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F1903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778F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07619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6778F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1149A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1 </w:t>
            </w:r>
            <w:r w:rsidR="0051781D">
              <w:rPr>
                <w:color w:val="FFFFFF"/>
                <w:lang w:val="fr-FR"/>
              </w:rPr>
              <w:t>I</w:t>
            </w:r>
            <w:r w:rsidR="00507172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072482">
              <w:rPr>
                <w:color w:val="FFFFFF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50717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(Renseignements reçus au </w:t>
            </w:r>
            <w:r w:rsidR="00507172">
              <w:rPr>
                <w:color w:val="FFFFFF"/>
                <w:lang w:val="fr-FR"/>
              </w:rPr>
              <w:t>19</w:t>
            </w:r>
            <w:r w:rsidR="001149AA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août 2011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F1903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7" w:name="_Toc280291886"/>
            <w:bookmarkStart w:id="18" w:name="_Toc295307437"/>
            <w:bookmarkStart w:id="19" w:name="_Toc296609647"/>
            <w:bookmarkStart w:id="20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17"/>
              <w:bookmarkEnd w:id="18"/>
              <w:bookmarkEnd w:id="19"/>
            </w:hyperlink>
            <w:bookmarkEnd w:id="2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1" w:name="_Toc280291887"/>
            <w:bookmarkStart w:id="22" w:name="_Toc295307438"/>
            <w:bookmarkStart w:id="23" w:name="_Toc296609648"/>
            <w:bookmarkStart w:id="24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1"/>
              <w:bookmarkEnd w:id="22"/>
              <w:bookmarkEnd w:id="23"/>
            </w:hyperlink>
            <w:bookmarkEnd w:id="24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25" w:name="_Toc253407911"/>
      <w:bookmarkStart w:id="26" w:name="_Toc255827797"/>
      <w:bookmarkStart w:id="27" w:name="_Toc265053943"/>
      <w:bookmarkStart w:id="28" w:name="_Toc266116909"/>
      <w:bookmarkStart w:id="29" w:name="_Toc271633942"/>
      <w:bookmarkStart w:id="30" w:name="_Toc274142255"/>
      <w:bookmarkStart w:id="31" w:name="_Toc276716376"/>
      <w:bookmarkStart w:id="32" w:name="_Toc279667585"/>
      <w:bookmarkStart w:id="33" w:name="_Toc280291888"/>
      <w:bookmarkStart w:id="34" w:name="_Toc282525359"/>
      <w:bookmarkStart w:id="35" w:name="_Toc283734828"/>
      <w:bookmarkStart w:id="36" w:name="_Toc286068857"/>
      <w:bookmarkStart w:id="37" w:name="_Toc288659469"/>
      <w:bookmarkStart w:id="38" w:name="_Toc291004522"/>
      <w:bookmarkStart w:id="39" w:name="_Toc292700025"/>
      <w:bookmarkStart w:id="40" w:name="_Toc295307375"/>
      <w:bookmarkStart w:id="41" w:name="_Toc295307439"/>
      <w:bookmarkStart w:id="42" w:name="_Toc296609649"/>
      <w:bookmarkStart w:id="43" w:name="_Toc297803831"/>
      <w:bookmarkStart w:id="44" w:name="_Toc301943864"/>
      <w:r w:rsidRPr="00422BBB">
        <w:rPr>
          <w:lang w:val="fr-FR"/>
        </w:rPr>
        <w:lastRenderedPageBreak/>
        <w:t>Table</w:t>
      </w:r>
      <w:r w:rsidR="00F84478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="00F50484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Pr="00EC1C9A" w:rsidRDefault="00597973" w:rsidP="0059797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C1C9A">
        <w:t>Listes annexées</w:t>
      </w:r>
      <w:r>
        <w:t xml:space="preserve"> </w:t>
      </w:r>
      <w:r w:rsidRPr="00EC1C9A">
        <w:t>au 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  <w:t>3</w:t>
      </w:r>
    </w:p>
    <w:p w:rsidR="00597973" w:rsidRPr="00EC1C9A" w:rsidRDefault="00597973" w:rsidP="00597973">
      <w:pPr>
        <w:pStyle w:val="TOC1"/>
        <w:tabs>
          <w:tab w:val="clear" w:pos="567"/>
          <w:tab w:val="center" w:leader="dot" w:pos="8505"/>
          <w:tab w:val="right" w:pos="9072"/>
        </w:tabs>
      </w:pPr>
      <w:r w:rsidRPr="00EC1C9A">
        <w:t>Approbation de Recommandations UIT-T</w:t>
      </w:r>
      <w:r w:rsidRPr="00EC1C9A">
        <w:rPr>
          <w:webHidden/>
        </w:rPr>
        <w:tab/>
      </w:r>
      <w:r>
        <w:rPr>
          <w:webHidden/>
        </w:rPr>
        <w:tab/>
        <w:t>4</w:t>
      </w:r>
    </w:p>
    <w:p w:rsidR="009E62FF" w:rsidRPr="00AE25C4" w:rsidRDefault="009E62FF" w:rsidP="009E62F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E25C4">
        <w:t xml:space="preserve">Service </w:t>
      </w:r>
      <w:r w:rsidR="001149AA">
        <w:t>téléphonique</w:t>
      </w:r>
      <w:r>
        <w:t>:</w:t>
      </w:r>
    </w:p>
    <w:p w:rsidR="009E62FF" w:rsidRPr="009E62FF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E62FF">
        <w:rPr>
          <w:i/>
          <w:iCs/>
          <w:lang w:val="fr-CH"/>
        </w:rPr>
        <w:t>Danemark (National IT and Telecom Agency (NITA), Copenhagen)</w:t>
      </w:r>
      <w:r w:rsidRPr="009E62FF">
        <w:rPr>
          <w:webHidden/>
          <w:lang w:val="fr-CH"/>
        </w:rPr>
        <w:tab/>
      </w:r>
      <w:r w:rsidR="00425456">
        <w:rPr>
          <w:webHidden/>
          <w:lang w:val="fr-CH"/>
        </w:rPr>
        <w:tab/>
        <w:t>4</w:t>
      </w:r>
    </w:p>
    <w:p w:rsidR="009E62FF" w:rsidRPr="009E62FF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E62FF">
        <w:rPr>
          <w:i/>
          <w:iCs/>
          <w:lang w:val="fr-CH"/>
        </w:rPr>
        <w:t>Koweït (Ministry of Communications (MOC), Safat)</w:t>
      </w:r>
      <w:r w:rsidRPr="009E62FF">
        <w:rPr>
          <w:webHidden/>
          <w:lang w:val="fr-CH"/>
        </w:rPr>
        <w:tab/>
      </w:r>
      <w:r w:rsidR="00425456">
        <w:rPr>
          <w:webHidden/>
          <w:lang w:val="fr-CH"/>
        </w:rPr>
        <w:tab/>
        <w:t>5</w:t>
      </w:r>
    </w:p>
    <w:p w:rsidR="009E62FF" w:rsidRPr="009E62FF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E62FF">
        <w:rPr>
          <w:i/>
          <w:iCs/>
          <w:lang w:val="fr-CH"/>
        </w:rPr>
        <w:t>Liban (Ministry of Telecommunications, Beyrouth)</w:t>
      </w:r>
      <w:r w:rsidRPr="009E62FF">
        <w:rPr>
          <w:webHidden/>
          <w:lang w:val="fr-CH"/>
        </w:rPr>
        <w:tab/>
      </w:r>
      <w:r w:rsidR="00425456">
        <w:rPr>
          <w:webHidden/>
          <w:lang w:val="fr-CH"/>
        </w:rPr>
        <w:tab/>
        <w:t>5</w:t>
      </w:r>
    </w:p>
    <w:p w:rsidR="009E62FF" w:rsidRPr="009E62FF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E62FF">
        <w:rPr>
          <w:i/>
          <w:iCs/>
          <w:lang w:val="fr-CH"/>
        </w:rPr>
        <w:t>Soudan (National Telecom Corporation, Khartoum)</w:t>
      </w:r>
      <w:r w:rsidRPr="009E62FF">
        <w:rPr>
          <w:webHidden/>
          <w:lang w:val="fr-CH"/>
        </w:rPr>
        <w:tab/>
      </w:r>
      <w:r w:rsidR="00425456">
        <w:rPr>
          <w:webHidden/>
          <w:lang w:val="fr-CH"/>
        </w:rPr>
        <w:tab/>
        <w:t>8</w:t>
      </w:r>
    </w:p>
    <w:p w:rsidR="009E62FF" w:rsidRPr="009E62FF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E62FF">
        <w:rPr>
          <w:i/>
          <w:iCs/>
          <w:lang w:val="fr-CH"/>
        </w:rPr>
        <w:t>Ouganda (Uganda Communications Commission (UCC), Kampala)</w:t>
      </w:r>
      <w:r w:rsidRPr="009E62FF">
        <w:rPr>
          <w:webHidden/>
          <w:lang w:val="fr-CH"/>
        </w:rPr>
        <w:tab/>
      </w:r>
      <w:r w:rsidR="00425456">
        <w:rPr>
          <w:webHidden/>
          <w:lang w:val="fr-CH"/>
        </w:rPr>
        <w:tab/>
        <w:t>8</w:t>
      </w:r>
    </w:p>
    <w:p w:rsidR="009E62FF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AE25C4">
        <w:rPr>
          <w:lang w:val="fr-CH"/>
        </w:rPr>
        <w:t>Changements dans les Administrations/ER et autres entités ou Organisations</w:t>
      </w:r>
      <w:r>
        <w:rPr>
          <w:webHidden/>
        </w:rPr>
        <w:t>:</w:t>
      </w:r>
    </w:p>
    <w:p w:rsidR="009E62FF" w:rsidRPr="00AE25C4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E62FF">
        <w:rPr>
          <w:i/>
          <w:iCs/>
          <w:lang w:val="fr-CH"/>
        </w:rPr>
        <w:t>Japon</w:t>
      </w:r>
      <w:r>
        <w:rPr>
          <w:i/>
          <w:iCs/>
          <w:lang w:val="fr-CH"/>
        </w:rPr>
        <w:t xml:space="preserve"> (</w:t>
      </w:r>
      <w:r w:rsidR="00425456" w:rsidRPr="00A73E14">
        <w:rPr>
          <w:i/>
          <w:iCs/>
          <w:lang w:val="fr-CH"/>
        </w:rPr>
        <w:t>NTT Communications Corporation</w:t>
      </w:r>
      <w:r w:rsidR="00425456" w:rsidRPr="00A73E14">
        <w:rPr>
          <w:lang w:val="fr-CH"/>
        </w:rPr>
        <w:t>,</w:t>
      </w:r>
      <w:r w:rsidR="00425456" w:rsidRPr="00A73E14">
        <w:rPr>
          <w:i/>
          <w:iCs/>
          <w:lang w:val="fr-CH"/>
        </w:rPr>
        <w:t xml:space="preserve"> </w:t>
      </w:r>
      <w:r w:rsidR="00425456" w:rsidRPr="001149AA">
        <w:rPr>
          <w:i/>
          <w:lang w:val="fr-CH"/>
        </w:rPr>
        <w:t>Tokyo)</w:t>
      </w:r>
      <w:r w:rsidR="00425456">
        <w:rPr>
          <w:lang w:val="fr-CH"/>
        </w:rPr>
        <w:t>:</w:t>
      </w:r>
      <w:r w:rsidR="00425456" w:rsidRPr="00425456">
        <w:rPr>
          <w:lang w:val="fr-CH"/>
        </w:rPr>
        <w:t xml:space="preserve"> </w:t>
      </w:r>
      <w:r w:rsidR="00425456" w:rsidRPr="00425456">
        <w:rPr>
          <w:i/>
          <w:iCs/>
          <w:lang w:val="fr-CH"/>
        </w:rPr>
        <w:t>Changement d’adresse électronique</w:t>
      </w:r>
      <w:r w:rsidR="00425456">
        <w:rPr>
          <w:i/>
          <w:iCs/>
          <w:lang w:val="fr-CH"/>
        </w:rPr>
        <w:tab/>
      </w:r>
      <w:r w:rsidR="00425456">
        <w:rPr>
          <w:i/>
          <w:iCs/>
          <w:lang w:val="fr-CH"/>
        </w:rPr>
        <w:tab/>
      </w:r>
      <w:r w:rsidR="00425456" w:rsidRPr="00425456">
        <w:rPr>
          <w:lang w:val="fr-CH"/>
        </w:rPr>
        <w:t>9</w:t>
      </w:r>
    </w:p>
    <w:p w:rsidR="009E62FF" w:rsidRPr="00425456" w:rsidRDefault="009E62FF" w:rsidP="0042545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25456">
        <w:rPr>
          <w:i/>
          <w:iCs/>
          <w:lang w:val="fr-CH"/>
        </w:rPr>
        <w:t>Sudafricaine (Rép.)</w:t>
      </w:r>
      <w:r w:rsidR="00425456">
        <w:rPr>
          <w:i/>
          <w:iCs/>
          <w:lang w:val="fr-CH"/>
        </w:rPr>
        <w:t>(</w:t>
      </w:r>
      <w:r w:rsidR="00425456" w:rsidRPr="00425456">
        <w:rPr>
          <w:i/>
          <w:iCs/>
          <w:lang w:val="fr-CH"/>
        </w:rPr>
        <w:t>Telkom SA</w:t>
      </w:r>
      <w:r w:rsidR="00425456" w:rsidRPr="00AE25C4">
        <w:rPr>
          <w:lang w:val="fr-CH"/>
        </w:rPr>
        <w:t xml:space="preserve"> </w:t>
      </w:r>
      <w:r w:rsidR="00425456" w:rsidRPr="001149AA">
        <w:rPr>
          <w:i/>
          <w:lang w:val="fr-CH"/>
        </w:rPr>
        <w:t>Ltd</w:t>
      </w:r>
      <w:r w:rsidR="001149AA" w:rsidRPr="001149AA">
        <w:rPr>
          <w:i/>
          <w:lang w:val="fr-CH"/>
        </w:rPr>
        <w:t>;</w:t>
      </w:r>
      <w:r w:rsidR="00425456" w:rsidRPr="001149AA">
        <w:rPr>
          <w:i/>
          <w:lang w:val="fr-CH"/>
        </w:rPr>
        <w:t xml:space="preserve"> Pretoria)</w:t>
      </w:r>
      <w:r w:rsidR="00425456">
        <w:rPr>
          <w:lang w:val="fr-CH"/>
        </w:rPr>
        <w:t>:</w:t>
      </w:r>
      <w:r w:rsidR="00425456" w:rsidRPr="00425456">
        <w:rPr>
          <w:i/>
          <w:iCs/>
          <w:lang w:val="fr-CH"/>
        </w:rPr>
        <w:t xml:space="preserve"> Changements de numéros de téléphone et</w:t>
      </w:r>
      <w:r w:rsidR="00425456">
        <w:rPr>
          <w:i/>
          <w:iCs/>
          <w:lang w:val="fr-CH"/>
        </w:rPr>
        <w:br/>
      </w:r>
      <w:r w:rsidR="00425456" w:rsidRPr="00425456">
        <w:rPr>
          <w:i/>
          <w:iCs/>
          <w:lang w:val="fr-CH"/>
        </w:rPr>
        <w:t>de télécopie</w:t>
      </w:r>
      <w:r w:rsidRPr="00425456">
        <w:rPr>
          <w:i/>
          <w:iCs/>
          <w:webHidden/>
          <w:lang w:val="fr-CH"/>
        </w:rPr>
        <w:tab/>
      </w:r>
      <w:r w:rsidR="00425456">
        <w:rPr>
          <w:i/>
          <w:iCs/>
          <w:webHidden/>
          <w:lang w:val="fr-CH"/>
        </w:rPr>
        <w:tab/>
      </w:r>
      <w:r w:rsidRPr="00425456">
        <w:rPr>
          <w:webHidden/>
          <w:lang w:val="fr-CH"/>
        </w:rPr>
        <w:t>11</w:t>
      </w:r>
    </w:p>
    <w:p w:rsidR="009E62FF" w:rsidRPr="00AE25C4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E25C4">
        <w:rPr>
          <w:lang w:val="fr-CH"/>
        </w:rPr>
        <w:t>Restrictions de service</w:t>
      </w:r>
      <w:r w:rsidR="00425456">
        <w:rPr>
          <w:lang w:val="fr-CH"/>
        </w:rPr>
        <w:t>:</w:t>
      </w:r>
      <w:r w:rsidR="00425456" w:rsidRPr="00425456">
        <w:t xml:space="preserve"> </w:t>
      </w:r>
      <w:r w:rsidR="00425456" w:rsidRPr="00425456">
        <w:rPr>
          <w:i/>
          <w:iCs/>
        </w:rPr>
        <w:t>Note du TSB</w:t>
      </w:r>
      <w:r w:rsidR="00425456">
        <w:rPr>
          <w:i/>
          <w:iCs/>
        </w:rPr>
        <w:tab/>
      </w:r>
      <w:r w:rsidR="00425456">
        <w:rPr>
          <w:i/>
          <w:iCs/>
        </w:rPr>
        <w:tab/>
      </w:r>
      <w:r w:rsidR="00425456" w:rsidRPr="00425456">
        <w:t>10</w:t>
      </w:r>
    </w:p>
    <w:p w:rsidR="009E62FF" w:rsidRPr="00AE25C4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E25C4">
        <w:t>Systèmes de rappel (Call-Back) et procédures d'appel alternatives (Rés. 21 Rév. PP-2002)</w:t>
      </w:r>
      <w:r w:rsidR="001149AA">
        <w:t>:</w:t>
      </w:r>
      <w:r w:rsidR="001149AA" w:rsidRPr="001149AA">
        <w:rPr>
          <w:i/>
          <w:iCs/>
        </w:rPr>
        <w:t xml:space="preserve"> </w:t>
      </w:r>
      <w:r w:rsidR="001149AA" w:rsidRPr="00425456">
        <w:rPr>
          <w:i/>
          <w:iCs/>
        </w:rPr>
        <w:t>Note du TSB</w:t>
      </w:r>
      <w:r w:rsidRPr="00AE25C4">
        <w:rPr>
          <w:webHidden/>
        </w:rPr>
        <w:tab/>
      </w:r>
      <w:r w:rsidR="00425456">
        <w:rPr>
          <w:webHidden/>
        </w:rPr>
        <w:tab/>
      </w:r>
      <w:r w:rsidRPr="00AE25C4">
        <w:rPr>
          <w:webHidden/>
        </w:rPr>
        <w:t>13</w:t>
      </w:r>
    </w:p>
    <w:p w:rsidR="00425456" w:rsidRDefault="00425456" w:rsidP="00425456">
      <w:pPr>
        <w:rPr>
          <w:rStyle w:val="Hyperlink"/>
          <w:b/>
          <w:bCs/>
          <w:color w:val="auto"/>
          <w:u w:val="none"/>
        </w:rPr>
      </w:pPr>
    </w:p>
    <w:p w:rsidR="00425456" w:rsidRPr="00A238EE" w:rsidRDefault="00425456" w:rsidP="00425456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color w:val="auto"/>
          <w:u w:val="none"/>
        </w:rPr>
      </w:pPr>
      <w:r w:rsidRPr="00120B4D">
        <w:rPr>
          <w:rStyle w:val="Hyperlink"/>
          <w:b/>
          <w:bCs/>
          <w:color w:val="auto"/>
          <w:u w:val="none"/>
        </w:rPr>
        <w:t>AMENDEMENTS  AUX  PUBLICATIONS  DE  SERVICE</w:t>
      </w:r>
    </w:p>
    <w:p w:rsidR="009E62FF" w:rsidRPr="00425456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25456">
        <w:rPr>
          <w:lang w:val="fr-CH"/>
        </w:rPr>
        <w:t>Liste des numéros identificateurs d'entités émettrices pour  les cartes internationales de facturation</w:t>
      </w:r>
      <w:r w:rsidR="00425456">
        <w:rPr>
          <w:lang w:val="fr-CH"/>
        </w:rPr>
        <w:br/>
      </w:r>
      <w:r w:rsidRPr="00425456">
        <w:rPr>
          <w:lang w:val="fr-CH"/>
        </w:rPr>
        <w:t>des télécommunications</w:t>
      </w:r>
      <w:r w:rsidRPr="00425456">
        <w:rPr>
          <w:webHidden/>
          <w:lang w:val="fr-CH"/>
        </w:rPr>
        <w:tab/>
      </w:r>
      <w:r w:rsidR="00425456">
        <w:rPr>
          <w:webHidden/>
          <w:lang w:val="fr-CH"/>
        </w:rPr>
        <w:tab/>
      </w:r>
      <w:r w:rsidRPr="00425456">
        <w:rPr>
          <w:webHidden/>
          <w:lang w:val="fr-CH"/>
        </w:rPr>
        <w:t>15</w:t>
      </w:r>
    </w:p>
    <w:p w:rsidR="009E62FF" w:rsidRPr="00425456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25456">
        <w:rPr>
          <w:lang w:val="fr-CH"/>
        </w:rPr>
        <w:t>Codes de réseau mobile (MNC) pour le plan d'identification international pour les réseaux publics et les abonnements</w:t>
      </w:r>
      <w:r w:rsidRPr="00425456">
        <w:rPr>
          <w:webHidden/>
          <w:lang w:val="fr-CH"/>
        </w:rPr>
        <w:tab/>
      </w:r>
      <w:r w:rsidR="00425456">
        <w:rPr>
          <w:webHidden/>
          <w:lang w:val="fr-CH"/>
        </w:rPr>
        <w:tab/>
      </w:r>
      <w:r w:rsidRPr="00425456">
        <w:rPr>
          <w:webHidden/>
          <w:lang w:val="fr-CH"/>
        </w:rPr>
        <w:t>15</w:t>
      </w:r>
    </w:p>
    <w:p w:rsidR="00425456" w:rsidRDefault="004254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CH"/>
        </w:rPr>
      </w:pPr>
      <w:r>
        <w:rPr>
          <w:lang w:val="fr-CH"/>
        </w:rPr>
        <w:br w:type="page"/>
      </w:r>
    </w:p>
    <w:p w:rsidR="00425456" w:rsidRPr="0098553F" w:rsidRDefault="00425456" w:rsidP="00425456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425456" w:rsidRDefault="00425456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</w:p>
    <w:p w:rsidR="009E62FF" w:rsidRPr="00425456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25456">
        <w:rPr>
          <w:lang w:val="fr-CH"/>
        </w:rPr>
        <w:t>Liste des codes de points sémaphores internationaux (ISPC)</w:t>
      </w:r>
      <w:r w:rsidRPr="00425456">
        <w:rPr>
          <w:webHidden/>
          <w:lang w:val="fr-CH"/>
        </w:rPr>
        <w:tab/>
      </w:r>
      <w:r w:rsidR="00425456">
        <w:rPr>
          <w:webHidden/>
          <w:lang w:val="fr-CH"/>
        </w:rPr>
        <w:tab/>
      </w:r>
      <w:r w:rsidRPr="00425456">
        <w:rPr>
          <w:webHidden/>
          <w:lang w:val="fr-CH"/>
        </w:rPr>
        <w:t>16</w:t>
      </w:r>
    </w:p>
    <w:p w:rsidR="009E62FF" w:rsidRPr="00425456" w:rsidRDefault="009E62FF" w:rsidP="0042545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425456">
        <w:rPr>
          <w:lang w:val="fr-CH"/>
        </w:rPr>
        <w:t>Plan de numérotage national</w:t>
      </w:r>
      <w:r w:rsidRPr="00425456">
        <w:rPr>
          <w:webHidden/>
          <w:lang w:val="fr-CH"/>
        </w:rPr>
        <w:tab/>
      </w:r>
      <w:r w:rsidR="00425456">
        <w:rPr>
          <w:webHidden/>
          <w:lang w:val="fr-CH"/>
        </w:rPr>
        <w:tab/>
      </w:r>
      <w:r w:rsidRPr="00425456">
        <w:rPr>
          <w:webHidden/>
          <w:lang w:val="fr-CH"/>
        </w:rPr>
        <w:t>17</w:t>
      </w:r>
    </w:p>
    <w:p w:rsidR="00104ECE" w:rsidRDefault="00104ECE" w:rsidP="00425456">
      <w:pPr>
        <w:rPr>
          <w:lang w:val="fr-FR"/>
        </w:rPr>
      </w:pPr>
    </w:p>
    <w:p w:rsidR="00425456" w:rsidRDefault="00425456" w:rsidP="00425456">
      <w:pPr>
        <w:rPr>
          <w:lang w:val="fr-FR"/>
        </w:rPr>
      </w:pPr>
    </w:p>
    <w:p w:rsidR="00425456" w:rsidRPr="00072482" w:rsidRDefault="00425456" w:rsidP="0042545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BF1903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45" w:name="_Toc253407912"/>
      <w:bookmarkStart w:id="46" w:name="_Toc255827798"/>
      <w:bookmarkStart w:id="47" w:name="_Toc265053944"/>
      <w:bookmarkStart w:id="48" w:name="_Toc266116910"/>
      <w:bookmarkStart w:id="49" w:name="_Toc271633943"/>
      <w:bookmarkStart w:id="50" w:name="_Toc274142256"/>
      <w:bookmarkStart w:id="51" w:name="_Toc276716377"/>
      <w:bookmarkStart w:id="52" w:name="_Toc279667586"/>
      <w:bookmarkStart w:id="53" w:name="_Toc280291889"/>
      <w:bookmarkStart w:id="54" w:name="_Toc282525360"/>
      <w:bookmarkStart w:id="55" w:name="_Toc283734829"/>
      <w:bookmarkStart w:id="56" w:name="_Toc286068858"/>
      <w:bookmarkStart w:id="57" w:name="_Toc288659470"/>
      <w:bookmarkStart w:id="58" w:name="_Toc291004523"/>
      <w:bookmarkStart w:id="59" w:name="_Toc292700026"/>
      <w:bookmarkStart w:id="60" w:name="_Toc295307376"/>
      <w:bookmarkStart w:id="61" w:name="_Toc295307440"/>
      <w:bookmarkStart w:id="62" w:name="_Toc296609650"/>
      <w:bookmarkStart w:id="63" w:name="_Toc297803832"/>
      <w:bookmarkStart w:id="64" w:name="_Toc301943865"/>
      <w:r w:rsidR="00E10D9E" w:rsidRPr="00B9132D">
        <w:rPr>
          <w:lang w:val="fr-FR"/>
        </w:rPr>
        <w:lastRenderedPageBreak/>
        <w:t>INFORMATION  GÉNÉRALE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E10D9E" w:rsidRPr="00E10D9E" w:rsidRDefault="00E10D9E" w:rsidP="00274810">
      <w:pPr>
        <w:pStyle w:val="Heading20"/>
        <w:spacing w:before="180"/>
      </w:pPr>
      <w:bookmarkStart w:id="65" w:name="_Toc253407913"/>
      <w:bookmarkStart w:id="66" w:name="_Toc255827799"/>
      <w:bookmarkStart w:id="67" w:name="_Toc259726507"/>
      <w:bookmarkStart w:id="68" w:name="_Toc262756245"/>
      <w:bookmarkStart w:id="69" w:name="_Toc265053945"/>
      <w:bookmarkStart w:id="70" w:name="_Toc266116911"/>
      <w:bookmarkStart w:id="71" w:name="_Toc268854489"/>
      <w:bookmarkStart w:id="72" w:name="_Toc271633944"/>
      <w:bookmarkStart w:id="73" w:name="_Toc273021659"/>
      <w:bookmarkStart w:id="74" w:name="_Toc274142257"/>
      <w:bookmarkStart w:id="75" w:name="_Toc276716378"/>
      <w:bookmarkStart w:id="76" w:name="_Toc279667587"/>
      <w:bookmarkStart w:id="77" w:name="_Toc280291890"/>
      <w:bookmarkStart w:id="78" w:name="_Toc282525361"/>
      <w:bookmarkStart w:id="79" w:name="_Toc283734830"/>
      <w:bookmarkStart w:id="80" w:name="_Toc286068859"/>
      <w:bookmarkStart w:id="81" w:name="_Toc288659471"/>
      <w:bookmarkStart w:id="82" w:name="_Toc291004524"/>
      <w:bookmarkStart w:id="83" w:name="_Toc292700027"/>
      <w:bookmarkStart w:id="84" w:name="_Toc295307377"/>
      <w:bookmarkStart w:id="85" w:name="_Toc295307441"/>
      <w:bookmarkStart w:id="86" w:name="_Toc296609651"/>
      <w:bookmarkStart w:id="87" w:name="_Toc297803833"/>
      <w:bookmarkStart w:id="88" w:name="_Toc301943866"/>
      <w:r w:rsidRPr="00E10D9E">
        <w:t>Listes annexées au Bulletin d'exploitation de l'UIT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62471F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89" w:name="_Toc266116912"/>
      <w:bookmarkStart w:id="90" w:name="_Toc268854490"/>
      <w:bookmarkStart w:id="91" w:name="_Toc271633945"/>
      <w:bookmarkStart w:id="92" w:name="_Toc273021660"/>
      <w:bookmarkStart w:id="93" w:name="_Toc274142258"/>
      <w:bookmarkStart w:id="94" w:name="_Toc276716379"/>
      <w:bookmarkStart w:id="95" w:name="_Toc279667588"/>
      <w:bookmarkStart w:id="96" w:name="_Toc280291891"/>
      <w:bookmarkStart w:id="97" w:name="_Toc282525362"/>
      <w:bookmarkStart w:id="98" w:name="_Toc283734831"/>
      <w:bookmarkStart w:id="99" w:name="_Toc286068860"/>
      <w:bookmarkStart w:id="100" w:name="_Toc288659472"/>
      <w:bookmarkStart w:id="101" w:name="_Toc291004525"/>
      <w:bookmarkStart w:id="102" w:name="_Toc292700028"/>
      <w:bookmarkStart w:id="103" w:name="_Toc295307442"/>
      <w:bookmarkStart w:id="104" w:name="_Toc296609652"/>
      <w:bookmarkStart w:id="105" w:name="_Toc297803834"/>
      <w:bookmarkStart w:id="106" w:name="_Toc301943867"/>
      <w:r w:rsidR="00033F01" w:rsidRPr="001C209E">
        <w:rPr>
          <w:lang w:val="fr-FR"/>
        </w:rPr>
        <w:instrText>Note du TSB</w:instrTex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033F01" w:rsidRPr="002E71C6">
        <w:rPr>
          <w:lang w:val="fr-CH"/>
        </w:rPr>
        <w:instrText xml:space="preserve">" \f C \l "1" </w:instrText>
      </w:r>
      <w:r w:rsidR="0062471F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1E261D" w:rsidRDefault="001E261D" w:rsidP="00576CB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3E6D3B" w:rsidRPr="00E42A7E" w:rsidRDefault="003E6D3B" w:rsidP="003E6D3B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82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 xml:space="preserve">)) (Situation au 15 </w:t>
      </w:r>
      <w:r>
        <w:rPr>
          <w:lang w:val="fr-FR"/>
        </w:rPr>
        <w:t>juin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2F2AF6" w:rsidRPr="002F2AF6" w:rsidRDefault="002F2AF6" w:rsidP="003E6D3B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F71DB2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337046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631FC2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860490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141BBF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804CAD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CE7C85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332A4D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072482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D45872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274810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507172" w:rsidRPr="005B7133" w:rsidRDefault="00507172" w:rsidP="00507172">
      <w:pPr>
        <w:pStyle w:val="Heading20"/>
        <w:spacing w:before="240"/>
      </w:pPr>
      <w:bookmarkStart w:id="107" w:name="_Toc301943868"/>
      <w:r w:rsidRPr="005B7133">
        <w:lastRenderedPageBreak/>
        <w:t>Approbation de Recommandations UIT-T</w:t>
      </w:r>
      <w:bookmarkEnd w:id="107"/>
    </w:p>
    <w:p w:rsidR="00507172" w:rsidRPr="005B7133" w:rsidRDefault="00507172" w:rsidP="00507172">
      <w:pPr>
        <w:spacing w:before="240"/>
        <w:rPr>
          <w:lang w:val="fr-CH"/>
        </w:rPr>
      </w:pPr>
      <w:r w:rsidRPr="005B7133">
        <w:rPr>
          <w:lang w:val="fr-CH"/>
        </w:rPr>
        <w:t>Par AAP-65, il a été annoncé l’approbation des Recommandations UIT-T suivantes, conformément à la procédure définie dans la Recommandation UIT-T A.8:</w:t>
      </w:r>
    </w:p>
    <w:p w:rsidR="00507172" w:rsidRPr="005B7133" w:rsidRDefault="00507172" w:rsidP="00507172">
      <w:pPr>
        <w:ind w:left="567" w:hanging="567"/>
        <w:rPr>
          <w:lang w:val="fr-CH"/>
        </w:rPr>
      </w:pPr>
      <w:r w:rsidRPr="005B7133">
        <w:rPr>
          <w:lang w:val="fr-CH"/>
        </w:rPr>
        <w:t>–</w:t>
      </w:r>
      <w:r>
        <w:rPr>
          <w:lang w:val="fr-CH"/>
        </w:rPr>
        <w:tab/>
      </w:r>
      <w:r w:rsidRPr="005B7133">
        <w:rPr>
          <w:lang w:val="fr-CH"/>
        </w:rPr>
        <w:t>Recommandation UIT-T Q.3203 (06/08/2011): Spécifications de signalisation et architecture de la fonction NACF pour la mobilité IP</w:t>
      </w:r>
    </w:p>
    <w:p w:rsidR="00507172" w:rsidRPr="005B7133" w:rsidRDefault="00507172" w:rsidP="00507172">
      <w:pPr>
        <w:ind w:left="567" w:hanging="567"/>
        <w:rPr>
          <w:lang w:val="fr-CH"/>
        </w:rPr>
      </w:pPr>
      <w:r w:rsidRPr="005B7133">
        <w:rPr>
          <w:lang w:val="fr-CH"/>
        </w:rPr>
        <w:t>–</w:t>
      </w:r>
      <w:r>
        <w:rPr>
          <w:lang w:val="fr-CH"/>
        </w:rPr>
        <w:tab/>
      </w:r>
      <w:r w:rsidRPr="005B7133">
        <w:rPr>
          <w:lang w:val="fr-CH"/>
        </w:rPr>
        <w:t>Recommandation UIT-T Y.2022 (06/08/2011): Architecture fonctionnelle pour la prise en charge de la séparation ID/localisateur par l'hôte dans les réseaux NGN</w:t>
      </w:r>
    </w:p>
    <w:p w:rsidR="00507172" w:rsidRPr="005B7133" w:rsidRDefault="00507172" w:rsidP="00507172">
      <w:pPr>
        <w:ind w:left="567" w:hanging="567"/>
        <w:rPr>
          <w:lang w:val="fr-CH"/>
        </w:rPr>
      </w:pPr>
      <w:r w:rsidRPr="005B7133">
        <w:rPr>
          <w:lang w:val="fr-CH"/>
        </w:rPr>
        <w:t>–</w:t>
      </w:r>
      <w:r>
        <w:rPr>
          <w:lang w:val="fr-CH"/>
        </w:rPr>
        <w:tab/>
      </w:r>
      <w:r w:rsidRPr="005B7133">
        <w:rPr>
          <w:lang w:val="fr-CH"/>
        </w:rPr>
        <w:t>Recommandation UIT-T Y.2056 (06/08/2011): Cadre du rattachement multiple vertical dans les réseaux NGN utilisant le protocole IPv6</w:t>
      </w:r>
    </w:p>
    <w:p w:rsidR="00507172" w:rsidRPr="005B7133" w:rsidRDefault="00507172" w:rsidP="00507172">
      <w:pPr>
        <w:ind w:left="567" w:hanging="567"/>
        <w:rPr>
          <w:lang w:val="fr-CH"/>
        </w:rPr>
      </w:pPr>
      <w:r w:rsidRPr="005B7133">
        <w:rPr>
          <w:lang w:val="fr-CH"/>
        </w:rPr>
        <w:t>–</w:t>
      </w:r>
      <w:r>
        <w:rPr>
          <w:lang w:val="fr-CH"/>
        </w:rPr>
        <w:tab/>
      </w:r>
      <w:r w:rsidRPr="005B7133">
        <w:rPr>
          <w:lang w:val="fr-CH"/>
        </w:rPr>
        <w:t>Recommandation UIT-T Y.2614 (06/08/2011): Fiabilité du réseau public de transmission de données de télécommunication par paquets (PTDN)</w:t>
      </w:r>
    </w:p>
    <w:p w:rsidR="00507172" w:rsidRDefault="00507172" w:rsidP="00507172">
      <w:pPr>
        <w:ind w:left="567" w:hanging="567"/>
        <w:rPr>
          <w:lang w:val="en-US"/>
        </w:rPr>
      </w:pPr>
      <w:r w:rsidRPr="005B7133">
        <w:rPr>
          <w:lang w:val="en-US"/>
        </w:rPr>
        <w:t>–</w:t>
      </w:r>
      <w:r>
        <w:rPr>
          <w:lang w:val="en-US"/>
        </w:rPr>
        <w:tab/>
      </w:r>
      <w:r w:rsidRPr="005B7133">
        <w:rPr>
          <w:lang w:val="en-US"/>
        </w:rPr>
        <w:t>Recommandation UIT-T Y.2621 (06/08/2011): Spécifications du plan de commande évolutif indépendant (iSCP) dans les futurs réseaux en mode paquet (FPBN)</w:t>
      </w:r>
    </w:p>
    <w:p w:rsidR="00654572" w:rsidRDefault="00654572" w:rsidP="00507172">
      <w:pPr>
        <w:ind w:left="567" w:hanging="567"/>
        <w:rPr>
          <w:lang w:val="en-US"/>
        </w:rPr>
      </w:pPr>
    </w:p>
    <w:p w:rsidR="00935467" w:rsidRPr="005B7133" w:rsidRDefault="00935467" w:rsidP="00507172">
      <w:pPr>
        <w:ind w:left="567" w:hanging="567"/>
        <w:rPr>
          <w:lang w:val="en-US"/>
        </w:rPr>
      </w:pPr>
    </w:p>
    <w:p w:rsidR="00CC345E" w:rsidRDefault="00507172" w:rsidP="00A73E14">
      <w:pPr>
        <w:pStyle w:val="Heading20"/>
        <w:spacing w:before="240"/>
      </w:pPr>
      <w:bookmarkStart w:id="108" w:name="_Toc301943869"/>
      <w:r>
        <w:t>Service T</w:t>
      </w:r>
      <w:bookmarkEnd w:id="108"/>
      <w:r w:rsidR="001149AA">
        <w:t>éléphonique</w:t>
      </w:r>
    </w:p>
    <w:p w:rsidR="00507172" w:rsidRPr="0088494C" w:rsidRDefault="00507172" w:rsidP="00507172">
      <w:pPr>
        <w:spacing w:before="240"/>
        <w:rPr>
          <w:b/>
          <w:lang w:val="en-US"/>
        </w:rPr>
      </w:pPr>
      <w:r w:rsidRPr="0088494C">
        <w:rPr>
          <w:b/>
          <w:lang w:val="en-US"/>
        </w:rPr>
        <w:t>Danemark</w:t>
      </w:r>
      <w:r w:rsidR="0062471F">
        <w:rPr>
          <w:b/>
          <w:lang w:val="en-US"/>
        </w:rPr>
        <w:fldChar w:fldCharType="begin"/>
      </w:r>
      <w:r>
        <w:instrText xml:space="preserve"> TC "</w:instrText>
      </w:r>
      <w:bookmarkStart w:id="109" w:name="_Toc301943870"/>
      <w:r w:rsidRPr="00F90703">
        <w:rPr>
          <w:b/>
          <w:lang w:val="en-US"/>
        </w:rPr>
        <w:instrText>Danemark</w:instrText>
      </w:r>
      <w:bookmarkEnd w:id="109"/>
      <w:r>
        <w:instrText xml:space="preserve">" \f C \l "1" </w:instrText>
      </w:r>
      <w:r w:rsidR="0062471F">
        <w:rPr>
          <w:b/>
          <w:lang w:val="en-US"/>
        </w:rPr>
        <w:fldChar w:fldCharType="end"/>
      </w:r>
      <w:r w:rsidRPr="0088494C">
        <w:rPr>
          <w:b/>
          <w:lang w:val="en-US"/>
        </w:rPr>
        <w:t xml:space="preserve"> (indicatif de pays +45)</w:t>
      </w:r>
    </w:p>
    <w:p w:rsidR="00507172" w:rsidRPr="0088494C" w:rsidRDefault="00507172" w:rsidP="00507172">
      <w:pPr>
        <w:spacing w:before="0"/>
        <w:rPr>
          <w:lang w:val="en-US"/>
        </w:rPr>
      </w:pPr>
      <w:r w:rsidRPr="0088494C">
        <w:rPr>
          <w:lang w:val="en-US"/>
        </w:rPr>
        <w:t>Communication du 19.VII.2011:</w:t>
      </w:r>
    </w:p>
    <w:p w:rsidR="00507172" w:rsidRPr="0088494C" w:rsidRDefault="00507172" w:rsidP="00507172">
      <w:pPr>
        <w:rPr>
          <w:lang w:val="en-US"/>
        </w:rPr>
      </w:pPr>
      <w:r w:rsidRPr="0088494C">
        <w:rPr>
          <w:lang w:val="en-US"/>
        </w:rPr>
        <w:t xml:space="preserve">La </w:t>
      </w:r>
      <w:r w:rsidRPr="0088494C">
        <w:rPr>
          <w:i/>
          <w:lang w:val="en-US"/>
        </w:rPr>
        <w:t>National IT and Telecom Agency (NITA)</w:t>
      </w:r>
      <w:r w:rsidRPr="0088494C">
        <w:rPr>
          <w:lang w:val="en-US"/>
        </w:rPr>
        <w:t>, Copenhagen</w:t>
      </w:r>
      <w:r w:rsidR="0062471F">
        <w:rPr>
          <w:lang w:val="en-US"/>
        </w:rPr>
        <w:fldChar w:fldCharType="begin"/>
      </w:r>
      <w:r>
        <w:instrText xml:space="preserve"> TC "</w:instrText>
      </w:r>
      <w:bookmarkStart w:id="110" w:name="_Toc301943871"/>
      <w:r w:rsidRPr="00CA22D7">
        <w:rPr>
          <w:i/>
          <w:lang w:val="en-US"/>
        </w:rPr>
        <w:instrText>National IT and Telecom Agency (NITA)</w:instrText>
      </w:r>
      <w:r w:rsidRPr="00CA22D7">
        <w:rPr>
          <w:lang w:val="en-US"/>
        </w:rPr>
        <w:instrText>, Copenhagen</w:instrText>
      </w:r>
      <w:bookmarkEnd w:id="110"/>
      <w:r>
        <w:instrText xml:space="preserve">" \f C \l "1" </w:instrText>
      </w:r>
      <w:r w:rsidR="0062471F">
        <w:rPr>
          <w:lang w:val="en-US"/>
        </w:rPr>
        <w:fldChar w:fldCharType="end"/>
      </w:r>
      <w:r w:rsidRPr="0088494C">
        <w:rPr>
          <w:lang w:val="en-US"/>
        </w:rPr>
        <w:t xml:space="preserve">, annonce les modifications suivantes dans le plan de numérotation téléphonique du Danemark: </w:t>
      </w:r>
    </w:p>
    <w:p w:rsidR="00507172" w:rsidRDefault="00507172" w:rsidP="00507172">
      <w:pPr>
        <w:rPr>
          <w:lang w:val="fr-CH"/>
        </w:rPr>
      </w:pPr>
      <w:r w:rsidRPr="0088494C">
        <w:rPr>
          <w:rFonts w:ascii="Symbol" w:hAnsi="Symbol"/>
          <w:lang w:val="fr-CH"/>
        </w:rPr>
        <w:t></w:t>
      </w:r>
      <w:r>
        <w:rPr>
          <w:lang w:val="fr-CH"/>
        </w:rPr>
        <w:tab/>
      </w:r>
      <w:r w:rsidRPr="0088494C">
        <w:rPr>
          <w:lang w:val="fr-CH"/>
        </w:rPr>
        <w:t>Retrait – service de  communication fixe</w:t>
      </w:r>
    </w:p>
    <w:p w:rsidR="00507172" w:rsidRPr="0088494C" w:rsidRDefault="00507172" w:rsidP="00507172">
      <w:pPr>
        <w:rPr>
          <w:lang w:val="fr-CH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508"/>
        <w:gridCol w:w="4385"/>
        <w:gridCol w:w="1896"/>
      </w:tblGrid>
      <w:tr w:rsidR="00507172" w:rsidRPr="0088494C" w:rsidTr="00507172">
        <w:trPr>
          <w:trHeight w:val="20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88494C">
              <w:rPr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bCs/>
                <w:i/>
                <w:sz w:val="18"/>
                <w:szCs w:val="18"/>
                <w:lang w:val="en-US"/>
              </w:rPr>
              <w:t>Séries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88494C">
              <w:rPr>
                <w:i/>
                <w:sz w:val="18"/>
                <w:szCs w:val="18"/>
                <w:lang w:val="en-US"/>
              </w:rPr>
              <w:t>Date de retrait</w:t>
            </w:r>
          </w:p>
        </w:tc>
      </w:tr>
      <w:tr w:rsidR="00507172" w:rsidRPr="0088494C" w:rsidTr="00507172">
        <w:trPr>
          <w:trHeight w:val="20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TDC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4841XXXX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19.VII.2011</w:t>
            </w:r>
          </w:p>
        </w:tc>
      </w:tr>
    </w:tbl>
    <w:p w:rsidR="00507172" w:rsidRPr="0088494C" w:rsidRDefault="00507172" w:rsidP="00507172">
      <w:pPr>
        <w:rPr>
          <w:lang w:val="en-US"/>
        </w:rPr>
      </w:pPr>
    </w:p>
    <w:p w:rsidR="00507172" w:rsidRDefault="00507172" w:rsidP="00507172">
      <w:pPr>
        <w:rPr>
          <w:lang w:val="fr-CH"/>
        </w:rPr>
      </w:pPr>
      <w:r w:rsidRPr="0088494C">
        <w:rPr>
          <w:rFonts w:ascii="Symbol" w:hAnsi="Symbol"/>
          <w:lang w:val="fr-CH"/>
        </w:rPr>
        <w:t></w:t>
      </w:r>
      <w:r>
        <w:rPr>
          <w:lang w:val="fr-CH"/>
        </w:rPr>
        <w:tab/>
      </w:r>
      <w:r w:rsidRPr="0088494C">
        <w:rPr>
          <w:lang w:val="en-US"/>
        </w:rPr>
        <w:t xml:space="preserve">Attribution – </w:t>
      </w:r>
      <w:r w:rsidRPr="0088494C">
        <w:rPr>
          <w:lang w:val="fr-CH"/>
        </w:rPr>
        <w:t>service de  communication fixe</w:t>
      </w:r>
    </w:p>
    <w:p w:rsidR="00507172" w:rsidRPr="0088494C" w:rsidRDefault="00507172" w:rsidP="00507172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508"/>
        <w:gridCol w:w="4385"/>
        <w:gridCol w:w="1896"/>
      </w:tblGrid>
      <w:tr w:rsidR="00507172" w:rsidRPr="0088494C" w:rsidTr="00507172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88494C">
              <w:rPr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88494C">
              <w:rPr>
                <w:i/>
                <w:sz w:val="18"/>
                <w:szCs w:val="18"/>
                <w:lang w:val="en-US"/>
              </w:rPr>
              <w:t>Séries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88494C">
              <w:rPr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507172" w:rsidRPr="0088494C" w:rsidTr="00507172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YouSee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4841XXXX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72" w:rsidRPr="0088494C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88494C">
              <w:rPr>
                <w:sz w:val="18"/>
                <w:szCs w:val="18"/>
                <w:lang w:val="en-US"/>
              </w:rPr>
              <w:t>19.VII.2011</w:t>
            </w:r>
          </w:p>
        </w:tc>
      </w:tr>
    </w:tbl>
    <w:p w:rsidR="00507172" w:rsidRPr="0088494C" w:rsidRDefault="00507172" w:rsidP="00507172">
      <w:pPr>
        <w:rPr>
          <w:lang w:val="en-US"/>
        </w:rPr>
      </w:pPr>
    </w:p>
    <w:p w:rsidR="00507172" w:rsidRPr="0088494C" w:rsidRDefault="00507172" w:rsidP="00507172">
      <w:pPr>
        <w:rPr>
          <w:lang w:val="en-US"/>
        </w:rPr>
      </w:pPr>
      <w:r w:rsidRPr="0088494C">
        <w:rPr>
          <w:lang w:val="en-US"/>
        </w:rPr>
        <w:t>Contact:</w:t>
      </w:r>
    </w:p>
    <w:p w:rsidR="00507172" w:rsidRDefault="00507172" w:rsidP="00145F81">
      <w:pPr>
        <w:spacing w:before="240"/>
        <w:ind w:left="567" w:hanging="567"/>
        <w:jc w:val="left"/>
        <w:rPr>
          <w:lang w:val="fr-CH"/>
        </w:rPr>
      </w:pPr>
      <w:r>
        <w:rPr>
          <w:lang w:val="en-US"/>
        </w:rPr>
        <w:tab/>
      </w:r>
      <w:r w:rsidRPr="00B25D9D">
        <w:rPr>
          <w:lang w:val="en-US"/>
        </w:rPr>
        <w:t xml:space="preserve">IT- and </w:t>
      </w:r>
      <w:smartTag w:uri="urn:schemas-microsoft-com:office:smarttags" w:element="place">
        <w:r w:rsidRPr="00B25D9D">
          <w:rPr>
            <w:lang w:val="en-US"/>
          </w:rPr>
          <w:t>Mobile</w:t>
        </w:r>
      </w:smartTag>
      <w:r w:rsidRPr="00B25D9D">
        <w:rPr>
          <w:lang w:val="en-US"/>
        </w:rPr>
        <w:t xml:space="preserve"> Division</w:t>
      </w:r>
      <w:r>
        <w:rPr>
          <w:lang w:val="en-US"/>
        </w:rPr>
        <w:br/>
      </w:r>
      <w:r w:rsidRPr="00B25D9D">
        <w:rPr>
          <w:lang w:val="en-US"/>
        </w:rPr>
        <w:t>National IT and Telecom Agency Denmark (NITA)</w:t>
      </w:r>
      <w:r>
        <w:rPr>
          <w:lang w:val="en-US"/>
        </w:rPr>
        <w:br/>
      </w:r>
      <w:r w:rsidRPr="00B25D9D">
        <w:rPr>
          <w:lang w:val="en-US"/>
        </w:rPr>
        <w:t>Holsteinsgade 63</w:t>
      </w:r>
      <w:r>
        <w:rPr>
          <w:lang w:val="en-US"/>
        </w:rPr>
        <w:br/>
      </w:r>
      <w:r w:rsidRPr="00B25D9D">
        <w:rPr>
          <w:lang w:val="en-US"/>
        </w:rPr>
        <w:t>DK-2100 Copenhagen</w:t>
      </w:r>
      <w:r>
        <w:rPr>
          <w:lang w:val="en-US"/>
        </w:rPr>
        <w:br/>
      </w:r>
      <w:r w:rsidRPr="00B25D9D">
        <w:rPr>
          <w:lang w:val="en-US"/>
        </w:rPr>
        <w:t>D</w:t>
      </w:r>
      <w:r w:rsidR="001149AA">
        <w:rPr>
          <w:lang w:val="en-US"/>
        </w:rPr>
        <w:t>ane</w:t>
      </w:r>
      <w:r w:rsidRPr="00B25D9D">
        <w:rPr>
          <w:lang w:val="en-US"/>
        </w:rPr>
        <w:t>mark</w:t>
      </w:r>
      <w:r>
        <w:rPr>
          <w:lang w:val="en-US"/>
        </w:rPr>
        <w:br/>
      </w:r>
      <w:r w:rsidRPr="00B25D9D">
        <w:rPr>
          <w:lang w:val="en-US"/>
        </w:rPr>
        <w:t>T</w:t>
      </w:r>
      <w:r w:rsidR="00145F81">
        <w:rPr>
          <w:lang w:val="en-US"/>
        </w:rPr>
        <w:t>é</w:t>
      </w:r>
      <w:r w:rsidRPr="00B25D9D">
        <w:rPr>
          <w:lang w:val="en-US"/>
        </w:rPr>
        <w:t>l:</w:t>
      </w:r>
      <w:r>
        <w:rPr>
          <w:lang w:val="en-US"/>
        </w:rPr>
        <w:tab/>
      </w:r>
      <w:r w:rsidRPr="00B25D9D">
        <w:rPr>
          <w:lang w:val="en-US"/>
        </w:rPr>
        <w:t xml:space="preserve"> +45 3545 0000</w:t>
      </w:r>
      <w:r>
        <w:rPr>
          <w:lang w:val="en-US"/>
        </w:rPr>
        <w:br/>
      </w:r>
      <w:r w:rsidRPr="00B25D9D">
        <w:rPr>
          <w:lang w:val="fr-CH"/>
        </w:rPr>
        <w:t xml:space="preserve">Fax: </w:t>
      </w:r>
      <w:r>
        <w:rPr>
          <w:lang w:val="fr-CH"/>
        </w:rPr>
        <w:tab/>
      </w:r>
      <w:r w:rsidRPr="00B25D9D">
        <w:rPr>
          <w:lang w:val="fr-CH"/>
        </w:rPr>
        <w:t>+45 3545 0010</w:t>
      </w:r>
      <w:r>
        <w:rPr>
          <w:lang w:val="fr-CH"/>
        </w:rPr>
        <w:br/>
      </w:r>
      <w:r w:rsidRPr="00B25D9D">
        <w:rPr>
          <w:lang w:val="fr-CH"/>
        </w:rPr>
        <w:t xml:space="preserve">E-mail: </w:t>
      </w:r>
      <w:r>
        <w:rPr>
          <w:lang w:val="fr-CH"/>
        </w:rPr>
        <w:tab/>
      </w:r>
      <w:hyperlink r:id="rId16" w:history="1">
        <w:r w:rsidRPr="001149AA">
          <w:t>itst@itst.dk</w:t>
        </w:r>
      </w:hyperlink>
    </w:p>
    <w:p w:rsidR="00A73E14" w:rsidRDefault="00A73E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fr-FR"/>
        </w:rPr>
      </w:pPr>
      <w:r>
        <w:rPr>
          <w:b/>
          <w:lang w:val="fr-FR"/>
        </w:rPr>
        <w:br w:type="page"/>
      </w:r>
    </w:p>
    <w:p w:rsidR="00507172" w:rsidRPr="0088494C" w:rsidRDefault="00507172" w:rsidP="00507172">
      <w:pPr>
        <w:spacing w:before="240"/>
        <w:rPr>
          <w:b/>
          <w:lang w:val="fr-CH"/>
        </w:rPr>
      </w:pPr>
      <w:r w:rsidRPr="0088494C">
        <w:rPr>
          <w:b/>
          <w:lang w:val="fr-FR"/>
        </w:rPr>
        <w:lastRenderedPageBreak/>
        <w:t>Koweït</w:t>
      </w:r>
      <w:r w:rsidR="0062471F">
        <w:rPr>
          <w:b/>
          <w:lang w:val="fr-FR"/>
        </w:rPr>
        <w:fldChar w:fldCharType="begin"/>
      </w:r>
      <w:r>
        <w:instrText xml:space="preserve"> TC "</w:instrText>
      </w:r>
      <w:bookmarkStart w:id="111" w:name="_Toc301943872"/>
      <w:r w:rsidRPr="006012FD">
        <w:rPr>
          <w:b/>
          <w:lang w:val="fr-FR"/>
        </w:rPr>
        <w:instrText>Koweït</w:instrText>
      </w:r>
      <w:bookmarkEnd w:id="111"/>
      <w:r>
        <w:instrText xml:space="preserve">" \f C \l "1" </w:instrText>
      </w:r>
      <w:r w:rsidR="0062471F">
        <w:rPr>
          <w:b/>
          <w:lang w:val="fr-FR"/>
        </w:rPr>
        <w:fldChar w:fldCharType="end"/>
      </w:r>
      <w:r w:rsidRPr="0088494C">
        <w:rPr>
          <w:b/>
          <w:lang w:val="fr-CH"/>
        </w:rPr>
        <w:t xml:space="preserve"> (</w:t>
      </w:r>
      <w:r w:rsidRPr="0088494C">
        <w:rPr>
          <w:b/>
          <w:lang w:val="en-US"/>
        </w:rPr>
        <w:t>indicatif de pays</w:t>
      </w:r>
      <w:r w:rsidRPr="0088494C">
        <w:rPr>
          <w:b/>
          <w:lang w:val="fr-CH"/>
        </w:rPr>
        <w:t xml:space="preserve"> +965)</w:t>
      </w:r>
    </w:p>
    <w:p w:rsidR="00507172" w:rsidRPr="0088494C" w:rsidRDefault="00507172" w:rsidP="00507172">
      <w:pPr>
        <w:spacing w:before="0"/>
        <w:rPr>
          <w:bCs/>
          <w:lang w:val="fr-CH"/>
        </w:rPr>
      </w:pPr>
      <w:r w:rsidRPr="0088494C">
        <w:rPr>
          <w:bCs/>
          <w:lang w:val="fr-CH"/>
        </w:rPr>
        <w:t>Communication du 17.VII.2011:</w:t>
      </w:r>
    </w:p>
    <w:p w:rsidR="00507172" w:rsidRPr="0088494C" w:rsidRDefault="00507172" w:rsidP="00507172">
      <w:pPr>
        <w:rPr>
          <w:lang w:val="fr-CH"/>
        </w:rPr>
      </w:pPr>
      <w:r w:rsidRPr="0088494C">
        <w:rPr>
          <w:lang w:val="fr-CH"/>
        </w:rPr>
        <w:t xml:space="preserve">Le </w:t>
      </w:r>
      <w:r w:rsidRPr="0088494C">
        <w:rPr>
          <w:i/>
          <w:lang w:val="fr-CH"/>
        </w:rPr>
        <w:t>Ministry of Communications (MOC)</w:t>
      </w:r>
      <w:r w:rsidRPr="0088494C">
        <w:rPr>
          <w:lang w:val="fr-CH"/>
        </w:rPr>
        <w:t>, Safat</w:t>
      </w:r>
      <w:r w:rsidR="0062471F">
        <w:rPr>
          <w:lang w:val="fr-CH"/>
        </w:rPr>
        <w:fldChar w:fldCharType="begin"/>
      </w:r>
      <w:r>
        <w:instrText xml:space="preserve"> TC "</w:instrText>
      </w:r>
      <w:bookmarkStart w:id="112" w:name="_Toc301943873"/>
      <w:r w:rsidRPr="002437CE">
        <w:rPr>
          <w:i/>
          <w:lang w:val="fr-CH"/>
        </w:rPr>
        <w:instrText>Ministry of Communications (MOC)</w:instrText>
      </w:r>
      <w:r w:rsidRPr="002437CE">
        <w:rPr>
          <w:lang w:val="fr-CH"/>
        </w:rPr>
        <w:instrText>, Safat</w:instrText>
      </w:r>
      <w:bookmarkEnd w:id="112"/>
      <w:r>
        <w:instrText xml:space="preserve">" \f C \l "1" </w:instrText>
      </w:r>
      <w:r w:rsidR="0062471F">
        <w:rPr>
          <w:lang w:val="fr-CH"/>
        </w:rPr>
        <w:fldChar w:fldCharType="end"/>
      </w:r>
      <w:r w:rsidRPr="0088494C">
        <w:rPr>
          <w:lang w:val="fr-CH"/>
        </w:rPr>
        <w:t>, annonce le Plan de Numérotage National actualisé ci-après du Koweït</w:t>
      </w:r>
      <w:r w:rsidR="001149AA">
        <w:rPr>
          <w:lang w:val="fr-CH"/>
        </w:rPr>
        <w:t>:</w:t>
      </w:r>
    </w:p>
    <w:p w:rsidR="00507172" w:rsidRPr="0088494C" w:rsidRDefault="00507172" w:rsidP="00507172">
      <w:pPr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2151"/>
        <w:gridCol w:w="2246"/>
        <w:gridCol w:w="2430"/>
      </w:tblGrid>
      <w:tr w:rsidR="00507172" w:rsidRPr="00156B0B" w:rsidTr="00507172">
        <w:trPr>
          <w:trHeight w:val="20"/>
          <w:jc w:val="center"/>
        </w:trPr>
        <w:tc>
          <w:tcPr>
            <w:tcW w:w="223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i/>
                <w:iCs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241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156B0B">
              <w:rPr>
                <w:i/>
                <w:iCs/>
                <w:sz w:val="18"/>
                <w:szCs w:val="18"/>
                <w:lang w:val="en-US"/>
              </w:rPr>
              <w:t>Opérateur Mobil</w:t>
            </w:r>
            <w:r w:rsidRPr="00156B0B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2551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i/>
                <w:iCs/>
                <w:sz w:val="18"/>
                <w:szCs w:val="18"/>
                <w:lang w:val="en-US"/>
              </w:rPr>
              <w:t>Séries de numéros</w:t>
            </w:r>
          </w:p>
        </w:tc>
        <w:tc>
          <w:tcPr>
            <w:tcW w:w="2694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156B0B">
              <w:rPr>
                <w:i/>
                <w:iCs/>
                <w:sz w:val="18"/>
                <w:szCs w:val="18"/>
                <w:lang w:val="fr-CH"/>
              </w:rPr>
              <w:t>Le format de numérotation international</w:t>
            </w:r>
          </w:p>
        </w:tc>
      </w:tr>
      <w:tr w:rsidR="00507172" w:rsidRPr="00156B0B" w:rsidTr="00507172">
        <w:trPr>
          <w:trHeight w:val="20"/>
          <w:jc w:val="center"/>
        </w:trPr>
        <w:tc>
          <w:tcPr>
            <w:tcW w:w="223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41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Wataniya Company</w:t>
            </w:r>
          </w:p>
        </w:tc>
        <w:tc>
          <w:tcPr>
            <w:tcW w:w="2551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696 XXXXX</w:t>
            </w:r>
          </w:p>
        </w:tc>
        <w:tc>
          <w:tcPr>
            <w:tcW w:w="2694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+965 696 XXXXX</w:t>
            </w:r>
          </w:p>
        </w:tc>
      </w:tr>
      <w:tr w:rsidR="00507172" w:rsidRPr="00156B0B" w:rsidTr="00507172">
        <w:trPr>
          <w:trHeight w:val="20"/>
          <w:jc w:val="center"/>
        </w:trPr>
        <w:tc>
          <w:tcPr>
            <w:tcW w:w="223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410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Viva Telecom</w:t>
            </w:r>
          </w:p>
        </w:tc>
        <w:tc>
          <w:tcPr>
            <w:tcW w:w="2551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506 XXXXX</w:t>
            </w:r>
          </w:p>
        </w:tc>
        <w:tc>
          <w:tcPr>
            <w:tcW w:w="2694" w:type="dxa"/>
            <w:vAlign w:val="center"/>
          </w:tcPr>
          <w:p w:rsidR="00507172" w:rsidRPr="00156B0B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+965 506 XXXXX</w:t>
            </w:r>
          </w:p>
        </w:tc>
      </w:tr>
    </w:tbl>
    <w:p w:rsidR="00507172" w:rsidRPr="0088494C" w:rsidRDefault="00507172" w:rsidP="00507172">
      <w:pPr>
        <w:rPr>
          <w:lang w:val="en-US"/>
        </w:rPr>
      </w:pPr>
    </w:p>
    <w:p w:rsidR="00507172" w:rsidRDefault="00507172" w:rsidP="00507172">
      <w:pPr>
        <w:rPr>
          <w:lang w:val="en-US"/>
        </w:rPr>
      </w:pPr>
      <w:r w:rsidRPr="0088494C">
        <w:rPr>
          <w:lang w:val="en-US"/>
        </w:rPr>
        <w:t>Contact:</w:t>
      </w:r>
    </w:p>
    <w:p w:rsidR="00507172" w:rsidRPr="0088494C" w:rsidRDefault="00507172" w:rsidP="00507172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88494C">
        <w:rPr>
          <w:lang w:val="en-US"/>
        </w:rPr>
        <w:t>ISCC Kuwait</w:t>
      </w:r>
      <w:r>
        <w:rPr>
          <w:lang w:val="en-US"/>
        </w:rPr>
        <w:br/>
      </w:r>
      <w:r w:rsidRPr="0088494C">
        <w:rPr>
          <w:lang w:val="en-US"/>
        </w:rPr>
        <w:t>Ministry of Communications</w:t>
      </w:r>
      <w:r w:rsidRPr="0088494C">
        <w:rPr>
          <w:lang w:val="en-US"/>
        </w:rPr>
        <w:br/>
        <w:t>P.O. Box 318</w:t>
      </w:r>
      <w:r w:rsidRPr="0088494C">
        <w:rPr>
          <w:lang w:val="en-US"/>
        </w:rPr>
        <w:br/>
        <w:t>11111 SAFAT</w:t>
      </w:r>
      <w:r w:rsidRPr="0088494C">
        <w:rPr>
          <w:lang w:val="en-US"/>
        </w:rPr>
        <w:br/>
      </w:r>
      <w:r w:rsidR="001149AA" w:rsidRPr="001149AA">
        <w:rPr>
          <w:lang w:val="fr-FR"/>
        </w:rPr>
        <w:t>Koweït</w:t>
      </w:r>
      <w:r w:rsidRPr="0088494C">
        <w:rPr>
          <w:lang w:val="en-US"/>
        </w:rPr>
        <w:br/>
        <w:t>T</w:t>
      </w:r>
      <w:r w:rsidR="001149AA">
        <w:rPr>
          <w:lang w:val="en-US"/>
        </w:rPr>
        <w:t>é</w:t>
      </w:r>
      <w:r w:rsidRPr="0088494C">
        <w:rPr>
          <w:lang w:val="en-US"/>
        </w:rPr>
        <w:t>l:</w:t>
      </w:r>
      <w:r w:rsidRPr="0088494C">
        <w:rPr>
          <w:lang w:val="en-US"/>
        </w:rPr>
        <w:tab/>
        <w:t>+965 2241 1777</w:t>
      </w:r>
      <w:r w:rsidRPr="0088494C">
        <w:rPr>
          <w:lang w:val="en-US"/>
        </w:rPr>
        <w:br/>
        <w:t>Fax:</w:t>
      </w:r>
      <w:r w:rsidRPr="0088494C">
        <w:rPr>
          <w:lang w:val="en-US"/>
        </w:rPr>
        <w:tab/>
        <w:t>+965 2241 9815</w:t>
      </w:r>
      <w:r w:rsidRPr="0088494C">
        <w:rPr>
          <w:lang w:val="en-US"/>
        </w:rPr>
        <w:br/>
        <w:t>E-mail</w:t>
      </w:r>
      <w:r w:rsidR="001149AA">
        <w:rPr>
          <w:lang w:val="en-US"/>
        </w:rPr>
        <w:t>:</w:t>
      </w:r>
      <w:r w:rsidR="001149AA">
        <w:rPr>
          <w:lang w:val="en-US"/>
        </w:rPr>
        <w:tab/>
      </w:r>
      <w:r w:rsidRPr="0088494C">
        <w:rPr>
          <w:lang w:val="en-US"/>
        </w:rPr>
        <w:t>iscckuwait@gmail.com</w:t>
      </w:r>
      <w:r w:rsidRPr="0088494C">
        <w:rPr>
          <w:lang w:val="en-US"/>
        </w:rPr>
        <w:br/>
      </w:r>
      <w:r w:rsidR="001149AA">
        <w:rPr>
          <w:lang w:val="en-US"/>
        </w:rPr>
        <w:t>URL</w:t>
      </w:r>
      <w:r w:rsidRPr="0088494C">
        <w:rPr>
          <w:lang w:val="en-US"/>
        </w:rPr>
        <w:t>:</w:t>
      </w:r>
      <w:r w:rsidR="001149AA">
        <w:rPr>
          <w:lang w:val="en-US"/>
        </w:rPr>
        <w:tab/>
      </w:r>
      <w:r w:rsidRPr="0088494C">
        <w:rPr>
          <w:lang w:val="en-US"/>
        </w:rPr>
        <w:t>www.moc.kw</w:t>
      </w:r>
    </w:p>
    <w:p w:rsidR="00507172" w:rsidRPr="0088494C" w:rsidRDefault="00507172" w:rsidP="00507172">
      <w:pPr>
        <w:spacing w:before="240"/>
        <w:rPr>
          <w:b/>
          <w:lang w:val="fr-CH"/>
        </w:rPr>
      </w:pPr>
      <w:r w:rsidRPr="0088494C">
        <w:rPr>
          <w:b/>
          <w:lang w:val="fr-CH"/>
        </w:rPr>
        <w:t>Liban</w:t>
      </w:r>
      <w:r w:rsidR="0062471F">
        <w:rPr>
          <w:b/>
          <w:lang w:val="fr-CH"/>
        </w:rPr>
        <w:fldChar w:fldCharType="begin"/>
      </w:r>
      <w:r>
        <w:instrText xml:space="preserve"> TC "</w:instrText>
      </w:r>
      <w:bookmarkStart w:id="113" w:name="_Toc301943874"/>
      <w:r w:rsidRPr="00DE6950">
        <w:rPr>
          <w:b/>
          <w:lang w:val="fr-CH"/>
        </w:rPr>
        <w:instrText>Liban</w:instrText>
      </w:r>
      <w:bookmarkEnd w:id="113"/>
      <w:r>
        <w:instrText xml:space="preserve">" \f C \l "1" </w:instrText>
      </w:r>
      <w:r w:rsidR="0062471F">
        <w:rPr>
          <w:b/>
          <w:lang w:val="fr-CH"/>
        </w:rPr>
        <w:fldChar w:fldCharType="end"/>
      </w:r>
      <w:r w:rsidRPr="0088494C">
        <w:rPr>
          <w:b/>
          <w:lang w:val="fr-CH"/>
        </w:rPr>
        <w:t xml:space="preserve"> (indicatif de pays +961)  </w:t>
      </w:r>
    </w:p>
    <w:p w:rsidR="00507172" w:rsidRPr="0088494C" w:rsidRDefault="00507172" w:rsidP="00507172">
      <w:pPr>
        <w:spacing w:before="0"/>
        <w:rPr>
          <w:lang w:val="fr-CH"/>
        </w:rPr>
      </w:pPr>
      <w:r w:rsidRPr="0088494C">
        <w:rPr>
          <w:lang w:val="fr-CH"/>
        </w:rPr>
        <w:t>Communication du 25.VII.2011:</w:t>
      </w:r>
    </w:p>
    <w:p w:rsidR="00507172" w:rsidRPr="0088494C" w:rsidRDefault="00507172" w:rsidP="00507172">
      <w:pPr>
        <w:rPr>
          <w:lang w:val="fr-CH"/>
        </w:rPr>
      </w:pPr>
      <w:r w:rsidRPr="0088494C">
        <w:rPr>
          <w:lang w:val="fr-CH"/>
        </w:rPr>
        <w:t>Le</w:t>
      </w:r>
      <w:r w:rsidRPr="0088494C">
        <w:rPr>
          <w:i/>
          <w:lang w:val="fr-CH"/>
        </w:rPr>
        <w:t xml:space="preserve"> Ministry of Telecommunications, </w:t>
      </w:r>
      <w:r w:rsidRPr="0088494C">
        <w:rPr>
          <w:lang w:val="fr-CH"/>
        </w:rPr>
        <w:t>Beyrouth</w:t>
      </w:r>
      <w:r w:rsidR="0062471F">
        <w:rPr>
          <w:lang w:val="fr-CH"/>
        </w:rPr>
        <w:fldChar w:fldCharType="begin"/>
      </w:r>
      <w:r>
        <w:instrText xml:space="preserve"> TC "</w:instrText>
      </w:r>
      <w:bookmarkStart w:id="114" w:name="_Toc301943875"/>
      <w:r w:rsidRPr="0098780A">
        <w:rPr>
          <w:i/>
          <w:lang w:val="fr-CH"/>
        </w:rPr>
        <w:instrText xml:space="preserve">Ministry of Telecommunications, </w:instrText>
      </w:r>
      <w:r w:rsidRPr="0098780A">
        <w:rPr>
          <w:lang w:val="fr-CH"/>
        </w:rPr>
        <w:instrText>Beyrouth</w:instrText>
      </w:r>
      <w:bookmarkEnd w:id="114"/>
      <w:r>
        <w:instrText xml:space="preserve">" \f C \l "1" </w:instrText>
      </w:r>
      <w:r w:rsidR="0062471F">
        <w:rPr>
          <w:lang w:val="fr-CH"/>
        </w:rPr>
        <w:fldChar w:fldCharType="end"/>
      </w:r>
      <w:r w:rsidRPr="0088494C">
        <w:rPr>
          <w:i/>
          <w:lang w:val="fr-CH"/>
        </w:rPr>
        <w:t xml:space="preserve">, </w:t>
      </w:r>
      <w:r w:rsidRPr="0088494C">
        <w:rPr>
          <w:lang w:val="fr-CH"/>
        </w:rPr>
        <w:t>annonce la mise en service des nouveaux indicatifs mobile ci-après:</w:t>
      </w:r>
    </w:p>
    <w:p w:rsidR="00507172" w:rsidRPr="0088494C" w:rsidRDefault="00507172" w:rsidP="00507172">
      <w:pPr>
        <w:rPr>
          <w:lang w:val="fr-CH"/>
        </w:rPr>
      </w:pPr>
    </w:p>
    <w:p w:rsidR="00507172" w:rsidRDefault="00507172" w:rsidP="00507172">
      <w:pPr>
        <w:rPr>
          <w:lang w:val="fr-CH"/>
        </w:rPr>
      </w:pPr>
      <w:r w:rsidRPr="00156B0B">
        <w:rPr>
          <w:rFonts w:ascii="Symbol" w:hAnsi="Symbol"/>
          <w:lang w:val="fr-CH"/>
        </w:rPr>
        <w:t></w:t>
      </w:r>
      <w:r>
        <w:rPr>
          <w:lang w:val="fr-CH"/>
        </w:rPr>
        <w:tab/>
      </w:r>
      <w:r w:rsidRPr="0088494C">
        <w:rPr>
          <w:lang w:val="fr-CH"/>
        </w:rPr>
        <w:t>Nouvel indicatif mobile GSM</w:t>
      </w:r>
    </w:p>
    <w:p w:rsidR="00507172" w:rsidRPr="00B25D9D" w:rsidRDefault="00507172" w:rsidP="00507172">
      <w:pPr>
        <w:rPr>
          <w:lang w:val="fr-CH"/>
        </w:rPr>
      </w:pPr>
    </w:p>
    <w:tbl>
      <w:tblPr>
        <w:tblW w:w="87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1"/>
        <w:gridCol w:w="1692"/>
        <w:gridCol w:w="1751"/>
        <w:gridCol w:w="2065"/>
        <w:gridCol w:w="2065"/>
      </w:tblGrid>
      <w:tr w:rsidR="00507172" w:rsidRPr="00405195" w:rsidTr="00507172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fr-CH"/>
              </w:rPr>
            </w:pPr>
            <w:r w:rsidRPr="00156B0B">
              <w:rPr>
                <w:bCs/>
                <w:i/>
                <w:sz w:val="18"/>
                <w:szCs w:val="18"/>
                <w:lang w:val="fr-CH"/>
              </w:rPr>
              <w:t>Indicatif interurbain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fr-CH"/>
              </w:rPr>
            </w:pPr>
            <w:r w:rsidRPr="00156B0B">
              <w:rPr>
                <w:bCs/>
                <w:i/>
                <w:sz w:val="18"/>
                <w:szCs w:val="18"/>
                <w:lang w:val="fr-CH"/>
              </w:rPr>
              <w:t>Longueur du numéro (y compris l’indicatif de pays)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fr-CH"/>
              </w:rPr>
            </w:pPr>
            <w:r w:rsidRPr="00156B0B">
              <w:rPr>
                <w:bCs/>
                <w:i/>
                <w:sz w:val="18"/>
                <w:szCs w:val="18"/>
                <w:lang w:val="fr-CH"/>
              </w:rPr>
              <w:t>Séries de numéros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fr-CH"/>
              </w:rPr>
            </w:pPr>
            <w:r w:rsidRPr="00156B0B">
              <w:rPr>
                <w:bCs/>
                <w:i/>
                <w:sz w:val="18"/>
                <w:szCs w:val="18"/>
                <w:lang w:val="fr-CH"/>
              </w:rPr>
              <w:t>Désignation du service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fr-CH"/>
              </w:rPr>
            </w:pPr>
            <w:r w:rsidRPr="00156B0B">
              <w:rPr>
                <w:bCs/>
                <w:i/>
                <w:sz w:val="18"/>
                <w:szCs w:val="18"/>
                <w:lang w:val="fr-CH"/>
              </w:rPr>
              <w:t>Date de mise en service</w:t>
            </w:r>
          </w:p>
        </w:tc>
      </w:tr>
      <w:tr w:rsidR="00507172" w:rsidRPr="00405195" w:rsidTr="00507172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onze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+961 76 8XX XXX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156B0B">
              <w:rPr>
                <w:sz w:val="18"/>
                <w:szCs w:val="18"/>
                <w:lang w:val="fr-CH"/>
              </w:rPr>
              <w:t>série de numéros pour les services mobile GSM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405195">
              <w:rPr>
                <w:sz w:val="18"/>
                <w:szCs w:val="18"/>
                <w:lang w:val="fr-CH"/>
              </w:rPr>
              <w:t>23.V.2011</w:t>
            </w:r>
          </w:p>
        </w:tc>
      </w:tr>
      <w:tr w:rsidR="00507172" w:rsidRPr="00405195" w:rsidTr="00507172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onze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+961 76 3XX XXX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156B0B">
              <w:rPr>
                <w:sz w:val="18"/>
                <w:szCs w:val="18"/>
                <w:lang w:val="fr-CH"/>
              </w:rPr>
              <w:t>série de numéros pour les services mobile GSM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405195">
              <w:rPr>
                <w:sz w:val="18"/>
                <w:szCs w:val="18"/>
                <w:lang w:val="fr-CH"/>
              </w:rPr>
              <w:t>9.VII.2011</w:t>
            </w:r>
          </w:p>
        </w:tc>
      </w:tr>
      <w:tr w:rsidR="00507172" w:rsidRPr="00405195" w:rsidTr="00507172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onze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405195">
              <w:rPr>
                <w:sz w:val="18"/>
                <w:szCs w:val="18"/>
                <w:lang w:val="en-US"/>
              </w:rPr>
              <w:t>+961 76 9XX XXX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156B0B">
              <w:rPr>
                <w:sz w:val="18"/>
                <w:szCs w:val="18"/>
                <w:lang w:val="fr-CH"/>
              </w:rPr>
              <w:t>série de numéros pour les services mobile GSM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172" w:rsidRPr="00405195" w:rsidRDefault="00507172" w:rsidP="00507172">
            <w:pPr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405195">
              <w:rPr>
                <w:sz w:val="18"/>
                <w:szCs w:val="18"/>
                <w:lang w:val="fr-CH"/>
              </w:rPr>
              <w:t>25.VII.2011</w:t>
            </w:r>
          </w:p>
        </w:tc>
      </w:tr>
    </w:tbl>
    <w:p w:rsidR="00507172" w:rsidRDefault="00507172" w:rsidP="00507172"/>
    <w:p w:rsidR="00507172" w:rsidRPr="0088494C" w:rsidRDefault="00507172" w:rsidP="00507172">
      <w:pPr>
        <w:rPr>
          <w:lang w:val="fr-CH"/>
        </w:rPr>
      </w:pPr>
      <w:bookmarkStart w:id="115" w:name="OLE_LINK1"/>
      <w:r w:rsidRPr="0088494C">
        <w:rPr>
          <w:lang w:val="fr-FR"/>
        </w:rPr>
        <w:t>Jusqu’à nouvel avis, les indicatifs en service pour le mobile au Liban sont les suivants:</w:t>
      </w:r>
      <w:r w:rsidRPr="0088494C">
        <w:rPr>
          <w:lang w:val="fr-FR"/>
        </w:rPr>
        <w:br/>
      </w:r>
      <w:r w:rsidRPr="0088494C">
        <w:rPr>
          <w:lang w:val="fr-CH"/>
        </w:rPr>
        <w:t xml:space="preserve">+961 3 XXX XXX, +961 70 XXX XXX, +961 71 XXX XXX, +976 76 1XX XXX, +961 76 3XX XXX, </w:t>
      </w:r>
      <w:r w:rsidRPr="0088494C">
        <w:rPr>
          <w:lang w:val="fr-CH"/>
        </w:rPr>
        <w:br/>
        <w:t>+961 76 6XX XXX, +961 76 7XX XXX, +961 76 8XX XXX, +961 76 9XX XXX</w:t>
      </w:r>
    </w:p>
    <w:p w:rsidR="00A73E14" w:rsidRDefault="00A73E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ymbol" w:hAnsi="Symbol"/>
          <w:lang w:val="fr-CH"/>
        </w:rPr>
      </w:pPr>
      <w:r>
        <w:rPr>
          <w:rFonts w:ascii="Symbol" w:hAnsi="Symbol"/>
          <w:lang w:val="fr-CH"/>
        </w:rPr>
        <w:br w:type="page"/>
      </w:r>
    </w:p>
    <w:p w:rsidR="00507172" w:rsidRDefault="00507172" w:rsidP="00507172">
      <w:pPr>
        <w:rPr>
          <w:lang w:val="fr-CH"/>
        </w:rPr>
      </w:pPr>
      <w:r w:rsidRPr="0088494C">
        <w:rPr>
          <w:lang w:val="fr-CH"/>
        </w:rPr>
        <w:lastRenderedPageBreak/>
        <w:t>En conséquence, le plan de numérotage du Liban a été mis à jour comme indiqué ci-après:</w:t>
      </w:r>
    </w:p>
    <w:p w:rsidR="00507172" w:rsidRPr="0088494C" w:rsidRDefault="00507172" w:rsidP="00507172">
      <w:pPr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668"/>
        <w:gridCol w:w="1498"/>
        <w:gridCol w:w="1637"/>
        <w:gridCol w:w="2726"/>
      </w:tblGrid>
      <w:tr w:rsidR="00507172" w:rsidRPr="00156B0B" w:rsidTr="00935467">
        <w:trPr>
          <w:trHeight w:val="713"/>
          <w:tblHeader/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br w:type="column"/>
            </w:r>
            <w:r w:rsidRPr="00156B0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Indicatif interurbain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Longueur du numéro (y compris l’indicatif de pays)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Séries de numéros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Désignation du service</w:t>
            </w:r>
          </w:p>
        </w:tc>
      </w:tr>
      <w:tr w:rsidR="00935467" w:rsidRPr="00156B0B" w:rsidTr="00935467">
        <w:trPr>
          <w:trHeight w:val="501"/>
          <w:tblHeader/>
          <w:jc w:val="center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De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A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Pas en service pour l’accès international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+961 1 000 000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+961 1 999 999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de Beirut (Liban)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Pas en service pour l’accès international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+961 3 000 000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+961 3 999 999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+961 4 000 000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+961 4 999 999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du nord de Metn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+961 5 000 000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+961 5 999 999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du sud de Mount Lebanon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+961 6 000 000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+961 6 999 999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du nord du Liban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+961 70 000 000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+961 70 999 999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+961 71 100 000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+961 71 199 999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+961 7 200 000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+961 7 299 999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+961 7 300 000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+961 7 399 999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+961 7 400 000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+961 7 499 999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+961 7 500 000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+961 7 599 999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+961 76 100 000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+961 76 199 999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+961 7 620 000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+961 7 629 999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 série de numéros utilisée pour la région du sud du Liban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+961 76 300 000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+961 76 399 999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série de numéros pour les services mobile GSM (en service) 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>–</w:t>
            </w: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Pr="00156B0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+961 76 600 000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+961 76 699 999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+961 76 700 000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+961 76 799 999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935467">
            <w:pPr>
              <w:pageBreakBefore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768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+961 76 800 000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+961 76 899 999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1149AA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série de numéros pour les services mobile GSM (en service) </w:t>
            </w:r>
            <w:r w:rsidRPr="00156B0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769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+961 76 900 000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+961 76 999 999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1149AA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série de numéros pour les services mobile GSM (en service) </w:t>
            </w:r>
            <w:r w:rsidRPr="00156B0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+961 7 700 000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+961 7 799 999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 série de numéros utilisée pour la région du sud du Liban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+961 7 800 000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+961 7 899 999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79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+961 7 900 000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+961 7 999 999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+961 80 000 000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+961 80 999 999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Numéro à coût partagé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81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+961 81 000 000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+961 81 999 999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+961 8 200 000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+961 8 299 999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la région Bekaa (Liban)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+961 8 300 000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+961 8 399 999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+961 8 400 000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+961 8 499 999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85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+961 8 500 000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+961 8 599 999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86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+961 8 600 000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+961 8 699 999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+961 8 700 000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+961 8 799 999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+961 8 800 000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+961 8 899 999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89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+961 8 900 000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+961 8 999 999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90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+961 90 000 000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s-ES"/>
              </w:rPr>
              <w:t>+961 90 999 999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Service kiosque: série de numéros à onze chiffres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onze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+961 91 000 000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+961 91 999 999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+961 9 200 000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+961 9 299 999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2" w:rsidRPr="00156B0B" w:rsidRDefault="00507172" w:rsidP="00507172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fr-CH"/>
              </w:rPr>
              <w:t>RTPC: série de numéros utilisée pour les régions Mount &amp; Keserwan  (en service)</w:t>
            </w: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+961 9 300 000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+961 9 399 999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+961 9 400 000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+961 9 499 999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+961 9 500 000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+961 9 599 999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+961 9 600 000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+961 9 699 999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+961 9 700 000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+961 9 799 999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+961 9 800 000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+961 9 899 999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935467" w:rsidRPr="00156B0B" w:rsidTr="00935467">
        <w:trPr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99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dix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+961 9 900 000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72" w:rsidRPr="00156B0B" w:rsidRDefault="00507172" w:rsidP="0050717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56B0B">
              <w:rPr>
                <w:rFonts w:asciiTheme="minorHAnsi" w:hAnsiTheme="minorHAnsi"/>
                <w:sz w:val="18"/>
                <w:szCs w:val="18"/>
                <w:lang w:val="en-US"/>
              </w:rPr>
              <w:t>+961 9 999 999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2" w:rsidRPr="00156B0B" w:rsidRDefault="00507172" w:rsidP="0050717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</w:tbl>
    <w:p w:rsidR="00507172" w:rsidRPr="00935467" w:rsidRDefault="00507172" w:rsidP="00935467">
      <w:pPr>
        <w:spacing w:before="0"/>
        <w:rPr>
          <w:sz w:val="2"/>
          <w:lang w:val="en-US"/>
        </w:rPr>
      </w:pPr>
    </w:p>
    <w:bookmarkEnd w:id="115"/>
    <w:p w:rsidR="00507172" w:rsidRPr="0088494C" w:rsidRDefault="00507172" w:rsidP="00507172">
      <w:pPr>
        <w:rPr>
          <w:lang w:val="en-US"/>
        </w:rPr>
      </w:pPr>
      <w:r w:rsidRPr="0088494C">
        <w:rPr>
          <w:lang w:val="en-US"/>
        </w:rPr>
        <w:t>Contact:</w:t>
      </w:r>
    </w:p>
    <w:p w:rsidR="00507172" w:rsidRPr="0088494C" w:rsidRDefault="00507172" w:rsidP="00507172">
      <w:pPr>
        <w:ind w:left="567" w:hanging="567"/>
        <w:jc w:val="left"/>
        <w:rPr>
          <w:lang w:val="en-US"/>
        </w:rPr>
      </w:pPr>
      <w:r w:rsidRPr="0088494C">
        <w:rPr>
          <w:lang w:val="en-US"/>
        </w:rPr>
        <w:tab/>
        <w:t>Dr Abdul Munhem Youssef</w:t>
      </w:r>
      <w:r w:rsidRPr="0088494C">
        <w:rPr>
          <w:lang w:val="en-US"/>
        </w:rPr>
        <w:br/>
        <w:t>Ministry of Telecommunications</w:t>
      </w:r>
      <w:r w:rsidRPr="0088494C">
        <w:rPr>
          <w:lang w:val="en-US"/>
        </w:rPr>
        <w:br/>
        <w:t xml:space="preserve">Director General for Exploitation and Maintenance </w:t>
      </w:r>
      <w:r w:rsidRPr="0088494C">
        <w:rPr>
          <w:lang w:val="en-US"/>
        </w:rPr>
        <w:br/>
        <w:t xml:space="preserve">Square Ryad El-Solh </w:t>
      </w:r>
      <w:r w:rsidRPr="0088494C">
        <w:rPr>
          <w:lang w:val="en-US"/>
        </w:rPr>
        <w:br/>
        <w:t>Bank’s Street</w:t>
      </w:r>
      <w:r w:rsidRPr="0088494C">
        <w:rPr>
          <w:lang w:val="en-US"/>
        </w:rPr>
        <w:br/>
        <w:t>BEYROUTH</w:t>
      </w:r>
      <w:r w:rsidRPr="0088494C">
        <w:rPr>
          <w:lang w:val="en-US"/>
        </w:rPr>
        <w:br/>
        <w:t>Liban</w:t>
      </w:r>
      <w:r w:rsidRPr="0088494C">
        <w:rPr>
          <w:lang w:val="en-US"/>
        </w:rPr>
        <w:br/>
        <w:t>Tél:</w:t>
      </w:r>
      <w:r w:rsidRPr="0088494C">
        <w:rPr>
          <w:lang w:val="en-US"/>
        </w:rPr>
        <w:tab/>
        <w:t xml:space="preserve">+961 1 979 899 </w:t>
      </w:r>
      <w:r w:rsidRPr="0088494C">
        <w:rPr>
          <w:lang w:val="en-US"/>
        </w:rPr>
        <w:br/>
        <w:t>Fax:</w:t>
      </w:r>
      <w:r w:rsidRPr="0088494C">
        <w:rPr>
          <w:lang w:val="en-US"/>
        </w:rPr>
        <w:tab/>
        <w:t>+961 1 979 152</w:t>
      </w:r>
    </w:p>
    <w:p w:rsidR="00935467" w:rsidRDefault="009354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fr-CH"/>
        </w:rPr>
      </w:pPr>
      <w:r>
        <w:rPr>
          <w:b/>
          <w:lang w:val="fr-CH"/>
        </w:rPr>
        <w:br w:type="page"/>
      </w:r>
    </w:p>
    <w:p w:rsidR="00507172" w:rsidRPr="0088494C" w:rsidRDefault="00507172" w:rsidP="00507172">
      <w:pPr>
        <w:spacing w:before="240"/>
        <w:rPr>
          <w:b/>
          <w:lang w:val="fr-CH"/>
        </w:rPr>
      </w:pPr>
      <w:r w:rsidRPr="0088494C">
        <w:rPr>
          <w:b/>
          <w:lang w:val="fr-CH"/>
        </w:rPr>
        <w:lastRenderedPageBreak/>
        <w:t>Soudan</w:t>
      </w:r>
      <w:r w:rsidR="0062471F">
        <w:rPr>
          <w:b/>
          <w:lang w:val="fr-CH"/>
        </w:rPr>
        <w:fldChar w:fldCharType="begin"/>
      </w:r>
      <w:r>
        <w:instrText xml:space="preserve"> TC "</w:instrText>
      </w:r>
      <w:bookmarkStart w:id="116" w:name="_Toc301943876"/>
      <w:r w:rsidRPr="009D7696">
        <w:rPr>
          <w:b/>
          <w:lang w:val="fr-CH"/>
        </w:rPr>
        <w:instrText>Soudan</w:instrText>
      </w:r>
      <w:bookmarkEnd w:id="116"/>
      <w:r>
        <w:instrText xml:space="preserve">" \f C \l "1" </w:instrText>
      </w:r>
      <w:r w:rsidR="0062471F">
        <w:rPr>
          <w:b/>
          <w:lang w:val="fr-CH"/>
        </w:rPr>
        <w:fldChar w:fldCharType="end"/>
      </w:r>
      <w:r w:rsidRPr="0088494C">
        <w:rPr>
          <w:b/>
          <w:lang w:val="fr-CH"/>
        </w:rPr>
        <w:t xml:space="preserve"> (</w:t>
      </w:r>
      <w:r w:rsidRPr="0088494C">
        <w:rPr>
          <w:b/>
          <w:lang w:val="en-US"/>
        </w:rPr>
        <w:t>indicatif de pays</w:t>
      </w:r>
      <w:r w:rsidRPr="0088494C">
        <w:rPr>
          <w:b/>
          <w:lang w:val="fr-CH"/>
        </w:rPr>
        <w:t xml:space="preserve"> +249)  </w:t>
      </w:r>
    </w:p>
    <w:p w:rsidR="00507172" w:rsidRPr="0088494C" w:rsidRDefault="00507172" w:rsidP="00507172">
      <w:pPr>
        <w:spacing w:before="0"/>
        <w:rPr>
          <w:lang w:val="fr-CH"/>
        </w:rPr>
      </w:pPr>
      <w:r w:rsidRPr="0088494C">
        <w:rPr>
          <w:lang w:val="fr-CH"/>
        </w:rPr>
        <w:t>Communication du 25.VII.2011:</w:t>
      </w:r>
    </w:p>
    <w:p w:rsidR="00507172" w:rsidRPr="0088494C" w:rsidRDefault="00507172" w:rsidP="00507172">
      <w:pPr>
        <w:rPr>
          <w:bCs/>
          <w:lang w:val="fr-CH"/>
        </w:rPr>
      </w:pPr>
      <w:r w:rsidRPr="0088494C">
        <w:rPr>
          <w:bCs/>
          <w:lang w:val="fr-CH"/>
        </w:rPr>
        <w:t>La</w:t>
      </w:r>
      <w:r w:rsidRPr="0088494C">
        <w:rPr>
          <w:bCs/>
          <w:i/>
          <w:iCs/>
          <w:lang w:val="fr-CH"/>
        </w:rPr>
        <w:t xml:space="preserve"> National Telecom Corporation</w:t>
      </w:r>
      <w:r w:rsidRPr="0088494C">
        <w:rPr>
          <w:bCs/>
          <w:lang w:val="fr-CH"/>
        </w:rPr>
        <w:t>, Khartoum</w:t>
      </w:r>
      <w:r w:rsidR="0062471F">
        <w:rPr>
          <w:bCs/>
          <w:lang w:val="fr-CH"/>
        </w:rPr>
        <w:fldChar w:fldCharType="begin"/>
      </w:r>
      <w:r>
        <w:instrText xml:space="preserve"> TC "</w:instrText>
      </w:r>
      <w:bookmarkStart w:id="117" w:name="_Toc301943877"/>
      <w:r w:rsidRPr="00D13E7F">
        <w:rPr>
          <w:bCs/>
          <w:i/>
          <w:iCs/>
          <w:lang w:val="fr-CH"/>
        </w:rPr>
        <w:instrText>National Telecom Corporation</w:instrText>
      </w:r>
      <w:r w:rsidRPr="00D13E7F">
        <w:rPr>
          <w:bCs/>
          <w:lang w:val="fr-CH"/>
        </w:rPr>
        <w:instrText>, Khartoum</w:instrText>
      </w:r>
      <w:bookmarkEnd w:id="117"/>
      <w:r>
        <w:instrText xml:space="preserve">" \f C \l "1" </w:instrText>
      </w:r>
      <w:r w:rsidR="0062471F">
        <w:rPr>
          <w:bCs/>
          <w:lang w:val="fr-CH"/>
        </w:rPr>
        <w:fldChar w:fldCharType="end"/>
      </w:r>
      <w:r w:rsidRPr="0088494C">
        <w:rPr>
          <w:bCs/>
          <w:lang w:val="fr-CH"/>
        </w:rPr>
        <w:t xml:space="preserve">, annonce que la série de numérotation :+249 96 XXX XXXX a été attribuée à l’opérateur de réseau mobile Zain Sudan </w:t>
      </w:r>
    </w:p>
    <w:p w:rsidR="00507172" w:rsidRPr="0088494C" w:rsidRDefault="00507172" w:rsidP="00507172">
      <w:pPr>
        <w:rPr>
          <w:bCs/>
          <w:lang w:val="fr-CH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56"/>
        <w:gridCol w:w="2828"/>
        <w:gridCol w:w="3805"/>
      </w:tblGrid>
      <w:tr w:rsidR="00507172" w:rsidRPr="00156B0B" w:rsidTr="00507172">
        <w:trPr>
          <w:trHeight w:val="20"/>
          <w:tblHeader/>
          <w:jc w:val="center"/>
        </w:trPr>
        <w:tc>
          <w:tcPr>
            <w:tcW w:w="2480" w:type="dxa"/>
          </w:tcPr>
          <w:p w:rsidR="00507172" w:rsidRPr="00156B0B" w:rsidRDefault="00507172" w:rsidP="00507172">
            <w:pPr>
              <w:spacing w:before="100" w:after="100"/>
              <w:jc w:val="center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3260" w:type="dxa"/>
          </w:tcPr>
          <w:p w:rsidR="00507172" w:rsidRPr="00156B0B" w:rsidRDefault="00507172" w:rsidP="00507172">
            <w:pPr>
              <w:spacing w:before="100" w:after="10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56B0B">
              <w:rPr>
                <w:bCs/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4395" w:type="dxa"/>
          </w:tcPr>
          <w:p w:rsidR="00507172" w:rsidRPr="00156B0B" w:rsidRDefault="00507172" w:rsidP="00507172">
            <w:pPr>
              <w:spacing w:before="100" w:after="100"/>
              <w:jc w:val="center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i/>
                <w:sz w:val="18"/>
                <w:szCs w:val="18"/>
                <w:lang w:val="en-US"/>
              </w:rPr>
              <w:t>Séries de numéros</w:t>
            </w:r>
          </w:p>
        </w:tc>
      </w:tr>
      <w:tr w:rsidR="00507172" w:rsidRPr="00156B0B" w:rsidTr="00507172">
        <w:trPr>
          <w:trHeight w:val="20"/>
          <w:tblHeader/>
          <w:jc w:val="center"/>
        </w:trPr>
        <w:tc>
          <w:tcPr>
            <w:tcW w:w="2480" w:type="dxa"/>
          </w:tcPr>
          <w:p w:rsidR="00507172" w:rsidRPr="00156B0B" w:rsidRDefault="00507172" w:rsidP="00507172">
            <w:pPr>
              <w:spacing w:before="60" w:after="60"/>
              <w:jc w:val="center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bCs/>
                <w:sz w:val="18"/>
                <w:szCs w:val="18"/>
                <w:lang w:val="en-US"/>
              </w:rPr>
              <w:t>Zain Sudan</w:t>
            </w:r>
          </w:p>
        </w:tc>
        <w:tc>
          <w:tcPr>
            <w:tcW w:w="3260" w:type="dxa"/>
          </w:tcPr>
          <w:p w:rsidR="00507172" w:rsidRPr="00156B0B" w:rsidRDefault="00507172" w:rsidP="0050717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>Mobile</w:t>
            </w:r>
          </w:p>
        </w:tc>
        <w:tc>
          <w:tcPr>
            <w:tcW w:w="4395" w:type="dxa"/>
          </w:tcPr>
          <w:p w:rsidR="00507172" w:rsidRPr="00156B0B" w:rsidRDefault="00507172" w:rsidP="0050717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156B0B">
              <w:rPr>
                <w:bCs/>
                <w:sz w:val="18"/>
                <w:szCs w:val="18"/>
                <w:lang w:val="en-US"/>
              </w:rPr>
              <w:t>+249 96 XXX XXXX</w:t>
            </w:r>
          </w:p>
        </w:tc>
      </w:tr>
    </w:tbl>
    <w:p w:rsidR="00507172" w:rsidRDefault="00507172" w:rsidP="00507172">
      <w:pPr>
        <w:rPr>
          <w:lang w:val="en-US"/>
        </w:rPr>
      </w:pPr>
    </w:p>
    <w:p w:rsidR="00507172" w:rsidRPr="0088494C" w:rsidRDefault="00507172" w:rsidP="00507172">
      <w:pPr>
        <w:rPr>
          <w:lang w:val="en-US"/>
        </w:rPr>
      </w:pPr>
      <w:r w:rsidRPr="0088494C">
        <w:rPr>
          <w:lang w:val="en-US"/>
        </w:rPr>
        <w:t>Contact:</w:t>
      </w:r>
    </w:p>
    <w:p w:rsidR="00507172" w:rsidRPr="001149AA" w:rsidRDefault="00507172" w:rsidP="00507172">
      <w:pPr>
        <w:ind w:left="567" w:hanging="567"/>
        <w:jc w:val="left"/>
      </w:pPr>
      <w:r>
        <w:rPr>
          <w:lang w:val="en-US"/>
        </w:rPr>
        <w:tab/>
      </w:r>
      <w:r w:rsidRPr="0088494C">
        <w:rPr>
          <w:lang w:val="en-US"/>
        </w:rPr>
        <w:t>National Telecom Corporation</w:t>
      </w:r>
      <w:r>
        <w:rPr>
          <w:lang w:val="en-US"/>
        </w:rPr>
        <w:br/>
      </w:r>
      <w:r w:rsidRPr="0088494C">
        <w:rPr>
          <w:lang w:val="en-US"/>
        </w:rPr>
        <w:t>P.O. Box 2869</w:t>
      </w:r>
      <w:r>
        <w:rPr>
          <w:lang w:val="en-US"/>
        </w:rPr>
        <w:br/>
      </w:r>
      <w:r w:rsidRPr="0088494C">
        <w:rPr>
          <w:lang w:val="en-US"/>
        </w:rPr>
        <w:t>KHARTOUM</w:t>
      </w:r>
      <w:r w:rsidR="001149AA">
        <w:rPr>
          <w:lang w:val="en-US"/>
        </w:rPr>
        <w:br/>
      </w:r>
      <w:r w:rsidR="001149AA" w:rsidRPr="001149AA">
        <w:rPr>
          <w:lang w:val="fr-CH"/>
        </w:rPr>
        <w:t>Soudan</w:t>
      </w:r>
      <w:r>
        <w:rPr>
          <w:lang w:val="en-US"/>
        </w:rPr>
        <w:br/>
      </w:r>
      <w:r w:rsidRPr="0088494C">
        <w:rPr>
          <w:bCs/>
          <w:lang w:val="en-US"/>
        </w:rPr>
        <w:t>T</w:t>
      </w:r>
      <w:r w:rsidR="001149AA">
        <w:rPr>
          <w:bCs/>
          <w:lang w:val="en-US"/>
        </w:rPr>
        <w:t>é</w:t>
      </w:r>
      <w:r w:rsidRPr="0088494C">
        <w:rPr>
          <w:bCs/>
          <w:lang w:val="en-US"/>
        </w:rPr>
        <w:t>l:</w:t>
      </w:r>
      <w:r>
        <w:rPr>
          <w:bCs/>
          <w:lang w:val="en-US"/>
        </w:rPr>
        <w:tab/>
      </w:r>
      <w:r w:rsidRPr="0088494C">
        <w:rPr>
          <w:bCs/>
          <w:lang w:val="en-US"/>
        </w:rPr>
        <w:t>+249 187 171 100</w:t>
      </w:r>
      <w:r>
        <w:rPr>
          <w:bCs/>
          <w:lang w:val="en-US"/>
        </w:rPr>
        <w:br/>
      </w:r>
      <w:r w:rsidRPr="0088494C">
        <w:rPr>
          <w:bCs/>
          <w:lang w:val="en-US"/>
        </w:rPr>
        <w:t>Fax:</w:t>
      </w:r>
      <w:r>
        <w:rPr>
          <w:bCs/>
          <w:lang w:val="en-US"/>
        </w:rPr>
        <w:tab/>
      </w:r>
      <w:r w:rsidRPr="0088494C">
        <w:rPr>
          <w:bCs/>
          <w:lang w:val="en-US"/>
        </w:rPr>
        <w:t>+249 183 562 356</w:t>
      </w:r>
      <w:r>
        <w:rPr>
          <w:bCs/>
          <w:lang w:val="en-US"/>
        </w:rPr>
        <w:br/>
      </w:r>
      <w:r w:rsidRPr="0088494C">
        <w:rPr>
          <w:bCs/>
          <w:lang w:val="en-US"/>
        </w:rPr>
        <w:t>E-mail:</w:t>
      </w:r>
      <w:r>
        <w:rPr>
          <w:bCs/>
          <w:lang w:val="en-US"/>
        </w:rPr>
        <w:tab/>
      </w:r>
      <w:r w:rsidRPr="0088494C">
        <w:rPr>
          <w:bCs/>
          <w:lang w:val="en-US"/>
        </w:rPr>
        <w:t xml:space="preserve"> </w:t>
      </w:r>
      <w:hyperlink r:id="rId17" w:history="1">
        <w:r w:rsidRPr="001149AA">
          <w:t>itisalat@ntc.org.sd</w:t>
        </w:r>
      </w:hyperlink>
    </w:p>
    <w:p w:rsidR="00507172" w:rsidRPr="0088494C" w:rsidRDefault="00507172" w:rsidP="00507172">
      <w:pPr>
        <w:spacing w:before="240"/>
        <w:rPr>
          <w:b/>
          <w:bCs/>
          <w:lang w:val="en-US"/>
        </w:rPr>
      </w:pPr>
      <w:r w:rsidRPr="0088494C">
        <w:rPr>
          <w:b/>
          <w:bCs/>
          <w:lang w:val="en-US"/>
        </w:rPr>
        <w:t>Ouganda</w:t>
      </w:r>
      <w:r w:rsidR="0062471F">
        <w:rPr>
          <w:b/>
          <w:bCs/>
          <w:lang w:val="en-US"/>
        </w:rPr>
        <w:fldChar w:fldCharType="begin"/>
      </w:r>
      <w:r>
        <w:instrText xml:space="preserve"> TC "</w:instrText>
      </w:r>
      <w:bookmarkStart w:id="118" w:name="_Toc301943878"/>
      <w:r w:rsidRPr="00D11301">
        <w:rPr>
          <w:b/>
          <w:bCs/>
          <w:lang w:val="en-US"/>
        </w:rPr>
        <w:instrText>Ouganda</w:instrText>
      </w:r>
      <w:bookmarkEnd w:id="118"/>
      <w:r>
        <w:instrText xml:space="preserve">" \f C \l "1" </w:instrText>
      </w:r>
      <w:r w:rsidR="0062471F">
        <w:rPr>
          <w:b/>
          <w:bCs/>
          <w:lang w:val="en-US"/>
        </w:rPr>
        <w:fldChar w:fldCharType="end"/>
      </w:r>
      <w:r w:rsidRPr="0088494C">
        <w:rPr>
          <w:b/>
          <w:bCs/>
          <w:lang w:val="en-US"/>
        </w:rPr>
        <w:t xml:space="preserve"> (indicatif de pays +256)</w:t>
      </w:r>
    </w:p>
    <w:p w:rsidR="00507172" w:rsidRPr="0088494C" w:rsidRDefault="00507172" w:rsidP="00507172">
      <w:pPr>
        <w:spacing w:before="0"/>
        <w:rPr>
          <w:lang w:val="en-US"/>
        </w:rPr>
      </w:pPr>
      <w:r w:rsidRPr="0088494C">
        <w:rPr>
          <w:lang w:val="en-US"/>
        </w:rPr>
        <w:t>Communication du 4.VII .2011</w:t>
      </w:r>
    </w:p>
    <w:p w:rsidR="00507172" w:rsidRPr="0088494C" w:rsidRDefault="00507172" w:rsidP="00507172">
      <w:pPr>
        <w:rPr>
          <w:lang w:val="fr-CH"/>
        </w:rPr>
      </w:pPr>
      <w:r w:rsidRPr="0088494C">
        <w:rPr>
          <w:lang w:val="fr-CH"/>
        </w:rPr>
        <w:t xml:space="preserve">La </w:t>
      </w:r>
      <w:r w:rsidRPr="0088494C">
        <w:rPr>
          <w:i/>
          <w:iCs/>
          <w:lang w:val="fr-CH"/>
        </w:rPr>
        <w:t>Uganda Communications Commission (UCC</w:t>
      </w:r>
      <w:r w:rsidRPr="0088494C">
        <w:rPr>
          <w:lang w:val="fr-CH"/>
        </w:rPr>
        <w:t>), Kampala</w:t>
      </w:r>
      <w:r w:rsidR="0062471F">
        <w:rPr>
          <w:lang w:val="fr-CH"/>
        </w:rPr>
        <w:fldChar w:fldCharType="begin"/>
      </w:r>
      <w:r>
        <w:instrText xml:space="preserve"> TC "</w:instrText>
      </w:r>
      <w:bookmarkStart w:id="119" w:name="_Toc301943879"/>
      <w:r w:rsidRPr="00AF046E">
        <w:rPr>
          <w:i/>
          <w:iCs/>
          <w:lang w:val="fr-CH"/>
        </w:rPr>
        <w:instrText>Uganda Communications Commission (UCC</w:instrText>
      </w:r>
      <w:r w:rsidRPr="00AF046E">
        <w:rPr>
          <w:lang w:val="fr-CH"/>
        </w:rPr>
        <w:instrText>), Kampala</w:instrText>
      </w:r>
      <w:bookmarkEnd w:id="119"/>
      <w:r>
        <w:instrText xml:space="preserve">" \f C \l "1" </w:instrText>
      </w:r>
      <w:r w:rsidR="0062471F">
        <w:rPr>
          <w:lang w:val="fr-CH"/>
        </w:rPr>
        <w:fldChar w:fldCharType="end"/>
      </w:r>
      <w:r w:rsidRPr="0088494C">
        <w:rPr>
          <w:lang w:val="fr-CH"/>
        </w:rPr>
        <w:t>, annonce que la série de numéros suivante a été attribuée à l’opérateur Orange Uganda:</w:t>
      </w:r>
    </w:p>
    <w:p w:rsidR="00507172" w:rsidRPr="0088494C" w:rsidRDefault="00507172" w:rsidP="00507172">
      <w:pPr>
        <w:rPr>
          <w:lang w:val="fr-CH"/>
        </w:rPr>
      </w:pP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2883"/>
        <w:gridCol w:w="3879"/>
      </w:tblGrid>
      <w:tr w:rsidR="00507172" w:rsidRPr="0088494C" w:rsidTr="00507172">
        <w:trPr>
          <w:trHeight w:val="20"/>
          <w:tblHeader/>
          <w:jc w:val="center"/>
        </w:trPr>
        <w:tc>
          <w:tcPr>
            <w:tcW w:w="2481" w:type="dxa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3262" w:type="dxa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56B0B">
              <w:rPr>
                <w:bCs/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4397" w:type="dxa"/>
            <w:hideMark/>
          </w:tcPr>
          <w:p w:rsidR="00507172" w:rsidRPr="00156B0B" w:rsidRDefault="00507172" w:rsidP="0050717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i/>
                <w:sz w:val="18"/>
                <w:szCs w:val="18"/>
                <w:lang w:val="en-US"/>
              </w:rPr>
              <w:t>Séries de numéros</w:t>
            </w:r>
          </w:p>
        </w:tc>
      </w:tr>
      <w:tr w:rsidR="00507172" w:rsidRPr="0088494C" w:rsidTr="00507172">
        <w:trPr>
          <w:trHeight w:val="20"/>
          <w:tblHeader/>
          <w:jc w:val="center"/>
        </w:trPr>
        <w:tc>
          <w:tcPr>
            <w:tcW w:w="2481" w:type="dxa"/>
            <w:vMerge w:val="restart"/>
            <w:hideMark/>
          </w:tcPr>
          <w:p w:rsidR="00507172" w:rsidRPr="00156B0B" w:rsidRDefault="00507172" w:rsidP="00507172">
            <w:pPr>
              <w:spacing w:before="80" w:after="80"/>
              <w:rPr>
                <w:i/>
                <w:sz w:val="18"/>
                <w:szCs w:val="18"/>
                <w:lang w:val="en-US"/>
              </w:rPr>
            </w:pPr>
            <w:r w:rsidRPr="00156B0B">
              <w:rPr>
                <w:bCs/>
                <w:sz w:val="18"/>
                <w:szCs w:val="18"/>
                <w:lang w:val="en-US"/>
              </w:rPr>
              <w:t>Orange Uganda</w:t>
            </w:r>
          </w:p>
        </w:tc>
        <w:tc>
          <w:tcPr>
            <w:tcW w:w="3262" w:type="dxa"/>
            <w:hideMark/>
          </w:tcPr>
          <w:p w:rsidR="00507172" w:rsidRPr="00156B0B" w:rsidRDefault="00507172" w:rsidP="00507172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 xml:space="preserve">Mobile </w:t>
            </w:r>
          </w:p>
        </w:tc>
        <w:tc>
          <w:tcPr>
            <w:tcW w:w="4397" w:type="dxa"/>
            <w:hideMark/>
          </w:tcPr>
          <w:p w:rsidR="00507172" w:rsidRPr="00156B0B" w:rsidRDefault="00507172" w:rsidP="001149AA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156B0B">
              <w:rPr>
                <w:bCs/>
                <w:sz w:val="18"/>
                <w:szCs w:val="18"/>
                <w:lang w:val="en-US"/>
              </w:rPr>
              <w:t xml:space="preserve">+256 79 0 XXXXXX </w:t>
            </w:r>
            <w:r w:rsidR="001149AA">
              <w:rPr>
                <w:bCs/>
                <w:sz w:val="18"/>
                <w:szCs w:val="18"/>
                <w:lang w:val="en-US"/>
              </w:rPr>
              <w:t>à</w:t>
            </w:r>
            <w:r w:rsidRPr="00156B0B">
              <w:rPr>
                <w:bCs/>
                <w:sz w:val="18"/>
                <w:szCs w:val="18"/>
                <w:lang w:val="en-US"/>
              </w:rPr>
              <w:t xml:space="preserve"> +256 79 4 XXXXXX</w:t>
            </w:r>
          </w:p>
        </w:tc>
      </w:tr>
      <w:tr w:rsidR="00507172" w:rsidRPr="0088494C" w:rsidTr="00507172">
        <w:trPr>
          <w:trHeight w:val="20"/>
          <w:tblHeader/>
          <w:jc w:val="center"/>
        </w:trPr>
        <w:tc>
          <w:tcPr>
            <w:tcW w:w="2481" w:type="dxa"/>
            <w:vMerge/>
            <w:hideMark/>
          </w:tcPr>
          <w:p w:rsidR="00507172" w:rsidRPr="00156B0B" w:rsidRDefault="00507172" w:rsidP="00507172">
            <w:pPr>
              <w:spacing w:before="80" w:after="80"/>
              <w:rPr>
                <w:sz w:val="18"/>
                <w:szCs w:val="18"/>
                <w:lang w:val="en-US"/>
              </w:rPr>
            </w:pPr>
          </w:p>
        </w:tc>
        <w:tc>
          <w:tcPr>
            <w:tcW w:w="3262" w:type="dxa"/>
            <w:hideMark/>
          </w:tcPr>
          <w:p w:rsidR="00507172" w:rsidRPr="00156B0B" w:rsidRDefault="00507172" w:rsidP="00507172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156B0B">
              <w:rPr>
                <w:sz w:val="18"/>
                <w:szCs w:val="18"/>
                <w:lang w:val="en-US"/>
              </w:rPr>
              <w:t xml:space="preserve">Fixe </w:t>
            </w:r>
          </w:p>
        </w:tc>
        <w:tc>
          <w:tcPr>
            <w:tcW w:w="4397" w:type="dxa"/>
            <w:hideMark/>
          </w:tcPr>
          <w:p w:rsidR="00507172" w:rsidRPr="00156B0B" w:rsidRDefault="00507172" w:rsidP="00507172">
            <w:pPr>
              <w:spacing w:before="80" w:after="80"/>
              <w:rPr>
                <w:bCs/>
                <w:sz w:val="18"/>
                <w:szCs w:val="18"/>
                <w:lang w:val="en-US"/>
              </w:rPr>
            </w:pPr>
            <w:r w:rsidRPr="00156B0B">
              <w:rPr>
                <w:bCs/>
                <w:sz w:val="18"/>
                <w:szCs w:val="18"/>
                <w:lang w:val="en-US"/>
              </w:rPr>
              <w:t>+256 20 4XX XXXX</w:t>
            </w:r>
          </w:p>
        </w:tc>
      </w:tr>
    </w:tbl>
    <w:p w:rsidR="00507172" w:rsidRPr="0088494C" w:rsidRDefault="00507172" w:rsidP="00507172">
      <w:pPr>
        <w:rPr>
          <w:lang w:val="fr-CH"/>
        </w:rPr>
      </w:pPr>
    </w:p>
    <w:p w:rsidR="00507172" w:rsidRPr="0088494C" w:rsidRDefault="00507172" w:rsidP="00507172">
      <w:pPr>
        <w:rPr>
          <w:lang w:val="fr-CH"/>
        </w:rPr>
      </w:pPr>
      <w:r w:rsidRPr="0088494C">
        <w:rPr>
          <w:lang w:val="fr-CH"/>
        </w:rPr>
        <w:t>Contact:</w:t>
      </w:r>
    </w:p>
    <w:p w:rsidR="00507172" w:rsidRDefault="00507172" w:rsidP="00507172">
      <w:pPr>
        <w:ind w:left="567" w:hanging="567"/>
        <w:jc w:val="left"/>
        <w:rPr>
          <w:lang w:val="fr-FR"/>
        </w:rPr>
      </w:pPr>
      <w:r>
        <w:rPr>
          <w:lang w:val="fr-CH"/>
        </w:rPr>
        <w:tab/>
      </w:r>
      <w:r w:rsidRPr="0088494C">
        <w:rPr>
          <w:lang w:val="fr-CH"/>
        </w:rPr>
        <w:t>Uganda Communications Commission (UCC)</w:t>
      </w:r>
      <w:r w:rsidRPr="0088494C">
        <w:rPr>
          <w:lang w:val="fr-CH"/>
        </w:rPr>
        <w:br/>
        <w:t>P.O. Box 7376</w:t>
      </w:r>
      <w:r w:rsidRPr="0088494C">
        <w:rPr>
          <w:lang w:val="fr-CH"/>
        </w:rPr>
        <w:br/>
        <w:t>KAMPALA</w:t>
      </w:r>
      <w:r w:rsidRPr="0088494C">
        <w:rPr>
          <w:lang w:val="fr-CH"/>
        </w:rPr>
        <w:br/>
      </w:r>
      <w:r w:rsidR="001149AA" w:rsidRPr="001149AA">
        <w:rPr>
          <w:bCs/>
          <w:lang w:val="en-US"/>
        </w:rPr>
        <w:t>Ouganda</w:t>
      </w:r>
      <w:r w:rsidRPr="0088494C">
        <w:rPr>
          <w:lang w:val="fr-CH"/>
        </w:rPr>
        <w:br/>
        <w:t>T</w:t>
      </w:r>
      <w:r w:rsidR="001149AA">
        <w:rPr>
          <w:lang w:val="fr-CH"/>
        </w:rPr>
        <w:t>é</w:t>
      </w:r>
      <w:r w:rsidRPr="0088494C">
        <w:rPr>
          <w:lang w:val="fr-CH"/>
        </w:rPr>
        <w:t>l:</w:t>
      </w:r>
      <w:r w:rsidRPr="0088494C">
        <w:rPr>
          <w:lang w:val="fr-CH"/>
        </w:rPr>
        <w:tab/>
        <w:t>+256 41 433 9000</w:t>
      </w:r>
      <w:r w:rsidRPr="0088494C">
        <w:rPr>
          <w:lang w:val="fr-CH"/>
        </w:rPr>
        <w:br/>
        <w:t>Fax:</w:t>
      </w:r>
      <w:r w:rsidRPr="0088494C">
        <w:rPr>
          <w:lang w:val="fr-CH"/>
        </w:rPr>
        <w:tab/>
        <w:t>+256 41 434 8832</w:t>
      </w:r>
      <w:r w:rsidRPr="0088494C">
        <w:rPr>
          <w:lang w:val="fr-CH"/>
        </w:rPr>
        <w:br/>
        <w:t>E-mail:</w:t>
      </w:r>
      <w:r>
        <w:rPr>
          <w:lang w:val="fr-CH"/>
        </w:rPr>
        <w:tab/>
      </w:r>
      <w:r w:rsidRPr="0088494C">
        <w:rPr>
          <w:lang w:val="fr-CH"/>
        </w:rPr>
        <w:t>ucc@ucc.co.ug</w:t>
      </w:r>
    </w:p>
    <w:p w:rsidR="00A73E14" w:rsidRDefault="00A73E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507172" w:rsidRDefault="00507172" w:rsidP="000115EF">
      <w:pPr>
        <w:rPr>
          <w:lang w:val="fr-FR"/>
        </w:rPr>
      </w:pPr>
    </w:p>
    <w:p w:rsidR="00A73E14" w:rsidRPr="00A73E14" w:rsidRDefault="00A73E14" w:rsidP="00A73E14">
      <w:pPr>
        <w:pStyle w:val="Heading20"/>
        <w:spacing w:before="0"/>
        <w:rPr>
          <w:lang w:val="fr-CH"/>
        </w:rPr>
      </w:pPr>
      <w:bookmarkStart w:id="120" w:name="_Toc262756275"/>
      <w:bookmarkStart w:id="121" w:name="_Toc301943880"/>
      <w:r w:rsidRPr="00A73E14">
        <w:rPr>
          <w:lang w:val="fr-CH"/>
        </w:rPr>
        <w:t>Changements dans les Administrations/ER et autres entités</w:t>
      </w:r>
      <w:r w:rsidRPr="00A73E14">
        <w:rPr>
          <w:lang w:val="fr-CH"/>
        </w:rPr>
        <w:br/>
        <w:t>ou Organisations</w:t>
      </w:r>
      <w:bookmarkEnd w:id="120"/>
      <w:bookmarkEnd w:id="121"/>
    </w:p>
    <w:p w:rsidR="00A73E14" w:rsidRPr="00A73E14" w:rsidRDefault="00A73E14" w:rsidP="00A73E14">
      <w:pPr>
        <w:spacing w:before="240"/>
        <w:rPr>
          <w:b/>
          <w:bCs/>
          <w:lang w:val="fr-CH"/>
        </w:rPr>
      </w:pPr>
      <w:r w:rsidRPr="00A73E14">
        <w:rPr>
          <w:b/>
          <w:bCs/>
          <w:lang w:val="fr-CH"/>
        </w:rPr>
        <w:t>Japon</w:t>
      </w:r>
      <w:r w:rsidR="0062471F">
        <w:rPr>
          <w:b/>
          <w:bCs/>
          <w:lang w:val="fr-CH"/>
        </w:rPr>
        <w:fldChar w:fldCharType="begin"/>
      </w:r>
      <w:r>
        <w:instrText xml:space="preserve"> TC "</w:instrText>
      </w:r>
      <w:bookmarkStart w:id="122" w:name="_Toc301943881"/>
      <w:r w:rsidRPr="000066F9">
        <w:rPr>
          <w:b/>
          <w:bCs/>
          <w:lang w:val="fr-CH"/>
        </w:rPr>
        <w:instrText>Japon</w:instrText>
      </w:r>
      <w:bookmarkEnd w:id="122"/>
      <w:r>
        <w:instrText xml:space="preserve">" \f C \l "1" </w:instrText>
      </w:r>
      <w:r w:rsidR="0062471F">
        <w:rPr>
          <w:b/>
          <w:bCs/>
          <w:lang w:val="fr-CH"/>
        </w:rPr>
        <w:fldChar w:fldCharType="end"/>
      </w:r>
    </w:p>
    <w:p w:rsidR="00A73E14" w:rsidRPr="00A73E14" w:rsidRDefault="00A73E14" w:rsidP="00A73E14">
      <w:pPr>
        <w:spacing w:before="0"/>
        <w:rPr>
          <w:lang w:val="fr-CH"/>
        </w:rPr>
      </w:pPr>
      <w:r w:rsidRPr="00A73E14">
        <w:rPr>
          <w:lang w:val="fr-CH"/>
        </w:rPr>
        <w:t>Communication du 5.VIII.2011:</w:t>
      </w:r>
    </w:p>
    <w:p w:rsidR="00A73E14" w:rsidRPr="00A73E14" w:rsidRDefault="00A73E14" w:rsidP="00A73E14">
      <w:pPr>
        <w:jc w:val="center"/>
        <w:rPr>
          <w:i/>
          <w:iCs/>
          <w:lang w:val="fr-CH"/>
        </w:rPr>
      </w:pPr>
      <w:r w:rsidRPr="00A73E14">
        <w:rPr>
          <w:i/>
          <w:iCs/>
          <w:lang w:val="fr-CH"/>
        </w:rPr>
        <w:t>Changement d’adresse électronique</w:t>
      </w:r>
      <w:r w:rsidR="0062471F">
        <w:rPr>
          <w:i/>
          <w:iCs/>
          <w:lang w:val="fr-CH"/>
        </w:rPr>
        <w:fldChar w:fldCharType="begin"/>
      </w:r>
      <w:r w:rsidR="00092F19">
        <w:instrText xml:space="preserve"> TC "</w:instrText>
      </w:r>
      <w:bookmarkStart w:id="123" w:name="_Toc301943882"/>
      <w:r w:rsidR="00092F19" w:rsidRPr="007923B8">
        <w:rPr>
          <w:i/>
          <w:iCs/>
          <w:lang w:val="fr-CH"/>
        </w:rPr>
        <w:instrText>Changement d’adresse électronique</w:instrText>
      </w:r>
      <w:bookmarkEnd w:id="123"/>
      <w:r w:rsidR="00092F19">
        <w:instrText xml:space="preserve">" \f C \l "1" </w:instrText>
      </w:r>
      <w:r w:rsidR="0062471F">
        <w:rPr>
          <w:i/>
          <w:iCs/>
          <w:lang w:val="fr-CH"/>
        </w:rPr>
        <w:fldChar w:fldCharType="end"/>
      </w:r>
    </w:p>
    <w:p w:rsidR="00A73E14" w:rsidRPr="00A73E14" w:rsidRDefault="00A73E14" w:rsidP="00A73E14">
      <w:pPr>
        <w:rPr>
          <w:lang w:val="fr-CH"/>
        </w:rPr>
      </w:pPr>
      <w:r w:rsidRPr="00A73E14">
        <w:rPr>
          <w:i/>
          <w:iCs/>
          <w:lang w:val="fr-CH"/>
        </w:rPr>
        <w:t>NTT Communications Corporation</w:t>
      </w:r>
      <w:r w:rsidRPr="00A73E14">
        <w:rPr>
          <w:lang w:val="fr-CH"/>
        </w:rPr>
        <w:t>,</w:t>
      </w:r>
      <w:r w:rsidRPr="00A73E14">
        <w:rPr>
          <w:i/>
          <w:iCs/>
          <w:lang w:val="fr-CH"/>
        </w:rPr>
        <w:t xml:space="preserve"> </w:t>
      </w:r>
      <w:r w:rsidRPr="00A73E14">
        <w:rPr>
          <w:lang w:val="fr-CH"/>
        </w:rPr>
        <w:t xml:space="preserve">Tokyo, annonce </w:t>
      </w:r>
      <w:r w:rsidRPr="00A73E14">
        <w:rPr>
          <w:bCs/>
          <w:lang w:val="fr-FR"/>
        </w:rPr>
        <w:t xml:space="preserve">son </w:t>
      </w:r>
      <w:r w:rsidRPr="00A73E14">
        <w:rPr>
          <w:lang w:val="fr-CH"/>
        </w:rPr>
        <w:t>adresse électronique</w:t>
      </w:r>
      <w:r w:rsidRPr="00A73E14">
        <w:rPr>
          <w:bCs/>
          <w:lang w:val="fr-FR"/>
        </w:rPr>
        <w:t xml:space="preserve"> a changé :</w:t>
      </w:r>
    </w:p>
    <w:p w:rsidR="00A73E14" w:rsidRPr="00A73E14" w:rsidRDefault="00A73E14" w:rsidP="00A73E14">
      <w:pPr>
        <w:rPr>
          <w:lang w:val="fr-CH"/>
        </w:rPr>
      </w:pPr>
    </w:p>
    <w:p w:rsidR="00A73E14" w:rsidRPr="00A73E14" w:rsidRDefault="00A73E14" w:rsidP="00A73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A73E14">
        <w:rPr>
          <w:rFonts w:asciiTheme="minorHAnsi" w:hAnsiTheme="minorHAnsi" w:cs="Arial"/>
          <w:lang w:val="fr-CH"/>
        </w:rPr>
        <w:t>E-mail: tama.ito@ntt.com</w:t>
      </w:r>
    </w:p>
    <w:p w:rsidR="00A73E14" w:rsidRDefault="00A73E14" w:rsidP="00A73E14">
      <w:pPr>
        <w:ind w:left="567" w:hanging="567"/>
        <w:jc w:val="left"/>
        <w:rPr>
          <w:lang w:val="fr-CH"/>
        </w:rPr>
      </w:pPr>
    </w:p>
    <w:p w:rsidR="00A73E14" w:rsidRPr="001149AA" w:rsidRDefault="00A73E14" w:rsidP="00A73E14">
      <w:pPr>
        <w:ind w:left="567" w:hanging="567"/>
        <w:jc w:val="left"/>
      </w:pPr>
      <w:r>
        <w:rPr>
          <w:lang w:val="fr-CH"/>
        </w:rPr>
        <w:tab/>
      </w:r>
      <w:r w:rsidRPr="00A73E14">
        <w:rPr>
          <w:lang w:val="fr-CH"/>
        </w:rPr>
        <w:t>NTT Communications Corporation</w:t>
      </w:r>
      <w:r>
        <w:rPr>
          <w:lang w:val="fr-CH"/>
        </w:rPr>
        <w:br/>
      </w:r>
      <w:r w:rsidRPr="00A73E14">
        <w:rPr>
          <w:lang w:val="en-US"/>
        </w:rPr>
        <w:t>Process &amp; Knowledge Management Department</w:t>
      </w:r>
      <w:r>
        <w:rPr>
          <w:lang w:val="en-US"/>
        </w:rPr>
        <w:br/>
      </w:r>
      <w:r w:rsidRPr="00A73E14">
        <w:rPr>
          <w:lang w:val="en-US"/>
        </w:rPr>
        <w:t>1-1-6 Uchisaiwaicho 1-chome,</w:t>
      </w:r>
      <w:r>
        <w:rPr>
          <w:lang w:val="en-US"/>
        </w:rPr>
        <w:br/>
      </w:r>
      <w:r w:rsidRPr="00A73E14">
        <w:rPr>
          <w:lang w:val="fr-CH"/>
        </w:rPr>
        <w:t>Chiyoda-ku</w:t>
      </w:r>
      <w:r>
        <w:rPr>
          <w:lang w:val="fr-CH"/>
        </w:rPr>
        <w:br/>
      </w:r>
      <w:r w:rsidRPr="00A73E14">
        <w:rPr>
          <w:lang w:val="fr-CH"/>
        </w:rPr>
        <w:t>100-8019 TOKYO</w:t>
      </w:r>
      <w:r>
        <w:rPr>
          <w:lang w:val="fr-CH"/>
        </w:rPr>
        <w:br/>
      </w:r>
      <w:r w:rsidRPr="00A73E14">
        <w:rPr>
          <w:lang w:val="fr-CH"/>
        </w:rPr>
        <w:t>Japon</w:t>
      </w:r>
      <w:r>
        <w:rPr>
          <w:lang w:val="fr-CH"/>
        </w:rPr>
        <w:br/>
      </w:r>
      <w:r w:rsidRPr="00A73E14">
        <w:rPr>
          <w:lang w:val="fr-CH"/>
        </w:rPr>
        <w:t>Tél:</w:t>
      </w:r>
      <w:r w:rsidRPr="00A73E14">
        <w:rPr>
          <w:lang w:val="fr-CH"/>
        </w:rPr>
        <w:tab/>
        <w:t xml:space="preserve">+81 3 67004211 </w:t>
      </w:r>
      <w:r>
        <w:rPr>
          <w:lang w:val="fr-CH"/>
        </w:rPr>
        <w:br/>
      </w:r>
      <w:r w:rsidRPr="00A73E14">
        <w:rPr>
          <w:lang w:val="fr-CH"/>
        </w:rPr>
        <w:t>Fax :</w:t>
      </w:r>
      <w:r w:rsidRPr="00A73E14">
        <w:rPr>
          <w:lang w:val="fr-CH"/>
        </w:rPr>
        <w:tab/>
        <w:t xml:space="preserve">+81 3 35393077 </w:t>
      </w:r>
      <w:r>
        <w:rPr>
          <w:lang w:val="fr-CH"/>
        </w:rPr>
        <w:br/>
      </w:r>
      <w:r w:rsidRPr="00A73E14">
        <w:rPr>
          <w:lang w:val="fr-CH"/>
        </w:rPr>
        <w:t>E-mail :</w:t>
      </w:r>
      <w:r w:rsidRPr="00A73E14">
        <w:rPr>
          <w:lang w:val="fr-CH"/>
        </w:rPr>
        <w:tab/>
        <w:t xml:space="preserve">tama.ito@ntt.com </w:t>
      </w:r>
      <w:r>
        <w:rPr>
          <w:lang w:val="fr-CH"/>
        </w:rPr>
        <w:br/>
      </w:r>
      <w:r w:rsidRPr="00A73E14">
        <w:rPr>
          <w:lang w:val="fr-CH"/>
        </w:rPr>
        <w:t>URL:</w:t>
      </w:r>
      <w:r w:rsidRPr="00A73E14">
        <w:rPr>
          <w:lang w:val="fr-CH"/>
        </w:rPr>
        <w:tab/>
      </w:r>
      <w:hyperlink r:id="rId18" w:history="1">
        <w:r w:rsidRPr="001149AA">
          <w:t>www.ntt.com</w:t>
        </w:r>
      </w:hyperlink>
    </w:p>
    <w:p w:rsidR="00A73E14" w:rsidRPr="00A73E14" w:rsidRDefault="00A73E14" w:rsidP="00A73E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fr-CH"/>
        </w:rPr>
      </w:pPr>
      <w:r w:rsidRPr="00A73E14">
        <w:rPr>
          <w:b/>
          <w:bCs/>
          <w:lang w:val="fr-CH"/>
        </w:rPr>
        <w:t>Sudafricaine (Rép.)</w:t>
      </w:r>
      <w:r w:rsidR="0062471F">
        <w:rPr>
          <w:b/>
          <w:bCs/>
          <w:lang w:val="fr-CH"/>
        </w:rPr>
        <w:fldChar w:fldCharType="begin"/>
      </w:r>
      <w:r>
        <w:instrText xml:space="preserve"> TC "</w:instrText>
      </w:r>
      <w:bookmarkStart w:id="124" w:name="_Toc301943883"/>
      <w:r w:rsidRPr="002C7DDA">
        <w:rPr>
          <w:b/>
          <w:bCs/>
          <w:lang w:val="fr-CH"/>
        </w:rPr>
        <w:instrText>Sudafricaine (Rép.)</w:instrText>
      </w:r>
      <w:bookmarkEnd w:id="124"/>
      <w:r>
        <w:instrText xml:space="preserve">" \f C \l "1" </w:instrText>
      </w:r>
      <w:r w:rsidR="0062471F">
        <w:rPr>
          <w:b/>
          <w:bCs/>
          <w:lang w:val="fr-CH"/>
        </w:rPr>
        <w:fldChar w:fldCharType="end"/>
      </w:r>
    </w:p>
    <w:p w:rsidR="00A73E14" w:rsidRPr="00A73E14" w:rsidRDefault="00A73E14" w:rsidP="00A73E14">
      <w:pPr>
        <w:spacing w:before="0"/>
        <w:rPr>
          <w:lang w:val="fr-CH"/>
        </w:rPr>
      </w:pPr>
      <w:r w:rsidRPr="00A73E14">
        <w:rPr>
          <w:lang w:val="fr-CH"/>
        </w:rPr>
        <w:t>Communication du 4.VIII.2011:</w:t>
      </w:r>
    </w:p>
    <w:p w:rsidR="00A73E14" w:rsidRPr="00A73E14" w:rsidRDefault="00A73E14" w:rsidP="00A73E14">
      <w:pPr>
        <w:jc w:val="center"/>
        <w:rPr>
          <w:rFonts w:ascii="Arial" w:hAnsi="Arial" w:cs="Arial"/>
          <w:i/>
          <w:lang w:val="fr-CH"/>
        </w:rPr>
      </w:pPr>
      <w:r w:rsidRPr="00A73E14">
        <w:rPr>
          <w:i/>
          <w:lang w:val="fr-FR"/>
        </w:rPr>
        <w:t>Changements de numéros de téléphone et de télécopie</w:t>
      </w:r>
      <w:r w:rsidR="0062471F">
        <w:rPr>
          <w:i/>
          <w:lang w:val="fr-FR"/>
        </w:rPr>
        <w:fldChar w:fldCharType="begin"/>
      </w:r>
      <w:r>
        <w:instrText xml:space="preserve"> TC "</w:instrText>
      </w:r>
      <w:bookmarkStart w:id="125" w:name="_Toc301943884"/>
      <w:r w:rsidRPr="009D5D8A">
        <w:rPr>
          <w:i/>
          <w:lang w:val="fr-FR"/>
        </w:rPr>
        <w:instrText>Changements de numéros de téléphone et de télécopie</w:instrText>
      </w:r>
      <w:bookmarkEnd w:id="125"/>
      <w:r>
        <w:instrText xml:space="preserve">" \f C \l "1" </w:instrText>
      </w:r>
      <w:r w:rsidR="0062471F">
        <w:rPr>
          <w:i/>
          <w:lang w:val="fr-FR"/>
        </w:rPr>
        <w:fldChar w:fldCharType="end"/>
      </w:r>
    </w:p>
    <w:p w:rsidR="00A73E14" w:rsidRPr="00A73E14" w:rsidRDefault="00A73E14" w:rsidP="00A73E14">
      <w:pPr>
        <w:rPr>
          <w:lang w:val="fr-CH"/>
        </w:rPr>
      </w:pPr>
      <w:r w:rsidRPr="00A73E14">
        <w:rPr>
          <w:i/>
          <w:iCs/>
          <w:lang w:val="fr-CH"/>
        </w:rPr>
        <w:t>Telkom SA Ltd</w:t>
      </w:r>
      <w:r w:rsidRPr="00A73E14">
        <w:rPr>
          <w:lang w:val="fr-CH"/>
        </w:rPr>
        <w:t>, Pretoria</w:t>
      </w:r>
      <w:r w:rsidR="0062471F">
        <w:rPr>
          <w:lang w:val="fr-CH"/>
        </w:rPr>
        <w:fldChar w:fldCharType="begin"/>
      </w:r>
      <w:r w:rsidR="00092F19">
        <w:instrText xml:space="preserve"> TC "</w:instrText>
      </w:r>
      <w:bookmarkStart w:id="126" w:name="_Toc301943885"/>
      <w:r w:rsidR="00092F19" w:rsidRPr="00E73DFB">
        <w:rPr>
          <w:i/>
          <w:iCs/>
          <w:lang w:val="fr-CH"/>
        </w:rPr>
        <w:instrText>Telkom SA Ltd</w:instrText>
      </w:r>
      <w:r w:rsidR="00092F19" w:rsidRPr="00E73DFB">
        <w:rPr>
          <w:lang w:val="fr-CH"/>
        </w:rPr>
        <w:instrText>, Pretoria</w:instrText>
      </w:r>
      <w:bookmarkEnd w:id="126"/>
      <w:r w:rsidR="00092F19">
        <w:instrText xml:space="preserve">" \f C \l "1" </w:instrText>
      </w:r>
      <w:r w:rsidR="0062471F">
        <w:rPr>
          <w:lang w:val="fr-CH"/>
        </w:rPr>
        <w:fldChar w:fldCharType="end"/>
      </w:r>
      <w:r w:rsidRPr="00A73E14">
        <w:rPr>
          <w:lang w:val="fr-CH"/>
        </w:rPr>
        <w:t xml:space="preserve">, </w:t>
      </w:r>
      <w:r w:rsidRPr="00A73E14">
        <w:rPr>
          <w:lang w:val="fr-FR"/>
        </w:rPr>
        <w:t>annonce que ses numéros de téléphone et de télécopie ont changé</w:t>
      </w:r>
      <w:r w:rsidRPr="00A73E14">
        <w:rPr>
          <w:lang w:val="fr-CH"/>
        </w:rPr>
        <w:t> :</w:t>
      </w:r>
    </w:p>
    <w:p w:rsidR="00A73E14" w:rsidRPr="00A73E14" w:rsidRDefault="00A73E14" w:rsidP="00A73E14">
      <w:pPr>
        <w:spacing w:before="240"/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A73E14">
        <w:rPr>
          <w:lang w:val="fr-CH"/>
        </w:rPr>
        <w:t>Telkom SA Ltd.</w:t>
      </w:r>
      <w:r>
        <w:rPr>
          <w:lang w:val="fr-CH"/>
        </w:rPr>
        <w:br/>
      </w:r>
      <w:r w:rsidRPr="00A73E14">
        <w:rPr>
          <w:lang w:val="fr-CH"/>
        </w:rPr>
        <w:t>21st Floor</w:t>
      </w:r>
      <w:r>
        <w:rPr>
          <w:lang w:val="fr-CH"/>
        </w:rPr>
        <w:br/>
      </w:r>
      <w:r w:rsidRPr="00A73E14">
        <w:rPr>
          <w:lang w:val="fr-CH"/>
        </w:rPr>
        <w:t>152 Proes Street</w:t>
      </w:r>
      <w:r>
        <w:rPr>
          <w:lang w:val="fr-CH"/>
        </w:rPr>
        <w:br/>
      </w:r>
      <w:r w:rsidRPr="00A73E14">
        <w:rPr>
          <w:lang w:val="fr-CH"/>
        </w:rPr>
        <w:t>PRETORIA 0001</w:t>
      </w:r>
      <w:r>
        <w:rPr>
          <w:lang w:val="fr-CH"/>
        </w:rPr>
        <w:br/>
      </w:r>
      <w:r w:rsidRPr="00A73E14">
        <w:rPr>
          <w:lang w:val="fr-CH"/>
        </w:rPr>
        <w:t>Sudafricaine (Rép.)</w:t>
      </w:r>
      <w:r>
        <w:rPr>
          <w:lang w:val="fr-CH"/>
        </w:rPr>
        <w:br/>
      </w:r>
      <w:r w:rsidRPr="00A73E14">
        <w:rPr>
          <w:lang w:val="fr-CH"/>
        </w:rPr>
        <w:t>T</w:t>
      </w:r>
      <w:r w:rsidR="001149AA">
        <w:rPr>
          <w:lang w:val="fr-CH"/>
        </w:rPr>
        <w:t>é</w:t>
      </w:r>
      <w:r w:rsidRPr="00A73E14">
        <w:rPr>
          <w:lang w:val="fr-CH"/>
        </w:rPr>
        <w:t>l:</w:t>
      </w:r>
      <w:r w:rsidRPr="00A73E14">
        <w:rPr>
          <w:lang w:val="fr-CH"/>
        </w:rPr>
        <w:tab/>
        <w:t xml:space="preserve">+27 12 3113576 </w:t>
      </w:r>
      <w:r>
        <w:rPr>
          <w:lang w:val="fr-CH"/>
        </w:rPr>
        <w:br/>
      </w:r>
      <w:r w:rsidRPr="00A73E14">
        <w:rPr>
          <w:lang w:val="fr-CH"/>
        </w:rPr>
        <w:t>Fax:</w:t>
      </w:r>
      <w:r w:rsidRPr="00A73E14">
        <w:rPr>
          <w:lang w:val="fr-CH"/>
        </w:rPr>
        <w:tab/>
        <w:t xml:space="preserve">+27 12 3216463 </w:t>
      </w:r>
      <w:r>
        <w:rPr>
          <w:lang w:val="fr-CH"/>
        </w:rPr>
        <w:br/>
      </w:r>
      <w:r w:rsidRPr="00A73E14">
        <w:rPr>
          <w:lang w:val="fr-CH"/>
        </w:rPr>
        <w:t>E-mail:</w:t>
      </w:r>
      <w:r w:rsidRPr="00A73E14">
        <w:rPr>
          <w:lang w:val="fr-CH"/>
        </w:rPr>
        <w:tab/>
        <w:t xml:space="preserve">plaatp@telkom.co.za </w:t>
      </w:r>
      <w:r>
        <w:rPr>
          <w:lang w:val="fr-CH"/>
        </w:rPr>
        <w:br/>
      </w:r>
      <w:r w:rsidRPr="00A73E14">
        <w:rPr>
          <w:lang w:val="fr-CH"/>
        </w:rPr>
        <w:t>URL:</w:t>
      </w:r>
      <w:r w:rsidRPr="00A73E14">
        <w:rPr>
          <w:lang w:val="fr-CH"/>
        </w:rPr>
        <w:tab/>
        <w:t xml:space="preserve">www.telkom.co.za </w:t>
      </w:r>
    </w:p>
    <w:p w:rsidR="00A73E14" w:rsidRDefault="00A73E14" w:rsidP="000115EF">
      <w:pPr>
        <w:rPr>
          <w:lang w:val="fr-FR"/>
        </w:rPr>
      </w:pPr>
    </w:p>
    <w:p w:rsidR="000115EF" w:rsidRDefault="000115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  <w:r>
        <w:rPr>
          <w:sz w:val="4"/>
          <w:lang w:val="fr-FR"/>
        </w:rPr>
        <w:br w:type="page"/>
      </w:r>
    </w:p>
    <w:p w:rsidR="003E6D3B" w:rsidRPr="001E2CCC" w:rsidRDefault="003E6D3B" w:rsidP="001B0EE0">
      <w:pPr>
        <w:rPr>
          <w:sz w:val="4"/>
          <w:lang w:val="fr-FR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27" w:name="_Toc248829285"/>
      <w:bookmarkStart w:id="128" w:name="_Toc251059439"/>
      <w:bookmarkStart w:id="129" w:name="_Toc252175433"/>
      <w:bookmarkStart w:id="130" w:name="_Toc253407936"/>
      <w:bookmarkStart w:id="131" w:name="_Toc255827806"/>
      <w:bookmarkStart w:id="132" w:name="_Toc259726559"/>
      <w:bookmarkStart w:id="133" w:name="_Toc262756308"/>
      <w:bookmarkStart w:id="134" w:name="_Toc265053971"/>
      <w:bookmarkStart w:id="135" w:name="_Toc266116935"/>
      <w:bookmarkStart w:id="136" w:name="_Toc268854532"/>
      <w:bookmarkStart w:id="137" w:name="_Toc271633977"/>
      <w:bookmarkStart w:id="138" w:name="_Toc273021701"/>
      <w:bookmarkStart w:id="139" w:name="_Toc274142290"/>
      <w:bookmarkStart w:id="140" w:name="_Toc276716398"/>
      <w:bookmarkStart w:id="141" w:name="_Toc279667619"/>
      <w:bookmarkStart w:id="142" w:name="_Toc280291911"/>
      <w:bookmarkStart w:id="143" w:name="_Toc282525379"/>
      <w:bookmarkStart w:id="144" w:name="_Toc283734859"/>
      <w:bookmarkStart w:id="145" w:name="_Toc286068881"/>
      <w:bookmarkStart w:id="146" w:name="_Toc288659506"/>
      <w:bookmarkStart w:id="147" w:name="_Toc291004552"/>
      <w:bookmarkStart w:id="148" w:name="_Toc292700060"/>
      <w:bookmarkStart w:id="149" w:name="_Toc295307382"/>
      <w:bookmarkStart w:id="150" w:name="_Toc295307462"/>
      <w:bookmarkStart w:id="151" w:name="_Toc296609674"/>
      <w:bookmarkStart w:id="152" w:name="_Toc297803854"/>
      <w:bookmarkStart w:id="153" w:name="_Toc301943886"/>
      <w:r w:rsidRPr="006D0A68">
        <w:rPr>
          <w:lang w:val="fr-CH"/>
        </w:rPr>
        <w:t>Restrictions</w:t>
      </w:r>
      <w:bookmarkEnd w:id="127"/>
      <w:bookmarkEnd w:id="128"/>
      <w:r w:rsidRPr="006D0A68">
        <w:rPr>
          <w:lang w:val="fr-CH"/>
        </w:rPr>
        <w:t xml:space="preserve"> de service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6C1119" w:rsidRPr="00E42A7E" w:rsidRDefault="006C1119" w:rsidP="006C1119">
      <w:pPr>
        <w:pStyle w:val="Normalaftertitle"/>
        <w:rPr>
          <w:lang w:val="fr-FR"/>
        </w:rPr>
      </w:pPr>
      <w:bookmarkStart w:id="154" w:name="_Toc97092277"/>
      <w:bookmarkStart w:id="155" w:name="_Toc98306179"/>
      <w:bookmarkStart w:id="156" w:name="_Toc100050762"/>
      <w:bookmarkStart w:id="157" w:name="_Toc101246657"/>
      <w:bookmarkStart w:id="158" w:name="_Toc102534883"/>
      <w:bookmarkStart w:id="159" w:name="_Toc105302160"/>
      <w:bookmarkStart w:id="160" w:name="_Toc106504917"/>
      <w:bookmarkStart w:id="161" w:name="_Toc107798486"/>
      <w:bookmarkStart w:id="162" w:name="_Toc109028771"/>
      <w:bookmarkStart w:id="163" w:name="_Toc109631797"/>
      <w:bookmarkStart w:id="164" w:name="_Toc109631892"/>
      <w:bookmarkStart w:id="165" w:name="_Toc110233132"/>
      <w:bookmarkStart w:id="166" w:name="_Toc110233372"/>
      <w:bookmarkStart w:id="167" w:name="_Toc111607537"/>
      <w:bookmarkStart w:id="168" w:name="_Toc113250059"/>
      <w:bookmarkStart w:id="169" w:name="_Toc114285871"/>
      <w:bookmarkStart w:id="170" w:name="_Toc116117120"/>
      <w:bookmarkStart w:id="171" w:name="_Toc117389567"/>
      <w:bookmarkStart w:id="172" w:name="_Toc119749659"/>
      <w:bookmarkStart w:id="173" w:name="_Toc121281109"/>
      <w:bookmarkStart w:id="174" w:name="_Toc122238456"/>
      <w:bookmarkStart w:id="175" w:name="_Toc122940748"/>
      <w:bookmarkStart w:id="176" w:name="_Toc126481968"/>
      <w:bookmarkStart w:id="177" w:name="_Toc127606639"/>
      <w:bookmarkStart w:id="178" w:name="_Toc128886977"/>
      <w:bookmarkStart w:id="179" w:name="_Toc131917148"/>
      <w:bookmarkStart w:id="180" w:name="_Toc131917422"/>
      <w:bookmarkStart w:id="181" w:name="_Toc135453283"/>
      <w:bookmarkStart w:id="182" w:name="_Toc136762629"/>
      <w:bookmarkStart w:id="183" w:name="_Toc138153397"/>
      <w:bookmarkStart w:id="184" w:name="_Toc139444705"/>
      <w:bookmarkStart w:id="185" w:name="_Toc140656552"/>
      <w:bookmarkStart w:id="186" w:name="_Toc141774339"/>
      <w:bookmarkStart w:id="187" w:name="_Toc143331220"/>
      <w:bookmarkStart w:id="188" w:name="_Toc144780384"/>
      <w:bookmarkStart w:id="189" w:name="_Toc146011662"/>
      <w:bookmarkStart w:id="190" w:name="_Toc147313868"/>
      <w:bookmarkStart w:id="191" w:name="_Toc150078580"/>
      <w:bookmarkStart w:id="192" w:name="_Toc151281257"/>
      <w:bookmarkStart w:id="193" w:name="_Toc152663544"/>
      <w:bookmarkStart w:id="194" w:name="_Toc153877744"/>
      <w:bookmarkStart w:id="195" w:name="_Toc158019388"/>
      <w:bookmarkStart w:id="196" w:name="_Toc159212725"/>
      <w:bookmarkStart w:id="197" w:name="_Toc160456167"/>
      <w:bookmarkStart w:id="198" w:name="_Toc161638237"/>
      <w:bookmarkStart w:id="199" w:name="_Toc162942714"/>
      <w:bookmarkStart w:id="200" w:name="_Toc164586148"/>
      <w:bookmarkStart w:id="201" w:name="_Toc165690539"/>
      <w:bookmarkStart w:id="202" w:name="_Toc166647571"/>
      <w:bookmarkStart w:id="203" w:name="_Toc168388036"/>
      <w:bookmarkStart w:id="204" w:name="_Toc169584474"/>
      <w:bookmarkStart w:id="205" w:name="_Toc170815303"/>
      <w:bookmarkStart w:id="206" w:name="_Toc171936802"/>
      <w:bookmarkStart w:id="207" w:name="_Toc173647067"/>
      <w:bookmarkStart w:id="208" w:name="_Toc174436304"/>
      <w:bookmarkStart w:id="209" w:name="_Toc176340245"/>
      <w:bookmarkStart w:id="210" w:name="_Toc177526456"/>
      <w:bookmarkStart w:id="211" w:name="_Toc178733569"/>
      <w:bookmarkStart w:id="212" w:name="_Toc181591811"/>
      <w:bookmarkStart w:id="213" w:name="_Toc182996188"/>
      <w:bookmarkStart w:id="214" w:name="_Toc184099139"/>
      <w:bookmarkStart w:id="215" w:name="_Toc187491754"/>
      <w:bookmarkStart w:id="216" w:name="_Toc188073964"/>
      <w:bookmarkStart w:id="217" w:name="_Toc191803645"/>
      <w:bookmarkStart w:id="218" w:name="_Toc192925270"/>
      <w:bookmarkStart w:id="219" w:name="_Toc193013119"/>
      <w:bookmarkStart w:id="220" w:name="_Toc196019531"/>
      <w:bookmarkStart w:id="221" w:name="_Toc197223475"/>
      <w:bookmarkStart w:id="222" w:name="_Toc198519409"/>
      <w:bookmarkStart w:id="223" w:name="_Toc200872046"/>
      <w:bookmarkStart w:id="224" w:name="_Toc202750879"/>
      <w:bookmarkStart w:id="225" w:name="_Toc202750989"/>
      <w:bookmarkStart w:id="226" w:name="_Toc202751352"/>
      <w:bookmarkStart w:id="227" w:name="_Toc203553678"/>
      <w:bookmarkStart w:id="228" w:name="_Toc204666558"/>
      <w:bookmarkStart w:id="229" w:name="_Toc205106621"/>
      <w:bookmarkStart w:id="230" w:name="_Toc206390002"/>
      <w:bookmarkStart w:id="231" w:name="_Toc208205506"/>
      <w:bookmarkStart w:id="232" w:name="_Toc211848203"/>
      <w:bookmarkStart w:id="233" w:name="_Toc212964637"/>
      <w:bookmarkStart w:id="234" w:name="_Toc214162757"/>
      <w:bookmarkStart w:id="235" w:name="_Toc215907236"/>
      <w:bookmarkStart w:id="236" w:name="_Toc219001218"/>
      <w:bookmarkStart w:id="237" w:name="_Toc219610105"/>
      <w:bookmarkStart w:id="238" w:name="_Toc222028839"/>
      <w:bookmarkStart w:id="239" w:name="_Toc223252058"/>
      <w:bookmarkStart w:id="240" w:name="_Toc224533701"/>
      <w:bookmarkStart w:id="241" w:name="_Toc226791586"/>
      <w:bookmarkStart w:id="242" w:name="_Toc228766419"/>
      <w:bookmarkStart w:id="243" w:name="_Toc229971385"/>
      <w:bookmarkStart w:id="244" w:name="_Toc232323966"/>
      <w:bookmarkStart w:id="245" w:name="_Toc233609618"/>
      <w:bookmarkStart w:id="246" w:name="_Toc235352440"/>
      <w:bookmarkStart w:id="247" w:name="_Toc236573583"/>
      <w:bookmarkStart w:id="248" w:name="_Toc240790150"/>
      <w:bookmarkStart w:id="249" w:name="_Toc242001458"/>
      <w:bookmarkStart w:id="250" w:name="_Toc243300345"/>
      <w:bookmarkStart w:id="251" w:name="_Toc244506998"/>
      <w:bookmarkStart w:id="252" w:name="_Toc248829286"/>
      <w:r w:rsidRPr="00170C75">
        <w:rPr>
          <w:b/>
          <w:bCs/>
          <w:lang w:val="fr-FR"/>
        </w:rPr>
        <w:t>Note du TSB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="0062471F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253" w:name="_Toc253407937"/>
      <w:bookmarkStart w:id="254" w:name="_Toc255827807"/>
      <w:bookmarkStart w:id="255" w:name="_Toc259726560"/>
      <w:bookmarkStart w:id="256" w:name="_Toc262756309"/>
      <w:bookmarkStart w:id="257" w:name="_Toc265053972"/>
      <w:bookmarkStart w:id="258" w:name="_Toc266116936"/>
      <w:bookmarkStart w:id="259" w:name="_Toc268854533"/>
      <w:bookmarkStart w:id="260" w:name="_Toc271633978"/>
      <w:bookmarkStart w:id="261" w:name="_Toc273021702"/>
      <w:bookmarkStart w:id="262" w:name="_Toc274142291"/>
      <w:bookmarkStart w:id="263" w:name="_Toc276716399"/>
      <w:bookmarkStart w:id="264" w:name="_Toc279667620"/>
      <w:bookmarkStart w:id="265" w:name="_Toc280291912"/>
      <w:bookmarkStart w:id="266" w:name="_Toc282525380"/>
      <w:bookmarkStart w:id="267" w:name="_Toc283734860"/>
      <w:bookmarkStart w:id="268" w:name="_Toc286068882"/>
      <w:bookmarkStart w:id="269" w:name="_Toc288659507"/>
      <w:bookmarkStart w:id="270" w:name="_Toc291004553"/>
      <w:bookmarkStart w:id="271" w:name="_Toc292700061"/>
      <w:bookmarkStart w:id="272" w:name="_Toc295307463"/>
      <w:bookmarkStart w:id="273" w:name="_Toc296609675"/>
      <w:bookmarkStart w:id="274" w:name="_Toc297803855"/>
      <w:bookmarkStart w:id="275" w:name="_Toc301943887"/>
      <w:r w:rsidRPr="00FB7B61">
        <w:rPr>
          <w:lang w:val="fr-FR"/>
        </w:rPr>
        <w:instrText>Note du TSB</w:instrTex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Pr="00BD4486">
        <w:rPr>
          <w:lang w:val="fr-FR"/>
        </w:rPr>
        <w:instrText xml:space="preserve">" \f C \l "3" </w:instrText>
      </w:r>
      <w:r w:rsidR="0062471F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>Les communications des pays suivants concernant les restrictions de service relatives aux différents services de télécommunication internationaux offerts au public ont été publiées individuel</w:t>
      </w:r>
      <w:r w:rsidRPr="00E42A7E">
        <w:rPr>
          <w:lang w:val="fr-FR"/>
        </w:rPr>
        <w:softHyphen/>
        <w:t>lement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>ao, Sint Maarten, Bonaire, S</w:t>
            </w:r>
            <w:r w:rsidR="00E330EE">
              <w:t>a</w:t>
            </w:r>
            <w:r>
              <w:t>int Eustatius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Féderation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Sudafricaine (Rép.)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6C1119" w:rsidRDefault="006C1119" w:rsidP="006C1119">
      <w:pPr>
        <w:spacing w:before="0"/>
        <w:ind w:left="567" w:hanging="567"/>
        <w:jc w:val="left"/>
        <w:rPr>
          <w:sz w:val="6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76" w:name="_Toc190583978"/>
      <w:bookmarkStart w:id="277" w:name="_Toc191715175"/>
      <w:bookmarkStart w:id="278" w:name="_Toc193013700"/>
      <w:bookmarkStart w:id="279" w:name="_Toc194811199"/>
      <w:bookmarkStart w:id="280" w:name="_Toc196016416"/>
      <w:bookmarkStart w:id="281" w:name="_Toc197219131"/>
      <w:bookmarkStart w:id="282" w:name="_Toc198364506"/>
      <w:bookmarkStart w:id="283" w:name="_Toc199662475"/>
      <w:bookmarkStart w:id="284" w:name="_Toc200866980"/>
      <w:bookmarkStart w:id="285" w:name="_Toc202686481"/>
      <w:bookmarkStart w:id="286" w:name="_Toc203551965"/>
      <w:bookmarkStart w:id="287" w:name="_Toc204668219"/>
      <w:bookmarkStart w:id="288" w:name="_Toc205090228"/>
      <w:bookmarkStart w:id="289" w:name="_Toc206383860"/>
      <w:bookmarkStart w:id="290" w:name="_Toc208199970"/>
      <w:bookmarkStart w:id="291" w:name="_Toc211846650"/>
      <w:bookmarkStart w:id="292" w:name="_Toc214158948"/>
      <w:bookmarkStart w:id="293" w:name="_Toc215903445"/>
      <w:bookmarkStart w:id="294" w:name="_Toc217291440"/>
      <w:bookmarkStart w:id="295" w:name="_Toc218929457"/>
      <w:bookmarkStart w:id="296" w:name="_Toc220822912"/>
      <w:bookmarkStart w:id="297" w:name="_Toc222026669"/>
      <w:bookmarkStart w:id="298" w:name="_Toc223250159"/>
      <w:bookmarkStart w:id="299" w:name="_Toc223250738"/>
      <w:bookmarkStart w:id="300" w:name="_Toc226796833"/>
      <w:bookmarkStart w:id="301" w:name="_Toc228761752"/>
      <w:bookmarkStart w:id="302" w:name="_Toc229969488"/>
      <w:bookmarkStart w:id="303" w:name="_Toc231198994"/>
      <w:bookmarkStart w:id="304" w:name="_Toc232315673"/>
      <w:bookmarkStart w:id="305" w:name="_Toc233618262"/>
      <w:bookmarkStart w:id="306" w:name="_Toc236568466"/>
      <w:bookmarkStart w:id="307" w:name="_Toc240772445"/>
      <w:bookmarkStart w:id="308" w:name="_Toc242000168"/>
      <w:bookmarkStart w:id="309" w:name="_Toc243283630"/>
      <w:bookmarkStart w:id="310" w:name="_Toc244503096"/>
      <w:bookmarkStart w:id="311" w:name="_Toc247966344"/>
      <w:bookmarkStart w:id="312" w:name="_Toc252175434"/>
      <w:bookmarkStart w:id="313" w:name="_Toc253407938"/>
      <w:bookmarkStart w:id="314" w:name="_Toc255827808"/>
      <w:bookmarkStart w:id="315" w:name="_Toc259726561"/>
      <w:bookmarkStart w:id="316" w:name="_Toc262756310"/>
      <w:bookmarkStart w:id="317" w:name="_Toc265053973"/>
      <w:bookmarkStart w:id="318" w:name="_Toc266116937"/>
      <w:bookmarkStart w:id="319" w:name="_Toc268854534"/>
      <w:bookmarkStart w:id="320" w:name="_Toc271633979"/>
      <w:bookmarkStart w:id="321" w:name="_Toc273021703"/>
      <w:bookmarkStart w:id="322" w:name="_Toc274142292"/>
      <w:bookmarkStart w:id="323" w:name="_Toc276716400"/>
      <w:bookmarkStart w:id="324" w:name="_Toc279667621"/>
      <w:bookmarkStart w:id="325" w:name="_Toc280291913"/>
      <w:bookmarkStart w:id="326" w:name="_Toc282525381"/>
      <w:bookmarkStart w:id="327" w:name="_Toc283734861"/>
      <w:bookmarkStart w:id="328" w:name="_Toc286068883"/>
      <w:bookmarkStart w:id="329" w:name="_Toc288659508"/>
      <w:bookmarkStart w:id="330" w:name="_Toc291004554"/>
      <w:bookmarkStart w:id="331" w:name="_Toc292700062"/>
      <w:bookmarkStart w:id="332" w:name="_Toc295307383"/>
      <w:bookmarkStart w:id="333" w:name="_Toc295307464"/>
      <w:bookmarkStart w:id="334" w:name="_Toc296609676"/>
      <w:bookmarkStart w:id="335" w:name="_Toc297803856"/>
      <w:bookmarkStart w:id="336" w:name="_Toc301943888"/>
      <w:r w:rsidRPr="00E42A7E">
        <w:t>Systèmes de rappel (Call-Back)</w:t>
      </w:r>
      <w:r w:rsidRPr="00E42A7E">
        <w:br/>
        <w:t>et procédures d'appel alternatives (Rés. 21 Rév. PP-2002)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:rsidR="00650C72" w:rsidRPr="00D41C26" w:rsidRDefault="00650C72" w:rsidP="00650C72">
      <w:pPr>
        <w:jc w:val="center"/>
        <w:rPr>
          <w:u w:val="single"/>
          <w:lang w:val="fr-FR"/>
        </w:rPr>
      </w:pPr>
    </w:p>
    <w:p w:rsidR="00650C72" w:rsidRPr="0086458E" w:rsidRDefault="00650C72" w:rsidP="00650C72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650C72" w:rsidRDefault="00650C72" w:rsidP="00650C72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(Call</w:t>
      </w:r>
      <w:r w:rsidRPr="00E42A7E">
        <w:rPr>
          <w:lang w:val="fr-FR"/>
        </w:rPr>
        <w:noBreakHyphen/>
        <w:t>Back)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650C72" w:rsidRPr="00A933B4" w:rsidRDefault="00650C72" w:rsidP="00650C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650C72" w:rsidRPr="00A933B4" w:rsidSect="00934A34">
          <w:footerReference w:type="even" r:id="rId19"/>
          <w:footerReference w:type="default" r:id="rId20"/>
          <w:footerReference w:type="firs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Bélarus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4B49E8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Bonaire, S</w:t>
            </w:r>
            <w:r w:rsidR="00432D7C">
              <w:rPr>
                <w:color w:val="000000"/>
                <w:lang w:val="fr-FR" w:eastAsia="zh-CN"/>
              </w:rPr>
              <w:t>a</w:t>
            </w:r>
            <w:r>
              <w:rPr>
                <w:color w:val="000000"/>
                <w:lang w:val="fr-FR" w:eastAsia="zh-CN"/>
              </w:rPr>
              <w:t>int Eustatius et Saba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Brunéi Darussalam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4B49E8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650C72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Rép. dém. du Congo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7E3F87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Sint Maarten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Sudafricaine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650C72" w:rsidRPr="00650C72" w:rsidRDefault="00650C72" w:rsidP="00650C72">
      <w:pPr>
        <w:rPr>
          <w:sz w:val="8"/>
          <w:lang w:val="fr-FR"/>
        </w:rPr>
      </w:pPr>
    </w:p>
    <w:p w:rsidR="00650C72" w:rsidRDefault="00650C72" w:rsidP="00650C72">
      <w:pPr>
        <w:rPr>
          <w:lang w:val="fr-FR"/>
        </w:rPr>
        <w:sectPr w:rsidR="00650C72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6C1119" w:rsidRDefault="006C1119" w:rsidP="006C1119">
      <w:pPr>
        <w:rPr>
          <w:lang w:val="fr-FR"/>
        </w:rPr>
      </w:pPr>
      <w:bookmarkStart w:id="337" w:name="_Toc253407940"/>
      <w:bookmarkStart w:id="338" w:name="_Toc255827810"/>
      <w:bookmarkStart w:id="339" w:name="_Toc265053975"/>
      <w:bookmarkStart w:id="340" w:name="_Toc266116939"/>
      <w:bookmarkStart w:id="341" w:name="_Toc271633981"/>
      <w:bookmarkStart w:id="342" w:name="_Toc274142287"/>
      <w:bookmarkStart w:id="343" w:name="_Toc276716401"/>
      <w:bookmarkStart w:id="344" w:name="_Toc279667622"/>
      <w:bookmarkStart w:id="345" w:name="_Toc280291914"/>
      <w:bookmarkStart w:id="346" w:name="_Toc282525382"/>
      <w:bookmarkStart w:id="347" w:name="_Toc283734862"/>
      <w:r>
        <w:rPr>
          <w:lang w:val="fr-FR"/>
        </w:rPr>
        <w:lastRenderedPageBreak/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>
        <w:rPr>
          <w:lang w:val="fr-CH"/>
        </w:rPr>
        <w:t xml:space="preserve"> l'adresse suivante:</w:t>
      </w:r>
      <w:r w:rsidRPr="00A933B4">
        <w:rPr>
          <w:lang w:val="fr-CH"/>
        </w:rPr>
        <w:t xml:space="preserve"> </w:t>
      </w:r>
      <w:hyperlink r:id="rId22" w:history="1">
        <w:r w:rsidRPr="00B533C1">
          <w:rPr>
            <w:lang w:val="fr-FR"/>
          </w:rPr>
          <w:t>tsbtson@itu.int</w:t>
        </w:r>
      </w:hyperlink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48" w:name="_Toc286068884"/>
      <w:bookmarkStart w:id="349" w:name="_Toc288659509"/>
      <w:bookmarkStart w:id="350" w:name="_Toc291004555"/>
      <w:bookmarkStart w:id="351" w:name="_Toc292700063"/>
      <w:bookmarkStart w:id="352" w:name="_Toc295307384"/>
      <w:bookmarkStart w:id="353" w:name="_Toc295307465"/>
      <w:bookmarkStart w:id="354" w:name="_Toc296609677"/>
      <w:bookmarkStart w:id="355" w:name="_Toc297803857"/>
      <w:bookmarkStart w:id="356" w:name="_Toc301943889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6605F" w:rsidRDefault="00D6605F" w:rsidP="00D6605F">
      <w:pPr>
        <w:rPr>
          <w:lang w:val="fr-FR"/>
        </w:rPr>
      </w:pPr>
    </w:p>
    <w:p w:rsidR="00A73E14" w:rsidRPr="00BC13EA" w:rsidRDefault="00A73E14" w:rsidP="00A73E14">
      <w:pPr>
        <w:pStyle w:val="Heading20"/>
        <w:spacing w:before="240"/>
      </w:pPr>
      <w:bookmarkStart w:id="357" w:name="_Toc295307385"/>
      <w:bookmarkStart w:id="358" w:name="_Toc295307466"/>
      <w:bookmarkStart w:id="359" w:name="_Toc301943890"/>
      <w:r w:rsidRPr="00BC13EA">
        <w:t xml:space="preserve">Liste des numéros identificateurs d'entités émettrices pour </w:t>
      </w:r>
      <w:r w:rsidRPr="00BC13EA">
        <w:br/>
        <w:t>les cartes internationales de facturation des télécommunications</w:t>
      </w:r>
      <w:r w:rsidRPr="00BC13EA">
        <w:br/>
        <w:t>(selon la Recommandation UIT-T E.118 (05/2006))</w:t>
      </w:r>
      <w:r w:rsidRPr="00BC13EA">
        <w:br/>
        <w:t>(Situation au 1er janvier 2011)</w:t>
      </w:r>
      <w:bookmarkEnd w:id="357"/>
      <w:bookmarkEnd w:id="358"/>
      <w:bookmarkEnd w:id="359"/>
    </w:p>
    <w:p w:rsidR="00A73E14" w:rsidRPr="00BC13EA" w:rsidRDefault="00A73E14" w:rsidP="00A73E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asciiTheme="minorHAnsi" w:hAnsiTheme="minorHAnsi"/>
          <w:lang w:val="fr-FR"/>
        </w:rPr>
      </w:pPr>
      <w:r w:rsidRPr="00BC13EA">
        <w:rPr>
          <w:rFonts w:asciiTheme="minorHAnsi" w:hAnsiTheme="minorHAnsi"/>
          <w:lang w:val="fr-FR"/>
        </w:rPr>
        <w:t>(Annexe au Bulletin d'exploitation de l'UIT N° 971 – 1.I.2011)</w:t>
      </w:r>
      <w:r w:rsidRPr="00BC13EA">
        <w:rPr>
          <w:rFonts w:asciiTheme="minorHAnsi" w:hAnsiTheme="minorHAnsi"/>
          <w:lang w:val="fr-FR"/>
        </w:rPr>
        <w:br/>
        <w:t>(Amendement N° 11)</w:t>
      </w:r>
    </w:p>
    <w:p w:rsidR="00A73E14" w:rsidRPr="00BC13EA" w:rsidRDefault="00A73E14" w:rsidP="00A73E14">
      <w:pPr>
        <w:rPr>
          <w:lang w:val="fr-CH"/>
        </w:rPr>
      </w:pPr>
    </w:p>
    <w:p w:rsidR="00A73E14" w:rsidRPr="00BC13EA" w:rsidRDefault="00A73E14" w:rsidP="00A73E1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BC13EA">
        <w:rPr>
          <w:rFonts w:asciiTheme="minorHAnsi" w:hAnsiTheme="minorHAnsi" w:cs="Arial"/>
          <w:b/>
          <w:lang w:val="en-US"/>
        </w:rPr>
        <w:t>P</w:t>
      </w:r>
      <w:r w:rsidR="001149AA">
        <w:rPr>
          <w:rFonts w:asciiTheme="minorHAnsi" w:hAnsiTheme="minorHAnsi" w:cs="Arial"/>
          <w:b/>
          <w:lang w:val="en-US"/>
        </w:rPr>
        <w:t xml:space="preserve"> 24</w:t>
      </w:r>
      <w:r w:rsidRPr="00BC13EA">
        <w:rPr>
          <w:rFonts w:asciiTheme="minorHAnsi" w:hAnsiTheme="minorHAnsi" w:cs="Arial"/>
          <w:lang w:val="en-US"/>
        </w:rPr>
        <w:tab/>
      </w:r>
      <w:r w:rsidRPr="00BC13EA">
        <w:rPr>
          <w:rFonts w:asciiTheme="minorHAnsi" w:hAnsiTheme="minorHAnsi" w:cs="Arial"/>
          <w:b/>
          <w:i/>
          <w:lang w:val="en-US"/>
        </w:rPr>
        <w:t xml:space="preserve">Etats-Unis    </w:t>
      </w:r>
      <w:r w:rsidRPr="00BC13EA">
        <w:rPr>
          <w:rFonts w:asciiTheme="minorHAnsi" w:hAnsiTheme="minorHAnsi" w:cs="Arial"/>
          <w:lang w:val="en-US"/>
        </w:rPr>
        <w:t xml:space="preserve"> </w:t>
      </w:r>
      <w:r w:rsidRPr="00BC13EA">
        <w:rPr>
          <w:rFonts w:asciiTheme="minorHAnsi" w:hAnsiTheme="minorHAnsi" w:cs="Arial"/>
          <w:b/>
          <w:lang w:val="en-US"/>
        </w:rPr>
        <w:t>ADD</w:t>
      </w:r>
    </w:p>
    <w:tbl>
      <w:tblPr>
        <w:tblW w:w="91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4"/>
        <w:gridCol w:w="2408"/>
        <w:gridCol w:w="1204"/>
        <w:gridCol w:w="3121"/>
        <w:gridCol w:w="1134"/>
      </w:tblGrid>
      <w:tr w:rsidR="00A73E14" w:rsidRPr="00BC13EA" w:rsidTr="00A73E14">
        <w:trPr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Nom de la compagnie/Adresse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 xml:space="preserve">Date de </w:t>
            </w:r>
            <w:r w:rsidRPr="00BC13EA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A73E14" w:rsidRPr="00BC13EA" w:rsidTr="00A73E14">
        <w:trPr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C13EA">
              <w:rPr>
                <w:rFonts w:asciiTheme="minorHAnsi" w:hAnsiTheme="minorHAnsi" w:cs="Arial"/>
                <w:sz w:val="18"/>
                <w:szCs w:val="18"/>
                <w:lang w:val="en-US"/>
              </w:rPr>
              <w:t>Etats-Unis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14" w:rsidRPr="00BC13EA" w:rsidRDefault="00A73E14" w:rsidP="00A73E14">
            <w:pPr>
              <w:spacing w:line="276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C13EA">
              <w:rPr>
                <w:b/>
                <w:lang w:val="en-US"/>
              </w:rPr>
              <w:t>Motorola.Solutions Inc</w:t>
            </w:r>
            <w:r>
              <w:rPr>
                <w:b/>
                <w:lang w:val="en-US"/>
              </w:rPr>
              <w:br/>
            </w:r>
            <w:r w:rsidRPr="00BC13EA">
              <w:rPr>
                <w:lang w:val="en-US"/>
              </w:rPr>
              <w:t>1303 East Algonquin Road</w:t>
            </w:r>
            <w:r>
              <w:rPr>
                <w:lang w:val="en-US"/>
              </w:rPr>
              <w:br/>
            </w:r>
            <w:r w:rsidRPr="00BC13EA">
              <w:rPr>
                <w:lang w:val="en-US"/>
              </w:rPr>
              <w:t>SCHAUMBURG, IL 60196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BC13EA">
              <w:rPr>
                <w:b/>
                <w:lang w:val="en-US"/>
              </w:rPr>
              <w:t>89 1 033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619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C13EA">
              <w:rPr>
                <w:rFonts w:cs="Arial"/>
                <w:sz w:val="18"/>
                <w:szCs w:val="18"/>
              </w:rPr>
              <w:t>Mr Daniel Naylor</w:t>
            </w:r>
          </w:p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619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C13EA">
              <w:rPr>
                <w:rFonts w:cs="Arial"/>
                <w:sz w:val="18"/>
                <w:szCs w:val="18"/>
              </w:rPr>
              <w:t>1301 East Algonquin Road</w:t>
            </w:r>
          </w:p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619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BC13EA">
              <w:rPr>
                <w:rFonts w:cs="Arial"/>
                <w:sz w:val="18"/>
                <w:szCs w:val="18"/>
                <w:lang w:val="fr-CH"/>
              </w:rPr>
              <w:t>SCHAUMBURG, IL 60196</w:t>
            </w:r>
          </w:p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546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BC13EA">
              <w:rPr>
                <w:rFonts w:cs="Arial"/>
                <w:sz w:val="18"/>
                <w:szCs w:val="18"/>
                <w:lang w:val="fr-CH"/>
              </w:rPr>
              <w:t>Tel:</w:t>
            </w:r>
            <w:r>
              <w:rPr>
                <w:rFonts w:cs="Arial"/>
                <w:sz w:val="18"/>
                <w:szCs w:val="18"/>
                <w:lang w:val="fr-CH"/>
              </w:rPr>
              <w:tab/>
            </w:r>
            <w:r w:rsidRPr="00BC13EA">
              <w:rPr>
                <w:rFonts w:cs="Arial"/>
                <w:sz w:val="18"/>
                <w:szCs w:val="18"/>
                <w:lang w:val="fr-CH"/>
              </w:rPr>
              <w:t>+1 847 576 3745</w:t>
            </w:r>
          </w:p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546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BC13EA">
              <w:rPr>
                <w:rFonts w:cs="Arial"/>
                <w:sz w:val="18"/>
                <w:szCs w:val="18"/>
                <w:lang w:val="fr-CH"/>
              </w:rPr>
              <w:t>Fax :</w:t>
            </w:r>
            <w:r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546"/>
                <w:tab w:val="left" w:pos="4140"/>
                <w:tab w:val="left" w:pos="4230"/>
              </w:tabs>
              <w:spacing w:before="60" w:after="60" w:line="276" w:lineRule="auto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BC13EA">
              <w:rPr>
                <w:rFonts w:cs="Arial"/>
                <w:sz w:val="18"/>
                <w:szCs w:val="18"/>
                <w:lang w:val="fr-CH"/>
              </w:rPr>
              <w:t>E-mail:</w:t>
            </w:r>
            <w:r>
              <w:rPr>
                <w:rFonts w:cs="Arial"/>
                <w:sz w:val="18"/>
                <w:szCs w:val="18"/>
                <w:lang w:val="fr-CH"/>
              </w:rPr>
              <w:tab/>
            </w:r>
            <w:r w:rsidRPr="00BC13EA">
              <w:rPr>
                <w:rFonts w:cs="Arial"/>
                <w:sz w:val="18"/>
                <w:szCs w:val="18"/>
                <w:lang w:val="fr-CH"/>
              </w:rPr>
              <w:t xml:space="preserve">naylor@motorolasolutions.com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14" w:rsidRPr="00BC13EA" w:rsidRDefault="00A73E14" w:rsidP="00A73E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C13EA">
              <w:rPr>
                <w:bCs/>
                <w:lang w:val="en-US"/>
              </w:rPr>
              <w:t>IX.2011</w:t>
            </w:r>
          </w:p>
        </w:tc>
      </w:tr>
    </w:tbl>
    <w:p w:rsidR="00A73E14" w:rsidRPr="00BC13EA" w:rsidRDefault="00A73E14" w:rsidP="00A73E14">
      <w:pPr>
        <w:rPr>
          <w:lang w:val="fr-FR"/>
        </w:rPr>
      </w:pPr>
    </w:p>
    <w:p w:rsidR="00012BCB" w:rsidRPr="00160A69" w:rsidRDefault="00012BCB" w:rsidP="00012BCB">
      <w:pPr>
        <w:pStyle w:val="Heading20"/>
      </w:pPr>
      <w:bookmarkStart w:id="360" w:name="_Toc296609683"/>
      <w:bookmarkStart w:id="361" w:name="_Toc301943891"/>
      <w:r w:rsidRPr="00160A69">
        <w:t>Codes de réseau mobile (MNC) pour le plan d'identification international</w:t>
      </w:r>
      <w:r w:rsidRPr="00160A69">
        <w:br/>
        <w:t>pour les réseaux publics et les abonnements</w:t>
      </w:r>
      <w:r w:rsidRPr="00160A69">
        <w:br/>
        <w:t>(Selon la Recommandation UIT-T E.212 (05/2008))</w:t>
      </w:r>
      <w:r w:rsidRPr="00160A69">
        <w:br/>
        <w:t>(Situation au 15 juin 2010)</w:t>
      </w:r>
      <w:bookmarkEnd w:id="360"/>
      <w:bookmarkEnd w:id="361"/>
    </w:p>
    <w:p w:rsidR="00012BCB" w:rsidRDefault="00012BCB" w:rsidP="00012BCB">
      <w:pPr>
        <w:jc w:val="center"/>
        <w:rPr>
          <w:lang w:val="fr-FR"/>
        </w:rPr>
      </w:pPr>
      <w:r>
        <w:rPr>
          <w:lang w:val="fr-FR"/>
        </w:rPr>
        <w:t>(Annexe au Bulletin d'exploitation de l'UIT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958 – 15.VI.2010)</w:t>
      </w:r>
      <w:r>
        <w:rPr>
          <w:lang w:val="fr-FR"/>
        </w:rPr>
        <w:br/>
        <w:t>(Amendement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21)</w:t>
      </w:r>
    </w:p>
    <w:p w:rsidR="00012BCB" w:rsidRDefault="00012BCB" w:rsidP="00012BCB">
      <w:pPr>
        <w:spacing w:after="120"/>
        <w:rPr>
          <w:rFonts w:cs="Arial"/>
          <w:b/>
          <w:bCs/>
        </w:rPr>
      </w:pPr>
      <w:r w:rsidRPr="00BE77BB">
        <w:rPr>
          <w:b/>
          <w:bCs/>
        </w:rPr>
        <w:t xml:space="preserve">P  </w:t>
      </w:r>
      <w:r>
        <w:rPr>
          <w:b/>
          <w:bCs/>
        </w:rPr>
        <w:t xml:space="preserve">19   </w:t>
      </w:r>
      <w:r w:rsidRPr="00BE77BB">
        <w:rPr>
          <w:b/>
          <w:bCs/>
        </w:rPr>
        <w:t xml:space="preserve"> </w:t>
      </w:r>
      <w:r w:rsidRPr="0049403C">
        <w:rPr>
          <w:b/>
          <w:bCs/>
        </w:rPr>
        <w:t>Israël</w:t>
      </w:r>
      <w:r>
        <w:t xml:space="preserve">   </w:t>
      </w:r>
      <w:r w:rsidRPr="00091197">
        <w:rPr>
          <w:rFonts w:cs="Arial"/>
          <w:b/>
          <w:bCs/>
        </w:rPr>
        <w:t>ADD</w:t>
      </w:r>
    </w:p>
    <w:p w:rsidR="00012BCB" w:rsidRPr="00915915" w:rsidRDefault="00012BCB" w:rsidP="00012BCB">
      <w:pPr>
        <w:rPr>
          <w:sz w:val="8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012BCB" w:rsidRPr="00BE77BB" w:rsidTr="00935467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Pays/zone géographique</w:t>
            </w:r>
          </w:p>
        </w:tc>
        <w:tc>
          <w:tcPr>
            <w:tcW w:w="2919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MCC + MNC*</w:t>
            </w:r>
          </w:p>
        </w:tc>
        <w:tc>
          <w:tcPr>
            <w:tcW w:w="3929" w:type="dxa"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 xml:space="preserve">Nom de Réseau/Opérateur </w:t>
            </w:r>
          </w:p>
        </w:tc>
      </w:tr>
      <w:tr w:rsidR="00012BCB" w:rsidRPr="00E6422F" w:rsidTr="00935467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012BCB" w:rsidRPr="00865CD8" w:rsidRDefault="00012BCB" w:rsidP="00935467">
            <w:pPr>
              <w:tabs>
                <w:tab w:val="left" w:pos="720"/>
              </w:tabs>
              <w:spacing w:before="60" w:after="60"/>
              <w:jc w:val="left"/>
              <w:textAlignment w:val="auto"/>
              <w:rPr>
                <w:bCs/>
                <w:sz w:val="18"/>
                <w:szCs w:val="18"/>
                <w:lang w:val="en-US"/>
              </w:rPr>
            </w:pPr>
            <w:r w:rsidRPr="00865CD8">
              <w:rPr>
                <w:rFonts w:eastAsia="SimSun"/>
                <w:sz w:val="18"/>
                <w:szCs w:val="18"/>
              </w:rPr>
              <w:t>Israël</w:t>
            </w:r>
          </w:p>
        </w:tc>
        <w:tc>
          <w:tcPr>
            <w:tcW w:w="2919" w:type="dxa"/>
            <w:vAlign w:val="center"/>
            <w:hideMark/>
          </w:tcPr>
          <w:p w:rsidR="00012BCB" w:rsidRPr="00220EB0" w:rsidRDefault="00012BCB" w:rsidP="00935467">
            <w:p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bCs/>
                <w:sz w:val="18"/>
                <w:szCs w:val="18"/>
                <w:lang w:val="en-US"/>
              </w:rPr>
            </w:pPr>
            <w:r w:rsidRPr="00220EB0">
              <w:rPr>
                <w:bCs/>
                <w:sz w:val="18"/>
                <w:szCs w:val="18"/>
                <w:lang w:val="en-US"/>
              </w:rPr>
              <w:t>425 07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425 15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425 16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425 17</w:t>
            </w:r>
          </w:p>
        </w:tc>
        <w:tc>
          <w:tcPr>
            <w:tcW w:w="3929" w:type="dxa"/>
            <w:vAlign w:val="center"/>
            <w:hideMark/>
          </w:tcPr>
          <w:p w:rsidR="00012BCB" w:rsidRPr="00220EB0" w:rsidRDefault="00012BCB" w:rsidP="00935467">
            <w:pPr>
              <w:tabs>
                <w:tab w:val="clear" w:pos="567"/>
                <w:tab w:val="left" w:pos="720"/>
              </w:tabs>
              <w:spacing w:before="60" w:after="60"/>
              <w:jc w:val="left"/>
              <w:rPr>
                <w:bCs/>
                <w:sz w:val="18"/>
                <w:szCs w:val="18"/>
                <w:lang w:val="fr-CH"/>
              </w:rPr>
            </w:pPr>
            <w:r w:rsidRPr="00220EB0">
              <w:rPr>
                <w:bCs/>
                <w:sz w:val="18"/>
                <w:szCs w:val="18"/>
                <w:lang w:val="en-US"/>
              </w:rPr>
              <w:t>Mirs Ltd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Home Cellular (MVNO)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fr-CH"/>
              </w:rPr>
              <w:t>Rami Levi (MVNO)</w:t>
            </w:r>
            <w:r>
              <w:rPr>
                <w:bCs/>
                <w:sz w:val="18"/>
                <w:szCs w:val="18"/>
                <w:lang w:val="fr-CH"/>
              </w:rPr>
              <w:br/>
            </w:r>
            <w:r w:rsidRPr="00220EB0">
              <w:rPr>
                <w:bCs/>
                <w:sz w:val="18"/>
                <w:szCs w:val="18"/>
                <w:lang w:val="fr-CH"/>
              </w:rPr>
              <w:t>Gale Phone (MVNO)</w:t>
            </w:r>
          </w:p>
        </w:tc>
      </w:tr>
    </w:tbl>
    <w:p w:rsidR="00012BCB" w:rsidRPr="00915915" w:rsidRDefault="00012BCB" w:rsidP="00012BCB">
      <w:pPr>
        <w:rPr>
          <w:lang w:val="fr-CH"/>
        </w:rPr>
      </w:pPr>
    </w:p>
    <w:p w:rsidR="00012BCB" w:rsidRDefault="00012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012BCB" w:rsidRDefault="00012BCB" w:rsidP="00012BCB">
      <w:pPr>
        <w:spacing w:before="240" w:after="120"/>
        <w:rPr>
          <w:rFonts w:cs="Arial"/>
          <w:lang w:val="fr-CH"/>
        </w:rPr>
      </w:pPr>
      <w:r w:rsidRPr="006229CB">
        <w:rPr>
          <w:b/>
          <w:bCs/>
          <w:lang w:val="fr-CH"/>
        </w:rPr>
        <w:lastRenderedPageBreak/>
        <w:t xml:space="preserve">P  22    L'ex-République yougoslave de Macédoine   </w:t>
      </w:r>
      <w:r w:rsidRPr="00091197">
        <w:rPr>
          <w:rFonts w:cs="Arial"/>
          <w:b/>
          <w:bCs/>
          <w:lang w:val="fr-CH"/>
        </w:rPr>
        <w:t>ADD</w:t>
      </w:r>
    </w:p>
    <w:p w:rsidR="00012BCB" w:rsidRPr="00915915" w:rsidRDefault="00012BCB" w:rsidP="00012BCB">
      <w:pPr>
        <w:rPr>
          <w:sz w:val="8"/>
          <w:lang w:val="fr-CH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012BCB" w:rsidRPr="00BE77BB" w:rsidTr="00935467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Pays/zone géographique</w:t>
            </w:r>
          </w:p>
        </w:tc>
        <w:tc>
          <w:tcPr>
            <w:tcW w:w="2919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MCC + MNC*</w:t>
            </w:r>
          </w:p>
        </w:tc>
        <w:tc>
          <w:tcPr>
            <w:tcW w:w="3929" w:type="dxa"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 xml:space="preserve">Nom de Réseau/Opérateur </w:t>
            </w:r>
          </w:p>
        </w:tc>
      </w:tr>
      <w:tr w:rsidR="00012BCB" w:rsidRPr="00BE77BB" w:rsidTr="00935467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012BCB" w:rsidRPr="007B72E7" w:rsidRDefault="00012BCB" w:rsidP="00935467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fr-CH"/>
              </w:rPr>
            </w:pPr>
            <w:r w:rsidRPr="007B72E7">
              <w:rPr>
                <w:bCs/>
                <w:sz w:val="18"/>
                <w:szCs w:val="18"/>
                <w:lang w:val="fr-CH"/>
              </w:rPr>
              <w:t>L'ex-République yougoslave de Macédoine</w:t>
            </w:r>
          </w:p>
        </w:tc>
        <w:tc>
          <w:tcPr>
            <w:tcW w:w="2919" w:type="dxa"/>
            <w:hideMark/>
          </w:tcPr>
          <w:p w:rsidR="00012BCB" w:rsidRDefault="00012BCB" w:rsidP="00935467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294 11</w:t>
            </w:r>
          </w:p>
        </w:tc>
        <w:tc>
          <w:tcPr>
            <w:tcW w:w="3929" w:type="dxa"/>
            <w:hideMark/>
          </w:tcPr>
          <w:p w:rsidR="00012BCB" w:rsidRDefault="00012BCB" w:rsidP="00935467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MOBIK TELEKOMUNIKACII DOOEL- Skopje</w:t>
            </w:r>
          </w:p>
        </w:tc>
      </w:tr>
    </w:tbl>
    <w:p w:rsidR="00012BCB" w:rsidRPr="00915915" w:rsidRDefault="00012BCB" w:rsidP="00012BCB">
      <w:pPr>
        <w:rPr>
          <w:sz w:val="8"/>
        </w:rPr>
      </w:pPr>
    </w:p>
    <w:p w:rsidR="00012BCB" w:rsidRDefault="00012BCB" w:rsidP="00012BCB">
      <w:pPr>
        <w:spacing w:before="240" w:after="120"/>
        <w:rPr>
          <w:rFonts w:cs="Arial"/>
        </w:rPr>
      </w:pPr>
      <w:r w:rsidRPr="00BE77BB">
        <w:rPr>
          <w:b/>
          <w:bCs/>
        </w:rPr>
        <w:t xml:space="preserve">P  </w:t>
      </w:r>
      <w:r>
        <w:rPr>
          <w:b/>
          <w:bCs/>
        </w:rPr>
        <w:t xml:space="preserve">28   </w:t>
      </w:r>
      <w:r w:rsidRPr="00BE77BB">
        <w:rPr>
          <w:b/>
          <w:bCs/>
        </w:rPr>
        <w:t xml:space="preserve"> </w:t>
      </w:r>
      <w:r w:rsidRPr="00EF0D51">
        <w:rPr>
          <w:b/>
          <w:bCs/>
        </w:rPr>
        <w:t>Soudan</w:t>
      </w:r>
      <w:r>
        <w:t xml:space="preserve">  </w:t>
      </w:r>
      <w:r w:rsidRPr="00994DFE">
        <w:rPr>
          <w:rFonts w:cs="Arial"/>
          <w:b/>
        </w:rPr>
        <w:t>ADD</w:t>
      </w:r>
    </w:p>
    <w:p w:rsidR="00012BCB" w:rsidRPr="00915915" w:rsidRDefault="00012BCB" w:rsidP="00012BCB">
      <w:pPr>
        <w:rPr>
          <w:sz w:val="8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012BCB" w:rsidRPr="00BE77BB" w:rsidTr="00935467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Pays/zone géographique</w:t>
            </w:r>
          </w:p>
        </w:tc>
        <w:tc>
          <w:tcPr>
            <w:tcW w:w="2919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MCC + MNC*</w:t>
            </w:r>
          </w:p>
        </w:tc>
        <w:tc>
          <w:tcPr>
            <w:tcW w:w="3929" w:type="dxa"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 xml:space="preserve">Nom de Réseau/Opérateur </w:t>
            </w:r>
          </w:p>
        </w:tc>
      </w:tr>
      <w:tr w:rsidR="00012BCB" w:rsidRPr="00BE77BB" w:rsidTr="00935467">
        <w:trPr>
          <w:trHeight w:val="20"/>
          <w:tblHeader/>
          <w:jc w:val="center"/>
        </w:trPr>
        <w:tc>
          <w:tcPr>
            <w:tcW w:w="2224" w:type="dxa"/>
            <w:vAlign w:val="center"/>
            <w:hideMark/>
          </w:tcPr>
          <w:p w:rsidR="00012BCB" w:rsidRPr="00822392" w:rsidRDefault="00012BCB" w:rsidP="00935467">
            <w:pPr>
              <w:tabs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 w:rsidRPr="00184AA9">
              <w:rPr>
                <w:bCs/>
                <w:sz w:val="18"/>
                <w:szCs w:val="18"/>
                <w:lang w:val="en-US"/>
              </w:rPr>
              <w:t>Soudan</w:t>
            </w:r>
          </w:p>
        </w:tc>
        <w:tc>
          <w:tcPr>
            <w:tcW w:w="2919" w:type="dxa"/>
            <w:vAlign w:val="center"/>
            <w:hideMark/>
          </w:tcPr>
          <w:p w:rsidR="00012BCB" w:rsidRPr="00822392" w:rsidRDefault="00012BCB" w:rsidP="00935467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 w:rsidRPr="00822392">
              <w:rPr>
                <w:bCs/>
                <w:sz w:val="18"/>
                <w:szCs w:val="18"/>
                <w:lang w:val="en-US"/>
              </w:rPr>
              <w:t>234 06</w:t>
            </w:r>
          </w:p>
        </w:tc>
        <w:tc>
          <w:tcPr>
            <w:tcW w:w="3929" w:type="dxa"/>
            <w:vAlign w:val="center"/>
            <w:hideMark/>
          </w:tcPr>
          <w:p w:rsidR="00012BCB" w:rsidRPr="00822392" w:rsidRDefault="00012BCB" w:rsidP="00935467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 w:rsidRPr="00822392">
              <w:rPr>
                <w:bCs/>
                <w:sz w:val="18"/>
                <w:szCs w:val="18"/>
                <w:lang w:val="en-US"/>
              </w:rPr>
              <w:t>Zain Sudan</w:t>
            </w:r>
          </w:p>
        </w:tc>
      </w:tr>
    </w:tbl>
    <w:p w:rsidR="00012BCB" w:rsidRPr="00915915" w:rsidRDefault="00012BCB" w:rsidP="00012BCB">
      <w:pPr>
        <w:rPr>
          <w:sz w:val="8"/>
          <w:lang w:val="en-US"/>
        </w:rPr>
      </w:pPr>
    </w:p>
    <w:p w:rsidR="00012BCB" w:rsidRDefault="00012BCB" w:rsidP="00012BCB">
      <w:pPr>
        <w:spacing w:before="240" w:after="120"/>
        <w:rPr>
          <w:rFonts w:cs="Arial"/>
        </w:rPr>
      </w:pPr>
      <w:r w:rsidRPr="00BE77BB">
        <w:rPr>
          <w:b/>
          <w:bCs/>
        </w:rPr>
        <w:t xml:space="preserve">P  </w:t>
      </w:r>
      <w:r>
        <w:rPr>
          <w:b/>
          <w:bCs/>
        </w:rPr>
        <w:t xml:space="preserve">29   </w:t>
      </w:r>
      <w:r w:rsidRPr="00BE77BB">
        <w:rPr>
          <w:b/>
          <w:bCs/>
        </w:rPr>
        <w:t xml:space="preserve"> Suède</w:t>
      </w:r>
      <w:r>
        <w:t xml:space="preserve">  </w:t>
      </w:r>
      <w:r w:rsidRPr="00994DFE">
        <w:rPr>
          <w:rFonts w:cs="Arial"/>
          <w:b/>
        </w:rPr>
        <w:t>ADD</w:t>
      </w:r>
    </w:p>
    <w:p w:rsidR="00012BCB" w:rsidRPr="00915915" w:rsidRDefault="00012BCB" w:rsidP="00012BCB">
      <w:pPr>
        <w:rPr>
          <w:sz w:val="8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012BCB" w:rsidRPr="00BE77BB" w:rsidTr="00935467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Pays/zone géographique</w:t>
            </w:r>
          </w:p>
        </w:tc>
        <w:tc>
          <w:tcPr>
            <w:tcW w:w="3260" w:type="dxa"/>
            <w:hideMark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>MCC + MNC*</w:t>
            </w:r>
          </w:p>
        </w:tc>
        <w:tc>
          <w:tcPr>
            <w:tcW w:w="4395" w:type="dxa"/>
          </w:tcPr>
          <w:p w:rsidR="00012BCB" w:rsidRPr="00BE77BB" w:rsidRDefault="00012BCB" w:rsidP="00935467">
            <w:pPr>
              <w:pStyle w:val="Tablehead0"/>
              <w:spacing w:before="100" w:after="100"/>
              <w:rPr>
                <w:rFonts w:eastAsia="SimSun"/>
              </w:rPr>
            </w:pPr>
            <w:r w:rsidRPr="00BE77BB">
              <w:rPr>
                <w:rFonts w:eastAsia="SimSun"/>
              </w:rPr>
              <w:t xml:space="preserve">Nom de Réseau/Opérateur </w:t>
            </w:r>
          </w:p>
        </w:tc>
      </w:tr>
      <w:tr w:rsidR="00012BCB" w:rsidRPr="00BE77BB" w:rsidTr="00935467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012BCB" w:rsidRPr="00BE77BB" w:rsidRDefault="00012BCB" w:rsidP="00935467">
            <w:pPr>
              <w:pStyle w:val="Tabletext0"/>
              <w:rPr>
                <w:rFonts w:eastAsia="SimSun"/>
              </w:rPr>
            </w:pPr>
            <w:r w:rsidRPr="00BE77BB">
              <w:rPr>
                <w:rFonts w:eastAsia="SimSun"/>
              </w:rPr>
              <w:t>Suède</w:t>
            </w:r>
          </w:p>
        </w:tc>
        <w:tc>
          <w:tcPr>
            <w:tcW w:w="3260" w:type="dxa"/>
            <w:hideMark/>
          </w:tcPr>
          <w:p w:rsidR="00012BCB" w:rsidRPr="00BE77BB" w:rsidRDefault="00012BCB" w:rsidP="00935467">
            <w:pPr>
              <w:pStyle w:val="Tabletext0"/>
              <w:jc w:val="center"/>
              <w:rPr>
                <w:rFonts w:eastAsia="SimSun"/>
              </w:rPr>
            </w:pPr>
            <w:r w:rsidRPr="00B1779A">
              <w:rPr>
                <w:rFonts w:eastAsia="SimSun"/>
              </w:rPr>
              <w:t>240 34</w:t>
            </w:r>
          </w:p>
        </w:tc>
        <w:tc>
          <w:tcPr>
            <w:tcW w:w="4395" w:type="dxa"/>
            <w:hideMark/>
          </w:tcPr>
          <w:p w:rsidR="00012BCB" w:rsidRPr="00BE77BB" w:rsidRDefault="00012BCB" w:rsidP="00935467">
            <w:pPr>
              <w:pStyle w:val="Tabletext0"/>
              <w:rPr>
                <w:rFonts w:eastAsia="SimSun"/>
              </w:rPr>
            </w:pPr>
            <w:r w:rsidRPr="002F7D7D">
              <w:rPr>
                <w:bCs w:val="0"/>
                <w:szCs w:val="18"/>
              </w:rPr>
              <w:t>Tigo L</w:t>
            </w:r>
            <w:r>
              <w:rPr>
                <w:bCs w:val="0"/>
                <w:szCs w:val="18"/>
              </w:rPr>
              <w:t>td</w:t>
            </w:r>
          </w:p>
        </w:tc>
      </w:tr>
    </w:tbl>
    <w:p w:rsidR="00012BCB" w:rsidRDefault="00012BCB" w:rsidP="00012BCB">
      <w:pPr>
        <w:rPr>
          <w:lang w:val="fr-FR"/>
        </w:rPr>
      </w:pPr>
    </w:p>
    <w:p w:rsidR="00012BCB" w:rsidRPr="00BE77BB" w:rsidRDefault="00012BCB" w:rsidP="00012BC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BE77BB">
        <w:rPr>
          <w:sz w:val="16"/>
          <w:szCs w:val="16"/>
          <w:lang w:val="fr-FR"/>
        </w:rPr>
        <w:t>______________</w:t>
      </w:r>
    </w:p>
    <w:p w:rsidR="00012BCB" w:rsidRPr="00BE77BB" w:rsidRDefault="00012BCB" w:rsidP="00012BC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BE77BB">
        <w:rPr>
          <w:sz w:val="16"/>
          <w:szCs w:val="16"/>
          <w:lang w:val="fr-FR"/>
        </w:rPr>
        <w:t>*</w:t>
      </w:r>
      <w:r w:rsidRPr="00BE77BB">
        <w:rPr>
          <w:sz w:val="16"/>
          <w:szCs w:val="16"/>
          <w:lang w:val="fr-FR"/>
        </w:rPr>
        <w:tab/>
        <w:t xml:space="preserve">MCC : </w:t>
      </w:r>
      <w:smartTag w:uri="urn:schemas-microsoft-com:office:smarttags" w:element="place">
        <w:r w:rsidRPr="00BE77BB">
          <w:rPr>
            <w:sz w:val="16"/>
            <w:szCs w:val="16"/>
            <w:lang w:val="fr-FR"/>
          </w:rPr>
          <w:t>Mobile</w:t>
        </w:r>
      </w:smartTag>
      <w:r w:rsidRPr="00BE77BB">
        <w:rPr>
          <w:sz w:val="16"/>
          <w:szCs w:val="16"/>
          <w:lang w:val="fr-FR"/>
        </w:rPr>
        <w:t xml:space="preserve"> Country Code / Indicatif de pays du mobile / Indicativo de país para el servicio móvil</w:t>
      </w:r>
      <w:r>
        <w:rPr>
          <w:sz w:val="16"/>
          <w:szCs w:val="16"/>
          <w:lang w:val="fr-FR"/>
        </w:rPr>
        <w:br/>
      </w:r>
      <w:r w:rsidRPr="00BE77BB">
        <w:rPr>
          <w:sz w:val="16"/>
          <w:szCs w:val="16"/>
          <w:lang w:val="fr-FR"/>
        </w:rPr>
        <w:tab/>
        <w:t xml:space="preserve">MNC : </w:t>
      </w:r>
      <w:smartTag w:uri="urn:schemas-microsoft-com:office:smarttags" w:element="place">
        <w:r w:rsidRPr="00BE77BB">
          <w:rPr>
            <w:sz w:val="16"/>
            <w:szCs w:val="16"/>
            <w:lang w:val="fr-FR"/>
          </w:rPr>
          <w:t>Mobile</w:t>
        </w:r>
      </w:smartTag>
      <w:r w:rsidRPr="00BE77BB">
        <w:rPr>
          <w:sz w:val="16"/>
          <w:szCs w:val="16"/>
          <w:lang w:val="fr-FR"/>
        </w:rPr>
        <w:t xml:space="preserve"> Network Code / Code de réseau mobile / Indicativo de red para el servicio móvil</w:t>
      </w:r>
    </w:p>
    <w:p w:rsidR="00A73E14" w:rsidRDefault="00A73E14" w:rsidP="00D6605F">
      <w:pPr>
        <w:rPr>
          <w:lang w:val="fr-FR"/>
        </w:rPr>
      </w:pPr>
    </w:p>
    <w:p w:rsidR="00012BCB" w:rsidRPr="00542D9D" w:rsidRDefault="00012BCB" w:rsidP="00012BCB">
      <w:pPr>
        <w:pStyle w:val="Heading20"/>
      </w:pPr>
      <w:bookmarkStart w:id="362" w:name="_Toc301943892"/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mai 2011)</w:t>
      </w:r>
      <w:bookmarkEnd w:id="362"/>
    </w:p>
    <w:p w:rsidR="00012BCB" w:rsidRPr="00024BF5" w:rsidRDefault="00012BCB" w:rsidP="00012BCB">
      <w:pPr>
        <w:pStyle w:val="Heading70"/>
        <w:keepNext/>
        <w:rPr>
          <w:lang w:val="fr-CH"/>
        </w:rPr>
      </w:pPr>
      <w:r w:rsidRPr="00024BF5">
        <w:rPr>
          <w:lang w:val="fr-CH"/>
        </w:rPr>
        <w:t>(Annexe au Bulletin d'exploitation de l'UIT N</w:t>
      </w:r>
      <w:r>
        <w:rPr>
          <w:lang w:val="fr-CH"/>
        </w:rPr>
        <w:t>°</w:t>
      </w:r>
      <w:r w:rsidRPr="00024BF5">
        <w:rPr>
          <w:lang w:val="fr-CH"/>
        </w:rPr>
        <w:t xml:space="preserve">. 979 </w:t>
      </w:r>
      <w:r>
        <w:rPr>
          <w:lang w:val="fr-CH"/>
        </w:rPr>
        <w:t>–</w:t>
      </w:r>
      <w:r w:rsidRPr="00024BF5">
        <w:rPr>
          <w:lang w:val="fr-CH"/>
        </w:rPr>
        <w:t xml:space="preserve"> 1.V.2011)</w:t>
      </w:r>
      <w:r w:rsidRPr="00024BF5">
        <w:rPr>
          <w:lang w:val="fr-CH"/>
        </w:rPr>
        <w:br/>
        <w:t>(Amendement N</w:t>
      </w:r>
      <w:r>
        <w:rPr>
          <w:lang w:val="fr-CH"/>
        </w:rPr>
        <w:t>°</w:t>
      </w:r>
      <w:r w:rsidRPr="00024BF5">
        <w:rPr>
          <w:lang w:val="fr-CH"/>
        </w:rPr>
        <w:t>. 8)</w:t>
      </w:r>
    </w:p>
    <w:p w:rsidR="00012BCB" w:rsidRPr="00024BF5" w:rsidRDefault="00012BCB" w:rsidP="00012BCB">
      <w:pPr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012BCB" w:rsidRPr="00024BF5" w:rsidTr="00935467">
        <w:trPr>
          <w:cantSplit/>
          <w:trHeight w:val="227"/>
        </w:trPr>
        <w:tc>
          <w:tcPr>
            <w:tcW w:w="1818" w:type="dxa"/>
            <w:gridSpan w:val="2"/>
          </w:tcPr>
          <w:p w:rsidR="00012BCB" w:rsidRDefault="00012BCB" w:rsidP="00935467">
            <w:pPr>
              <w:pStyle w:val="Tablehead0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12BCB" w:rsidRPr="00870C6B" w:rsidRDefault="00012BCB" w:rsidP="00935467">
            <w:pPr>
              <w:pStyle w:val="Tablehead0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12BCB" w:rsidRPr="00870C6B" w:rsidRDefault="00012BCB" w:rsidP="00935467">
            <w:pPr>
              <w:pStyle w:val="Tablehead0"/>
            </w:pPr>
            <w:r w:rsidRPr="00870C6B">
              <w:t>Nom de l'opérateur du point sémaphore</w:t>
            </w:r>
          </w:p>
        </w:tc>
      </w:tr>
      <w:tr w:rsidR="00012BCB" w:rsidRPr="00B62253" w:rsidTr="00935467">
        <w:trPr>
          <w:cantSplit/>
          <w:trHeight w:val="227"/>
        </w:trPr>
        <w:tc>
          <w:tcPr>
            <w:tcW w:w="909" w:type="dxa"/>
          </w:tcPr>
          <w:p w:rsidR="00012BCB" w:rsidRPr="00870C6B" w:rsidRDefault="00012BCB" w:rsidP="00935467">
            <w:pPr>
              <w:pStyle w:val="Tablehead0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012BCB" w:rsidRDefault="00012BCB" w:rsidP="00935467">
            <w:pPr>
              <w:pStyle w:val="Tablehead0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12BCB" w:rsidRPr="00870C6B" w:rsidRDefault="00012BCB" w:rsidP="00935467">
            <w:pPr>
              <w:pStyle w:val="Tablehead0"/>
            </w:pPr>
          </w:p>
        </w:tc>
        <w:tc>
          <w:tcPr>
            <w:tcW w:w="4009" w:type="dxa"/>
            <w:vMerge/>
            <w:shd w:val="clear" w:color="auto" w:fill="auto"/>
          </w:tcPr>
          <w:p w:rsidR="00012BCB" w:rsidRPr="00870C6B" w:rsidRDefault="00012BCB" w:rsidP="00935467">
            <w:pPr>
              <w:pStyle w:val="Tablehead0"/>
            </w:pPr>
          </w:p>
        </w:tc>
      </w:tr>
      <w:tr w:rsidR="00012BCB" w:rsidRPr="00870C6B" w:rsidTr="009354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12BCB" w:rsidRPr="00BC13EA" w:rsidRDefault="00012BCB" w:rsidP="00994D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</w:t>
            </w:r>
            <w:r w:rsidR="00994D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43 </w:t>
            </w:r>
            <w:r w:rsidR="00994DFE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P 45 </w:t>
            </w:r>
            <w:r w:rsidRPr="00BC13EA">
              <w:rPr>
                <w:b/>
                <w:bCs/>
              </w:rPr>
              <w:t>Etats-Unis    ADD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3-040-0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6464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012BCB" w:rsidRPr="00FF621E" w:rsidRDefault="00012BCB" w:rsidP="00935467">
            <w:pPr>
              <w:pStyle w:val="StyleTabletextLeft"/>
            </w:pPr>
            <w:r w:rsidRPr="00FF621E">
              <w:t>IP Telecom Network Corp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3-044-5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6501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012BCB" w:rsidRPr="00FF621E" w:rsidRDefault="00012BCB" w:rsidP="00935467">
            <w:pPr>
              <w:pStyle w:val="StyleTabletextLeft"/>
            </w:pPr>
            <w:r w:rsidRPr="00FF621E">
              <w:t>Digicel Jamaica Limited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3-045-2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6506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012BCB" w:rsidRPr="00FF621E" w:rsidRDefault="00012BCB" w:rsidP="00935467">
            <w:pPr>
              <w:pStyle w:val="StyleTabletextLeft"/>
            </w:pPr>
            <w:r w:rsidRPr="00FF621E">
              <w:t>Digicel Jamaica Limited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12BCB" w:rsidRPr="00BC13EA" w:rsidRDefault="00012BCB" w:rsidP="0093546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</w:t>
            </w:r>
            <w:r w:rsidR="00994D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122 </w:t>
            </w:r>
            <w:r w:rsidR="00994DFE">
              <w:rPr>
                <w:b/>
                <w:bCs/>
              </w:rPr>
              <w:t xml:space="preserve">  </w:t>
            </w:r>
            <w:r w:rsidRPr="00BC13EA">
              <w:rPr>
                <w:b/>
                <w:bCs/>
              </w:rPr>
              <w:t>Sudafricaine (Rép.)    ADD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13160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012BCB" w:rsidRPr="00024BF5" w:rsidRDefault="00012BCB" w:rsidP="00935467">
            <w:pPr>
              <w:pStyle w:val="StyleTabletextLeft"/>
              <w:rPr>
                <w:lang w:val="en-US"/>
              </w:rPr>
            </w:pPr>
            <w:r w:rsidRPr="00024BF5">
              <w:rPr>
                <w:lang w:val="en-US"/>
              </w:rPr>
              <w:t>Liquid Telecommunications South Africa (Pty) Ltd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13161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012BCB" w:rsidRPr="00024BF5" w:rsidRDefault="00012BCB" w:rsidP="00935467">
            <w:pPr>
              <w:pStyle w:val="StyleTabletextLeft"/>
              <w:rPr>
                <w:lang w:val="en-US"/>
              </w:rPr>
            </w:pPr>
            <w:r w:rsidRPr="00024BF5">
              <w:rPr>
                <w:lang w:val="en-US"/>
              </w:rPr>
              <w:t>Liquid Telecommunications South Africa (Pty) Ltd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13162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012BCB" w:rsidRPr="00FF621E" w:rsidRDefault="00012BCB" w:rsidP="00935467">
            <w:pPr>
              <w:pStyle w:val="StyleTabletextLeft"/>
            </w:pPr>
            <w:r w:rsidRPr="00FF621E">
              <w:t>Ilizwi Telecommunications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12BCB" w:rsidRPr="00BC13EA" w:rsidRDefault="00012BCB" w:rsidP="0093546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</w:t>
            </w:r>
            <w:r w:rsidR="00994D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124 </w:t>
            </w:r>
            <w:r w:rsidR="00994DFE">
              <w:rPr>
                <w:b/>
                <w:bCs/>
              </w:rPr>
              <w:t xml:space="preserve">  </w:t>
            </w:r>
            <w:r w:rsidRPr="00BC13EA">
              <w:rPr>
                <w:b/>
                <w:bCs/>
              </w:rPr>
              <w:t>Suède    ADD</w:t>
            </w:r>
          </w:p>
        </w:tc>
      </w:tr>
      <w:tr w:rsidR="00012BCB" w:rsidRPr="00870C6B" w:rsidTr="0093546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6-232-5</w:t>
            </w:r>
          </w:p>
        </w:tc>
        <w:tc>
          <w:tcPr>
            <w:tcW w:w="909" w:type="dxa"/>
            <w:shd w:val="clear" w:color="auto" w:fill="auto"/>
          </w:tcPr>
          <w:p w:rsidR="00012BCB" w:rsidRPr="00E7062C" w:rsidRDefault="00012BCB" w:rsidP="00935467">
            <w:pPr>
              <w:pStyle w:val="StyleTabletextLeft"/>
            </w:pPr>
            <w:r w:rsidRPr="00E7062C">
              <w:t>14149</w:t>
            </w:r>
          </w:p>
        </w:tc>
        <w:tc>
          <w:tcPr>
            <w:tcW w:w="3461" w:type="dxa"/>
            <w:shd w:val="clear" w:color="auto" w:fill="auto"/>
          </w:tcPr>
          <w:p w:rsidR="00012BCB" w:rsidRPr="00FF621E" w:rsidRDefault="00012BCB" w:rsidP="00935467">
            <w:pPr>
              <w:pStyle w:val="StyleTabletextLeft"/>
            </w:pPr>
            <w:r w:rsidRPr="00FF621E">
              <w:t>TIG9 MSC (Stockholm)</w:t>
            </w:r>
          </w:p>
        </w:tc>
        <w:tc>
          <w:tcPr>
            <w:tcW w:w="4009" w:type="dxa"/>
          </w:tcPr>
          <w:p w:rsidR="00012BCB" w:rsidRPr="00FF621E" w:rsidRDefault="00012BCB" w:rsidP="00935467">
            <w:pPr>
              <w:pStyle w:val="StyleTabletextLeft"/>
            </w:pPr>
            <w:r w:rsidRPr="00FF621E">
              <w:t>Tigo Ltd</w:t>
            </w:r>
          </w:p>
        </w:tc>
      </w:tr>
    </w:tbl>
    <w:p w:rsidR="00012BCB" w:rsidRPr="00012BCB" w:rsidRDefault="00012BCB" w:rsidP="00012BCB">
      <w:pPr>
        <w:rPr>
          <w:sz w:val="6"/>
        </w:rPr>
      </w:pPr>
    </w:p>
    <w:p w:rsidR="00012BCB" w:rsidRDefault="00012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BC13EA" w:rsidRPr="00BC13EA" w:rsidRDefault="00BC13EA" w:rsidP="00BC13EA">
      <w:pPr>
        <w:pStyle w:val="Heading20"/>
      </w:pPr>
      <w:bookmarkStart w:id="363" w:name="_Toc301943893"/>
      <w:r w:rsidRPr="00BC13EA">
        <w:lastRenderedPageBreak/>
        <w:t>Plan de nu</w:t>
      </w:r>
      <w:smartTag w:uri="urn:schemas-microsoft-com:office:smarttags" w:element="PersonName">
        <w:r w:rsidRPr="00BC13EA">
          <w:t>m</w:t>
        </w:r>
      </w:smartTag>
      <w:r w:rsidRPr="00BC13EA">
        <w:t>érotage national</w:t>
      </w:r>
      <w:r w:rsidRPr="00BC13EA">
        <w:br/>
        <w:t>(Selon la Reco</w:t>
      </w:r>
      <w:smartTag w:uri="urn:schemas-microsoft-com:office:smarttags" w:element="PersonName">
        <w:r w:rsidRPr="00BC13EA">
          <w:t>m</w:t>
        </w:r>
      </w:smartTag>
      <w:smartTag w:uri="urn:schemas-microsoft-com:office:smarttags" w:element="PersonName">
        <w:r w:rsidRPr="00BC13EA">
          <w:t>m</w:t>
        </w:r>
      </w:smartTag>
      <w:r w:rsidRPr="00BC13EA">
        <w:t>andation UIT-T E.129 (11/2009))</w:t>
      </w:r>
      <w:bookmarkEnd w:id="363"/>
    </w:p>
    <w:p w:rsidR="00BC13EA" w:rsidRPr="00BC13EA" w:rsidRDefault="00BC13EA" w:rsidP="00BC13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r w:rsidRPr="00BC13EA">
        <w:rPr>
          <w:lang w:val="fr-FR"/>
        </w:rPr>
        <w:t>Web:</w:t>
      </w:r>
      <w:hyperlink r:id="rId23" w:history="1">
        <w:r w:rsidRPr="00BC13EA">
          <w:rPr>
            <w:lang w:val="fr-FR"/>
          </w:rPr>
          <w:t>www.itu.int/itu-t/inr/nnp/index.html</w:t>
        </w:r>
      </w:hyperlink>
    </w:p>
    <w:p w:rsidR="00BC13EA" w:rsidRPr="00BC13EA" w:rsidRDefault="00BC13EA" w:rsidP="00BC13EA">
      <w:pPr>
        <w:rPr>
          <w:lang w:val="fr-FR"/>
        </w:rPr>
      </w:pPr>
      <w:r w:rsidRPr="00BC13EA">
        <w:rPr>
          <w:lang w:val="fr-FR"/>
        </w:rPr>
        <w:t>Les Ad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odifications apportées à leur plan de nu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érotage national ou de lui fournir des renseigne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ents sur leur page web consacrée au plan de nu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 xml:space="preserve">ents, qui seront 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is gratuite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ent à la disposition de toutes les Ad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inistrations/ER et des prestataires de services, seront postés sur le site web de l’UIT-T.</w:t>
      </w:r>
    </w:p>
    <w:p w:rsidR="00BC13EA" w:rsidRPr="00BC13EA" w:rsidRDefault="00BC13EA" w:rsidP="00BC13EA">
      <w:pPr>
        <w:rPr>
          <w:lang w:val="fr-FR"/>
        </w:rPr>
      </w:pPr>
      <w:r w:rsidRPr="00BC13EA">
        <w:rPr>
          <w:lang w:val="fr-FR"/>
        </w:rPr>
        <w:t>Pour leur site web sur le nu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érotage ou l’envoi de leurs infor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ations à l’UIT/TSB (e-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at tel que décrit dans la Reco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ise à jour de ces infor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 xml:space="preserve">ations dans les 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eilleurs délais.</w:t>
      </w:r>
    </w:p>
    <w:p w:rsidR="00BC13EA" w:rsidRPr="00BC13EA" w:rsidRDefault="00BC13EA" w:rsidP="00BC13EA">
      <w:pPr>
        <w:rPr>
          <w:lang w:val="fr-FR"/>
        </w:rPr>
      </w:pPr>
      <w:r w:rsidRPr="00BC13EA">
        <w:rPr>
          <w:lang w:val="fr-FR"/>
        </w:rPr>
        <w:t>Du 15.VIII.2011 au 31.VIII.2011, les pays suivants ont actualisé leur plan de nu</w:t>
      </w:r>
      <w:smartTag w:uri="urn:schemas-microsoft-com:office:smarttags" w:element="PersonName">
        <w:r w:rsidRPr="00BC13EA">
          <w:rPr>
            <w:lang w:val="fr-FR"/>
          </w:rPr>
          <w:t>m</w:t>
        </w:r>
      </w:smartTag>
      <w:r w:rsidRPr="00BC13EA">
        <w:rPr>
          <w:lang w:val="fr-FR"/>
        </w:rPr>
        <w:t>érotage national sur le site:</w:t>
      </w:r>
    </w:p>
    <w:p w:rsidR="00BC13EA" w:rsidRPr="00DE6322" w:rsidRDefault="00BC13EA" w:rsidP="00BC13EA">
      <w:pPr>
        <w:ind w:firstLine="720"/>
        <w:rPr>
          <w:rFonts w:cs="Arial"/>
        </w:rPr>
      </w:pPr>
    </w:p>
    <w:tbl>
      <w:tblPr>
        <w:tblW w:w="0" w:type="auto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3402"/>
      </w:tblGrid>
      <w:tr w:rsidR="00BC13EA" w:rsidRPr="00DE6322" w:rsidTr="0088494C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BC13EA" w:rsidRDefault="00BC13EA" w:rsidP="0088494C">
            <w:pPr>
              <w:pStyle w:val="Tablehead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BC13EA" w:rsidRDefault="00BC13EA" w:rsidP="0088494C">
            <w:pPr>
              <w:pStyle w:val="Tablehead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Indicatifs de pays (CC)</w:t>
            </w:r>
          </w:p>
        </w:tc>
      </w:tr>
      <w:tr w:rsidR="00BC13EA" w:rsidRPr="00DE6322" w:rsidTr="0088494C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Australie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583A59">
              <w:rPr>
                <w:rFonts w:eastAsia="SimSun"/>
                <w:lang w:eastAsia="zh-CN"/>
              </w:rPr>
              <w:t>+61</w:t>
            </w:r>
          </w:p>
        </w:tc>
      </w:tr>
      <w:tr w:rsidR="00BC13EA" w:rsidRPr="00DE6322" w:rsidTr="0088494C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Costa 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583A59">
              <w:rPr>
                <w:rFonts w:eastAsia="SimSun"/>
                <w:lang w:eastAsia="zh-CN"/>
              </w:rPr>
              <w:t>+506</w:t>
            </w:r>
          </w:p>
        </w:tc>
      </w:tr>
      <w:tr w:rsidR="00BC13EA" w:rsidRPr="00DE6322" w:rsidTr="0088494C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Liban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583A59">
              <w:rPr>
                <w:rFonts w:eastAsia="SimSun"/>
                <w:lang w:eastAsia="zh-CN"/>
              </w:rPr>
              <w:t>+961</w:t>
            </w:r>
          </w:p>
        </w:tc>
      </w:tr>
      <w:tr w:rsidR="00BC13EA" w:rsidTr="0088494C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Pr="00583A59" w:rsidRDefault="00BC13EA" w:rsidP="0088494C">
            <w:pPr>
              <w:pStyle w:val="Tabletext0"/>
              <w:rPr>
                <w:rFonts w:eastAsia="SimSun"/>
                <w:lang w:eastAsia="zh-CN"/>
              </w:rPr>
            </w:pPr>
            <w:r w:rsidRPr="00BC13EA">
              <w:rPr>
                <w:rFonts w:eastAsia="SimSun"/>
                <w:lang w:eastAsia="zh-CN"/>
              </w:rPr>
              <w:t>Trinité-et-Tobago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A" w:rsidRDefault="00BC13EA" w:rsidP="0088494C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583A59">
              <w:rPr>
                <w:rFonts w:eastAsia="SimSun"/>
                <w:lang w:eastAsia="zh-CN"/>
              </w:rPr>
              <w:t>+1</w:t>
            </w:r>
            <w:r>
              <w:rPr>
                <w:rFonts w:ascii="Tms Rmn" w:eastAsia="SimSun" w:hAnsi="Tms Rmn"/>
                <w:sz w:val="12"/>
                <w:lang w:eastAsia="zh-CN"/>
              </w:rPr>
              <w:t> </w:t>
            </w:r>
            <w:r w:rsidRPr="00583A59">
              <w:rPr>
                <w:rFonts w:eastAsia="SimSun"/>
                <w:lang w:eastAsia="zh-CN"/>
              </w:rPr>
              <w:t>868</w:t>
            </w:r>
          </w:p>
        </w:tc>
      </w:tr>
    </w:tbl>
    <w:p w:rsidR="00BC13EA" w:rsidRDefault="00BC13EA" w:rsidP="00B25D9D">
      <w:pPr>
        <w:rPr>
          <w:lang w:val="fr-FR"/>
        </w:rPr>
      </w:pPr>
    </w:p>
    <w:sectPr w:rsidR="00BC13EA" w:rsidSect="00934A34">
      <w:footerReference w:type="even" r:id="rId24"/>
      <w:footerReference w:type="defaul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CB" w:rsidRDefault="00C37CCB">
      <w:r>
        <w:separator/>
      </w:r>
    </w:p>
  </w:endnote>
  <w:endnote w:type="continuationSeparator" w:id="0">
    <w:p w:rsidR="00C37CCB" w:rsidRDefault="00C3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1149A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149AA" w:rsidRDefault="001149A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149AA" w:rsidRPr="007F091C" w:rsidRDefault="001149A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49AA" w:rsidRDefault="001149AA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149AA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1149AA" w:rsidRPr="007F091C" w:rsidRDefault="001149AA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 w:rsidR="00145F81"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 w:rsidR="00145F81">
            <w:rPr>
              <w:noProof/>
              <w:color w:val="FFFFFF"/>
              <w:lang w:val="en-US"/>
            </w:rPr>
            <w:t>4</w:t>
          </w:r>
          <w:r w:rsidR="0062471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149AA" w:rsidRPr="007F091C" w:rsidRDefault="001149AA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149AA" w:rsidRDefault="001149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149AA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1149AA" w:rsidRPr="007F091C" w:rsidRDefault="001149AA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149AA" w:rsidRPr="007F091C" w:rsidRDefault="001149AA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 w:rsidR="00145F81"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 w:rsidR="00145F81">
            <w:rPr>
              <w:noProof/>
              <w:color w:val="FFFFFF"/>
              <w:lang w:val="en-US"/>
            </w:rPr>
            <w:t>3</w:t>
          </w:r>
          <w:r w:rsidR="0062471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149AA" w:rsidRDefault="001149A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149AA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149AA" w:rsidRPr="007F091C" w:rsidRDefault="001149AA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149AA" w:rsidRPr="007F091C" w:rsidRDefault="001149AA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62471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149AA" w:rsidRDefault="001149AA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149AA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1149AA" w:rsidRPr="007F091C" w:rsidRDefault="001149AA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 w:rsidR="00145F81"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 w:rsidR="00145F81">
            <w:rPr>
              <w:noProof/>
              <w:color w:val="FFFFFF"/>
              <w:lang w:val="en-US"/>
            </w:rPr>
            <w:t>14</w:t>
          </w:r>
          <w:r w:rsidR="0062471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149AA" w:rsidRPr="007F091C" w:rsidRDefault="001149AA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149AA" w:rsidRDefault="001149A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149AA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1149AA" w:rsidRPr="007F091C" w:rsidRDefault="001149AA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149AA" w:rsidRPr="007F091C" w:rsidRDefault="001149AA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 w:rsidR="00145F81"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 w:rsidR="00145F81">
            <w:rPr>
              <w:noProof/>
              <w:color w:val="FFFFFF"/>
              <w:lang w:val="en-US"/>
            </w:rPr>
            <w:t>15</w:t>
          </w:r>
          <w:r w:rsidR="0062471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149AA" w:rsidRDefault="001149A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149AA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149AA" w:rsidRPr="007F091C" w:rsidRDefault="001149AA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149AA" w:rsidRPr="007F091C" w:rsidRDefault="001149AA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2471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2471F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987</w:t>
          </w:r>
          <w:r w:rsidR="0062471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2471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2471F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62471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149AA" w:rsidRDefault="001149AA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CB" w:rsidRDefault="00C37CCB">
      <w:r>
        <w:separator/>
      </w:r>
    </w:p>
  </w:footnote>
  <w:footnote w:type="continuationSeparator" w:id="0">
    <w:p w:rsidR="00C37CCB" w:rsidRDefault="00C37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6"/>
  </w:num>
  <w:num w:numId="6">
    <w:abstractNumId w:val="12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5"/>
  </w:num>
  <w:num w:numId="15">
    <w:abstractNumId w:val="2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17"/>
  </w:num>
  <w:num w:numId="20">
    <w:abstractNumId w:val="9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142"/>
  <w:evenAndOddHeaders/>
  <w:noPunctuationKerning/>
  <w:characterSpacingControl w:val="doNotCompress"/>
  <w:hdrShapeDefaults>
    <o:shapedefaults v:ext="edit" spidmax="129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2C83"/>
    <w:rsid w:val="0000381E"/>
    <w:rsid w:val="00005108"/>
    <w:rsid w:val="00005C0A"/>
    <w:rsid w:val="00005DCC"/>
    <w:rsid w:val="0000763A"/>
    <w:rsid w:val="00010479"/>
    <w:rsid w:val="0001047D"/>
    <w:rsid w:val="000115EF"/>
    <w:rsid w:val="00012BCB"/>
    <w:rsid w:val="00012CCD"/>
    <w:rsid w:val="000130F2"/>
    <w:rsid w:val="00013769"/>
    <w:rsid w:val="00013E1F"/>
    <w:rsid w:val="000149F4"/>
    <w:rsid w:val="000151B9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819"/>
    <w:rsid w:val="00021C8C"/>
    <w:rsid w:val="00022232"/>
    <w:rsid w:val="000227E5"/>
    <w:rsid w:val="000233E8"/>
    <w:rsid w:val="000245AA"/>
    <w:rsid w:val="00024672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146D"/>
    <w:rsid w:val="00031B17"/>
    <w:rsid w:val="000320E4"/>
    <w:rsid w:val="00032829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401ED"/>
    <w:rsid w:val="00040D15"/>
    <w:rsid w:val="0004187E"/>
    <w:rsid w:val="000423AF"/>
    <w:rsid w:val="00042B10"/>
    <w:rsid w:val="000434A2"/>
    <w:rsid w:val="00043B5F"/>
    <w:rsid w:val="00044062"/>
    <w:rsid w:val="000440E7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6657"/>
    <w:rsid w:val="00066CD3"/>
    <w:rsid w:val="000704F0"/>
    <w:rsid w:val="00070AD3"/>
    <w:rsid w:val="00071440"/>
    <w:rsid w:val="0007199A"/>
    <w:rsid w:val="00072482"/>
    <w:rsid w:val="0007327B"/>
    <w:rsid w:val="0007394A"/>
    <w:rsid w:val="00074D9B"/>
    <w:rsid w:val="00075FF1"/>
    <w:rsid w:val="00076197"/>
    <w:rsid w:val="00076CDF"/>
    <w:rsid w:val="0007737B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91558"/>
    <w:rsid w:val="000916DA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8C6"/>
    <w:rsid w:val="00097AE8"/>
    <w:rsid w:val="000A063B"/>
    <w:rsid w:val="000A0BDD"/>
    <w:rsid w:val="000A13A7"/>
    <w:rsid w:val="000A25DC"/>
    <w:rsid w:val="000A27F5"/>
    <w:rsid w:val="000A300C"/>
    <w:rsid w:val="000A3F71"/>
    <w:rsid w:val="000A4757"/>
    <w:rsid w:val="000A4BD2"/>
    <w:rsid w:val="000A4E27"/>
    <w:rsid w:val="000A5071"/>
    <w:rsid w:val="000A5377"/>
    <w:rsid w:val="000A64DE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70F7"/>
    <w:rsid w:val="000E005B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14D9"/>
    <w:rsid w:val="000F17D6"/>
    <w:rsid w:val="000F2A58"/>
    <w:rsid w:val="000F3CD7"/>
    <w:rsid w:val="000F3E91"/>
    <w:rsid w:val="000F428B"/>
    <w:rsid w:val="000F48F8"/>
    <w:rsid w:val="000F4BF9"/>
    <w:rsid w:val="000F629F"/>
    <w:rsid w:val="000F66FA"/>
    <w:rsid w:val="000F7126"/>
    <w:rsid w:val="001014A4"/>
    <w:rsid w:val="001024BD"/>
    <w:rsid w:val="001024E6"/>
    <w:rsid w:val="001031A1"/>
    <w:rsid w:val="00103204"/>
    <w:rsid w:val="00103963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290F"/>
    <w:rsid w:val="00122B70"/>
    <w:rsid w:val="00123777"/>
    <w:rsid w:val="00124928"/>
    <w:rsid w:val="001259C8"/>
    <w:rsid w:val="00125B78"/>
    <w:rsid w:val="00127E9E"/>
    <w:rsid w:val="00130390"/>
    <w:rsid w:val="00130BC6"/>
    <w:rsid w:val="00130C21"/>
    <w:rsid w:val="001316D1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4895"/>
    <w:rsid w:val="00144F3B"/>
    <w:rsid w:val="00145F81"/>
    <w:rsid w:val="001462ED"/>
    <w:rsid w:val="0014650E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A69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7069A"/>
    <w:rsid w:val="00170C75"/>
    <w:rsid w:val="0017220D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29D5"/>
    <w:rsid w:val="001856AD"/>
    <w:rsid w:val="001866C9"/>
    <w:rsid w:val="00186905"/>
    <w:rsid w:val="001907BC"/>
    <w:rsid w:val="00190837"/>
    <w:rsid w:val="00190D01"/>
    <w:rsid w:val="001910EF"/>
    <w:rsid w:val="00191AD7"/>
    <w:rsid w:val="00191F8D"/>
    <w:rsid w:val="001924FD"/>
    <w:rsid w:val="00192648"/>
    <w:rsid w:val="00192D71"/>
    <w:rsid w:val="00194E3E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2D71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47D"/>
    <w:rsid w:val="001B20B5"/>
    <w:rsid w:val="001B2925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AEE"/>
    <w:rsid w:val="001C1F90"/>
    <w:rsid w:val="001C281C"/>
    <w:rsid w:val="001C4461"/>
    <w:rsid w:val="001C5094"/>
    <w:rsid w:val="001C5D51"/>
    <w:rsid w:val="001C6EFD"/>
    <w:rsid w:val="001C6F07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A96"/>
    <w:rsid w:val="001D54EC"/>
    <w:rsid w:val="001D5EA7"/>
    <w:rsid w:val="001D7426"/>
    <w:rsid w:val="001D759C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40CE"/>
    <w:rsid w:val="001E4D71"/>
    <w:rsid w:val="001E5531"/>
    <w:rsid w:val="001E555A"/>
    <w:rsid w:val="001E5807"/>
    <w:rsid w:val="001E628E"/>
    <w:rsid w:val="001E6747"/>
    <w:rsid w:val="001E6CCE"/>
    <w:rsid w:val="001E6E5C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7E2"/>
    <w:rsid w:val="001F5B28"/>
    <w:rsid w:val="001F6135"/>
    <w:rsid w:val="001F69E6"/>
    <w:rsid w:val="001F6D90"/>
    <w:rsid w:val="0020035A"/>
    <w:rsid w:val="002006EA"/>
    <w:rsid w:val="002022C0"/>
    <w:rsid w:val="00203838"/>
    <w:rsid w:val="00203B55"/>
    <w:rsid w:val="002043A1"/>
    <w:rsid w:val="002049BB"/>
    <w:rsid w:val="00204A3D"/>
    <w:rsid w:val="002050FE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892"/>
    <w:rsid w:val="00210C1A"/>
    <w:rsid w:val="0021198A"/>
    <w:rsid w:val="00213619"/>
    <w:rsid w:val="002145CC"/>
    <w:rsid w:val="00214873"/>
    <w:rsid w:val="00214C92"/>
    <w:rsid w:val="002159F6"/>
    <w:rsid w:val="0021604C"/>
    <w:rsid w:val="00216489"/>
    <w:rsid w:val="00216647"/>
    <w:rsid w:val="00216CA6"/>
    <w:rsid w:val="00217536"/>
    <w:rsid w:val="002179BD"/>
    <w:rsid w:val="0022035F"/>
    <w:rsid w:val="00220434"/>
    <w:rsid w:val="00220B82"/>
    <w:rsid w:val="00220F84"/>
    <w:rsid w:val="00221974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8B2"/>
    <w:rsid w:val="00227DCE"/>
    <w:rsid w:val="0023004E"/>
    <w:rsid w:val="00231306"/>
    <w:rsid w:val="00231E2E"/>
    <w:rsid w:val="002337FC"/>
    <w:rsid w:val="00234DB7"/>
    <w:rsid w:val="00234EC3"/>
    <w:rsid w:val="00234F69"/>
    <w:rsid w:val="00235F1A"/>
    <w:rsid w:val="00236753"/>
    <w:rsid w:val="00237511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2238"/>
    <w:rsid w:val="0025260A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E76"/>
    <w:rsid w:val="00264A9C"/>
    <w:rsid w:val="002658F3"/>
    <w:rsid w:val="00265E5D"/>
    <w:rsid w:val="00265FE8"/>
    <w:rsid w:val="002669F3"/>
    <w:rsid w:val="0026702C"/>
    <w:rsid w:val="0026709D"/>
    <w:rsid w:val="002674F1"/>
    <w:rsid w:val="00267AFE"/>
    <w:rsid w:val="00267E50"/>
    <w:rsid w:val="00271EF1"/>
    <w:rsid w:val="00272365"/>
    <w:rsid w:val="00272537"/>
    <w:rsid w:val="00273030"/>
    <w:rsid w:val="00273324"/>
    <w:rsid w:val="00273900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A54"/>
    <w:rsid w:val="00281D6A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ECF"/>
    <w:rsid w:val="00290650"/>
    <w:rsid w:val="00293984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A07D7"/>
    <w:rsid w:val="002A0F27"/>
    <w:rsid w:val="002A189F"/>
    <w:rsid w:val="002A1CF3"/>
    <w:rsid w:val="002A205D"/>
    <w:rsid w:val="002A28F7"/>
    <w:rsid w:val="002A2A7A"/>
    <w:rsid w:val="002A3065"/>
    <w:rsid w:val="002A46AC"/>
    <w:rsid w:val="002A482A"/>
    <w:rsid w:val="002A67F2"/>
    <w:rsid w:val="002A6B0F"/>
    <w:rsid w:val="002B1EC8"/>
    <w:rsid w:val="002B3779"/>
    <w:rsid w:val="002B3ABC"/>
    <w:rsid w:val="002B3B6D"/>
    <w:rsid w:val="002B44A3"/>
    <w:rsid w:val="002B4CB1"/>
    <w:rsid w:val="002B53A5"/>
    <w:rsid w:val="002B5B52"/>
    <w:rsid w:val="002B6285"/>
    <w:rsid w:val="002B63C7"/>
    <w:rsid w:val="002B702A"/>
    <w:rsid w:val="002B71BC"/>
    <w:rsid w:val="002B7C32"/>
    <w:rsid w:val="002C051C"/>
    <w:rsid w:val="002C107E"/>
    <w:rsid w:val="002C1917"/>
    <w:rsid w:val="002C1BC7"/>
    <w:rsid w:val="002C1E98"/>
    <w:rsid w:val="002C2261"/>
    <w:rsid w:val="002C235E"/>
    <w:rsid w:val="002C2655"/>
    <w:rsid w:val="002C2883"/>
    <w:rsid w:val="002C30E0"/>
    <w:rsid w:val="002C411C"/>
    <w:rsid w:val="002C54D8"/>
    <w:rsid w:val="002C651B"/>
    <w:rsid w:val="002C65AC"/>
    <w:rsid w:val="002C6EE8"/>
    <w:rsid w:val="002C6FD9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7DA8"/>
    <w:rsid w:val="002D7F81"/>
    <w:rsid w:val="002E0E14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1894"/>
    <w:rsid w:val="00301C74"/>
    <w:rsid w:val="00302201"/>
    <w:rsid w:val="00302FD4"/>
    <w:rsid w:val="00303706"/>
    <w:rsid w:val="00303D91"/>
    <w:rsid w:val="00304150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DDC"/>
    <w:rsid w:val="00312EBB"/>
    <w:rsid w:val="00312EE0"/>
    <w:rsid w:val="003136CB"/>
    <w:rsid w:val="00317F61"/>
    <w:rsid w:val="00320148"/>
    <w:rsid w:val="0032062C"/>
    <w:rsid w:val="00320655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D2C"/>
    <w:rsid w:val="0033289E"/>
    <w:rsid w:val="00332A4D"/>
    <w:rsid w:val="00333090"/>
    <w:rsid w:val="00333833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890"/>
    <w:rsid w:val="0034109B"/>
    <w:rsid w:val="00343D9D"/>
    <w:rsid w:val="0034402F"/>
    <w:rsid w:val="00344B7A"/>
    <w:rsid w:val="003450F4"/>
    <w:rsid w:val="00345FF6"/>
    <w:rsid w:val="00346B9C"/>
    <w:rsid w:val="00347324"/>
    <w:rsid w:val="00347608"/>
    <w:rsid w:val="0034769A"/>
    <w:rsid w:val="00347D86"/>
    <w:rsid w:val="00350AE2"/>
    <w:rsid w:val="00351227"/>
    <w:rsid w:val="00351C31"/>
    <w:rsid w:val="00352263"/>
    <w:rsid w:val="003530F9"/>
    <w:rsid w:val="0035408A"/>
    <w:rsid w:val="003542E0"/>
    <w:rsid w:val="003545E1"/>
    <w:rsid w:val="00354BF4"/>
    <w:rsid w:val="00355385"/>
    <w:rsid w:val="00356341"/>
    <w:rsid w:val="00360A35"/>
    <w:rsid w:val="00360E27"/>
    <w:rsid w:val="00361081"/>
    <w:rsid w:val="0036189F"/>
    <w:rsid w:val="00361B37"/>
    <w:rsid w:val="00362829"/>
    <w:rsid w:val="00363490"/>
    <w:rsid w:val="003636F9"/>
    <w:rsid w:val="00364E90"/>
    <w:rsid w:val="003652BD"/>
    <w:rsid w:val="00365EA5"/>
    <w:rsid w:val="00366224"/>
    <w:rsid w:val="0036666E"/>
    <w:rsid w:val="00366CA2"/>
    <w:rsid w:val="00366FE9"/>
    <w:rsid w:val="003701C1"/>
    <w:rsid w:val="00371795"/>
    <w:rsid w:val="0037230B"/>
    <w:rsid w:val="00372C94"/>
    <w:rsid w:val="0037300C"/>
    <w:rsid w:val="00373912"/>
    <w:rsid w:val="003742AA"/>
    <w:rsid w:val="00374AC3"/>
    <w:rsid w:val="00375B2A"/>
    <w:rsid w:val="003767D6"/>
    <w:rsid w:val="003802D2"/>
    <w:rsid w:val="00380C73"/>
    <w:rsid w:val="00381972"/>
    <w:rsid w:val="003834CF"/>
    <w:rsid w:val="0038380B"/>
    <w:rsid w:val="003838BB"/>
    <w:rsid w:val="00383A11"/>
    <w:rsid w:val="00384787"/>
    <w:rsid w:val="00384A14"/>
    <w:rsid w:val="00385104"/>
    <w:rsid w:val="0038515F"/>
    <w:rsid w:val="0038617C"/>
    <w:rsid w:val="00387595"/>
    <w:rsid w:val="003877B6"/>
    <w:rsid w:val="0039035A"/>
    <w:rsid w:val="003905F6"/>
    <w:rsid w:val="003910C7"/>
    <w:rsid w:val="003912F7"/>
    <w:rsid w:val="003916C0"/>
    <w:rsid w:val="0039182A"/>
    <w:rsid w:val="00391A29"/>
    <w:rsid w:val="003920AB"/>
    <w:rsid w:val="003922DD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D5"/>
    <w:rsid w:val="003A1BB6"/>
    <w:rsid w:val="003A2EBC"/>
    <w:rsid w:val="003A2EDC"/>
    <w:rsid w:val="003A32E5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D87"/>
    <w:rsid w:val="003B3022"/>
    <w:rsid w:val="003B3991"/>
    <w:rsid w:val="003B3F17"/>
    <w:rsid w:val="003B410B"/>
    <w:rsid w:val="003B46B7"/>
    <w:rsid w:val="003B5CE2"/>
    <w:rsid w:val="003B64DC"/>
    <w:rsid w:val="003B6B8C"/>
    <w:rsid w:val="003B7227"/>
    <w:rsid w:val="003B755C"/>
    <w:rsid w:val="003B7A06"/>
    <w:rsid w:val="003B7C1A"/>
    <w:rsid w:val="003B7F71"/>
    <w:rsid w:val="003C0533"/>
    <w:rsid w:val="003C06C2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43EC"/>
    <w:rsid w:val="003D5D70"/>
    <w:rsid w:val="003D633E"/>
    <w:rsid w:val="003D6AA2"/>
    <w:rsid w:val="003D7E0E"/>
    <w:rsid w:val="003E03C1"/>
    <w:rsid w:val="003E052F"/>
    <w:rsid w:val="003E0BBD"/>
    <w:rsid w:val="003E0C16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9E"/>
    <w:rsid w:val="003E7A73"/>
    <w:rsid w:val="003E7C61"/>
    <w:rsid w:val="003E7CBF"/>
    <w:rsid w:val="003F08C2"/>
    <w:rsid w:val="003F19F2"/>
    <w:rsid w:val="003F1E2E"/>
    <w:rsid w:val="003F1E87"/>
    <w:rsid w:val="003F215D"/>
    <w:rsid w:val="003F371C"/>
    <w:rsid w:val="003F3D42"/>
    <w:rsid w:val="003F42D7"/>
    <w:rsid w:val="003F4541"/>
    <w:rsid w:val="003F5BA9"/>
    <w:rsid w:val="003F7313"/>
    <w:rsid w:val="00400947"/>
    <w:rsid w:val="00401911"/>
    <w:rsid w:val="0040262E"/>
    <w:rsid w:val="004026F9"/>
    <w:rsid w:val="0040290A"/>
    <w:rsid w:val="00403DF3"/>
    <w:rsid w:val="004042E1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4529"/>
    <w:rsid w:val="00415261"/>
    <w:rsid w:val="0041537D"/>
    <w:rsid w:val="00415B65"/>
    <w:rsid w:val="00416C55"/>
    <w:rsid w:val="00416CAD"/>
    <w:rsid w:val="0042025F"/>
    <w:rsid w:val="0042026B"/>
    <w:rsid w:val="00420DC4"/>
    <w:rsid w:val="00420E4A"/>
    <w:rsid w:val="004210B0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124D"/>
    <w:rsid w:val="00431F2E"/>
    <w:rsid w:val="00432D7C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3034"/>
    <w:rsid w:val="004636FC"/>
    <w:rsid w:val="00464AF6"/>
    <w:rsid w:val="00464EA4"/>
    <w:rsid w:val="004652FB"/>
    <w:rsid w:val="00465735"/>
    <w:rsid w:val="0046573F"/>
    <w:rsid w:val="00465BBD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240"/>
    <w:rsid w:val="00485580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BE7"/>
    <w:rsid w:val="004A4DF9"/>
    <w:rsid w:val="004A650A"/>
    <w:rsid w:val="004A6BBA"/>
    <w:rsid w:val="004A752F"/>
    <w:rsid w:val="004B1495"/>
    <w:rsid w:val="004B1548"/>
    <w:rsid w:val="004B1E06"/>
    <w:rsid w:val="004B1F82"/>
    <w:rsid w:val="004B2722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537E"/>
    <w:rsid w:val="004C6127"/>
    <w:rsid w:val="004C6BD6"/>
    <w:rsid w:val="004C6DEE"/>
    <w:rsid w:val="004C712C"/>
    <w:rsid w:val="004C742A"/>
    <w:rsid w:val="004C75D2"/>
    <w:rsid w:val="004C7DFA"/>
    <w:rsid w:val="004D0D4D"/>
    <w:rsid w:val="004D0EC5"/>
    <w:rsid w:val="004D1619"/>
    <w:rsid w:val="004D260E"/>
    <w:rsid w:val="004D318F"/>
    <w:rsid w:val="004D390F"/>
    <w:rsid w:val="004D5898"/>
    <w:rsid w:val="004D5E05"/>
    <w:rsid w:val="004D6643"/>
    <w:rsid w:val="004D6D57"/>
    <w:rsid w:val="004D7D39"/>
    <w:rsid w:val="004E0DC7"/>
    <w:rsid w:val="004E18A1"/>
    <w:rsid w:val="004E20D1"/>
    <w:rsid w:val="004E20D2"/>
    <w:rsid w:val="004E21DC"/>
    <w:rsid w:val="004E2773"/>
    <w:rsid w:val="004E3CAD"/>
    <w:rsid w:val="004E3DA9"/>
    <w:rsid w:val="004E41FE"/>
    <w:rsid w:val="004E5A6A"/>
    <w:rsid w:val="004E5C05"/>
    <w:rsid w:val="004E6412"/>
    <w:rsid w:val="004E6597"/>
    <w:rsid w:val="004F0496"/>
    <w:rsid w:val="004F1780"/>
    <w:rsid w:val="004F209B"/>
    <w:rsid w:val="004F238D"/>
    <w:rsid w:val="004F294A"/>
    <w:rsid w:val="004F2DAF"/>
    <w:rsid w:val="004F3189"/>
    <w:rsid w:val="004F36D7"/>
    <w:rsid w:val="004F51E3"/>
    <w:rsid w:val="004F5AA4"/>
    <w:rsid w:val="004F647A"/>
    <w:rsid w:val="004F6F64"/>
    <w:rsid w:val="004F773E"/>
    <w:rsid w:val="004F7C0C"/>
    <w:rsid w:val="00500B1C"/>
    <w:rsid w:val="00501179"/>
    <w:rsid w:val="005014A2"/>
    <w:rsid w:val="00501819"/>
    <w:rsid w:val="00501E3D"/>
    <w:rsid w:val="00502083"/>
    <w:rsid w:val="00504792"/>
    <w:rsid w:val="00504A7F"/>
    <w:rsid w:val="00507172"/>
    <w:rsid w:val="00507397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F9E"/>
    <w:rsid w:val="005159F2"/>
    <w:rsid w:val="00515DA5"/>
    <w:rsid w:val="0051781D"/>
    <w:rsid w:val="00517E05"/>
    <w:rsid w:val="0052000A"/>
    <w:rsid w:val="00520156"/>
    <w:rsid w:val="00521A95"/>
    <w:rsid w:val="00521DD2"/>
    <w:rsid w:val="00521F2A"/>
    <w:rsid w:val="0052238F"/>
    <w:rsid w:val="0052356C"/>
    <w:rsid w:val="0052404D"/>
    <w:rsid w:val="005247F8"/>
    <w:rsid w:val="00525760"/>
    <w:rsid w:val="005263D8"/>
    <w:rsid w:val="005270CD"/>
    <w:rsid w:val="00527A50"/>
    <w:rsid w:val="005308C4"/>
    <w:rsid w:val="00530923"/>
    <w:rsid w:val="00530A4F"/>
    <w:rsid w:val="00530D80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633"/>
    <w:rsid w:val="00543709"/>
    <w:rsid w:val="005438B7"/>
    <w:rsid w:val="0054444F"/>
    <w:rsid w:val="0054447E"/>
    <w:rsid w:val="0054473F"/>
    <w:rsid w:val="00544FC9"/>
    <w:rsid w:val="00545EB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808"/>
    <w:rsid w:val="0055765C"/>
    <w:rsid w:val="00557FF1"/>
    <w:rsid w:val="00560212"/>
    <w:rsid w:val="005606D6"/>
    <w:rsid w:val="00560D9C"/>
    <w:rsid w:val="005617A7"/>
    <w:rsid w:val="00562639"/>
    <w:rsid w:val="0056295D"/>
    <w:rsid w:val="00562A22"/>
    <w:rsid w:val="00563193"/>
    <w:rsid w:val="00564719"/>
    <w:rsid w:val="0056472E"/>
    <w:rsid w:val="00565493"/>
    <w:rsid w:val="0056693C"/>
    <w:rsid w:val="00566A5B"/>
    <w:rsid w:val="0056764E"/>
    <w:rsid w:val="00567A05"/>
    <w:rsid w:val="00567BD4"/>
    <w:rsid w:val="0057009B"/>
    <w:rsid w:val="00571EC5"/>
    <w:rsid w:val="00571F10"/>
    <w:rsid w:val="00573436"/>
    <w:rsid w:val="00574A27"/>
    <w:rsid w:val="00574B85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713"/>
    <w:rsid w:val="00586A67"/>
    <w:rsid w:val="00587F7A"/>
    <w:rsid w:val="005902DC"/>
    <w:rsid w:val="005917F4"/>
    <w:rsid w:val="00591AE7"/>
    <w:rsid w:val="00591DDC"/>
    <w:rsid w:val="00592185"/>
    <w:rsid w:val="00592E25"/>
    <w:rsid w:val="005948C2"/>
    <w:rsid w:val="00596233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65FB"/>
    <w:rsid w:val="005D69F6"/>
    <w:rsid w:val="005E0967"/>
    <w:rsid w:val="005E0CBD"/>
    <w:rsid w:val="005E1450"/>
    <w:rsid w:val="005E2675"/>
    <w:rsid w:val="005E4A01"/>
    <w:rsid w:val="005E627F"/>
    <w:rsid w:val="005E629D"/>
    <w:rsid w:val="005E68ED"/>
    <w:rsid w:val="005E751E"/>
    <w:rsid w:val="005E7858"/>
    <w:rsid w:val="005F0169"/>
    <w:rsid w:val="005F1194"/>
    <w:rsid w:val="005F2081"/>
    <w:rsid w:val="005F26EE"/>
    <w:rsid w:val="005F3816"/>
    <w:rsid w:val="005F53D7"/>
    <w:rsid w:val="005F6E67"/>
    <w:rsid w:val="005F701E"/>
    <w:rsid w:val="005F75CC"/>
    <w:rsid w:val="005F7E56"/>
    <w:rsid w:val="00600233"/>
    <w:rsid w:val="006011EE"/>
    <w:rsid w:val="00601B7A"/>
    <w:rsid w:val="00601E9B"/>
    <w:rsid w:val="00602B90"/>
    <w:rsid w:val="00602BAD"/>
    <w:rsid w:val="00602E56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EC"/>
    <w:rsid w:val="0061277B"/>
    <w:rsid w:val="006131DB"/>
    <w:rsid w:val="00614005"/>
    <w:rsid w:val="0061434C"/>
    <w:rsid w:val="00615864"/>
    <w:rsid w:val="00615911"/>
    <w:rsid w:val="00615CBB"/>
    <w:rsid w:val="00615CF6"/>
    <w:rsid w:val="00616575"/>
    <w:rsid w:val="00616F3F"/>
    <w:rsid w:val="00617AD5"/>
    <w:rsid w:val="00620943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6C0"/>
    <w:rsid w:val="006769D4"/>
    <w:rsid w:val="006774A5"/>
    <w:rsid w:val="006774AB"/>
    <w:rsid w:val="00677888"/>
    <w:rsid w:val="006778FE"/>
    <w:rsid w:val="00677BE0"/>
    <w:rsid w:val="00680838"/>
    <w:rsid w:val="00681626"/>
    <w:rsid w:val="00681C69"/>
    <w:rsid w:val="00682209"/>
    <w:rsid w:val="0068237E"/>
    <w:rsid w:val="00683131"/>
    <w:rsid w:val="00684132"/>
    <w:rsid w:val="00684FBB"/>
    <w:rsid w:val="0069038E"/>
    <w:rsid w:val="00690676"/>
    <w:rsid w:val="00690989"/>
    <w:rsid w:val="00691548"/>
    <w:rsid w:val="00691B0A"/>
    <w:rsid w:val="00692EBA"/>
    <w:rsid w:val="00693A3E"/>
    <w:rsid w:val="00694650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221B"/>
    <w:rsid w:val="006B22D7"/>
    <w:rsid w:val="006B231A"/>
    <w:rsid w:val="006B24EC"/>
    <w:rsid w:val="006B2B86"/>
    <w:rsid w:val="006B2CE7"/>
    <w:rsid w:val="006B3BEE"/>
    <w:rsid w:val="006B4859"/>
    <w:rsid w:val="006B4F20"/>
    <w:rsid w:val="006B6197"/>
    <w:rsid w:val="006B7294"/>
    <w:rsid w:val="006B7D3E"/>
    <w:rsid w:val="006C0084"/>
    <w:rsid w:val="006C0BA2"/>
    <w:rsid w:val="006C1119"/>
    <w:rsid w:val="006C19DD"/>
    <w:rsid w:val="006C1BD3"/>
    <w:rsid w:val="006C1DAB"/>
    <w:rsid w:val="006C2021"/>
    <w:rsid w:val="006C2102"/>
    <w:rsid w:val="006C2770"/>
    <w:rsid w:val="006C3A14"/>
    <w:rsid w:val="006C57E7"/>
    <w:rsid w:val="006C63CB"/>
    <w:rsid w:val="006D0A68"/>
    <w:rsid w:val="006D14EB"/>
    <w:rsid w:val="006D2731"/>
    <w:rsid w:val="006D27EB"/>
    <w:rsid w:val="006D2DE1"/>
    <w:rsid w:val="006D2EE4"/>
    <w:rsid w:val="006D3A85"/>
    <w:rsid w:val="006D66B8"/>
    <w:rsid w:val="006D7500"/>
    <w:rsid w:val="006D7EAF"/>
    <w:rsid w:val="006D7F96"/>
    <w:rsid w:val="006E0C8D"/>
    <w:rsid w:val="006E103D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4278"/>
    <w:rsid w:val="006F4429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FDB"/>
    <w:rsid w:val="00706F19"/>
    <w:rsid w:val="00707B46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F2C"/>
    <w:rsid w:val="007210F3"/>
    <w:rsid w:val="0072138E"/>
    <w:rsid w:val="007213A5"/>
    <w:rsid w:val="00721505"/>
    <w:rsid w:val="0072414F"/>
    <w:rsid w:val="00724652"/>
    <w:rsid w:val="007247AF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553B"/>
    <w:rsid w:val="007360BC"/>
    <w:rsid w:val="0073634B"/>
    <w:rsid w:val="00736C4D"/>
    <w:rsid w:val="00736CBF"/>
    <w:rsid w:val="00741489"/>
    <w:rsid w:val="00742185"/>
    <w:rsid w:val="00742515"/>
    <w:rsid w:val="007431D7"/>
    <w:rsid w:val="00743CEE"/>
    <w:rsid w:val="00744726"/>
    <w:rsid w:val="007447F8"/>
    <w:rsid w:val="00745695"/>
    <w:rsid w:val="00745C7C"/>
    <w:rsid w:val="00745CBE"/>
    <w:rsid w:val="007462AA"/>
    <w:rsid w:val="007469E6"/>
    <w:rsid w:val="00746ACF"/>
    <w:rsid w:val="00747613"/>
    <w:rsid w:val="00747BCE"/>
    <w:rsid w:val="00750F6E"/>
    <w:rsid w:val="00751214"/>
    <w:rsid w:val="00754367"/>
    <w:rsid w:val="0075491F"/>
    <w:rsid w:val="0075499D"/>
    <w:rsid w:val="007550C8"/>
    <w:rsid w:val="007557CA"/>
    <w:rsid w:val="00756D64"/>
    <w:rsid w:val="0075760C"/>
    <w:rsid w:val="0076042B"/>
    <w:rsid w:val="00760A4C"/>
    <w:rsid w:val="00760A5D"/>
    <w:rsid w:val="00760DE5"/>
    <w:rsid w:val="00761417"/>
    <w:rsid w:val="007624F3"/>
    <w:rsid w:val="00762E3F"/>
    <w:rsid w:val="0076390C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70062"/>
    <w:rsid w:val="0077037D"/>
    <w:rsid w:val="00770F3B"/>
    <w:rsid w:val="00771D0E"/>
    <w:rsid w:val="00772103"/>
    <w:rsid w:val="00772AD8"/>
    <w:rsid w:val="007743AA"/>
    <w:rsid w:val="007743AC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A"/>
    <w:rsid w:val="00781A1E"/>
    <w:rsid w:val="00781E36"/>
    <w:rsid w:val="00782455"/>
    <w:rsid w:val="00783B23"/>
    <w:rsid w:val="00783FDE"/>
    <w:rsid w:val="00784BDE"/>
    <w:rsid w:val="00784EC8"/>
    <w:rsid w:val="00786114"/>
    <w:rsid w:val="007902B1"/>
    <w:rsid w:val="007903CE"/>
    <w:rsid w:val="007904C2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5371"/>
    <w:rsid w:val="007A58BD"/>
    <w:rsid w:val="007A5BA7"/>
    <w:rsid w:val="007A5EE1"/>
    <w:rsid w:val="007A646F"/>
    <w:rsid w:val="007A69B9"/>
    <w:rsid w:val="007A7E48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84A"/>
    <w:rsid w:val="007C0527"/>
    <w:rsid w:val="007C0AFA"/>
    <w:rsid w:val="007C0DD3"/>
    <w:rsid w:val="007C2D49"/>
    <w:rsid w:val="007C31AF"/>
    <w:rsid w:val="007C4903"/>
    <w:rsid w:val="007C4A09"/>
    <w:rsid w:val="007C4B84"/>
    <w:rsid w:val="007C4F2C"/>
    <w:rsid w:val="007C5735"/>
    <w:rsid w:val="007C6877"/>
    <w:rsid w:val="007C6C54"/>
    <w:rsid w:val="007D0362"/>
    <w:rsid w:val="007D0531"/>
    <w:rsid w:val="007D0E06"/>
    <w:rsid w:val="007D12A7"/>
    <w:rsid w:val="007D19E1"/>
    <w:rsid w:val="007D33FD"/>
    <w:rsid w:val="007D37E8"/>
    <w:rsid w:val="007D38EC"/>
    <w:rsid w:val="007D433B"/>
    <w:rsid w:val="007D4FEA"/>
    <w:rsid w:val="007D60A9"/>
    <w:rsid w:val="007D6390"/>
    <w:rsid w:val="007E09DC"/>
    <w:rsid w:val="007E33CE"/>
    <w:rsid w:val="007E3F13"/>
    <w:rsid w:val="007E3F87"/>
    <w:rsid w:val="007E40F8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7269"/>
    <w:rsid w:val="007F7A61"/>
    <w:rsid w:val="00800A3B"/>
    <w:rsid w:val="008010E3"/>
    <w:rsid w:val="008012E4"/>
    <w:rsid w:val="00801D0D"/>
    <w:rsid w:val="00801F2C"/>
    <w:rsid w:val="00803CCD"/>
    <w:rsid w:val="00803F6B"/>
    <w:rsid w:val="0080490E"/>
    <w:rsid w:val="00804CAD"/>
    <w:rsid w:val="00805A9D"/>
    <w:rsid w:val="0080625C"/>
    <w:rsid w:val="008062CB"/>
    <w:rsid w:val="00806B1F"/>
    <w:rsid w:val="0080716A"/>
    <w:rsid w:val="00807DCF"/>
    <w:rsid w:val="0081052F"/>
    <w:rsid w:val="00810823"/>
    <w:rsid w:val="00811816"/>
    <w:rsid w:val="00811F5D"/>
    <w:rsid w:val="008122EA"/>
    <w:rsid w:val="00812909"/>
    <w:rsid w:val="008143B5"/>
    <w:rsid w:val="008149B6"/>
    <w:rsid w:val="00814CFD"/>
    <w:rsid w:val="00814F93"/>
    <w:rsid w:val="0081521A"/>
    <w:rsid w:val="00816822"/>
    <w:rsid w:val="00816932"/>
    <w:rsid w:val="00816C85"/>
    <w:rsid w:val="00817529"/>
    <w:rsid w:val="008200F7"/>
    <w:rsid w:val="0082061A"/>
    <w:rsid w:val="008206B3"/>
    <w:rsid w:val="00821978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D68"/>
    <w:rsid w:val="00831361"/>
    <w:rsid w:val="00831432"/>
    <w:rsid w:val="008314F6"/>
    <w:rsid w:val="00831B80"/>
    <w:rsid w:val="00832028"/>
    <w:rsid w:val="00834475"/>
    <w:rsid w:val="0083485F"/>
    <w:rsid w:val="00835499"/>
    <w:rsid w:val="00835E7A"/>
    <w:rsid w:val="008364FB"/>
    <w:rsid w:val="00836BDA"/>
    <w:rsid w:val="00837CD1"/>
    <w:rsid w:val="008417A5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8E9"/>
    <w:rsid w:val="00851D90"/>
    <w:rsid w:val="008520E2"/>
    <w:rsid w:val="00852318"/>
    <w:rsid w:val="00852786"/>
    <w:rsid w:val="00853305"/>
    <w:rsid w:val="008535D9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3018"/>
    <w:rsid w:val="008634FC"/>
    <w:rsid w:val="00863D9D"/>
    <w:rsid w:val="0086458E"/>
    <w:rsid w:val="008646A7"/>
    <w:rsid w:val="0086610F"/>
    <w:rsid w:val="008664E5"/>
    <w:rsid w:val="00866689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94D"/>
    <w:rsid w:val="00877A66"/>
    <w:rsid w:val="00877D41"/>
    <w:rsid w:val="00880A68"/>
    <w:rsid w:val="00880B24"/>
    <w:rsid w:val="008812EB"/>
    <w:rsid w:val="008822EE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10E4"/>
    <w:rsid w:val="008915A8"/>
    <w:rsid w:val="00892E35"/>
    <w:rsid w:val="00892EDA"/>
    <w:rsid w:val="0089498B"/>
    <w:rsid w:val="00894CB8"/>
    <w:rsid w:val="00896764"/>
    <w:rsid w:val="008975E1"/>
    <w:rsid w:val="0089761A"/>
    <w:rsid w:val="00897FE5"/>
    <w:rsid w:val="008A1A31"/>
    <w:rsid w:val="008A272E"/>
    <w:rsid w:val="008A3920"/>
    <w:rsid w:val="008A45C8"/>
    <w:rsid w:val="008A5F0B"/>
    <w:rsid w:val="008A66FC"/>
    <w:rsid w:val="008A7BD4"/>
    <w:rsid w:val="008B1EEB"/>
    <w:rsid w:val="008B28D2"/>
    <w:rsid w:val="008B4675"/>
    <w:rsid w:val="008B56E2"/>
    <w:rsid w:val="008C0524"/>
    <w:rsid w:val="008C0D18"/>
    <w:rsid w:val="008C1A8B"/>
    <w:rsid w:val="008C1ABF"/>
    <w:rsid w:val="008C265B"/>
    <w:rsid w:val="008C28D9"/>
    <w:rsid w:val="008C387F"/>
    <w:rsid w:val="008C3AA5"/>
    <w:rsid w:val="008C5393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707C"/>
    <w:rsid w:val="008D76C3"/>
    <w:rsid w:val="008D7A44"/>
    <w:rsid w:val="008E02AA"/>
    <w:rsid w:val="008E07E4"/>
    <w:rsid w:val="008E0E3F"/>
    <w:rsid w:val="008E121A"/>
    <w:rsid w:val="008E13EB"/>
    <w:rsid w:val="008E1424"/>
    <w:rsid w:val="008E160B"/>
    <w:rsid w:val="008E1F0D"/>
    <w:rsid w:val="008E24C8"/>
    <w:rsid w:val="008E3026"/>
    <w:rsid w:val="008E3336"/>
    <w:rsid w:val="008E40C7"/>
    <w:rsid w:val="008E4A34"/>
    <w:rsid w:val="008E4DE6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29E9"/>
    <w:rsid w:val="009030A8"/>
    <w:rsid w:val="009031E1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F3D"/>
    <w:rsid w:val="00911FD0"/>
    <w:rsid w:val="00912860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2017A"/>
    <w:rsid w:val="00921455"/>
    <w:rsid w:val="00922F83"/>
    <w:rsid w:val="00923508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4533"/>
    <w:rsid w:val="0093454B"/>
    <w:rsid w:val="00934A34"/>
    <w:rsid w:val="00935467"/>
    <w:rsid w:val="00935C13"/>
    <w:rsid w:val="00935C65"/>
    <w:rsid w:val="00935F6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9B"/>
    <w:rsid w:val="009578B6"/>
    <w:rsid w:val="00957B8E"/>
    <w:rsid w:val="0096168D"/>
    <w:rsid w:val="009621A6"/>
    <w:rsid w:val="00962DD3"/>
    <w:rsid w:val="00964D92"/>
    <w:rsid w:val="00964DBE"/>
    <w:rsid w:val="00964E2A"/>
    <w:rsid w:val="00965644"/>
    <w:rsid w:val="00965AB9"/>
    <w:rsid w:val="00966DAB"/>
    <w:rsid w:val="00967C24"/>
    <w:rsid w:val="00967F0D"/>
    <w:rsid w:val="0097003A"/>
    <w:rsid w:val="00970BA7"/>
    <w:rsid w:val="009716CD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7439"/>
    <w:rsid w:val="00987754"/>
    <w:rsid w:val="00987FEB"/>
    <w:rsid w:val="009910D1"/>
    <w:rsid w:val="009912B2"/>
    <w:rsid w:val="00991AC1"/>
    <w:rsid w:val="00993AEA"/>
    <w:rsid w:val="00993B9F"/>
    <w:rsid w:val="0099436E"/>
    <w:rsid w:val="00994DFE"/>
    <w:rsid w:val="009963CA"/>
    <w:rsid w:val="0099672B"/>
    <w:rsid w:val="009978F2"/>
    <w:rsid w:val="00997A1F"/>
    <w:rsid w:val="00997C81"/>
    <w:rsid w:val="009A0ABE"/>
    <w:rsid w:val="009A1226"/>
    <w:rsid w:val="009A1A10"/>
    <w:rsid w:val="009A215A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D042B"/>
    <w:rsid w:val="009D0761"/>
    <w:rsid w:val="009D228B"/>
    <w:rsid w:val="009D2A58"/>
    <w:rsid w:val="009D2A7A"/>
    <w:rsid w:val="009D32E3"/>
    <w:rsid w:val="009D3890"/>
    <w:rsid w:val="009D3A92"/>
    <w:rsid w:val="009D5987"/>
    <w:rsid w:val="009D5AD0"/>
    <w:rsid w:val="009D6374"/>
    <w:rsid w:val="009D70F6"/>
    <w:rsid w:val="009D77A8"/>
    <w:rsid w:val="009D787E"/>
    <w:rsid w:val="009E0287"/>
    <w:rsid w:val="009E0B00"/>
    <w:rsid w:val="009E12DC"/>
    <w:rsid w:val="009E2537"/>
    <w:rsid w:val="009E53E6"/>
    <w:rsid w:val="009E565D"/>
    <w:rsid w:val="009E625F"/>
    <w:rsid w:val="009E62FF"/>
    <w:rsid w:val="009E6739"/>
    <w:rsid w:val="009E7396"/>
    <w:rsid w:val="009F0859"/>
    <w:rsid w:val="009F0A2F"/>
    <w:rsid w:val="009F1F6D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E5F"/>
    <w:rsid w:val="00A02112"/>
    <w:rsid w:val="00A023E2"/>
    <w:rsid w:val="00A025ED"/>
    <w:rsid w:val="00A02B9D"/>
    <w:rsid w:val="00A0303D"/>
    <w:rsid w:val="00A031F5"/>
    <w:rsid w:val="00A044EA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6A7"/>
    <w:rsid w:val="00A20721"/>
    <w:rsid w:val="00A212A8"/>
    <w:rsid w:val="00A21DE8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3529"/>
    <w:rsid w:val="00A3405E"/>
    <w:rsid w:val="00A35027"/>
    <w:rsid w:val="00A350B2"/>
    <w:rsid w:val="00A35C1C"/>
    <w:rsid w:val="00A37145"/>
    <w:rsid w:val="00A37418"/>
    <w:rsid w:val="00A37EEF"/>
    <w:rsid w:val="00A408EA"/>
    <w:rsid w:val="00A4094A"/>
    <w:rsid w:val="00A413FC"/>
    <w:rsid w:val="00A41E00"/>
    <w:rsid w:val="00A429D6"/>
    <w:rsid w:val="00A429ED"/>
    <w:rsid w:val="00A42C76"/>
    <w:rsid w:val="00A443CE"/>
    <w:rsid w:val="00A46C12"/>
    <w:rsid w:val="00A54249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EB2"/>
    <w:rsid w:val="00A62526"/>
    <w:rsid w:val="00A63282"/>
    <w:rsid w:val="00A64363"/>
    <w:rsid w:val="00A64C8E"/>
    <w:rsid w:val="00A6628B"/>
    <w:rsid w:val="00A67018"/>
    <w:rsid w:val="00A675C7"/>
    <w:rsid w:val="00A70CB6"/>
    <w:rsid w:val="00A70F90"/>
    <w:rsid w:val="00A71768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1311"/>
    <w:rsid w:val="00A81905"/>
    <w:rsid w:val="00A821ED"/>
    <w:rsid w:val="00A828C5"/>
    <w:rsid w:val="00A82A6A"/>
    <w:rsid w:val="00A82DF3"/>
    <w:rsid w:val="00A83270"/>
    <w:rsid w:val="00A83DFE"/>
    <w:rsid w:val="00A84CB0"/>
    <w:rsid w:val="00A84D20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44"/>
    <w:rsid w:val="00A90D36"/>
    <w:rsid w:val="00A910A4"/>
    <w:rsid w:val="00A919DA"/>
    <w:rsid w:val="00A91A73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97D16"/>
    <w:rsid w:val="00AA0579"/>
    <w:rsid w:val="00AA07AD"/>
    <w:rsid w:val="00AA0CEC"/>
    <w:rsid w:val="00AA1ED9"/>
    <w:rsid w:val="00AA361D"/>
    <w:rsid w:val="00AA390E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7D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C02CB"/>
    <w:rsid w:val="00AC0357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5A68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F35"/>
    <w:rsid w:val="00B0307F"/>
    <w:rsid w:val="00B03272"/>
    <w:rsid w:val="00B03314"/>
    <w:rsid w:val="00B033EF"/>
    <w:rsid w:val="00B039C1"/>
    <w:rsid w:val="00B03A76"/>
    <w:rsid w:val="00B03E69"/>
    <w:rsid w:val="00B04A5A"/>
    <w:rsid w:val="00B05E7B"/>
    <w:rsid w:val="00B06917"/>
    <w:rsid w:val="00B074F4"/>
    <w:rsid w:val="00B07A81"/>
    <w:rsid w:val="00B07B3E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431C"/>
    <w:rsid w:val="00B14CF6"/>
    <w:rsid w:val="00B151AF"/>
    <w:rsid w:val="00B151D0"/>
    <w:rsid w:val="00B15E32"/>
    <w:rsid w:val="00B16ADA"/>
    <w:rsid w:val="00B2111F"/>
    <w:rsid w:val="00B21700"/>
    <w:rsid w:val="00B21BCE"/>
    <w:rsid w:val="00B2212F"/>
    <w:rsid w:val="00B22E9E"/>
    <w:rsid w:val="00B25681"/>
    <w:rsid w:val="00B25D9D"/>
    <w:rsid w:val="00B260F4"/>
    <w:rsid w:val="00B271B8"/>
    <w:rsid w:val="00B27599"/>
    <w:rsid w:val="00B305DE"/>
    <w:rsid w:val="00B30B2B"/>
    <w:rsid w:val="00B30D8F"/>
    <w:rsid w:val="00B32B6F"/>
    <w:rsid w:val="00B32F72"/>
    <w:rsid w:val="00B331A4"/>
    <w:rsid w:val="00B33D35"/>
    <w:rsid w:val="00B34853"/>
    <w:rsid w:val="00B34C4F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79C3"/>
    <w:rsid w:val="00B47F0D"/>
    <w:rsid w:val="00B5040E"/>
    <w:rsid w:val="00B507D7"/>
    <w:rsid w:val="00B512FE"/>
    <w:rsid w:val="00B519FE"/>
    <w:rsid w:val="00B533C1"/>
    <w:rsid w:val="00B53BE4"/>
    <w:rsid w:val="00B53F06"/>
    <w:rsid w:val="00B55CDC"/>
    <w:rsid w:val="00B55D01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BE5"/>
    <w:rsid w:val="00B6427D"/>
    <w:rsid w:val="00B6601D"/>
    <w:rsid w:val="00B6663C"/>
    <w:rsid w:val="00B66B40"/>
    <w:rsid w:val="00B679FC"/>
    <w:rsid w:val="00B67BD5"/>
    <w:rsid w:val="00B7048B"/>
    <w:rsid w:val="00B71F64"/>
    <w:rsid w:val="00B722AE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200C"/>
    <w:rsid w:val="00B924D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7B7"/>
    <w:rsid w:val="00BA2925"/>
    <w:rsid w:val="00BA2E1E"/>
    <w:rsid w:val="00BA3351"/>
    <w:rsid w:val="00BA5961"/>
    <w:rsid w:val="00BA5CE3"/>
    <w:rsid w:val="00BA67EB"/>
    <w:rsid w:val="00BA6F4B"/>
    <w:rsid w:val="00BA7FCC"/>
    <w:rsid w:val="00BB100B"/>
    <w:rsid w:val="00BB1552"/>
    <w:rsid w:val="00BB21DB"/>
    <w:rsid w:val="00BB437F"/>
    <w:rsid w:val="00BB753A"/>
    <w:rsid w:val="00BC004A"/>
    <w:rsid w:val="00BC0D66"/>
    <w:rsid w:val="00BC13EA"/>
    <w:rsid w:val="00BC1FCD"/>
    <w:rsid w:val="00BC24C9"/>
    <w:rsid w:val="00BC33F1"/>
    <w:rsid w:val="00BC4AC8"/>
    <w:rsid w:val="00BC5858"/>
    <w:rsid w:val="00BC6562"/>
    <w:rsid w:val="00BC71C3"/>
    <w:rsid w:val="00BC720B"/>
    <w:rsid w:val="00BC788E"/>
    <w:rsid w:val="00BC7BF8"/>
    <w:rsid w:val="00BC7C0F"/>
    <w:rsid w:val="00BD0965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E24E0"/>
    <w:rsid w:val="00BE3668"/>
    <w:rsid w:val="00BE3F4B"/>
    <w:rsid w:val="00BE48D4"/>
    <w:rsid w:val="00BE4B2B"/>
    <w:rsid w:val="00BE5CCA"/>
    <w:rsid w:val="00BE5E53"/>
    <w:rsid w:val="00BE6498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2E37"/>
    <w:rsid w:val="00BF3947"/>
    <w:rsid w:val="00BF46F7"/>
    <w:rsid w:val="00BF4C09"/>
    <w:rsid w:val="00BF59BF"/>
    <w:rsid w:val="00BF621A"/>
    <w:rsid w:val="00BF6260"/>
    <w:rsid w:val="00BF69F6"/>
    <w:rsid w:val="00BF6B9E"/>
    <w:rsid w:val="00BF7EC1"/>
    <w:rsid w:val="00C00333"/>
    <w:rsid w:val="00C0056B"/>
    <w:rsid w:val="00C00B3A"/>
    <w:rsid w:val="00C014B4"/>
    <w:rsid w:val="00C01E2F"/>
    <w:rsid w:val="00C02C7A"/>
    <w:rsid w:val="00C03778"/>
    <w:rsid w:val="00C038F6"/>
    <w:rsid w:val="00C03A07"/>
    <w:rsid w:val="00C05019"/>
    <w:rsid w:val="00C055C5"/>
    <w:rsid w:val="00C05A32"/>
    <w:rsid w:val="00C061DE"/>
    <w:rsid w:val="00C062EF"/>
    <w:rsid w:val="00C06D86"/>
    <w:rsid w:val="00C10A3D"/>
    <w:rsid w:val="00C11C04"/>
    <w:rsid w:val="00C11C8C"/>
    <w:rsid w:val="00C11FFD"/>
    <w:rsid w:val="00C14512"/>
    <w:rsid w:val="00C14A8A"/>
    <w:rsid w:val="00C14AB6"/>
    <w:rsid w:val="00C14BAA"/>
    <w:rsid w:val="00C155BC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46"/>
    <w:rsid w:val="00C45171"/>
    <w:rsid w:val="00C459B9"/>
    <w:rsid w:val="00C45DEF"/>
    <w:rsid w:val="00C46AD5"/>
    <w:rsid w:val="00C502E5"/>
    <w:rsid w:val="00C50532"/>
    <w:rsid w:val="00C5068F"/>
    <w:rsid w:val="00C50DB5"/>
    <w:rsid w:val="00C50FC8"/>
    <w:rsid w:val="00C513D5"/>
    <w:rsid w:val="00C51DE8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8DD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7683"/>
    <w:rsid w:val="00C80B55"/>
    <w:rsid w:val="00C81002"/>
    <w:rsid w:val="00C810CF"/>
    <w:rsid w:val="00C826EA"/>
    <w:rsid w:val="00C82D2A"/>
    <w:rsid w:val="00C82ECC"/>
    <w:rsid w:val="00C856FF"/>
    <w:rsid w:val="00C85FED"/>
    <w:rsid w:val="00C86055"/>
    <w:rsid w:val="00C8631A"/>
    <w:rsid w:val="00C865F0"/>
    <w:rsid w:val="00C871AA"/>
    <w:rsid w:val="00C872BF"/>
    <w:rsid w:val="00C91011"/>
    <w:rsid w:val="00C945A4"/>
    <w:rsid w:val="00C95B86"/>
    <w:rsid w:val="00C96737"/>
    <w:rsid w:val="00C968CD"/>
    <w:rsid w:val="00C9692C"/>
    <w:rsid w:val="00C9707D"/>
    <w:rsid w:val="00C978F0"/>
    <w:rsid w:val="00CA04E7"/>
    <w:rsid w:val="00CA0C59"/>
    <w:rsid w:val="00CA21DC"/>
    <w:rsid w:val="00CA26CE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F1B"/>
    <w:rsid w:val="00CA6381"/>
    <w:rsid w:val="00CA7651"/>
    <w:rsid w:val="00CB0B02"/>
    <w:rsid w:val="00CB0B6B"/>
    <w:rsid w:val="00CB1C86"/>
    <w:rsid w:val="00CB246C"/>
    <w:rsid w:val="00CB34AB"/>
    <w:rsid w:val="00CB3D8A"/>
    <w:rsid w:val="00CB3E18"/>
    <w:rsid w:val="00CB4927"/>
    <w:rsid w:val="00CB5CB7"/>
    <w:rsid w:val="00CB63D4"/>
    <w:rsid w:val="00CB677E"/>
    <w:rsid w:val="00CB681E"/>
    <w:rsid w:val="00CC13FD"/>
    <w:rsid w:val="00CC1515"/>
    <w:rsid w:val="00CC1A2A"/>
    <w:rsid w:val="00CC1BB4"/>
    <w:rsid w:val="00CC20DA"/>
    <w:rsid w:val="00CC289E"/>
    <w:rsid w:val="00CC345E"/>
    <w:rsid w:val="00CC3846"/>
    <w:rsid w:val="00CC501F"/>
    <w:rsid w:val="00CC5110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EF6"/>
    <w:rsid w:val="00CE0A59"/>
    <w:rsid w:val="00CE2C73"/>
    <w:rsid w:val="00CE2CFE"/>
    <w:rsid w:val="00CE37A1"/>
    <w:rsid w:val="00CE3BE5"/>
    <w:rsid w:val="00CE3DDF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281"/>
    <w:rsid w:val="00CF3CD1"/>
    <w:rsid w:val="00CF56DE"/>
    <w:rsid w:val="00CF5AD1"/>
    <w:rsid w:val="00CF5B3E"/>
    <w:rsid w:val="00CF6ADF"/>
    <w:rsid w:val="00CF71CB"/>
    <w:rsid w:val="00CF77A5"/>
    <w:rsid w:val="00D0081D"/>
    <w:rsid w:val="00D00837"/>
    <w:rsid w:val="00D010B7"/>
    <w:rsid w:val="00D012A0"/>
    <w:rsid w:val="00D01AA6"/>
    <w:rsid w:val="00D028F8"/>
    <w:rsid w:val="00D0356D"/>
    <w:rsid w:val="00D04AE4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8D3"/>
    <w:rsid w:val="00D14355"/>
    <w:rsid w:val="00D15AB8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42CA"/>
    <w:rsid w:val="00D24861"/>
    <w:rsid w:val="00D24A37"/>
    <w:rsid w:val="00D259C1"/>
    <w:rsid w:val="00D26A7D"/>
    <w:rsid w:val="00D31340"/>
    <w:rsid w:val="00D32BCF"/>
    <w:rsid w:val="00D3361C"/>
    <w:rsid w:val="00D33C7C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5872"/>
    <w:rsid w:val="00D46D80"/>
    <w:rsid w:val="00D50A3C"/>
    <w:rsid w:val="00D50D9C"/>
    <w:rsid w:val="00D511B9"/>
    <w:rsid w:val="00D51D0E"/>
    <w:rsid w:val="00D5328A"/>
    <w:rsid w:val="00D54A44"/>
    <w:rsid w:val="00D54F8C"/>
    <w:rsid w:val="00D55CB5"/>
    <w:rsid w:val="00D560F5"/>
    <w:rsid w:val="00D56A9D"/>
    <w:rsid w:val="00D57C46"/>
    <w:rsid w:val="00D57EE0"/>
    <w:rsid w:val="00D60AC5"/>
    <w:rsid w:val="00D61B30"/>
    <w:rsid w:val="00D61D94"/>
    <w:rsid w:val="00D62143"/>
    <w:rsid w:val="00D62798"/>
    <w:rsid w:val="00D62F74"/>
    <w:rsid w:val="00D64390"/>
    <w:rsid w:val="00D643E8"/>
    <w:rsid w:val="00D64C9E"/>
    <w:rsid w:val="00D64E15"/>
    <w:rsid w:val="00D6514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D70"/>
    <w:rsid w:val="00D71F1E"/>
    <w:rsid w:val="00D72D25"/>
    <w:rsid w:val="00D732F7"/>
    <w:rsid w:val="00D73B6C"/>
    <w:rsid w:val="00D747B8"/>
    <w:rsid w:val="00D74A9A"/>
    <w:rsid w:val="00D75BAC"/>
    <w:rsid w:val="00D764C2"/>
    <w:rsid w:val="00D768F6"/>
    <w:rsid w:val="00D76D2F"/>
    <w:rsid w:val="00D76F00"/>
    <w:rsid w:val="00D77174"/>
    <w:rsid w:val="00D804E4"/>
    <w:rsid w:val="00D80BB0"/>
    <w:rsid w:val="00D8170C"/>
    <w:rsid w:val="00D83AEC"/>
    <w:rsid w:val="00D83F7D"/>
    <w:rsid w:val="00D85431"/>
    <w:rsid w:val="00D86403"/>
    <w:rsid w:val="00D8649A"/>
    <w:rsid w:val="00D869FF"/>
    <w:rsid w:val="00D86D7E"/>
    <w:rsid w:val="00D874B2"/>
    <w:rsid w:val="00D91943"/>
    <w:rsid w:val="00D91969"/>
    <w:rsid w:val="00D92027"/>
    <w:rsid w:val="00D92A4F"/>
    <w:rsid w:val="00D92B75"/>
    <w:rsid w:val="00D92D3C"/>
    <w:rsid w:val="00D92DE2"/>
    <w:rsid w:val="00D9360C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D80"/>
    <w:rsid w:val="00DA327B"/>
    <w:rsid w:val="00DA3DF8"/>
    <w:rsid w:val="00DA4BF0"/>
    <w:rsid w:val="00DA5068"/>
    <w:rsid w:val="00DA557E"/>
    <w:rsid w:val="00DA61BA"/>
    <w:rsid w:val="00DA628B"/>
    <w:rsid w:val="00DA6311"/>
    <w:rsid w:val="00DB0AB9"/>
    <w:rsid w:val="00DB1C91"/>
    <w:rsid w:val="00DB2592"/>
    <w:rsid w:val="00DB2D0F"/>
    <w:rsid w:val="00DB34A7"/>
    <w:rsid w:val="00DB38C2"/>
    <w:rsid w:val="00DB4AF4"/>
    <w:rsid w:val="00DB5298"/>
    <w:rsid w:val="00DB5DC1"/>
    <w:rsid w:val="00DB6506"/>
    <w:rsid w:val="00DB7E4F"/>
    <w:rsid w:val="00DC153F"/>
    <w:rsid w:val="00DC17EE"/>
    <w:rsid w:val="00DC230C"/>
    <w:rsid w:val="00DC248F"/>
    <w:rsid w:val="00DC337E"/>
    <w:rsid w:val="00DC3459"/>
    <w:rsid w:val="00DC36B7"/>
    <w:rsid w:val="00DC3F0E"/>
    <w:rsid w:val="00DC4D98"/>
    <w:rsid w:val="00DC509F"/>
    <w:rsid w:val="00DC5369"/>
    <w:rsid w:val="00DC5606"/>
    <w:rsid w:val="00DC5FD8"/>
    <w:rsid w:val="00DC735D"/>
    <w:rsid w:val="00DC740E"/>
    <w:rsid w:val="00DC7549"/>
    <w:rsid w:val="00DC7CF0"/>
    <w:rsid w:val="00DD2B97"/>
    <w:rsid w:val="00DD2D21"/>
    <w:rsid w:val="00DD4C24"/>
    <w:rsid w:val="00DD5A7D"/>
    <w:rsid w:val="00DD5BD5"/>
    <w:rsid w:val="00DD66E5"/>
    <w:rsid w:val="00DD6DF1"/>
    <w:rsid w:val="00DD7176"/>
    <w:rsid w:val="00DD7AF7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822"/>
    <w:rsid w:val="00DE3CB9"/>
    <w:rsid w:val="00DE48BC"/>
    <w:rsid w:val="00DE49AD"/>
    <w:rsid w:val="00DE4B3A"/>
    <w:rsid w:val="00DE50DB"/>
    <w:rsid w:val="00DE55BF"/>
    <w:rsid w:val="00DE6804"/>
    <w:rsid w:val="00DE7BD7"/>
    <w:rsid w:val="00DF0E09"/>
    <w:rsid w:val="00DF2326"/>
    <w:rsid w:val="00DF2C2C"/>
    <w:rsid w:val="00DF4759"/>
    <w:rsid w:val="00DF5388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C25"/>
    <w:rsid w:val="00E36D86"/>
    <w:rsid w:val="00E40E2A"/>
    <w:rsid w:val="00E41024"/>
    <w:rsid w:val="00E41222"/>
    <w:rsid w:val="00E41412"/>
    <w:rsid w:val="00E41D42"/>
    <w:rsid w:val="00E42109"/>
    <w:rsid w:val="00E42648"/>
    <w:rsid w:val="00E42A01"/>
    <w:rsid w:val="00E44584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B45"/>
    <w:rsid w:val="00E66487"/>
    <w:rsid w:val="00E66525"/>
    <w:rsid w:val="00E675C5"/>
    <w:rsid w:val="00E701A2"/>
    <w:rsid w:val="00E70BD3"/>
    <w:rsid w:val="00E715A8"/>
    <w:rsid w:val="00E72184"/>
    <w:rsid w:val="00E72689"/>
    <w:rsid w:val="00E72980"/>
    <w:rsid w:val="00E72A13"/>
    <w:rsid w:val="00E72D24"/>
    <w:rsid w:val="00E74402"/>
    <w:rsid w:val="00E75C2F"/>
    <w:rsid w:val="00E76039"/>
    <w:rsid w:val="00E76CE9"/>
    <w:rsid w:val="00E80829"/>
    <w:rsid w:val="00E809C3"/>
    <w:rsid w:val="00E80BE7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E3E"/>
    <w:rsid w:val="00E87ED5"/>
    <w:rsid w:val="00E9015A"/>
    <w:rsid w:val="00E90871"/>
    <w:rsid w:val="00E9192C"/>
    <w:rsid w:val="00E920BF"/>
    <w:rsid w:val="00E92292"/>
    <w:rsid w:val="00E945C5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B9B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6DFF"/>
    <w:rsid w:val="00EB6EBC"/>
    <w:rsid w:val="00EB7191"/>
    <w:rsid w:val="00EB75DB"/>
    <w:rsid w:val="00EC0EA9"/>
    <w:rsid w:val="00EC10E4"/>
    <w:rsid w:val="00EC1335"/>
    <w:rsid w:val="00EC1386"/>
    <w:rsid w:val="00EC1433"/>
    <w:rsid w:val="00EC14D9"/>
    <w:rsid w:val="00EC1C9A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C19"/>
    <w:rsid w:val="00EC6C9D"/>
    <w:rsid w:val="00EC6E77"/>
    <w:rsid w:val="00EC74EF"/>
    <w:rsid w:val="00EC7C84"/>
    <w:rsid w:val="00ED0FD8"/>
    <w:rsid w:val="00ED19FA"/>
    <w:rsid w:val="00ED2D84"/>
    <w:rsid w:val="00ED322A"/>
    <w:rsid w:val="00ED3763"/>
    <w:rsid w:val="00ED434F"/>
    <w:rsid w:val="00ED7507"/>
    <w:rsid w:val="00ED7B20"/>
    <w:rsid w:val="00EE005B"/>
    <w:rsid w:val="00EE2309"/>
    <w:rsid w:val="00EE240A"/>
    <w:rsid w:val="00EE2683"/>
    <w:rsid w:val="00EE2D54"/>
    <w:rsid w:val="00EE333D"/>
    <w:rsid w:val="00EE37A0"/>
    <w:rsid w:val="00EE3FC2"/>
    <w:rsid w:val="00EE4C00"/>
    <w:rsid w:val="00EE541C"/>
    <w:rsid w:val="00EE606A"/>
    <w:rsid w:val="00EF0965"/>
    <w:rsid w:val="00EF0BCE"/>
    <w:rsid w:val="00EF2821"/>
    <w:rsid w:val="00EF2B32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23D2"/>
    <w:rsid w:val="00F02988"/>
    <w:rsid w:val="00F032E2"/>
    <w:rsid w:val="00F05B37"/>
    <w:rsid w:val="00F06791"/>
    <w:rsid w:val="00F071E9"/>
    <w:rsid w:val="00F07A70"/>
    <w:rsid w:val="00F103E1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21129"/>
    <w:rsid w:val="00F21E62"/>
    <w:rsid w:val="00F222DD"/>
    <w:rsid w:val="00F22718"/>
    <w:rsid w:val="00F23DCC"/>
    <w:rsid w:val="00F2407C"/>
    <w:rsid w:val="00F25694"/>
    <w:rsid w:val="00F2583D"/>
    <w:rsid w:val="00F25B79"/>
    <w:rsid w:val="00F2605B"/>
    <w:rsid w:val="00F262FC"/>
    <w:rsid w:val="00F2642A"/>
    <w:rsid w:val="00F26510"/>
    <w:rsid w:val="00F265FB"/>
    <w:rsid w:val="00F26AFF"/>
    <w:rsid w:val="00F270F3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F90"/>
    <w:rsid w:val="00F35FD1"/>
    <w:rsid w:val="00F36268"/>
    <w:rsid w:val="00F364F1"/>
    <w:rsid w:val="00F36B77"/>
    <w:rsid w:val="00F37011"/>
    <w:rsid w:val="00F37552"/>
    <w:rsid w:val="00F402E4"/>
    <w:rsid w:val="00F40963"/>
    <w:rsid w:val="00F41711"/>
    <w:rsid w:val="00F41E8A"/>
    <w:rsid w:val="00F42222"/>
    <w:rsid w:val="00F427C6"/>
    <w:rsid w:val="00F42B65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D94"/>
    <w:rsid w:val="00F50046"/>
    <w:rsid w:val="00F5006E"/>
    <w:rsid w:val="00F50280"/>
    <w:rsid w:val="00F503C1"/>
    <w:rsid w:val="00F50484"/>
    <w:rsid w:val="00F513E2"/>
    <w:rsid w:val="00F519B6"/>
    <w:rsid w:val="00F51E3A"/>
    <w:rsid w:val="00F526F4"/>
    <w:rsid w:val="00F5287B"/>
    <w:rsid w:val="00F529D7"/>
    <w:rsid w:val="00F52F7C"/>
    <w:rsid w:val="00F5645E"/>
    <w:rsid w:val="00F56B48"/>
    <w:rsid w:val="00F57803"/>
    <w:rsid w:val="00F57E8A"/>
    <w:rsid w:val="00F608DB"/>
    <w:rsid w:val="00F61A1A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CEE"/>
    <w:rsid w:val="00F65E55"/>
    <w:rsid w:val="00F661BB"/>
    <w:rsid w:val="00F67DDA"/>
    <w:rsid w:val="00F67E0B"/>
    <w:rsid w:val="00F718DB"/>
    <w:rsid w:val="00F71DB2"/>
    <w:rsid w:val="00F722C1"/>
    <w:rsid w:val="00F7362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D66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A20"/>
    <w:rsid w:val="00F87120"/>
    <w:rsid w:val="00F908B1"/>
    <w:rsid w:val="00F90E7A"/>
    <w:rsid w:val="00F91073"/>
    <w:rsid w:val="00F912DE"/>
    <w:rsid w:val="00F917B1"/>
    <w:rsid w:val="00F91B29"/>
    <w:rsid w:val="00F91F67"/>
    <w:rsid w:val="00F924EF"/>
    <w:rsid w:val="00F941E1"/>
    <w:rsid w:val="00F95A0E"/>
    <w:rsid w:val="00F95D26"/>
    <w:rsid w:val="00F95DC2"/>
    <w:rsid w:val="00F9660D"/>
    <w:rsid w:val="00F968C3"/>
    <w:rsid w:val="00F9770F"/>
    <w:rsid w:val="00F97C1E"/>
    <w:rsid w:val="00FA07E6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DBB"/>
    <w:rsid w:val="00FB04EE"/>
    <w:rsid w:val="00FB0665"/>
    <w:rsid w:val="00FB06D6"/>
    <w:rsid w:val="00FB0708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C9"/>
    <w:rsid w:val="00FB6109"/>
    <w:rsid w:val="00FB61F0"/>
    <w:rsid w:val="00FC03F5"/>
    <w:rsid w:val="00FC0615"/>
    <w:rsid w:val="00FC09B7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68D8"/>
    <w:rsid w:val="00FC6DF2"/>
    <w:rsid w:val="00FD145B"/>
    <w:rsid w:val="00FD2447"/>
    <w:rsid w:val="00FD3099"/>
    <w:rsid w:val="00FD3963"/>
    <w:rsid w:val="00FD5347"/>
    <w:rsid w:val="00FD59C3"/>
    <w:rsid w:val="00FD5A51"/>
    <w:rsid w:val="00FD5B6E"/>
    <w:rsid w:val="00FD6EDE"/>
    <w:rsid w:val="00FD79C9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29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1"/>
    <w:aliases w:val="EmailStyle4731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1"/>
    <w:aliases w:val="EmailStyle5291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"/>
    <w:aliases w:val="EmailStyle606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1"/>
    <w:aliases w:val="EmailStyle61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"/>
    <w:aliases w:val="EmailStyle619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1"/>
    <w:aliases w:val="EmailStyle6241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"/>
    <w:aliases w:val="EmailStyle630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"/>
    <w:aliases w:val="EmailStyle639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ntt.com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tisalat@ntc.org.sd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itst@itst.d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itu-t/inr/nnp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sbtson@itu.in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E901-606D-40BC-9D99-AC70F0E6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9945</TotalTime>
  <Pages>15</Pages>
  <Words>3415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23409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elliott</cp:lastModifiedBy>
  <cp:revision>1125</cp:revision>
  <cp:lastPrinted>2011-08-11T13:07:00Z</cp:lastPrinted>
  <dcterms:created xsi:type="dcterms:W3CDTF">2010-09-06T13:19:00Z</dcterms:created>
  <dcterms:modified xsi:type="dcterms:W3CDTF">2011-08-31T13:41:00Z</dcterms:modified>
</cp:coreProperties>
</file>