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507D30" w:rsidRDefault="000A5071">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B9132D"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E21DC" w:rsidRDefault="008149B6" w:rsidP="004E21DC">
            <w:pPr>
              <w:framePr w:hSpace="181" w:wrap="around" w:vAnchor="text" w:hAnchor="margin" w:xAlign="center" w:y="1"/>
              <w:spacing w:after="120"/>
              <w:jc w:val="center"/>
              <w:rPr>
                <w:b/>
                <w:bCs/>
                <w:color w:val="FFFFFF"/>
                <w:spacing w:val="6"/>
                <w:lang w:val="fr-FR"/>
              </w:rPr>
            </w:pPr>
            <w:r w:rsidRPr="004E21DC">
              <w:rPr>
                <w:rFonts w:ascii="Arial" w:hAnsi="Arial" w:cs="Arial"/>
                <w:b/>
                <w:bCs/>
                <w:color w:val="FFFFFF"/>
                <w:spacing w:val="6"/>
                <w:sz w:val="56"/>
                <w:lang w:val="fr-FR"/>
              </w:rPr>
              <w:t xml:space="preserve">Bulletin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d'exploitation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l'UIT</w:t>
            </w:r>
            <w:r w:rsidR="00F81773" w:rsidRPr="004E21DC">
              <w:rPr>
                <w:rFonts w:ascii="Arial" w:hAnsi="Arial" w:cs="Arial"/>
                <w:b/>
                <w:bCs/>
                <w:color w:val="FFFFFF"/>
                <w:spacing w:val="6"/>
                <w:sz w:val="56"/>
                <w:lang w:val="fr-FR"/>
              </w:rPr>
              <w:br/>
            </w:r>
            <w:r w:rsidR="00F81773" w:rsidRPr="004E21DC">
              <w:rPr>
                <w:b/>
                <w:bCs/>
                <w:color w:val="FFFFFF"/>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8149B6" w:rsidRPr="004E21DC" w:rsidRDefault="008149B6" w:rsidP="004C742A">
            <w:pPr>
              <w:framePr w:hSpace="181" w:wrap="around" w:vAnchor="text" w:hAnchor="margin" w:xAlign="center" w:y="1"/>
              <w:jc w:val="right"/>
              <w:rPr>
                <w:rFonts w:ascii="Arial" w:hAnsi="Arial" w:cs="Arial"/>
                <w:color w:val="FFFFFF"/>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4A1C">
              <w:rPr>
                <w:rStyle w:val="Foot"/>
                <w:rFonts w:ascii="Arial" w:hAnsi="Arial" w:cs="Arial"/>
                <w:b/>
                <w:bCs/>
                <w:color w:val="FFFFFF"/>
                <w:sz w:val="28"/>
                <w:szCs w:val="28"/>
                <w:lang w:val="fr-FR"/>
              </w:rPr>
              <w:t>5</w:t>
            </w:r>
            <w:r w:rsidR="004C742A">
              <w:rPr>
                <w:rStyle w:val="Foot"/>
                <w:rFonts w:ascii="Arial" w:hAnsi="Arial" w:cs="Arial"/>
                <w:b/>
                <w:bCs/>
                <w:color w:val="FFFFFF"/>
                <w:sz w:val="28"/>
                <w:szCs w:val="28"/>
                <w:lang w:val="fr-FR"/>
              </w:rPr>
              <w:t>6</w:t>
            </w:r>
          </w:p>
        </w:tc>
        <w:tc>
          <w:tcPr>
            <w:tcW w:w="1477" w:type="dxa"/>
            <w:tcBorders>
              <w:top w:val="nil"/>
              <w:bottom w:val="nil"/>
            </w:tcBorders>
            <w:shd w:val="clear" w:color="auto" w:fill="A6A6A6"/>
            <w:vAlign w:val="center"/>
          </w:tcPr>
          <w:p w:rsidR="008149B6" w:rsidRPr="004E21DC" w:rsidRDefault="00F81773" w:rsidP="00394831">
            <w:pPr>
              <w:framePr w:hSpace="181" w:wrap="around" w:vAnchor="text" w:hAnchor="margin" w:xAlign="center" w:y="1"/>
              <w:jc w:val="left"/>
              <w:rPr>
                <w:rFonts w:ascii="Arial" w:hAnsi="Arial" w:cs="Arial"/>
                <w:color w:val="FFFFFF"/>
                <w:lang w:val="fr-FR"/>
              </w:rPr>
            </w:pPr>
            <w:r w:rsidRPr="004E21DC">
              <w:rPr>
                <w:color w:val="FFFFFF"/>
                <w:lang w:val="fr-FR"/>
              </w:rPr>
              <w:t>1</w:t>
            </w:r>
            <w:r w:rsidR="00993AEA">
              <w:rPr>
                <w:color w:val="FFFFFF"/>
                <w:lang w:val="fr-FR"/>
              </w:rPr>
              <w:t>5</w:t>
            </w:r>
            <w:r w:rsidRPr="004E21DC">
              <w:rPr>
                <w:color w:val="FFFFFF"/>
                <w:lang w:val="fr-FR"/>
              </w:rPr>
              <w:t xml:space="preserve"> </w:t>
            </w:r>
            <w:r w:rsidR="000E216E">
              <w:rPr>
                <w:color w:val="FFFFFF"/>
                <w:lang w:val="fr-FR"/>
              </w:rPr>
              <w:t>V</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993AEA">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993AEA">
              <w:rPr>
                <w:color w:val="FFFFFF"/>
                <w:lang w:val="fr-FR"/>
              </w:rPr>
              <w:t>3 mai</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B9132D"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E21DC">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8"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r w:rsidR="007D33FD" w:rsidRPr="007F41C3">
              <w:rPr>
                <w:rFonts w:eastAsia="SimSun" w:cs="Arial"/>
                <w:b/>
                <w:bCs/>
                <w:sz w:val="14"/>
                <w:szCs w:val="14"/>
                <w:u w:val="single"/>
                <w:lang w:val="fr-FR" w:eastAsia="zh-CN"/>
              </w:rPr>
              <w:t>tsbtson@itu.int</w:t>
            </w:r>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664C37" w:rsidRPr="004E21DC">
              <w:rPr>
                <w:b/>
                <w:bCs/>
                <w:sz w:val="14"/>
                <w:szCs w:val="14"/>
                <w:u w:val="single"/>
                <w:lang w:val="fr-FR"/>
              </w:rPr>
              <w:t>brmail@itu.int</w:t>
            </w:r>
            <w:bookmarkEnd w:id="3"/>
          </w:p>
        </w:tc>
      </w:tr>
    </w:tbl>
    <w:p w:rsidR="008149B6" w:rsidRPr="007F41C3" w:rsidRDefault="008149B6">
      <w:pPr>
        <w:rPr>
          <w:lang w:val="fr-FR"/>
        </w:rPr>
      </w:pPr>
    </w:p>
    <w:p w:rsidR="008149B6" w:rsidRPr="007F41C3" w:rsidRDefault="008149B6">
      <w:pPr>
        <w:rPr>
          <w:lang w:val="fr-FR"/>
        </w:rPr>
        <w:sectPr w:rsidR="008149B6" w:rsidRPr="007F41C3"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r w:rsidRPr="00422BBB">
        <w:rPr>
          <w:lang w:val="fr-FR"/>
        </w:rPr>
        <w:lastRenderedPageBreak/>
        <w:t>Table des matières</w:t>
      </w:r>
      <w:bookmarkEnd w:id="4"/>
      <w:bookmarkEnd w:id="5"/>
    </w:p>
    <w:p w:rsidR="008149B6" w:rsidRPr="00422BBB" w:rsidRDefault="008149B6" w:rsidP="007F4C96">
      <w:pPr>
        <w:pStyle w:val="TOC0"/>
      </w:pPr>
      <w:r w:rsidRPr="00422BBB">
        <w:t>Page</w:t>
      </w:r>
    </w:p>
    <w:p w:rsidR="00A12CB3" w:rsidRPr="007F41C3" w:rsidRDefault="008E13EB" w:rsidP="008E13EB">
      <w:pPr>
        <w:pStyle w:val="TOC1"/>
        <w:rPr>
          <w:rFonts w:eastAsia="SimSun" w:cs="Arial"/>
          <w:sz w:val="22"/>
          <w:szCs w:val="22"/>
          <w:lang w:eastAsia="zh-CN"/>
        </w:rPr>
      </w:pPr>
      <w:r w:rsidRPr="007F41C3">
        <w:rPr>
          <w:rStyle w:val="Hyperlink"/>
          <w:b/>
          <w:bCs/>
          <w:color w:val="auto"/>
          <w:u w:val="none"/>
        </w:rPr>
        <w:t>Information  générale</w:t>
      </w:r>
    </w:p>
    <w:p w:rsidR="00A12CB3" w:rsidRPr="00A12BF6" w:rsidRDefault="00A12CB3" w:rsidP="00500B1C">
      <w:pPr>
        <w:pStyle w:val="TOC1"/>
        <w:tabs>
          <w:tab w:val="clear" w:pos="567"/>
          <w:tab w:val="right" w:leader="dot" w:pos="8505"/>
          <w:tab w:val="right" w:pos="9072"/>
        </w:tabs>
        <w:rPr>
          <w:rStyle w:val="Hyperlink"/>
          <w:color w:val="auto"/>
          <w:u w:val="none"/>
        </w:rPr>
      </w:pPr>
      <w:r w:rsidRPr="007F41C3">
        <w:rPr>
          <w:rStyle w:val="Hyperlink"/>
          <w:color w:val="auto"/>
          <w:u w:val="none"/>
        </w:rPr>
        <w:t>Listes annexées au Bulletin d'exploitation de l'UIT</w:t>
      </w:r>
      <w:r w:rsidR="005D0F07">
        <w:rPr>
          <w:rStyle w:val="Hyperlink"/>
          <w:color w:val="auto"/>
          <w:u w:val="none"/>
        </w:rPr>
        <w:t>:</w:t>
      </w:r>
      <w:r w:rsidR="005D0F07" w:rsidRPr="005D0F07">
        <w:rPr>
          <w:rStyle w:val="Hyperlink"/>
          <w:i/>
          <w:color w:val="auto"/>
          <w:u w:val="none"/>
        </w:rPr>
        <w:t xml:space="preserve"> </w:t>
      </w:r>
      <w:r w:rsidR="005D0F07" w:rsidRPr="0088352E">
        <w:rPr>
          <w:rStyle w:val="Hyperlink"/>
          <w:i/>
          <w:color w:val="auto"/>
          <w:u w:val="none"/>
        </w:rPr>
        <w:t>Note du TSB</w:t>
      </w:r>
      <w:r w:rsidR="000A0BDD" w:rsidRPr="007F41C3">
        <w:rPr>
          <w:rStyle w:val="Hyperlink"/>
          <w:webHidden/>
          <w:color w:val="auto"/>
          <w:u w:val="none"/>
        </w:rPr>
        <w:tab/>
      </w:r>
      <w:r w:rsidR="00B519FE">
        <w:rPr>
          <w:rStyle w:val="Hyperlink"/>
          <w:webHidden/>
          <w:color w:val="auto"/>
          <w:u w:val="none"/>
        </w:rPr>
        <w:tab/>
      </w:r>
      <w:r w:rsidR="0052000A">
        <w:rPr>
          <w:rStyle w:val="Hyperlink"/>
          <w:webHidden/>
          <w:color w:val="auto"/>
          <w:u w:val="none"/>
        </w:rPr>
        <w:t>3</w:t>
      </w:r>
    </w:p>
    <w:p w:rsidR="00A12CB3" w:rsidRDefault="00A12CB3" w:rsidP="00500B1C">
      <w:pPr>
        <w:pStyle w:val="TOC1"/>
        <w:tabs>
          <w:tab w:val="clear" w:pos="567"/>
          <w:tab w:val="right" w:leader="dot" w:pos="8505"/>
          <w:tab w:val="right" w:pos="9072"/>
        </w:tabs>
        <w:rPr>
          <w:rStyle w:val="Hyperlink"/>
          <w:webHidden/>
          <w:color w:val="auto"/>
          <w:u w:val="none"/>
        </w:rPr>
      </w:pPr>
      <w:r w:rsidRPr="007F41C3">
        <w:rPr>
          <w:rStyle w:val="Hyperlink"/>
          <w:color w:val="auto"/>
          <w:u w:val="none"/>
        </w:rPr>
        <w:t>Approbation</w:t>
      </w:r>
      <w:r w:rsidR="009A5EE6" w:rsidRPr="007F41C3">
        <w:rPr>
          <w:rStyle w:val="Hyperlink"/>
          <w:color w:val="auto"/>
          <w:u w:val="none"/>
        </w:rPr>
        <w:t xml:space="preserve"> </w:t>
      </w:r>
      <w:r w:rsidRPr="007F41C3">
        <w:rPr>
          <w:rStyle w:val="Hyperlink"/>
          <w:color w:val="auto"/>
          <w:u w:val="none"/>
        </w:rPr>
        <w:t>de Recommandations UIT-T</w:t>
      </w:r>
      <w:r w:rsidR="000A0BDD" w:rsidRPr="007F41C3">
        <w:rPr>
          <w:rStyle w:val="Hyperlink"/>
          <w:webHidden/>
          <w:color w:val="auto"/>
          <w:u w:val="none"/>
        </w:rPr>
        <w:tab/>
      </w:r>
      <w:r w:rsidR="00B519FE">
        <w:rPr>
          <w:rStyle w:val="Hyperlink"/>
          <w:webHidden/>
          <w:color w:val="auto"/>
          <w:u w:val="none"/>
        </w:rPr>
        <w:tab/>
      </w:r>
      <w:r w:rsidR="0052000A">
        <w:rPr>
          <w:rStyle w:val="Hyperlink"/>
          <w:webHidden/>
          <w:color w:val="auto"/>
          <w:u w:val="none"/>
        </w:rPr>
        <w:t>4</w:t>
      </w:r>
    </w:p>
    <w:p w:rsidR="00F751C2" w:rsidRPr="00140F6A" w:rsidRDefault="00400947" w:rsidP="00400947">
      <w:pPr>
        <w:pStyle w:val="TOC1"/>
        <w:tabs>
          <w:tab w:val="clear" w:pos="567"/>
          <w:tab w:val="center" w:leader="dot" w:pos="8505"/>
          <w:tab w:val="right" w:pos="9072"/>
        </w:tabs>
        <w:ind w:left="0" w:firstLine="0"/>
        <w:rPr>
          <w:rFonts w:eastAsiaTheme="minorEastAsia"/>
          <w:lang w:val="en-US"/>
        </w:rPr>
      </w:pPr>
      <w:r w:rsidRPr="000D312F">
        <w:t>Base de données des codes SANC et ISPC</w:t>
      </w:r>
      <w:r>
        <w:t xml:space="preserve"> </w:t>
      </w:r>
      <w:r w:rsidRPr="000D312F">
        <w:t>(Recommandation UIT-T Q.708) (03/1999))</w:t>
      </w:r>
      <w:r w:rsidR="00F751C2" w:rsidRPr="00140F6A">
        <w:rPr>
          <w:lang w:val="en-US"/>
        </w:rPr>
        <w:t xml:space="preserve">: </w:t>
      </w:r>
      <w:r w:rsidR="00F751C2" w:rsidRPr="00140F6A">
        <w:rPr>
          <w:i/>
          <w:iCs/>
          <w:lang w:val="en-US"/>
        </w:rPr>
        <w:t xml:space="preserve">Note </w:t>
      </w:r>
      <w:r>
        <w:rPr>
          <w:i/>
          <w:iCs/>
          <w:lang w:val="en-US"/>
        </w:rPr>
        <w:t xml:space="preserve">du </w:t>
      </w:r>
      <w:r w:rsidR="00F751C2" w:rsidRPr="00140F6A">
        <w:rPr>
          <w:i/>
          <w:iCs/>
          <w:lang w:val="en-US"/>
        </w:rPr>
        <w:t>TSB</w:t>
      </w:r>
      <w:r w:rsidR="00F751C2" w:rsidRPr="00140F6A">
        <w:rPr>
          <w:i/>
          <w:iCs/>
          <w:lang w:val="en-US"/>
        </w:rPr>
        <w:tab/>
      </w:r>
      <w:r w:rsidR="00F751C2" w:rsidRPr="00140F6A">
        <w:rPr>
          <w:i/>
          <w:iCs/>
          <w:lang w:val="en-US"/>
        </w:rPr>
        <w:tab/>
      </w:r>
      <w:r w:rsidR="00F751C2" w:rsidRPr="00140F6A">
        <w:rPr>
          <w:iCs/>
          <w:lang w:val="en-US"/>
        </w:rPr>
        <w:t>4</w:t>
      </w:r>
    </w:p>
    <w:p w:rsidR="00F751C2" w:rsidRPr="0088352E" w:rsidRDefault="00F751C2" w:rsidP="00F751C2">
      <w:pPr>
        <w:pStyle w:val="TOC1"/>
        <w:tabs>
          <w:tab w:val="clear" w:pos="567"/>
          <w:tab w:val="right" w:leader="dot" w:pos="8505"/>
          <w:tab w:val="right" w:pos="9072"/>
        </w:tabs>
        <w:rPr>
          <w:rStyle w:val="Hyperlink"/>
          <w:color w:val="auto"/>
          <w:u w:val="none"/>
        </w:rPr>
      </w:pPr>
      <w:r w:rsidRPr="0088352E">
        <w:rPr>
          <w:rStyle w:val="Hyperlink"/>
          <w:color w:val="auto"/>
          <w:u w:val="none"/>
        </w:rPr>
        <w:t>Service téléphonique</w:t>
      </w:r>
      <w:r>
        <w:rPr>
          <w:rStyle w:val="Hyperlink"/>
          <w:color w:val="auto"/>
          <w:u w:val="none"/>
        </w:rPr>
        <w:t>:</w:t>
      </w:r>
    </w:p>
    <w:p w:rsidR="00F751C2" w:rsidRPr="00110302" w:rsidRDefault="00F751C2" w:rsidP="00F751C2">
      <w:pPr>
        <w:pStyle w:val="TOC2"/>
        <w:tabs>
          <w:tab w:val="clear" w:pos="567"/>
          <w:tab w:val="center" w:leader="dot" w:pos="8505"/>
          <w:tab w:val="right" w:pos="9072"/>
        </w:tabs>
        <w:spacing w:before="0"/>
        <w:rPr>
          <w:b/>
          <w:bCs/>
          <w:i/>
        </w:rPr>
      </w:pPr>
      <w:r w:rsidRPr="00110302">
        <w:rPr>
          <w:i/>
        </w:rPr>
        <w:t>Bahamas (Utilities Regulation and Competition Authority (URCA), Nassau)</w:t>
      </w:r>
      <w:r w:rsidRPr="00110302">
        <w:rPr>
          <w:i/>
          <w:webHidden/>
          <w:lang w:val="en-US"/>
        </w:rPr>
        <w:tab/>
      </w:r>
      <w:r w:rsidRPr="00110302">
        <w:rPr>
          <w:i/>
          <w:webHidden/>
          <w:lang w:val="en-US"/>
        </w:rPr>
        <w:tab/>
      </w:r>
      <w:r w:rsidR="00626CF5" w:rsidRPr="00B66B40">
        <w:rPr>
          <w:iCs/>
          <w:webHidden/>
          <w:lang w:val="en-US"/>
        </w:rPr>
        <w:t>5</w:t>
      </w:r>
    </w:p>
    <w:p w:rsidR="0005000E" w:rsidRPr="004E0DC7" w:rsidRDefault="0005000E" w:rsidP="0005000E">
      <w:pPr>
        <w:pStyle w:val="TOC2"/>
        <w:tabs>
          <w:tab w:val="clear" w:pos="567"/>
          <w:tab w:val="center" w:leader="dot" w:pos="8505"/>
          <w:tab w:val="right" w:pos="9072"/>
        </w:tabs>
        <w:spacing w:before="0"/>
        <w:rPr>
          <w:i/>
          <w:lang w:val="fr-FR"/>
        </w:rPr>
      </w:pPr>
      <w:r w:rsidRPr="004E0DC7">
        <w:rPr>
          <w:i/>
          <w:lang w:val="fr-FR"/>
        </w:rPr>
        <w:t xml:space="preserve">Bahreïn </w:t>
      </w:r>
      <w:r>
        <w:rPr>
          <w:i/>
          <w:lang w:val="fr-FR"/>
        </w:rPr>
        <w:t>(</w:t>
      </w:r>
      <w:proofErr w:type="spellStart"/>
      <w:r w:rsidRPr="004E0DC7">
        <w:rPr>
          <w:i/>
          <w:lang w:val="fr-FR"/>
        </w:rPr>
        <w:t>Telecommunications</w:t>
      </w:r>
      <w:proofErr w:type="spellEnd"/>
      <w:r w:rsidRPr="004E0DC7">
        <w:rPr>
          <w:i/>
          <w:lang w:val="fr-FR"/>
        </w:rPr>
        <w:t xml:space="preserve"> </w:t>
      </w:r>
      <w:proofErr w:type="spellStart"/>
      <w:r w:rsidRPr="004E0DC7">
        <w:rPr>
          <w:i/>
          <w:lang w:val="fr-FR"/>
        </w:rPr>
        <w:t>Regulatory</w:t>
      </w:r>
      <w:proofErr w:type="spellEnd"/>
      <w:r w:rsidRPr="004E0DC7">
        <w:rPr>
          <w:i/>
          <w:lang w:val="fr-FR"/>
        </w:rPr>
        <w:t xml:space="preserve"> </w:t>
      </w:r>
      <w:proofErr w:type="spellStart"/>
      <w:r w:rsidRPr="004E0DC7">
        <w:rPr>
          <w:i/>
          <w:lang w:val="fr-FR"/>
        </w:rPr>
        <w:t>Authority</w:t>
      </w:r>
      <w:proofErr w:type="spellEnd"/>
      <w:r w:rsidRPr="004E0DC7">
        <w:rPr>
          <w:i/>
          <w:lang w:val="fr-FR"/>
        </w:rPr>
        <w:t xml:space="preserve"> (TRA), Manama</w:t>
      </w:r>
      <w:r>
        <w:rPr>
          <w:i/>
          <w:lang w:val="fr-FR"/>
        </w:rPr>
        <w:t>)</w:t>
      </w:r>
      <w:r>
        <w:rPr>
          <w:i/>
          <w:lang w:val="fr-FR"/>
        </w:rPr>
        <w:tab/>
      </w:r>
      <w:r>
        <w:rPr>
          <w:i/>
          <w:lang w:val="fr-FR"/>
        </w:rPr>
        <w:tab/>
      </w:r>
      <w:r w:rsidR="00626CF5" w:rsidRPr="00B66B40">
        <w:rPr>
          <w:iCs/>
          <w:lang w:val="fr-FR"/>
        </w:rPr>
        <w:t>12</w:t>
      </w:r>
    </w:p>
    <w:p w:rsidR="00F751C2" w:rsidRPr="00110302" w:rsidRDefault="00F751C2" w:rsidP="00F751C2">
      <w:pPr>
        <w:pStyle w:val="TOC2"/>
        <w:tabs>
          <w:tab w:val="clear" w:pos="567"/>
          <w:tab w:val="center" w:leader="dot" w:pos="8505"/>
          <w:tab w:val="right" w:pos="9072"/>
        </w:tabs>
        <w:spacing w:before="0"/>
        <w:rPr>
          <w:i/>
          <w:lang w:val="fr-CH"/>
        </w:rPr>
      </w:pPr>
      <w:r w:rsidRPr="00110302">
        <w:rPr>
          <w:i/>
          <w:lang w:val="fr-FR"/>
        </w:rPr>
        <w:t>Burkina Faso (Autorité Nationale de Régulation des Télécommunications (ARTEL), Ouagadougou</w:t>
      </w:r>
      <w:r w:rsidRPr="00110302">
        <w:rPr>
          <w:i/>
          <w:lang w:val="fr-CH"/>
        </w:rPr>
        <w:t>)</w:t>
      </w:r>
      <w:r w:rsidRPr="00110302">
        <w:rPr>
          <w:i/>
          <w:lang w:val="fr-CH"/>
        </w:rPr>
        <w:tab/>
      </w:r>
      <w:r w:rsidRPr="00110302">
        <w:rPr>
          <w:i/>
          <w:webHidden/>
          <w:lang w:val="fr-CH"/>
        </w:rPr>
        <w:tab/>
      </w:r>
      <w:r w:rsidR="00626CF5" w:rsidRPr="00B66B40">
        <w:rPr>
          <w:iCs/>
          <w:webHidden/>
          <w:lang w:val="fr-CH"/>
        </w:rPr>
        <w:t>13</w:t>
      </w:r>
    </w:p>
    <w:p w:rsidR="00F751C2" w:rsidRPr="00110302" w:rsidRDefault="00F751C2" w:rsidP="00334BC4">
      <w:pPr>
        <w:pStyle w:val="TOC2"/>
        <w:tabs>
          <w:tab w:val="clear" w:pos="567"/>
          <w:tab w:val="center" w:leader="dot" w:pos="8505"/>
          <w:tab w:val="right" w:pos="9072"/>
        </w:tabs>
        <w:spacing w:before="0"/>
        <w:rPr>
          <w:i/>
          <w:lang w:val="es-ES"/>
        </w:rPr>
      </w:pPr>
      <w:proofErr w:type="spellStart"/>
      <w:r w:rsidRPr="00110302">
        <w:rPr>
          <w:i/>
          <w:lang w:val="es-ES"/>
        </w:rPr>
        <w:t>Cap</w:t>
      </w:r>
      <w:r w:rsidR="00334BC4">
        <w:rPr>
          <w:i/>
          <w:lang w:val="es-ES"/>
        </w:rPr>
        <w:t>-</w:t>
      </w:r>
      <w:r w:rsidRPr="00110302">
        <w:rPr>
          <w:i/>
          <w:lang w:val="es-ES"/>
        </w:rPr>
        <w:t>Ver</w:t>
      </w:r>
      <w:r w:rsidR="00663356">
        <w:rPr>
          <w:i/>
          <w:lang w:val="es-ES"/>
        </w:rPr>
        <w:t>t</w:t>
      </w:r>
      <w:proofErr w:type="spellEnd"/>
      <w:r w:rsidRPr="00110302">
        <w:rPr>
          <w:i/>
          <w:lang w:val="es-ES"/>
        </w:rPr>
        <w:t xml:space="preserve"> (</w:t>
      </w:r>
      <w:proofErr w:type="spellStart"/>
      <w:r w:rsidRPr="00110302">
        <w:rPr>
          <w:i/>
          <w:lang w:val="es-ES"/>
        </w:rPr>
        <w:t>Agência</w:t>
      </w:r>
      <w:proofErr w:type="spellEnd"/>
      <w:r w:rsidRPr="00110302">
        <w:rPr>
          <w:i/>
          <w:lang w:val="es-ES"/>
        </w:rPr>
        <w:t xml:space="preserve"> Nacional das </w:t>
      </w:r>
      <w:proofErr w:type="spellStart"/>
      <w:r w:rsidRPr="00110302">
        <w:rPr>
          <w:i/>
          <w:lang w:val="es-ES"/>
        </w:rPr>
        <w:t>Comunicações</w:t>
      </w:r>
      <w:proofErr w:type="spellEnd"/>
      <w:r w:rsidRPr="00110302">
        <w:rPr>
          <w:i/>
          <w:lang w:val="es-ES"/>
        </w:rPr>
        <w:t xml:space="preserve"> (ANAC), Praia)</w:t>
      </w:r>
      <w:r w:rsidRPr="00110302">
        <w:rPr>
          <w:i/>
          <w:webHidden/>
          <w:lang w:val="es-ES"/>
        </w:rPr>
        <w:tab/>
      </w:r>
      <w:r w:rsidRPr="00110302">
        <w:rPr>
          <w:i/>
          <w:webHidden/>
          <w:lang w:val="es-ES"/>
        </w:rPr>
        <w:tab/>
      </w:r>
      <w:r w:rsidR="00626CF5" w:rsidRPr="00B66B40">
        <w:rPr>
          <w:iCs/>
          <w:webHidden/>
          <w:lang w:val="es-ES"/>
        </w:rPr>
        <w:t>13</w:t>
      </w:r>
    </w:p>
    <w:p w:rsidR="00F751C2" w:rsidRPr="00110302" w:rsidRDefault="00F751C2" w:rsidP="008A272E">
      <w:pPr>
        <w:pStyle w:val="TOC2"/>
        <w:tabs>
          <w:tab w:val="clear" w:pos="567"/>
          <w:tab w:val="center" w:leader="dot" w:pos="8505"/>
          <w:tab w:val="right" w:pos="9072"/>
        </w:tabs>
        <w:spacing w:before="0"/>
        <w:rPr>
          <w:i/>
          <w:lang w:val="en-US"/>
        </w:rPr>
      </w:pPr>
      <w:proofErr w:type="spellStart"/>
      <w:r w:rsidRPr="00110302">
        <w:rPr>
          <w:i/>
        </w:rPr>
        <w:t>D</w:t>
      </w:r>
      <w:r w:rsidR="008A272E">
        <w:rPr>
          <w:i/>
        </w:rPr>
        <w:t>a</w:t>
      </w:r>
      <w:r w:rsidRPr="00110302">
        <w:rPr>
          <w:i/>
        </w:rPr>
        <w:t>n</w:t>
      </w:r>
      <w:r w:rsidR="008A272E">
        <w:rPr>
          <w:i/>
        </w:rPr>
        <w:t>e</w:t>
      </w:r>
      <w:r w:rsidRPr="00110302">
        <w:rPr>
          <w:i/>
        </w:rPr>
        <w:t>mark</w:t>
      </w:r>
      <w:proofErr w:type="spellEnd"/>
      <w:r w:rsidRPr="00110302">
        <w:rPr>
          <w:i/>
        </w:rPr>
        <w:t xml:space="preserve"> (National IT and Telecom Agency (NITA), Copenhagen</w:t>
      </w:r>
      <w:r w:rsidRPr="00110302">
        <w:rPr>
          <w:i/>
          <w:lang w:val="en-US"/>
        </w:rPr>
        <w:t>)</w:t>
      </w:r>
      <w:r w:rsidRPr="00110302">
        <w:rPr>
          <w:i/>
          <w:webHidden/>
          <w:lang w:val="en-US"/>
        </w:rPr>
        <w:tab/>
      </w:r>
      <w:r w:rsidRPr="00110302">
        <w:rPr>
          <w:i/>
          <w:webHidden/>
          <w:lang w:val="en-US"/>
        </w:rPr>
        <w:tab/>
      </w:r>
      <w:r w:rsidR="00626CF5" w:rsidRPr="00B66B40">
        <w:rPr>
          <w:iCs/>
          <w:webHidden/>
          <w:lang w:val="en-US"/>
        </w:rPr>
        <w:t>14</w:t>
      </w:r>
    </w:p>
    <w:p w:rsidR="00F751C2" w:rsidRPr="00110302" w:rsidRDefault="00F751C2" w:rsidP="00F751C2">
      <w:pPr>
        <w:pStyle w:val="TOC2"/>
        <w:tabs>
          <w:tab w:val="clear" w:pos="567"/>
          <w:tab w:val="center" w:leader="dot" w:pos="8505"/>
          <w:tab w:val="right" w:pos="9072"/>
        </w:tabs>
        <w:spacing w:before="0"/>
        <w:rPr>
          <w:i/>
          <w:webHidden/>
          <w:lang w:val="en-US"/>
        </w:rPr>
      </w:pPr>
      <w:proofErr w:type="spellStart"/>
      <w:r w:rsidRPr="00110302">
        <w:rPr>
          <w:i/>
          <w:lang w:val="en-US"/>
        </w:rPr>
        <w:t>Egypt</w:t>
      </w:r>
      <w:r w:rsidR="00271EF1">
        <w:rPr>
          <w:i/>
          <w:lang w:val="en-US"/>
        </w:rPr>
        <w:t>e</w:t>
      </w:r>
      <w:proofErr w:type="spellEnd"/>
      <w:r w:rsidRPr="00110302">
        <w:rPr>
          <w:i/>
          <w:lang w:val="en-US"/>
        </w:rPr>
        <w:t xml:space="preserve"> (</w:t>
      </w:r>
      <w:r w:rsidRPr="00110302">
        <w:rPr>
          <w:i/>
        </w:rPr>
        <w:t>National Telecom Regulatory Authority (NTRA), Cairo</w:t>
      </w:r>
      <w:r w:rsidRPr="00110302">
        <w:rPr>
          <w:i/>
          <w:lang w:val="en-US"/>
        </w:rPr>
        <w:t>)</w:t>
      </w:r>
      <w:r w:rsidRPr="00110302">
        <w:rPr>
          <w:i/>
          <w:webHidden/>
          <w:lang w:val="en-US"/>
        </w:rPr>
        <w:tab/>
      </w:r>
      <w:r w:rsidRPr="00110302">
        <w:rPr>
          <w:i/>
          <w:webHidden/>
          <w:lang w:val="en-US"/>
        </w:rPr>
        <w:tab/>
      </w:r>
      <w:r w:rsidR="00626CF5" w:rsidRPr="00B66B40">
        <w:rPr>
          <w:iCs/>
          <w:webHidden/>
          <w:lang w:val="en-US"/>
        </w:rPr>
        <w:t>14</w:t>
      </w:r>
    </w:p>
    <w:p w:rsidR="00F751C2" w:rsidRPr="00110302" w:rsidRDefault="00F751C2" w:rsidP="00F751C2">
      <w:pPr>
        <w:pStyle w:val="TOC2"/>
        <w:tabs>
          <w:tab w:val="clear" w:pos="567"/>
          <w:tab w:val="center" w:leader="dot" w:pos="8505"/>
          <w:tab w:val="right" w:pos="9072"/>
        </w:tabs>
        <w:spacing w:before="0"/>
        <w:rPr>
          <w:i/>
          <w:lang w:val="en-US"/>
        </w:rPr>
      </w:pPr>
      <w:r w:rsidRPr="00110302">
        <w:rPr>
          <w:i/>
          <w:lang w:val="en-US"/>
        </w:rPr>
        <w:t>Ghana (National Communications Authority (NCA), Accra)</w:t>
      </w:r>
      <w:r w:rsidRPr="00110302">
        <w:rPr>
          <w:i/>
          <w:lang w:val="en-US"/>
        </w:rPr>
        <w:tab/>
      </w:r>
      <w:r w:rsidRPr="00110302">
        <w:rPr>
          <w:i/>
          <w:lang w:val="en-US"/>
        </w:rPr>
        <w:tab/>
      </w:r>
      <w:r w:rsidR="00626CF5" w:rsidRPr="00B66B40">
        <w:rPr>
          <w:iCs/>
          <w:lang w:val="en-US"/>
        </w:rPr>
        <w:t>15</w:t>
      </w:r>
    </w:p>
    <w:p w:rsidR="00F751C2" w:rsidRPr="00110302" w:rsidRDefault="00F751C2" w:rsidP="00F751C2">
      <w:pPr>
        <w:pStyle w:val="TOC2"/>
        <w:tabs>
          <w:tab w:val="clear" w:pos="567"/>
          <w:tab w:val="center" w:leader="dot" w:pos="8505"/>
          <w:tab w:val="right" w:pos="9072"/>
        </w:tabs>
        <w:spacing w:before="0"/>
        <w:rPr>
          <w:i/>
          <w:lang w:val="en-US"/>
        </w:rPr>
      </w:pPr>
      <w:proofErr w:type="spellStart"/>
      <w:r w:rsidRPr="00110302">
        <w:rPr>
          <w:i/>
          <w:lang w:val="en-US"/>
        </w:rPr>
        <w:t>Jordan</w:t>
      </w:r>
      <w:r w:rsidR="00271EF1">
        <w:rPr>
          <w:i/>
          <w:lang w:val="en-US"/>
        </w:rPr>
        <w:t>ie</w:t>
      </w:r>
      <w:proofErr w:type="spellEnd"/>
      <w:r w:rsidRPr="00110302">
        <w:rPr>
          <w:i/>
          <w:lang w:val="en-US"/>
        </w:rPr>
        <w:t xml:space="preserve"> (Telecommunications Regulatory Commission (TRC), Amman)</w:t>
      </w:r>
      <w:r w:rsidRPr="00110302">
        <w:rPr>
          <w:i/>
          <w:lang w:val="en-US"/>
        </w:rPr>
        <w:tab/>
      </w:r>
      <w:r w:rsidRPr="00110302">
        <w:rPr>
          <w:i/>
          <w:lang w:val="en-US"/>
        </w:rPr>
        <w:tab/>
      </w:r>
      <w:r w:rsidR="00626CF5" w:rsidRPr="00B66B40">
        <w:rPr>
          <w:iCs/>
          <w:lang w:val="en-US"/>
        </w:rPr>
        <w:t>28</w:t>
      </w:r>
    </w:p>
    <w:p w:rsidR="00F751C2" w:rsidRPr="00110302" w:rsidRDefault="00F751C2" w:rsidP="00334BC4">
      <w:pPr>
        <w:pStyle w:val="TOC2"/>
        <w:tabs>
          <w:tab w:val="clear" w:pos="567"/>
          <w:tab w:val="center" w:leader="dot" w:pos="8505"/>
          <w:tab w:val="right" w:pos="9072"/>
        </w:tabs>
        <w:spacing w:before="0"/>
        <w:rPr>
          <w:i/>
          <w:lang w:val="en-US"/>
        </w:rPr>
      </w:pPr>
      <w:proofErr w:type="spellStart"/>
      <w:r w:rsidRPr="00110302">
        <w:rPr>
          <w:i/>
          <w:lang w:val="en-US"/>
        </w:rPr>
        <w:t>K</w:t>
      </w:r>
      <w:r w:rsidR="00271EF1">
        <w:rPr>
          <w:i/>
          <w:lang w:val="en-US"/>
        </w:rPr>
        <w:t>i</w:t>
      </w:r>
      <w:r w:rsidRPr="00110302">
        <w:rPr>
          <w:i/>
          <w:lang w:val="en-US"/>
        </w:rPr>
        <w:t>rg</w:t>
      </w:r>
      <w:r w:rsidR="00271EF1">
        <w:rPr>
          <w:i/>
          <w:lang w:val="en-US"/>
        </w:rPr>
        <w:t>hi</w:t>
      </w:r>
      <w:r w:rsidRPr="00110302">
        <w:rPr>
          <w:i/>
          <w:lang w:val="en-US"/>
        </w:rPr>
        <w:t>z</w:t>
      </w:r>
      <w:r w:rsidR="00271EF1">
        <w:rPr>
          <w:i/>
          <w:lang w:val="en-US"/>
        </w:rPr>
        <w:t>i</w:t>
      </w:r>
      <w:r w:rsidRPr="00110302">
        <w:rPr>
          <w:i/>
          <w:lang w:val="en-US"/>
        </w:rPr>
        <w:t>stan</w:t>
      </w:r>
      <w:proofErr w:type="spellEnd"/>
      <w:r w:rsidRPr="00110302">
        <w:rPr>
          <w:i/>
          <w:lang w:val="en-US"/>
        </w:rPr>
        <w:t xml:space="preserve"> (</w:t>
      </w:r>
      <w:r w:rsidR="00334BC4">
        <w:rPr>
          <w:i/>
          <w:lang w:val="en-US"/>
        </w:rPr>
        <w:t xml:space="preserve">State </w:t>
      </w:r>
      <w:r w:rsidRPr="00110302">
        <w:rPr>
          <w:i/>
          <w:lang w:val="en-US"/>
        </w:rPr>
        <w:t>Communications Agency, Bishkek)</w:t>
      </w:r>
      <w:r w:rsidRPr="00110302">
        <w:rPr>
          <w:i/>
          <w:lang w:val="en-US"/>
        </w:rPr>
        <w:tab/>
      </w:r>
      <w:r w:rsidRPr="00110302">
        <w:rPr>
          <w:i/>
          <w:lang w:val="en-US"/>
        </w:rPr>
        <w:tab/>
      </w:r>
      <w:r w:rsidR="00626CF5" w:rsidRPr="00B66B40">
        <w:rPr>
          <w:iCs/>
          <w:lang w:val="en-US"/>
        </w:rPr>
        <w:t>29</w:t>
      </w:r>
    </w:p>
    <w:p w:rsidR="00F751C2" w:rsidRPr="00560A47" w:rsidRDefault="00F751C2" w:rsidP="00285DE0">
      <w:pPr>
        <w:pStyle w:val="TOC2"/>
        <w:tabs>
          <w:tab w:val="clear" w:pos="567"/>
          <w:tab w:val="center" w:leader="dot" w:pos="8505"/>
          <w:tab w:val="right" w:pos="9072"/>
        </w:tabs>
        <w:spacing w:before="0"/>
        <w:rPr>
          <w:lang w:val="en-US"/>
        </w:rPr>
      </w:pPr>
      <w:r w:rsidRPr="00110302">
        <w:rPr>
          <w:i/>
          <w:lang w:val="en-US"/>
        </w:rPr>
        <w:t xml:space="preserve">Lao </w:t>
      </w:r>
      <w:proofErr w:type="spellStart"/>
      <w:r w:rsidR="00285DE0">
        <w:rPr>
          <w:i/>
          <w:lang w:val="en-US"/>
        </w:rPr>
        <w:t>R</w:t>
      </w:r>
      <w:r w:rsidRPr="00110302">
        <w:rPr>
          <w:i/>
          <w:lang w:val="en-US"/>
        </w:rPr>
        <w:t>.</w:t>
      </w:r>
      <w:r w:rsidR="00334BC4" w:rsidRPr="00110302">
        <w:rPr>
          <w:i/>
          <w:lang w:val="en-US"/>
        </w:rPr>
        <w:t>d.</w:t>
      </w:r>
      <w:r w:rsidR="00334BC4">
        <w:rPr>
          <w:i/>
          <w:lang w:val="en-US"/>
        </w:rPr>
        <w:t>p</w:t>
      </w:r>
      <w:proofErr w:type="spellEnd"/>
      <w:r w:rsidRPr="00110302">
        <w:rPr>
          <w:i/>
          <w:lang w:val="en-US"/>
        </w:rPr>
        <w:t>. (National Authority of Posts and Telecommunications (NAPT), Vientiane)</w:t>
      </w:r>
      <w:r w:rsidRPr="00110302">
        <w:rPr>
          <w:i/>
          <w:lang w:val="en-US"/>
        </w:rPr>
        <w:tab/>
      </w:r>
      <w:r w:rsidRPr="00110302">
        <w:rPr>
          <w:i/>
          <w:lang w:val="en-US"/>
        </w:rPr>
        <w:tab/>
      </w:r>
      <w:r w:rsidR="00626CF5" w:rsidRPr="00B66B40">
        <w:rPr>
          <w:iCs/>
          <w:lang w:val="en-US"/>
        </w:rPr>
        <w:t>29</w:t>
      </w:r>
    </w:p>
    <w:p w:rsidR="00F751C2" w:rsidRPr="0088352E" w:rsidRDefault="00F751C2" w:rsidP="00F751C2">
      <w:pPr>
        <w:pStyle w:val="TOC1"/>
        <w:tabs>
          <w:tab w:val="clear" w:pos="567"/>
          <w:tab w:val="right" w:leader="dot" w:pos="8505"/>
          <w:tab w:val="right" w:pos="9072"/>
        </w:tabs>
        <w:rPr>
          <w:rFonts w:eastAsiaTheme="minorEastAsia"/>
          <w:lang w:val="fr-CH"/>
        </w:rPr>
      </w:pPr>
      <w:r w:rsidRPr="0088352E">
        <w:rPr>
          <w:lang w:val="fr-CH"/>
        </w:rPr>
        <w:t xml:space="preserve">Changements </w:t>
      </w:r>
      <w:r w:rsidRPr="0088352E">
        <w:rPr>
          <w:rStyle w:val="Hyperlink"/>
          <w:color w:val="auto"/>
          <w:u w:val="none"/>
        </w:rPr>
        <w:t>dans</w:t>
      </w:r>
      <w:r w:rsidRPr="0088352E">
        <w:rPr>
          <w:lang w:val="fr-CH"/>
        </w:rPr>
        <w:t xml:space="preserve"> les administrations/ER et autres entitésou organisations</w:t>
      </w:r>
      <w:r>
        <w:rPr>
          <w:lang w:val="fr-CH"/>
        </w:rPr>
        <w:t>:</w:t>
      </w:r>
    </w:p>
    <w:p w:rsidR="00F751C2" w:rsidRPr="00B66B40" w:rsidRDefault="00504A7F" w:rsidP="00852318">
      <w:pPr>
        <w:pStyle w:val="TOC2"/>
        <w:tabs>
          <w:tab w:val="clear" w:pos="567"/>
          <w:tab w:val="center" w:leader="dot" w:pos="8505"/>
          <w:tab w:val="right" w:pos="9072"/>
        </w:tabs>
        <w:spacing w:before="0"/>
        <w:rPr>
          <w:lang w:val="en-US"/>
        </w:rPr>
      </w:pPr>
      <w:proofErr w:type="spellStart"/>
      <w:r>
        <w:rPr>
          <w:i/>
          <w:iCs/>
          <w:lang w:val="en-US"/>
        </w:rPr>
        <w:t>Allemagne</w:t>
      </w:r>
      <w:proofErr w:type="spellEnd"/>
      <w:r w:rsidR="00F751C2" w:rsidRPr="00B95DEA">
        <w:rPr>
          <w:i/>
          <w:iCs/>
          <w:lang w:val="en-US"/>
        </w:rPr>
        <w:t xml:space="preserve"> </w:t>
      </w:r>
      <w:r>
        <w:rPr>
          <w:i/>
          <w:iCs/>
          <w:lang w:val="en-US"/>
        </w:rPr>
        <w:t>(</w:t>
      </w:r>
      <w:r w:rsidR="00F751C2" w:rsidRPr="00B95DEA">
        <w:rPr>
          <w:i/>
          <w:iCs/>
          <w:lang w:val="en-US"/>
        </w:rPr>
        <w:t>Deutsche Telekom AG, Darmstadt</w:t>
      </w:r>
      <w:r>
        <w:rPr>
          <w:i/>
          <w:iCs/>
          <w:lang w:val="en-US"/>
        </w:rPr>
        <w:t>)</w:t>
      </w:r>
      <w:r w:rsidR="00F751C2" w:rsidRPr="00B95DEA">
        <w:rPr>
          <w:i/>
          <w:iCs/>
          <w:lang w:val="en-US"/>
        </w:rPr>
        <w:t xml:space="preserve">: </w:t>
      </w:r>
      <w:proofErr w:type="spellStart"/>
      <w:r w:rsidR="00F751C2" w:rsidRPr="00B95DEA">
        <w:rPr>
          <w:i/>
          <w:iCs/>
          <w:lang w:val="en-US"/>
        </w:rPr>
        <w:t>Change</w:t>
      </w:r>
      <w:r w:rsidR="00852318">
        <w:rPr>
          <w:i/>
          <w:iCs/>
          <w:lang w:val="en-US"/>
        </w:rPr>
        <w:t>ment</w:t>
      </w:r>
      <w:proofErr w:type="spellEnd"/>
      <w:r w:rsidR="00852318">
        <w:rPr>
          <w:i/>
          <w:iCs/>
          <w:lang w:val="en-US"/>
        </w:rPr>
        <w:t xml:space="preserve"> </w:t>
      </w:r>
      <w:proofErr w:type="spellStart"/>
      <w:r w:rsidR="00852318">
        <w:rPr>
          <w:i/>
          <w:iCs/>
          <w:lang w:val="en-US"/>
        </w:rPr>
        <w:t>d'</w:t>
      </w:r>
      <w:r w:rsidR="00F751C2" w:rsidRPr="00B95DEA">
        <w:rPr>
          <w:i/>
          <w:iCs/>
          <w:lang w:val="en-US"/>
        </w:rPr>
        <w:t>adress</w:t>
      </w:r>
      <w:r w:rsidR="00852318">
        <w:rPr>
          <w:i/>
          <w:iCs/>
          <w:lang w:val="en-US"/>
        </w:rPr>
        <w:t>e</w:t>
      </w:r>
      <w:proofErr w:type="spellEnd"/>
      <w:r w:rsidR="00F751C2" w:rsidRPr="00B95DEA">
        <w:rPr>
          <w:i/>
          <w:iCs/>
          <w:lang w:val="en-US"/>
        </w:rPr>
        <w:tab/>
      </w:r>
      <w:r w:rsidR="00F751C2" w:rsidRPr="00B95DEA">
        <w:rPr>
          <w:i/>
          <w:iCs/>
          <w:lang w:val="en-US"/>
        </w:rPr>
        <w:tab/>
      </w:r>
      <w:r w:rsidR="00626CF5" w:rsidRPr="00B66B40">
        <w:rPr>
          <w:lang w:val="en-US"/>
        </w:rPr>
        <w:t>30</w:t>
      </w:r>
    </w:p>
    <w:p w:rsidR="00F751C2" w:rsidRPr="00B66B40" w:rsidRDefault="00F751C2" w:rsidP="003E771A">
      <w:pPr>
        <w:pStyle w:val="TOC2"/>
        <w:tabs>
          <w:tab w:val="clear" w:pos="567"/>
          <w:tab w:val="center" w:leader="dot" w:pos="8505"/>
          <w:tab w:val="right" w:pos="9072"/>
        </w:tabs>
        <w:spacing w:before="0"/>
        <w:rPr>
          <w:lang w:val="en-US"/>
        </w:rPr>
      </w:pPr>
      <w:proofErr w:type="spellStart"/>
      <w:r w:rsidRPr="00B95DEA">
        <w:rPr>
          <w:i/>
          <w:iCs/>
          <w:lang w:val="en-US"/>
        </w:rPr>
        <w:t>Autr</w:t>
      </w:r>
      <w:r w:rsidR="003E771A">
        <w:rPr>
          <w:i/>
          <w:iCs/>
          <w:lang w:val="en-US"/>
        </w:rPr>
        <w:t>iche</w:t>
      </w:r>
      <w:proofErr w:type="spellEnd"/>
      <w:r w:rsidRPr="00B95DEA">
        <w:rPr>
          <w:i/>
          <w:iCs/>
          <w:lang w:val="en-US"/>
        </w:rPr>
        <w:t xml:space="preserve"> </w:t>
      </w:r>
      <w:r w:rsidR="003E771A">
        <w:rPr>
          <w:i/>
          <w:iCs/>
          <w:lang w:val="en-US"/>
        </w:rPr>
        <w:t>(</w:t>
      </w:r>
      <w:proofErr w:type="spellStart"/>
      <w:r w:rsidRPr="00B95DEA">
        <w:rPr>
          <w:i/>
          <w:iCs/>
          <w:lang w:val="en-US"/>
        </w:rPr>
        <w:t>Bundesministerium</w:t>
      </w:r>
      <w:proofErr w:type="spellEnd"/>
      <w:r w:rsidRPr="00B95DEA">
        <w:rPr>
          <w:i/>
          <w:iCs/>
          <w:lang w:val="en-US"/>
        </w:rPr>
        <w:t xml:space="preserve"> </w:t>
      </w:r>
      <w:proofErr w:type="spellStart"/>
      <w:r w:rsidRPr="00B95DEA">
        <w:rPr>
          <w:i/>
          <w:iCs/>
          <w:lang w:val="en-US"/>
        </w:rPr>
        <w:t>für</w:t>
      </w:r>
      <w:proofErr w:type="spellEnd"/>
      <w:r w:rsidRPr="00B95DEA">
        <w:rPr>
          <w:i/>
          <w:iCs/>
          <w:lang w:val="en-US"/>
        </w:rPr>
        <w:t xml:space="preserve"> </w:t>
      </w:r>
      <w:proofErr w:type="spellStart"/>
      <w:r w:rsidRPr="00B95DEA">
        <w:rPr>
          <w:i/>
          <w:iCs/>
          <w:lang w:val="en-US"/>
        </w:rPr>
        <w:t>Verkehr</w:t>
      </w:r>
      <w:proofErr w:type="spellEnd"/>
      <w:r w:rsidRPr="00B95DEA">
        <w:rPr>
          <w:i/>
          <w:iCs/>
          <w:lang w:val="en-US"/>
        </w:rPr>
        <w:t xml:space="preserve">, Innovation und </w:t>
      </w:r>
      <w:proofErr w:type="spellStart"/>
      <w:r w:rsidRPr="00B95DEA">
        <w:rPr>
          <w:i/>
          <w:iCs/>
          <w:lang w:val="en-US"/>
        </w:rPr>
        <w:t>Technologie</w:t>
      </w:r>
      <w:proofErr w:type="spellEnd"/>
      <w:r w:rsidRPr="00B95DEA">
        <w:rPr>
          <w:i/>
          <w:iCs/>
          <w:lang w:val="en-US"/>
        </w:rPr>
        <w:t xml:space="preserve"> (Federal Ministry for Transport, Innovation and Technology</w:t>
      </w:r>
      <w:r w:rsidR="003E771A">
        <w:rPr>
          <w:i/>
          <w:iCs/>
          <w:lang w:val="en-US"/>
        </w:rPr>
        <w:t>), Wien</w:t>
      </w:r>
      <w:r w:rsidR="009D2A7A">
        <w:rPr>
          <w:i/>
          <w:iCs/>
          <w:lang w:val="en-US"/>
        </w:rPr>
        <w:t>)</w:t>
      </w:r>
      <w:r w:rsidRPr="00B95DEA">
        <w:rPr>
          <w:i/>
          <w:iCs/>
          <w:lang w:val="en-US"/>
        </w:rPr>
        <w:t xml:space="preserve">: </w:t>
      </w:r>
      <w:r w:rsidR="003E771A" w:rsidRPr="00B24880">
        <w:rPr>
          <w:rFonts w:cs="Arial"/>
          <w:bCs/>
          <w:i/>
          <w:lang w:val="fr-FR"/>
        </w:rPr>
        <w:t xml:space="preserve">Changements de numéros de téléphone, de télécopie et </w:t>
      </w:r>
      <w:r w:rsidR="00764260">
        <w:rPr>
          <w:rFonts w:cs="Arial"/>
          <w:bCs/>
          <w:i/>
          <w:lang w:val="fr-FR"/>
        </w:rPr>
        <w:br/>
      </w:r>
      <w:r w:rsidR="003E771A" w:rsidRPr="00B24880">
        <w:rPr>
          <w:rFonts w:cs="Arial"/>
          <w:bCs/>
          <w:i/>
          <w:lang w:val="fr-FR"/>
        </w:rPr>
        <w:t>d’adresse électronique</w:t>
      </w:r>
      <w:r w:rsidRPr="00B95DEA">
        <w:rPr>
          <w:i/>
          <w:iCs/>
          <w:lang w:val="en-US"/>
        </w:rPr>
        <w:tab/>
      </w:r>
      <w:r w:rsidRPr="00B95DEA">
        <w:rPr>
          <w:i/>
          <w:iCs/>
          <w:lang w:val="en-US"/>
        </w:rPr>
        <w:tab/>
      </w:r>
      <w:r w:rsidR="00626CF5" w:rsidRPr="00B66B40">
        <w:rPr>
          <w:lang w:val="en-US"/>
        </w:rPr>
        <w:t>30</w:t>
      </w:r>
    </w:p>
    <w:p w:rsidR="00F751C2" w:rsidRPr="00B66B40" w:rsidRDefault="009A1226" w:rsidP="009A1226">
      <w:pPr>
        <w:pStyle w:val="TOC2"/>
        <w:tabs>
          <w:tab w:val="clear" w:pos="567"/>
          <w:tab w:val="center" w:leader="dot" w:pos="8505"/>
          <w:tab w:val="right" w:pos="9072"/>
        </w:tabs>
        <w:spacing w:before="0"/>
        <w:rPr>
          <w:lang w:val="en-US"/>
        </w:rPr>
      </w:pPr>
      <w:bookmarkStart w:id="6" w:name="OLE_LINK1"/>
      <w:bookmarkStart w:id="7" w:name="OLE_LINK2"/>
      <w:r w:rsidRPr="009A1226">
        <w:rPr>
          <w:i/>
          <w:iCs/>
          <w:lang w:val="en-US"/>
        </w:rPr>
        <w:t>Bahamas</w:t>
      </w:r>
      <w:r>
        <w:rPr>
          <w:i/>
          <w:iCs/>
          <w:lang w:val="en-US"/>
        </w:rPr>
        <w:t xml:space="preserve"> (</w:t>
      </w:r>
      <w:r w:rsidRPr="009A1226">
        <w:rPr>
          <w:i/>
          <w:iCs/>
          <w:lang w:val="en-US"/>
        </w:rPr>
        <w:t>Utilities Regulation and Competition Authority (URCA), Nassau</w:t>
      </w:r>
      <w:r>
        <w:rPr>
          <w:i/>
          <w:iCs/>
          <w:lang w:val="en-US"/>
        </w:rPr>
        <w:t xml:space="preserve">): </w:t>
      </w:r>
      <w:r w:rsidRPr="00AE3EDA">
        <w:rPr>
          <w:rFonts w:cs="Arial"/>
          <w:i/>
          <w:iCs/>
          <w:lang w:val="fr-CH"/>
        </w:rPr>
        <w:t>Nouvelle entité</w:t>
      </w:r>
      <w:r w:rsidR="003E771A">
        <w:rPr>
          <w:rFonts w:cs="Arial"/>
          <w:i/>
          <w:iCs/>
          <w:lang w:val="fr-CH"/>
        </w:rPr>
        <w:tab/>
      </w:r>
      <w:r w:rsidR="003E771A">
        <w:rPr>
          <w:rFonts w:cs="Arial"/>
          <w:i/>
          <w:iCs/>
          <w:lang w:val="fr-CH"/>
        </w:rPr>
        <w:tab/>
      </w:r>
      <w:r w:rsidR="00626CF5" w:rsidRPr="00B66B40">
        <w:rPr>
          <w:rFonts w:cs="Arial"/>
          <w:lang w:val="fr-CH"/>
        </w:rPr>
        <w:t>30</w:t>
      </w:r>
    </w:p>
    <w:bookmarkEnd w:id="6"/>
    <w:bookmarkEnd w:id="7"/>
    <w:p w:rsidR="00F751C2" w:rsidRPr="00B95DEA" w:rsidRDefault="00F751C2" w:rsidP="00764260">
      <w:pPr>
        <w:pStyle w:val="TOC2"/>
        <w:tabs>
          <w:tab w:val="clear" w:pos="567"/>
          <w:tab w:val="center" w:leader="dot" w:pos="8505"/>
          <w:tab w:val="right" w:pos="9072"/>
        </w:tabs>
        <w:spacing w:before="0"/>
        <w:rPr>
          <w:i/>
          <w:iCs/>
          <w:lang w:val="es-ES"/>
        </w:rPr>
      </w:pPr>
      <w:r w:rsidRPr="00B95DEA">
        <w:rPr>
          <w:i/>
          <w:iCs/>
          <w:lang w:val="es-ES"/>
        </w:rPr>
        <w:t xml:space="preserve">Costa Rica </w:t>
      </w:r>
      <w:r w:rsidR="00764260">
        <w:rPr>
          <w:i/>
          <w:iCs/>
          <w:lang w:val="es-ES"/>
        </w:rPr>
        <w:t>(</w:t>
      </w:r>
      <w:r w:rsidRPr="00B95DEA">
        <w:rPr>
          <w:i/>
          <w:iCs/>
          <w:lang w:val="es-ES"/>
        </w:rPr>
        <w:t>Radiográfica Costarricense S.A. (RACSA)</w:t>
      </w:r>
      <w:r w:rsidR="009D2A7A">
        <w:rPr>
          <w:i/>
          <w:iCs/>
          <w:lang w:val="es-ES"/>
        </w:rPr>
        <w:t>, San José</w:t>
      </w:r>
      <w:r w:rsidR="00764260">
        <w:rPr>
          <w:i/>
          <w:iCs/>
          <w:lang w:val="es-ES"/>
        </w:rPr>
        <w:t xml:space="preserve">): </w:t>
      </w:r>
      <w:proofErr w:type="spellStart"/>
      <w:r w:rsidR="00764260">
        <w:rPr>
          <w:i/>
          <w:iCs/>
          <w:lang w:val="es-ES"/>
        </w:rPr>
        <w:t>Changement</w:t>
      </w:r>
      <w:proofErr w:type="spellEnd"/>
      <w:r w:rsidR="00764260">
        <w:rPr>
          <w:i/>
          <w:iCs/>
          <w:lang w:val="es-ES"/>
        </w:rPr>
        <w:t xml:space="preserve"> </w:t>
      </w:r>
      <w:proofErr w:type="spellStart"/>
      <w:r w:rsidR="00764260">
        <w:rPr>
          <w:i/>
          <w:iCs/>
          <w:lang w:val="es-ES"/>
        </w:rPr>
        <w:t>d'</w:t>
      </w:r>
      <w:r w:rsidRPr="00B95DEA">
        <w:rPr>
          <w:i/>
          <w:iCs/>
          <w:lang w:val="es-ES"/>
        </w:rPr>
        <w:t>adress</w:t>
      </w:r>
      <w:r w:rsidR="00764260">
        <w:rPr>
          <w:i/>
          <w:iCs/>
          <w:lang w:val="es-ES"/>
        </w:rPr>
        <w:t>e</w:t>
      </w:r>
      <w:proofErr w:type="spellEnd"/>
      <w:r w:rsidR="00764260">
        <w:rPr>
          <w:i/>
          <w:iCs/>
          <w:lang w:val="es-ES"/>
        </w:rPr>
        <w:t xml:space="preserve"> </w:t>
      </w:r>
      <w:proofErr w:type="spellStart"/>
      <w:r w:rsidR="00764260">
        <w:rPr>
          <w:i/>
          <w:iCs/>
          <w:lang w:val="es-ES"/>
        </w:rPr>
        <w:t>électronique</w:t>
      </w:r>
      <w:proofErr w:type="spellEnd"/>
      <w:r w:rsidR="00764260">
        <w:rPr>
          <w:i/>
          <w:iCs/>
          <w:lang w:val="es-ES"/>
        </w:rPr>
        <w:tab/>
      </w:r>
      <w:r w:rsidR="00764260">
        <w:rPr>
          <w:i/>
          <w:iCs/>
          <w:lang w:val="es-ES"/>
        </w:rPr>
        <w:tab/>
      </w:r>
      <w:r w:rsidR="00626CF5" w:rsidRPr="00B66B40">
        <w:rPr>
          <w:lang w:val="es-ES"/>
        </w:rPr>
        <w:t>31</w:t>
      </w:r>
    </w:p>
    <w:p w:rsidR="00F751C2" w:rsidRPr="00B95DEA" w:rsidRDefault="00F751C2" w:rsidP="00E42A01">
      <w:pPr>
        <w:pStyle w:val="TOC2"/>
        <w:tabs>
          <w:tab w:val="clear" w:pos="567"/>
          <w:tab w:val="center" w:leader="dot" w:pos="8505"/>
          <w:tab w:val="right" w:pos="9072"/>
        </w:tabs>
        <w:spacing w:before="0"/>
        <w:rPr>
          <w:i/>
          <w:iCs/>
          <w:lang w:val="es-ES"/>
        </w:rPr>
      </w:pPr>
      <w:proofErr w:type="spellStart"/>
      <w:r w:rsidRPr="00B95DEA">
        <w:rPr>
          <w:i/>
          <w:iCs/>
          <w:lang w:val="es-ES"/>
        </w:rPr>
        <w:t>E</w:t>
      </w:r>
      <w:r w:rsidR="009D2A7A">
        <w:rPr>
          <w:i/>
          <w:iCs/>
          <w:lang w:val="es-ES"/>
        </w:rPr>
        <w:t>q</w:t>
      </w:r>
      <w:r w:rsidRPr="00B95DEA">
        <w:rPr>
          <w:i/>
          <w:iCs/>
          <w:lang w:val="es-ES"/>
        </w:rPr>
        <w:t>ua</w:t>
      </w:r>
      <w:r w:rsidR="009D2A7A">
        <w:rPr>
          <w:i/>
          <w:iCs/>
          <w:lang w:val="es-ES"/>
        </w:rPr>
        <w:t>teu</w:t>
      </w:r>
      <w:r w:rsidRPr="00B95DEA">
        <w:rPr>
          <w:i/>
          <w:iCs/>
          <w:lang w:val="es-ES"/>
        </w:rPr>
        <w:t>r</w:t>
      </w:r>
      <w:proofErr w:type="spellEnd"/>
      <w:r w:rsidRPr="00B95DEA">
        <w:rPr>
          <w:i/>
          <w:iCs/>
          <w:lang w:val="es-ES"/>
        </w:rPr>
        <w:t xml:space="preserve"> </w:t>
      </w:r>
      <w:r w:rsidR="00E42A01">
        <w:rPr>
          <w:i/>
          <w:iCs/>
          <w:lang w:val="es-ES"/>
        </w:rPr>
        <w:t>(</w:t>
      </w:r>
      <w:r w:rsidRPr="00B95DEA">
        <w:rPr>
          <w:i/>
          <w:iCs/>
          <w:lang w:val="es-ES"/>
        </w:rPr>
        <w:t>Superintendencia de Telecomunicaciones (SUPERTEL)</w:t>
      </w:r>
      <w:r w:rsidR="00E42A01">
        <w:rPr>
          <w:i/>
          <w:iCs/>
          <w:lang w:val="es-ES"/>
        </w:rPr>
        <w:t>, Quito)</w:t>
      </w:r>
      <w:r w:rsidRPr="00B95DEA">
        <w:rPr>
          <w:i/>
          <w:iCs/>
          <w:lang w:val="es-ES"/>
        </w:rPr>
        <w:t xml:space="preserve">: </w:t>
      </w:r>
      <w:proofErr w:type="spellStart"/>
      <w:r w:rsidRPr="00B95DEA">
        <w:rPr>
          <w:i/>
          <w:iCs/>
          <w:lang w:val="es-ES"/>
        </w:rPr>
        <w:t>Change</w:t>
      </w:r>
      <w:r w:rsidR="00E42A01">
        <w:rPr>
          <w:i/>
          <w:iCs/>
          <w:lang w:val="es-ES"/>
        </w:rPr>
        <w:t>ment</w:t>
      </w:r>
      <w:proofErr w:type="spellEnd"/>
      <w:r w:rsidR="00E42A01">
        <w:rPr>
          <w:i/>
          <w:iCs/>
          <w:lang w:val="es-ES"/>
        </w:rPr>
        <w:t xml:space="preserve"> de </w:t>
      </w:r>
      <w:proofErr w:type="spellStart"/>
      <w:r w:rsidR="00E42A01">
        <w:rPr>
          <w:i/>
          <w:iCs/>
          <w:lang w:val="es-ES"/>
        </w:rPr>
        <w:t>numéro</w:t>
      </w:r>
      <w:proofErr w:type="spellEnd"/>
      <w:r w:rsidR="00E42A01">
        <w:rPr>
          <w:i/>
          <w:iCs/>
          <w:lang w:val="es-ES"/>
        </w:rPr>
        <w:t xml:space="preserve"> de </w:t>
      </w:r>
      <w:proofErr w:type="spellStart"/>
      <w:r w:rsidR="00E42A01">
        <w:rPr>
          <w:i/>
          <w:iCs/>
          <w:lang w:val="es-ES"/>
        </w:rPr>
        <w:t>téléphone</w:t>
      </w:r>
      <w:proofErr w:type="spellEnd"/>
      <w:r w:rsidRPr="00B95DEA">
        <w:rPr>
          <w:i/>
          <w:iCs/>
          <w:lang w:val="es-ES"/>
        </w:rPr>
        <w:tab/>
      </w:r>
      <w:r w:rsidRPr="00B95DEA">
        <w:rPr>
          <w:i/>
          <w:iCs/>
          <w:lang w:val="es-ES"/>
        </w:rPr>
        <w:tab/>
      </w:r>
      <w:r w:rsidR="00626CF5" w:rsidRPr="00B66B40">
        <w:rPr>
          <w:lang w:val="es-ES"/>
        </w:rPr>
        <w:t>31</w:t>
      </w:r>
    </w:p>
    <w:p w:rsidR="00F751C2" w:rsidRPr="00B66B40" w:rsidRDefault="00E42A01" w:rsidP="00E42A01">
      <w:pPr>
        <w:pStyle w:val="TOC2"/>
        <w:tabs>
          <w:tab w:val="clear" w:pos="567"/>
          <w:tab w:val="center" w:leader="dot" w:pos="8505"/>
          <w:tab w:val="right" w:pos="9072"/>
        </w:tabs>
        <w:spacing w:before="0"/>
        <w:rPr>
          <w:lang w:val="en-US"/>
        </w:rPr>
      </w:pPr>
      <w:proofErr w:type="spellStart"/>
      <w:r>
        <w:rPr>
          <w:i/>
          <w:iCs/>
          <w:lang w:val="en-US"/>
        </w:rPr>
        <w:t>Etats-Unis</w:t>
      </w:r>
      <w:proofErr w:type="spellEnd"/>
      <w:r w:rsidR="00F751C2" w:rsidRPr="00B95DEA">
        <w:rPr>
          <w:i/>
          <w:iCs/>
          <w:lang w:val="en-US"/>
        </w:rPr>
        <w:t xml:space="preserve"> </w:t>
      </w:r>
      <w:r>
        <w:rPr>
          <w:i/>
          <w:iCs/>
          <w:lang w:val="en-US"/>
        </w:rPr>
        <w:t>(</w:t>
      </w:r>
      <w:r w:rsidR="00F751C2" w:rsidRPr="00B95DEA">
        <w:rPr>
          <w:i/>
          <w:iCs/>
          <w:lang w:val="en-US"/>
        </w:rPr>
        <w:t>Iridium Communications Inc, McLean</w:t>
      </w:r>
      <w:r>
        <w:rPr>
          <w:i/>
          <w:iCs/>
          <w:lang w:val="en-US"/>
        </w:rPr>
        <w:t>)</w:t>
      </w:r>
      <w:r w:rsidR="00F751C2" w:rsidRPr="00B95DEA">
        <w:rPr>
          <w:i/>
          <w:iCs/>
          <w:lang w:val="en-US"/>
        </w:rPr>
        <w:t xml:space="preserve">: </w:t>
      </w:r>
      <w:r w:rsidRPr="00B24880">
        <w:rPr>
          <w:rFonts w:cs="Arial"/>
          <w:i/>
          <w:iCs/>
          <w:lang w:val="fr-FR" w:bidi="he-IL"/>
        </w:rPr>
        <w:t xml:space="preserve">Changement d’adresse, de numéro de téléphone </w:t>
      </w:r>
      <w:r w:rsidR="00E04339">
        <w:rPr>
          <w:rFonts w:cs="Arial"/>
          <w:i/>
          <w:iCs/>
          <w:lang w:val="fr-FR" w:bidi="he-IL"/>
        </w:rPr>
        <w:br/>
      </w:r>
      <w:r w:rsidRPr="00B24880">
        <w:rPr>
          <w:rFonts w:cs="Arial"/>
          <w:i/>
          <w:iCs/>
          <w:lang w:val="fr-FR" w:bidi="he-IL"/>
        </w:rPr>
        <w:t>et de télécopie</w:t>
      </w:r>
      <w:r w:rsidR="00F751C2">
        <w:rPr>
          <w:i/>
          <w:iCs/>
          <w:lang w:val="en-US"/>
        </w:rPr>
        <w:tab/>
      </w:r>
      <w:r w:rsidR="00F751C2">
        <w:rPr>
          <w:i/>
          <w:iCs/>
          <w:lang w:val="en-US"/>
        </w:rPr>
        <w:tab/>
      </w:r>
      <w:r w:rsidR="00626CF5" w:rsidRPr="00B66B40">
        <w:rPr>
          <w:lang w:val="en-US"/>
        </w:rPr>
        <w:t>31</w:t>
      </w:r>
    </w:p>
    <w:p w:rsidR="00F751C2" w:rsidRPr="00B66B40" w:rsidRDefault="00F751C2" w:rsidP="00E04339">
      <w:pPr>
        <w:pStyle w:val="TOC2"/>
        <w:tabs>
          <w:tab w:val="clear" w:pos="567"/>
          <w:tab w:val="center" w:leader="dot" w:pos="8505"/>
          <w:tab w:val="right" w:pos="9072"/>
        </w:tabs>
        <w:spacing w:before="0"/>
        <w:rPr>
          <w:lang w:val="en-US"/>
        </w:rPr>
      </w:pPr>
      <w:r w:rsidRPr="00B95DEA">
        <w:rPr>
          <w:i/>
          <w:iCs/>
          <w:lang w:val="en-US"/>
        </w:rPr>
        <w:t xml:space="preserve">Lao </w:t>
      </w:r>
      <w:proofErr w:type="spellStart"/>
      <w:r w:rsidR="00E04339">
        <w:rPr>
          <w:i/>
          <w:iCs/>
          <w:lang w:val="en-US"/>
        </w:rPr>
        <w:t>R</w:t>
      </w:r>
      <w:r w:rsidRPr="00B95DEA">
        <w:rPr>
          <w:i/>
          <w:iCs/>
          <w:lang w:val="en-US"/>
        </w:rPr>
        <w:t>.</w:t>
      </w:r>
      <w:r w:rsidR="00334BC4" w:rsidRPr="00B95DEA">
        <w:rPr>
          <w:i/>
          <w:iCs/>
          <w:lang w:val="en-US"/>
        </w:rPr>
        <w:t>d.</w:t>
      </w:r>
      <w:r w:rsidR="00334BC4">
        <w:rPr>
          <w:i/>
          <w:iCs/>
          <w:lang w:val="en-US"/>
        </w:rPr>
        <w:t>p</w:t>
      </w:r>
      <w:proofErr w:type="spellEnd"/>
      <w:r w:rsidRPr="00B95DEA">
        <w:rPr>
          <w:i/>
          <w:iCs/>
          <w:lang w:val="en-US"/>
        </w:rPr>
        <w:t xml:space="preserve">. </w:t>
      </w:r>
      <w:r w:rsidR="00E04339">
        <w:rPr>
          <w:i/>
          <w:iCs/>
          <w:lang w:val="en-US"/>
        </w:rPr>
        <w:t>(</w:t>
      </w:r>
      <w:r w:rsidRPr="00B95DEA">
        <w:rPr>
          <w:i/>
          <w:iCs/>
          <w:lang w:val="en-US"/>
        </w:rPr>
        <w:t>National Authority of Posts and Telecommunications (NAPT),Vientiane</w:t>
      </w:r>
      <w:r w:rsidR="00E04339">
        <w:rPr>
          <w:i/>
          <w:iCs/>
          <w:lang w:val="en-US"/>
        </w:rPr>
        <w:t>)</w:t>
      </w:r>
      <w:r w:rsidRPr="00B95DEA">
        <w:rPr>
          <w:i/>
          <w:iCs/>
          <w:lang w:val="en-US"/>
        </w:rPr>
        <w:t xml:space="preserve"> </w:t>
      </w:r>
      <w:r w:rsidR="00E04339" w:rsidRPr="00B24880">
        <w:rPr>
          <w:rFonts w:cs="Arial"/>
          <w:bCs/>
          <w:i/>
          <w:lang w:val="fr-FR"/>
        </w:rPr>
        <w:t>Changements de numéros de téléphone et de télécopie</w:t>
      </w:r>
      <w:r w:rsidRPr="00B95DEA">
        <w:rPr>
          <w:i/>
          <w:iCs/>
          <w:lang w:val="en-US"/>
        </w:rPr>
        <w:tab/>
      </w:r>
      <w:r w:rsidRPr="00B95DEA">
        <w:rPr>
          <w:i/>
          <w:iCs/>
          <w:lang w:val="en-US"/>
        </w:rPr>
        <w:tab/>
      </w:r>
      <w:r w:rsidR="00626CF5" w:rsidRPr="00B66B40">
        <w:rPr>
          <w:lang w:val="en-US"/>
        </w:rPr>
        <w:t>31</w:t>
      </w:r>
    </w:p>
    <w:p w:rsidR="00F751C2" w:rsidRPr="00B95DEA" w:rsidRDefault="00F751C2" w:rsidP="00FC0615">
      <w:pPr>
        <w:pStyle w:val="TOC2"/>
        <w:tabs>
          <w:tab w:val="clear" w:pos="567"/>
          <w:tab w:val="center" w:leader="dot" w:pos="8505"/>
          <w:tab w:val="right" w:pos="9072"/>
        </w:tabs>
        <w:spacing w:before="0"/>
        <w:rPr>
          <w:i/>
          <w:iCs/>
          <w:lang w:val="en-US"/>
        </w:rPr>
      </w:pPr>
      <w:r w:rsidRPr="00B95DEA">
        <w:rPr>
          <w:i/>
          <w:iCs/>
          <w:lang w:val="en-US"/>
        </w:rPr>
        <w:t xml:space="preserve">Marshall </w:t>
      </w:r>
      <w:r w:rsidR="00FC0615">
        <w:rPr>
          <w:i/>
          <w:iCs/>
          <w:lang w:val="en-US"/>
        </w:rPr>
        <w:t>(</w:t>
      </w:r>
      <w:r w:rsidRPr="00B95DEA">
        <w:rPr>
          <w:i/>
          <w:iCs/>
          <w:lang w:val="en-US"/>
        </w:rPr>
        <w:t>Il</w:t>
      </w:r>
      <w:r w:rsidR="00FC0615">
        <w:rPr>
          <w:i/>
          <w:iCs/>
          <w:lang w:val="en-US"/>
        </w:rPr>
        <w:t>e</w:t>
      </w:r>
      <w:r w:rsidRPr="00B95DEA">
        <w:rPr>
          <w:i/>
          <w:iCs/>
          <w:lang w:val="en-US"/>
        </w:rPr>
        <w:t>s</w:t>
      </w:r>
      <w:r w:rsidR="00FC0615">
        <w:rPr>
          <w:i/>
          <w:iCs/>
          <w:lang w:val="en-US"/>
        </w:rPr>
        <w:t>)</w:t>
      </w:r>
      <w:r w:rsidRPr="00B95DEA">
        <w:rPr>
          <w:i/>
          <w:iCs/>
          <w:lang w:val="en-US"/>
        </w:rPr>
        <w:t xml:space="preserve"> </w:t>
      </w:r>
      <w:r w:rsidR="00FC0615">
        <w:rPr>
          <w:i/>
          <w:iCs/>
          <w:lang w:val="en-US"/>
        </w:rPr>
        <w:t>(</w:t>
      </w:r>
      <w:r w:rsidRPr="00B95DEA">
        <w:rPr>
          <w:i/>
          <w:iCs/>
          <w:lang w:val="en-US"/>
        </w:rPr>
        <w:t>Ministry of Transportation and Communications,</w:t>
      </w:r>
      <w:r w:rsidR="00FC0615">
        <w:rPr>
          <w:i/>
          <w:iCs/>
          <w:lang w:val="en-US"/>
        </w:rPr>
        <w:t xml:space="preserve"> </w:t>
      </w:r>
      <w:r w:rsidRPr="00B95DEA">
        <w:rPr>
          <w:i/>
          <w:iCs/>
          <w:lang w:val="en-US"/>
        </w:rPr>
        <w:t>Majuro</w:t>
      </w:r>
      <w:r w:rsidR="00FC0615">
        <w:rPr>
          <w:i/>
          <w:iCs/>
          <w:lang w:val="en-US"/>
        </w:rPr>
        <w:t>)</w:t>
      </w:r>
      <w:r w:rsidRPr="00B95DEA">
        <w:rPr>
          <w:i/>
          <w:iCs/>
          <w:lang w:val="en-US"/>
        </w:rPr>
        <w:t xml:space="preserve">: </w:t>
      </w:r>
      <w:proofErr w:type="spellStart"/>
      <w:r w:rsidRPr="00B95DEA">
        <w:rPr>
          <w:i/>
          <w:iCs/>
          <w:lang w:val="en-US"/>
        </w:rPr>
        <w:t>Change</w:t>
      </w:r>
      <w:r w:rsidR="00FC0615">
        <w:rPr>
          <w:i/>
          <w:iCs/>
          <w:lang w:val="en-US"/>
        </w:rPr>
        <w:t>ment</w:t>
      </w:r>
      <w:proofErr w:type="spellEnd"/>
      <w:r w:rsidR="00FC0615">
        <w:rPr>
          <w:i/>
          <w:iCs/>
          <w:lang w:val="en-US"/>
        </w:rPr>
        <w:t xml:space="preserve"> de </w:t>
      </w:r>
      <w:proofErr w:type="spellStart"/>
      <w:r w:rsidR="00FC0615">
        <w:rPr>
          <w:i/>
          <w:iCs/>
          <w:lang w:val="en-US"/>
        </w:rPr>
        <w:t>numéro</w:t>
      </w:r>
      <w:proofErr w:type="spellEnd"/>
      <w:r w:rsidR="00FC0615">
        <w:rPr>
          <w:i/>
          <w:iCs/>
          <w:lang w:val="en-US"/>
        </w:rPr>
        <w:t xml:space="preserve"> de </w:t>
      </w:r>
      <w:proofErr w:type="spellStart"/>
      <w:r w:rsidR="00FC0615">
        <w:rPr>
          <w:i/>
          <w:iCs/>
          <w:lang w:val="en-US"/>
        </w:rPr>
        <w:t>téléphone</w:t>
      </w:r>
      <w:proofErr w:type="spellEnd"/>
      <w:r w:rsidR="00FC0615">
        <w:rPr>
          <w:i/>
          <w:iCs/>
          <w:lang w:val="en-US"/>
        </w:rPr>
        <w:tab/>
      </w:r>
      <w:r w:rsidR="00FC0615">
        <w:rPr>
          <w:i/>
          <w:iCs/>
          <w:lang w:val="en-US"/>
        </w:rPr>
        <w:tab/>
      </w:r>
      <w:r w:rsidR="00626CF5" w:rsidRPr="00B66B40">
        <w:rPr>
          <w:lang w:val="en-US"/>
        </w:rPr>
        <w:t>32</w:t>
      </w:r>
    </w:p>
    <w:p w:rsidR="00F751C2" w:rsidRPr="00B66B40" w:rsidRDefault="00F751C2" w:rsidP="002278B2">
      <w:pPr>
        <w:pStyle w:val="TOC2"/>
        <w:tabs>
          <w:tab w:val="clear" w:pos="567"/>
          <w:tab w:val="center" w:leader="dot" w:pos="8505"/>
          <w:tab w:val="right" w:pos="9072"/>
        </w:tabs>
        <w:spacing w:before="0"/>
        <w:rPr>
          <w:lang w:val="en-US"/>
        </w:rPr>
      </w:pPr>
      <w:r w:rsidRPr="00B95DEA">
        <w:rPr>
          <w:i/>
          <w:iCs/>
          <w:lang w:val="en-US"/>
        </w:rPr>
        <w:t xml:space="preserve">Monaco </w:t>
      </w:r>
      <w:r w:rsidR="002278B2">
        <w:rPr>
          <w:i/>
          <w:iCs/>
          <w:lang w:val="en-US"/>
        </w:rPr>
        <w:t>(</w:t>
      </w:r>
      <w:r w:rsidRPr="00B95DEA">
        <w:rPr>
          <w:i/>
          <w:iCs/>
          <w:lang w:val="en-US"/>
        </w:rPr>
        <w:t xml:space="preserve">Monaco </w:t>
      </w:r>
      <w:proofErr w:type="spellStart"/>
      <w:r w:rsidRPr="00B95DEA">
        <w:rPr>
          <w:i/>
          <w:iCs/>
          <w:lang w:val="en-US"/>
        </w:rPr>
        <w:t>Télécom</w:t>
      </w:r>
      <w:proofErr w:type="spellEnd"/>
      <w:r w:rsidRPr="00B95DEA">
        <w:rPr>
          <w:i/>
          <w:iCs/>
          <w:lang w:val="en-US"/>
        </w:rPr>
        <w:t>, Monaco</w:t>
      </w:r>
      <w:r w:rsidR="002278B2">
        <w:rPr>
          <w:i/>
          <w:iCs/>
          <w:lang w:val="en-US"/>
        </w:rPr>
        <w:t>)</w:t>
      </w:r>
      <w:r w:rsidRPr="00B95DEA">
        <w:rPr>
          <w:i/>
          <w:iCs/>
          <w:lang w:val="en-US"/>
        </w:rPr>
        <w:t xml:space="preserve">: </w:t>
      </w:r>
      <w:r w:rsidR="002278B2" w:rsidRPr="00B24880">
        <w:rPr>
          <w:rFonts w:cs="Arial"/>
          <w:i/>
          <w:iCs/>
          <w:lang w:val="fr-FR"/>
        </w:rPr>
        <w:t>Changement d’adresse électronique et nouvel URL</w:t>
      </w:r>
      <w:r w:rsidRPr="00B95DEA">
        <w:rPr>
          <w:i/>
          <w:iCs/>
          <w:lang w:val="en-US"/>
        </w:rPr>
        <w:tab/>
      </w:r>
      <w:r w:rsidRPr="00B95DEA">
        <w:rPr>
          <w:i/>
          <w:iCs/>
          <w:lang w:val="en-US"/>
        </w:rPr>
        <w:tab/>
      </w:r>
      <w:r w:rsidR="00626CF5" w:rsidRPr="00B66B40">
        <w:rPr>
          <w:lang w:val="en-US"/>
        </w:rPr>
        <w:t>32</w:t>
      </w:r>
    </w:p>
    <w:p w:rsidR="00F751C2" w:rsidRPr="00B66B40" w:rsidRDefault="00F751C2" w:rsidP="002278B2">
      <w:pPr>
        <w:pStyle w:val="TOC2"/>
        <w:tabs>
          <w:tab w:val="clear" w:pos="567"/>
          <w:tab w:val="center" w:leader="dot" w:pos="8505"/>
          <w:tab w:val="right" w:pos="9072"/>
        </w:tabs>
        <w:spacing w:before="0"/>
        <w:rPr>
          <w:iCs/>
          <w:lang w:val="en-US"/>
        </w:rPr>
      </w:pPr>
      <w:r w:rsidRPr="00B95DEA">
        <w:rPr>
          <w:i/>
          <w:iCs/>
          <w:lang w:val="en-US"/>
        </w:rPr>
        <w:t xml:space="preserve">Monaco </w:t>
      </w:r>
      <w:r w:rsidR="002278B2">
        <w:rPr>
          <w:i/>
          <w:iCs/>
          <w:lang w:val="en-US"/>
        </w:rPr>
        <w:t>(</w:t>
      </w:r>
      <w:proofErr w:type="spellStart"/>
      <w:r w:rsidRPr="00B95DEA">
        <w:rPr>
          <w:i/>
          <w:iCs/>
          <w:lang w:val="en-US"/>
        </w:rPr>
        <w:t>Ministère</w:t>
      </w:r>
      <w:proofErr w:type="spellEnd"/>
      <w:r w:rsidRPr="00B95DEA">
        <w:rPr>
          <w:i/>
          <w:iCs/>
          <w:lang w:val="en-US"/>
        </w:rPr>
        <w:t xml:space="preserve"> </w:t>
      </w:r>
      <w:proofErr w:type="spellStart"/>
      <w:r w:rsidRPr="00B95DEA">
        <w:rPr>
          <w:i/>
          <w:iCs/>
          <w:lang w:val="en-US"/>
        </w:rPr>
        <w:t>d’Etat</w:t>
      </w:r>
      <w:proofErr w:type="spellEnd"/>
      <w:r w:rsidRPr="00B95DEA">
        <w:rPr>
          <w:i/>
          <w:iCs/>
          <w:lang w:val="en-US"/>
        </w:rPr>
        <w:t>, Monaco</w:t>
      </w:r>
      <w:r w:rsidR="002278B2">
        <w:rPr>
          <w:i/>
          <w:iCs/>
          <w:lang w:val="en-US"/>
        </w:rPr>
        <w:t>)</w:t>
      </w:r>
      <w:r w:rsidRPr="00B95DEA">
        <w:rPr>
          <w:i/>
          <w:iCs/>
          <w:lang w:val="en-US"/>
        </w:rPr>
        <w:t xml:space="preserve">: </w:t>
      </w:r>
      <w:r w:rsidR="002278B2" w:rsidRPr="00B24880">
        <w:rPr>
          <w:rFonts w:cs="Arial"/>
          <w:bCs/>
          <w:i/>
          <w:lang w:val="fr-FR"/>
        </w:rPr>
        <w:t>Changements de numéros de téléphone et de télécopie et nouvelle adresse électronique</w:t>
      </w:r>
      <w:r w:rsidR="00626CF5">
        <w:rPr>
          <w:rFonts w:cs="Arial"/>
          <w:bCs/>
          <w:i/>
          <w:lang w:val="fr-FR"/>
        </w:rPr>
        <w:tab/>
      </w:r>
      <w:r w:rsidR="00626CF5">
        <w:rPr>
          <w:rFonts w:cs="Arial"/>
          <w:bCs/>
          <w:i/>
          <w:lang w:val="fr-FR"/>
        </w:rPr>
        <w:tab/>
      </w:r>
      <w:r w:rsidR="00626CF5" w:rsidRPr="00B66B40">
        <w:rPr>
          <w:rFonts w:cs="Arial"/>
          <w:bCs/>
          <w:iCs/>
          <w:lang w:val="fr-FR"/>
        </w:rPr>
        <w:t>32</w:t>
      </w:r>
    </w:p>
    <w:p w:rsidR="00F751C2" w:rsidRPr="00B66B40" w:rsidRDefault="002278B2" w:rsidP="002278B2">
      <w:pPr>
        <w:pStyle w:val="TOC2"/>
        <w:tabs>
          <w:tab w:val="clear" w:pos="567"/>
          <w:tab w:val="center" w:leader="dot" w:pos="8505"/>
          <w:tab w:val="right" w:pos="9072"/>
        </w:tabs>
        <w:spacing w:before="0"/>
        <w:rPr>
          <w:lang w:val="en-US"/>
        </w:rPr>
      </w:pPr>
      <w:proofErr w:type="spellStart"/>
      <w:r>
        <w:rPr>
          <w:i/>
          <w:iCs/>
          <w:lang w:val="en-US"/>
        </w:rPr>
        <w:t>Ou</w:t>
      </w:r>
      <w:r w:rsidR="00F751C2" w:rsidRPr="00B95DEA">
        <w:rPr>
          <w:i/>
          <w:iCs/>
          <w:lang w:val="en-US"/>
        </w:rPr>
        <w:t>zb</w:t>
      </w:r>
      <w:r>
        <w:rPr>
          <w:i/>
          <w:iCs/>
          <w:lang w:val="en-US"/>
        </w:rPr>
        <w:t>é</w:t>
      </w:r>
      <w:r w:rsidR="00F751C2" w:rsidRPr="00B95DEA">
        <w:rPr>
          <w:i/>
          <w:iCs/>
          <w:lang w:val="en-US"/>
        </w:rPr>
        <w:t>kistan</w:t>
      </w:r>
      <w:proofErr w:type="spellEnd"/>
      <w:r w:rsidR="00F751C2" w:rsidRPr="00B95DEA">
        <w:rPr>
          <w:i/>
          <w:iCs/>
          <w:lang w:val="en-US"/>
        </w:rPr>
        <w:t xml:space="preserve"> </w:t>
      </w:r>
      <w:r>
        <w:rPr>
          <w:i/>
          <w:iCs/>
          <w:lang w:val="en-US"/>
        </w:rPr>
        <w:t>(</w:t>
      </w:r>
      <w:r w:rsidR="00F751C2" w:rsidRPr="00B95DEA">
        <w:rPr>
          <w:i/>
          <w:iCs/>
          <w:lang w:val="en-US"/>
        </w:rPr>
        <w:t>Communications and Information Agency of Uzbekistan, Tashkent</w:t>
      </w:r>
      <w:r>
        <w:rPr>
          <w:i/>
          <w:iCs/>
          <w:lang w:val="en-US"/>
        </w:rPr>
        <w:t>)</w:t>
      </w:r>
      <w:r w:rsidR="00F751C2" w:rsidRPr="00B95DEA">
        <w:rPr>
          <w:i/>
          <w:iCs/>
          <w:lang w:val="en-US"/>
        </w:rPr>
        <w:t xml:space="preserve">: </w:t>
      </w:r>
      <w:r w:rsidRPr="00B24880">
        <w:rPr>
          <w:rFonts w:cs="Arial"/>
          <w:bCs/>
          <w:i/>
          <w:lang w:val="fr-FR"/>
        </w:rPr>
        <w:t xml:space="preserve">Changements d’adresse </w:t>
      </w:r>
      <w:r w:rsidR="008D19F9">
        <w:rPr>
          <w:rFonts w:cs="Arial"/>
          <w:bCs/>
          <w:i/>
          <w:lang w:val="fr-FR"/>
        </w:rPr>
        <w:br/>
      </w:r>
      <w:r w:rsidRPr="00B24880">
        <w:rPr>
          <w:rFonts w:cs="Arial"/>
          <w:bCs/>
          <w:i/>
          <w:lang w:val="fr-FR"/>
        </w:rPr>
        <w:t>et de numéro de téléphone</w:t>
      </w:r>
      <w:r w:rsidR="00F751C2" w:rsidRPr="00B95DEA">
        <w:rPr>
          <w:i/>
          <w:iCs/>
          <w:lang w:val="en-US"/>
        </w:rPr>
        <w:tab/>
      </w:r>
      <w:r w:rsidR="00F751C2" w:rsidRPr="00B95DEA">
        <w:rPr>
          <w:i/>
          <w:iCs/>
          <w:lang w:val="en-US"/>
        </w:rPr>
        <w:tab/>
      </w:r>
      <w:r w:rsidR="00626CF5" w:rsidRPr="00B66B40">
        <w:rPr>
          <w:lang w:val="en-US"/>
        </w:rPr>
        <w:t>32</w:t>
      </w:r>
    </w:p>
    <w:p w:rsidR="00BE6896" w:rsidRDefault="00BE6896" w:rsidP="00500B1C">
      <w:pPr>
        <w:tabs>
          <w:tab w:val="clear" w:pos="567"/>
          <w:tab w:val="clear" w:pos="1276"/>
          <w:tab w:val="clear" w:pos="1843"/>
          <w:tab w:val="clear" w:pos="5387"/>
          <w:tab w:val="clear" w:pos="5954"/>
          <w:tab w:val="right" w:leader="dot" w:pos="8505"/>
          <w:tab w:val="right" w:pos="9072"/>
        </w:tabs>
        <w:overflowPunct/>
        <w:autoSpaceDE/>
        <w:autoSpaceDN/>
        <w:adjustRightInd/>
        <w:spacing w:before="0"/>
        <w:jc w:val="left"/>
        <w:textAlignment w:val="auto"/>
        <w:rPr>
          <w:lang w:val="fr-CH"/>
        </w:rPr>
      </w:pPr>
    </w:p>
    <w:p w:rsidR="00BE6896" w:rsidRPr="00422BBB" w:rsidRDefault="00BE6896" w:rsidP="00500B1C">
      <w:pPr>
        <w:pStyle w:val="TOC0"/>
        <w:tabs>
          <w:tab w:val="clear" w:pos="567"/>
          <w:tab w:val="right" w:leader="dot" w:pos="8505"/>
          <w:tab w:val="right" w:pos="9072"/>
        </w:tabs>
      </w:pPr>
      <w:r w:rsidRPr="00422BBB">
        <w:lastRenderedPageBreak/>
        <w:t>Page</w:t>
      </w:r>
    </w:p>
    <w:p w:rsidR="0088352E" w:rsidRPr="0088352E" w:rsidRDefault="0088352E" w:rsidP="00500B1C">
      <w:pPr>
        <w:pStyle w:val="TOC1"/>
        <w:tabs>
          <w:tab w:val="clear" w:pos="567"/>
          <w:tab w:val="right" w:leader="dot" w:pos="8505"/>
          <w:tab w:val="right" w:pos="9072"/>
        </w:tabs>
        <w:rPr>
          <w:rFonts w:eastAsiaTheme="minorEastAsia"/>
          <w:lang w:val="fr-CH"/>
        </w:rPr>
      </w:pPr>
      <w:r w:rsidRPr="0088352E">
        <w:rPr>
          <w:lang w:val="fr-CH"/>
        </w:rPr>
        <w:t>Restrictions de service</w:t>
      </w:r>
      <w:r>
        <w:rPr>
          <w:lang w:val="fr-CH"/>
        </w:rPr>
        <w:t>:</w:t>
      </w:r>
      <w:r w:rsidRPr="0088352E">
        <w:rPr>
          <w:i/>
        </w:rPr>
        <w:t xml:space="preserve"> Note du TSB</w:t>
      </w:r>
      <w:r w:rsidRPr="0088352E">
        <w:rPr>
          <w:webHidden/>
          <w:lang w:val="fr-CH"/>
        </w:rPr>
        <w:tab/>
      </w:r>
      <w:r w:rsidR="00B519FE">
        <w:rPr>
          <w:webHidden/>
          <w:lang w:val="fr-CH"/>
        </w:rPr>
        <w:tab/>
      </w:r>
      <w:r w:rsidR="00626CF5">
        <w:rPr>
          <w:webHidden/>
          <w:lang w:val="fr-CH"/>
        </w:rPr>
        <w:t>33</w:t>
      </w:r>
    </w:p>
    <w:p w:rsidR="0088352E" w:rsidRPr="0088352E" w:rsidRDefault="0088352E" w:rsidP="00500B1C">
      <w:pPr>
        <w:pStyle w:val="TOC1"/>
        <w:tabs>
          <w:tab w:val="clear" w:pos="567"/>
          <w:tab w:val="right" w:leader="dot" w:pos="8505"/>
          <w:tab w:val="right" w:pos="9072"/>
        </w:tabs>
      </w:pPr>
      <w:r w:rsidRPr="0088352E">
        <w:t>Systèmes de rappel (Call-Back) et procédures d'appel alternatives (Rés. 21 Rév. PP-2002)</w:t>
      </w:r>
      <w:r>
        <w:t>:</w:t>
      </w:r>
      <w:r w:rsidRPr="0088352E">
        <w:t xml:space="preserve"> </w:t>
      </w:r>
      <w:r w:rsidRPr="0088352E">
        <w:rPr>
          <w:i/>
        </w:rPr>
        <w:t>Note du TSB</w:t>
      </w:r>
      <w:r w:rsidRPr="0088352E">
        <w:rPr>
          <w:webHidden/>
        </w:rPr>
        <w:tab/>
      </w:r>
      <w:r w:rsidR="00B519FE">
        <w:rPr>
          <w:webHidden/>
        </w:rPr>
        <w:tab/>
      </w:r>
      <w:r w:rsidR="00EE4C00">
        <w:rPr>
          <w:webHidden/>
        </w:rPr>
        <w:t>3</w:t>
      </w:r>
      <w:r w:rsidR="00626CF5">
        <w:rPr>
          <w:webHidden/>
        </w:rPr>
        <w:t>4</w:t>
      </w:r>
    </w:p>
    <w:p w:rsidR="00BE6896" w:rsidRPr="007F41C3" w:rsidRDefault="00BE6896" w:rsidP="00500B1C">
      <w:pPr>
        <w:pStyle w:val="TOC1"/>
        <w:tabs>
          <w:tab w:val="clear" w:pos="567"/>
          <w:tab w:val="right" w:leader="dot" w:pos="8505"/>
          <w:tab w:val="right" w:pos="9072"/>
        </w:tabs>
        <w:rPr>
          <w:rFonts w:eastAsia="SimSun" w:cs="Arial"/>
          <w:sz w:val="22"/>
          <w:szCs w:val="22"/>
          <w:lang w:eastAsia="zh-CN"/>
        </w:rPr>
      </w:pPr>
      <w:r w:rsidRPr="007F41C3">
        <w:rPr>
          <w:rStyle w:val="Hyperlink"/>
          <w:b/>
          <w:bCs/>
          <w:color w:val="auto"/>
          <w:u w:val="none"/>
        </w:rPr>
        <w:t xml:space="preserve">Amendements  </w:t>
      </w:r>
      <w:r w:rsidRPr="00A12BF6">
        <w:rPr>
          <w:rStyle w:val="Hyperlink"/>
          <w:b/>
          <w:bCs/>
          <w:color w:val="auto"/>
          <w:u w:val="none"/>
        </w:rPr>
        <w:t>aux</w:t>
      </w:r>
      <w:r w:rsidRPr="007F41C3">
        <w:rPr>
          <w:rStyle w:val="Hyperlink"/>
          <w:b/>
          <w:bCs/>
          <w:color w:val="auto"/>
          <w:u w:val="none"/>
        </w:rPr>
        <w:t xml:space="preserve">  publications  de  service</w:t>
      </w:r>
    </w:p>
    <w:p w:rsidR="00BE6896" w:rsidRDefault="008D19F9" w:rsidP="008D19F9">
      <w:pPr>
        <w:pStyle w:val="TOC1"/>
        <w:tabs>
          <w:tab w:val="clear" w:pos="567"/>
          <w:tab w:val="right" w:leader="dot" w:pos="8505"/>
          <w:tab w:val="right" w:pos="9072"/>
        </w:tabs>
      </w:pPr>
      <w:r>
        <w:t xml:space="preserve">Liste des numéros identificateurs d'entités émettrices pour </w:t>
      </w:r>
      <w:r w:rsidRPr="00E540C2">
        <w:t>les cartes internationales de facturation des télécommunications</w:t>
      </w:r>
      <w:r w:rsidR="00BE6896">
        <w:tab/>
      </w:r>
      <w:r w:rsidR="00B519FE">
        <w:tab/>
      </w:r>
      <w:r w:rsidR="00626CF5">
        <w:t>35</w:t>
      </w:r>
    </w:p>
    <w:p w:rsidR="0088352E" w:rsidRPr="0088352E" w:rsidRDefault="0088352E" w:rsidP="00500B1C">
      <w:pPr>
        <w:pStyle w:val="TOC1"/>
        <w:tabs>
          <w:tab w:val="clear" w:pos="567"/>
          <w:tab w:val="right" w:leader="dot" w:pos="8505"/>
          <w:tab w:val="right" w:pos="9072"/>
        </w:tabs>
      </w:pPr>
      <w:r w:rsidRPr="0088352E">
        <w:t>Indicatifs/numéros d’accès à des réseaux mobiles</w:t>
      </w:r>
      <w:r>
        <w:tab/>
      </w:r>
      <w:r w:rsidR="00B519FE">
        <w:tab/>
      </w:r>
      <w:r w:rsidR="00626CF5">
        <w:t>35</w:t>
      </w:r>
    </w:p>
    <w:p w:rsidR="0088352E" w:rsidRPr="0088352E" w:rsidRDefault="008D19F9" w:rsidP="008D19F9">
      <w:pPr>
        <w:pStyle w:val="TOC1"/>
        <w:tabs>
          <w:tab w:val="clear" w:pos="567"/>
          <w:tab w:val="right" w:leader="dot" w:pos="8505"/>
          <w:tab w:val="right" w:pos="9072"/>
        </w:tabs>
        <w:ind w:left="0" w:firstLine="0"/>
      </w:pPr>
      <w:r>
        <w:t xml:space="preserve">Procédures de numérotation </w:t>
      </w:r>
      <w:r w:rsidRPr="00331D2C">
        <w:t>(Préfixe international, préfixe (interurbain) national et</w:t>
      </w:r>
      <w:r>
        <w:t xml:space="preserve"> </w:t>
      </w:r>
      <w:r w:rsidRPr="00331D2C">
        <w:t>numéro national (significatif))</w:t>
      </w:r>
      <w:r>
        <w:t xml:space="preserve"> </w:t>
      </w:r>
      <w:r w:rsidRPr="00331D2C">
        <w:t>(Selon la Recommandation UIT-T E.164 (02/2005))</w:t>
      </w:r>
      <w:r w:rsidR="0088352E" w:rsidRPr="0088352E">
        <w:rPr>
          <w:webHidden/>
        </w:rPr>
        <w:tab/>
      </w:r>
      <w:r w:rsidR="00B519FE">
        <w:rPr>
          <w:webHidden/>
        </w:rPr>
        <w:tab/>
      </w:r>
      <w:r w:rsidR="00626CF5">
        <w:rPr>
          <w:webHidden/>
        </w:rPr>
        <w:t>36</w:t>
      </w:r>
    </w:p>
    <w:p w:rsidR="0088352E" w:rsidRPr="0088352E" w:rsidRDefault="0088352E" w:rsidP="00500B1C">
      <w:pPr>
        <w:pStyle w:val="TOC1"/>
        <w:tabs>
          <w:tab w:val="clear" w:pos="567"/>
          <w:tab w:val="right" w:leader="dot" w:pos="8505"/>
          <w:tab w:val="right" w:pos="9072"/>
        </w:tabs>
      </w:pPr>
      <w:r w:rsidRPr="0088352E">
        <w:t>Plan de numérotage national</w:t>
      </w:r>
      <w:r w:rsidRPr="0088352E">
        <w:rPr>
          <w:webHidden/>
        </w:rPr>
        <w:tab/>
      </w:r>
      <w:r w:rsidR="00B519FE">
        <w:rPr>
          <w:webHidden/>
        </w:rPr>
        <w:tab/>
      </w:r>
      <w:r w:rsidR="00626CF5">
        <w:rPr>
          <w:webHidden/>
        </w:rPr>
        <w:t>36</w:t>
      </w:r>
    </w:p>
    <w:p w:rsidR="00BD4EB0" w:rsidRPr="007F41C3" w:rsidRDefault="00BD4EB0" w:rsidP="00B519FE">
      <w:pPr>
        <w:pStyle w:val="TOC1"/>
        <w:tabs>
          <w:tab w:val="clear" w:pos="567"/>
          <w:tab w:val="center" w:leader="dot" w:pos="8505"/>
          <w:tab w:val="right" w:pos="9072"/>
        </w:tabs>
        <w:rPr>
          <w:rStyle w:val="Hyperlink"/>
          <w:color w:val="auto"/>
          <w:u w:val="none"/>
        </w:rPr>
      </w:pPr>
    </w:p>
    <w:p w:rsidR="00BD4EB0" w:rsidRPr="007F41C3" w:rsidRDefault="00CE6BCF" w:rsidP="00A12BF6">
      <w:pPr>
        <w:pStyle w:val="TOC1"/>
        <w:rPr>
          <w:rStyle w:val="Hyperlink"/>
          <w:b/>
          <w:bCs/>
          <w:color w:val="auto"/>
          <w:u w:val="none"/>
        </w:rPr>
      </w:pPr>
      <w:r w:rsidRPr="007F41C3">
        <w:rPr>
          <w:rStyle w:val="Hyperlink"/>
          <w:b/>
          <w:bCs/>
          <w:color w:val="auto"/>
          <w:u w:val="none"/>
        </w:rPr>
        <w:t>Annexe</w:t>
      </w:r>
    </w:p>
    <w:p w:rsidR="00394831" w:rsidRPr="00394831" w:rsidRDefault="00196B57" w:rsidP="00394831">
      <w:pPr>
        <w:rPr>
          <w:lang w:val="fr-FR"/>
        </w:rPr>
      </w:pPr>
      <w:r w:rsidRPr="00E33E36">
        <w:rPr>
          <w:rFonts w:cs="Calibri"/>
          <w:lang w:val="fr-FR"/>
        </w:rPr>
        <w:t>Liste des codes de points sémaphores internationaux (ISPC) (Selon la Recommandation UIT-T Q.708 (03/99)) (Situation au 15 mai 2010)</w:t>
      </w:r>
    </w:p>
    <w:p w:rsidR="00BE6896" w:rsidRPr="007F41C3" w:rsidRDefault="00BE6896" w:rsidP="00F81773">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B9132D"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957</w:t>
            </w:r>
          </w:p>
        </w:tc>
        <w:tc>
          <w:tcPr>
            <w:tcW w:w="1980" w:type="dxa"/>
          </w:tcPr>
          <w:p w:rsidR="00FD145B" w:rsidRDefault="00FD145B" w:rsidP="004E21DC">
            <w:pPr>
              <w:pStyle w:val="Tabletext0"/>
              <w:framePr w:hSpace="181" w:wrap="around" w:vAnchor="text" w:hAnchor="margin" w:xAlign="center" w:y="1"/>
              <w:spacing w:before="20" w:after="20"/>
            </w:pPr>
            <w:r w:rsidRPr="00CB3D89">
              <w:t>1.</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959</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21.VI.2010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05.VII.2010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961</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962</w:t>
            </w:r>
          </w:p>
        </w:tc>
        <w:tc>
          <w:tcPr>
            <w:tcW w:w="1980" w:type="dxa"/>
          </w:tcPr>
          <w:p w:rsidR="00FD145B" w:rsidRDefault="00FD145B" w:rsidP="004E21DC">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03.VIII.2010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20.VIII.2010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03.IX.2010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965</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21.IX.2010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966</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967</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03.XI.2010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969</w:t>
            </w:r>
          </w:p>
        </w:tc>
        <w:tc>
          <w:tcPr>
            <w:tcW w:w="1980" w:type="dxa"/>
          </w:tcPr>
          <w:p w:rsidR="00FD145B" w:rsidRDefault="00FD145B" w:rsidP="004E21DC">
            <w:pPr>
              <w:pStyle w:val="Tabletext0"/>
              <w:framePr w:hSpace="181" w:wrap="around" w:vAnchor="text" w:hAnchor="margin" w:xAlign="center" w:y="1"/>
              <w:spacing w:before="20" w:after="20"/>
            </w:pPr>
            <w:r w:rsidRPr="00CB3D89">
              <w:t>1.</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19.XI.2010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970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03.XII.2010</w:t>
            </w:r>
          </w:p>
        </w:tc>
      </w:tr>
    </w:tbl>
    <w:p w:rsidR="00F81773" w:rsidRPr="00F81773" w:rsidRDefault="00F81773" w:rsidP="00BE6896">
      <w:pPr>
        <w:rPr>
          <w:lang w:val="en-US"/>
        </w:rPr>
      </w:pPr>
    </w:p>
    <w:p w:rsidR="00E10D9E" w:rsidRPr="00B9132D" w:rsidRDefault="008149B6" w:rsidP="00C50532">
      <w:pPr>
        <w:pStyle w:val="Heading1"/>
        <w:spacing w:before="120"/>
        <w:jc w:val="center"/>
        <w:rPr>
          <w:lang w:val="fr-FR"/>
        </w:rPr>
      </w:pPr>
      <w:r w:rsidRPr="00B9132D">
        <w:rPr>
          <w:lang w:val="fr-FR"/>
        </w:rPr>
        <w:br w:type="page"/>
      </w:r>
      <w:bookmarkStart w:id="8" w:name="_Toc253407912"/>
      <w:bookmarkStart w:id="9" w:name="_Toc255827798"/>
      <w:r w:rsidR="00E10D9E" w:rsidRPr="00B9132D">
        <w:rPr>
          <w:lang w:val="fr-FR"/>
        </w:rPr>
        <w:lastRenderedPageBreak/>
        <w:t>INFORMATION  GÉNÉRALE</w:t>
      </w:r>
      <w:bookmarkEnd w:id="8"/>
      <w:bookmarkEnd w:id="9"/>
    </w:p>
    <w:p w:rsidR="00E10D9E" w:rsidRPr="00E10D9E" w:rsidRDefault="00E10D9E" w:rsidP="00296B9F">
      <w:pPr>
        <w:pStyle w:val="Heading20"/>
      </w:pPr>
      <w:bookmarkStart w:id="10" w:name="_Toc253407913"/>
      <w:bookmarkStart w:id="11" w:name="_Toc255827799"/>
      <w:bookmarkStart w:id="12" w:name="_Toc259726507"/>
      <w:r w:rsidRPr="00E10D9E">
        <w:t>Listes annexées au Bulletin d'exploitation de l'UIT</w:t>
      </w:r>
      <w:bookmarkEnd w:id="10"/>
      <w:bookmarkEnd w:id="11"/>
      <w:bookmarkEnd w:id="12"/>
    </w:p>
    <w:p w:rsidR="00B8609F" w:rsidRPr="007F41C3" w:rsidRDefault="00B8609F" w:rsidP="00C05019">
      <w:pPr>
        <w:pStyle w:val="Normalaftertitle"/>
        <w:spacing w:before="180"/>
        <w:rPr>
          <w:lang w:val="fr-FR"/>
        </w:rPr>
      </w:pPr>
      <w:r w:rsidRPr="007F41C3">
        <w:rPr>
          <w:lang w:val="fr-FR"/>
        </w:rPr>
        <w:t>Note du TSB</w:t>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r w:rsidRPr="00E42A7E">
        <w:rPr>
          <w:rFonts w:cs="Calibri"/>
          <w:lang w:val="fr-FR"/>
        </w:rPr>
        <w:t>.</w:t>
      </w:r>
    </w:p>
    <w:p w:rsidR="00A910A4" w:rsidRPr="00E42A7E" w:rsidRDefault="00A910A4" w:rsidP="000540B0">
      <w:pPr>
        <w:spacing w:before="0"/>
        <w:ind w:left="567" w:hanging="567"/>
        <w:rPr>
          <w:lang w:val="fr-FR"/>
        </w:rPr>
      </w:pPr>
      <w:r>
        <w:rPr>
          <w:rFonts w:cs="Calibri"/>
          <w:lang w:val="fr-FR"/>
        </w:rPr>
        <w:t>956</w:t>
      </w:r>
      <w:r>
        <w:rPr>
          <w:rFonts w:cs="Calibri"/>
          <w:lang w:val="fr-FR"/>
        </w:rPr>
        <w:tab/>
      </w:r>
      <w:r w:rsidR="000540B0">
        <w:rPr>
          <w:rFonts w:cs="Calibri"/>
          <w:lang w:val="fr-FR"/>
        </w:rPr>
        <w:t>Liste des codes de points sémaphores internationaux (ISPC) (Selon la Recommandation UIT-T Q.708 (03/99)) (Situation au 15 mai 2010)</w:t>
      </w:r>
    </w:p>
    <w:p w:rsidR="00394831" w:rsidRPr="00E42A7E" w:rsidRDefault="00394831" w:rsidP="00394831">
      <w:pPr>
        <w:spacing w:before="0"/>
        <w:ind w:left="567" w:hanging="567"/>
        <w:rPr>
          <w:lang w:val="fr-FR"/>
        </w:rPr>
      </w:pPr>
      <w:r>
        <w:rPr>
          <w:lang w:val="fr-FR"/>
        </w:rPr>
        <w:t>955</w:t>
      </w:r>
      <w:r w:rsidRPr="00E42A7E">
        <w:rPr>
          <w:lang w:val="fr-FR"/>
        </w:rPr>
        <w:tab/>
        <w:t xml:space="preserve">Différentes tonalités rencontrées dans les réseaux nationaux (Selon la Recommandation UIT-T E.180 (03/98)) (Situation au 1er </w:t>
      </w:r>
      <w:r>
        <w:rPr>
          <w:lang w:val="fr-FR"/>
        </w:rPr>
        <w:t>mai</w:t>
      </w:r>
      <w:r w:rsidRPr="00E42A7E">
        <w:rPr>
          <w:lang w:val="fr-FR"/>
        </w:rPr>
        <w:t xml:space="preserve"> 20</w:t>
      </w:r>
      <w:r>
        <w:rPr>
          <w:lang w:val="fr-FR"/>
        </w:rPr>
        <w:t>10</w:t>
      </w:r>
      <w:r w:rsidRPr="00E42A7E">
        <w:rPr>
          <w:lang w:val="fr-FR"/>
        </w:rPr>
        <w:t>)</w:t>
      </w:r>
    </w:p>
    <w:p w:rsidR="00C50532" w:rsidRDefault="00C50532" w:rsidP="00CF0662">
      <w:pPr>
        <w:spacing w:before="0" w:line="220" w:lineRule="exact"/>
        <w:ind w:left="567" w:hanging="567"/>
        <w:rPr>
          <w:lang w:val="fr-FR"/>
        </w:rPr>
      </w:pPr>
      <w:r>
        <w:rPr>
          <w:lang w:val="fr-FR"/>
        </w:rPr>
        <w:t>954</w:t>
      </w:r>
      <w:r>
        <w:rPr>
          <w:lang w:val="fr-FR"/>
        </w:rPr>
        <w:tab/>
        <w:t>Heure légale 2010</w:t>
      </w:r>
    </w:p>
    <w:p w:rsidR="00CF0662" w:rsidRPr="00B00259" w:rsidRDefault="000E216E" w:rsidP="004F773E">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 xml:space="preserve">Procédures de numérotation (Préfixe international, préfixe (interurbain) national et numéro national (significatif)) (Selon la Recommandation UIT-T E.164 (02/2005)) (Situation au 1er </w:t>
      </w:r>
      <w:r>
        <w:rPr>
          <w:lang w:val="fr-FR"/>
        </w:rPr>
        <w:t>mars</w:t>
      </w:r>
      <w:r w:rsidRPr="00E42A7E">
        <w:rPr>
          <w:lang w:val="fr-FR"/>
        </w:rPr>
        <w:t xml:space="preserve"> 20</w:t>
      </w:r>
      <w:r>
        <w:rPr>
          <w:lang w:val="fr-FR"/>
        </w:rPr>
        <w:t>10</w:t>
      </w:r>
      <w:r w:rsidRPr="00E42A7E">
        <w:rPr>
          <w:lang w:val="fr-FR"/>
        </w:rPr>
        <w:t>)</w:t>
      </w:r>
    </w:p>
    <w:p w:rsidR="00B8609F" w:rsidRPr="00091FCB" w:rsidRDefault="00B8609F" w:rsidP="00B8609F">
      <w:pPr>
        <w:spacing w:before="0"/>
        <w:ind w:left="567" w:hanging="567"/>
        <w:rPr>
          <w:lang w:val="fr-FR"/>
        </w:rPr>
      </w:pPr>
      <w:r w:rsidRPr="00091FCB">
        <w:rPr>
          <w:lang w:val="fr-FR"/>
        </w:rPr>
        <w:t>940</w:t>
      </w:r>
      <w:r w:rsidRPr="00091FCB">
        <w:rPr>
          <w:lang w:val="fr-FR"/>
        </w:rPr>
        <w:tab/>
        <w:t xml:space="preserve">Liste des codes de zone/réseau sémaphore (SANC) (Complément à la </w:t>
      </w:r>
      <w:proofErr w:type="spellStart"/>
      <w:r w:rsidRPr="00091FCB">
        <w:rPr>
          <w:lang w:val="fr-FR"/>
        </w:rPr>
        <w:t>Recomman</w:t>
      </w:r>
      <w:r w:rsidRPr="00091FCB">
        <w:rPr>
          <w:lang w:val="fr-FR"/>
        </w:rPr>
        <w:softHyphen/>
        <w:t>dation</w:t>
      </w:r>
      <w:proofErr w:type="spellEnd"/>
      <w:r w:rsidRPr="00091FCB">
        <w:rPr>
          <w:lang w:val="fr-FR"/>
        </w:rPr>
        <w:t> UIT-T Q.708 (03/99)) (Situation au 15 septembre 2009)</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5A3BAD">
        <w:rPr>
          <w:lang w:val="fr-FR"/>
        </w:rPr>
        <w:t>er</w:t>
      </w:r>
      <w:r w:rsidRPr="00091FCB">
        <w:rPr>
          <w:lang w:val="fr-FR"/>
        </w:rPr>
        <w:t xml:space="preserve"> </w:t>
      </w:r>
      <w:proofErr w:type="spellStart"/>
      <w:r w:rsidRPr="00091FCB">
        <w:rPr>
          <w:lang w:val="fr-FR"/>
        </w:rPr>
        <w:t>aôut</w:t>
      </w:r>
      <w:proofErr w:type="spellEnd"/>
      <w:r w:rsidRPr="00091FCB">
        <w:rPr>
          <w:lang w:val="fr-FR"/>
        </w:rPr>
        <w:t xml:space="preserve"> 2009)</w:t>
      </w:r>
    </w:p>
    <w:p w:rsidR="00B8609F" w:rsidRPr="00E42A7E" w:rsidRDefault="00B8609F" w:rsidP="00B8609F">
      <w:pPr>
        <w:spacing w:before="0" w:line="220" w:lineRule="exact"/>
        <w:ind w:left="567" w:hanging="567"/>
        <w:rPr>
          <w:lang w:val="fr-FR"/>
        </w:rPr>
      </w:pPr>
      <w:r w:rsidRPr="00E42A7E">
        <w:rPr>
          <w:lang w:val="fr-FR"/>
        </w:rPr>
        <w:t>932</w:t>
      </w:r>
      <w:r w:rsidRPr="00E42A7E">
        <w:rPr>
          <w:lang w:val="fr-FR"/>
        </w:rPr>
        <w:tab/>
        <w:t>Code</w:t>
      </w:r>
      <w:r w:rsidR="00E01A2D">
        <w:rPr>
          <w:lang w:val="fr-FR"/>
        </w:rPr>
        <w:t>s</w:t>
      </w:r>
      <w:r w:rsidRPr="00E42A7E">
        <w:rPr>
          <w:lang w:val="fr-FR"/>
        </w:rPr>
        <w:t xml:space="preserve"> de réseau mobile (MNC) pour le plan d'identification international pour les réseaux publics et les abonnements (Selon la Recommandation UIT-T E.212 (05/2008)) (Situation au 15 mai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221BCF" w:rsidRDefault="00B8609F" w:rsidP="00B8609F">
      <w:pPr>
        <w:spacing w:before="0" w:line="220" w:lineRule="exact"/>
        <w:ind w:left="567" w:hanging="567"/>
        <w:rPr>
          <w:spacing w:val="-2"/>
          <w:lang w:val="fr-FR"/>
        </w:rPr>
      </w:pPr>
      <w:r w:rsidRPr="00E42A7E">
        <w:rPr>
          <w:lang w:val="fr-FR"/>
        </w:rPr>
        <w:t>919</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1er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1er janvier 2008)</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No 25.1 du Règlement des radiocommunications) et forme des indicatifs d'appel assignés par chaque Administration à ses stations d'amateur et à ses stations expérimentales (Situation au 1er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1er mars 2007)</w:t>
      </w:r>
    </w:p>
    <w:p w:rsidR="00B8609F" w:rsidRPr="00E42A7E" w:rsidRDefault="00B8609F" w:rsidP="00B8609F">
      <w:pPr>
        <w:spacing w:before="0"/>
        <w:ind w:left="567" w:hanging="567"/>
        <w:rPr>
          <w:lang w:val="fr-FR"/>
        </w:rPr>
      </w:pPr>
      <w:r w:rsidRPr="00E42A7E">
        <w:rPr>
          <w:lang w:val="fr-FR"/>
        </w:rPr>
        <w:t>878</w:t>
      </w:r>
      <w:r w:rsidRPr="00E42A7E">
        <w:rPr>
          <w:lang w:val="fr-FR"/>
        </w:rPr>
        <w:tab/>
        <w:t>Liste des Codes Télex de Destination (CTD) et des Codes d'Identification de Réseaux Télex (CIRT) (Complément aux Recommandations UIT-T F.69 et F.68)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1er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w:t>
      </w:r>
      <w:r w:rsidR="00574B85">
        <w:rPr>
          <w:lang w:val="fr-FR"/>
        </w:rPr>
        <w:t xml:space="preserve"> </w:t>
      </w:r>
      <w:r w:rsidRPr="00E42A7E">
        <w:rPr>
          <w:lang w:val="fr-FR"/>
        </w:rPr>
        <w:t>(Complément à la Recommandation UIT-T X.121) (10/2000) (Situation au 1er janvier 2007)</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8694D">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B8609F">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 T M.1400 (07/2006))</w:t>
      </w:r>
      <w:r w:rsidRPr="00221BCF">
        <w:rPr>
          <w:sz w:val="18"/>
          <w:szCs w:val="18"/>
          <w:lang w:val="fr-FR"/>
        </w:rPr>
        <w:tab/>
      </w:r>
      <w:hyperlink r:id="rId10" w:history="1">
        <w:r w:rsidRPr="00221BCF">
          <w:rPr>
            <w:sz w:val="18"/>
            <w:szCs w:val="18"/>
            <w:lang w:val="fr-FR"/>
          </w:rPr>
          <w:t>www.itu.int/ITU-T/inr/icc/index.html</w:t>
        </w:r>
      </w:hyperlink>
    </w:p>
    <w:p w:rsidR="00B8609F" w:rsidRPr="00221BCF" w:rsidRDefault="00B8609F" w:rsidP="00B8609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1"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2" w:history="1">
        <w:r w:rsidRPr="00221BCF">
          <w:rPr>
            <w:sz w:val="18"/>
            <w:szCs w:val="18"/>
            <w:lang w:val="fr-FR"/>
          </w:rPr>
          <w:t>www.itu.int/ITU-T/inr/roa/index.html</w:t>
        </w:r>
      </w:hyperlink>
    </w:p>
    <w:p w:rsidR="00B8609F" w:rsidRPr="007F41C3" w:rsidRDefault="00B8609F" w:rsidP="00B8609F">
      <w:pPr>
        <w:tabs>
          <w:tab w:val="clear" w:pos="5387"/>
          <w:tab w:val="clear" w:pos="5954"/>
          <w:tab w:val="left" w:pos="3780"/>
          <w:tab w:val="right" w:pos="9000"/>
        </w:tabs>
        <w:spacing w:before="0"/>
        <w:jc w:val="left"/>
        <w:rPr>
          <w:sz w:val="4"/>
          <w:lang w:val="fr-FR"/>
        </w:rPr>
      </w:pPr>
      <w:r w:rsidRPr="007F41C3">
        <w:rPr>
          <w:lang w:val="fr-FR"/>
        </w:rPr>
        <w:br w:type="page"/>
      </w:r>
    </w:p>
    <w:p w:rsidR="00FE74F7" w:rsidRPr="00394831" w:rsidRDefault="00FE74F7" w:rsidP="00394831">
      <w:pPr>
        <w:rPr>
          <w:sz w:val="8"/>
          <w:lang w:val="fr-FR"/>
        </w:rPr>
      </w:pPr>
    </w:p>
    <w:p w:rsidR="00394831" w:rsidRPr="00FE74F7" w:rsidRDefault="00394831" w:rsidP="00394831">
      <w:pPr>
        <w:pStyle w:val="Heading20"/>
        <w:spacing w:before="0"/>
      </w:pPr>
      <w:bookmarkStart w:id="13" w:name="_Toc255827800"/>
      <w:bookmarkStart w:id="14" w:name="_Toc259726508"/>
      <w:r w:rsidRPr="00FE74F7">
        <w:t>Approbation de Recommandations UIT-T</w:t>
      </w:r>
      <w:bookmarkEnd w:id="13"/>
      <w:bookmarkEnd w:id="14"/>
    </w:p>
    <w:p w:rsidR="00B9132D" w:rsidRPr="00E33E36" w:rsidRDefault="00B9132D" w:rsidP="00B9132D">
      <w:pPr>
        <w:rPr>
          <w:lang w:val="fr-FR"/>
        </w:rPr>
      </w:pPr>
      <w:r w:rsidRPr="00E33E36">
        <w:rPr>
          <w:lang w:val="fr-FR"/>
        </w:rPr>
        <w:t>A.</w:t>
      </w:r>
      <w:r w:rsidRPr="00E33E36">
        <w:rPr>
          <w:lang w:val="fr-FR"/>
        </w:rPr>
        <w:tab/>
        <w:t>Par AAP-35, il a été annoncé l’approbation des Recommandations UIT-T suivantes, conformément à la procédure définie dans la Recommandation UIT-T A.8:</w:t>
      </w:r>
    </w:p>
    <w:p w:rsidR="00B9132D" w:rsidRPr="00E33E36" w:rsidRDefault="00B9132D" w:rsidP="00B9132D">
      <w:pPr>
        <w:rPr>
          <w:lang w:val="fr-FR"/>
        </w:rPr>
      </w:pPr>
      <w:r w:rsidRPr="00E33E36">
        <w:rPr>
          <w:lang w:val="fr-FR"/>
        </w:rPr>
        <w:t>–</w:t>
      </w:r>
      <w:r w:rsidRPr="00E33E36">
        <w:rPr>
          <w:lang w:val="fr-FR"/>
        </w:rPr>
        <w:tab/>
        <w:t xml:space="preserve">Recommandation UIT-T G.993.2 (2006) </w:t>
      </w:r>
      <w:proofErr w:type="spellStart"/>
      <w:r w:rsidRPr="00E33E36">
        <w:rPr>
          <w:lang w:val="fr-FR"/>
        </w:rPr>
        <w:t>Amend</w:t>
      </w:r>
      <w:proofErr w:type="spellEnd"/>
      <w:r w:rsidRPr="00E33E36">
        <w:rPr>
          <w:lang w:val="fr-FR"/>
        </w:rPr>
        <w:t>. 5 (22/04/2010)</w:t>
      </w:r>
    </w:p>
    <w:p w:rsidR="00B9132D" w:rsidRPr="00E33E36" w:rsidRDefault="00B9132D" w:rsidP="00B9132D">
      <w:pPr>
        <w:ind w:left="567" w:hanging="567"/>
        <w:rPr>
          <w:lang w:val="fr-FR"/>
        </w:rPr>
      </w:pPr>
      <w:r w:rsidRPr="00E33E36">
        <w:rPr>
          <w:lang w:val="fr-FR"/>
        </w:rPr>
        <w:t>–</w:t>
      </w:r>
      <w:r w:rsidRPr="00E33E36">
        <w:rPr>
          <w:lang w:val="fr-FR"/>
        </w:rPr>
        <w:tab/>
        <w:t>Recommandation UIT-T G.993.5 (22/04/2010): Annulation de l'</w:t>
      </w:r>
      <w:proofErr w:type="spellStart"/>
      <w:r w:rsidRPr="00E33E36">
        <w:rPr>
          <w:lang w:val="fr-FR"/>
        </w:rPr>
        <w:t>autotélédiaphonie</w:t>
      </w:r>
      <w:proofErr w:type="spellEnd"/>
      <w:r w:rsidRPr="00E33E36">
        <w:rPr>
          <w:lang w:val="fr-FR"/>
        </w:rPr>
        <w:t xml:space="preserve"> (méthode des vecteurs) destinée à être utilisée avec les émetteurs récepteurs VDSL2 </w:t>
      </w:r>
    </w:p>
    <w:p w:rsidR="00B9132D" w:rsidRPr="00E33E36" w:rsidRDefault="00B9132D" w:rsidP="00B9132D">
      <w:pPr>
        <w:ind w:left="567" w:hanging="567"/>
        <w:rPr>
          <w:lang w:val="fr-FR"/>
        </w:rPr>
      </w:pPr>
      <w:r w:rsidRPr="00E33E36">
        <w:rPr>
          <w:lang w:val="fr-FR"/>
        </w:rPr>
        <w:t>–</w:t>
      </w:r>
      <w:r w:rsidRPr="00E33E36">
        <w:rPr>
          <w:lang w:val="fr-FR"/>
        </w:rPr>
        <w:tab/>
        <w:t xml:space="preserve">Recommandation UIT-T G.994.1 (2007) </w:t>
      </w:r>
      <w:proofErr w:type="spellStart"/>
      <w:r w:rsidRPr="00E33E36">
        <w:rPr>
          <w:lang w:val="fr-FR"/>
        </w:rPr>
        <w:t>Amend</w:t>
      </w:r>
      <w:proofErr w:type="spellEnd"/>
      <w:r w:rsidRPr="00E33E36">
        <w:rPr>
          <w:lang w:val="fr-FR"/>
        </w:rPr>
        <w:t>. 5 (22/04/2010)</w:t>
      </w:r>
    </w:p>
    <w:p w:rsidR="00B9132D" w:rsidRPr="00E33E36" w:rsidRDefault="00B9132D" w:rsidP="00B9132D">
      <w:pPr>
        <w:ind w:left="567" w:hanging="567"/>
        <w:rPr>
          <w:lang w:val="fr-FR"/>
        </w:rPr>
      </w:pPr>
      <w:r w:rsidRPr="00E33E36">
        <w:rPr>
          <w:lang w:val="fr-FR"/>
        </w:rPr>
        <w:t>–</w:t>
      </w:r>
      <w:r w:rsidRPr="00E33E36">
        <w:rPr>
          <w:lang w:val="fr-FR"/>
        </w:rPr>
        <w:tab/>
        <w:t>Recommandation UIT-T G.999.1 (2009) Cor. 1 (22/04/2010)</w:t>
      </w:r>
    </w:p>
    <w:p w:rsidR="00B9132D" w:rsidRPr="00E33E36" w:rsidRDefault="00B9132D" w:rsidP="00B9132D">
      <w:pPr>
        <w:ind w:left="567" w:hanging="567"/>
        <w:rPr>
          <w:lang w:val="fr-FR"/>
        </w:rPr>
      </w:pPr>
      <w:r w:rsidRPr="00E33E36">
        <w:rPr>
          <w:lang w:val="fr-FR"/>
        </w:rPr>
        <w:t>–</w:t>
      </w:r>
      <w:r w:rsidRPr="00E33E36">
        <w:rPr>
          <w:lang w:val="fr-FR"/>
        </w:rPr>
        <w:tab/>
        <w:t xml:space="preserve">Recommandation UIT-T T.802 (2005) </w:t>
      </w:r>
      <w:proofErr w:type="spellStart"/>
      <w:r w:rsidRPr="00E33E36">
        <w:rPr>
          <w:lang w:val="fr-FR"/>
        </w:rPr>
        <w:t>Amend</w:t>
      </w:r>
      <w:proofErr w:type="spellEnd"/>
      <w:r w:rsidRPr="00E33E36">
        <w:rPr>
          <w:lang w:val="fr-FR"/>
        </w:rPr>
        <w:t>.1 (22/04/2010): Profils additionnels pour les applications d'archivage</w:t>
      </w:r>
    </w:p>
    <w:p w:rsidR="00B9132D" w:rsidRPr="00E33E36" w:rsidRDefault="00B9132D" w:rsidP="00B9132D">
      <w:pPr>
        <w:ind w:left="567" w:hanging="567"/>
        <w:rPr>
          <w:lang w:val="fr-FR"/>
        </w:rPr>
      </w:pPr>
      <w:r w:rsidRPr="00E33E36">
        <w:rPr>
          <w:lang w:val="fr-FR"/>
        </w:rPr>
        <w:t>–</w:t>
      </w:r>
      <w:r w:rsidRPr="00E33E36">
        <w:rPr>
          <w:lang w:val="fr-FR"/>
        </w:rPr>
        <w:tab/>
        <w:t>Recommandation UIT-T Y.1911 (30/04/2010): Interfonctionnement entre les NGN pour la prise en charge des services de TVIP nomades</w:t>
      </w:r>
    </w:p>
    <w:p w:rsidR="00B9132D" w:rsidRPr="00E33E36" w:rsidRDefault="00B9132D" w:rsidP="00B9132D">
      <w:pPr>
        <w:ind w:left="567" w:hanging="567"/>
        <w:rPr>
          <w:lang w:val="fr-FR"/>
        </w:rPr>
      </w:pPr>
      <w:r w:rsidRPr="00E33E36">
        <w:rPr>
          <w:lang w:val="fr-FR"/>
        </w:rPr>
        <w:t>–</w:t>
      </w:r>
      <w:r w:rsidRPr="00E33E36">
        <w:rPr>
          <w:lang w:val="fr-FR"/>
        </w:rPr>
        <w:tab/>
        <w:t>Recommandation UIT-T Y.2012 (30/04/2010): Prescriptions fonctionnelles et architecture du réseau de prochaine génération</w:t>
      </w:r>
    </w:p>
    <w:p w:rsidR="00B9132D" w:rsidRPr="00E33E36" w:rsidRDefault="00B9132D" w:rsidP="00B9132D">
      <w:pPr>
        <w:ind w:left="567" w:hanging="567"/>
        <w:rPr>
          <w:lang w:val="fr-FR"/>
        </w:rPr>
      </w:pPr>
      <w:r w:rsidRPr="00E33E36">
        <w:rPr>
          <w:lang w:val="fr-FR"/>
        </w:rPr>
        <w:t>–</w:t>
      </w:r>
      <w:r w:rsidRPr="00E33E36">
        <w:rPr>
          <w:lang w:val="fr-FR"/>
        </w:rPr>
        <w:tab/>
        <w:t>Recommandation UIT-T Y.2206 (30/04/2010): Spécifications du réseau de services répartis (DSN)</w:t>
      </w:r>
    </w:p>
    <w:p w:rsidR="00B9132D" w:rsidRPr="00E33E36" w:rsidRDefault="00B9132D" w:rsidP="00B9132D">
      <w:pPr>
        <w:rPr>
          <w:lang w:val="fr-FR"/>
        </w:rPr>
      </w:pPr>
      <w:r w:rsidRPr="00E33E36">
        <w:rPr>
          <w:lang w:val="fr-FR"/>
        </w:rPr>
        <w:t>B.</w:t>
      </w:r>
      <w:r w:rsidRPr="00E33E36">
        <w:rPr>
          <w:lang w:val="fr-FR"/>
        </w:rPr>
        <w:tab/>
        <w:t>Par la Circulaire TSB 102 du 29 avril 2010, il a été annoncé l'approbation de la Recommandation UIT</w:t>
      </w:r>
      <w:r w:rsidRPr="00E33E36">
        <w:rPr>
          <w:lang w:val="fr-FR"/>
        </w:rPr>
        <w:noBreakHyphen/>
        <w:t>T suivante, conformément à la procédure définie dans la Résolution 1:</w:t>
      </w:r>
    </w:p>
    <w:p w:rsidR="00394831" w:rsidRDefault="00B9132D" w:rsidP="00B9132D">
      <w:pPr>
        <w:rPr>
          <w:lang w:val="fr-FR"/>
        </w:rPr>
      </w:pPr>
      <w:r w:rsidRPr="00E33E36">
        <w:rPr>
          <w:lang w:val="fr-FR"/>
        </w:rPr>
        <w:t>–</w:t>
      </w:r>
      <w:r w:rsidRPr="00E33E36">
        <w:rPr>
          <w:lang w:val="fr-FR"/>
        </w:rPr>
        <w:tab/>
      </w:r>
      <w:r w:rsidR="000F629F">
        <w:rPr>
          <w:lang w:val="fr-FR"/>
        </w:rPr>
        <w:t>Recommandation UIT-T X.1252 (16/</w:t>
      </w:r>
      <w:r w:rsidRPr="00E33E36">
        <w:rPr>
          <w:lang w:val="fr-FR"/>
        </w:rPr>
        <w:t>10): Termes et définitions de base relatifs à la gestion d'identité</w:t>
      </w:r>
      <w:r w:rsidR="00A910A4" w:rsidRPr="00E33E36">
        <w:rPr>
          <w:lang w:val="fr-FR"/>
        </w:rPr>
        <w:t>)</w:t>
      </w:r>
    </w:p>
    <w:p w:rsidR="000D312F" w:rsidRDefault="000D312F" w:rsidP="00A93006">
      <w:pPr>
        <w:rPr>
          <w:lang w:val="fr-FR"/>
        </w:rPr>
      </w:pPr>
    </w:p>
    <w:p w:rsidR="000D312F" w:rsidRDefault="000D312F" w:rsidP="00A93006">
      <w:pPr>
        <w:rPr>
          <w:lang w:val="fr-FR"/>
        </w:rPr>
      </w:pPr>
    </w:p>
    <w:p w:rsidR="000D312F" w:rsidRPr="000D312F" w:rsidRDefault="000D312F" w:rsidP="000D312F">
      <w:pPr>
        <w:pStyle w:val="Heading20"/>
        <w:spacing w:before="240"/>
      </w:pPr>
      <w:r w:rsidRPr="000D312F">
        <w:t>Base de données des codes SANC et ISPC</w:t>
      </w:r>
      <w:r>
        <w:br/>
      </w:r>
      <w:r w:rsidRPr="000D312F">
        <w:t>(Recommandation UIT-T Q.708) (03/1999))</w:t>
      </w:r>
    </w:p>
    <w:p w:rsidR="000D312F" w:rsidRPr="00B8350E" w:rsidRDefault="000D312F" w:rsidP="000D312F">
      <w:pPr>
        <w:rPr>
          <w:rFonts w:ascii="Arial" w:hAnsi="Arial"/>
          <w:b/>
          <w:bCs/>
          <w:u w:val="single"/>
          <w:lang w:val="fr-CH"/>
        </w:rPr>
      </w:pPr>
    </w:p>
    <w:p w:rsidR="000D312F" w:rsidRPr="00B8350E" w:rsidRDefault="000D312F" w:rsidP="000D312F">
      <w:pPr>
        <w:rPr>
          <w:rFonts w:ascii="Arial" w:hAnsi="Arial"/>
          <w:b/>
          <w:bCs/>
          <w:u w:val="single"/>
          <w:lang w:val="fr-CH"/>
        </w:rPr>
      </w:pPr>
      <w:r w:rsidRPr="00B8350E">
        <w:rPr>
          <w:rFonts w:ascii="Arial" w:hAnsi="Arial"/>
          <w:b/>
          <w:bCs/>
          <w:u w:val="single"/>
          <w:lang w:val="fr-CH"/>
        </w:rPr>
        <w:t>Une base de données donne accès aux codes SANC et ISPC</w:t>
      </w:r>
    </w:p>
    <w:p w:rsidR="000D312F" w:rsidRDefault="000D312F" w:rsidP="000D312F">
      <w:pPr>
        <w:rPr>
          <w:lang w:val="fr-FR"/>
        </w:rPr>
      </w:pPr>
      <w:r>
        <w:rPr>
          <w:b/>
          <w:lang w:val="fr-FR"/>
        </w:rPr>
        <w:t>Note du TSB</w:t>
      </w:r>
    </w:p>
    <w:p w:rsidR="000D312F" w:rsidRPr="00B8350E" w:rsidRDefault="000D312F" w:rsidP="000E7960">
      <w:pPr>
        <w:rPr>
          <w:lang w:val="fr-CH"/>
        </w:rPr>
      </w:pPr>
      <w:r w:rsidRPr="00B8350E">
        <w:rPr>
          <w:lang w:val="fr-CH"/>
        </w:rPr>
        <w:t>Les codes de points sémaphores internationaux (ISPC) et les codes de zone/réseau sémaphore (SANC), qui facilitent tous les appels téléphoniques, sont maintenant accessibles aux Membres dans une base de données en ligne (</w:t>
      </w:r>
      <w:r w:rsidRPr="000E7960">
        <w:rPr>
          <w:lang w:val="fr-CH"/>
        </w:rPr>
        <w:t>www.itu.int/itu-t/inr/</w:t>
      </w:r>
      <w:r w:rsidRPr="00B8350E">
        <w:rPr>
          <w:lang w:val="fr-CH"/>
        </w:rPr>
        <w:t>).</w:t>
      </w:r>
    </w:p>
    <w:p w:rsidR="000D312F" w:rsidRPr="00B8350E" w:rsidRDefault="000D312F" w:rsidP="000E7960">
      <w:pPr>
        <w:rPr>
          <w:lang w:val="fr-CH"/>
        </w:rPr>
      </w:pPr>
      <w:r w:rsidRPr="00B8350E">
        <w:rPr>
          <w:lang w:val="fr-CH"/>
        </w:rPr>
        <w:t>Auparavant, les informations mises à jour étaient uniquement accessibles aux abonnés au Bulletin d'exploitation de l'UIT-T, qui est librement accessible (</w:t>
      </w:r>
      <w:r w:rsidRPr="000E7960">
        <w:rPr>
          <w:lang w:val="fr-CH"/>
        </w:rPr>
        <w:t>www.itu.int/itu-t/bulletin/index.html</w:t>
      </w:r>
      <w:r w:rsidRPr="00B8350E">
        <w:rPr>
          <w:lang w:val="fr-CH"/>
        </w:rPr>
        <w:t>).</w:t>
      </w:r>
    </w:p>
    <w:p w:rsidR="000D312F" w:rsidRPr="00B8350E" w:rsidRDefault="000D312F" w:rsidP="000E7960">
      <w:pPr>
        <w:rPr>
          <w:lang w:val="fr-CH"/>
        </w:rPr>
      </w:pPr>
      <w:r w:rsidRPr="00B8350E">
        <w:rPr>
          <w:lang w:val="fr-CH"/>
        </w:rPr>
        <w:t>Cette base de données offre un accès plus aisé aux informations, qu'elle propose également sous une forme exploitable par machine.</w:t>
      </w:r>
    </w:p>
    <w:p w:rsidR="000D312F" w:rsidRPr="00B8350E" w:rsidRDefault="000D312F" w:rsidP="000E7960">
      <w:pPr>
        <w:rPr>
          <w:lang w:val="fr-CH"/>
        </w:rPr>
      </w:pPr>
      <w:r w:rsidRPr="00B8350E">
        <w:rPr>
          <w:lang w:val="fr-CH"/>
        </w:rPr>
        <w:t>Les codes ISPC sont utilisés dans le cadre du système de signalisation n°7 (SS7) et jouent un rôle comparable à celui des adresses IP dans un réseau IP. Un code ISPC est une adresse unique attribuée à un nœud pour identifier la destination d'un message.</w:t>
      </w:r>
    </w:p>
    <w:p w:rsidR="000D312F" w:rsidRDefault="000D312F" w:rsidP="000E7960">
      <w:pPr>
        <w:rPr>
          <w:lang w:val="fr-FR"/>
        </w:rPr>
      </w:pPr>
      <w:r w:rsidRPr="00B8350E">
        <w:rPr>
          <w:lang w:val="fr-CH"/>
        </w:rPr>
        <w:t>La création de cette base de données fait suite à une demande de la Commission d'études 11 de l'UIT-T.</w:t>
      </w:r>
    </w:p>
    <w:p w:rsidR="000D312F" w:rsidRDefault="000D312F" w:rsidP="000E7960">
      <w:pPr>
        <w:rPr>
          <w:lang w:val="fr-FR"/>
        </w:rPr>
      </w:pPr>
    </w:p>
    <w:p w:rsidR="000D312F" w:rsidRDefault="000D312F" w:rsidP="00A93006">
      <w:pPr>
        <w:rPr>
          <w:lang w:val="fr-FR"/>
        </w:rPr>
      </w:pPr>
    </w:p>
    <w:p w:rsidR="000D312F" w:rsidRDefault="000D312F" w:rsidP="00A93006">
      <w:pPr>
        <w:rPr>
          <w:lang w:val="fr-FR"/>
        </w:rPr>
      </w:pPr>
    </w:p>
    <w:p w:rsidR="000D312F" w:rsidRDefault="000D312F" w:rsidP="00A93006">
      <w:pPr>
        <w:rPr>
          <w:lang w:val="fr-FR"/>
        </w:rPr>
      </w:pPr>
    </w:p>
    <w:p w:rsidR="000D312F" w:rsidRDefault="000D312F" w:rsidP="00A93006">
      <w:pPr>
        <w:rPr>
          <w:lang w:val="fr-FR"/>
        </w:rPr>
      </w:pPr>
    </w:p>
    <w:p w:rsidR="000D312F" w:rsidRDefault="000D312F" w:rsidP="00A93006">
      <w:pPr>
        <w:rPr>
          <w:lang w:val="fr-FR"/>
        </w:rPr>
      </w:pPr>
    </w:p>
    <w:p w:rsidR="00394831" w:rsidRPr="001B497E" w:rsidRDefault="00394831" w:rsidP="00394831">
      <w:pPr>
        <w:pStyle w:val="Heading20"/>
        <w:spacing w:before="240"/>
      </w:pPr>
      <w:bookmarkStart w:id="15" w:name="_Toc253407144"/>
      <w:bookmarkStart w:id="16" w:name="_Toc259726512"/>
      <w:r w:rsidRPr="001B497E">
        <w:lastRenderedPageBreak/>
        <w:t>Service</w:t>
      </w:r>
      <w:bookmarkEnd w:id="15"/>
      <w:r w:rsidRPr="001B497E">
        <w:t xml:space="preserve"> téléphonique</w:t>
      </w:r>
      <w:bookmarkEnd w:id="16"/>
    </w:p>
    <w:p w:rsidR="00394831" w:rsidRPr="00394831" w:rsidRDefault="00394831" w:rsidP="00394831">
      <w:pPr>
        <w:jc w:val="center"/>
        <w:rPr>
          <w:lang w:val="fr-CH"/>
        </w:rPr>
      </w:pPr>
      <w:r w:rsidRPr="00394831">
        <w:rPr>
          <w:lang w:val="fr-CH"/>
        </w:rPr>
        <w:t xml:space="preserve">Web: </w:t>
      </w:r>
      <w:hyperlink r:id="rId13" w:history="1">
        <w:r w:rsidRPr="00394831">
          <w:rPr>
            <w:lang w:val="fr-CH"/>
          </w:rPr>
          <w:t>http://www.itu.int/ITU-T/inr/nnp/</w:t>
        </w:r>
      </w:hyperlink>
    </w:p>
    <w:p w:rsidR="003E789E" w:rsidRPr="005A21C3" w:rsidRDefault="003E789E" w:rsidP="003E789E">
      <w:pPr>
        <w:rPr>
          <w:b/>
          <w:bCs/>
          <w:lang w:val="fr-FR"/>
        </w:rPr>
      </w:pPr>
      <w:r w:rsidRPr="005A21C3">
        <w:rPr>
          <w:b/>
          <w:bCs/>
          <w:lang w:val="fr-FR"/>
        </w:rPr>
        <w:t>Bahamas (indicatif de pays +1 242)</w:t>
      </w:r>
      <w:r w:rsidR="00574B85">
        <w:rPr>
          <w:b/>
          <w:bCs/>
          <w:lang w:val="fr-FR"/>
        </w:rPr>
        <w:t xml:space="preserve"> </w:t>
      </w:r>
    </w:p>
    <w:p w:rsidR="003E789E" w:rsidRPr="003E789E" w:rsidRDefault="003E789E" w:rsidP="005A21C3">
      <w:pPr>
        <w:spacing w:before="0"/>
        <w:rPr>
          <w:lang w:val="fr-FR"/>
        </w:rPr>
      </w:pPr>
      <w:r w:rsidRPr="003E789E">
        <w:rPr>
          <w:lang w:val="fr-FR"/>
        </w:rPr>
        <w:t>Communication du 19.IV.2010:</w:t>
      </w:r>
    </w:p>
    <w:p w:rsidR="003E789E" w:rsidRDefault="003E789E" w:rsidP="003E789E">
      <w:pPr>
        <w:rPr>
          <w:lang w:val="fr-FR"/>
        </w:rPr>
      </w:pPr>
      <w:r w:rsidRPr="003E789E">
        <w:rPr>
          <w:lang w:val="fr-FR"/>
        </w:rPr>
        <w:t>L'</w:t>
      </w:r>
      <w:r w:rsidRPr="000245AA">
        <w:rPr>
          <w:i/>
          <w:iCs/>
          <w:lang w:val="fr-FR"/>
        </w:rPr>
        <w:t xml:space="preserve">Utilities </w:t>
      </w:r>
      <w:proofErr w:type="spellStart"/>
      <w:r w:rsidRPr="000245AA">
        <w:rPr>
          <w:i/>
          <w:iCs/>
          <w:lang w:val="fr-FR"/>
        </w:rPr>
        <w:t>Regulation</w:t>
      </w:r>
      <w:proofErr w:type="spellEnd"/>
      <w:r w:rsidRPr="000245AA">
        <w:rPr>
          <w:i/>
          <w:iCs/>
          <w:lang w:val="fr-FR"/>
        </w:rPr>
        <w:t xml:space="preserve"> and </w:t>
      </w:r>
      <w:proofErr w:type="spellStart"/>
      <w:r w:rsidRPr="000245AA">
        <w:rPr>
          <w:i/>
          <w:iCs/>
          <w:lang w:val="fr-FR"/>
        </w:rPr>
        <w:t>Competition</w:t>
      </w:r>
      <w:proofErr w:type="spellEnd"/>
      <w:r w:rsidRPr="000245AA">
        <w:rPr>
          <w:i/>
          <w:iCs/>
          <w:lang w:val="fr-FR"/>
        </w:rPr>
        <w:t xml:space="preserve"> </w:t>
      </w:r>
      <w:proofErr w:type="spellStart"/>
      <w:r w:rsidRPr="000245AA">
        <w:rPr>
          <w:i/>
          <w:iCs/>
          <w:lang w:val="fr-FR"/>
        </w:rPr>
        <w:t>Authority</w:t>
      </w:r>
      <w:proofErr w:type="spellEnd"/>
      <w:r w:rsidRPr="000245AA">
        <w:rPr>
          <w:i/>
          <w:iCs/>
          <w:lang w:val="fr-FR"/>
        </w:rPr>
        <w:t xml:space="preserve"> (URCA)</w:t>
      </w:r>
      <w:r w:rsidRPr="003E789E">
        <w:rPr>
          <w:lang w:val="fr-FR"/>
        </w:rPr>
        <w:t>, Nassau, annonce la mise en service des nouveaux indicatifs de central ci-après:</w:t>
      </w:r>
    </w:p>
    <w:p w:rsidR="005A21C3" w:rsidRPr="003E789E" w:rsidRDefault="005A21C3"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5"/>
        <w:gridCol w:w="1395"/>
        <w:gridCol w:w="1724"/>
        <w:gridCol w:w="1830"/>
        <w:gridCol w:w="2728"/>
      </w:tblGrid>
      <w:tr w:rsidR="003E789E" w:rsidRPr="003E789E" w:rsidTr="00BE48D4">
        <w:trPr>
          <w:jc w:val="center"/>
        </w:trPr>
        <w:tc>
          <w:tcPr>
            <w:tcW w:w="1110" w:type="dxa"/>
            <w:vAlign w:val="center"/>
          </w:tcPr>
          <w:p w:rsidR="003E789E" w:rsidRPr="003E789E" w:rsidRDefault="003E789E" w:rsidP="00851D90">
            <w:pPr>
              <w:pStyle w:val="Tablehead0"/>
            </w:pPr>
            <w:r w:rsidRPr="003E789E">
              <w:t>Indicatif NPA</w:t>
            </w:r>
          </w:p>
        </w:tc>
        <w:tc>
          <w:tcPr>
            <w:tcW w:w="1110" w:type="dxa"/>
            <w:vAlign w:val="center"/>
          </w:tcPr>
          <w:p w:rsidR="003E789E" w:rsidRPr="003E789E" w:rsidRDefault="003E789E" w:rsidP="00851D90">
            <w:pPr>
              <w:pStyle w:val="Tablehead0"/>
            </w:pPr>
            <w:r w:rsidRPr="003E789E">
              <w:t>Indicatif de central</w:t>
            </w:r>
          </w:p>
        </w:tc>
        <w:tc>
          <w:tcPr>
            <w:tcW w:w="1372" w:type="dxa"/>
            <w:vAlign w:val="center"/>
          </w:tcPr>
          <w:p w:rsidR="003E789E" w:rsidRPr="003E789E" w:rsidRDefault="003E789E" w:rsidP="00851D90">
            <w:pPr>
              <w:pStyle w:val="Tablehead0"/>
            </w:pPr>
            <w:r w:rsidRPr="003E789E">
              <w:t>Fournisseur de services</w:t>
            </w:r>
          </w:p>
        </w:tc>
        <w:tc>
          <w:tcPr>
            <w:tcW w:w="1456" w:type="dxa"/>
            <w:vAlign w:val="center"/>
          </w:tcPr>
          <w:p w:rsidR="003E789E" w:rsidRPr="003E789E" w:rsidRDefault="003E789E" w:rsidP="00851D90">
            <w:pPr>
              <w:pStyle w:val="Tablehead0"/>
            </w:pPr>
            <w:r w:rsidRPr="003E789E">
              <w:t>Services</w:t>
            </w:r>
          </w:p>
        </w:tc>
        <w:tc>
          <w:tcPr>
            <w:tcW w:w="2171" w:type="dxa"/>
            <w:vAlign w:val="center"/>
          </w:tcPr>
          <w:p w:rsidR="003E789E" w:rsidRPr="003E789E" w:rsidRDefault="003E789E" w:rsidP="00851D90">
            <w:pPr>
              <w:pStyle w:val="Tablehead0"/>
            </w:pPr>
            <w:r w:rsidRPr="003E789E">
              <w:t>Date de publication</w:t>
            </w:r>
          </w:p>
        </w:tc>
      </w:tr>
      <w:tr w:rsidR="003E789E" w:rsidRPr="003E789E" w:rsidTr="005A21C3">
        <w:trPr>
          <w:jc w:val="center"/>
        </w:trPr>
        <w:tc>
          <w:tcPr>
            <w:tcW w:w="1110" w:type="dxa"/>
          </w:tcPr>
          <w:p w:rsidR="003E789E" w:rsidRPr="005A21C3" w:rsidRDefault="003E789E" w:rsidP="000245AA">
            <w:pPr>
              <w:pStyle w:val="Tabletext"/>
              <w:jc w:val="center"/>
              <w:rPr>
                <w:b w:val="0"/>
                <w:bCs/>
              </w:rPr>
            </w:pPr>
            <w:r w:rsidRPr="005A21C3">
              <w:rPr>
                <w:b w:val="0"/>
                <w:bCs/>
              </w:rPr>
              <w:t>242</w:t>
            </w:r>
          </w:p>
        </w:tc>
        <w:tc>
          <w:tcPr>
            <w:tcW w:w="1110" w:type="dxa"/>
          </w:tcPr>
          <w:p w:rsidR="003E789E" w:rsidRPr="005A21C3" w:rsidRDefault="003E789E" w:rsidP="000245AA">
            <w:pPr>
              <w:pStyle w:val="Tabletext"/>
              <w:jc w:val="center"/>
              <w:rPr>
                <w:b w:val="0"/>
                <w:bCs/>
              </w:rPr>
            </w:pPr>
            <w:r w:rsidRPr="005A21C3">
              <w:rPr>
                <w:b w:val="0"/>
                <w:bCs/>
              </w:rPr>
              <w:t>612</w:t>
            </w:r>
          </w:p>
        </w:tc>
        <w:tc>
          <w:tcPr>
            <w:tcW w:w="1372" w:type="dxa"/>
          </w:tcPr>
          <w:p w:rsidR="003E789E" w:rsidRPr="005A21C3" w:rsidRDefault="003E789E" w:rsidP="000245AA">
            <w:pPr>
              <w:pStyle w:val="Tabletext"/>
              <w:jc w:val="center"/>
              <w:rPr>
                <w:b w:val="0"/>
                <w:bCs/>
              </w:rPr>
            </w:pPr>
            <w:r w:rsidRPr="005A21C3">
              <w:rPr>
                <w:b w:val="0"/>
                <w:bCs/>
              </w:rPr>
              <w:t>IPSI</w:t>
            </w:r>
          </w:p>
        </w:tc>
        <w:tc>
          <w:tcPr>
            <w:tcW w:w="1456" w:type="dxa"/>
          </w:tcPr>
          <w:p w:rsidR="003E789E" w:rsidRPr="005A21C3" w:rsidRDefault="003E789E" w:rsidP="000245AA">
            <w:pPr>
              <w:pStyle w:val="Tabletext"/>
              <w:jc w:val="center"/>
              <w:rPr>
                <w:b w:val="0"/>
                <w:bCs/>
              </w:rPr>
            </w:pPr>
            <w:r w:rsidRPr="005A21C3">
              <w:rPr>
                <w:b w:val="0"/>
                <w:bCs/>
              </w:rPr>
              <w:t>Services fixes</w:t>
            </w:r>
          </w:p>
        </w:tc>
        <w:tc>
          <w:tcPr>
            <w:tcW w:w="2171" w:type="dxa"/>
          </w:tcPr>
          <w:p w:rsidR="003E789E" w:rsidRPr="005A21C3" w:rsidRDefault="003E789E" w:rsidP="000245AA">
            <w:pPr>
              <w:pStyle w:val="Tabletext"/>
              <w:jc w:val="center"/>
              <w:rPr>
                <w:b w:val="0"/>
                <w:bCs/>
              </w:rPr>
            </w:pPr>
            <w:r w:rsidRPr="005A21C3">
              <w:rPr>
                <w:b w:val="0"/>
                <w:bCs/>
              </w:rPr>
              <w:t>8 février 2010</w:t>
            </w:r>
          </w:p>
        </w:tc>
      </w:tr>
    </w:tbl>
    <w:p w:rsidR="003E789E" w:rsidRPr="003E789E" w:rsidRDefault="003E789E" w:rsidP="003E789E">
      <w:pPr>
        <w:rPr>
          <w:lang w:val="fr-FR"/>
        </w:rPr>
      </w:pPr>
      <w:r w:rsidRPr="003E789E">
        <w:rPr>
          <w:lang w:val="fr-FR"/>
        </w:rPr>
        <w:t xml:space="preserve">La liste complète des indicatifs de central actifs figure dans le Tableau détaillé des attributions. </w:t>
      </w:r>
    </w:p>
    <w:p w:rsidR="003E789E" w:rsidRPr="003E789E" w:rsidRDefault="003E789E" w:rsidP="000245AA">
      <w:pPr>
        <w:spacing w:before="240"/>
        <w:jc w:val="center"/>
        <w:rPr>
          <w:lang w:val="fr-FR"/>
        </w:rPr>
      </w:pPr>
      <w:r w:rsidRPr="003E789E">
        <w:rPr>
          <w:lang w:val="fr-FR"/>
        </w:rPr>
        <w:t>INTRODUCTION</w:t>
      </w:r>
    </w:p>
    <w:p w:rsidR="003E789E" w:rsidRPr="003E789E" w:rsidRDefault="003E789E" w:rsidP="003E789E">
      <w:pPr>
        <w:rPr>
          <w:lang w:val="fr-FR"/>
        </w:rPr>
      </w:pPr>
      <w:r w:rsidRPr="003E789E">
        <w:rPr>
          <w:lang w:val="fr-FR"/>
        </w:rPr>
        <w:t xml:space="preserve">L'Utilities </w:t>
      </w:r>
      <w:proofErr w:type="spellStart"/>
      <w:r w:rsidRPr="003E789E">
        <w:rPr>
          <w:lang w:val="fr-FR"/>
        </w:rPr>
        <w:t>Regulation</w:t>
      </w:r>
      <w:proofErr w:type="spellEnd"/>
      <w:r w:rsidRPr="003E789E">
        <w:rPr>
          <w:lang w:val="fr-FR"/>
        </w:rPr>
        <w:t xml:space="preserve"> and </w:t>
      </w:r>
      <w:proofErr w:type="spellStart"/>
      <w:r w:rsidRPr="003E789E">
        <w:rPr>
          <w:lang w:val="fr-FR"/>
        </w:rPr>
        <w:t>Competition</w:t>
      </w:r>
      <w:proofErr w:type="spellEnd"/>
      <w:r w:rsidRPr="003E789E">
        <w:rPr>
          <w:lang w:val="fr-FR"/>
        </w:rPr>
        <w:t xml:space="preserve"> </w:t>
      </w:r>
      <w:proofErr w:type="spellStart"/>
      <w:r w:rsidRPr="003E789E">
        <w:rPr>
          <w:lang w:val="fr-FR"/>
        </w:rPr>
        <w:t>Authority</w:t>
      </w:r>
      <w:proofErr w:type="spellEnd"/>
      <w:r w:rsidRPr="003E789E">
        <w:rPr>
          <w:lang w:val="fr-FR"/>
        </w:rPr>
        <w:t xml:space="preserve"> (URCA) a été créée en 2009 avec l'entrée en vigueur de la loi URCA. En vertu de la loi sur les communications promulguée en 2009, l'URCA est habilitée à réglementer le secteur des communications électroniques, et notamment à administrer les ressources de numérotage. L'URCA a remplacé la Public Utilities Commission (PUC) dans le rôle de régulateur pour les Bahamas. </w:t>
      </w:r>
    </w:p>
    <w:p w:rsidR="003E789E" w:rsidRPr="003E789E" w:rsidRDefault="003E789E" w:rsidP="003E789E">
      <w:pPr>
        <w:rPr>
          <w:lang w:val="fr-FR"/>
        </w:rPr>
      </w:pPr>
      <w:r w:rsidRPr="003E789E">
        <w:rPr>
          <w:lang w:val="fr-FR"/>
        </w:rPr>
        <w:t xml:space="preserve">La Public Utilities Commission (PUC) s'était vu confier la responsabilité d'administrer les ressources de numérotage en remplacement de la Bahamas </w:t>
      </w:r>
      <w:proofErr w:type="spellStart"/>
      <w:r w:rsidRPr="003E789E">
        <w:rPr>
          <w:lang w:val="fr-FR"/>
        </w:rPr>
        <w:t>Telecommunications</w:t>
      </w:r>
      <w:proofErr w:type="spellEnd"/>
      <w:r w:rsidRPr="003E789E">
        <w:rPr>
          <w:lang w:val="fr-FR"/>
        </w:rPr>
        <w:t xml:space="preserve"> </w:t>
      </w:r>
      <w:proofErr w:type="spellStart"/>
      <w:r w:rsidRPr="003E789E">
        <w:rPr>
          <w:lang w:val="fr-FR"/>
        </w:rPr>
        <w:t>Company</w:t>
      </w:r>
      <w:proofErr w:type="spellEnd"/>
      <w:r w:rsidRPr="003E789E">
        <w:rPr>
          <w:lang w:val="fr-FR"/>
        </w:rPr>
        <w:t xml:space="preserve"> Limited (BTC), auparavant Bahamas </w:t>
      </w:r>
      <w:proofErr w:type="spellStart"/>
      <w:r w:rsidRPr="003E789E">
        <w:rPr>
          <w:lang w:val="fr-FR"/>
        </w:rPr>
        <w:t>Telecommunications</w:t>
      </w:r>
      <w:proofErr w:type="spellEnd"/>
      <w:r w:rsidRPr="003E789E">
        <w:rPr>
          <w:lang w:val="fr-FR"/>
        </w:rPr>
        <w:t xml:space="preserve"> Corporation (</w:t>
      </w:r>
      <w:proofErr w:type="spellStart"/>
      <w:r w:rsidRPr="003E789E">
        <w:rPr>
          <w:lang w:val="fr-FR"/>
        </w:rPr>
        <w:t>BaTelCo</w:t>
      </w:r>
      <w:proofErr w:type="spellEnd"/>
      <w:r w:rsidRPr="003E789E">
        <w:rPr>
          <w:lang w:val="fr-FR"/>
        </w:rPr>
        <w:t xml:space="preserve">), alors que bon nombre des indicatifs de central actuels avaient déjà été attribués. </w:t>
      </w:r>
    </w:p>
    <w:p w:rsidR="003E789E" w:rsidRPr="003E789E" w:rsidRDefault="003E789E" w:rsidP="003E789E">
      <w:pPr>
        <w:rPr>
          <w:lang w:val="fr-FR"/>
        </w:rPr>
      </w:pPr>
      <w:r w:rsidRPr="003E789E">
        <w:rPr>
          <w:lang w:val="fr-FR"/>
        </w:rPr>
        <w:t xml:space="preserve">L'URCA a commencé à élaborer le Plan de numérotage national (NNP-National </w:t>
      </w:r>
      <w:proofErr w:type="spellStart"/>
      <w:r w:rsidRPr="003E789E">
        <w:rPr>
          <w:lang w:val="fr-FR"/>
        </w:rPr>
        <w:t>numbering</w:t>
      </w:r>
      <w:proofErr w:type="spellEnd"/>
      <w:r w:rsidRPr="003E789E">
        <w:rPr>
          <w:lang w:val="fr-FR"/>
        </w:rPr>
        <w:t xml:space="preserve"> plan) des Bahamas à l'issue d'une consultation publique entamée par la PUC. L'objectif premier de ce plan national est de gérer l'ensemble des ressources de numérotage pour attribuer aux titulaires de licence les ressources nécessaires pour offrir des services de qualité élevée aux utilisateurs finals, de manière à stimuler la concurrence dans le secteur et à promouvoir le développement économique et social de tout le pays.</w:t>
      </w:r>
    </w:p>
    <w:p w:rsidR="003E789E" w:rsidRPr="003E789E" w:rsidRDefault="003E789E" w:rsidP="003E789E">
      <w:pPr>
        <w:rPr>
          <w:lang w:val="fr-FR"/>
        </w:rPr>
      </w:pPr>
      <w:r w:rsidRPr="003E789E">
        <w:rPr>
          <w:lang w:val="fr-FR"/>
        </w:rPr>
        <w:t xml:space="preserve">Le plan de numérotage national et les documents connexes peuvent être consultés et téléchargés dans leur intégralité depuis le site Internet de l'URCA, à l'adresse suivante: </w:t>
      </w:r>
      <w:hyperlink r:id="rId14" w:history="1">
        <w:r w:rsidRPr="003E789E">
          <w:rPr>
            <w:lang w:val="fr-FR"/>
          </w:rPr>
          <w:t>www.urcabahamas.bs</w:t>
        </w:r>
      </w:hyperlink>
      <w:r w:rsidRPr="003E789E">
        <w:rPr>
          <w:lang w:val="fr-FR"/>
        </w:rPr>
        <w:t>.</w:t>
      </w:r>
    </w:p>
    <w:p w:rsidR="003E789E" w:rsidRPr="003E789E" w:rsidRDefault="003E789E" w:rsidP="000245AA">
      <w:pPr>
        <w:spacing w:before="240"/>
        <w:jc w:val="center"/>
        <w:rPr>
          <w:lang w:val="fr-FR"/>
        </w:rPr>
      </w:pPr>
      <w:r w:rsidRPr="003E789E">
        <w:rPr>
          <w:lang w:val="fr-FR"/>
        </w:rPr>
        <w:t>STRUCTURE DU PLAN DE NUMEROTAGE</w:t>
      </w:r>
    </w:p>
    <w:p w:rsidR="003E789E" w:rsidRPr="003E789E" w:rsidRDefault="003E789E" w:rsidP="003E789E">
      <w:pPr>
        <w:rPr>
          <w:lang w:val="fr-FR"/>
        </w:rPr>
      </w:pPr>
      <w:r w:rsidRPr="003E789E">
        <w:rPr>
          <w:lang w:val="fr-FR"/>
        </w:rPr>
        <w:t xml:space="preserve">Les Bahamas font partie du plan de numérotage de l'Amérique du Nord (NANP – </w:t>
      </w:r>
      <w:proofErr w:type="spellStart"/>
      <w:r w:rsidRPr="003E789E">
        <w:rPr>
          <w:lang w:val="fr-FR"/>
        </w:rPr>
        <w:t>North</w:t>
      </w:r>
      <w:proofErr w:type="spellEnd"/>
      <w:r w:rsidRPr="003E789E">
        <w:rPr>
          <w:lang w:val="fr-FR"/>
        </w:rPr>
        <w:t xml:space="preserve"> American </w:t>
      </w:r>
      <w:proofErr w:type="spellStart"/>
      <w:r w:rsidRPr="003E789E">
        <w:rPr>
          <w:lang w:val="fr-FR"/>
        </w:rPr>
        <w:t>Numbering</w:t>
      </w:r>
      <w:proofErr w:type="spellEnd"/>
      <w:r w:rsidRPr="003E789E">
        <w:rPr>
          <w:lang w:val="fr-FR"/>
        </w:rPr>
        <w:t xml:space="preserve"> Plan), qui est le schéma de numérotage de base du réseau téléphonique public commuté (RTPC) dans les pays dont l'indicatif est 1. Ces pays sont: les Bahamas, les Etats-Unis, le Canada, les Bermudes et quinze (15) Etats des Caraïbes</w:t>
      </w:r>
      <w:r w:rsidRPr="00363490">
        <w:rPr>
          <w:rStyle w:val="FootnoteseparChar"/>
        </w:rPr>
        <w:footnoteReference w:id="1"/>
      </w:r>
      <w:r w:rsidRPr="003E789E">
        <w:rPr>
          <w:lang w:val="fr-FR"/>
        </w:rPr>
        <w:t>.</w:t>
      </w:r>
    </w:p>
    <w:p w:rsidR="003E789E" w:rsidRPr="003E789E" w:rsidRDefault="003E789E" w:rsidP="003E789E">
      <w:pPr>
        <w:rPr>
          <w:lang w:val="fr-FR"/>
        </w:rPr>
      </w:pPr>
      <w:r w:rsidRPr="003E789E">
        <w:rPr>
          <w:lang w:val="fr-FR"/>
        </w:rPr>
        <w:t>La structure du NANP se présente sous la forme suivante:</w:t>
      </w:r>
    </w:p>
    <w:p w:rsidR="003E789E" w:rsidRPr="003E789E" w:rsidRDefault="00CA7651" w:rsidP="00CA7651">
      <w:pPr>
        <w:tabs>
          <w:tab w:val="clear" w:pos="5387"/>
          <w:tab w:val="left" w:pos="3119"/>
        </w:tabs>
        <w:rPr>
          <w:lang w:val="fr-FR"/>
        </w:rPr>
      </w:pPr>
      <w:r>
        <w:rPr>
          <w:lang w:val="fr-FR"/>
        </w:rPr>
        <w:tab/>
      </w:r>
      <w:r w:rsidR="003E789E" w:rsidRPr="003E789E">
        <w:rPr>
          <w:lang w:val="fr-FR"/>
        </w:rPr>
        <w:t xml:space="preserve">NXX </w:t>
      </w:r>
      <w:r w:rsidR="009029E9">
        <w:rPr>
          <w:lang w:val="fr-FR"/>
        </w:rPr>
        <w:t xml:space="preserve"> – </w:t>
      </w:r>
      <w:r w:rsidR="003E789E" w:rsidRPr="003E789E">
        <w:rPr>
          <w:lang w:val="fr-FR"/>
        </w:rPr>
        <w:t xml:space="preserve"> NXX </w:t>
      </w:r>
      <w:r w:rsidR="009029E9">
        <w:rPr>
          <w:lang w:val="fr-FR"/>
        </w:rPr>
        <w:t xml:space="preserve"> – </w:t>
      </w:r>
      <w:r w:rsidR="003E789E" w:rsidRPr="003E789E">
        <w:rPr>
          <w:lang w:val="fr-FR"/>
        </w:rPr>
        <w:t xml:space="preserve"> XXXX</w:t>
      </w:r>
      <w:r w:rsidR="003E789E" w:rsidRPr="003E789E">
        <w:rPr>
          <w:lang w:val="fr-FR"/>
        </w:rPr>
        <w:tab/>
        <w:t>où: N = 2 à 9 et X = 0 à 9</w:t>
      </w:r>
    </w:p>
    <w:p w:rsidR="003E789E" w:rsidRPr="003E789E" w:rsidRDefault="00CA7651" w:rsidP="003E789E">
      <w:pPr>
        <w:rPr>
          <w:lang w:val="fr-FR"/>
        </w:rPr>
      </w:pPr>
      <w:r>
        <w:rPr>
          <w:lang w:val="fr-FR"/>
        </w:rPr>
        <w:tab/>
      </w:r>
      <w:r w:rsidR="003E789E" w:rsidRPr="003E789E">
        <w:rPr>
          <w:lang w:val="fr-FR"/>
        </w:rPr>
        <w:t xml:space="preserve">(ABC </w:t>
      </w:r>
      <w:r w:rsidR="009029E9">
        <w:rPr>
          <w:lang w:val="fr-FR"/>
        </w:rPr>
        <w:t xml:space="preserve"> – </w:t>
      </w:r>
      <w:r w:rsidR="003E789E" w:rsidRPr="003E789E">
        <w:rPr>
          <w:lang w:val="fr-FR"/>
        </w:rPr>
        <w:t xml:space="preserve"> DEF </w:t>
      </w:r>
      <w:r w:rsidR="009029E9">
        <w:rPr>
          <w:lang w:val="fr-FR"/>
        </w:rPr>
        <w:t xml:space="preserve"> – </w:t>
      </w:r>
      <w:r w:rsidR="003E789E" w:rsidRPr="003E789E">
        <w:rPr>
          <w:lang w:val="fr-FR"/>
        </w:rPr>
        <w:t xml:space="preserve"> GHIJ)</w:t>
      </w:r>
    </w:p>
    <w:p w:rsidR="00CA7651" w:rsidRDefault="00CA765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E789E" w:rsidRPr="003E789E" w:rsidRDefault="003E789E" w:rsidP="003E789E">
      <w:pPr>
        <w:rPr>
          <w:lang w:val="fr-FR"/>
        </w:rPr>
      </w:pPr>
      <w:r w:rsidRPr="003E789E">
        <w:rPr>
          <w:lang w:val="fr-FR"/>
        </w:rPr>
        <w:lastRenderedPageBreak/>
        <w:t>Le format de numérotage à dix chiffres se décompose comme suit:</w:t>
      </w:r>
    </w:p>
    <w:p w:rsidR="003E789E" w:rsidRPr="003E789E" w:rsidRDefault="003E789E" w:rsidP="005B0BD4">
      <w:pPr>
        <w:ind w:left="567" w:hanging="567"/>
        <w:rPr>
          <w:lang w:val="fr-FR"/>
        </w:rPr>
      </w:pPr>
      <w:r w:rsidRPr="003E789E">
        <w:rPr>
          <w:lang w:val="fr-FR"/>
        </w:rPr>
        <w:t>•</w:t>
      </w:r>
      <w:r w:rsidRPr="003E789E">
        <w:rPr>
          <w:lang w:val="fr-FR"/>
        </w:rPr>
        <w:tab/>
        <w:t>Le premier groupe de trois caractères, les chiffres ABC (format NXX), correspond à l'indicatif de la zone de plan de numérotage (</w:t>
      </w:r>
      <w:proofErr w:type="spellStart"/>
      <w:r w:rsidRPr="003E789E">
        <w:rPr>
          <w:lang w:val="fr-FR"/>
        </w:rPr>
        <w:t>Numbering</w:t>
      </w:r>
      <w:proofErr w:type="spellEnd"/>
      <w:r w:rsidRPr="003E789E">
        <w:rPr>
          <w:lang w:val="fr-FR"/>
        </w:rPr>
        <w:t xml:space="preserve"> Plan Area – NPA);</w:t>
      </w:r>
    </w:p>
    <w:p w:rsidR="003E789E" w:rsidRPr="003E789E" w:rsidRDefault="003E789E" w:rsidP="005B0BD4">
      <w:pPr>
        <w:ind w:left="567" w:hanging="567"/>
        <w:rPr>
          <w:lang w:val="fr-FR"/>
        </w:rPr>
      </w:pPr>
      <w:r w:rsidRPr="003E789E">
        <w:rPr>
          <w:lang w:val="fr-FR"/>
        </w:rPr>
        <w:t>•</w:t>
      </w:r>
      <w:r w:rsidRPr="003E789E">
        <w:rPr>
          <w:lang w:val="fr-FR"/>
        </w:rPr>
        <w:tab/>
        <w:t>Le deuxième groupe de trois caractères, les chiffres DEF (format NXX), correspond à l'indicatif de central; et</w:t>
      </w:r>
    </w:p>
    <w:p w:rsidR="003E789E" w:rsidRPr="003E789E" w:rsidRDefault="003E789E" w:rsidP="005B0BD4">
      <w:pPr>
        <w:ind w:left="567" w:hanging="567"/>
        <w:rPr>
          <w:lang w:val="fr-FR"/>
        </w:rPr>
      </w:pPr>
      <w:r w:rsidRPr="003E789E">
        <w:rPr>
          <w:lang w:val="fr-FR"/>
        </w:rPr>
        <w:t>•</w:t>
      </w:r>
      <w:r w:rsidRPr="003E789E">
        <w:rPr>
          <w:lang w:val="fr-FR"/>
        </w:rPr>
        <w:tab/>
        <w:t xml:space="preserve">Le troisième groupe de caractères, les chiffres GHIJ (format XXXX), correspond au numéro de la ligne d'abonné. </w:t>
      </w:r>
    </w:p>
    <w:p w:rsidR="003E789E" w:rsidRPr="003E789E" w:rsidRDefault="003E789E" w:rsidP="005B0BD4">
      <w:pPr>
        <w:jc w:val="center"/>
        <w:rPr>
          <w:lang w:val="fr-FR"/>
        </w:rPr>
      </w:pPr>
      <w:bookmarkStart w:id="17" w:name="_Toc257623491"/>
      <w:r w:rsidRPr="003E789E">
        <w:rPr>
          <w:lang w:val="fr-FR"/>
        </w:rPr>
        <w:t>PLAN</w:t>
      </w:r>
      <w:bookmarkEnd w:id="17"/>
      <w:r w:rsidRPr="003E789E">
        <w:rPr>
          <w:lang w:val="fr-FR"/>
        </w:rPr>
        <w:t xml:space="preserve"> DE NUMEROTATION</w:t>
      </w:r>
    </w:p>
    <w:p w:rsidR="003E789E" w:rsidRPr="003E789E" w:rsidRDefault="003E789E" w:rsidP="000245AA">
      <w:pPr>
        <w:rPr>
          <w:lang w:val="fr-FR"/>
        </w:rPr>
      </w:pPr>
      <w:r w:rsidRPr="003E789E">
        <w:rPr>
          <w:lang w:val="fr-FR"/>
        </w:rPr>
        <w:t>L'indicatif de pays po</w:t>
      </w:r>
      <w:r w:rsidR="000245AA">
        <w:rPr>
          <w:lang w:val="fr-FR"/>
        </w:rPr>
        <w:t xml:space="preserve">ur les Bahamas est le suivant: </w:t>
      </w:r>
      <w:r w:rsidRPr="003E789E">
        <w:rPr>
          <w:lang w:val="fr-FR"/>
        </w:rPr>
        <w:t>"1"</w:t>
      </w:r>
    </w:p>
    <w:p w:rsidR="003E789E" w:rsidRPr="003E789E" w:rsidRDefault="003E789E" w:rsidP="003E789E">
      <w:pPr>
        <w:rPr>
          <w:lang w:val="fr-FR"/>
        </w:rPr>
      </w:pPr>
      <w:r w:rsidRPr="003E789E">
        <w:rPr>
          <w:lang w:val="fr-FR"/>
        </w:rPr>
        <w:t>L'indicatif de la zone de plan de numérotage (NPA) po</w:t>
      </w:r>
      <w:r w:rsidR="000245AA">
        <w:rPr>
          <w:lang w:val="fr-FR"/>
        </w:rPr>
        <w:t>ur les Bahamas est le suivant: "242"</w:t>
      </w:r>
    </w:p>
    <w:p w:rsidR="003E789E" w:rsidRPr="003E789E" w:rsidRDefault="003E789E" w:rsidP="003E789E">
      <w:pPr>
        <w:rPr>
          <w:lang w:val="fr-FR"/>
        </w:rPr>
      </w:pPr>
      <w:r w:rsidRPr="003E789E">
        <w:rPr>
          <w:lang w:val="fr-FR"/>
        </w:rPr>
        <w:t>Cet indicatif est communément appelé indicatif interurbain.</w:t>
      </w:r>
    </w:p>
    <w:p w:rsidR="003E789E" w:rsidRPr="003E789E" w:rsidRDefault="003E789E" w:rsidP="003E789E">
      <w:pPr>
        <w:rPr>
          <w:lang w:val="fr-FR"/>
        </w:rPr>
      </w:pPr>
      <w:r w:rsidRPr="003E789E">
        <w:rPr>
          <w:lang w:val="fr-FR"/>
        </w:rPr>
        <w:t>Pour la numérotation locale (intra-insulaire), on utilise un format normalisé de sept chiffres, comme suit:</w:t>
      </w:r>
    </w:p>
    <w:p w:rsidR="003E789E" w:rsidRPr="003E789E" w:rsidRDefault="00366224" w:rsidP="00366224">
      <w:pPr>
        <w:rPr>
          <w:lang w:val="fr-FR"/>
        </w:rPr>
      </w:pPr>
      <w:r>
        <w:rPr>
          <w:lang w:val="fr-FR"/>
        </w:rPr>
        <w:tab/>
      </w:r>
      <w:r w:rsidR="003E789E" w:rsidRPr="003E789E">
        <w:rPr>
          <w:lang w:val="fr-FR"/>
        </w:rPr>
        <w:t xml:space="preserve">NXX </w:t>
      </w:r>
      <w:r w:rsidR="009029E9">
        <w:rPr>
          <w:lang w:val="fr-FR"/>
        </w:rPr>
        <w:t xml:space="preserve"> – </w:t>
      </w:r>
      <w:r w:rsidR="003E789E" w:rsidRPr="003E789E">
        <w:rPr>
          <w:lang w:val="fr-FR"/>
        </w:rPr>
        <w:t xml:space="preserve"> XXXX</w:t>
      </w:r>
    </w:p>
    <w:p w:rsidR="003E789E" w:rsidRPr="003E789E" w:rsidRDefault="003E789E" w:rsidP="003E789E">
      <w:pPr>
        <w:rPr>
          <w:lang w:val="fr-FR"/>
        </w:rPr>
      </w:pPr>
      <w:r w:rsidRPr="003E789E">
        <w:rPr>
          <w:lang w:val="fr-FR"/>
        </w:rPr>
        <w:t>Pour le traitement des appels longue distance nationaux, on utilise des numéros à 11 chiffres:</w:t>
      </w:r>
    </w:p>
    <w:p w:rsidR="003E789E" w:rsidRPr="003E789E" w:rsidRDefault="00366224" w:rsidP="00366224">
      <w:pPr>
        <w:rPr>
          <w:lang w:val="fr-FR"/>
        </w:rPr>
      </w:pPr>
      <w:r>
        <w:rPr>
          <w:lang w:val="fr-FR"/>
        </w:rPr>
        <w:tab/>
      </w:r>
      <w:r w:rsidR="003E789E" w:rsidRPr="003E789E">
        <w:rPr>
          <w:lang w:val="fr-FR"/>
        </w:rPr>
        <w:t>1  (242) NXX</w:t>
      </w:r>
      <w:r w:rsidR="009029E9">
        <w:rPr>
          <w:lang w:val="fr-FR"/>
        </w:rPr>
        <w:t xml:space="preserve"> – </w:t>
      </w:r>
      <w:r w:rsidR="003E789E" w:rsidRPr="003E789E">
        <w:rPr>
          <w:lang w:val="fr-FR"/>
        </w:rPr>
        <w:t>XXXX</w:t>
      </w:r>
    </w:p>
    <w:p w:rsidR="003E789E" w:rsidRPr="003E789E" w:rsidRDefault="00366224" w:rsidP="00366224">
      <w:pPr>
        <w:rPr>
          <w:lang w:val="fr-FR"/>
        </w:rPr>
      </w:pPr>
      <w:r>
        <w:rPr>
          <w:lang w:val="fr-FR"/>
        </w:rPr>
        <w:tab/>
      </w:r>
      <w:r w:rsidR="003E789E" w:rsidRPr="003E789E">
        <w:rPr>
          <w:lang w:val="fr-FR"/>
        </w:rPr>
        <w:t>(Préfixe d'accès  +  NPA  +  NXX-XXXX).</w:t>
      </w:r>
      <w:r w:rsidR="003E789E" w:rsidRPr="000A6E48">
        <w:rPr>
          <w:vertAlign w:val="superscript"/>
        </w:rPr>
        <w:footnoteReference w:id="2"/>
      </w:r>
    </w:p>
    <w:p w:rsidR="003E789E" w:rsidRPr="003E789E" w:rsidRDefault="003E789E" w:rsidP="003E789E">
      <w:pPr>
        <w:rPr>
          <w:lang w:val="fr-FR"/>
        </w:rPr>
      </w:pPr>
      <w:r w:rsidRPr="003E789E">
        <w:rPr>
          <w:lang w:val="fr-FR"/>
        </w:rPr>
        <w:t>Pour les appels longue distance internationaux à destination d'un pays du NANP, on compose des numéros à 11 chiffres:</w:t>
      </w:r>
    </w:p>
    <w:p w:rsidR="003E789E" w:rsidRPr="003E789E" w:rsidRDefault="00366224" w:rsidP="00366224">
      <w:pPr>
        <w:rPr>
          <w:lang w:val="fr-FR"/>
        </w:rPr>
      </w:pPr>
      <w:r>
        <w:rPr>
          <w:lang w:val="fr-FR"/>
        </w:rPr>
        <w:tab/>
      </w:r>
      <w:r w:rsidR="003E789E" w:rsidRPr="003E789E">
        <w:rPr>
          <w:lang w:val="fr-FR"/>
        </w:rPr>
        <w:t>1  (NPA) NXX</w:t>
      </w:r>
      <w:r w:rsidR="009029E9">
        <w:rPr>
          <w:lang w:val="fr-FR"/>
        </w:rPr>
        <w:t xml:space="preserve"> – </w:t>
      </w:r>
      <w:r w:rsidR="003E789E" w:rsidRPr="003E789E">
        <w:rPr>
          <w:lang w:val="fr-FR"/>
        </w:rPr>
        <w:t>XXXX</w:t>
      </w:r>
    </w:p>
    <w:p w:rsidR="003E789E" w:rsidRPr="003E789E" w:rsidRDefault="00366224" w:rsidP="00366224">
      <w:pPr>
        <w:rPr>
          <w:lang w:val="fr-FR"/>
        </w:rPr>
      </w:pPr>
      <w:r>
        <w:rPr>
          <w:lang w:val="fr-FR"/>
        </w:rPr>
        <w:tab/>
      </w:r>
      <w:r w:rsidR="003E789E" w:rsidRPr="003E789E">
        <w:rPr>
          <w:lang w:val="fr-FR"/>
        </w:rPr>
        <w:t>(Préfixe d'accès  +  NPA  +  NXX-XXXX)</w:t>
      </w:r>
    </w:p>
    <w:p w:rsidR="003E789E" w:rsidRPr="003E789E" w:rsidRDefault="003E789E" w:rsidP="003E789E">
      <w:pPr>
        <w:rPr>
          <w:lang w:val="fr-FR"/>
        </w:rPr>
      </w:pPr>
      <w:r w:rsidRPr="003E789E">
        <w:rPr>
          <w:lang w:val="fr-FR"/>
        </w:rPr>
        <w:t xml:space="preserve">Pour les appels longue distance internationaux aboutissant dans un pays non membre du NANP, le format de numérotation utilisé est celui requis par le pays de destination. Les préfixes 01 ou 011 sont employés selon qu'une assistance est nécessaire ou non pour faire aboutir l'appel. </w:t>
      </w:r>
    </w:p>
    <w:p w:rsidR="003E789E" w:rsidRPr="003E789E" w:rsidRDefault="003E789E" w:rsidP="003E789E">
      <w:pPr>
        <w:rPr>
          <w:lang w:val="fr-FR"/>
        </w:rPr>
      </w:pPr>
      <w:r w:rsidRPr="003E789E">
        <w:rPr>
          <w:lang w:val="fr-FR"/>
        </w:rPr>
        <w:t xml:space="preserve">Le </w:t>
      </w:r>
      <w:proofErr w:type="spellStart"/>
      <w:r w:rsidRPr="003E789E">
        <w:rPr>
          <w:lang w:val="fr-FR"/>
        </w:rPr>
        <w:t>préfxe</w:t>
      </w:r>
      <w:proofErr w:type="spellEnd"/>
      <w:r w:rsidRPr="003E789E">
        <w:rPr>
          <w:lang w:val="fr-FR"/>
        </w:rPr>
        <w:t xml:space="preserve"> "01" est utilisé pour les appels avec assistance de l'opératrice. Leur format sera le suivant:</w:t>
      </w:r>
    </w:p>
    <w:p w:rsidR="003E789E" w:rsidRPr="003E789E" w:rsidRDefault="00CA7651" w:rsidP="003E789E">
      <w:pPr>
        <w:rPr>
          <w:lang w:val="fr-FR"/>
        </w:rPr>
      </w:pPr>
      <w:r>
        <w:rPr>
          <w:lang w:val="fr-FR"/>
        </w:rPr>
        <w:tab/>
      </w:r>
      <w:r w:rsidR="003E789E" w:rsidRPr="003E789E">
        <w:rPr>
          <w:lang w:val="fr-FR"/>
        </w:rPr>
        <w:t xml:space="preserve">01 + indicatif de pays + indicatif interurbain + numéro de téléphone </w:t>
      </w:r>
    </w:p>
    <w:p w:rsidR="003E789E" w:rsidRPr="003E789E" w:rsidRDefault="003E789E" w:rsidP="003E789E">
      <w:pPr>
        <w:rPr>
          <w:lang w:val="fr-FR"/>
        </w:rPr>
      </w:pPr>
      <w:r w:rsidRPr="003E789E">
        <w:rPr>
          <w:lang w:val="fr-FR"/>
        </w:rPr>
        <w:t>Le préfixe "011" est utilisé pour les appels à numérotation directe.</w:t>
      </w:r>
    </w:p>
    <w:p w:rsidR="003E789E" w:rsidRPr="003E789E" w:rsidRDefault="00CA7651" w:rsidP="003E789E">
      <w:pPr>
        <w:rPr>
          <w:lang w:val="fr-FR"/>
        </w:rPr>
      </w:pPr>
      <w:r>
        <w:rPr>
          <w:lang w:val="fr-FR"/>
        </w:rPr>
        <w:tab/>
      </w:r>
      <w:r w:rsidR="003E789E" w:rsidRPr="003E789E">
        <w:rPr>
          <w:lang w:val="fr-FR"/>
        </w:rPr>
        <w:t>011 + indicatif de pays + indicatif interurbain + numéro de téléphone</w:t>
      </w:r>
    </w:p>
    <w:p w:rsidR="003E789E" w:rsidRPr="003E789E" w:rsidRDefault="003E789E" w:rsidP="003E789E">
      <w:pPr>
        <w:rPr>
          <w:lang w:val="fr-FR"/>
        </w:rPr>
      </w:pPr>
      <w:r w:rsidRPr="003E789E">
        <w:rPr>
          <w:lang w:val="fr-FR"/>
        </w:rPr>
        <w:t xml:space="preserve">Le service des renseignements pour les appels internationaux (aboutissant à l'intérieur ou à l'extérieur de la zone du NANP) peut être obtenu en composant le "0". </w:t>
      </w:r>
    </w:p>
    <w:p w:rsidR="003E789E" w:rsidRPr="003E789E" w:rsidRDefault="003E789E" w:rsidP="003E789E">
      <w:pPr>
        <w:rPr>
          <w:lang w:val="fr-FR"/>
        </w:rPr>
      </w:pPr>
      <w:r w:rsidRPr="003E789E">
        <w:rPr>
          <w:lang w:val="fr-FR"/>
        </w:rPr>
        <w:t>Le Plan national de numérotage des Bahamas (NNP) est par conséquent en conformité avec la pratique des administrations qui font partie du NANP et avec les Recommandations pertinentes de l'Union internationale des télécommunications (UIT), par exemple les Recommandations E.164 et E.212.</w:t>
      </w:r>
    </w:p>
    <w:p w:rsidR="00CA7651" w:rsidRDefault="00CA765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E789E" w:rsidRPr="003E789E" w:rsidRDefault="003E789E" w:rsidP="00CA7651">
      <w:pPr>
        <w:jc w:val="center"/>
        <w:rPr>
          <w:lang w:val="fr-FR"/>
        </w:rPr>
      </w:pPr>
      <w:r w:rsidRPr="003E789E">
        <w:rPr>
          <w:lang w:val="fr-FR"/>
        </w:rPr>
        <w:lastRenderedPageBreak/>
        <w:t>TABLEAU D'ATTRIBUTION DES INDICATIFS DE CENTRAL</w:t>
      </w:r>
    </w:p>
    <w:p w:rsidR="003E789E" w:rsidRDefault="003E789E" w:rsidP="003E789E">
      <w:pPr>
        <w:rPr>
          <w:lang w:val="fr-FR"/>
        </w:rPr>
      </w:pPr>
      <w:r w:rsidRPr="003E789E">
        <w:rPr>
          <w:lang w:val="fr-FR"/>
        </w:rPr>
        <w:t xml:space="preserve">On trouvera ci-après le Tableau d'attribution des indicatifs de central actuellement en vigueur pour la zone de plan de numérotage 242 aux Bahamas. </w:t>
      </w:r>
    </w:p>
    <w:p w:rsidR="005B0BD4" w:rsidRPr="003E789E" w:rsidRDefault="005B0BD4" w:rsidP="003E789E">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31"/>
        <w:gridCol w:w="6234"/>
      </w:tblGrid>
      <w:tr w:rsidR="003E789E" w:rsidRPr="00656C84" w:rsidTr="00656C84">
        <w:trPr>
          <w:trHeight w:val="20"/>
          <w:jc w:val="center"/>
        </w:trPr>
        <w:tc>
          <w:tcPr>
            <w:tcW w:w="2631" w:type="dxa"/>
            <w:shd w:val="clear" w:color="auto" w:fill="auto"/>
            <w:vAlign w:val="center"/>
          </w:tcPr>
          <w:p w:rsidR="003E789E" w:rsidRPr="00656C84" w:rsidRDefault="003E789E" w:rsidP="00C82ECC">
            <w:pPr>
              <w:pStyle w:val="Tablehead0"/>
            </w:pPr>
            <w:r w:rsidRPr="00656C84">
              <w:t>I</w:t>
            </w:r>
            <w:r w:rsidR="00656C84" w:rsidRPr="00656C84">
              <w:t>ndicatifs de central</w:t>
            </w:r>
          </w:p>
        </w:tc>
        <w:tc>
          <w:tcPr>
            <w:tcW w:w="6234" w:type="dxa"/>
            <w:shd w:val="clear" w:color="auto" w:fill="auto"/>
            <w:vAlign w:val="center"/>
          </w:tcPr>
          <w:p w:rsidR="003E789E" w:rsidRPr="00656C84" w:rsidRDefault="00656C84" w:rsidP="00656C84">
            <w:pPr>
              <w:pStyle w:val="Tablehead0"/>
            </w:pPr>
            <w:r w:rsidRPr="00656C84">
              <w:t>Attributions Actuelles</w:t>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0XX</w:t>
            </w:r>
          </w:p>
        </w:tc>
        <w:tc>
          <w:tcPr>
            <w:tcW w:w="6234" w:type="dxa"/>
            <w:shd w:val="clear" w:color="auto" w:fill="auto"/>
          </w:tcPr>
          <w:p w:rsidR="003E789E" w:rsidRPr="00656C84" w:rsidRDefault="003E789E" w:rsidP="00656C84">
            <w:pPr>
              <w:pStyle w:val="Tabletext0"/>
            </w:pPr>
            <w:r w:rsidRPr="00656C84">
              <w:t>Réservé pour les codes d'accès/préfixes</w:t>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1XX</w:t>
            </w:r>
          </w:p>
        </w:tc>
        <w:tc>
          <w:tcPr>
            <w:tcW w:w="6234" w:type="dxa"/>
            <w:shd w:val="clear" w:color="auto" w:fill="auto"/>
          </w:tcPr>
          <w:p w:rsidR="003E789E" w:rsidRPr="00656C84" w:rsidRDefault="003E789E" w:rsidP="00656C84">
            <w:pPr>
              <w:pStyle w:val="Tabletext0"/>
            </w:pPr>
            <w:r w:rsidRPr="00656C84">
              <w:t>Réservé pour les codes d'accès/préfixes</w:t>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2XX</w:t>
            </w:r>
          </w:p>
        </w:tc>
        <w:tc>
          <w:tcPr>
            <w:tcW w:w="6234" w:type="dxa"/>
            <w:shd w:val="clear" w:color="auto" w:fill="auto"/>
          </w:tcPr>
          <w:p w:rsidR="003E789E" w:rsidRPr="00656C84" w:rsidRDefault="003E789E" w:rsidP="00656C84">
            <w:pPr>
              <w:pStyle w:val="Tabletext0"/>
            </w:pPr>
            <w:r w:rsidRPr="00656C84">
              <w:t>Réservé pour extension future</w:t>
            </w:r>
            <w:r w:rsidRPr="00363490">
              <w:rPr>
                <w:vertAlign w:val="superscript"/>
              </w:rPr>
              <w:footnoteReference w:id="3"/>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3XX</w:t>
            </w:r>
          </w:p>
        </w:tc>
        <w:tc>
          <w:tcPr>
            <w:tcW w:w="6234" w:type="dxa"/>
            <w:shd w:val="clear" w:color="auto" w:fill="auto"/>
          </w:tcPr>
          <w:p w:rsidR="003E789E" w:rsidRPr="00656C84" w:rsidRDefault="003E789E" w:rsidP="00656C84">
            <w:pPr>
              <w:pStyle w:val="Tabletext0"/>
            </w:pPr>
            <w:r w:rsidRPr="00656C84">
              <w:t>Services fixes</w:t>
            </w:r>
          </w:p>
          <w:p w:rsidR="003E789E" w:rsidRPr="00656C84" w:rsidRDefault="003E789E" w:rsidP="00656C84">
            <w:pPr>
              <w:pStyle w:val="Tabletext0"/>
            </w:pPr>
            <w:r w:rsidRPr="00656C84">
              <w:t>Services de téléphonie mobile cellulaire</w:t>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4XX</w:t>
            </w:r>
          </w:p>
        </w:tc>
        <w:tc>
          <w:tcPr>
            <w:tcW w:w="6234" w:type="dxa"/>
            <w:shd w:val="clear" w:color="auto" w:fill="auto"/>
          </w:tcPr>
          <w:p w:rsidR="003E789E" w:rsidRPr="00656C84" w:rsidRDefault="003E789E" w:rsidP="00656C84">
            <w:pPr>
              <w:pStyle w:val="Tabletext0"/>
            </w:pPr>
            <w:r w:rsidRPr="00656C84">
              <w:t>Services de téléphonie mobile cellulaire</w:t>
            </w:r>
            <w:r w:rsidRPr="000A6E48">
              <w:rPr>
                <w:bCs w:val="0"/>
                <w:sz w:val="20"/>
                <w:szCs w:val="20"/>
                <w:vertAlign w:val="superscript"/>
              </w:rPr>
              <w:footnoteReference w:id="4"/>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5XX</w:t>
            </w:r>
          </w:p>
        </w:tc>
        <w:tc>
          <w:tcPr>
            <w:tcW w:w="6234" w:type="dxa"/>
            <w:shd w:val="clear" w:color="auto" w:fill="auto"/>
          </w:tcPr>
          <w:p w:rsidR="003E789E" w:rsidRPr="00656C84" w:rsidRDefault="003E789E" w:rsidP="00656C84">
            <w:pPr>
              <w:pStyle w:val="Tabletext0"/>
            </w:pPr>
            <w:r w:rsidRPr="00656C84">
              <w:t>Téléphonie mobile cellulaire</w:t>
            </w:r>
            <w:r w:rsidRPr="000A6E48">
              <w:rPr>
                <w:bCs w:val="0"/>
                <w:sz w:val="20"/>
                <w:szCs w:val="20"/>
                <w:vertAlign w:val="superscript"/>
              </w:rPr>
              <w:footnoteReference w:id="5"/>
            </w:r>
          </w:p>
          <w:p w:rsidR="003E789E" w:rsidRPr="00656C84" w:rsidRDefault="003E789E" w:rsidP="00656C84">
            <w:pPr>
              <w:pStyle w:val="Tabletext0"/>
            </w:pPr>
            <w:r w:rsidRPr="00656C84">
              <w:t>555 réservé pour les renseignements</w:t>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6XX</w:t>
            </w:r>
          </w:p>
        </w:tc>
        <w:tc>
          <w:tcPr>
            <w:tcW w:w="6234" w:type="dxa"/>
            <w:shd w:val="clear" w:color="auto" w:fill="auto"/>
          </w:tcPr>
          <w:p w:rsidR="003E789E" w:rsidRPr="00656C84" w:rsidRDefault="003E789E" w:rsidP="00656C84">
            <w:pPr>
              <w:pStyle w:val="Tabletext0"/>
            </w:pPr>
            <w:r w:rsidRPr="00656C84">
              <w:t>Services fixes</w:t>
            </w:r>
            <w:r w:rsidRPr="000A6E48">
              <w:rPr>
                <w:bCs w:val="0"/>
                <w:sz w:val="20"/>
                <w:szCs w:val="20"/>
                <w:vertAlign w:val="superscript"/>
              </w:rPr>
              <w:footnoteReference w:id="6"/>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7XX</w:t>
            </w:r>
          </w:p>
        </w:tc>
        <w:tc>
          <w:tcPr>
            <w:tcW w:w="6234" w:type="dxa"/>
            <w:shd w:val="clear" w:color="auto" w:fill="auto"/>
          </w:tcPr>
          <w:p w:rsidR="003E789E" w:rsidRPr="00656C84" w:rsidRDefault="003E789E" w:rsidP="00656C84">
            <w:pPr>
              <w:pStyle w:val="Tabletext0"/>
            </w:pPr>
            <w:r w:rsidRPr="00656C84">
              <w:t>Réservé pour extension future</w:t>
            </w:r>
            <w:r w:rsidRPr="000A6E48">
              <w:rPr>
                <w:bCs w:val="0"/>
                <w:sz w:val="20"/>
                <w:szCs w:val="20"/>
                <w:vertAlign w:val="superscript"/>
              </w:rPr>
              <w:footnoteReference w:id="7"/>
            </w:r>
          </w:p>
        </w:tc>
      </w:tr>
      <w:tr w:rsidR="003E789E" w:rsidRPr="00656C84" w:rsidTr="00656C84">
        <w:trPr>
          <w:trHeight w:val="20"/>
          <w:jc w:val="center"/>
        </w:trPr>
        <w:tc>
          <w:tcPr>
            <w:tcW w:w="2631" w:type="dxa"/>
            <w:shd w:val="clear" w:color="auto" w:fill="auto"/>
          </w:tcPr>
          <w:p w:rsidR="003E789E" w:rsidRPr="00656C84" w:rsidRDefault="003E789E" w:rsidP="00C82ECC">
            <w:pPr>
              <w:pStyle w:val="Tabletext0"/>
              <w:jc w:val="center"/>
            </w:pPr>
            <w:r w:rsidRPr="00656C84">
              <w:t>8XX</w:t>
            </w:r>
          </w:p>
        </w:tc>
        <w:tc>
          <w:tcPr>
            <w:tcW w:w="6234" w:type="dxa"/>
            <w:shd w:val="clear" w:color="auto" w:fill="auto"/>
          </w:tcPr>
          <w:p w:rsidR="003E789E" w:rsidRPr="00656C84" w:rsidRDefault="003E789E" w:rsidP="00656C84">
            <w:pPr>
              <w:pStyle w:val="Tabletext0"/>
            </w:pPr>
            <w:r w:rsidRPr="00656C84">
              <w:t>Réservé pour extension future</w:t>
            </w:r>
          </w:p>
        </w:tc>
      </w:tr>
      <w:tr w:rsidR="003E789E" w:rsidRPr="003E789E" w:rsidTr="00656C84">
        <w:trPr>
          <w:trHeight w:val="20"/>
          <w:jc w:val="center"/>
        </w:trPr>
        <w:tc>
          <w:tcPr>
            <w:tcW w:w="2631" w:type="dxa"/>
            <w:shd w:val="clear" w:color="auto" w:fill="auto"/>
          </w:tcPr>
          <w:p w:rsidR="003E789E" w:rsidRPr="00656C84" w:rsidRDefault="003E789E" w:rsidP="00C82ECC">
            <w:pPr>
              <w:pStyle w:val="Tabletext0"/>
              <w:jc w:val="center"/>
            </w:pPr>
            <w:r w:rsidRPr="00656C84">
              <w:t>9XX</w:t>
            </w:r>
          </w:p>
        </w:tc>
        <w:tc>
          <w:tcPr>
            <w:tcW w:w="6234" w:type="dxa"/>
            <w:shd w:val="clear" w:color="auto" w:fill="auto"/>
          </w:tcPr>
          <w:p w:rsidR="003E789E" w:rsidRPr="003E789E" w:rsidRDefault="003E789E" w:rsidP="00656C84">
            <w:pPr>
              <w:pStyle w:val="Tabletext0"/>
            </w:pPr>
            <w:r w:rsidRPr="00656C84">
              <w:t>Numéros courts et extension future</w:t>
            </w:r>
          </w:p>
        </w:tc>
      </w:tr>
    </w:tbl>
    <w:p w:rsidR="003E789E" w:rsidRPr="003E789E" w:rsidRDefault="003E789E" w:rsidP="003E789E">
      <w:pPr>
        <w:rPr>
          <w:lang w:val="fr-FR"/>
        </w:rPr>
      </w:pPr>
      <w:bookmarkStart w:id="18" w:name="_Toc257623507"/>
      <w:r w:rsidRPr="003E789E">
        <w:rPr>
          <w:lang w:val="fr-FR"/>
        </w:rPr>
        <w:t>Les indicatifs de central suivants sont attribués à des services spéciaux ou leur sont réservés:</w:t>
      </w:r>
    </w:p>
    <w:p w:rsidR="003E789E" w:rsidRPr="003E789E" w:rsidRDefault="003E789E" w:rsidP="004E3DA9">
      <w:pPr>
        <w:ind w:left="567" w:hanging="567"/>
        <w:rPr>
          <w:lang w:val="fr-FR"/>
        </w:rPr>
      </w:pPr>
      <w:r w:rsidRPr="003E789E">
        <w:rPr>
          <w:lang w:val="fr-FR"/>
        </w:rPr>
        <w:t>•</w:t>
      </w:r>
      <w:r w:rsidRPr="003E789E">
        <w:rPr>
          <w:lang w:val="fr-FR"/>
        </w:rPr>
        <w:tab/>
        <w:t>tous les indicatifs de central N11: réservés pour des indicatifs de service (i.e., 211, 311</w:t>
      </w:r>
      <w:r w:rsidR="000245AA">
        <w:rPr>
          <w:lang w:val="fr-FR"/>
        </w:rPr>
        <w:t>, 411, 511, 611, 711, 811, 911)</w:t>
      </w:r>
    </w:p>
    <w:p w:rsidR="003E789E" w:rsidRPr="003E789E" w:rsidRDefault="003E789E" w:rsidP="004E3DA9">
      <w:pPr>
        <w:ind w:left="567" w:hanging="567"/>
        <w:rPr>
          <w:lang w:val="fr-FR"/>
        </w:rPr>
      </w:pPr>
      <w:r w:rsidRPr="003E789E">
        <w:rPr>
          <w:lang w:val="fr-FR"/>
        </w:rPr>
        <w:t>•</w:t>
      </w:r>
      <w:r w:rsidRPr="003E789E">
        <w:rPr>
          <w:lang w:val="fr-FR"/>
        </w:rPr>
        <w:tab/>
        <w:t xml:space="preserve">tous les indicatifs de central N00: réservés comme indicatifs de service (i.e., 200, 300, </w:t>
      </w:r>
      <w:r w:rsidR="000245AA">
        <w:rPr>
          <w:lang w:val="fr-FR"/>
        </w:rPr>
        <w:t>400, 500, 600, 700, 800 et 900)</w:t>
      </w:r>
    </w:p>
    <w:p w:rsidR="003E789E" w:rsidRPr="003E789E" w:rsidRDefault="003E789E" w:rsidP="004E3DA9">
      <w:pPr>
        <w:ind w:left="567" w:hanging="567"/>
        <w:rPr>
          <w:lang w:val="fr-FR"/>
        </w:rPr>
      </w:pPr>
      <w:r w:rsidRPr="003E789E">
        <w:rPr>
          <w:lang w:val="fr-FR"/>
        </w:rPr>
        <w:t>•</w:t>
      </w:r>
      <w:r w:rsidRPr="003E789E">
        <w:rPr>
          <w:lang w:val="fr-FR"/>
        </w:rPr>
        <w:tab/>
        <w:t xml:space="preserve">tous les indicatifs attribués ou assignés à des fins spéciales, par exemple 555 réservé </w:t>
      </w:r>
      <w:r w:rsidR="000245AA">
        <w:rPr>
          <w:lang w:val="fr-FR"/>
        </w:rPr>
        <w:t>pour des services d'information</w:t>
      </w:r>
    </w:p>
    <w:p w:rsidR="003E789E" w:rsidRPr="003E789E" w:rsidRDefault="000245AA" w:rsidP="004E3DA9">
      <w:pPr>
        <w:ind w:left="567" w:hanging="567"/>
        <w:rPr>
          <w:lang w:val="fr-FR"/>
        </w:rPr>
      </w:pPr>
      <w:r>
        <w:rPr>
          <w:lang w:val="fr-FR"/>
        </w:rPr>
        <w:t>•</w:t>
      </w:r>
      <w:r>
        <w:rPr>
          <w:lang w:val="fr-FR"/>
        </w:rPr>
        <w:tab/>
        <w:t>950 pour des services futurs</w:t>
      </w:r>
    </w:p>
    <w:p w:rsidR="003E789E" w:rsidRPr="003E789E" w:rsidRDefault="000245AA" w:rsidP="004E3DA9">
      <w:pPr>
        <w:ind w:left="567" w:hanging="567"/>
        <w:rPr>
          <w:lang w:val="fr-FR"/>
        </w:rPr>
      </w:pPr>
      <w:r>
        <w:rPr>
          <w:lang w:val="fr-FR"/>
        </w:rPr>
        <w:t>•</w:t>
      </w:r>
      <w:r>
        <w:rPr>
          <w:lang w:val="fr-FR"/>
        </w:rPr>
        <w:tab/>
        <w:t>976 pour des services futurs</w:t>
      </w:r>
    </w:p>
    <w:p w:rsidR="003E789E" w:rsidRPr="003E789E" w:rsidRDefault="003E789E" w:rsidP="004E3DA9">
      <w:pPr>
        <w:ind w:left="567" w:hanging="567"/>
        <w:rPr>
          <w:lang w:val="fr-FR"/>
        </w:rPr>
      </w:pPr>
      <w:r w:rsidRPr="003E789E">
        <w:rPr>
          <w:lang w:val="fr-FR"/>
        </w:rPr>
        <w:t>•</w:t>
      </w:r>
      <w:r w:rsidRPr="003E789E">
        <w:rPr>
          <w:lang w:val="fr-FR"/>
        </w:rPr>
        <w:tab/>
        <w:t>les indicatifs d'essai des installations lo</w:t>
      </w:r>
      <w:r w:rsidR="000245AA">
        <w:rPr>
          <w:lang w:val="fr-FR"/>
        </w:rPr>
        <w:t>cales (par exemple, 958 et 959)</w:t>
      </w:r>
    </w:p>
    <w:p w:rsidR="003E789E" w:rsidRPr="003E789E" w:rsidRDefault="003E789E" w:rsidP="004E3DA9">
      <w:pPr>
        <w:ind w:left="567" w:hanging="567"/>
        <w:rPr>
          <w:lang w:val="fr-FR"/>
        </w:rPr>
      </w:pPr>
      <w:r w:rsidRPr="003E789E">
        <w:rPr>
          <w:lang w:val="fr-FR"/>
        </w:rPr>
        <w:t>•</w:t>
      </w:r>
      <w:r w:rsidRPr="003E789E">
        <w:rPr>
          <w:lang w:val="fr-FR"/>
        </w:rPr>
        <w:tab/>
        <w:t>les codes facilement identifiables (</w:t>
      </w:r>
      <w:proofErr w:type="spellStart"/>
      <w:r w:rsidRPr="003E789E">
        <w:rPr>
          <w:lang w:val="fr-FR"/>
        </w:rPr>
        <w:t>Easily</w:t>
      </w:r>
      <w:proofErr w:type="spellEnd"/>
      <w:r w:rsidRPr="003E789E">
        <w:rPr>
          <w:lang w:val="fr-FR"/>
        </w:rPr>
        <w:t xml:space="preserve"> </w:t>
      </w:r>
      <w:proofErr w:type="spellStart"/>
      <w:r w:rsidRPr="003E789E">
        <w:rPr>
          <w:lang w:val="fr-FR"/>
        </w:rPr>
        <w:t>recognizable</w:t>
      </w:r>
      <w:proofErr w:type="spellEnd"/>
      <w:r w:rsidRPr="003E789E">
        <w:rPr>
          <w:lang w:val="fr-FR"/>
        </w:rPr>
        <w:t xml:space="preserve"> codes</w:t>
      </w:r>
      <w:r w:rsidR="009029E9">
        <w:rPr>
          <w:lang w:val="fr-FR"/>
        </w:rPr>
        <w:t xml:space="preserve"> – </w:t>
      </w:r>
      <w:r w:rsidRPr="003E789E">
        <w:rPr>
          <w:lang w:val="fr-FR"/>
        </w:rPr>
        <w:t>ERC): tous les indicatifs de central NYY composés d'un même chiffre pour chaque position: 222, 333, 444, etc.</w:t>
      </w:r>
    </w:p>
    <w:bookmarkEnd w:id="18"/>
    <w:p w:rsidR="00CA7651" w:rsidRDefault="00CA765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E789E" w:rsidRDefault="003E789E" w:rsidP="00CB681E">
      <w:pPr>
        <w:jc w:val="center"/>
        <w:rPr>
          <w:lang w:val="fr-FR"/>
        </w:rPr>
      </w:pPr>
      <w:r w:rsidRPr="003E789E">
        <w:rPr>
          <w:lang w:val="fr-FR"/>
        </w:rPr>
        <w:lastRenderedPageBreak/>
        <w:t>RECAPITULATIF DES INDICATIFS DE CENTRAL ATTRIBUES</w:t>
      </w:r>
    </w:p>
    <w:p w:rsidR="00CB681E" w:rsidRPr="003E789E" w:rsidRDefault="00CB681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14"/>
        <w:gridCol w:w="1629"/>
        <w:gridCol w:w="1629"/>
      </w:tblGrid>
      <w:tr w:rsidR="003E789E" w:rsidRPr="003E789E" w:rsidTr="00CB34AB">
        <w:trPr>
          <w:jc w:val="center"/>
        </w:trPr>
        <w:tc>
          <w:tcPr>
            <w:tcW w:w="5670" w:type="dxa"/>
            <w:shd w:val="clear" w:color="auto" w:fill="auto"/>
            <w:vAlign w:val="center"/>
          </w:tcPr>
          <w:p w:rsidR="003E789E" w:rsidRPr="003E789E" w:rsidRDefault="003E789E" w:rsidP="00CB681E">
            <w:pPr>
              <w:pStyle w:val="Tablehead0"/>
            </w:pPr>
            <w:r w:rsidRPr="003E789E">
              <w:t>Attributions d'indicatifs de central</w:t>
            </w:r>
          </w:p>
        </w:tc>
        <w:tc>
          <w:tcPr>
            <w:tcW w:w="1588" w:type="dxa"/>
            <w:shd w:val="clear" w:color="auto" w:fill="auto"/>
            <w:vAlign w:val="center"/>
          </w:tcPr>
          <w:p w:rsidR="003E789E" w:rsidRPr="003E789E" w:rsidRDefault="003E789E" w:rsidP="00CB681E">
            <w:pPr>
              <w:pStyle w:val="Tablehead0"/>
            </w:pPr>
            <w:r w:rsidRPr="003E789E">
              <w:t>Nombre d'indicatifs attribués</w:t>
            </w:r>
          </w:p>
        </w:tc>
        <w:tc>
          <w:tcPr>
            <w:tcW w:w="1588" w:type="dxa"/>
            <w:shd w:val="clear" w:color="auto" w:fill="auto"/>
            <w:vAlign w:val="center"/>
          </w:tcPr>
          <w:p w:rsidR="003E789E" w:rsidRPr="003E789E" w:rsidRDefault="003E789E" w:rsidP="00CB681E">
            <w:pPr>
              <w:pStyle w:val="Tablehead0"/>
            </w:pPr>
            <w:r w:rsidRPr="003E789E">
              <w:t>Nombre de numéros de téléphone potentiels</w:t>
            </w:r>
          </w:p>
        </w:tc>
      </w:tr>
      <w:tr w:rsidR="003E789E" w:rsidRPr="003E789E" w:rsidTr="00CB34AB">
        <w:trPr>
          <w:jc w:val="center"/>
        </w:trPr>
        <w:tc>
          <w:tcPr>
            <w:tcW w:w="5670" w:type="dxa"/>
            <w:shd w:val="clear" w:color="auto" w:fill="auto"/>
          </w:tcPr>
          <w:p w:rsidR="003E789E" w:rsidRPr="003E789E" w:rsidRDefault="003E789E" w:rsidP="00CB34AB">
            <w:pPr>
              <w:pStyle w:val="Tabletext0"/>
            </w:pPr>
            <w:r w:rsidRPr="003E789E">
              <w:t>Indicatifs attribués aux services fixes</w:t>
            </w:r>
          </w:p>
        </w:tc>
        <w:tc>
          <w:tcPr>
            <w:tcW w:w="1588" w:type="dxa"/>
            <w:tcBorders>
              <w:bottom w:val="single" w:sz="4" w:space="0" w:color="auto"/>
            </w:tcBorders>
            <w:shd w:val="clear" w:color="auto" w:fill="auto"/>
          </w:tcPr>
          <w:p w:rsidR="003E789E" w:rsidRPr="003E789E" w:rsidRDefault="003E789E" w:rsidP="00720F2C">
            <w:pPr>
              <w:pStyle w:val="Tabletext0"/>
              <w:jc w:val="center"/>
            </w:pPr>
            <w:r w:rsidRPr="003E789E">
              <w:t>74</w:t>
            </w:r>
          </w:p>
        </w:tc>
        <w:tc>
          <w:tcPr>
            <w:tcW w:w="1588" w:type="dxa"/>
            <w:shd w:val="clear" w:color="auto" w:fill="auto"/>
          </w:tcPr>
          <w:p w:rsidR="003E789E" w:rsidRPr="003E789E" w:rsidRDefault="003E789E" w:rsidP="00720F2C">
            <w:pPr>
              <w:pStyle w:val="Tabletext0"/>
              <w:jc w:val="center"/>
            </w:pPr>
            <w:r w:rsidRPr="003E789E">
              <w:t>740 000</w:t>
            </w:r>
          </w:p>
        </w:tc>
      </w:tr>
      <w:tr w:rsidR="003E789E" w:rsidRPr="003E789E" w:rsidTr="00CB34AB">
        <w:trPr>
          <w:jc w:val="center"/>
        </w:trPr>
        <w:tc>
          <w:tcPr>
            <w:tcW w:w="5670" w:type="dxa"/>
            <w:shd w:val="clear" w:color="auto" w:fill="auto"/>
          </w:tcPr>
          <w:p w:rsidR="003E789E" w:rsidRPr="003E789E" w:rsidRDefault="003E789E" w:rsidP="00CB34AB">
            <w:pPr>
              <w:pStyle w:val="Tabletext0"/>
            </w:pPr>
            <w:r w:rsidRPr="003E789E">
              <w:t>Indicatifs attribués aux services mobiles cellulaires</w:t>
            </w:r>
          </w:p>
        </w:tc>
        <w:tc>
          <w:tcPr>
            <w:tcW w:w="1588" w:type="dxa"/>
            <w:shd w:val="clear" w:color="auto" w:fill="auto"/>
          </w:tcPr>
          <w:p w:rsidR="003E789E" w:rsidRPr="003E789E" w:rsidRDefault="003E789E" w:rsidP="00720F2C">
            <w:pPr>
              <w:pStyle w:val="Tabletext0"/>
              <w:jc w:val="center"/>
            </w:pPr>
            <w:r w:rsidRPr="003E789E">
              <w:t>74</w:t>
            </w:r>
          </w:p>
        </w:tc>
        <w:tc>
          <w:tcPr>
            <w:tcW w:w="1588" w:type="dxa"/>
            <w:shd w:val="clear" w:color="auto" w:fill="auto"/>
          </w:tcPr>
          <w:p w:rsidR="003E789E" w:rsidRPr="003E789E" w:rsidRDefault="003E789E" w:rsidP="00720F2C">
            <w:pPr>
              <w:pStyle w:val="Tabletext0"/>
              <w:jc w:val="center"/>
            </w:pPr>
            <w:r w:rsidRPr="003E789E">
              <w:t>740 000</w:t>
            </w:r>
          </w:p>
        </w:tc>
      </w:tr>
      <w:tr w:rsidR="003E789E" w:rsidRPr="003E789E" w:rsidTr="00720F2C">
        <w:trPr>
          <w:jc w:val="center"/>
        </w:trPr>
        <w:tc>
          <w:tcPr>
            <w:tcW w:w="5670" w:type="dxa"/>
            <w:shd w:val="clear" w:color="auto" w:fill="auto"/>
          </w:tcPr>
          <w:p w:rsidR="003E789E" w:rsidRPr="003E789E" w:rsidRDefault="003E789E" w:rsidP="00CB34AB">
            <w:pPr>
              <w:pStyle w:val="Tabletext0"/>
            </w:pPr>
            <w:r w:rsidRPr="003E789E">
              <w:t>TOTAL</w:t>
            </w:r>
          </w:p>
        </w:tc>
        <w:tc>
          <w:tcPr>
            <w:tcW w:w="1588" w:type="dxa"/>
            <w:shd w:val="clear" w:color="auto" w:fill="auto"/>
          </w:tcPr>
          <w:p w:rsidR="003E789E" w:rsidRPr="003E789E" w:rsidRDefault="003E789E" w:rsidP="00720F2C">
            <w:pPr>
              <w:pStyle w:val="Tabletext0"/>
              <w:jc w:val="center"/>
            </w:pPr>
            <w:r w:rsidRPr="003E789E">
              <w:t>148</w:t>
            </w:r>
          </w:p>
        </w:tc>
        <w:tc>
          <w:tcPr>
            <w:tcW w:w="1588" w:type="dxa"/>
            <w:shd w:val="clear" w:color="auto" w:fill="auto"/>
          </w:tcPr>
          <w:p w:rsidR="003E789E" w:rsidRPr="003E789E" w:rsidRDefault="003E789E" w:rsidP="00720F2C">
            <w:pPr>
              <w:pStyle w:val="Tabletext0"/>
              <w:jc w:val="center"/>
            </w:pPr>
            <w:r w:rsidRPr="003E789E">
              <w:t>1 480 000</w:t>
            </w:r>
          </w:p>
        </w:tc>
      </w:tr>
      <w:tr w:rsidR="003E789E" w:rsidRPr="003E789E" w:rsidTr="00CB34AB">
        <w:trPr>
          <w:jc w:val="center"/>
        </w:trPr>
        <w:tc>
          <w:tcPr>
            <w:tcW w:w="5670" w:type="dxa"/>
            <w:shd w:val="clear" w:color="auto" w:fill="auto"/>
          </w:tcPr>
          <w:p w:rsidR="003E789E" w:rsidRPr="003E789E" w:rsidRDefault="003E789E" w:rsidP="00CB34AB">
            <w:pPr>
              <w:pStyle w:val="Tabletext0"/>
            </w:pPr>
            <w:r w:rsidRPr="003E789E">
              <w:t>Indicatifs réservés aux services fixes</w:t>
            </w:r>
          </w:p>
        </w:tc>
        <w:tc>
          <w:tcPr>
            <w:tcW w:w="1588" w:type="dxa"/>
            <w:shd w:val="clear" w:color="auto" w:fill="auto"/>
          </w:tcPr>
          <w:p w:rsidR="003E789E" w:rsidRPr="003E789E" w:rsidRDefault="003E789E" w:rsidP="00C82ECC">
            <w:pPr>
              <w:pStyle w:val="Tabletext0"/>
              <w:jc w:val="center"/>
            </w:pPr>
            <w:r w:rsidRPr="003E789E">
              <w:t>2</w:t>
            </w:r>
          </w:p>
        </w:tc>
        <w:tc>
          <w:tcPr>
            <w:tcW w:w="1588" w:type="dxa"/>
            <w:shd w:val="clear" w:color="auto" w:fill="auto"/>
          </w:tcPr>
          <w:p w:rsidR="003E789E" w:rsidRPr="003E789E" w:rsidRDefault="003E789E" w:rsidP="00C82ECC">
            <w:pPr>
              <w:pStyle w:val="Tabletext0"/>
              <w:jc w:val="center"/>
            </w:pPr>
            <w:r w:rsidRPr="003E789E">
              <w:t>20 000</w:t>
            </w:r>
          </w:p>
        </w:tc>
      </w:tr>
      <w:tr w:rsidR="003E789E" w:rsidRPr="003E789E" w:rsidTr="00CB34AB">
        <w:trPr>
          <w:jc w:val="center"/>
        </w:trPr>
        <w:tc>
          <w:tcPr>
            <w:tcW w:w="5670" w:type="dxa"/>
            <w:shd w:val="clear" w:color="auto" w:fill="auto"/>
          </w:tcPr>
          <w:p w:rsidR="003E789E" w:rsidRPr="003E789E" w:rsidRDefault="003E789E" w:rsidP="00CB34AB">
            <w:pPr>
              <w:pStyle w:val="Tabletext0"/>
            </w:pPr>
            <w:r w:rsidRPr="003E789E">
              <w:t>Indicatifs de central disponibles</w:t>
            </w:r>
          </w:p>
        </w:tc>
        <w:tc>
          <w:tcPr>
            <w:tcW w:w="1588" w:type="dxa"/>
            <w:shd w:val="clear" w:color="auto" w:fill="auto"/>
          </w:tcPr>
          <w:p w:rsidR="003E789E" w:rsidRPr="003E789E" w:rsidRDefault="003E789E" w:rsidP="00C82ECC">
            <w:pPr>
              <w:pStyle w:val="Tabletext0"/>
              <w:jc w:val="center"/>
            </w:pPr>
            <w:r w:rsidRPr="003E789E">
              <w:t>550</w:t>
            </w:r>
          </w:p>
        </w:tc>
        <w:tc>
          <w:tcPr>
            <w:tcW w:w="1588" w:type="dxa"/>
            <w:shd w:val="clear" w:color="auto" w:fill="auto"/>
          </w:tcPr>
          <w:p w:rsidR="003E789E" w:rsidRPr="003E789E" w:rsidRDefault="003E789E" w:rsidP="00C82ECC">
            <w:pPr>
              <w:pStyle w:val="Tabletext0"/>
              <w:jc w:val="center"/>
            </w:pPr>
            <w:r w:rsidRPr="003E789E">
              <w:t>5 500 00</w:t>
            </w:r>
            <w:r w:rsidR="00EA6DCD">
              <w:t>0</w:t>
            </w:r>
          </w:p>
        </w:tc>
      </w:tr>
    </w:tbl>
    <w:p w:rsidR="00720F2C" w:rsidRDefault="00720F2C" w:rsidP="00CA7651">
      <w:pPr>
        <w:jc w:val="center"/>
        <w:rPr>
          <w:lang w:val="fr-FR"/>
        </w:rPr>
      </w:pPr>
      <w:bookmarkStart w:id="19" w:name="_Toc257623508"/>
    </w:p>
    <w:p w:rsidR="003E789E" w:rsidRDefault="003E789E" w:rsidP="00CA7651">
      <w:pPr>
        <w:jc w:val="center"/>
        <w:rPr>
          <w:lang w:val="fr-FR"/>
        </w:rPr>
      </w:pPr>
      <w:r w:rsidRPr="003E789E">
        <w:rPr>
          <w:lang w:val="fr-FR"/>
        </w:rPr>
        <w:t>TABLE</w:t>
      </w:r>
      <w:bookmarkEnd w:id="19"/>
      <w:r w:rsidRPr="003E789E">
        <w:rPr>
          <w:lang w:val="fr-FR"/>
        </w:rPr>
        <w:t>AU DETAILLE DES ATTRIBUTIONS D'INDICATIFS DE CENTRAL</w:t>
      </w:r>
    </w:p>
    <w:p w:rsidR="00C82ECC" w:rsidRPr="003E789E" w:rsidRDefault="00C82ECC" w:rsidP="003E789E">
      <w:pPr>
        <w:rPr>
          <w:lang w:val="fr-FR"/>
        </w:rPr>
      </w:pPr>
    </w:p>
    <w:tbl>
      <w:tblPr>
        <w:tblW w:w="9072" w:type="dxa"/>
        <w:jc w:val="center"/>
        <w:tblLayout w:type="fixed"/>
        <w:tblCellMar>
          <w:left w:w="0" w:type="dxa"/>
          <w:right w:w="0" w:type="dxa"/>
        </w:tblCellMar>
        <w:tblLook w:val="0020"/>
      </w:tblPr>
      <w:tblGrid>
        <w:gridCol w:w="532"/>
        <w:gridCol w:w="13"/>
        <w:gridCol w:w="852"/>
        <w:gridCol w:w="3085"/>
        <w:gridCol w:w="12"/>
        <w:gridCol w:w="2314"/>
        <w:gridCol w:w="2216"/>
        <w:gridCol w:w="48"/>
      </w:tblGrid>
      <w:tr w:rsidR="003E789E" w:rsidRPr="003E789E" w:rsidTr="00720F2C">
        <w:trPr>
          <w:trHeight w:val="375"/>
          <w:tblHeader/>
          <w:jc w:val="center"/>
        </w:trPr>
        <w:tc>
          <w:tcPr>
            <w:tcW w:w="545" w:type="dxa"/>
            <w:gridSpan w:val="2"/>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tcPr>
          <w:p w:rsidR="003E789E" w:rsidRPr="003E789E" w:rsidRDefault="003E789E" w:rsidP="00CB34AB">
            <w:pPr>
              <w:pStyle w:val="Tablehead0"/>
            </w:pPr>
            <w:r w:rsidRPr="003E789E">
              <w:t>Index</w:t>
            </w:r>
          </w:p>
        </w:tc>
        <w:tc>
          <w:tcPr>
            <w:tcW w:w="852" w:type="dxa"/>
            <w:tcBorders>
              <w:top w:val="single" w:sz="4" w:space="0" w:color="auto"/>
              <w:left w:val="single" w:sz="4" w:space="0" w:color="auto"/>
              <w:bottom w:val="single" w:sz="4" w:space="0" w:color="auto"/>
              <w:right w:val="single" w:sz="4" w:space="0" w:color="auto"/>
            </w:tcBorders>
            <w:shd w:val="clear" w:color="auto" w:fill="auto"/>
            <w:noWrap/>
            <w:tcMar>
              <w:top w:w="13" w:type="dxa"/>
              <w:left w:w="13" w:type="dxa"/>
              <w:bottom w:w="0" w:type="dxa"/>
              <w:right w:w="13" w:type="dxa"/>
            </w:tcMar>
            <w:vAlign w:val="center"/>
          </w:tcPr>
          <w:p w:rsidR="003E789E" w:rsidRPr="003E789E" w:rsidRDefault="003E789E" w:rsidP="00CB34AB">
            <w:pPr>
              <w:pStyle w:val="Tablehead0"/>
            </w:pPr>
            <w:r w:rsidRPr="003E789E">
              <w:t>Indicatif NXX</w:t>
            </w:r>
          </w:p>
        </w:tc>
        <w:tc>
          <w:tcPr>
            <w:tcW w:w="3097" w:type="dxa"/>
            <w:gridSpan w:val="2"/>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tcPr>
          <w:p w:rsidR="003E789E" w:rsidRPr="003E789E" w:rsidRDefault="003E789E" w:rsidP="00CB34AB">
            <w:pPr>
              <w:pStyle w:val="Tablehead0"/>
            </w:pPr>
            <w:r w:rsidRPr="003E789E">
              <w:t>Service</w:t>
            </w:r>
          </w:p>
        </w:tc>
        <w:tc>
          <w:tcPr>
            <w:tcW w:w="2314" w:type="dxa"/>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tcPr>
          <w:p w:rsidR="003E789E" w:rsidRPr="003E789E" w:rsidRDefault="003E789E" w:rsidP="00CB34AB">
            <w:pPr>
              <w:pStyle w:val="Tablehead0"/>
            </w:pPr>
            <w:r w:rsidRPr="003E789E">
              <w:t>Opérateur</w:t>
            </w:r>
          </w:p>
        </w:tc>
        <w:tc>
          <w:tcPr>
            <w:tcW w:w="2264" w:type="dxa"/>
            <w:gridSpan w:val="2"/>
            <w:tcBorders>
              <w:top w:val="single" w:sz="4" w:space="0" w:color="auto"/>
              <w:left w:val="nil"/>
              <w:bottom w:val="single" w:sz="4" w:space="0" w:color="auto"/>
              <w:right w:val="single" w:sz="4" w:space="0" w:color="auto"/>
            </w:tcBorders>
            <w:shd w:val="clear" w:color="auto" w:fill="auto"/>
            <w:noWrap/>
            <w:tcMar>
              <w:top w:w="13" w:type="dxa"/>
              <w:left w:w="13" w:type="dxa"/>
              <w:bottom w:w="0" w:type="dxa"/>
              <w:right w:w="13" w:type="dxa"/>
            </w:tcMar>
            <w:vAlign w:val="center"/>
          </w:tcPr>
          <w:p w:rsidR="003E789E" w:rsidRPr="003E789E" w:rsidRDefault="003E789E" w:rsidP="00CB34AB">
            <w:pPr>
              <w:pStyle w:val="Tablehead0"/>
            </w:pPr>
            <w:r w:rsidRPr="003E789E">
              <w:t>Localité</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225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Sélection directe à l'arrivée</w:t>
            </w:r>
            <w:r w:rsidRPr="003E789E">
              <w:br/>
              <w:t>(blocs de mille numéros "0-4", "6-9")</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225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Numéros personnalisés</w:t>
            </w:r>
            <w:r w:rsidRPr="003E789E">
              <w:br/>
              <w:t>(bloc de mille numéros "5" )</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Administration chargée du numérotage</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Bahamas</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300</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Libre appel national</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BTC/Partagé</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Bahamas</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302</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5</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321</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6</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322</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7</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323</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8</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324</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9</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10</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326</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11</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327</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12</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328</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13</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329</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North</w:t>
            </w:r>
            <w:proofErr w:type="spellEnd"/>
            <w:r w:rsidRPr="003E789E">
              <w:t xml:space="preserve"> Andros</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14</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331</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Rum</w:t>
            </w:r>
            <w:proofErr w:type="spellEnd"/>
            <w:r w:rsidRPr="003E789E">
              <w:t xml:space="preserve"> Cay &amp; San Sal</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15</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332</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Eleuthera</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16</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333</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Eleuthera</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17</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334</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Eleuthera</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18</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Eleuthera</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19</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336</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Exuma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20</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337</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Long Island</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21</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338</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Long Island</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22</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339</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Inagua</w:t>
            </w:r>
            <w:proofErr w:type="spellEnd"/>
            <w:r w:rsidRPr="003E789E">
              <w:t xml:space="preserve"> / Mayaguana</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23</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340</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24</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341</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25</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342</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Cat Island</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720F2C">
            <w:pPr>
              <w:pStyle w:val="Tabletext0"/>
              <w:keepNext/>
              <w:jc w:val="center"/>
            </w:pPr>
            <w:r w:rsidRPr="003E789E">
              <w:lastRenderedPageBreak/>
              <w:t>26</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720F2C">
            <w:pPr>
              <w:pStyle w:val="Tabletext0"/>
              <w:keepNext/>
              <w:jc w:val="center"/>
            </w:pPr>
            <w:r w:rsidRPr="003E789E">
              <w:t>344</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720F2C">
            <w:pPr>
              <w:pStyle w:val="Tabletext0"/>
              <w:keepNext/>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720F2C">
            <w:pPr>
              <w:pStyle w:val="Tabletext0"/>
              <w:keepNext/>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720F2C">
            <w:pPr>
              <w:pStyle w:val="Tabletext0"/>
              <w:keepNext/>
              <w:jc w:val="center"/>
            </w:pPr>
            <w:r w:rsidRPr="003E789E">
              <w:t>Acklins</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27</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Exuma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28</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346</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29</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347</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Bimini</w:t>
            </w:r>
            <w:proofErr w:type="spellEnd"/>
            <w:r w:rsidRPr="003E789E">
              <w:t xml:space="preserve"> and Cat Cay</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30</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348</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31</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349</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32</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350</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33</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351</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34</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352</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353</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36</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354</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Cat Island</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37</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355</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Exuma</w:t>
            </w:r>
            <w:proofErr w:type="spellEnd"/>
            <w:r w:rsidRPr="003E789E">
              <w:t xml:space="preserve"> Cays</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38</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356</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39</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357</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Téléphonie mobile cellulaire GSM</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National</w:t>
            </w:r>
          </w:p>
        </w:tc>
      </w:tr>
      <w:tr w:rsidR="003E789E" w:rsidRPr="003E789E" w:rsidTr="00720F2C">
        <w:trPr>
          <w:trHeight w:val="255"/>
          <w:jc w:val="center"/>
        </w:trPr>
        <w:tc>
          <w:tcPr>
            <w:tcW w:w="54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40</w:t>
            </w:r>
          </w:p>
        </w:tc>
        <w:tc>
          <w:tcPr>
            <w:tcW w:w="85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358</w:t>
            </w:r>
          </w:p>
        </w:tc>
        <w:tc>
          <w:tcPr>
            <w:tcW w:w="3097"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14"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proofErr w:type="spellStart"/>
            <w:r w:rsidRPr="003E789E">
              <w:t>Exuma</w:t>
            </w:r>
            <w:proofErr w:type="spellEnd"/>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359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361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362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44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363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proofErr w:type="spellStart"/>
            <w:r w:rsidRPr="003E789E">
              <w:t>Abaco</w:t>
            </w:r>
            <w:proofErr w:type="spellEnd"/>
            <w:r w:rsidRPr="003E789E">
              <w:t xml:space="preserve"> Island</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proofErr w:type="spellStart"/>
            <w:r w:rsidRPr="003E789E">
              <w:t>Abaco</w:t>
            </w:r>
            <w:proofErr w:type="spellEnd"/>
            <w:r w:rsidRPr="003E789E">
              <w:t xml:space="preserve"> Island</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proofErr w:type="spellStart"/>
            <w:r w:rsidRPr="003E789E">
              <w:t>Abaco</w:t>
            </w:r>
            <w:proofErr w:type="spellEnd"/>
            <w:r w:rsidRPr="003E789E">
              <w:t xml:space="preserve"> Island</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Andros</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369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Andros</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373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374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375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376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377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380</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381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382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383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384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392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393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394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395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396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lastRenderedPageBreak/>
              <w:t>66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t>397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720F2C">
            <w:pPr>
              <w:pStyle w:val="Tabletext0"/>
              <w:keepNext/>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t>New Providence</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429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439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89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449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99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458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lastRenderedPageBreak/>
              <w:t>106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t>466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720F2C">
            <w:pPr>
              <w:pStyle w:val="Tabletext0"/>
              <w:keepNext/>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720F2C">
            <w:pPr>
              <w:pStyle w:val="Tabletext0"/>
              <w:keepNext/>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720F2C">
            <w:pPr>
              <w:pStyle w:val="Tabletext0"/>
              <w:keepNext/>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468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109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470</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479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119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481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Mobile cellulaire AMRC</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502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524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525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533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535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544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551</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trHeight w:val="256"/>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553</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64" w:type="dxa"/>
            <w:gridSpan w:val="2"/>
            <w:tcBorders>
              <w:top w:val="single" w:sz="4" w:space="0" w:color="auto"/>
              <w:bottom w:val="single" w:sz="4" w:space="0" w:color="auto"/>
              <w:right w:val="single" w:sz="4" w:space="0" w:color="auto"/>
            </w:tcBorders>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129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554</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559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565</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577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136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612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IPSI</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center"/>
          </w:tcPr>
          <w:p w:rsidR="003E789E" w:rsidRPr="003E789E" w:rsidRDefault="003E789E" w:rsidP="00CB34AB">
            <w:pPr>
              <w:pStyle w:val="Tabletext0"/>
              <w:jc w:val="center"/>
            </w:pPr>
            <w:r w:rsidRPr="003E789E">
              <w:t>Services fixes nationaux</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137</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636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138</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646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National</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139</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676</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140</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5A21C3">
              <w:t>677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141</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687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142</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688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 xml:space="preserve">Grand </w:t>
            </w:r>
            <w:proofErr w:type="spellStart"/>
            <w:r w:rsidRPr="003E789E">
              <w:t>Bahama</w:t>
            </w:r>
            <w:proofErr w:type="spellEnd"/>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143</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698</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proofErr w:type="spellStart"/>
            <w:r w:rsidRPr="003E789E">
              <w:t>Abaco</w:t>
            </w:r>
            <w:proofErr w:type="spellEnd"/>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144</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699</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tcPr>
          <w:p w:rsidR="003E789E" w:rsidRPr="003E789E" w:rsidRDefault="003E789E" w:rsidP="00CB34AB">
            <w:pPr>
              <w:pStyle w:val="Tabletext0"/>
              <w:jc w:val="center"/>
            </w:pPr>
            <w:r w:rsidRPr="003E789E">
              <w:t>Services fixes</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SRG</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proofErr w:type="spellStart"/>
            <w:r w:rsidRPr="003E789E">
              <w:t>Abaco</w:t>
            </w:r>
            <w:proofErr w:type="spellEnd"/>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145</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702</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Filaire fixe</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New Providence</w:t>
            </w:r>
          </w:p>
        </w:tc>
      </w:tr>
      <w:tr w:rsidR="003E789E" w:rsidRPr="003E789E" w:rsidTr="00720F2C">
        <w:tblPrEx>
          <w:tblLook w:val="0000"/>
        </w:tblPrEx>
        <w:trPr>
          <w:gridAfter w:val="1"/>
          <w:wAfter w:w="48" w:type="dxa"/>
          <w:trHeight w:val="255"/>
          <w:jc w:val="center"/>
        </w:trPr>
        <w:tc>
          <w:tcPr>
            <w:tcW w:w="532"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146</w:t>
            </w:r>
          </w:p>
        </w:tc>
        <w:tc>
          <w:tcPr>
            <w:tcW w:w="865"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727</w:t>
            </w:r>
          </w:p>
        </w:tc>
        <w:tc>
          <w:tcPr>
            <w:tcW w:w="3085"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Téléphonie mobile cellulaire GSM</w:t>
            </w:r>
          </w:p>
        </w:tc>
        <w:tc>
          <w:tcPr>
            <w:tcW w:w="2326" w:type="dxa"/>
            <w:gridSpan w:val="2"/>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BTC</w:t>
            </w:r>
          </w:p>
        </w:tc>
        <w:tc>
          <w:tcPr>
            <w:tcW w:w="2216" w:type="dxa"/>
            <w:tcBorders>
              <w:top w:val="single" w:sz="4" w:space="0" w:color="auto"/>
              <w:left w:val="single" w:sz="4" w:space="0" w:color="auto"/>
              <w:bottom w:val="single" w:sz="4" w:space="0" w:color="auto"/>
              <w:right w:val="single" w:sz="4" w:space="0" w:color="auto"/>
            </w:tcBorders>
            <w:noWrap/>
            <w:tcMar>
              <w:top w:w="13" w:type="dxa"/>
              <w:left w:w="13" w:type="dxa"/>
              <w:bottom w:w="0" w:type="dxa"/>
              <w:right w:w="13" w:type="dxa"/>
            </w:tcMar>
            <w:vAlign w:val="bottom"/>
          </w:tcPr>
          <w:p w:rsidR="003E789E" w:rsidRPr="003E789E" w:rsidRDefault="003E789E" w:rsidP="00CB34AB">
            <w:pPr>
              <w:pStyle w:val="Tabletext0"/>
              <w:jc w:val="center"/>
            </w:pPr>
            <w:r w:rsidRPr="003E789E">
              <w:t>National</w:t>
            </w:r>
          </w:p>
        </w:tc>
      </w:tr>
    </w:tbl>
    <w:p w:rsidR="003E789E" w:rsidRPr="003E789E" w:rsidRDefault="003E789E" w:rsidP="003E789E">
      <w:r w:rsidRPr="003E789E">
        <w:lastRenderedPageBreak/>
        <w:t>Notes:</w:t>
      </w:r>
    </w:p>
    <w:p w:rsidR="003E789E" w:rsidRPr="00DC3F0E" w:rsidRDefault="003E789E" w:rsidP="003E789E">
      <w:pPr>
        <w:rPr>
          <w:lang w:val="fr-FR"/>
        </w:rPr>
      </w:pPr>
      <w:r w:rsidRPr="00DC3F0E">
        <w:rPr>
          <w:lang w:val="fr-FR"/>
        </w:rPr>
        <w:t>Les fournisseurs de services de communications électroniques disposant d'une licence et de ressources de numérotage sont les suivants:</w:t>
      </w:r>
    </w:p>
    <w:p w:rsidR="003E789E" w:rsidRPr="003E789E" w:rsidRDefault="003E789E" w:rsidP="003E789E">
      <w:r w:rsidRPr="003E789E">
        <w:t>•</w:t>
      </w:r>
      <w:r w:rsidRPr="003E789E">
        <w:tab/>
        <w:t>BTC:</w:t>
      </w:r>
      <w:r w:rsidRPr="003E789E">
        <w:tab/>
        <w:t>The Bahamas Telecommunications Company Limited</w:t>
      </w:r>
    </w:p>
    <w:p w:rsidR="003E789E" w:rsidRPr="003E789E" w:rsidRDefault="003E789E" w:rsidP="003E789E">
      <w:r w:rsidRPr="003E789E">
        <w:t>•</w:t>
      </w:r>
      <w:r w:rsidRPr="003E789E">
        <w:tab/>
        <w:t>SRG:</w:t>
      </w:r>
      <w:r w:rsidRPr="003E789E">
        <w:tab/>
        <w:t>Systems Resource Group Limited</w:t>
      </w:r>
    </w:p>
    <w:p w:rsidR="003E789E" w:rsidRPr="003E789E" w:rsidRDefault="003E789E" w:rsidP="003E789E">
      <w:r w:rsidRPr="003E789E">
        <w:t>•</w:t>
      </w:r>
      <w:r w:rsidRPr="003E789E">
        <w:tab/>
        <w:t>IPSI:</w:t>
      </w:r>
      <w:r w:rsidRPr="003E789E">
        <w:tab/>
        <w:t>IP Solutions International Limited</w:t>
      </w:r>
    </w:p>
    <w:p w:rsidR="003E789E" w:rsidRPr="003E789E" w:rsidRDefault="003E789E" w:rsidP="003E789E">
      <w:r w:rsidRPr="003E789E">
        <w:t>Contact:</w:t>
      </w:r>
    </w:p>
    <w:p w:rsidR="003E789E" w:rsidRPr="00A63282" w:rsidRDefault="00A63282" w:rsidP="00F814D6">
      <w:pPr>
        <w:ind w:left="567" w:hanging="567"/>
        <w:jc w:val="left"/>
        <w:rPr>
          <w:lang w:val="en-US"/>
        </w:rPr>
      </w:pPr>
      <w:r>
        <w:tab/>
      </w:r>
      <w:r w:rsidR="003E789E" w:rsidRPr="003E789E">
        <w:t xml:space="preserve">M. Leonard S. </w:t>
      </w:r>
      <w:proofErr w:type="spellStart"/>
      <w:r w:rsidR="003E789E" w:rsidRPr="003E789E">
        <w:t>Adderley</w:t>
      </w:r>
      <w:proofErr w:type="spellEnd"/>
      <w:r>
        <w:br/>
      </w:r>
      <w:r w:rsidR="003E789E" w:rsidRPr="003E789E">
        <w:t>Senior Case Officer</w:t>
      </w:r>
      <w:r>
        <w:br/>
      </w:r>
      <w:r w:rsidR="003E789E" w:rsidRPr="003E789E">
        <w:t>Numbering Administration</w:t>
      </w:r>
      <w:r>
        <w:br/>
      </w:r>
      <w:r w:rsidR="003E789E" w:rsidRPr="003E789E">
        <w:t>Utilities Regulation and Competition Authority (URCA)</w:t>
      </w:r>
      <w:r>
        <w:br/>
      </w:r>
      <w:r w:rsidR="003E789E" w:rsidRPr="003E789E">
        <w:t>Fourth Terrace East, Centerville</w:t>
      </w:r>
      <w:r>
        <w:br/>
      </w:r>
      <w:r w:rsidR="003E789E" w:rsidRPr="003E789E">
        <w:t>P.O. Box N4860</w:t>
      </w:r>
      <w:r>
        <w:br/>
      </w:r>
      <w:r w:rsidR="003E789E" w:rsidRPr="00A63282">
        <w:rPr>
          <w:lang w:val="en-US"/>
        </w:rPr>
        <w:t xml:space="preserve">NASSAU </w:t>
      </w:r>
      <w:r w:rsidRPr="00A63282">
        <w:rPr>
          <w:lang w:val="en-US"/>
        </w:rPr>
        <w:br/>
      </w:r>
      <w:r w:rsidR="003E789E" w:rsidRPr="00A63282">
        <w:rPr>
          <w:lang w:val="en-US"/>
        </w:rPr>
        <w:t>Bahamas</w:t>
      </w:r>
      <w:r w:rsidRPr="00A63282">
        <w:rPr>
          <w:lang w:val="en-US"/>
        </w:rPr>
        <w:br/>
      </w:r>
      <w:proofErr w:type="spellStart"/>
      <w:r w:rsidR="003E789E" w:rsidRPr="00A63282">
        <w:rPr>
          <w:lang w:val="en-US"/>
        </w:rPr>
        <w:t>Tél</w:t>
      </w:r>
      <w:proofErr w:type="spellEnd"/>
      <w:r w:rsidR="003E789E" w:rsidRPr="00A63282">
        <w:rPr>
          <w:lang w:val="en-US"/>
        </w:rPr>
        <w:t>.:</w:t>
      </w:r>
      <w:r w:rsidR="003E789E" w:rsidRPr="00A63282">
        <w:rPr>
          <w:lang w:val="en-US"/>
        </w:rPr>
        <w:tab/>
        <w:t>+1 (242) 322 4437</w:t>
      </w:r>
      <w:r w:rsidRPr="00A63282">
        <w:rPr>
          <w:lang w:val="en-US"/>
        </w:rPr>
        <w:br/>
      </w:r>
      <w:r w:rsidR="003E789E" w:rsidRPr="00A63282">
        <w:rPr>
          <w:lang w:val="en-US"/>
        </w:rPr>
        <w:t>Fax:</w:t>
      </w:r>
      <w:r w:rsidR="003E789E" w:rsidRPr="00A63282">
        <w:rPr>
          <w:lang w:val="en-US"/>
        </w:rPr>
        <w:tab/>
        <w:t>+1 (242) 323 7288</w:t>
      </w:r>
      <w:r w:rsidRPr="00A63282">
        <w:rPr>
          <w:lang w:val="en-US"/>
        </w:rPr>
        <w:br/>
      </w:r>
      <w:r w:rsidR="003E789E" w:rsidRPr="00A63282">
        <w:rPr>
          <w:lang w:val="en-US"/>
        </w:rPr>
        <w:t>E-mail:</w:t>
      </w:r>
      <w:r w:rsidR="003E789E" w:rsidRPr="00A63282">
        <w:rPr>
          <w:lang w:val="en-US"/>
        </w:rPr>
        <w:tab/>
      </w:r>
      <w:hyperlink r:id="rId15" w:history="1">
        <w:r w:rsidR="003E789E" w:rsidRPr="00A63282">
          <w:rPr>
            <w:lang w:val="en-US"/>
          </w:rPr>
          <w:t>info@urcabahamas.bs</w:t>
        </w:r>
      </w:hyperlink>
      <w:r w:rsidRPr="00A63282">
        <w:rPr>
          <w:lang w:val="en-US"/>
        </w:rPr>
        <w:br/>
      </w:r>
      <w:r w:rsidR="001E14EE">
        <w:rPr>
          <w:lang w:val="en-US"/>
        </w:rPr>
        <w:t>URL</w:t>
      </w:r>
      <w:r w:rsidR="003E789E" w:rsidRPr="00A63282">
        <w:rPr>
          <w:lang w:val="en-US"/>
        </w:rPr>
        <w:t>:</w:t>
      </w:r>
      <w:r w:rsidR="003E789E" w:rsidRPr="00A63282">
        <w:rPr>
          <w:lang w:val="en-US"/>
        </w:rPr>
        <w:tab/>
      </w:r>
      <w:hyperlink r:id="rId16" w:history="1">
        <w:r w:rsidR="003E789E" w:rsidRPr="00A63282">
          <w:rPr>
            <w:lang w:val="en-US"/>
          </w:rPr>
          <w:t>www.urcabahamas.bs</w:t>
        </w:r>
      </w:hyperlink>
    </w:p>
    <w:p w:rsidR="003E789E" w:rsidRDefault="003E789E" w:rsidP="003E789E">
      <w:pPr>
        <w:rPr>
          <w:lang w:val="en-US"/>
        </w:rPr>
      </w:pPr>
    </w:p>
    <w:p w:rsidR="004A25C2" w:rsidRDefault="004A25C2" w:rsidP="003E789E">
      <w:pPr>
        <w:rPr>
          <w:lang w:val="en-US"/>
        </w:rPr>
      </w:pPr>
    </w:p>
    <w:p w:rsidR="004A25C2" w:rsidRPr="00A63282" w:rsidRDefault="004A25C2" w:rsidP="003E789E">
      <w:pPr>
        <w:rPr>
          <w:lang w:val="en-US"/>
        </w:rPr>
      </w:pPr>
    </w:p>
    <w:p w:rsidR="003E789E" w:rsidRPr="00A63282" w:rsidRDefault="003E789E" w:rsidP="003E789E">
      <w:pPr>
        <w:rPr>
          <w:b/>
          <w:bCs/>
          <w:lang w:val="fr-FR"/>
        </w:rPr>
      </w:pPr>
      <w:r w:rsidRPr="00A63282">
        <w:rPr>
          <w:b/>
          <w:bCs/>
          <w:lang w:val="fr-FR"/>
        </w:rPr>
        <w:t xml:space="preserve">Bahreïn (indicatif de pays +973)  </w:t>
      </w:r>
    </w:p>
    <w:p w:rsidR="003E789E" w:rsidRPr="00DC3F0E" w:rsidRDefault="003E789E" w:rsidP="00A63282">
      <w:pPr>
        <w:spacing w:before="0"/>
        <w:rPr>
          <w:lang w:val="fr-FR"/>
        </w:rPr>
      </w:pPr>
      <w:r w:rsidRPr="00DC3F0E">
        <w:rPr>
          <w:lang w:val="fr-FR"/>
        </w:rPr>
        <w:t>Communication du 15.IV.2010:</w:t>
      </w:r>
    </w:p>
    <w:p w:rsidR="003E789E" w:rsidRPr="00DC3F0E" w:rsidRDefault="003E789E" w:rsidP="003E789E">
      <w:pPr>
        <w:rPr>
          <w:lang w:val="fr-FR"/>
        </w:rPr>
      </w:pPr>
      <w:r w:rsidRPr="00DC3F0E">
        <w:rPr>
          <w:lang w:val="fr-FR"/>
        </w:rPr>
        <w:t xml:space="preserve">La </w:t>
      </w:r>
      <w:proofErr w:type="spellStart"/>
      <w:r w:rsidRPr="00A63282">
        <w:rPr>
          <w:i/>
          <w:iCs/>
          <w:lang w:val="fr-FR"/>
        </w:rPr>
        <w:t>Telecommunications</w:t>
      </w:r>
      <w:proofErr w:type="spellEnd"/>
      <w:r w:rsidRPr="00A63282">
        <w:rPr>
          <w:i/>
          <w:iCs/>
          <w:lang w:val="fr-FR"/>
        </w:rPr>
        <w:t xml:space="preserve"> </w:t>
      </w:r>
      <w:proofErr w:type="spellStart"/>
      <w:r w:rsidRPr="00A63282">
        <w:rPr>
          <w:i/>
          <w:iCs/>
          <w:lang w:val="fr-FR"/>
        </w:rPr>
        <w:t>Regulatory</w:t>
      </w:r>
      <w:proofErr w:type="spellEnd"/>
      <w:r w:rsidRPr="00A63282">
        <w:rPr>
          <w:i/>
          <w:iCs/>
          <w:lang w:val="fr-FR"/>
        </w:rPr>
        <w:t xml:space="preserve"> </w:t>
      </w:r>
      <w:proofErr w:type="spellStart"/>
      <w:r w:rsidRPr="00A63282">
        <w:rPr>
          <w:i/>
          <w:iCs/>
          <w:lang w:val="fr-FR"/>
        </w:rPr>
        <w:t>Authority</w:t>
      </w:r>
      <w:proofErr w:type="spellEnd"/>
      <w:r w:rsidRPr="00A63282">
        <w:rPr>
          <w:i/>
          <w:iCs/>
          <w:lang w:val="fr-FR"/>
        </w:rPr>
        <w:t xml:space="preserve"> (TRA), </w:t>
      </w:r>
      <w:r w:rsidRPr="00EA6DCD">
        <w:rPr>
          <w:lang w:val="fr-FR"/>
        </w:rPr>
        <w:t>Manama,</w:t>
      </w:r>
      <w:r w:rsidRPr="00DC3F0E">
        <w:rPr>
          <w:lang w:val="fr-FR"/>
        </w:rPr>
        <w:t xml:space="preserve"> annonce que les nouvelles </w:t>
      </w:r>
      <w:proofErr w:type="spellStart"/>
      <w:r w:rsidRPr="00DC3F0E">
        <w:rPr>
          <w:lang w:val="fr-FR"/>
        </w:rPr>
        <w:t>series</w:t>
      </w:r>
      <w:proofErr w:type="spellEnd"/>
      <w:r w:rsidRPr="00DC3F0E">
        <w:rPr>
          <w:lang w:val="fr-FR"/>
        </w:rPr>
        <w:t xml:space="preserve"> de numéros téléphoniques suivantes ont été attribuées à Zain</w:t>
      </w:r>
      <w:r w:rsidR="00C61F2A">
        <w:rPr>
          <w:lang w:val="fr-FR"/>
        </w:rPr>
        <w:t>,</w:t>
      </w:r>
      <w:r w:rsidRPr="00DC3F0E">
        <w:rPr>
          <w:lang w:val="fr-FR"/>
        </w:rPr>
        <w:t xml:space="preserve"> </w:t>
      </w:r>
      <w:proofErr w:type="spellStart"/>
      <w:r w:rsidRPr="00DC3F0E">
        <w:rPr>
          <w:lang w:val="fr-FR"/>
        </w:rPr>
        <w:t>Bahrain</w:t>
      </w:r>
      <w:proofErr w:type="spellEnd"/>
      <w:r w:rsidRPr="00DC3F0E">
        <w:rPr>
          <w:lang w:val="fr-FR"/>
        </w:rPr>
        <w:t>:</w:t>
      </w:r>
    </w:p>
    <w:p w:rsidR="003E789E" w:rsidRPr="00DC3F0E" w:rsidRDefault="003E789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30"/>
        <w:gridCol w:w="1115"/>
        <w:gridCol w:w="1061"/>
        <w:gridCol w:w="2375"/>
        <w:gridCol w:w="2191"/>
      </w:tblGrid>
      <w:tr w:rsidR="003E789E" w:rsidRPr="003E789E" w:rsidTr="00EC44A9">
        <w:trPr>
          <w:trHeight w:val="20"/>
          <w:tblHeader/>
          <w:jc w:val="center"/>
        </w:trPr>
        <w:tc>
          <w:tcPr>
            <w:tcW w:w="2564" w:type="dxa"/>
            <w:noWrap/>
            <w:vAlign w:val="center"/>
          </w:tcPr>
          <w:p w:rsidR="003E789E" w:rsidRPr="001E14EE" w:rsidRDefault="003E789E" w:rsidP="00EC44A9">
            <w:pPr>
              <w:pStyle w:val="Tabletext"/>
              <w:spacing w:before="80" w:after="80"/>
              <w:jc w:val="center"/>
              <w:rPr>
                <w:b w:val="0"/>
                <w:bCs/>
                <w:i/>
                <w:iCs/>
              </w:rPr>
            </w:pPr>
            <w:r w:rsidRPr="001E14EE">
              <w:rPr>
                <w:b w:val="0"/>
                <w:bCs/>
                <w:i/>
                <w:iCs/>
              </w:rPr>
              <w:t>(1)</w:t>
            </w:r>
          </w:p>
        </w:tc>
        <w:tc>
          <w:tcPr>
            <w:tcW w:w="2366" w:type="dxa"/>
            <w:gridSpan w:val="2"/>
            <w:noWrap/>
            <w:vAlign w:val="center"/>
          </w:tcPr>
          <w:p w:rsidR="003E789E" w:rsidRPr="001E14EE" w:rsidRDefault="003E789E" w:rsidP="00EC44A9">
            <w:pPr>
              <w:pStyle w:val="Tabletext"/>
              <w:spacing w:before="80" w:after="80"/>
              <w:jc w:val="center"/>
              <w:rPr>
                <w:b w:val="0"/>
                <w:bCs/>
                <w:i/>
                <w:iCs/>
              </w:rPr>
            </w:pPr>
            <w:r w:rsidRPr="001E14EE">
              <w:rPr>
                <w:b w:val="0"/>
                <w:bCs/>
                <w:i/>
                <w:iCs/>
              </w:rPr>
              <w:t>(2)</w:t>
            </w:r>
          </w:p>
        </w:tc>
        <w:tc>
          <w:tcPr>
            <w:tcW w:w="2614" w:type="dxa"/>
            <w:noWrap/>
            <w:vAlign w:val="center"/>
          </w:tcPr>
          <w:p w:rsidR="003E789E" w:rsidRPr="001E14EE" w:rsidRDefault="003E789E" w:rsidP="00EC44A9">
            <w:pPr>
              <w:pStyle w:val="Tabletext"/>
              <w:spacing w:before="80" w:after="80"/>
              <w:jc w:val="center"/>
              <w:rPr>
                <w:b w:val="0"/>
                <w:bCs/>
                <w:i/>
                <w:iCs/>
              </w:rPr>
            </w:pPr>
            <w:r w:rsidRPr="001E14EE">
              <w:rPr>
                <w:b w:val="0"/>
                <w:bCs/>
                <w:i/>
                <w:iCs/>
              </w:rPr>
              <w:t>(3)</w:t>
            </w:r>
          </w:p>
        </w:tc>
        <w:tc>
          <w:tcPr>
            <w:tcW w:w="2410" w:type="dxa"/>
            <w:noWrap/>
            <w:vAlign w:val="center"/>
          </w:tcPr>
          <w:p w:rsidR="003E789E" w:rsidRPr="001E14EE" w:rsidRDefault="003E789E" w:rsidP="00EC44A9">
            <w:pPr>
              <w:pStyle w:val="Tabletext"/>
              <w:spacing w:before="80" w:after="80"/>
              <w:jc w:val="center"/>
              <w:rPr>
                <w:b w:val="0"/>
                <w:bCs/>
                <w:i/>
                <w:iCs/>
              </w:rPr>
            </w:pPr>
            <w:r w:rsidRPr="001E14EE">
              <w:rPr>
                <w:b w:val="0"/>
                <w:bCs/>
                <w:i/>
                <w:iCs/>
              </w:rPr>
              <w:t>(4)</w:t>
            </w:r>
          </w:p>
        </w:tc>
      </w:tr>
      <w:tr w:rsidR="003E789E" w:rsidRPr="003E789E" w:rsidTr="00EC44A9">
        <w:trPr>
          <w:trHeight w:val="20"/>
          <w:tblHeader/>
          <w:jc w:val="center"/>
        </w:trPr>
        <w:tc>
          <w:tcPr>
            <w:tcW w:w="2564" w:type="dxa"/>
            <w:vMerge w:val="restart"/>
            <w:noWrap/>
            <w:vAlign w:val="center"/>
          </w:tcPr>
          <w:p w:rsidR="003E789E" w:rsidRPr="001E14EE" w:rsidRDefault="003E789E" w:rsidP="00EC44A9">
            <w:pPr>
              <w:pStyle w:val="Tabletext"/>
              <w:spacing w:before="80" w:after="80"/>
              <w:jc w:val="center"/>
              <w:rPr>
                <w:b w:val="0"/>
                <w:bCs/>
                <w:i/>
                <w:iCs/>
              </w:rPr>
            </w:pPr>
            <w:r w:rsidRPr="001E14EE">
              <w:rPr>
                <w:b w:val="0"/>
                <w:bCs/>
                <w:i/>
                <w:iCs/>
              </w:rPr>
              <w:t>NDC (indicatif national de destination) ou premiers chiffres du N(S)N [numéro national (significatif)]</w:t>
            </w:r>
          </w:p>
        </w:tc>
        <w:tc>
          <w:tcPr>
            <w:tcW w:w="2366" w:type="dxa"/>
            <w:gridSpan w:val="2"/>
            <w:noWrap/>
            <w:vAlign w:val="center"/>
          </w:tcPr>
          <w:p w:rsidR="003E789E" w:rsidRPr="001E14EE" w:rsidRDefault="003E789E" w:rsidP="00EC44A9">
            <w:pPr>
              <w:pStyle w:val="Tabletext"/>
              <w:spacing w:before="80" w:after="80"/>
              <w:jc w:val="center"/>
              <w:rPr>
                <w:b w:val="0"/>
                <w:bCs/>
                <w:i/>
                <w:iCs/>
              </w:rPr>
            </w:pPr>
            <w:r w:rsidRPr="001E14EE">
              <w:rPr>
                <w:b w:val="0"/>
                <w:bCs/>
                <w:i/>
                <w:iCs/>
              </w:rPr>
              <w:t xml:space="preserve">Longueur du numéro N(S)N  </w:t>
            </w:r>
          </w:p>
        </w:tc>
        <w:tc>
          <w:tcPr>
            <w:tcW w:w="2614" w:type="dxa"/>
            <w:vMerge w:val="restart"/>
            <w:noWrap/>
            <w:vAlign w:val="center"/>
          </w:tcPr>
          <w:p w:rsidR="003E789E" w:rsidRPr="001E14EE" w:rsidRDefault="003E789E" w:rsidP="00EC44A9">
            <w:pPr>
              <w:pStyle w:val="Tabletext"/>
              <w:spacing w:before="80" w:after="80"/>
              <w:jc w:val="center"/>
              <w:rPr>
                <w:b w:val="0"/>
                <w:bCs/>
                <w:i/>
                <w:iCs/>
              </w:rPr>
            </w:pPr>
            <w:r w:rsidRPr="001E14EE">
              <w:rPr>
                <w:b w:val="0"/>
                <w:bCs/>
                <w:i/>
                <w:iCs/>
              </w:rPr>
              <w:t xml:space="preserve">Utilisation du </w:t>
            </w:r>
            <w:r w:rsidR="0015457C" w:rsidRPr="001E14EE">
              <w:rPr>
                <w:b w:val="0"/>
                <w:bCs/>
                <w:i/>
                <w:iCs/>
              </w:rPr>
              <w:br/>
            </w:r>
            <w:r w:rsidRPr="001E14EE">
              <w:rPr>
                <w:b w:val="0"/>
                <w:bCs/>
                <w:i/>
                <w:iCs/>
              </w:rPr>
              <w:t>numéro E.164</w:t>
            </w:r>
          </w:p>
        </w:tc>
        <w:tc>
          <w:tcPr>
            <w:tcW w:w="2410" w:type="dxa"/>
            <w:vMerge w:val="restart"/>
            <w:noWrap/>
            <w:vAlign w:val="center"/>
          </w:tcPr>
          <w:p w:rsidR="003E789E" w:rsidRPr="001E14EE" w:rsidRDefault="003E789E" w:rsidP="00EC44A9">
            <w:pPr>
              <w:pStyle w:val="Tabletext"/>
              <w:spacing w:before="80" w:after="80"/>
              <w:jc w:val="center"/>
              <w:rPr>
                <w:b w:val="0"/>
                <w:bCs/>
                <w:i/>
                <w:iCs/>
              </w:rPr>
            </w:pPr>
            <w:r w:rsidRPr="001E14EE">
              <w:rPr>
                <w:b w:val="0"/>
                <w:bCs/>
                <w:i/>
                <w:iCs/>
              </w:rPr>
              <w:t xml:space="preserve">Information </w:t>
            </w:r>
            <w:r w:rsidR="0015457C" w:rsidRPr="001E14EE">
              <w:rPr>
                <w:b w:val="0"/>
                <w:bCs/>
                <w:i/>
                <w:iCs/>
              </w:rPr>
              <w:br/>
            </w:r>
            <w:r w:rsidRPr="001E14EE">
              <w:rPr>
                <w:b w:val="0"/>
                <w:bCs/>
                <w:i/>
                <w:iCs/>
              </w:rPr>
              <w:t>additionnelle</w:t>
            </w:r>
          </w:p>
        </w:tc>
      </w:tr>
      <w:tr w:rsidR="003E789E" w:rsidRPr="003E789E" w:rsidTr="00EC44A9">
        <w:trPr>
          <w:trHeight w:val="20"/>
          <w:tblHeader/>
          <w:jc w:val="center"/>
        </w:trPr>
        <w:tc>
          <w:tcPr>
            <w:tcW w:w="2564" w:type="dxa"/>
            <w:vMerge/>
            <w:noWrap/>
            <w:vAlign w:val="center"/>
          </w:tcPr>
          <w:p w:rsidR="003E789E" w:rsidRPr="00EC44A9" w:rsidRDefault="003E789E" w:rsidP="00EC44A9">
            <w:pPr>
              <w:pStyle w:val="Tabletext"/>
              <w:jc w:val="center"/>
              <w:rPr>
                <w:b w:val="0"/>
                <w:bCs/>
              </w:rPr>
            </w:pPr>
          </w:p>
        </w:tc>
        <w:tc>
          <w:tcPr>
            <w:tcW w:w="1213" w:type="dxa"/>
            <w:noWrap/>
            <w:vAlign w:val="center"/>
          </w:tcPr>
          <w:p w:rsidR="003E789E" w:rsidRPr="001E14EE" w:rsidRDefault="003E789E" w:rsidP="00EC44A9">
            <w:pPr>
              <w:pStyle w:val="Tabletext"/>
              <w:spacing w:before="80" w:after="80"/>
              <w:jc w:val="center"/>
              <w:rPr>
                <w:b w:val="0"/>
                <w:bCs/>
                <w:i/>
                <w:iCs/>
              </w:rPr>
            </w:pPr>
            <w:r w:rsidRPr="001E14EE">
              <w:rPr>
                <w:b w:val="0"/>
                <w:bCs/>
                <w:i/>
                <w:iCs/>
              </w:rPr>
              <w:t>Longueur maximale</w:t>
            </w:r>
          </w:p>
        </w:tc>
        <w:tc>
          <w:tcPr>
            <w:tcW w:w="1153" w:type="dxa"/>
            <w:noWrap/>
            <w:vAlign w:val="center"/>
          </w:tcPr>
          <w:p w:rsidR="003E789E" w:rsidRPr="001E14EE" w:rsidRDefault="003E789E" w:rsidP="00EC44A9">
            <w:pPr>
              <w:pStyle w:val="Tabletext"/>
              <w:spacing w:before="80" w:after="80"/>
              <w:jc w:val="center"/>
              <w:rPr>
                <w:b w:val="0"/>
                <w:bCs/>
                <w:i/>
                <w:iCs/>
              </w:rPr>
            </w:pPr>
            <w:r w:rsidRPr="001E14EE">
              <w:rPr>
                <w:b w:val="0"/>
                <w:bCs/>
                <w:i/>
                <w:iCs/>
              </w:rPr>
              <w:t>Longueur minimale</w:t>
            </w:r>
          </w:p>
        </w:tc>
        <w:tc>
          <w:tcPr>
            <w:tcW w:w="2614" w:type="dxa"/>
            <w:vMerge/>
            <w:noWrap/>
            <w:vAlign w:val="center"/>
          </w:tcPr>
          <w:p w:rsidR="003E789E" w:rsidRPr="00EC44A9" w:rsidRDefault="003E789E" w:rsidP="00EC44A9">
            <w:pPr>
              <w:pStyle w:val="Tabletext"/>
              <w:jc w:val="center"/>
              <w:rPr>
                <w:b w:val="0"/>
                <w:bCs/>
              </w:rPr>
            </w:pPr>
          </w:p>
        </w:tc>
        <w:tc>
          <w:tcPr>
            <w:tcW w:w="2410" w:type="dxa"/>
            <w:vMerge/>
            <w:noWrap/>
            <w:vAlign w:val="center"/>
          </w:tcPr>
          <w:p w:rsidR="003E789E" w:rsidRPr="00EC44A9" w:rsidRDefault="003E789E" w:rsidP="00EC44A9">
            <w:pPr>
              <w:pStyle w:val="Tabletext"/>
              <w:jc w:val="center"/>
              <w:rPr>
                <w:b w:val="0"/>
                <w:bCs/>
              </w:rPr>
            </w:pPr>
          </w:p>
        </w:tc>
      </w:tr>
      <w:tr w:rsidR="003E789E" w:rsidRPr="003E789E" w:rsidTr="00EC44A9">
        <w:trPr>
          <w:trHeight w:val="20"/>
          <w:tblHeader/>
          <w:jc w:val="center"/>
        </w:trPr>
        <w:tc>
          <w:tcPr>
            <w:tcW w:w="2564" w:type="dxa"/>
            <w:noWrap/>
          </w:tcPr>
          <w:p w:rsidR="003E789E" w:rsidRPr="00EC44A9" w:rsidRDefault="003E789E" w:rsidP="00EC44A9">
            <w:pPr>
              <w:pStyle w:val="Tabletext"/>
              <w:jc w:val="center"/>
              <w:rPr>
                <w:b w:val="0"/>
                <w:bCs/>
              </w:rPr>
            </w:pPr>
            <w:r w:rsidRPr="00EC44A9">
              <w:rPr>
                <w:b w:val="0"/>
                <w:bCs/>
              </w:rPr>
              <w:t>666 00000 – 666 99999</w:t>
            </w:r>
          </w:p>
        </w:tc>
        <w:tc>
          <w:tcPr>
            <w:tcW w:w="1213" w:type="dxa"/>
            <w:noWrap/>
          </w:tcPr>
          <w:p w:rsidR="003E789E" w:rsidRPr="00EC44A9" w:rsidRDefault="003E789E" w:rsidP="00EC44A9">
            <w:pPr>
              <w:pStyle w:val="Tabletext"/>
              <w:jc w:val="center"/>
              <w:rPr>
                <w:b w:val="0"/>
                <w:bCs/>
              </w:rPr>
            </w:pPr>
            <w:r w:rsidRPr="00EC44A9">
              <w:rPr>
                <w:b w:val="0"/>
                <w:bCs/>
              </w:rPr>
              <w:t>8 chiffres</w:t>
            </w:r>
          </w:p>
        </w:tc>
        <w:tc>
          <w:tcPr>
            <w:tcW w:w="1153" w:type="dxa"/>
            <w:noWrap/>
          </w:tcPr>
          <w:p w:rsidR="003E789E" w:rsidRPr="00EC44A9" w:rsidRDefault="003E789E" w:rsidP="00EC44A9">
            <w:pPr>
              <w:pStyle w:val="Tabletext"/>
              <w:jc w:val="center"/>
              <w:rPr>
                <w:b w:val="0"/>
                <w:bCs/>
              </w:rPr>
            </w:pPr>
            <w:r w:rsidRPr="00EC44A9">
              <w:rPr>
                <w:b w:val="0"/>
                <w:bCs/>
              </w:rPr>
              <w:t>8 chiffres</w:t>
            </w:r>
          </w:p>
        </w:tc>
        <w:tc>
          <w:tcPr>
            <w:tcW w:w="2614" w:type="dxa"/>
            <w:noWrap/>
          </w:tcPr>
          <w:p w:rsidR="003E789E" w:rsidRPr="00EC44A9" w:rsidRDefault="003E789E" w:rsidP="0015457C">
            <w:pPr>
              <w:pStyle w:val="Tabletext"/>
              <w:rPr>
                <w:b w:val="0"/>
                <w:bCs/>
              </w:rPr>
            </w:pPr>
            <w:r w:rsidRPr="00EC44A9">
              <w:rPr>
                <w:b w:val="0"/>
                <w:bCs/>
              </w:rPr>
              <w:t>Service de téléphonie mobile</w:t>
            </w:r>
          </w:p>
        </w:tc>
        <w:tc>
          <w:tcPr>
            <w:tcW w:w="2410" w:type="dxa"/>
            <w:noWrap/>
          </w:tcPr>
          <w:p w:rsidR="003E789E" w:rsidRPr="00EC44A9" w:rsidRDefault="003E789E" w:rsidP="0015457C">
            <w:pPr>
              <w:pStyle w:val="Tabletext"/>
              <w:rPr>
                <w:b w:val="0"/>
                <w:bCs/>
              </w:rPr>
            </w:pPr>
            <w:r w:rsidRPr="00EC44A9">
              <w:rPr>
                <w:b w:val="0"/>
                <w:bCs/>
              </w:rPr>
              <w:t xml:space="preserve">Opérateur: Zain </w:t>
            </w:r>
            <w:proofErr w:type="spellStart"/>
            <w:r w:rsidRPr="00EC44A9">
              <w:rPr>
                <w:b w:val="0"/>
                <w:bCs/>
              </w:rPr>
              <w:t>Bahrain</w:t>
            </w:r>
            <w:proofErr w:type="spellEnd"/>
          </w:p>
        </w:tc>
      </w:tr>
    </w:tbl>
    <w:p w:rsidR="003E789E" w:rsidRPr="00A63282" w:rsidRDefault="003E789E" w:rsidP="001E14EE">
      <w:pPr>
        <w:tabs>
          <w:tab w:val="clear" w:pos="5387"/>
          <w:tab w:val="left" w:pos="3828"/>
        </w:tabs>
        <w:rPr>
          <w:lang w:val="fr-FR"/>
        </w:rPr>
      </w:pPr>
      <w:r w:rsidRPr="00A63282">
        <w:rPr>
          <w:lang w:val="fr-FR"/>
        </w:rPr>
        <w:t>Format international de numérotation</w:t>
      </w:r>
      <w:r w:rsidR="00155438">
        <w:rPr>
          <w:lang w:val="fr-FR"/>
        </w:rPr>
        <w:t>:</w:t>
      </w:r>
      <w:r w:rsidR="0015457C">
        <w:rPr>
          <w:lang w:val="fr-FR"/>
        </w:rPr>
        <w:t xml:space="preserve"> </w:t>
      </w:r>
      <w:r w:rsidRPr="00A63282">
        <w:rPr>
          <w:lang w:val="fr-FR"/>
        </w:rPr>
        <w:t>+973 666X</w:t>
      </w:r>
      <w:r w:rsidR="001E14EE">
        <w:rPr>
          <w:lang w:val="fr-FR"/>
        </w:rPr>
        <w:t xml:space="preserve"> </w:t>
      </w:r>
      <w:r w:rsidRPr="00A63282">
        <w:rPr>
          <w:lang w:val="fr-FR"/>
        </w:rPr>
        <w:t xml:space="preserve">XXXX </w:t>
      </w:r>
    </w:p>
    <w:p w:rsidR="003E789E" w:rsidRPr="003E789E" w:rsidRDefault="00B039C1" w:rsidP="003E789E">
      <w:r>
        <w:t>Contact:</w:t>
      </w:r>
    </w:p>
    <w:p w:rsidR="003E789E" w:rsidRPr="003E789E" w:rsidRDefault="00B039C1" w:rsidP="00574B85">
      <w:pPr>
        <w:ind w:left="567" w:hanging="567"/>
        <w:jc w:val="left"/>
      </w:pPr>
      <w:r>
        <w:tab/>
      </w:r>
      <w:r w:rsidR="003E789E" w:rsidRPr="003E789E">
        <w:t xml:space="preserve">Mr Ahmed </w:t>
      </w:r>
      <w:proofErr w:type="spellStart"/>
      <w:r w:rsidR="003E789E" w:rsidRPr="003E789E">
        <w:t>Aldoseri</w:t>
      </w:r>
      <w:proofErr w:type="spellEnd"/>
      <w:r>
        <w:br/>
      </w:r>
      <w:r w:rsidR="003E789E" w:rsidRPr="003E789E">
        <w:t>Director of ICT</w:t>
      </w:r>
      <w:r>
        <w:br/>
      </w:r>
      <w:r w:rsidR="003E789E" w:rsidRPr="003E789E">
        <w:t>Telecommunications Regulatory Authority</w:t>
      </w:r>
      <w:r>
        <w:br/>
      </w:r>
      <w:r w:rsidR="003E789E" w:rsidRPr="003E789E">
        <w:t>P.O. Box 10353</w:t>
      </w:r>
      <w:r>
        <w:br/>
      </w:r>
      <w:proofErr w:type="spellStart"/>
      <w:r w:rsidR="003E789E" w:rsidRPr="003E789E">
        <w:t>Royaume</w:t>
      </w:r>
      <w:proofErr w:type="spellEnd"/>
      <w:r w:rsidR="003E789E" w:rsidRPr="003E789E">
        <w:t xml:space="preserve"> de </w:t>
      </w:r>
      <w:proofErr w:type="spellStart"/>
      <w:r w:rsidR="003E789E" w:rsidRPr="003E789E">
        <w:t>Bahreïn</w:t>
      </w:r>
      <w:proofErr w:type="spellEnd"/>
      <w:r>
        <w:br/>
      </w:r>
      <w:proofErr w:type="spellStart"/>
      <w:r w:rsidR="009C78DA">
        <w:t>Té</w:t>
      </w:r>
      <w:r w:rsidR="003E789E" w:rsidRPr="003E789E">
        <w:t>l</w:t>
      </w:r>
      <w:proofErr w:type="spellEnd"/>
      <w:r w:rsidR="00155438">
        <w:t>:</w:t>
      </w:r>
      <w:r w:rsidR="00574B85">
        <w:tab/>
      </w:r>
      <w:r w:rsidR="003E789E" w:rsidRPr="003E789E">
        <w:t>+973 1752 0000</w:t>
      </w:r>
      <w:r>
        <w:br/>
      </w:r>
      <w:r w:rsidR="003E789E" w:rsidRPr="003E789E">
        <w:t>Fax</w:t>
      </w:r>
      <w:r w:rsidR="00155438">
        <w:t>:</w:t>
      </w:r>
      <w:r w:rsidR="003E789E" w:rsidRPr="003E789E">
        <w:t xml:space="preserve">  </w:t>
      </w:r>
      <w:r w:rsidR="00574B85">
        <w:tab/>
      </w:r>
      <w:r w:rsidR="003E789E" w:rsidRPr="003E789E">
        <w:t xml:space="preserve">+973 1753 2125 </w:t>
      </w:r>
    </w:p>
    <w:p w:rsidR="003E789E" w:rsidRPr="003E789E" w:rsidRDefault="003E789E" w:rsidP="003E789E"/>
    <w:p w:rsidR="004A25C2" w:rsidRDefault="004A25C2">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3E789E" w:rsidRPr="006D14EB" w:rsidRDefault="003E789E" w:rsidP="003E789E">
      <w:pPr>
        <w:rPr>
          <w:b/>
          <w:bCs/>
          <w:lang w:val="fr-FR"/>
        </w:rPr>
      </w:pPr>
      <w:r w:rsidRPr="006D14EB">
        <w:rPr>
          <w:b/>
          <w:bCs/>
          <w:lang w:val="fr-FR"/>
        </w:rPr>
        <w:lastRenderedPageBreak/>
        <w:t>Burkina F</w:t>
      </w:r>
      <w:r w:rsidR="00B039C1">
        <w:rPr>
          <w:b/>
          <w:bCs/>
          <w:lang w:val="fr-FR"/>
        </w:rPr>
        <w:t>aso (indicatif de pays +226)</w:t>
      </w:r>
    </w:p>
    <w:p w:rsidR="003E789E" w:rsidRPr="00DC3F0E" w:rsidRDefault="003E789E" w:rsidP="006D14EB">
      <w:pPr>
        <w:spacing w:before="0"/>
        <w:rPr>
          <w:lang w:val="fr-FR"/>
        </w:rPr>
      </w:pPr>
      <w:r w:rsidRPr="00DC3F0E">
        <w:rPr>
          <w:lang w:val="fr-FR"/>
        </w:rPr>
        <w:t>Communication du 6.IV.2010:</w:t>
      </w:r>
    </w:p>
    <w:p w:rsidR="003E789E" w:rsidRPr="00DC3F0E" w:rsidRDefault="003E789E" w:rsidP="003E789E">
      <w:pPr>
        <w:rPr>
          <w:lang w:val="fr-FR"/>
        </w:rPr>
      </w:pPr>
      <w:r w:rsidRPr="00DC3F0E">
        <w:rPr>
          <w:lang w:val="fr-FR"/>
        </w:rPr>
        <w:t>L’</w:t>
      </w:r>
      <w:r w:rsidRPr="009D6374">
        <w:rPr>
          <w:i/>
          <w:iCs/>
          <w:lang w:val="fr-FR"/>
        </w:rPr>
        <w:t xml:space="preserve">Autorité Nationale de Régulation des Télécommunications (ARTEL), </w:t>
      </w:r>
      <w:r w:rsidRPr="00EA6DCD">
        <w:rPr>
          <w:lang w:val="fr-FR"/>
        </w:rPr>
        <w:t>Ouagadougou,</w:t>
      </w:r>
      <w:r w:rsidRPr="00DC3F0E">
        <w:rPr>
          <w:lang w:val="fr-FR"/>
        </w:rPr>
        <w:t xml:space="preserve"> annonce l’attribution des nouvelles séries de numéros suivantes</w:t>
      </w:r>
      <w:r w:rsidR="00155438">
        <w:rPr>
          <w:lang w:val="fr-FR"/>
        </w:rPr>
        <w:t>:</w:t>
      </w:r>
    </w:p>
    <w:p w:rsidR="003E789E" w:rsidRPr="00DC3F0E" w:rsidRDefault="003E789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53"/>
        <w:gridCol w:w="1988"/>
        <w:gridCol w:w="2618"/>
        <w:gridCol w:w="2213"/>
      </w:tblGrid>
      <w:tr w:rsidR="003E789E" w:rsidRPr="006D14EB" w:rsidTr="00B039C1">
        <w:trPr>
          <w:jc w:val="center"/>
        </w:trPr>
        <w:tc>
          <w:tcPr>
            <w:tcW w:w="2180" w:type="dxa"/>
          </w:tcPr>
          <w:p w:rsidR="003E789E" w:rsidRPr="006D14EB" w:rsidRDefault="003E789E" w:rsidP="006D14EB">
            <w:pPr>
              <w:pStyle w:val="Tablehead"/>
              <w:rPr>
                <w:b w:val="0"/>
                <w:bCs w:val="0"/>
              </w:rPr>
            </w:pPr>
            <w:r w:rsidRPr="006D14EB">
              <w:rPr>
                <w:b w:val="0"/>
                <w:bCs w:val="0"/>
              </w:rPr>
              <w:t>Opérateur</w:t>
            </w:r>
          </w:p>
        </w:tc>
        <w:tc>
          <w:tcPr>
            <w:tcW w:w="2181" w:type="dxa"/>
          </w:tcPr>
          <w:p w:rsidR="003E789E" w:rsidRPr="006D14EB" w:rsidRDefault="003E789E" w:rsidP="006D14EB">
            <w:pPr>
              <w:pStyle w:val="Tablehead"/>
              <w:rPr>
                <w:b w:val="0"/>
                <w:bCs w:val="0"/>
              </w:rPr>
            </w:pPr>
            <w:r w:rsidRPr="006D14EB">
              <w:rPr>
                <w:b w:val="0"/>
                <w:bCs w:val="0"/>
              </w:rPr>
              <w:t>Service</w:t>
            </w:r>
          </w:p>
        </w:tc>
        <w:tc>
          <w:tcPr>
            <w:tcW w:w="2530" w:type="dxa"/>
          </w:tcPr>
          <w:p w:rsidR="003E789E" w:rsidRPr="006D14EB" w:rsidRDefault="003E789E" w:rsidP="006D14EB">
            <w:pPr>
              <w:pStyle w:val="Tablehead"/>
              <w:rPr>
                <w:b w:val="0"/>
                <w:bCs w:val="0"/>
              </w:rPr>
            </w:pPr>
            <w:r w:rsidRPr="006D14EB">
              <w:rPr>
                <w:b w:val="0"/>
                <w:bCs w:val="0"/>
              </w:rPr>
              <w:t xml:space="preserve">Séries de numéros </w:t>
            </w:r>
          </w:p>
        </w:tc>
        <w:tc>
          <w:tcPr>
            <w:tcW w:w="2181" w:type="dxa"/>
          </w:tcPr>
          <w:p w:rsidR="003E789E" w:rsidRPr="006D14EB" w:rsidRDefault="003E789E" w:rsidP="006D14EB">
            <w:pPr>
              <w:pStyle w:val="Tablehead"/>
              <w:rPr>
                <w:b w:val="0"/>
                <w:bCs w:val="0"/>
              </w:rPr>
            </w:pPr>
            <w:r w:rsidRPr="006D14EB">
              <w:rPr>
                <w:b w:val="0"/>
                <w:bCs w:val="0"/>
              </w:rPr>
              <w:t>Date</w:t>
            </w:r>
          </w:p>
        </w:tc>
      </w:tr>
      <w:tr w:rsidR="003E789E" w:rsidRPr="003E789E" w:rsidTr="006D14EB">
        <w:trPr>
          <w:trHeight w:val="264"/>
          <w:jc w:val="center"/>
        </w:trPr>
        <w:tc>
          <w:tcPr>
            <w:tcW w:w="2475" w:type="dxa"/>
          </w:tcPr>
          <w:p w:rsidR="003E789E" w:rsidRPr="006D14EB" w:rsidRDefault="003E789E" w:rsidP="006D14EB">
            <w:pPr>
              <w:pStyle w:val="Tabletext"/>
              <w:rPr>
                <w:b w:val="0"/>
                <w:bCs/>
              </w:rPr>
            </w:pPr>
            <w:proofErr w:type="spellStart"/>
            <w:r w:rsidRPr="006D14EB">
              <w:rPr>
                <w:b w:val="0"/>
                <w:bCs/>
              </w:rPr>
              <w:t>Telmob</w:t>
            </w:r>
            <w:proofErr w:type="spellEnd"/>
            <w:r w:rsidRPr="006D14EB">
              <w:rPr>
                <w:b w:val="0"/>
                <w:bCs/>
              </w:rPr>
              <w:t xml:space="preserve"> S.A.</w:t>
            </w:r>
          </w:p>
        </w:tc>
        <w:tc>
          <w:tcPr>
            <w:tcW w:w="1863" w:type="dxa"/>
          </w:tcPr>
          <w:p w:rsidR="003E789E" w:rsidRPr="006D14EB" w:rsidRDefault="003E789E" w:rsidP="006D14EB">
            <w:pPr>
              <w:pStyle w:val="Tabletext"/>
              <w:jc w:val="center"/>
              <w:rPr>
                <w:b w:val="0"/>
                <w:bCs/>
              </w:rPr>
            </w:pPr>
            <w:r w:rsidRPr="006D14EB">
              <w:rPr>
                <w:b w:val="0"/>
                <w:bCs/>
              </w:rPr>
              <w:t>mobile</w:t>
            </w:r>
          </w:p>
        </w:tc>
        <w:tc>
          <w:tcPr>
            <w:tcW w:w="2880" w:type="dxa"/>
          </w:tcPr>
          <w:p w:rsidR="003E789E" w:rsidRPr="006D14EB" w:rsidRDefault="003E789E" w:rsidP="006D14EB">
            <w:pPr>
              <w:pStyle w:val="Tabletext"/>
              <w:jc w:val="center"/>
              <w:rPr>
                <w:b w:val="0"/>
                <w:bCs/>
              </w:rPr>
            </w:pPr>
            <w:r w:rsidRPr="006D14EB">
              <w:rPr>
                <w:b w:val="0"/>
                <w:bCs/>
              </w:rPr>
              <w:t>72 62 XXXX à 72 81 XXXX</w:t>
            </w:r>
          </w:p>
        </w:tc>
        <w:tc>
          <w:tcPr>
            <w:tcW w:w="2430" w:type="dxa"/>
          </w:tcPr>
          <w:p w:rsidR="003E789E" w:rsidRPr="006D14EB" w:rsidRDefault="003E789E" w:rsidP="006D14EB">
            <w:pPr>
              <w:pStyle w:val="Tabletext"/>
              <w:jc w:val="center"/>
              <w:rPr>
                <w:b w:val="0"/>
                <w:bCs/>
              </w:rPr>
            </w:pPr>
            <w:r w:rsidRPr="006D14EB">
              <w:rPr>
                <w:b w:val="0"/>
                <w:bCs/>
              </w:rPr>
              <w:t>2.IV.2010</w:t>
            </w:r>
          </w:p>
        </w:tc>
      </w:tr>
    </w:tbl>
    <w:p w:rsidR="003E789E" w:rsidRPr="003E789E" w:rsidRDefault="00A01E5F" w:rsidP="00A01E5F">
      <w:r>
        <w:t>Contact</w:t>
      </w:r>
      <w:r w:rsidR="003E789E" w:rsidRPr="003E789E">
        <w:t>:</w:t>
      </w:r>
    </w:p>
    <w:p w:rsidR="003E789E" w:rsidRPr="00947975" w:rsidRDefault="002761A6" w:rsidP="009C78DA">
      <w:pPr>
        <w:ind w:left="567" w:hanging="567"/>
        <w:jc w:val="left"/>
        <w:rPr>
          <w:lang w:val="es-ES"/>
        </w:rPr>
      </w:pPr>
      <w:r>
        <w:tab/>
      </w:r>
      <w:r w:rsidR="003E789E" w:rsidRPr="002761A6">
        <w:rPr>
          <w:lang w:val="fr-FR"/>
        </w:rPr>
        <w:t>Ministère des Postes et Télécommunications</w:t>
      </w:r>
      <w:r w:rsidRPr="002761A6">
        <w:rPr>
          <w:lang w:val="fr-FR"/>
        </w:rPr>
        <w:br/>
      </w:r>
      <w:r w:rsidR="003E789E" w:rsidRPr="00DC3F0E">
        <w:rPr>
          <w:lang w:val="fr-FR"/>
        </w:rPr>
        <w:t>Autorité Nationale de Régulation des Télécommunications (ARTEL)</w:t>
      </w:r>
      <w:r>
        <w:rPr>
          <w:lang w:val="fr-FR"/>
        </w:rPr>
        <w:br/>
      </w:r>
      <w:r w:rsidR="003E789E" w:rsidRPr="002761A6">
        <w:rPr>
          <w:lang w:val="fr-FR"/>
        </w:rPr>
        <w:t xml:space="preserve">01 B.P. </w:t>
      </w:r>
      <w:r w:rsidRPr="002761A6">
        <w:rPr>
          <w:lang w:val="fr-FR"/>
        </w:rPr>
        <w:br/>
      </w:r>
      <w:r w:rsidR="003E789E" w:rsidRPr="00DC3F0E">
        <w:rPr>
          <w:lang w:val="es-ES"/>
        </w:rPr>
        <w:t>6437 OUAGADOUGOU 01</w:t>
      </w:r>
      <w:r>
        <w:rPr>
          <w:lang w:val="es-ES"/>
        </w:rPr>
        <w:br/>
      </w:r>
      <w:r w:rsidR="003E789E" w:rsidRPr="00DC3F0E">
        <w:rPr>
          <w:lang w:val="es-ES"/>
        </w:rPr>
        <w:t>Burkina Faso</w:t>
      </w:r>
      <w:r>
        <w:rPr>
          <w:lang w:val="es-ES"/>
        </w:rPr>
        <w:br/>
      </w:r>
      <w:proofErr w:type="spellStart"/>
      <w:r w:rsidR="003E789E" w:rsidRPr="00DC3F0E">
        <w:rPr>
          <w:lang w:val="es-ES"/>
        </w:rPr>
        <w:t>T</w:t>
      </w:r>
      <w:r w:rsidR="009C78DA">
        <w:rPr>
          <w:lang w:val="es-ES"/>
        </w:rPr>
        <w:t>é</w:t>
      </w:r>
      <w:r w:rsidR="003E789E" w:rsidRPr="00DC3F0E">
        <w:rPr>
          <w:lang w:val="es-ES"/>
        </w:rPr>
        <w:t>l</w:t>
      </w:r>
      <w:proofErr w:type="spellEnd"/>
      <w:r w:rsidR="003E789E" w:rsidRPr="00DC3F0E">
        <w:rPr>
          <w:lang w:val="es-ES"/>
        </w:rPr>
        <w:t xml:space="preserve">:  </w:t>
      </w:r>
      <w:r w:rsidR="003E789E" w:rsidRPr="00DC3F0E">
        <w:rPr>
          <w:lang w:val="es-ES"/>
        </w:rPr>
        <w:tab/>
        <w:t>+226 50 33 4198</w:t>
      </w:r>
      <w:r>
        <w:rPr>
          <w:lang w:val="es-ES"/>
        </w:rPr>
        <w:br/>
      </w:r>
      <w:r w:rsidR="003E789E" w:rsidRPr="00947975">
        <w:rPr>
          <w:lang w:val="es-ES"/>
        </w:rPr>
        <w:t xml:space="preserve">Fax: </w:t>
      </w:r>
      <w:r w:rsidR="003E789E" w:rsidRPr="00947975">
        <w:rPr>
          <w:lang w:val="es-ES"/>
        </w:rPr>
        <w:tab/>
        <w:t>+226 50 33 5039</w:t>
      </w:r>
      <w:r w:rsidRPr="00947975">
        <w:rPr>
          <w:lang w:val="es-ES"/>
        </w:rPr>
        <w:br/>
      </w:r>
      <w:r w:rsidR="003E789E" w:rsidRPr="00947975">
        <w:rPr>
          <w:lang w:val="es-ES"/>
        </w:rPr>
        <w:t>E-mail:</w:t>
      </w:r>
      <w:r w:rsidR="006D14EB">
        <w:rPr>
          <w:lang w:val="es-ES"/>
        </w:rPr>
        <w:tab/>
      </w:r>
      <w:r w:rsidR="003E789E" w:rsidRPr="00947975">
        <w:rPr>
          <w:lang w:val="es-ES"/>
        </w:rPr>
        <w:t>secretariat@artel.bf</w:t>
      </w:r>
    </w:p>
    <w:p w:rsidR="003E789E" w:rsidRDefault="003E789E" w:rsidP="003E789E">
      <w:pPr>
        <w:rPr>
          <w:lang w:val="es-ES"/>
        </w:rPr>
      </w:pPr>
    </w:p>
    <w:p w:rsidR="004A25C2" w:rsidRDefault="004A25C2" w:rsidP="003E789E">
      <w:pPr>
        <w:rPr>
          <w:lang w:val="es-ES"/>
        </w:rPr>
      </w:pPr>
    </w:p>
    <w:p w:rsidR="004A25C2" w:rsidRPr="00947975" w:rsidRDefault="004A25C2" w:rsidP="003E789E">
      <w:pPr>
        <w:rPr>
          <w:lang w:val="es-ES"/>
        </w:rPr>
      </w:pPr>
    </w:p>
    <w:p w:rsidR="003E789E" w:rsidRPr="002761A6" w:rsidRDefault="00EA6DCD" w:rsidP="003E789E">
      <w:pPr>
        <w:rPr>
          <w:b/>
          <w:bCs/>
          <w:lang w:val="fr-FR"/>
        </w:rPr>
      </w:pPr>
      <w:r>
        <w:rPr>
          <w:b/>
          <w:bCs/>
          <w:lang w:val="fr-FR"/>
        </w:rPr>
        <w:t>Cap-</w:t>
      </w:r>
      <w:r w:rsidR="003E789E" w:rsidRPr="002761A6">
        <w:rPr>
          <w:b/>
          <w:bCs/>
          <w:lang w:val="fr-FR"/>
        </w:rPr>
        <w:t>Vert (indicatif du pays +238)</w:t>
      </w:r>
    </w:p>
    <w:p w:rsidR="003E789E" w:rsidRPr="00DC3F0E" w:rsidRDefault="002761A6" w:rsidP="002761A6">
      <w:pPr>
        <w:spacing w:before="0"/>
        <w:rPr>
          <w:lang w:val="fr-FR"/>
        </w:rPr>
      </w:pPr>
      <w:r>
        <w:rPr>
          <w:lang w:val="fr-FR"/>
        </w:rPr>
        <w:t>Communication du 15.IV.2010</w:t>
      </w:r>
      <w:r w:rsidR="003E789E" w:rsidRPr="00DC3F0E">
        <w:rPr>
          <w:lang w:val="fr-FR"/>
        </w:rPr>
        <w:t>:</w:t>
      </w:r>
    </w:p>
    <w:p w:rsidR="003E789E" w:rsidRPr="00DC3F0E" w:rsidRDefault="003E789E" w:rsidP="003E789E">
      <w:pPr>
        <w:rPr>
          <w:lang w:val="fr-FR"/>
        </w:rPr>
      </w:pPr>
      <w:r w:rsidRPr="00DC3F0E">
        <w:rPr>
          <w:lang w:val="fr-FR"/>
        </w:rPr>
        <w:t>L’</w:t>
      </w:r>
      <w:proofErr w:type="spellStart"/>
      <w:r w:rsidRPr="002761A6">
        <w:rPr>
          <w:i/>
          <w:iCs/>
          <w:lang w:val="fr-FR"/>
        </w:rPr>
        <w:t>Agência</w:t>
      </w:r>
      <w:proofErr w:type="spellEnd"/>
      <w:r w:rsidRPr="002761A6">
        <w:rPr>
          <w:i/>
          <w:iCs/>
          <w:lang w:val="fr-FR"/>
        </w:rPr>
        <w:t xml:space="preserve"> </w:t>
      </w:r>
      <w:proofErr w:type="spellStart"/>
      <w:r w:rsidRPr="002761A6">
        <w:rPr>
          <w:i/>
          <w:iCs/>
          <w:lang w:val="fr-FR"/>
        </w:rPr>
        <w:t>Nacional</w:t>
      </w:r>
      <w:proofErr w:type="spellEnd"/>
      <w:r w:rsidRPr="002761A6">
        <w:rPr>
          <w:i/>
          <w:iCs/>
          <w:lang w:val="fr-FR"/>
        </w:rPr>
        <w:t xml:space="preserve"> </w:t>
      </w:r>
      <w:proofErr w:type="spellStart"/>
      <w:r w:rsidRPr="002761A6">
        <w:rPr>
          <w:i/>
          <w:iCs/>
          <w:lang w:val="fr-FR"/>
        </w:rPr>
        <w:t>das</w:t>
      </w:r>
      <w:proofErr w:type="spellEnd"/>
      <w:r w:rsidRPr="002761A6">
        <w:rPr>
          <w:i/>
          <w:iCs/>
          <w:lang w:val="fr-FR"/>
        </w:rPr>
        <w:t xml:space="preserve"> </w:t>
      </w:r>
      <w:proofErr w:type="spellStart"/>
      <w:r w:rsidRPr="002761A6">
        <w:rPr>
          <w:i/>
          <w:iCs/>
          <w:lang w:val="fr-FR"/>
        </w:rPr>
        <w:t>Comunicações</w:t>
      </w:r>
      <w:proofErr w:type="spellEnd"/>
      <w:r w:rsidRPr="002761A6">
        <w:rPr>
          <w:i/>
          <w:iCs/>
          <w:lang w:val="fr-FR"/>
        </w:rPr>
        <w:t xml:space="preserve"> (ANAC), </w:t>
      </w:r>
      <w:r w:rsidRPr="00EA6DCD">
        <w:rPr>
          <w:lang w:val="fr-FR"/>
        </w:rPr>
        <w:t>Praia,</w:t>
      </w:r>
      <w:r w:rsidRPr="00DC3F0E">
        <w:rPr>
          <w:lang w:val="fr-FR"/>
        </w:rPr>
        <w:t xml:space="preserve"> annonce l’ouverture d’un nouveau niveau du Plan National de Numérotage (NNP – National </w:t>
      </w:r>
      <w:proofErr w:type="spellStart"/>
      <w:r w:rsidRPr="00DC3F0E">
        <w:rPr>
          <w:lang w:val="fr-FR"/>
        </w:rPr>
        <w:t>Numbering</w:t>
      </w:r>
      <w:proofErr w:type="spellEnd"/>
      <w:r w:rsidRPr="00DC3F0E">
        <w:rPr>
          <w:lang w:val="fr-FR"/>
        </w:rPr>
        <w:t xml:space="preserve"> Plan) pour le Service Mobile Cellulaire.</w:t>
      </w:r>
    </w:p>
    <w:p w:rsidR="003E789E" w:rsidRPr="00DC3F0E" w:rsidRDefault="003E789E" w:rsidP="002761A6">
      <w:pPr>
        <w:rPr>
          <w:lang w:val="fr-FR"/>
        </w:rPr>
      </w:pPr>
      <w:r w:rsidRPr="00DC3F0E">
        <w:rPr>
          <w:lang w:val="fr-FR"/>
        </w:rPr>
        <w:t>L’indicatif d’appel pour le service mobile cellulaire du Cap-Vert a été à ce jour</w:t>
      </w:r>
      <w:r w:rsidR="006D14EB">
        <w:rPr>
          <w:lang w:val="fr-FR"/>
        </w:rPr>
        <w:t xml:space="preserve">: +238 9X XXXXX. </w:t>
      </w:r>
      <w:r w:rsidRPr="00DC3F0E">
        <w:rPr>
          <w:lang w:val="fr-FR"/>
        </w:rPr>
        <w:t>Dès à présent le nouveau nivea</w:t>
      </w:r>
      <w:r w:rsidR="006D14EB">
        <w:rPr>
          <w:lang w:val="fr-FR"/>
        </w:rPr>
        <w:t>u suivant sera aussi en vigueur</w:t>
      </w:r>
      <w:r w:rsidRPr="00DC3F0E">
        <w:rPr>
          <w:lang w:val="fr-FR"/>
        </w:rPr>
        <w:t>: +238 5X XXXXX</w:t>
      </w:r>
    </w:p>
    <w:p w:rsidR="003E789E" w:rsidRPr="00DC3F0E" w:rsidRDefault="003E789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2"/>
        <w:gridCol w:w="2897"/>
        <w:gridCol w:w="3203"/>
      </w:tblGrid>
      <w:tr w:rsidR="003E789E" w:rsidRPr="003E789E" w:rsidTr="000936DB">
        <w:trPr>
          <w:trHeight w:val="264"/>
          <w:jc w:val="center"/>
        </w:trPr>
        <w:tc>
          <w:tcPr>
            <w:tcW w:w="2972" w:type="dxa"/>
            <w:vAlign w:val="center"/>
          </w:tcPr>
          <w:p w:rsidR="003E789E" w:rsidRPr="00B80D2C" w:rsidRDefault="003E789E" w:rsidP="00B80D2C">
            <w:pPr>
              <w:pStyle w:val="Tablehead"/>
              <w:rPr>
                <w:b w:val="0"/>
                <w:bCs w:val="0"/>
              </w:rPr>
            </w:pPr>
            <w:r w:rsidRPr="00B80D2C">
              <w:rPr>
                <w:b w:val="0"/>
                <w:bCs w:val="0"/>
              </w:rPr>
              <w:t>Opérateur</w:t>
            </w:r>
          </w:p>
        </w:tc>
        <w:tc>
          <w:tcPr>
            <w:tcW w:w="2897" w:type="dxa"/>
            <w:vAlign w:val="center"/>
          </w:tcPr>
          <w:p w:rsidR="003E789E" w:rsidRPr="00B80D2C" w:rsidRDefault="003E789E" w:rsidP="00B80D2C">
            <w:pPr>
              <w:pStyle w:val="Tablehead"/>
              <w:rPr>
                <w:b w:val="0"/>
                <w:bCs w:val="0"/>
              </w:rPr>
            </w:pPr>
            <w:r w:rsidRPr="00B80D2C">
              <w:rPr>
                <w:b w:val="0"/>
                <w:bCs w:val="0"/>
              </w:rPr>
              <w:t>Service</w:t>
            </w:r>
          </w:p>
        </w:tc>
        <w:tc>
          <w:tcPr>
            <w:tcW w:w="3203" w:type="dxa"/>
            <w:vAlign w:val="center"/>
          </w:tcPr>
          <w:p w:rsidR="003E789E" w:rsidRPr="00B80D2C" w:rsidRDefault="003E789E" w:rsidP="00B80D2C">
            <w:pPr>
              <w:pStyle w:val="Tablehead"/>
              <w:rPr>
                <w:b w:val="0"/>
                <w:bCs w:val="0"/>
              </w:rPr>
            </w:pPr>
            <w:r w:rsidRPr="00B80D2C">
              <w:rPr>
                <w:b w:val="0"/>
                <w:bCs w:val="0"/>
              </w:rPr>
              <w:t>Séries de numéros</w:t>
            </w:r>
          </w:p>
        </w:tc>
      </w:tr>
      <w:tr w:rsidR="003E789E" w:rsidRPr="003E789E" w:rsidTr="000936DB">
        <w:trPr>
          <w:trHeight w:val="264"/>
          <w:jc w:val="center"/>
        </w:trPr>
        <w:tc>
          <w:tcPr>
            <w:tcW w:w="2972" w:type="dxa"/>
            <w:vAlign w:val="center"/>
          </w:tcPr>
          <w:p w:rsidR="003E789E" w:rsidRPr="00B80D2C" w:rsidRDefault="003E789E" w:rsidP="00B80D2C">
            <w:pPr>
              <w:pStyle w:val="Tabletext"/>
              <w:rPr>
                <w:b w:val="0"/>
                <w:bCs/>
              </w:rPr>
            </w:pPr>
            <w:proofErr w:type="spellStart"/>
            <w:r w:rsidRPr="00B80D2C">
              <w:rPr>
                <w:b w:val="0"/>
                <w:bCs/>
              </w:rPr>
              <w:t>CVMóvel</w:t>
            </w:r>
            <w:proofErr w:type="spellEnd"/>
          </w:p>
        </w:tc>
        <w:tc>
          <w:tcPr>
            <w:tcW w:w="2897" w:type="dxa"/>
            <w:vAlign w:val="center"/>
          </w:tcPr>
          <w:p w:rsidR="003E789E" w:rsidRPr="00B80D2C" w:rsidRDefault="003E789E" w:rsidP="00B80D2C">
            <w:pPr>
              <w:pStyle w:val="Tabletext"/>
              <w:jc w:val="center"/>
              <w:rPr>
                <w:b w:val="0"/>
                <w:bCs/>
              </w:rPr>
            </w:pPr>
            <w:smartTag w:uri="urn:schemas-microsoft-com:office:smarttags" w:element="place">
              <w:smartTag w:uri="urn:schemas-microsoft-com:office:smarttags" w:element="City">
                <w:r w:rsidRPr="00B80D2C">
                  <w:rPr>
                    <w:b w:val="0"/>
                    <w:bCs/>
                  </w:rPr>
                  <w:t>Mobile</w:t>
                </w:r>
              </w:smartTag>
            </w:smartTag>
          </w:p>
        </w:tc>
        <w:tc>
          <w:tcPr>
            <w:tcW w:w="3203" w:type="dxa"/>
            <w:vAlign w:val="center"/>
          </w:tcPr>
          <w:p w:rsidR="003E789E" w:rsidRPr="00B80D2C" w:rsidRDefault="003E789E" w:rsidP="00B80D2C">
            <w:pPr>
              <w:pStyle w:val="Tabletext"/>
              <w:jc w:val="center"/>
              <w:rPr>
                <w:b w:val="0"/>
                <w:bCs/>
              </w:rPr>
            </w:pPr>
            <w:r w:rsidRPr="00B80D2C">
              <w:rPr>
                <w:b w:val="0"/>
                <w:bCs/>
              </w:rPr>
              <w:t>59 XXXXX</w:t>
            </w:r>
          </w:p>
        </w:tc>
      </w:tr>
    </w:tbl>
    <w:p w:rsidR="003E789E" w:rsidRPr="00DC3F0E" w:rsidRDefault="003E789E" w:rsidP="003E789E">
      <w:pPr>
        <w:rPr>
          <w:lang w:val="fr-FR"/>
        </w:rPr>
      </w:pPr>
      <w:r w:rsidRPr="00DC3F0E">
        <w:rPr>
          <w:lang w:val="fr-FR"/>
        </w:rPr>
        <w:t>Format international de numérotation pour le service mobile</w:t>
      </w:r>
      <w:r w:rsidR="00155438">
        <w:rPr>
          <w:lang w:val="fr-FR"/>
        </w:rPr>
        <w:t>:</w:t>
      </w:r>
      <w:r w:rsidRPr="00DC3F0E">
        <w:rPr>
          <w:lang w:val="fr-FR"/>
        </w:rPr>
        <w:t xml:space="preserve"> +238 5X XXXXX</w:t>
      </w:r>
      <w:r w:rsidR="008C3AA5">
        <w:rPr>
          <w:lang w:val="fr-FR"/>
        </w:rPr>
        <w:t>;</w:t>
      </w:r>
      <w:r w:rsidRPr="00DC3F0E">
        <w:rPr>
          <w:lang w:val="fr-FR"/>
        </w:rPr>
        <w:t xml:space="preserve"> +238 9X XXXXX</w:t>
      </w:r>
      <w:r w:rsidR="008C3AA5">
        <w:rPr>
          <w:lang w:val="fr-FR"/>
        </w:rPr>
        <w:t>;</w:t>
      </w:r>
      <w:r w:rsidRPr="00DC3F0E">
        <w:rPr>
          <w:lang w:val="fr-FR"/>
        </w:rPr>
        <w:t xml:space="preserve"> </w:t>
      </w:r>
    </w:p>
    <w:p w:rsidR="003E789E" w:rsidRPr="00701262" w:rsidRDefault="003E789E" w:rsidP="003E789E">
      <w:pPr>
        <w:rPr>
          <w:lang w:val="fr-FR"/>
        </w:rPr>
      </w:pPr>
      <w:r w:rsidRPr="00701262">
        <w:rPr>
          <w:lang w:val="fr-FR"/>
        </w:rPr>
        <w:t>Contact</w:t>
      </w:r>
      <w:r w:rsidR="00247953" w:rsidRPr="00701262">
        <w:rPr>
          <w:lang w:val="fr-FR"/>
        </w:rPr>
        <w:t>:</w:t>
      </w:r>
    </w:p>
    <w:p w:rsidR="003E789E" w:rsidRPr="00701262" w:rsidRDefault="00247953" w:rsidP="00701262">
      <w:pPr>
        <w:ind w:left="567" w:hanging="567"/>
        <w:jc w:val="left"/>
        <w:rPr>
          <w:lang w:val="es-ES"/>
        </w:rPr>
      </w:pPr>
      <w:r w:rsidRPr="00701262">
        <w:rPr>
          <w:lang w:val="fr-FR"/>
        </w:rPr>
        <w:tab/>
      </w:r>
      <w:r w:rsidR="003E789E" w:rsidRPr="00701262">
        <w:rPr>
          <w:lang w:val="es-ES"/>
        </w:rPr>
        <w:t>Monsieur David Gomes</w:t>
      </w:r>
      <w:r w:rsidRPr="00701262">
        <w:rPr>
          <w:lang w:val="es-ES"/>
        </w:rPr>
        <w:br/>
      </w:r>
      <w:proofErr w:type="spellStart"/>
      <w:r w:rsidR="003E789E" w:rsidRPr="00701262">
        <w:rPr>
          <w:lang w:val="es-ES"/>
        </w:rPr>
        <w:t>Président</w:t>
      </w:r>
      <w:proofErr w:type="spellEnd"/>
      <w:r w:rsidRPr="00701262">
        <w:rPr>
          <w:lang w:val="es-ES"/>
        </w:rPr>
        <w:br/>
      </w:r>
      <w:proofErr w:type="spellStart"/>
      <w:r w:rsidR="003E789E" w:rsidRPr="00701262">
        <w:rPr>
          <w:lang w:val="es-ES"/>
        </w:rPr>
        <w:t>Agência</w:t>
      </w:r>
      <w:proofErr w:type="spellEnd"/>
      <w:r w:rsidR="003E789E" w:rsidRPr="00701262">
        <w:rPr>
          <w:lang w:val="es-ES"/>
        </w:rPr>
        <w:t xml:space="preserve"> Nacional das </w:t>
      </w:r>
      <w:proofErr w:type="spellStart"/>
      <w:r w:rsidR="003E789E" w:rsidRPr="00701262">
        <w:rPr>
          <w:lang w:val="es-ES"/>
        </w:rPr>
        <w:t>Comunicações</w:t>
      </w:r>
      <w:proofErr w:type="spellEnd"/>
      <w:r w:rsidR="009029E9">
        <w:rPr>
          <w:lang w:val="es-ES"/>
        </w:rPr>
        <w:t xml:space="preserve"> – </w:t>
      </w:r>
      <w:r w:rsidR="003E789E" w:rsidRPr="00701262">
        <w:rPr>
          <w:lang w:val="es-ES"/>
        </w:rPr>
        <w:t>ANAC</w:t>
      </w:r>
      <w:r w:rsidR="003E789E" w:rsidRPr="00701262">
        <w:rPr>
          <w:lang w:val="es-ES"/>
        </w:rPr>
        <w:br/>
        <w:t>Edificio MIT</w:t>
      </w:r>
      <w:r w:rsidRPr="00701262">
        <w:rPr>
          <w:lang w:val="es-ES"/>
        </w:rPr>
        <w:br/>
      </w:r>
      <w:r w:rsidR="003E789E" w:rsidRPr="00701262">
        <w:rPr>
          <w:lang w:val="es-ES"/>
        </w:rPr>
        <w:t xml:space="preserve">Ponta Belem </w:t>
      </w:r>
      <w:r w:rsidRPr="00701262">
        <w:rPr>
          <w:lang w:val="es-ES"/>
        </w:rPr>
        <w:br/>
      </w:r>
      <w:r w:rsidR="003E789E" w:rsidRPr="00701262">
        <w:rPr>
          <w:lang w:val="es-ES"/>
        </w:rPr>
        <w:t>C.P. N</w:t>
      </w:r>
      <w:r w:rsidR="003E789E" w:rsidRPr="00C56868">
        <w:rPr>
          <w:vertAlign w:val="superscript"/>
          <w:lang w:val="es-ES"/>
        </w:rPr>
        <w:t>o</w:t>
      </w:r>
      <w:r w:rsidR="003E789E" w:rsidRPr="00701262">
        <w:rPr>
          <w:lang w:val="es-ES"/>
        </w:rPr>
        <w:t xml:space="preserve"> 892</w:t>
      </w:r>
      <w:r w:rsidRPr="00701262">
        <w:rPr>
          <w:lang w:val="es-ES"/>
        </w:rPr>
        <w:br/>
      </w:r>
      <w:r w:rsidR="003E789E" w:rsidRPr="00701262">
        <w:rPr>
          <w:lang w:val="es-ES"/>
        </w:rPr>
        <w:t>PRAIA</w:t>
      </w:r>
      <w:r w:rsidR="009029E9">
        <w:rPr>
          <w:lang w:val="es-ES"/>
        </w:rPr>
        <w:t xml:space="preserve"> – </w:t>
      </w:r>
      <w:r w:rsidR="003E789E" w:rsidRPr="00701262">
        <w:rPr>
          <w:lang w:val="es-ES"/>
        </w:rPr>
        <w:t>Santiago</w:t>
      </w:r>
      <w:r w:rsidR="003E789E" w:rsidRPr="00701262">
        <w:rPr>
          <w:lang w:val="es-ES"/>
        </w:rPr>
        <w:br/>
      </w:r>
      <w:proofErr w:type="spellStart"/>
      <w:r w:rsidR="003E789E" w:rsidRPr="00701262">
        <w:rPr>
          <w:lang w:val="es-ES"/>
        </w:rPr>
        <w:t>Cap-Vert</w:t>
      </w:r>
      <w:proofErr w:type="spellEnd"/>
      <w:r w:rsidRPr="00701262">
        <w:rPr>
          <w:lang w:val="es-ES"/>
        </w:rPr>
        <w:br/>
      </w:r>
      <w:r w:rsidR="003E789E" w:rsidRPr="00701262">
        <w:rPr>
          <w:lang w:val="es-ES"/>
        </w:rPr>
        <w:t>Fax</w:t>
      </w:r>
      <w:r w:rsidR="00701262" w:rsidRPr="00701262">
        <w:rPr>
          <w:lang w:val="es-ES"/>
        </w:rPr>
        <w:t>:</w:t>
      </w:r>
      <w:r w:rsidR="003E789E" w:rsidRPr="00701262">
        <w:rPr>
          <w:lang w:val="es-ES"/>
        </w:rPr>
        <w:t xml:space="preserve"> </w:t>
      </w:r>
      <w:r w:rsidR="003E789E" w:rsidRPr="00701262">
        <w:rPr>
          <w:lang w:val="es-ES"/>
        </w:rPr>
        <w:tab/>
        <w:t>+238 261 3069</w:t>
      </w:r>
      <w:r w:rsidRPr="00701262">
        <w:rPr>
          <w:lang w:val="es-ES"/>
        </w:rPr>
        <w:br/>
      </w:r>
      <w:r w:rsidR="003E789E" w:rsidRPr="00701262">
        <w:rPr>
          <w:lang w:val="es-ES"/>
        </w:rPr>
        <w:t>E-mail</w:t>
      </w:r>
      <w:r w:rsidR="00701262" w:rsidRPr="00701262">
        <w:rPr>
          <w:lang w:val="es-ES"/>
        </w:rPr>
        <w:t>:</w:t>
      </w:r>
      <w:r w:rsidR="00701262" w:rsidRPr="00701262">
        <w:rPr>
          <w:lang w:val="es-ES"/>
        </w:rPr>
        <w:tab/>
      </w:r>
      <w:r w:rsidR="003E789E" w:rsidRPr="00701262">
        <w:rPr>
          <w:lang w:val="es-ES"/>
        </w:rPr>
        <w:t>info@anac.cv</w:t>
      </w:r>
    </w:p>
    <w:p w:rsidR="003E789E" w:rsidRPr="00701262" w:rsidRDefault="003E789E" w:rsidP="003E789E">
      <w:pPr>
        <w:rPr>
          <w:lang w:val="es-ES"/>
        </w:rPr>
      </w:pPr>
    </w:p>
    <w:p w:rsidR="004A25C2" w:rsidRDefault="004A25C2">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3E789E" w:rsidRPr="00247953" w:rsidRDefault="003E789E" w:rsidP="003E789E">
      <w:pPr>
        <w:rPr>
          <w:b/>
          <w:bCs/>
          <w:lang w:val="fr-FR"/>
        </w:rPr>
      </w:pPr>
      <w:r w:rsidRPr="00247953">
        <w:rPr>
          <w:b/>
          <w:bCs/>
          <w:lang w:val="fr-FR"/>
        </w:rPr>
        <w:lastRenderedPageBreak/>
        <w:t xml:space="preserve">Danemark (indicatif de pays +45)   </w:t>
      </w:r>
    </w:p>
    <w:p w:rsidR="003E789E" w:rsidRPr="00DC3F0E" w:rsidRDefault="003E789E" w:rsidP="00247953">
      <w:pPr>
        <w:spacing w:before="0"/>
        <w:rPr>
          <w:lang w:val="fr-FR"/>
        </w:rPr>
      </w:pPr>
      <w:r w:rsidRPr="00DC3F0E">
        <w:rPr>
          <w:lang w:val="fr-FR"/>
        </w:rPr>
        <w:t>Communication du 26.IV.2010:</w:t>
      </w:r>
    </w:p>
    <w:p w:rsidR="003E789E" w:rsidRPr="00DC3F0E" w:rsidRDefault="003E789E" w:rsidP="003E789E">
      <w:pPr>
        <w:rPr>
          <w:lang w:val="fr-FR"/>
        </w:rPr>
      </w:pPr>
      <w:r w:rsidRPr="00DC3F0E">
        <w:rPr>
          <w:lang w:val="fr-FR"/>
        </w:rPr>
        <w:t xml:space="preserve">La </w:t>
      </w:r>
      <w:r w:rsidRPr="003B7227">
        <w:rPr>
          <w:i/>
          <w:iCs/>
          <w:lang w:val="fr-FR"/>
        </w:rPr>
        <w:t xml:space="preserve">National IT and Telecom </w:t>
      </w:r>
      <w:proofErr w:type="spellStart"/>
      <w:r w:rsidRPr="003B7227">
        <w:rPr>
          <w:i/>
          <w:iCs/>
          <w:lang w:val="fr-FR"/>
        </w:rPr>
        <w:t>Agency</w:t>
      </w:r>
      <w:proofErr w:type="spellEnd"/>
      <w:r w:rsidRPr="003B7227">
        <w:rPr>
          <w:i/>
          <w:iCs/>
          <w:lang w:val="fr-FR"/>
        </w:rPr>
        <w:t xml:space="preserve"> (NITA), </w:t>
      </w:r>
      <w:proofErr w:type="spellStart"/>
      <w:r w:rsidRPr="00EA6DCD">
        <w:rPr>
          <w:lang w:val="fr-FR"/>
        </w:rPr>
        <w:t>Copenhagen</w:t>
      </w:r>
      <w:proofErr w:type="spellEnd"/>
      <w:r w:rsidRPr="00EA6DCD">
        <w:rPr>
          <w:lang w:val="fr-FR"/>
        </w:rPr>
        <w:t>,</w:t>
      </w:r>
      <w:r w:rsidRPr="00DC3F0E">
        <w:rPr>
          <w:lang w:val="fr-FR"/>
        </w:rPr>
        <w:t xml:space="preserve"> annonce les modifications suivantes dans le plan de numérotation téléphonique du Danemark:</w:t>
      </w:r>
    </w:p>
    <w:p w:rsidR="003E789E" w:rsidRDefault="003E789E" w:rsidP="00507E61">
      <w:pPr>
        <w:rPr>
          <w:lang w:val="fr-FR"/>
        </w:rPr>
      </w:pPr>
      <w:r w:rsidRPr="00DC3F0E">
        <w:rPr>
          <w:lang w:val="fr-FR"/>
        </w:rPr>
        <w:t>Suppression – Service de communication fixe:</w:t>
      </w:r>
    </w:p>
    <w:p w:rsidR="004A25C2" w:rsidRPr="00DC3F0E" w:rsidRDefault="004A25C2" w:rsidP="00507E61">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972"/>
        <w:gridCol w:w="2906"/>
        <w:gridCol w:w="3194"/>
      </w:tblGrid>
      <w:tr w:rsidR="003E789E" w:rsidRPr="003E789E" w:rsidTr="000936DB">
        <w:trPr>
          <w:trHeight w:val="273"/>
          <w:jc w:val="center"/>
        </w:trPr>
        <w:tc>
          <w:tcPr>
            <w:tcW w:w="2972"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Opérateur</w:t>
            </w:r>
          </w:p>
        </w:tc>
        <w:tc>
          <w:tcPr>
            <w:tcW w:w="2906"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Série de numéros</w:t>
            </w:r>
          </w:p>
        </w:tc>
        <w:tc>
          <w:tcPr>
            <w:tcW w:w="3194"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Date de suppression</w:t>
            </w:r>
          </w:p>
        </w:tc>
      </w:tr>
      <w:tr w:rsidR="003E789E" w:rsidRPr="003E789E" w:rsidTr="000936DB">
        <w:trPr>
          <w:trHeight w:val="273"/>
          <w:jc w:val="center"/>
        </w:trPr>
        <w:tc>
          <w:tcPr>
            <w:tcW w:w="2972"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rPr>
                <w:b w:val="0"/>
                <w:bCs/>
              </w:rPr>
            </w:pPr>
            <w:proofErr w:type="spellStart"/>
            <w:r w:rsidRPr="00E60AB5">
              <w:rPr>
                <w:b w:val="0"/>
                <w:bCs/>
              </w:rPr>
              <w:t>Comflex</w:t>
            </w:r>
            <w:proofErr w:type="spellEnd"/>
            <w:r w:rsidRPr="00E60AB5">
              <w:rPr>
                <w:b w:val="0"/>
                <w:bCs/>
              </w:rPr>
              <w:t xml:space="preserve"> A/S</w:t>
            </w:r>
          </w:p>
        </w:tc>
        <w:tc>
          <w:tcPr>
            <w:tcW w:w="2906" w:type="dxa"/>
            <w:tcBorders>
              <w:top w:val="single" w:sz="6" w:space="0" w:color="auto"/>
              <w:left w:val="single" w:sz="6" w:space="0" w:color="auto"/>
              <w:bottom w:val="single" w:sz="6" w:space="0" w:color="auto"/>
              <w:right w:val="single" w:sz="6" w:space="0" w:color="auto"/>
            </w:tcBorders>
          </w:tcPr>
          <w:p w:rsidR="003E789E" w:rsidRPr="00E60AB5" w:rsidRDefault="003E789E" w:rsidP="00947E33">
            <w:pPr>
              <w:pStyle w:val="Tabletext"/>
              <w:jc w:val="center"/>
              <w:rPr>
                <w:b w:val="0"/>
                <w:bCs/>
              </w:rPr>
            </w:pPr>
            <w:r w:rsidRPr="00E60AB5">
              <w:rPr>
                <w:b w:val="0"/>
                <w:bCs/>
              </w:rPr>
              <w:t>3223 XXXX</w:t>
            </w:r>
          </w:p>
        </w:tc>
        <w:tc>
          <w:tcPr>
            <w:tcW w:w="3194"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jc w:val="center"/>
              <w:rPr>
                <w:b w:val="0"/>
                <w:bCs/>
              </w:rPr>
            </w:pPr>
            <w:r w:rsidRPr="00E60AB5">
              <w:rPr>
                <w:b w:val="0"/>
                <w:bCs/>
              </w:rPr>
              <w:t>25.III.2010</w:t>
            </w:r>
          </w:p>
        </w:tc>
      </w:tr>
    </w:tbl>
    <w:p w:rsidR="003E789E" w:rsidRPr="003E789E" w:rsidRDefault="003E789E" w:rsidP="003E789E"/>
    <w:p w:rsidR="003E789E" w:rsidRDefault="003E789E" w:rsidP="003E789E">
      <w:pPr>
        <w:rPr>
          <w:lang w:val="fr-FR"/>
        </w:rPr>
      </w:pPr>
      <w:r w:rsidRPr="00DC3F0E">
        <w:rPr>
          <w:lang w:val="fr-FR"/>
        </w:rPr>
        <w:t>Attribution – Service de communication fixe:</w:t>
      </w:r>
    </w:p>
    <w:p w:rsidR="004A25C2" w:rsidRPr="00DC3F0E" w:rsidRDefault="004A25C2" w:rsidP="003E789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975"/>
        <w:gridCol w:w="2922"/>
        <w:gridCol w:w="3175"/>
      </w:tblGrid>
      <w:tr w:rsidR="003E789E" w:rsidRPr="003E789E" w:rsidTr="00E60AB5">
        <w:trPr>
          <w:trHeight w:val="273"/>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Opérateur</w:t>
            </w:r>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Série de numéros</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Date d’attribution</w:t>
            </w:r>
          </w:p>
        </w:tc>
      </w:tr>
      <w:tr w:rsidR="003E789E" w:rsidRPr="003E789E" w:rsidTr="00E60AB5">
        <w:trPr>
          <w:trHeight w:val="273"/>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rPr>
                <w:b w:val="0"/>
                <w:bCs/>
              </w:rPr>
            </w:pPr>
            <w:proofErr w:type="spellStart"/>
            <w:r w:rsidRPr="00E60AB5">
              <w:rPr>
                <w:b w:val="0"/>
                <w:bCs/>
              </w:rPr>
              <w:t>Comflex</w:t>
            </w:r>
            <w:proofErr w:type="spellEnd"/>
            <w:r w:rsidRPr="00E60AB5">
              <w:rPr>
                <w:b w:val="0"/>
                <w:bCs/>
              </w:rPr>
              <w:t xml:space="preserve"> Networks </w:t>
            </w:r>
            <w:proofErr w:type="spellStart"/>
            <w:r w:rsidRPr="00E60AB5">
              <w:rPr>
                <w:b w:val="0"/>
                <w:bCs/>
              </w:rPr>
              <w:t>ApS</w:t>
            </w:r>
            <w:proofErr w:type="spellEnd"/>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947E33">
            <w:pPr>
              <w:pStyle w:val="Tabletext"/>
              <w:jc w:val="center"/>
              <w:rPr>
                <w:b w:val="0"/>
                <w:bCs/>
              </w:rPr>
            </w:pPr>
            <w:r w:rsidRPr="00E60AB5">
              <w:rPr>
                <w:b w:val="0"/>
                <w:bCs/>
              </w:rPr>
              <w:t>3223 XXXX</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jc w:val="center"/>
              <w:rPr>
                <w:b w:val="0"/>
                <w:bCs/>
              </w:rPr>
            </w:pPr>
            <w:r w:rsidRPr="00E60AB5">
              <w:rPr>
                <w:b w:val="0"/>
                <w:bCs/>
              </w:rPr>
              <w:t>25.III.2010</w:t>
            </w:r>
          </w:p>
        </w:tc>
      </w:tr>
      <w:tr w:rsidR="003E789E" w:rsidRPr="003E789E" w:rsidTr="00E60AB5">
        <w:trPr>
          <w:trHeight w:val="273"/>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rPr>
                <w:b w:val="0"/>
                <w:bCs/>
              </w:rPr>
            </w:pPr>
            <w:proofErr w:type="spellStart"/>
            <w:r w:rsidRPr="00E60AB5">
              <w:rPr>
                <w:b w:val="0"/>
                <w:bCs/>
              </w:rPr>
              <w:t>Switt</w:t>
            </w:r>
            <w:proofErr w:type="spellEnd"/>
            <w:r w:rsidRPr="00E60AB5">
              <w:rPr>
                <w:b w:val="0"/>
                <w:bCs/>
              </w:rPr>
              <w:t xml:space="preserve"> </w:t>
            </w:r>
            <w:proofErr w:type="spellStart"/>
            <w:r w:rsidRPr="00E60AB5">
              <w:rPr>
                <w:b w:val="0"/>
                <w:bCs/>
              </w:rPr>
              <w:t>ApS</w:t>
            </w:r>
            <w:proofErr w:type="spellEnd"/>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947E33">
            <w:pPr>
              <w:pStyle w:val="Tabletext"/>
              <w:jc w:val="center"/>
              <w:rPr>
                <w:b w:val="0"/>
                <w:bCs/>
              </w:rPr>
            </w:pPr>
            <w:r w:rsidRPr="00E60AB5">
              <w:rPr>
                <w:b w:val="0"/>
                <w:bCs/>
              </w:rPr>
              <w:t>69899XXX</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jc w:val="center"/>
              <w:rPr>
                <w:b w:val="0"/>
                <w:bCs/>
              </w:rPr>
            </w:pPr>
            <w:r w:rsidRPr="00E60AB5">
              <w:rPr>
                <w:b w:val="0"/>
                <w:bCs/>
              </w:rPr>
              <w:t>22.IV.2010</w:t>
            </w:r>
          </w:p>
        </w:tc>
      </w:tr>
    </w:tbl>
    <w:p w:rsidR="003E789E" w:rsidRPr="003E789E" w:rsidRDefault="003E789E" w:rsidP="003E789E"/>
    <w:p w:rsidR="003E789E" w:rsidRDefault="003E789E" w:rsidP="003E789E">
      <w:pPr>
        <w:rPr>
          <w:lang w:val="fr-FR"/>
        </w:rPr>
      </w:pPr>
      <w:r w:rsidRPr="00DC3F0E">
        <w:rPr>
          <w:lang w:val="fr-FR"/>
        </w:rPr>
        <w:t>Attribution – Service de communication mobile::</w:t>
      </w:r>
    </w:p>
    <w:p w:rsidR="004A25C2" w:rsidRPr="00DC3F0E" w:rsidRDefault="004A25C2" w:rsidP="003E789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975"/>
        <w:gridCol w:w="2922"/>
        <w:gridCol w:w="3175"/>
      </w:tblGrid>
      <w:tr w:rsidR="003E789E" w:rsidRPr="003E789E" w:rsidTr="00E60AB5">
        <w:trPr>
          <w:trHeight w:val="273"/>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Opérateur</w:t>
            </w:r>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Numéros</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head"/>
              <w:rPr>
                <w:b w:val="0"/>
                <w:bCs w:val="0"/>
              </w:rPr>
            </w:pPr>
            <w:r w:rsidRPr="00E60AB5">
              <w:rPr>
                <w:b w:val="0"/>
                <w:bCs w:val="0"/>
              </w:rPr>
              <w:t>Date d’attribution</w:t>
            </w:r>
          </w:p>
        </w:tc>
      </w:tr>
      <w:tr w:rsidR="003E789E" w:rsidRPr="003E789E" w:rsidTr="00E60AB5">
        <w:trPr>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rPr>
                <w:b w:val="0"/>
                <w:bCs/>
              </w:rPr>
            </w:pPr>
            <w:proofErr w:type="spellStart"/>
            <w:r w:rsidRPr="00E60AB5">
              <w:rPr>
                <w:b w:val="0"/>
                <w:bCs/>
              </w:rPr>
              <w:t>Danovation</w:t>
            </w:r>
            <w:proofErr w:type="spellEnd"/>
            <w:r w:rsidRPr="00E60AB5">
              <w:rPr>
                <w:b w:val="0"/>
                <w:bCs/>
              </w:rPr>
              <w:t xml:space="preserve"> </w:t>
            </w:r>
            <w:proofErr w:type="spellStart"/>
            <w:r w:rsidRPr="00E60AB5">
              <w:rPr>
                <w:b w:val="0"/>
                <w:bCs/>
              </w:rPr>
              <w:t>ApS</w:t>
            </w:r>
            <w:proofErr w:type="spellEnd"/>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C57057">
            <w:pPr>
              <w:pStyle w:val="Tabletext"/>
              <w:jc w:val="center"/>
              <w:rPr>
                <w:b w:val="0"/>
                <w:bCs/>
              </w:rPr>
            </w:pPr>
            <w:r w:rsidRPr="00E60AB5">
              <w:rPr>
                <w:b w:val="0"/>
                <w:bCs/>
              </w:rPr>
              <w:t>25990XXX, 25991XXX, 25992XXX, 25993XXX, 25994XXX, 25995XXX, 25996XXX, 25997XXX</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jc w:val="center"/>
              <w:rPr>
                <w:b w:val="0"/>
                <w:bCs/>
              </w:rPr>
            </w:pPr>
            <w:r w:rsidRPr="00E60AB5">
              <w:rPr>
                <w:b w:val="0"/>
                <w:bCs/>
              </w:rPr>
              <w:t>6.IV.2010</w:t>
            </w:r>
          </w:p>
        </w:tc>
      </w:tr>
      <w:tr w:rsidR="003E789E" w:rsidRPr="003E789E" w:rsidTr="00E60AB5">
        <w:trPr>
          <w:jc w:val="center"/>
        </w:trPr>
        <w:tc>
          <w:tcPr>
            <w:tcW w:w="29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rPr>
                <w:b w:val="0"/>
                <w:bCs/>
              </w:rPr>
            </w:pPr>
            <w:proofErr w:type="spellStart"/>
            <w:r w:rsidRPr="00E60AB5">
              <w:rPr>
                <w:b w:val="0"/>
                <w:bCs/>
              </w:rPr>
              <w:t>Switt</w:t>
            </w:r>
            <w:proofErr w:type="spellEnd"/>
            <w:r w:rsidRPr="00E60AB5">
              <w:rPr>
                <w:b w:val="0"/>
                <w:bCs/>
              </w:rPr>
              <w:t xml:space="preserve"> </w:t>
            </w:r>
            <w:proofErr w:type="spellStart"/>
            <w:r w:rsidRPr="00E60AB5">
              <w:rPr>
                <w:b w:val="0"/>
                <w:bCs/>
              </w:rPr>
              <w:t>ApS</w:t>
            </w:r>
            <w:proofErr w:type="spellEnd"/>
          </w:p>
        </w:tc>
        <w:tc>
          <w:tcPr>
            <w:tcW w:w="2922" w:type="dxa"/>
            <w:tcBorders>
              <w:top w:val="single" w:sz="6" w:space="0" w:color="auto"/>
              <w:left w:val="single" w:sz="6" w:space="0" w:color="auto"/>
              <w:bottom w:val="single" w:sz="6" w:space="0" w:color="auto"/>
              <w:right w:val="single" w:sz="6" w:space="0" w:color="auto"/>
            </w:tcBorders>
          </w:tcPr>
          <w:p w:rsidR="003E789E" w:rsidRPr="00E60AB5" w:rsidRDefault="003E789E" w:rsidP="00C57057">
            <w:pPr>
              <w:pStyle w:val="Tabletext"/>
              <w:jc w:val="center"/>
              <w:rPr>
                <w:b w:val="0"/>
                <w:bCs/>
              </w:rPr>
            </w:pPr>
            <w:r w:rsidRPr="00E60AB5">
              <w:rPr>
                <w:b w:val="0"/>
                <w:bCs/>
              </w:rPr>
              <w:t>8140XXXX, 8141XXXX, 8142XXXX, 8143XXXX, 8144XXXX</w:t>
            </w:r>
          </w:p>
        </w:tc>
        <w:tc>
          <w:tcPr>
            <w:tcW w:w="3175" w:type="dxa"/>
            <w:tcBorders>
              <w:top w:val="single" w:sz="6" w:space="0" w:color="auto"/>
              <w:left w:val="single" w:sz="6" w:space="0" w:color="auto"/>
              <w:bottom w:val="single" w:sz="6" w:space="0" w:color="auto"/>
              <w:right w:val="single" w:sz="6" w:space="0" w:color="auto"/>
            </w:tcBorders>
          </w:tcPr>
          <w:p w:rsidR="003E789E" w:rsidRPr="00E60AB5" w:rsidRDefault="003E789E" w:rsidP="00E60AB5">
            <w:pPr>
              <w:pStyle w:val="Tabletext"/>
              <w:jc w:val="center"/>
              <w:rPr>
                <w:b w:val="0"/>
                <w:bCs/>
              </w:rPr>
            </w:pPr>
            <w:r w:rsidRPr="00E60AB5">
              <w:rPr>
                <w:b w:val="0"/>
                <w:bCs/>
              </w:rPr>
              <w:t>22.IV.2010</w:t>
            </w:r>
          </w:p>
        </w:tc>
      </w:tr>
    </w:tbl>
    <w:p w:rsidR="003E789E" w:rsidRPr="003E789E" w:rsidRDefault="004575AF" w:rsidP="003E789E">
      <w:r>
        <w:t>Contact:</w:t>
      </w:r>
    </w:p>
    <w:p w:rsidR="003E789E" w:rsidRPr="00DC3F0E" w:rsidRDefault="003E789E" w:rsidP="004575AF">
      <w:pPr>
        <w:ind w:left="567" w:hanging="567"/>
        <w:jc w:val="left"/>
        <w:rPr>
          <w:lang w:val="fr-FR"/>
        </w:rPr>
      </w:pPr>
      <w:r w:rsidRPr="003E789E">
        <w:tab/>
        <w:t>IT- and Mobile Division</w:t>
      </w:r>
      <w:r w:rsidR="004575AF">
        <w:br/>
      </w:r>
      <w:r w:rsidRPr="003E789E">
        <w:t>National IT and Telecom Agency Denmark (NITA)</w:t>
      </w:r>
      <w:r w:rsidR="004575AF">
        <w:br/>
      </w:r>
      <w:proofErr w:type="spellStart"/>
      <w:r w:rsidRPr="003E789E">
        <w:t>Holsteinsgade</w:t>
      </w:r>
      <w:proofErr w:type="spellEnd"/>
      <w:r w:rsidRPr="003E789E">
        <w:t xml:space="preserve"> 63</w:t>
      </w:r>
      <w:r w:rsidR="004575AF">
        <w:br/>
      </w:r>
      <w:r w:rsidRPr="003E789E">
        <w:t>DK-2100 Copenhagen</w:t>
      </w:r>
      <w:r w:rsidR="004575AF">
        <w:br/>
      </w:r>
      <w:proofErr w:type="spellStart"/>
      <w:r w:rsidRPr="003E789E">
        <w:t>Danemark</w:t>
      </w:r>
      <w:proofErr w:type="spellEnd"/>
      <w:r w:rsidR="004575AF">
        <w:br/>
      </w:r>
      <w:proofErr w:type="spellStart"/>
      <w:r w:rsidR="009C78DA">
        <w:t>Tél</w:t>
      </w:r>
      <w:proofErr w:type="spellEnd"/>
      <w:r w:rsidR="009C78DA">
        <w:t>:</w:t>
      </w:r>
      <w:r w:rsidRPr="003E789E">
        <w:t xml:space="preserve"> </w:t>
      </w:r>
      <w:r w:rsidRPr="003E789E">
        <w:tab/>
        <w:t xml:space="preserve">+45 3545 0000  </w:t>
      </w:r>
      <w:r w:rsidR="004575AF">
        <w:br/>
      </w:r>
      <w:r w:rsidRPr="003E789E">
        <w:t xml:space="preserve">Fax: </w:t>
      </w:r>
      <w:r w:rsidRPr="003E789E">
        <w:tab/>
        <w:t xml:space="preserve">+45 3545 0010 </w:t>
      </w:r>
      <w:r w:rsidR="004575AF">
        <w:br/>
      </w:r>
      <w:r w:rsidRPr="00DC3F0E">
        <w:rPr>
          <w:lang w:val="fr-FR"/>
        </w:rPr>
        <w:t>E-mail:</w:t>
      </w:r>
      <w:r w:rsidRPr="00DC3F0E">
        <w:rPr>
          <w:lang w:val="fr-FR"/>
        </w:rPr>
        <w:tab/>
      </w:r>
      <w:hyperlink r:id="rId17" w:history="1">
        <w:r w:rsidRPr="00DC3F0E">
          <w:rPr>
            <w:lang w:val="fr-FR"/>
          </w:rPr>
          <w:t>ltst@itst.dk</w:t>
        </w:r>
      </w:hyperlink>
    </w:p>
    <w:p w:rsidR="003E789E" w:rsidRPr="00DC3F0E" w:rsidRDefault="003E789E" w:rsidP="003E789E">
      <w:pPr>
        <w:rPr>
          <w:lang w:val="fr-FR"/>
        </w:rPr>
      </w:pPr>
    </w:p>
    <w:p w:rsidR="003E789E" w:rsidRPr="002242A3" w:rsidRDefault="003E789E" w:rsidP="003E789E">
      <w:pPr>
        <w:rPr>
          <w:b/>
          <w:bCs/>
          <w:lang w:val="fr-FR"/>
        </w:rPr>
      </w:pPr>
      <w:r w:rsidRPr="002242A3">
        <w:rPr>
          <w:b/>
          <w:bCs/>
          <w:lang w:val="fr-FR"/>
        </w:rPr>
        <w:t xml:space="preserve">Egypte (indicatif de pays +20) </w:t>
      </w:r>
    </w:p>
    <w:p w:rsidR="003E789E" w:rsidRPr="00DC3F0E" w:rsidRDefault="003E789E" w:rsidP="002242A3">
      <w:pPr>
        <w:spacing w:before="0"/>
        <w:rPr>
          <w:lang w:val="fr-FR"/>
        </w:rPr>
      </w:pPr>
      <w:r w:rsidRPr="00DC3F0E">
        <w:rPr>
          <w:lang w:val="fr-FR"/>
        </w:rPr>
        <w:t>Communication du 20.IV.2010</w:t>
      </w:r>
    </w:p>
    <w:p w:rsidR="003E789E" w:rsidRPr="00DC3F0E" w:rsidRDefault="003E789E" w:rsidP="003E789E">
      <w:pPr>
        <w:rPr>
          <w:lang w:val="fr-FR"/>
        </w:rPr>
      </w:pPr>
      <w:r w:rsidRPr="00DC3F0E">
        <w:rPr>
          <w:lang w:val="fr-FR"/>
        </w:rPr>
        <w:t xml:space="preserve">La </w:t>
      </w:r>
      <w:r w:rsidRPr="00167240">
        <w:rPr>
          <w:i/>
          <w:iCs/>
          <w:lang w:val="fr-FR"/>
        </w:rPr>
        <w:t xml:space="preserve">Telecom </w:t>
      </w:r>
      <w:proofErr w:type="spellStart"/>
      <w:r w:rsidRPr="00167240">
        <w:rPr>
          <w:i/>
          <w:iCs/>
          <w:lang w:val="fr-FR"/>
        </w:rPr>
        <w:t>Regulatory</w:t>
      </w:r>
      <w:proofErr w:type="spellEnd"/>
      <w:r w:rsidRPr="00167240">
        <w:rPr>
          <w:i/>
          <w:iCs/>
          <w:lang w:val="fr-FR"/>
        </w:rPr>
        <w:t xml:space="preserve"> </w:t>
      </w:r>
      <w:proofErr w:type="spellStart"/>
      <w:r w:rsidRPr="00167240">
        <w:rPr>
          <w:i/>
          <w:iCs/>
          <w:lang w:val="fr-FR"/>
        </w:rPr>
        <w:t>Authority</w:t>
      </w:r>
      <w:proofErr w:type="spellEnd"/>
      <w:r w:rsidRPr="00167240">
        <w:rPr>
          <w:i/>
          <w:iCs/>
          <w:lang w:val="fr-FR"/>
        </w:rPr>
        <w:t xml:space="preserve"> (TRA), </w:t>
      </w:r>
      <w:proofErr w:type="spellStart"/>
      <w:r w:rsidRPr="00EA6DCD">
        <w:rPr>
          <w:lang w:val="fr-FR"/>
        </w:rPr>
        <w:t>Cairo</w:t>
      </w:r>
      <w:proofErr w:type="spellEnd"/>
      <w:r w:rsidRPr="00EA6DCD">
        <w:rPr>
          <w:lang w:val="fr-FR"/>
        </w:rPr>
        <w:t>,</w:t>
      </w:r>
      <w:r w:rsidRPr="00DC3F0E">
        <w:rPr>
          <w:lang w:val="fr-FR"/>
        </w:rPr>
        <w:t xml:space="preserve"> annonce la mise en service des séries de numéros d’abonné suivantes et extensions (E):</w:t>
      </w:r>
    </w:p>
    <w:p w:rsidR="003E789E" w:rsidRPr="00DC3F0E" w:rsidRDefault="003E789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2"/>
        <w:gridCol w:w="2263"/>
        <w:gridCol w:w="2263"/>
        <w:gridCol w:w="2114"/>
      </w:tblGrid>
      <w:tr w:rsidR="003E789E" w:rsidRPr="003E789E" w:rsidTr="00366CA2">
        <w:trPr>
          <w:trHeight w:val="20"/>
          <w:jc w:val="center"/>
        </w:trPr>
        <w:tc>
          <w:tcPr>
            <w:tcW w:w="2395" w:type="dxa"/>
            <w:noWrap/>
          </w:tcPr>
          <w:p w:rsidR="003E789E" w:rsidRPr="00366CA2" w:rsidRDefault="003E789E" w:rsidP="00366CA2">
            <w:pPr>
              <w:pStyle w:val="Tablehead"/>
              <w:rPr>
                <w:b w:val="0"/>
                <w:bCs w:val="0"/>
              </w:rPr>
            </w:pPr>
            <w:r w:rsidRPr="00366CA2">
              <w:rPr>
                <w:b w:val="0"/>
                <w:bCs w:val="0"/>
              </w:rPr>
              <w:t>Central</w:t>
            </w:r>
          </w:p>
        </w:tc>
        <w:tc>
          <w:tcPr>
            <w:tcW w:w="2230" w:type="dxa"/>
          </w:tcPr>
          <w:p w:rsidR="003E789E" w:rsidRPr="00366CA2" w:rsidRDefault="003E789E" w:rsidP="00366CA2">
            <w:pPr>
              <w:pStyle w:val="Tablehead"/>
              <w:rPr>
                <w:b w:val="0"/>
                <w:bCs w:val="0"/>
              </w:rPr>
            </w:pPr>
            <w:r w:rsidRPr="00366CA2">
              <w:rPr>
                <w:b w:val="0"/>
                <w:bCs w:val="0"/>
              </w:rPr>
              <w:t>Indicatif interurbain</w:t>
            </w:r>
          </w:p>
        </w:tc>
        <w:tc>
          <w:tcPr>
            <w:tcW w:w="2230" w:type="dxa"/>
            <w:noWrap/>
          </w:tcPr>
          <w:p w:rsidR="003E789E" w:rsidRPr="00366CA2" w:rsidRDefault="003E789E" w:rsidP="00366CA2">
            <w:pPr>
              <w:pStyle w:val="Tablehead"/>
              <w:rPr>
                <w:b w:val="0"/>
                <w:bCs w:val="0"/>
              </w:rPr>
            </w:pPr>
            <w:r w:rsidRPr="00366CA2">
              <w:rPr>
                <w:b w:val="0"/>
                <w:bCs w:val="0"/>
              </w:rPr>
              <w:t>Séries de numéros</w:t>
            </w:r>
          </w:p>
        </w:tc>
        <w:tc>
          <w:tcPr>
            <w:tcW w:w="2083" w:type="dxa"/>
            <w:noWrap/>
          </w:tcPr>
          <w:p w:rsidR="003E789E" w:rsidRPr="00366CA2" w:rsidRDefault="003E789E" w:rsidP="00366CA2">
            <w:pPr>
              <w:pStyle w:val="Tablehead"/>
              <w:rPr>
                <w:b w:val="0"/>
                <w:bCs w:val="0"/>
              </w:rPr>
            </w:pPr>
            <w:r w:rsidRPr="00366CA2">
              <w:rPr>
                <w:b w:val="0"/>
                <w:bCs w:val="0"/>
              </w:rPr>
              <w:t>Date d’entrée en service</w:t>
            </w:r>
          </w:p>
        </w:tc>
      </w:tr>
      <w:tr w:rsidR="003E789E" w:rsidRPr="003E789E" w:rsidTr="00366CA2">
        <w:trPr>
          <w:trHeight w:val="20"/>
          <w:jc w:val="center"/>
        </w:trPr>
        <w:tc>
          <w:tcPr>
            <w:tcW w:w="2395" w:type="dxa"/>
            <w:noWrap/>
            <w:vAlign w:val="center"/>
          </w:tcPr>
          <w:p w:rsidR="003E789E" w:rsidRPr="00366CA2" w:rsidRDefault="003E789E" w:rsidP="00366CA2">
            <w:pPr>
              <w:pStyle w:val="Tabletext"/>
              <w:rPr>
                <w:b w:val="0"/>
                <w:bCs/>
              </w:rPr>
            </w:pPr>
            <w:r w:rsidRPr="00366CA2">
              <w:rPr>
                <w:b w:val="0"/>
                <w:bCs/>
              </w:rPr>
              <w:t xml:space="preserve">El </w:t>
            </w:r>
            <w:proofErr w:type="spellStart"/>
            <w:r w:rsidRPr="00366CA2">
              <w:rPr>
                <w:b w:val="0"/>
                <w:bCs/>
              </w:rPr>
              <w:t>Kom</w:t>
            </w:r>
            <w:proofErr w:type="spellEnd"/>
            <w:r w:rsidRPr="00366CA2">
              <w:rPr>
                <w:b w:val="0"/>
                <w:bCs/>
              </w:rPr>
              <w:t xml:space="preserve"> El </w:t>
            </w:r>
            <w:proofErr w:type="spellStart"/>
            <w:r w:rsidRPr="00366CA2">
              <w:rPr>
                <w:b w:val="0"/>
                <w:bCs/>
              </w:rPr>
              <w:t>ahmar</w:t>
            </w:r>
            <w:proofErr w:type="spellEnd"/>
          </w:p>
        </w:tc>
        <w:tc>
          <w:tcPr>
            <w:tcW w:w="2230" w:type="dxa"/>
            <w:vAlign w:val="center"/>
          </w:tcPr>
          <w:p w:rsidR="003E789E" w:rsidRPr="00366CA2" w:rsidRDefault="003E789E" w:rsidP="00366CA2">
            <w:pPr>
              <w:pStyle w:val="Tabletext"/>
              <w:jc w:val="center"/>
              <w:rPr>
                <w:b w:val="0"/>
                <w:bCs/>
              </w:rPr>
            </w:pPr>
            <w:r w:rsidRPr="00366CA2">
              <w:rPr>
                <w:b w:val="0"/>
                <w:bCs/>
              </w:rPr>
              <w:t>13</w:t>
            </w:r>
          </w:p>
        </w:tc>
        <w:tc>
          <w:tcPr>
            <w:tcW w:w="2230" w:type="dxa"/>
            <w:noWrap/>
            <w:vAlign w:val="center"/>
          </w:tcPr>
          <w:p w:rsidR="003E789E" w:rsidRPr="00366CA2" w:rsidRDefault="003E789E" w:rsidP="00EA6DCD">
            <w:pPr>
              <w:pStyle w:val="Tabletext"/>
              <w:jc w:val="center"/>
              <w:rPr>
                <w:b w:val="0"/>
                <w:bCs/>
              </w:rPr>
            </w:pPr>
            <w:r w:rsidRPr="00366CA2">
              <w:rPr>
                <w:b w:val="0"/>
                <w:bCs/>
              </w:rPr>
              <w:t>2788000-</w:t>
            </w:r>
            <w:r w:rsidR="00EA6DCD">
              <w:rPr>
                <w:b w:val="0"/>
                <w:bCs/>
              </w:rPr>
              <w:t>2</w:t>
            </w:r>
            <w:r w:rsidRPr="00366CA2">
              <w:rPr>
                <w:b w:val="0"/>
                <w:bCs/>
              </w:rPr>
              <w:t>788999</w:t>
            </w:r>
          </w:p>
        </w:tc>
        <w:tc>
          <w:tcPr>
            <w:tcW w:w="2083" w:type="dxa"/>
            <w:noWrap/>
            <w:vAlign w:val="center"/>
          </w:tcPr>
          <w:p w:rsidR="003E789E" w:rsidRPr="00366CA2" w:rsidRDefault="003E789E" w:rsidP="00366CA2">
            <w:pPr>
              <w:pStyle w:val="Tabletext"/>
              <w:jc w:val="center"/>
              <w:rPr>
                <w:b w:val="0"/>
                <w:bCs/>
              </w:rPr>
            </w:pPr>
            <w:r w:rsidRPr="00366CA2">
              <w:rPr>
                <w:b w:val="0"/>
                <w:bCs/>
              </w:rPr>
              <w:t>3.III.2010</w:t>
            </w:r>
          </w:p>
        </w:tc>
      </w:tr>
      <w:tr w:rsidR="003E789E" w:rsidRPr="003E789E" w:rsidTr="00366CA2">
        <w:trPr>
          <w:trHeight w:val="20"/>
          <w:jc w:val="center"/>
        </w:trPr>
        <w:tc>
          <w:tcPr>
            <w:tcW w:w="2395" w:type="dxa"/>
            <w:noWrap/>
            <w:vAlign w:val="center"/>
          </w:tcPr>
          <w:p w:rsidR="003E789E" w:rsidRPr="00366CA2" w:rsidRDefault="003E789E" w:rsidP="00366CA2">
            <w:pPr>
              <w:pStyle w:val="Tabletext"/>
              <w:rPr>
                <w:b w:val="0"/>
                <w:bCs/>
              </w:rPr>
            </w:pPr>
            <w:r w:rsidRPr="00366CA2">
              <w:rPr>
                <w:b w:val="0"/>
                <w:bCs/>
              </w:rPr>
              <w:t xml:space="preserve">Met </w:t>
            </w:r>
            <w:proofErr w:type="spellStart"/>
            <w:r w:rsidRPr="00366CA2">
              <w:rPr>
                <w:b w:val="0"/>
                <w:bCs/>
              </w:rPr>
              <w:t>Mazah</w:t>
            </w:r>
            <w:proofErr w:type="spellEnd"/>
            <w:r w:rsidRPr="00366CA2">
              <w:rPr>
                <w:b w:val="0"/>
                <w:bCs/>
              </w:rPr>
              <w:t xml:space="preserve"> (E)</w:t>
            </w:r>
          </w:p>
        </w:tc>
        <w:tc>
          <w:tcPr>
            <w:tcW w:w="2230" w:type="dxa"/>
            <w:vAlign w:val="center"/>
          </w:tcPr>
          <w:p w:rsidR="003E789E" w:rsidRPr="00366CA2" w:rsidRDefault="003E789E" w:rsidP="00366CA2">
            <w:pPr>
              <w:pStyle w:val="Tabletext"/>
              <w:jc w:val="center"/>
              <w:rPr>
                <w:b w:val="0"/>
                <w:bCs/>
              </w:rPr>
            </w:pPr>
            <w:r w:rsidRPr="00366CA2">
              <w:rPr>
                <w:b w:val="0"/>
                <w:bCs/>
              </w:rPr>
              <w:t>50</w:t>
            </w:r>
          </w:p>
        </w:tc>
        <w:tc>
          <w:tcPr>
            <w:tcW w:w="2230" w:type="dxa"/>
            <w:noWrap/>
            <w:vAlign w:val="center"/>
          </w:tcPr>
          <w:p w:rsidR="003E789E" w:rsidRPr="00366CA2" w:rsidRDefault="003E789E" w:rsidP="00366CA2">
            <w:pPr>
              <w:pStyle w:val="Tabletext"/>
              <w:jc w:val="center"/>
              <w:rPr>
                <w:b w:val="0"/>
                <w:bCs/>
              </w:rPr>
            </w:pPr>
            <w:r w:rsidRPr="00366CA2">
              <w:rPr>
                <w:b w:val="0"/>
                <w:bCs/>
              </w:rPr>
              <w:t>21765000- 2176961</w:t>
            </w:r>
          </w:p>
        </w:tc>
        <w:tc>
          <w:tcPr>
            <w:tcW w:w="2083" w:type="dxa"/>
            <w:noWrap/>
            <w:vAlign w:val="center"/>
          </w:tcPr>
          <w:p w:rsidR="003E789E" w:rsidRPr="00366CA2" w:rsidRDefault="003E789E" w:rsidP="00366CA2">
            <w:pPr>
              <w:pStyle w:val="Tabletext"/>
              <w:jc w:val="center"/>
              <w:rPr>
                <w:b w:val="0"/>
                <w:bCs/>
              </w:rPr>
            </w:pPr>
            <w:r w:rsidRPr="00366CA2">
              <w:rPr>
                <w:b w:val="0"/>
                <w:bCs/>
              </w:rPr>
              <w:t>3.III.2010</w:t>
            </w:r>
          </w:p>
        </w:tc>
      </w:tr>
      <w:tr w:rsidR="003E789E" w:rsidRPr="003E789E" w:rsidTr="00366CA2">
        <w:trPr>
          <w:trHeight w:val="20"/>
          <w:jc w:val="center"/>
        </w:trPr>
        <w:tc>
          <w:tcPr>
            <w:tcW w:w="2395" w:type="dxa"/>
            <w:noWrap/>
            <w:vAlign w:val="center"/>
          </w:tcPr>
          <w:p w:rsidR="003E789E" w:rsidRPr="00366CA2" w:rsidRDefault="003E789E" w:rsidP="00366CA2">
            <w:pPr>
              <w:pStyle w:val="Tabletext"/>
              <w:rPr>
                <w:b w:val="0"/>
                <w:bCs/>
              </w:rPr>
            </w:pPr>
            <w:proofErr w:type="spellStart"/>
            <w:r w:rsidRPr="00366CA2">
              <w:rPr>
                <w:b w:val="0"/>
                <w:bCs/>
              </w:rPr>
              <w:t>Bedawy</w:t>
            </w:r>
            <w:proofErr w:type="spellEnd"/>
            <w:r w:rsidRPr="00366CA2">
              <w:rPr>
                <w:b w:val="0"/>
                <w:bCs/>
              </w:rPr>
              <w:t xml:space="preserve"> (E)</w:t>
            </w:r>
          </w:p>
        </w:tc>
        <w:tc>
          <w:tcPr>
            <w:tcW w:w="2230" w:type="dxa"/>
            <w:vAlign w:val="center"/>
          </w:tcPr>
          <w:p w:rsidR="003E789E" w:rsidRPr="00366CA2" w:rsidRDefault="003E789E" w:rsidP="00366CA2">
            <w:pPr>
              <w:pStyle w:val="Tabletext"/>
              <w:jc w:val="center"/>
              <w:rPr>
                <w:b w:val="0"/>
                <w:bCs/>
              </w:rPr>
            </w:pPr>
            <w:r w:rsidRPr="00366CA2">
              <w:rPr>
                <w:b w:val="0"/>
                <w:bCs/>
              </w:rPr>
              <w:t>50</w:t>
            </w:r>
          </w:p>
        </w:tc>
        <w:tc>
          <w:tcPr>
            <w:tcW w:w="2230" w:type="dxa"/>
            <w:noWrap/>
            <w:vAlign w:val="center"/>
          </w:tcPr>
          <w:p w:rsidR="003E789E" w:rsidRPr="00366CA2" w:rsidRDefault="003E789E" w:rsidP="00366CA2">
            <w:pPr>
              <w:pStyle w:val="Tabletext"/>
              <w:jc w:val="center"/>
              <w:rPr>
                <w:b w:val="0"/>
                <w:bCs/>
              </w:rPr>
            </w:pPr>
            <w:r w:rsidRPr="00366CA2">
              <w:rPr>
                <w:b w:val="0"/>
                <w:bCs/>
              </w:rPr>
              <w:t>2096500-2096754</w:t>
            </w:r>
          </w:p>
        </w:tc>
        <w:tc>
          <w:tcPr>
            <w:tcW w:w="2083" w:type="dxa"/>
            <w:noWrap/>
            <w:vAlign w:val="center"/>
          </w:tcPr>
          <w:p w:rsidR="003E789E" w:rsidRPr="00366CA2" w:rsidRDefault="003E789E" w:rsidP="00366CA2">
            <w:pPr>
              <w:pStyle w:val="Tabletext"/>
              <w:jc w:val="center"/>
              <w:rPr>
                <w:b w:val="0"/>
                <w:bCs/>
              </w:rPr>
            </w:pPr>
            <w:r w:rsidRPr="00366CA2">
              <w:rPr>
                <w:b w:val="0"/>
                <w:bCs/>
              </w:rPr>
              <w:t>3.III.2010</w:t>
            </w:r>
          </w:p>
        </w:tc>
      </w:tr>
      <w:tr w:rsidR="003E789E" w:rsidRPr="003E789E" w:rsidTr="00366CA2">
        <w:trPr>
          <w:trHeight w:val="20"/>
          <w:jc w:val="center"/>
        </w:trPr>
        <w:tc>
          <w:tcPr>
            <w:tcW w:w="2395" w:type="dxa"/>
            <w:noWrap/>
            <w:vAlign w:val="center"/>
          </w:tcPr>
          <w:p w:rsidR="003E789E" w:rsidRPr="00366CA2" w:rsidRDefault="003E789E" w:rsidP="00366CA2">
            <w:pPr>
              <w:pStyle w:val="Tabletext"/>
              <w:rPr>
                <w:b w:val="0"/>
                <w:bCs/>
              </w:rPr>
            </w:pPr>
            <w:proofErr w:type="spellStart"/>
            <w:r w:rsidRPr="00366CA2">
              <w:rPr>
                <w:b w:val="0"/>
                <w:bCs/>
              </w:rPr>
              <w:t>Tanboul</w:t>
            </w:r>
            <w:proofErr w:type="spellEnd"/>
            <w:r w:rsidRPr="00366CA2">
              <w:rPr>
                <w:b w:val="0"/>
                <w:bCs/>
              </w:rPr>
              <w:t xml:space="preserve"> El </w:t>
            </w:r>
            <w:proofErr w:type="spellStart"/>
            <w:r w:rsidRPr="00366CA2">
              <w:rPr>
                <w:b w:val="0"/>
                <w:bCs/>
              </w:rPr>
              <w:t>Kobra</w:t>
            </w:r>
            <w:proofErr w:type="spellEnd"/>
            <w:r w:rsidRPr="00366CA2">
              <w:rPr>
                <w:b w:val="0"/>
                <w:bCs/>
              </w:rPr>
              <w:t xml:space="preserve"> (E)</w:t>
            </w:r>
          </w:p>
        </w:tc>
        <w:tc>
          <w:tcPr>
            <w:tcW w:w="2230" w:type="dxa"/>
            <w:vAlign w:val="center"/>
          </w:tcPr>
          <w:p w:rsidR="003E789E" w:rsidRPr="00366CA2" w:rsidRDefault="003E789E" w:rsidP="00366CA2">
            <w:pPr>
              <w:pStyle w:val="Tabletext"/>
              <w:jc w:val="center"/>
              <w:rPr>
                <w:b w:val="0"/>
                <w:bCs/>
              </w:rPr>
            </w:pPr>
            <w:r w:rsidRPr="00366CA2">
              <w:rPr>
                <w:b w:val="0"/>
                <w:bCs/>
              </w:rPr>
              <w:t>50</w:t>
            </w:r>
          </w:p>
        </w:tc>
        <w:tc>
          <w:tcPr>
            <w:tcW w:w="2230" w:type="dxa"/>
            <w:noWrap/>
            <w:vAlign w:val="center"/>
          </w:tcPr>
          <w:p w:rsidR="003E789E" w:rsidRPr="00366CA2" w:rsidRDefault="003E789E" w:rsidP="00366CA2">
            <w:pPr>
              <w:pStyle w:val="Tabletext"/>
              <w:jc w:val="center"/>
              <w:rPr>
                <w:b w:val="0"/>
                <w:bCs/>
              </w:rPr>
            </w:pPr>
            <w:r w:rsidRPr="00366CA2">
              <w:rPr>
                <w:b w:val="0"/>
                <w:bCs/>
              </w:rPr>
              <w:t>6664590-6664844</w:t>
            </w:r>
          </w:p>
        </w:tc>
        <w:tc>
          <w:tcPr>
            <w:tcW w:w="2083" w:type="dxa"/>
            <w:noWrap/>
            <w:vAlign w:val="center"/>
          </w:tcPr>
          <w:p w:rsidR="003E789E" w:rsidRPr="00366CA2" w:rsidRDefault="003E789E" w:rsidP="00366CA2">
            <w:pPr>
              <w:pStyle w:val="Tabletext"/>
              <w:jc w:val="center"/>
              <w:rPr>
                <w:b w:val="0"/>
                <w:bCs/>
              </w:rPr>
            </w:pPr>
            <w:r w:rsidRPr="00366CA2">
              <w:rPr>
                <w:b w:val="0"/>
                <w:bCs/>
              </w:rPr>
              <w:t>23.III.2010</w:t>
            </w:r>
          </w:p>
        </w:tc>
      </w:tr>
    </w:tbl>
    <w:p w:rsidR="004A25C2" w:rsidRDefault="004A25C2" w:rsidP="003E789E"/>
    <w:p w:rsidR="003E789E" w:rsidRPr="003E789E" w:rsidRDefault="00366CA2" w:rsidP="003E789E">
      <w:r>
        <w:lastRenderedPageBreak/>
        <w:t>Contact:</w:t>
      </w:r>
    </w:p>
    <w:p w:rsidR="003E789E" w:rsidRPr="0071031B" w:rsidRDefault="003E789E" w:rsidP="0071031B">
      <w:pPr>
        <w:ind w:left="567" w:hanging="567"/>
        <w:jc w:val="left"/>
        <w:rPr>
          <w:lang w:val="en-US"/>
        </w:rPr>
      </w:pPr>
      <w:r w:rsidRPr="003E789E">
        <w:tab/>
        <w:t xml:space="preserve">Eng. </w:t>
      </w:r>
      <w:proofErr w:type="spellStart"/>
      <w:r w:rsidRPr="003E789E">
        <w:t>Abd</w:t>
      </w:r>
      <w:proofErr w:type="spellEnd"/>
      <w:r w:rsidRPr="003E789E">
        <w:t xml:space="preserve"> </w:t>
      </w:r>
      <w:proofErr w:type="spellStart"/>
      <w:r w:rsidRPr="003E789E">
        <w:t>Elhalim</w:t>
      </w:r>
      <w:proofErr w:type="spellEnd"/>
      <w:r w:rsidRPr="003E789E">
        <w:t xml:space="preserve"> Mohamed </w:t>
      </w:r>
      <w:proofErr w:type="spellStart"/>
      <w:r w:rsidRPr="003E789E">
        <w:t>Elchiaty</w:t>
      </w:r>
      <w:proofErr w:type="spellEnd"/>
      <w:r w:rsidRPr="003E789E">
        <w:t xml:space="preserve"> </w:t>
      </w:r>
      <w:r w:rsidR="0071031B">
        <w:br/>
      </w:r>
      <w:r w:rsidRPr="003E789E">
        <w:t xml:space="preserve">Numbering Department </w:t>
      </w:r>
      <w:r w:rsidR="0071031B">
        <w:br/>
      </w:r>
      <w:r w:rsidRPr="003E789E">
        <w:t>National Telecom Regulatory Authority (NTRA)</w:t>
      </w:r>
      <w:r w:rsidR="0071031B">
        <w:br/>
      </w:r>
      <w:r w:rsidRPr="003E789E">
        <w:t>Smart Village, Building (B4)</w:t>
      </w:r>
      <w:r w:rsidR="0071031B">
        <w:br/>
      </w:r>
      <w:r w:rsidRPr="003E789E">
        <w:t>Alex Desert Road</w:t>
      </w:r>
      <w:r w:rsidR="0071031B">
        <w:br/>
      </w:r>
      <w:r w:rsidRPr="0071031B">
        <w:rPr>
          <w:lang w:val="en-US"/>
        </w:rPr>
        <w:t>CAIRO</w:t>
      </w:r>
      <w:r w:rsidR="0071031B" w:rsidRPr="0071031B">
        <w:rPr>
          <w:lang w:val="en-US"/>
        </w:rPr>
        <w:br/>
      </w:r>
      <w:proofErr w:type="spellStart"/>
      <w:r w:rsidRPr="0071031B">
        <w:rPr>
          <w:lang w:val="en-US"/>
        </w:rPr>
        <w:t>Egypte</w:t>
      </w:r>
      <w:proofErr w:type="spellEnd"/>
      <w:r w:rsidR="0071031B" w:rsidRPr="0071031B">
        <w:rPr>
          <w:lang w:val="en-US"/>
        </w:rPr>
        <w:br/>
      </w:r>
      <w:proofErr w:type="spellStart"/>
      <w:r w:rsidR="009C78DA">
        <w:rPr>
          <w:lang w:val="en-US"/>
        </w:rPr>
        <w:t>Tél</w:t>
      </w:r>
      <w:proofErr w:type="spellEnd"/>
      <w:r w:rsidR="009C78DA">
        <w:rPr>
          <w:lang w:val="en-US"/>
        </w:rPr>
        <w:t>:</w:t>
      </w:r>
      <w:r w:rsidRPr="0071031B">
        <w:rPr>
          <w:lang w:val="en-US"/>
        </w:rPr>
        <w:t xml:space="preserve"> </w:t>
      </w:r>
      <w:r w:rsidRPr="0071031B">
        <w:rPr>
          <w:lang w:val="en-US"/>
        </w:rPr>
        <w:tab/>
        <w:t xml:space="preserve">+20 2 3534 4239  </w:t>
      </w:r>
      <w:r w:rsidR="0071031B" w:rsidRPr="0071031B">
        <w:rPr>
          <w:lang w:val="en-US"/>
        </w:rPr>
        <w:br/>
      </w:r>
      <w:r w:rsidRPr="0071031B">
        <w:rPr>
          <w:lang w:val="en-US"/>
        </w:rPr>
        <w:t xml:space="preserve">Fax:  </w:t>
      </w:r>
      <w:r w:rsidRPr="0071031B">
        <w:rPr>
          <w:lang w:val="en-US"/>
        </w:rPr>
        <w:tab/>
        <w:t>+20 2 3534 4155</w:t>
      </w:r>
      <w:r w:rsidR="0071031B" w:rsidRPr="0071031B">
        <w:rPr>
          <w:lang w:val="en-US"/>
        </w:rPr>
        <w:br/>
      </w:r>
      <w:r w:rsidRPr="0071031B">
        <w:rPr>
          <w:lang w:val="en-US"/>
        </w:rPr>
        <w:t>E-mail:</w:t>
      </w:r>
      <w:r w:rsidR="0071031B" w:rsidRPr="0071031B">
        <w:rPr>
          <w:lang w:val="en-US"/>
        </w:rPr>
        <w:tab/>
      </w:r>
      <w:hyperlink r:id="rId18" w:history="1">
        <w:r w:rsidRPr="0071031B">
          <w:rPr>
            <w:lang w:val="en-US"/>
          </w:rPr>
          <w:t>numbering@tra.gov.eg</w:t>
        </w:r>
      </w:hyperlink>
    </w:p>
    <w:p w:rsidR="0071031B" w:rsidRPr="0071031B" w:rsidRDefault="0071031B" w:rsidP="003E789E">
      <w:pPr>
        <w:rPr>
          <w:b/>
          <w:bCs/>
          <w:lang w:val="en-US"/>
        </w:rPr>
      </w:pPr>
      <w:bookmarkStart w:id="20" w:name="_Toc217291426"/>
    </w:p>
    <w:p w:rsidR="003E789E" w:rsidRPr="002961E4" w:rsidRDefault="003E789E" w:rsidP="003E789E">
      <w:pPr>
        <w:rPr>
          <w:b/>
          <w:bCs/>
          <w:lang w:val="fr-FR"/>
        </w:rPr>
      </w:pPr>
      <w:r w:rsidRPr="002961E4">
        <w:rPr>
          <w:b/>
          <w:bCs/>
          <w:lang w:val="fr-FR"/>
        </w:rPr>
        <w:t xml:space="preserve">Ghana (indicatif de pays +233) </w:t>
      </w:r>
    </w:p>
    <w:p w:rsidR="003E789E" w:rsidRPr="00DC3F0E" w:rsidRDefault="003E789E" w:rsidP="002961E4">
      <w:pPr>
        <w:spacing w:before="0"/>
        <w:rPr>
          <w:lang w:val="fr-FR"/>
        </w:rPr>
      </w:pPr>
      <w:r w:rsidRPr="00DC3F0E">
        <w:rPr>
          <w:lang w:val="fr-FR"/>
        </w:rPr>
        <w:t>Communication du 22.III.2010:</w:t>
      </w:r>
    </w:p>
    <w:p w:rsidR="003E789E" w:rsidRDefault="003E789E" w:rsidP="003E789E">
      <w:pPr>
        <w:rPr>
          <w:lang w:val="fr-FR"/>
        </w:rPr>
      </w:pPr>
      <w:r w:rsidRPr="00DC3F0E">
        <w:rPr>
          <w:lang w:val="fr-FR"/>
        </w:rPr>
        <w:t xml:space="preserve">La </w:t>
      </w:r>
      <w:r w:rsidRPr="003E44FA">
        <w:rPr>
          <w:i/>
          <w:iCs/>
          <w:lang w:val="fr-FR"/>
        </w:rPr>
        <w:t xml:space="preserve">National Communications </w:t>
      </w:r>
      <w:proofErr w:type="spellStart"/>
      <w:r w:rsidRPr="003E44FA">
        <w:rPr>
          <w:i/>
          <w:iCs/>
          <w:lang w:val="fr-FR"/>
        </w:rPr>
        <w:t>Authority</w:t>
      </w:r>
      <w:proofErr w:type="spellEnd"/>
      <w:r w:rsidRPr="003E44FA">
        <w:rPr>
          <w:i/>
          <w:iCs/>
          <w:lang w:val="fr-FR"/>
        </w:rPr>
        <w:t xml:space="preserve"> (NCA)</w:t>
      </w:r>
      <w:r w:rsidRPr="00DC3F0E">
        <w:rPr>
          <w:lang w:val="fr-FR"/>
        </w:rPr>
        <w:t xml:space="preserve">, Accra, annonce les modifications suivantes du plan de numérotage pour les services fixes de GT-Vodafone Ghana. Les modifications des numéros sont indiquées </w:t>
      </w:r>
      <w:proofErr w:type="spellStart"/>
      <w:r w:rsidRPr="00DC3F0E">
        <w:rPr>
          <w:lang w:val="fr-FR"/>
        </w:rPr>
        <w:t>ci</w:t>
      </w:r>
      <w:r w:rsidRPr="00DC3F0E">
        <w:rPr>
          <w:lang w:val="fr-FR"/>
        </w:rPr>
        <w:noBreakHyphen/>
        <w:t>dessous</w:t>
      </w:r>
      <w:proofErr w:type="spellEnd"/>
      <w:r w:rsidRPr="00DC3F0E">
        <w:rPr>
          <w:lang w:val="fr-FR"/>
        </w:rPr>
        <w:t xml:space="preserve">: </w:t>
      </w:r>
    </w:p>
    <w:p w:rsidR="003E789E" w:rsidRDefault="003E789E" w:rsidP="0015457C">
      <w:pPr>
        <w:jc w:val="center"/>
        <w:rPr>
          <w:lang w:val="fr-FR"/>
        </w:rPr>
      </w:pPr>
      <w:r w:rsidRPr="00DC3F0E">
        <w:rPr>
          <w:lang w:val="fr-FR"/>
        </w:rPr>
        <w:t xml:space="preserve">Présentation des modifications des numéros dans le plan de numérotage national pour </w:t>
      </w:r>
      <w:r w:rsidR="0015457C">
        <w:rPr>
          <w:lang w:val="fr-FR"/>
        </w:rPr>
        <w:br/>
      </w:r>
      <w:r w:rsidRPr="00DC3F0E">
        <w:rPr>
          <w:lang w:val="fr-FR"/>
        </w:rPr>
        <w:t>l'indicatif de pays +233 (Ghana), conformément à la Recommandation E.129 (11/2009).</w:t>
      </w:r>
    </w:p>
    <w:p w:rsidR="002961E4" w:rsidRPr="00DC3F0E" w:rsidRDefault="002961E4" w:rsidP="003E789E">
      <w:pPr>
        <w:rPr>
          <w:lang w:val="fr-FR"/>
        </w:rPr>
      </w:pPr>
    </w:p>
    <w:tbl>
      <w:tblPr>
        <w:tblW w:w="88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4" w:type="dxa"/>
          <w:right w:w="74" w:type="dxa"/>
        </w:tblCellMar>
        <w:tblLook w:val="0000"/>
      </w:tblPr>
      <w:tblGrid>
        <w:gridCol w:w="1296"/>
        <w:gridCol w:w="1064"/>
        <w:gridCol w:w="1121"/>
        <w:gridCol w:w="1189"/>
        <w:gridCol w:w="812"/>
        <w:gridCol w:w="1021"/>
        <w:gridCol w:w="924"/>
        <w:gridCol w:w="1456"/>
      </w:tblGrid>
      <w:tr w:rsidR="00E518EE" w:rsidRPr="003E789E" w:rsidTr="00E11F1F">
        <w:trPr>
          <w:trHeight w:val="470"/>
          <w:tblHeader/>
          <w:jc w:val="center"/>
        </w:trPr>
        <w:tc>
          <w:tcPr>
            <w:tcW w:w="1296" w:type="dxa"/>
            <w:tcBorders>
              <w:top w:val="single" w:sz="4" w:space="0" w:color="auto"/>
              <w:left w:val="single" w:sz="4" w:space="0" w:color="auto"/>
              <w:bottom w:val="single" w:sz="4" w:space="0" w:color="auto"/>
              <w:right w:val="single" w:sz="4" w:space="0" w:color="auto"/>
            </w:tcBorders>
          </w:tcPr>
          <w:bookmarkEnd w:id="20"/>
          <w:p w:rsidR="003E789E" w:rsidRPr="00AB3C76" w:rsidRDefault="003E789E" w:rsidP="00AB3C76">
            <w:pPr>
              <w:pStyle w:val="Tablehead0"/>
              <w:rPr>
                <w:rFonts w:ascii="Arial" w:hAnsi="Arial" w:cs="Arial"/>
                <w:lang w:eastAsia="ko-KR"/>
              </w:rPr>
            </w:pPr>
            <w:r w:rsidRPr="003E789E">
              <w:t>(1)</w:t>
            </w:r>
          </w:p>
        </w:tc>
        <w:tc>
          <w:tcPr>
            <w:tcW w:w="2185" w:type="dxa"/>
            <w:gridSpan w:val="2"/>
            <w:tcBorders>
              <w:top w:val="single" w:sz="4" w:space="0" w:color="auto"/>
              <w:left w:val="single" w:sz="4" w:space="0" w:color="auto"/>
              <w:bottom w:val="single" w:sz="4" w:space="0" w:color="auto"/>
              <w:right w:val="single" w:sz="4" w:space="0" w:color="auto"/>
            </w:tcBorders>
          </w:tcPr>
          <w:p w:rsidR="003E789E" w:rsidRPr="003E789E" w:rsidRDefault="003E789E" w:rsidP="00AB3C76">
            <w:pPr>
              <w:pStyle w:val="Tablehead0"/>
            </w:pPr>
            <w:r w:rsidRPr="003E789E">
              <w:t>(2)</w:t>
            </w:r>
          </w:p>
        </w:tc>
        <w:tc>
          <w:tcPr>
            <w:tcW w:w="1189" w:type="dxa"/>
            <w:tcBorders>
              <w:top w:val="single" w:sz="4" w:space="0" w:color="auto"/>
              <w:left w:val="single" w:sz="4" w:space="0" w:color="auto"/>
              <w:bottom w:val="single" w:sz="4" w:space="0" w:color="auto"/>
              <w:right w:val="single" w:sz="4" w:space="0" w:color="auto"/>
            </w:tcBorders>
          </w:tcPr>
          <w:p w:rsidR="003E789E" w:rsidRPr="003E789E" w:rsidRDefault="003E789E" w:rsidP="00AB3C76">
            <w:pPr>
              <w:pStyle w:val="Tablehead0"/>
            </w:pPr>
            <w:r w:rsidRPr="003E789E">
              <w:t>(3)</w:t>
            </w:r>
          </w:p>
        </w:tc>
        <w:tc>
          <w:tcPr>
            <w:tcW w:w="1833" w:type="dxa"/>
            <w:gridSpan w:val="2"/>
            <w:tcBorders>
              <w:top w:val="single" w:sz="4" w:space="0" w:color="auto"/>
              <w:left w:val="single" w:sz="4" w:space="0" w:color="auto"/>
              <w:bottom w:val="single" w:sz="4" w:space="0" w:color="auto"/>
              <w:right w:val="single" w:sz="4" w:space="0" w:color="auto"/>
            </w:tcBorders>
          </w:tcPr>
          <w:p w:rsidR="003E789E" w:rsidRPr="003E789E" w:rsidRDefault="003E789E" w:rsidP="00AB3C76">
            <w:pPr>
              <w:pStyle w:val="Tablehead0"/>
            </w:pPr>
            <w:r w:rsidRPr="003E789E">
              <w:t>(4)</w:t>
            </w:r>
          </w:p>
        </w:tc>
        <w:tc>
          <w:tcPr>
            <w:tcW w:w="924" w:type="dxa"/>
            <w:tcBorders>
              <w:top w:val="single" w:sz="4" w:space="0" w:color="auto"/>
              <w:left w:val="single" w:sz="4" w:space="0" w:color="auto"/>
              <w:bottom w:val="single" w:sz="4" w:space="0" w:color="auto"/>
              <w:right w:val="single" w:sz="4" w:space="0" w:color="auto"/>
            </w:tcBorders>
          </w:tcPr>
          <w:p w:rsidR="003E789E" w:rsidRPr="003E789E" w:rsidRDefault="003E789E" w:rsidP="00AB3C76">
            <w:pPr>
              <w:pStyle w:val="Tablehead0"/>
            </w:pPr>
            <w:r w:rsidRPr="003E789E">
              <w:t>(5)</w:t>
            </w:r>
          </w:p>
        </w:tc>
        <w:tc>
          <w:tcPr>
            <w:tcW w:w="1456" w:type="dxa"/>
            <w:tcBorders>
              <w:top w:val="single" w:sz="4" w:space="0" w:color="auto"/>
              <w:left w:val="single" w:sz="4" w:space="0" w:color="auto"/>
              <w:bottom w:val="single" w:sz="4" w:space="0" w:color="auto"/>
              <w:right w:val="single" w:sz="4" w:space="0" w:color="auto"/>
            </w:tcBorders>
          </w:tcPr>
          <w:p w:rsidR="003E789E" w:rsidRPr="003E789E" w:rsidRDefault="003E789E" w:rsidP="00AB3C76">
            <w:pPr>
              <w:pStyle w:val="Tablehead0"/>
            </w:pPr>
            <w:r w:rsidRPr="003E789E">
              <w:t>(6)</w:t>
            </w:r>
          </w:p>
        </w:tc>
      </w:tr>
      <w:tr w:rsidR="0038380B" w:rsidRPr="003E789E" w:rsidTr="00E11F1F">
        <w:trPr>
          <w:trHeight w:val="420"/>
          <w:tblHeader/>
          <w:jc w:val="center"/>
        </w:trPr>
        <w:tc>
          <w:tcPr>
            <w:tcW w:w="1296" w:type="dxa"/>
            <w:vMerge w:val="restart"/>
            <w:tcBorders>
              <w:top w:val="single" w:sz="4" w:space="0" w:color="auto"/>
              <w:left w:val="single" w:sz="6" w:space="0" w:color="auto"/>
              <w:right w:val="single" w:sz="6" w:space="0" w:color="auto"/>
            </w:tcBorders>
            <w:vAlign w:val="center"/>
          </w:tcPr>
          <w:p w:rsidR="0038380B" w:rsidRPr="00DC3F0E" w:rsidRDefault="0038380B" w:rsidP="00AB3C76">
            <w:pPr>
              <w:pStyle w:val="Tablehead0"/>
            </w:pPr>
            <w:r w:rsidRPr="00DC3F0E">
              <w:t>Heure et date communiquées de la modification</w:t>
            </w:r>
          </w:p>
        </w:tc>
        <w:tc>
          <w:tcPr>
            <w:tcW w:w="2185" w:type="dxa"/>
            <w:gridSpan w:val="2"/>
            <w:tcBorders>
              <w:top w:val="single" w:sz="4" w:space="0" w:color="auto"/>
              <w:left w:val="single" w:sz="6" w:space="0" w:color="auto"/>
              <w:bottom w:val="single" w:sz="6" w:space="0" w:color="auto"/>
              <w:right w:val="single" w:sz="6" w:space="0" w:color="auto"/>
            </w:tcBorders>
            <w:vAlign w:val="center"/>
          </w:tcPr>
          <w:p w:rsidR="0038380B" w:rsidRPr="003E789E" w:rsidRDefault="0038380B" w:rsidP="00AB3C76">
            <w:pPr>
              <w:pStyle w:val="Tablehead0"/>
            </w:pPr>
            <w:r w:rsidRPr="003E789E">
              <w:t>N(S)N</w:t>
            </w:r>
          </w:p>
        </w:tc>
        <w:tc>
          <w:tcPr>
            <w:tcW w:w="1189" w:type="dxa"/>
            <w:vMerge w:val="restart"/>
            <w:tcBorders>
              <w:top w:val="single" w:sz="4" w:space="0" w:color="auto"/>
              <w:left w:val="single" w:sz="6" w:space="0" w:color="auto"/>
              <w:right w:val="single" w:sz="6" w:space="0" w:color="auto"/>
            </w:tcBorders>
            <w:vAlign w:val="center"/>
          </w:tcPr>
          <w:p w:rsidR="0038380B" w:rsidRPr="003E789E" w:rsidRDefault="0038380B" w:rsidP="00AB3C76">
            <w:pPr>
              <w:pStyle w:val="Tablehead0"/>
            </w:pPr>
            <w:r w:rsidRPr="003E789E">
              <w:t xml:space="preserve">Utilisation </w:t>
            </w:r>
            <w:r w:rsidR="00D8170C">
              <w:br/>
            </w:r>
            <w:r w:rsidRPr="003E789E">
              <w:t xml:space="preserve">du </w:t>
            </w:r>
            <w:r w:rsidR="00D8170C">
              <w:br/>
            </w:r>
            <w:r w:rsidRPr="003E789E">
              <w:t xml:space="preserve">numéro </w:t>
            </w:r>
            <w:r w:rsidR="00D8170C">
              <w:br/>
            </w:r>
            <w:r w:rsidRPr="003E789E">
              <w:t xml:space="preserve">E.164 </w:t>
            </w:r>
          </w:p>
        </w:tc>
        <w:tc>
          <w:tcPr>
            <w:tcW w:w="1833" w:type="dxa"/>
            <w:gridSpan w:val="2"/>
            <w:tcBorders>
              <w:top w:val="single" w:sz="4" w:space="0" w:color="auto"/>
              <w:left w:val="single" w:sz="6" w:space="0" w:color="auto"/>
              <w:bottom w:val="single" w:sz="6" w:space="0" w:color="auto"/>
              <w:right w:val="single" w:sz="6" w:space="0" w:color="auto"/>
            </w:tcBorders>
            <w:vAlign w:val="center"/>
          </w:tcPr>
          <w:p w:rsidR="0038380B" w:rsidRPr="003E789E" w:rsidRDefault="0038380B" w:rsidP="00AB3C76">
            <w:pPr>
              <w:pStyle w:val="Tablehead0"/>
            </w:pPr>
            <w:r w:rsidRPr="003E789E">
              <w:t xml:space="preserve">Fonctionnement parallèle </w:t>
            </w:r>
          </w:p>
        </w:tc>
        <w:tc>
          <w:tcPr>
            <w:tcW w:w="924" w:type="dxa"/>
            <w:vMerge w:val="restart"/>
            <w:tcBorders>
              <w:top w:val="single" w:sz="4" w:space="0" w:color="auto"/>
              <w:left w:val="single" w:sz="6" w:space="0" w:color="auto"/>
              <w:right w:val="single" w:sz="4" w:space="0" w:color="auto"/>
            </w:tcBorders>
            <w:vAlign w:val="center"/>
          </w:tcPr>
          <w:p w:rsidR="0038380B" w:rsidRPr="003E789E" w:rsidRDefault="0038380B" w:rsidP="00AB3C76">
            <w:pPr>
              <w:pStyle w:val="Tablehead0"/>
            </w:pPr>
            <w:proofErr w:type="spellStart"/>
            <w:r w:rsidRPr="003E789E">
              <w:t>Fonction</w:t>
            </w:r>
            <w:r w:rsidR="002145CC">
              <w:t>-</w:t>
            </w:r>
            <w:r w:rsidRPr="003E789E">
              <w:t>nement</w:t>
            </w:r>
            <w:proofErr w:type="spellEnd"/>
            <w:r w:rsidRPr="003E789E">
              <w:t xml:space="preserve"> parallèle </w:t>
            </w:r>
          </w:p>
        </w:tc>
        <w:tc>
          <w:tcPr>
            <w:tcW w:w="1456" w:type="dxa"/>
            <w:vMerge w:val="restart"/>
            <w:tcBorders>
              <w:top w:val="single" w:sz="4" w:space="0" w:color="auto"/>
              <w:left w:val="single" w:sz="4" w:space="0" w:color="auto"/>
              <w:right w:val="single" w:sz="4" w:space="0" w:color="auto"/>
            </w:tcBorders>
            <w:vAlign w:val="center"/>
          </w:tcPr>
          <w:p w:rsidR="0038380B" w:rsidRPr="003E789E" w:rsidRDefault="0038380B" w:rsidP="00AB3C76">
            <w:pPr>
              <w:pStyle w:val="Tablehead0"/>
            </w:pPr>
            <w:r w:rsidRPr="003E789E">
              <w:t>Texte d'annonce proposé</w:t>
            </w:r>
          </w:p>
        </w:tc>
      </w:tr>
      <w:tr w:rsidR="0038380B" w:rsidRPr="003E789E" w:rsidTr="00E11F1F">
        <w:trPr>
          <w:trHeight w:val="447"/>
          <w:tblHeader/>
          <w:jc w:val="center"/>
        </w:trPr>
        <w:tc>
          <w:tcPr>
            <w:tcW w:w="1296" w:type="dxa"/>
            <w:vMerge/>
            <w:tcBorders>
              <w:left w:val="single" w:sz="6" w:space="0" w:color="auto"/>
              <w:bottom w:val="single" w:sz="6" w:space="0" w:color="auto"/>
              <w:right w:val="single" w:sz="6" w:space="0" w:color="auto"/>
            </w:tcBorders>
          </w:tcPr>
          <w:p w:rsidR="0038380B" w:rsidRPr="003E789E" w:rsidRDefault="0038380B" w:rsidP="00AB3C76">
            <w:pPr>
              <w:pStyle w:val="Tablehead0"/>
            </w:pPr>
          </w:p>
        </w:tc>
        <w:tc>
          <w:tcPr>
            <w:tcW w:w="1064" w:type="dxa"/>
            <w:tcBorders>
              <w:top w:val="single" w:sz="6" w:space="0" w:color="auto"/>
              <w:left w:val="single" w:sz="6" w:space="0" w:color="auto"/>
              <w:bottom w:val="single" w:sz="6" w:space="0" w:color="auto"/>
              <w:right w:val="single" w:sz="6" w:space="0" w:color="auto"/>
            </w:tcBorders>
            <w:vAlign w:val="center"/>
          </w:tcPr>
          <w:p w:rsidR="0038380B" w:rsidRPr="003E789E" w:rsidRDefault="0038380B" w:rsidP="00AB3C76">
            <w:pPr>
              <w:pStyle w:val="Tablehead0"/>
            </w:pPr>
            <w:r w:rsidRPr="003E789E">
              <w:t>Ancien numéro</w:t>
            </w:r>
          </w:p>
        </w:tc>
        <w:tc>
          <w:tcPr>
            <w:tcW w:w="1121" w:type="dxa"/>
            <w:tcBorders>
              <w:top w:val="single" w:sz="6" w:space="0" w:color="auto"/>
              <w:left w:val="single" w:sz="6" w:space="0" w:color="auto"/>
              <w:bottom w:val="single" w:sz="6" w:space="0" w:color="auto"/>
              <w:right w:val="single" w:sz="6" w:space="0" w:color="auto"/>
            </w:tcBorders>
            <w:vAlign w:val="center"/>
          </w:tcPr>
          <w:p w:rsidR="0038380B" w:rsidRPr="003E789E" w:rsidRDefault="0038380B" w:rsidP="00AB3C76">
            <w:pPr>
              <w:pStyle w:val="Tablehead0"/>
            </w:pPr>
            <w:r w:rsidRPr="003E789E">
              <w:t>Nouveau numéro</w:t>
            </w:r>
          </w:p>
        </w:tc>
        <w:tc>
          <w:tcPr>
            <w:tcW w:w="1189" w:type="dxa"/>
            <w:vMerge/>
            <w:tcBorders>
              <w:left w:val="single" w:sz="6" w:space="0" w:color="auto"/>
              <w:bottom w:val="single" w:sz="6" w:space="0" w:color="auto"/>
              <w:right w:val="single" w:sz="6" w:space="0" w:color="auto"/>
            </w:tcBorders>
            <w:vAlign w:val="center"/>
          </w:tcPr>
          <w:p w:rsidR="0038380B" w:rsidRPr="003E789E" w:rsidRDefault="0038380B" w:rsidP="00AB3C76">
            <w:pPr>
              <w:pStyle w:val="Tablehead0"/>
            </w:pPr>
          </w:p>
        </w:tc>
        <w:tc>
          <w:tcPr>
            <w:tcW w:w="812" w:type="dxa"/>
            <w:tcBorders>
              <w:top w:val="single" w:sz="6" w:space="0" w:color="auto"/>
              <w:left w:val="single" w:sz="6" w:space="0" w:color="auto"/>
              <w:bottom w:val="single" w:sz="6" w:space="0" w:color="auto"/>
              <w:right w:val="single" w:sz="6" w:space="0" w:color="auto"/>
            </w:tcBorders>
            <w:vAlign w:val="center"/>
          </w:tcPr>
          <w:p w:rsidR="0038380B" w:rsidRPr="003E789E" w:rsidRDefault="0038380B" w:rsidP="00AB3C76">
            <w:pPr>
              <w:pStyle w:val="Tablehead0"/>
            </w:pPr>
            <w:r w:rsidRPr="003E789E">
              <w:t>Début</w:t>
            </w:r>
          </w:p>
        </w:tc>
        <w:tc>
          <w:tcPr>
            <w:tcW w:w="1021" w:type="dxa"/>
            <w:tcBorders>
              <w:top w:val="single" w:sz="6" w:space="0" w:color="auto"/>
              <w:left w:val="single" w:sz="6" w:space="0" w:color="auto"/>
              <w:bottom w:val="single" w:sz="6" w:space="0" w:color="auto"/>
              <w:right w:val="single" w:sz="6" w:space="0" w:color="auto"/>
            </w:tcBorders>
            <w:vAlign w:val="center"/>
          </w:tcPr>
          <w:p w:rsidR="0038380B" w:rsidRPr="003E789E" w:rsidRDefault="001810DA" w:rsidP="00AB3C76">
            <w:pPr>
              <w:pStyle w:val="Tablehead0"/>
            </w:pPr>
            <w:r>
              <w:t>Fin</w:t>
            </w:r>
          </w:p>
        </w:tc>
        <w:tc>
          <w:tcPr>
            <w:tcW w:w="924" w:type="dxa"/>
            <w:vMerge/>
            <w:tcBorders>
              <w:left w:val="single" w:sz="6" w:space="0" w:color="auto"/>
              <w:bottom w:val="single" w:sz="6" w:space="0" w:color="auto"/>
              <w:right w:val="single" w:sz="4" w:space="0" w:color="auto"/>
            </w:tcBorders>
          </w:tcPr>
          <w:p w:rsidR="0038380B" w:rsidRPr="003E789E" w:rsidRDefault="0038380B" w:rsidP="00AB3C76">
            <w:pPr>
              <w:pStyle w:val="Tablehead0"/>
            </w:pPr>
          </w:p>
        </w:tc>
        <w:tc>
          <w:tcPr>
            <w:tcW w:w="1456" w:type="dxa"/>
            <w:vMerge/>
            <w:tcBorders>
              <w:left w:val="single" w:sz="4" w:space="0" w:color="auto"/>
              <w:bottom w:val="single" w:sz="4" w:space="0" w:color="auto"/>
              <w:right w:val="single" w:sz="4" w:space="0" w:color="auto"/>
            </w:tcBorders>
          </w:tcPr>
          <w:p w:rsidR="0038380B" w:rsidRPr="003E789E" w:rsidRDefault="0038380B" w:rsidP="00AB3C76">
            <w:pPr>
              <w:pStyle w:val="Tablehead0"/>
            </w:pPr>
          </w:p>
        </w:tc>
      </w:tr>
      <w:tr w:rsidR="00E518EE" w:rsidRPr="00DC3F0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 xml:space="preserve">21 XXX </w:t>
            </w:r>
            <w:proofErr w:type="spellStart"/>
            <w:r w:rsidRPr="003E789E">
              <w:t>XXX</w:t>
            </w:r>
            <w:proofErr w:type="spellEnd"/>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30 2XX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AB3C76">
            <w:pPr>
              <w:pStyle w:val="Tabletext0"/>
            </w:pPr>
            <w:r w:rsidRPr="00DC3F0E">
              <w:t>Numéro géographique</w:t>
            </w:r>
          </w:p>
          <w:p w:rsidR="003E789E" w:rsidRPr="00DC3F0E" w:rsidRDefault="003E789E" w:rsidP="00AB3C76">
            <w:pPr>
              <w:pStyle w:val="Tabletext0"/>
            </w:pPr>
            <w:r w:rsidRPr="00DC3F0E">
              <w:t>Région du Grand Accra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DC3F0E" w:rsidRDefault="003E789E" w:rsidP="00AB3C76">
            <w:pPr>
              <w:pStyle w:val="Tabletext0"/>
            </w:pPr>
            <w:r w:rsidRPr="00DC3F0E">
              <w:t>L’indicatif interurbain du numéro composé n’est plus le 21 mais le 30.</w:t>
            </w:r>
            <w:r w:rsidR="00574B85">
              <w:t xml:space="preserve"> </w:t>
            </w:r>
            <w:r w:rsidRPr="00DC3F0E">
              <w:t>Veuillez toutefois composer le préfixe 2 avant le numéro avant le numéro.</w:t>
            </w:r>
          </w:p>
        </w:tc>
      </w:tr>
      <w:tr w:rsidR="00E518EE" w:rsidRPr="003E789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 xml:space="preserve">22 XXX </w:t>
            </w:r>
            <w:proofErr w:type="spellStart"/>
            <w:r w:rsidRPr="003E789E">
              <w:t>XXX</w:t>
            </w:r>
            <w:proofErr w:type="spellEnd"/>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30 3XX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AB3C76">
            <w:pPr>
              <w:pStyle w:val="Tabletext0"/>
            </w:pPr>
            <w:r w:rsidRPr="00DC3F0E">
              <w:t>Numéro géographique</w:t>
            </w:r>
          </w:p>
          <w:p w:rsidR="003E789E" w:rsidRPr="00DC3F0E" w:rsidRDefault="003E789E" w:rsidP="00AB3C76">
            <w:pPr>
              <w:pStyle w:val="Tabletext0"/>
            </w:pPr>
            <w:r w:rsidRPr="00DC3F0E">
              <w:t>Région du Grand Accra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DC3F0E">
              <w:t>L’indicatif interurbain du numéro composé n’est plus le 22 mais le 30.</w:t>
            </w:r>
            <w:r w:rsidR="00574B85">
              <w:t xml:space="preserve"> </w:t>
            </w:r>
            <w:r w:rsidRPr="003E789E">
              <w:t>Veuillez toutefois composer le préfixe 3 avant le numéro</w:t>
            </w:r>
          </w:p>
        </w:tc>
      </w:tr>
      <w:tr w:rsidR="00E518EE" w:rsidRPr="003E789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968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30 35X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AB3C76">
            <w:pPr>
              <w:pStyle w:val="Tabletext0"/>
            </w:pPr>
            <w:r w:rsidRPr="00DC3F0E">
              <w:t>Numéro géographique</w:t>
            </w:r>
          </w:p>
          <w:p w:rsidR="003E789E" w:rsidRPr="00DC3F0E" w:rsidRDefault="003E789E" w:rsidP="00AB3C76">
            <w:pPr>
              <w:pStyle w:val="Tabletext0"/>
            </w:pPr>
            <w:r w:rsidRPr="00DC3F0E">
              <w:t>Région du Grand Accra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DC3F0E">
              <w:t>L’indicatif interurbain du numéro composé n’est plus le 968 mais le 30.</w:t>
            </w:r>
            <w:r w:rsidR="00574B85">
              <w:t xml:space="preserve"> </w:t>
            </w:r>
            <w:r w:rsidRPr="003E789E">
              <w:t>Veuillez toutefois composer le préfixe 35 avant le numéro.</w:t>
            </w:r>
          </w:p>
        </w:tc>
      </w:tr>
      <w:tr w:rsidR="00E518EE" w:rsidRPr="003E789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lastRenderedPageBreak/>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51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32 20X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Numéro géographique</w:t>
            </w:r>
          </w:p>
          <w:p w:rsidR="003E789E" w:rsidRPr="003E789E" w:rsidRDefault="003E789E" w:rsidP="00AB3C76">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DC3F0E">
              <w:t>L’indicatif interurbain du numéro composé n’est plus le 51 mais le 32.</w:t>
            </w:r>
            <w:r w:rsidR="00574B85">
              <w:t xml:space="preserve"> </w:t>
            </w:r>
            <w:r w:rsidRPr="003E789E">
              <w:t>Veuillez toutefois composer le préfixe 20 avant le numéro.</w:t>
            </w:r>
          </w:p>
        </w:tc>
      </w:tr>
      <w:tr w:rsidR="00E518EE" w:rsidRPr="003E789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531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32 21X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Numéro géographique</w:t>
            </w:r>
          </w:p>
          <w:p w:rsidR="003E789E" w:rsidRPr="003E789E" w:rsidRDefault="003E789E" w:rsidP="00AB3C76">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DC3F0E">
              <w:t>L’indicatif interurbain du numéro composé n’est plus le 531 mais le 32.</w:t>
            </w:r>
            <w:r w:rsidR="00574B85">
              <w:t xml:space="preserve"> </w:t>
            </w:r>
            <w:r w:rsidRPr="003E789E">
              <w:t>Veuillez toutefois composer le préfixe 21 avant le numéro.</w:t>
            </w:r>
          </w:p>
        </w:tc>
      </w:tr>
      <w:tr w:rsidR="00E518EE" w:rsidRPr="003E789E" w:rsidTr="00E11F1F">
        <w:trPr>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15.II.2010</w:t>
            </w:r>
          </w:p>
          <w:p w:rsidR="003E789E" w:rsidRPr="003E789E" w:rsidRDefault="003E789E" w:rsidP="00AB3C76">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561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32 22X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Numéro géographique</w:t>
            </w:r>
          </w:p>
          <w:p w:rsidR="003E789E" w:rsidRPr="003E789E" w:rsidRDefault="003E789E" w:rsidP="00AB3C76">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1.V.2010</w:t>
            </w:r>
            <w:r w:rsidRPr="003E789E">
              <w:br/>
              <w:t>01.00</w:t>
            </w:r>
          </w:p>
          <w:p w:rsidR="003E789E" w:rsidRPr="003E789E" w:rsidRDefault="003E789E" w:rsidP="00AB3C76">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31.VII.2010</w:t>
            </w:r>
            <w:r w:rsidRPr="003E789E">
              <w:br/>
              <w:t>01.00</w:t>
            </w:r>
          </w:p>
          <w:p w:rsidR="003E789E" w:rsidRPr="003E789E" w:rsidRDefault="003E789E" w:rsidP="00AB3C76">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AB3C76">
            <w:pPr>
              <w:pStyle w:val="Tabletext0"/>
            </w:pPr>
            <w:r w:rsidRPr="00DC3F0E">
              <w:t>L’indicatif interurbain du numéro composé n’est plus le 561 mais le 32.</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br w:type="pag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FA57AC" w:rsidRDefault="003E789E" w:rsidP="00FA57AC">
            <w:pPr>
              <w:pStyle w:val="Tabletext0"/>
              <w:rPr>
                <w:rFonts w:ascii="Arial" w:hAnsi="Arial" w:cs="Arial"/>
                <w:lang w:eastAsia="ko-KR"/>
              </w:rPr>
            </w:pPr>
            <w:r w:rsidRPr="003E789E">
              <w:t>565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32 23X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565 mais le 32.</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572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32 24X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572 mais le 32.</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582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32 25X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d’Ashanti</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582 mais le 32.</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20X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61 mais le 35.</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632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21X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632 mais le 35.</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642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22X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642 mais le 35.</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648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23X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648 mais le 35.</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652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24X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652 mais le 35.</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653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25X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653 mais le 35.</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br w:type="pag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567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26X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567 mais le 35.</w:t>
            </w:r>
            <w:r w:rsidR="00574B85">
              <w:t xml:space="preserve"> </w:t>
            </w:r>
            <w:r w:rsidRPr="003E789E">
              <w:t>Veuillez toutefois composer le préfixe 26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568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35 27X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 xml:space="preserve">Région de </w:t>
            </w:r>
            <w:proofErr w:type="spellStart"/>
            <w:r w:rsidRPr="00DC3F0E">
              <w:t>Brong</w:t>
            </w:r>
            <w:proofErr w:type="spellEnd"/>
            <w:r w:rsidRPr="00DC3F0E">
              <w:t xml:space="preserve"> </w:t>
            </w:r>
            <w:proofErr w:type="spellStart"/>
            <w:r w:rsidRPr="00DC3F0E">
              <w:t>Ahafo</w:t>
            </w:r>
            <w:proofErr w:type="spellEnd"/>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568 mais le 35.</w:t>
            </w:r>
            <w:r w:rsidR="00574B85">
              <w:t xml:space="preserve"> </w:t>
            </w:r>
            <w:r w:rsidRPr="003E789E">
              <w:t>Veuillez toutefois composer le préfixe 27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41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33 20X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Centrale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41 mais le 33.</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42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33 21X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Centrale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42 mais le 33.</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33 22X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Centrale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372 mais le 33.</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432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33 23X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Centrale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432 mais le 33.</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20X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81 mais le 34.</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832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21X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832 mais le 34.</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842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31X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842 mais le 34.</w:t>
            </w:r>
            <w:r w:rsidR="00574B85">
              <w:t xml:space="preserve"> </w:t>
            </w:r>
            <w:r w:rsidRPr="003E789E">
              <w:t>Veuillez toutefois composer le préfixe 31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846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23X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846 mais le 34.</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848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24X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848 mais le 34.</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858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25X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858 mais le 34.</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863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26X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863 mais le 34.</w:t>
            </w:r>
            <w:r w:rsidR="00574B85">
              <w:t xml:space="preserve"> </w:t>
            </w:r>
            <w:r w:rsidRPr="003E789E">
              <w:t>Veuillez toutefois composer le préfixe 26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872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27X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872 mais le 34.</w:t>
            </w:r>
            <w:r w:rsidR="00574B85">
              <w:t xml:space="preserve"> </w:t>
            </w:r>
            <w:r w:rsidRPr="003E789E">
              <w:t>Veuillez toutefois composer le préfixe 27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876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28X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876 mais le 34.</w:t>
            </w:r>
            <w:r w:rsidR="00574B85">
              <w:t xml:space="preserve"> </w:t>
            </w:r>
            <w:r w:rsidRPr="003E789E">
              <w:t>Veuillez toutefois composer le préfixe 28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882 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34 292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882 mais le 34.</w:t>
            </w:r>
            <w:r w:rsidR="00574B85">
              <w:t xml:space="preserve"> </w:t>
            </w:r>
            <w:r w:rsidRPr="003E789E">
              <w:t>Veuillez toutefois composer le préfixe 292</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251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 30X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orientale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251 mais le 34.</w:t>
            </w:r>
            <w:r w:rsidR="00574B85">
              <w:t xml:space="preserve"> </w:t>
            </w:r>
            <w:r w:rsidRPr="003E789E">
              <w:t>Veuillez toutefois composer le préfixe 30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20X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71 mais le 37.</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715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21X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715 mais le 37.</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716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22X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716 mais le 37.</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717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23X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717 mais le 37.</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744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24X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744 mais le 37.</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746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25X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746 mais le 37.</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752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37 26X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du Nord</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752 mais le 37.</w:t>
            </w:r>
            <w:r w:rsidR="00574B85">
              <w:t xml:space="preserve"> </w:t>
            </w:r>
            <w:r w:rsidRPr="003E789E">
              <w:t>Veuillez toutefois composer le préfixe 26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38 20X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orientale (</w:t>
            </w:r>
            <w:proofErr w:type="spellStart"/>
            <w:r w:rsidRPr="00DC3F0E">
              <w:t>Upper</w:t>
            </w:r>
            <w:proofErr w:type="spellEnd"/>
            <w:r w:rsidRPr="00DC3F0E">
              <w:t xml:space="preserve"> East </w:t>
            </w:r>
            <w:proofErr w:type="spellStart"/>
            <w:r w:rsidRPr="00DC3F0E">
              <w:t>Region</w:t>
            </w:r>
            <w:proofErr w:type="spellEnd"/>
            <w:r w:rsidRPr="00DC3F0E">
              <w:t>)</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72 mais le 38.</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742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38 21X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orientale (</w:t>
            </w:r>
            <w:proofErr w:type="spellStart"/>
            <w:r w:rsidRPr="00DC3F0E">
              <w:t>Upper</w:t>
            </w:r>
            <w:proofErr w:type="spellEnd"/>
            <w:r w:rsidRPr="00DC3F0E">
              <w:t xml:space="preserve"> East </w:t>
            </w:r>
            <w:proofErr w:type="spellStart"/>
            <w:r w:rsidRPr="00DC3F0E">
              <w:t>Region</w:t>
            </w:r>
            <w:proofErr w:type="spellEnd"/>
            <w:r w:rsidRPr="00DC3F0E">
              <w:t>)</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742 mais le 38.</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743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38 22X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orientale (</w:t>
            </w:r>
            <w:proofErr w:type="spellStart"/>
            <w:r w:rsidRPr="00DC3F0E">
              <w:t>Upper</w:t>
            </w:r>
            <w:proofErr w:type="spellEnd"/>
            <w:r w:rsidRPr="00DC3F0E">
              <w:t xml:space="preserve"> East </w:t>
            </w:r>
            <w:proofErr w:type="spellStart"/>
            <w:r w:rsidRPr="00DC3F0E">
              <w:t>Region</w:t>
            </w:r>
            <w:proofErr w:type="spellEnd"/>
            <w:r w:rsidRPr="00DC3F0E">
              <w:t>)</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743 mais le 38.</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756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39 20X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occidentale (</w:t>
            </w:r>
            <w:proofErr w:type="spellStart"/>
            <w:r w:rsidRPr="00DC3F0E">
              <w:t>Upper</w:t>
            </w:r>
            <w:proofErr w:type="spellEnd"/>
            <w:r w:rsidRPr="00DC3F0E">
              <w:t xml:space="preserve"> West </w:t>
            </w:r>
            <w:proofErr w:type="spellStart"/>
            <w:r w:rsidRPr="00DC3F0E">
              <w:t>Region</w:t>
            </w:r>
            <w:proofErr w:type="spellEnd"/>
            <w:r w:rsidRPr="00DC3F0E">
              <w:t>)</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756 mais le 39.</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20X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91 mais le 36.</w:t>
            </w:r>
            <w:r w:rsidR="00574B85">
              <w:t xml:space="preserve"> </w:t>
            </w:r>
            <w:r w:rsidRPr="003E789E">
              <w:t>Veuillez toutefois composer le préfixe 20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931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21X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931 mais le 36.</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935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27X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935 mais le 36.</w:t>
            </w:r>
            <w:r w:rsidR="00574B85">
              <w:t xml:space="preserve"> </w:t>
            </w:r>
            <w:r w:rsidRPr="003E789E">
              <w:t>Veuillez toutefois composer le préfixe 27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936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23X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936 mais le 36.</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953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24X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953 mais le 36.</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962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25X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962 mais le 36.</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966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 26X XXXX</w:t>
            </w:r>
          </w:p>
        </w:tc>
        <w:tc>
          <w:tcPr>
            <w:tcW w:w="1189"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Numéro géographique</w:t>
            </w:r>
          </w:p>
          <w:p w:rsidR="003E789E" w:rsidRPr="00DC3F0E" w:rsidRDefault="003E789E" w:rsidP="00FA57AC">
            <w:pPr>
              <w:pStyle w:val="Tabletext0"/>
            </w:pPr>
            <w:r w:rsidRPr="00DC3F0E">
              <w:t>Région de Volta</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966 mais le 36.</w:t>
            </w:r>
            <w:r w:rsidR="00574B85">
              <w:t xml:space="preserve"> </w:t>
            </w:r>
            <w:r w:rsidRPr="003E789E">
              <w:t>Veuillez toutefois composer le préfixe 26 avant le numéro.</w:t>
            </w:r>
          </w:p>
        </w:tc>
      </w:tr>
      <w:tr w:rsidR="00E518EE" w:rsidRPr="00DC3F0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20X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DC3F0E" w:rsidRDefault="003E789E" w:rsidP="00FA57AC">
            <w:pPr>
              <w:pStyle w:val="Tabletext0"/>
            </w:pPr>
            <w:r w:rsidRPr="00DC3F0E">
              <w:t xml:space="preserve">L'indicatif interurbain du numéro composé n'a pas changé. Veuillez toutefois composer le préfixe 20 avant le numéro. </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21X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342 mais le 31.</w:t>
            </w:r>
            <w:r w:rsidR="00574B85">
              <w:t xml:space="preserve"> </w:t>
            </w:r>
            <w:r w:rsidRPr="003E789E">
              <w:t>Veuillez toutefois composer le préfixe 21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345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22X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345 mais le 31.</w:t>
            </w:r>
            <w:r w:rsidR="00574B85">
              <w:t xml:space="preserve"> </w:t>
            </w:r>
            <w:r w:rsidRPr="003E789E">
              <w:t>Veuillez toutefois composer le préfixe 22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362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23X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362 mais le 31.</w:t>
            </w:r>
            <w:r w:rsidR="00574B85">
              <w:t xml:space="preserve"> </w:t>
            </w:r>
            <w:r w:rsidRPr="003E789E">
              <w:t>Veuillez toutefois composer le préfixe 23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392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24X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392 mais le 31.</w:t>
            </w:r>
            <w:r w:rsidR="00574B85">
              <w:t xml:space="preserve"> </w:t>
            </w:r>
            <w:r w:rsidRPr="003E789E">
              <w:t>Veuillez toutefois composer le préfixe 24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lastRenderedPageBreak/>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394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25X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394 mais le 31.</w:t>
            </w:r>
            <w:r w:rsidR="00574B85">
              <w:t xml:space="preserve"> </w:t>
            </w:r>
            <w:r w:rsidRPr="003E789E">
              <w:t>Veuillez toutefois composer le préfixe 25 avant le numéro.</w:t>
            </w:r>
          </w:p>
        </w:tc>
      </w:tr>
      <w:tr w:rsidR="00E518EE" w:rsidRPr="003E789E" w:rsidTr="00E11F1F">
        <w:trPr>
          <w:cantSplit/>
          <w:trHeight w:val="1222"/>
          <w:jc w:val="center"/>
        </w:trPr>
        <w:tc>
          <w:tcPr>
            <w:tcW w:w="129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15.II.2010</w:t>
            </w:r>
          </w:p>
          <w:p w:rsidR="003E789E" w:rsidRPr="003E789E" w:rsidRDefault="003E789E" w:rsidP="00FA57AC">
            <w:pPr>
              <w:pStyle w:val="Tabletext0"/>
            </w:pPr>
            <w:r w:rsidRPr="003E789E">
              <w:t xml:space="preserve">01.00 </w:t>
            </w:r>
          </w:p>
        </w:tc>
        <w:tc>
          <w:tcPr>
            <w:tcW w:w="106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395 XX XXX</w:t>
            </w:r>
          </w:p>
        </w:tc>
        <w:tc>
          <w:tcPr>
            <w:tcW w:w="11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 26X XXXX</w:t>
            </w:r>
          </w:p>
        </w:tc>
        <w:tc>
          <w:tcPr>
            <w:tcW w:w="1189"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Numéro géographique</w:t>
            </w:r>
          </w:p>
          <w:p w:rsidR="003E789E" w:rsidRPr="003E789E" w:rsidRDefault="003E789E" w:rsidP="00FA57AC">
            <w:pPr>
              <w:pStyle w:val="Tabletext0"/>
            </w:pPr>
            <w:r w:rsidRPr="003E789E">
              <w:t>Région occidentale</w:t>
            </w:r>
          </w:p>
        </w:tc>
        <w:tc>
          <w:tcPr>
            <w:tcW w:w="812"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1.V.2010</w:t>
            </w:r>
            <w:r w:rsidRPr="003E789E">
              <w:br/>
              <w:t>01.00</w:t>
            </w:r>
          </w:p>
          <w:p w:rsidR="003E789E" w:rsidRPr="003E789E" w:rsidRDefault="003E789E" w:rsidP="00FA57AC">
            <w:pPr>
              <w:pStyle w:val="Tabletext0"/>
            </w:pPr>
          </w:p>
        </w:tc>
        <w:tc>
          <w:tcPr>
            <w:tcW w:w="1021"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31.VII.2010</w:t>
            </w:r>
            <w:r w:rsidRPr="003E789E">
              <w:br/>
              <w:t>01.00</w:t>
            </w:r>
          </w:p>
          <w:p w:rsidR="003E789E" w:rsidRPr="003E789E" w:rsidRDefault="003E789E" w:rsidP="00FA57AC">
            <w:pPr>
              <w:pStyle w:val="Tabletext0"/>
            </w:pPr>
          </w:p>
        </w:tc>
        <w:tc>
          <w:tcPr>
            <w:tcW w:w="924"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3E789E">
              <w:t>GT-Vodafone (Ghana)</w:t>
            </w:r>
          </w:p>
        </w:tc>
        <w:tc>
          <w:tcPr>
            <w:tcW w:w="1456" w:type="dxa"/>
            <w:tcBorders>
              <w:top w:val="single" w:sz="6" w:space="0" w:color="auto"/>
              <w:left w:val="single" w:sz="6" w:space="0" w:color="auto"/>
              <w:bottom w:val="single" w:sz="6" w:space="0" w:color="auto"/>
              <w:right w:val="single" w:sz="6" w:space="0" w:color="auto"/>
            </w:tcBorders>
          </w:tcPr>
          <w:p w:rsidR="003E789E" w:rsidRPr="003E789E" w:rsidRDefault="003E789E" w:rsidP="00FA57AC">
            <w:pPr>
              <w:pStyle w:val="Tabletext0"/>
            </w:pPr>
            <w:r w:rsidRPr="00DC3F0E">
              <w:t>L’indicatif interurbain du numéro composé n’est plus le 395 mais le 31.</w:t>
            </w:r>
            <w:r w:rsidR="00574B85">
              <w:t xml:space="preserve"> </w:t>
            </w:r>
            <w:r w:rsidRPr="003E789E">
              <w:t>Veuillez toutefois composer le préfixe 26 avant le numéro.</w:t>
            </w:r>
          </w:p>
        </w:tc>
      </w:tr>
    </w:tbl>
    <w:p w:rsidR="00A76911" w:rsidRDefault="00A76911" w:rsidP="00E11F1F">
      <w:pPr>
        <w:spacing w:before="180" w:after="80"/>
        <w:rPr>
          <w:lang w:val="fr-FR"/>
        </w:rPr>
      </w:pPr>
    </w:p>
    <w:p w:rsidR="003E789E" w:rsidRPr="00DC3F0E" w:rsidRDefault="003E789E" w:rsidP="00E11F1F">
      <w:pPr>
        <w:spacing w:before="180" w:after="80"/>
        <w:rPr>
          <w:lang w:val="fr-FR"/>
        </w:rPr>
      </w:pPr>
      <w:r w:rsidRPr="00DC3F0E">
        <w:rPr>
          <w:lang w:val="fr-FR"/>
        </w:rPr>
        <w:t xml:space="preserve">Résumé des modifications du plan de numérotage pour le service fixe de GT-Vodafone: </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12"/>
        <w:gridCol w:w="3030"/>
        <w:gridCol w:w="3030"/>
      </w:tblGrid>
      <w:tr w:rsidR="003E789E" w:rsidRPr="003E789E" w:rsidTr="00E11F1F">
        <w:trPr>
          <w:tblHeader/>
          <w:jc w:val="center"/>
        </w:trPr>
        <w:tc>
          <w:tcPr>
            <w:tcW w:w="3012" w:type="dxa"/>
          </w:tcPr>
          <w:p w:rsidR="003E789E" w:rsidRPr="003E789E" w:rsidRDefault="003E789E" w:rsidP="00395B67">
            <w:pPr>
              <w:pStyle w:val="Tablehead0"/>
            </w:pPr>
            <w:r w:rsidRPr="003E789E">
              <w:t>Région</w:t>
            </w:r>
          </w:p>
        </w:tc>
        <w:tc>
          <w:tcPr>
            <w:tcW w:w="3030" w:type="dxa"/>
          </w:tcPr>
          <w:p w:rsidR="003E789E" w:rsidRPr="003E789E" w:rsidRDefault="003E789E" w:rsidP="00395B67">
            <w:pPr>
              <w:pStyle w:val="Tablehead0"/>
            </w:pPr>
            <w:r w:rsidRPr="003E789E">
              <w:t>Plan de numérotation actuel</w:t>
            </w:r>
          </w:p>
        </w:tc>
        <w:tc>
          <w:tcPr>
            <w:tcW w:w="3030" w:type="dxa"/>
          </w:tcPr>
          <w:p w:rsidR="003E789E" w:rsidRPr="003E789E" w:rsidRDefault="003E789E" w:rsidP="00395B67">
            <w:pPr>
              <w:pStyle w:val="Tablehead0"/>
            </w:pPr>
            <w:r w:rsidRPr="003E789E">
              <w:t>Nouveau plan de numérotation</w:t>
            </w:r>
          </w:p>
        </w:tc>
      </w:tr>
      <w:tr w:rsidR="003E789E" w:rsidRPr="003E789E" w:rsidTr="00E11F1F">
        <w:trPr>
          <w:jc w:val="center"/>
        </w:trPr>
        <w:tc>
          <w:tcPr>
            <w:tcW w:w="9072" w:type="dxa"/>
            <w:gridSpan w:val="3"/>
          </w:tcPr>
          <w:p w:rsidR="003E789E" w:rsidRPr="00903DB4" w:rsidRDefault="003E789E" w:rsidP="00C424DC">
            <w:pPr>
              <w:pStyle w:val="Tabletext0"/>
              <w:rPr>
                <w:b/>
                <w:bCs w:val="0"/>
              </w:rPr>
            </w:pPr>
            <w:r w:rsidRPr="00903DB4">
              <w:rPr>
                <w:b/>
                <w:bCs w:val="0"/>
              </w:rPr>
              <w:t>Ashanti</w:t>
            </w:r>
          </w:p>
        </w:tc>
      </w:tr>
      <w:tr w:rsidR="003E789E" w:rsidRPr="003E789E" w:rsidTr="00E11F1F">
        <w:trPr>
          <w:jc w:val="center"/>
        </w:trPr>
        <w:tc>
          <w:tcPr>
            <w:tcW w:w="3012" w:type="dxa"/>
          </w:tcPr>
          <w:p w:rsidR="003E789E" w:rsidRPr="003E789E" w:rsidRDefault="003E789E" w:rsidP="00C424DC">
            <w:pPr>
              <w:pStyle w:val="Tabletext0"/>
            </w:pPr>
            <w:r w:rsidRPr="003E789E">
              <w:t>Kumasi</w:t>
            </w:r>
          </w:p>
        </w:tc>
        <w:tc>
          <w:tcPr>
            <w:tcW w:w="3030" w:type="dxa"/>
          </w:tcPr>
          <w:p w:rsidR="003E789E" w:rsidRPr="003E789E" w:rsidRDefault="003E789E" w:rsidP="0015457C">
            <w:pPr>
              <w:pStyle w:val="Tabletext0"/>
              <w:jc w:val="center"/>
            </w:pPr>
            <w:r w:rsidRPr="003E789E">
              <w:t>051 XXXXX</w:t>
            </w:r>
          </w:p>
        </w:tc>
        <w:tc>
          <w:tcPr>
            <w:tcW w:w="3030" w:type="dxa"/>
          </w:tcPr>
          <w:p w:rsidR="003E789E" w:rsidRPr="003E789E" w:rsidRDefault="003E789E" w:rsidP="0015457C">
            <w:pPr>
              <w:pStyle w:val="Tabletext0"/>
              <w:jc w:val="center"/>
            </w:pPr>
            <w:r w:rsidRPr="003E789E">
              <w:t>032 20XXXXX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Konongo</w:t>
            </w:r>
            <w:proofErr w:type="spellEnd"/>
          </w:p>
        </w:tc>
        <w:tc>
          <w:tcPr>
            <w:tcW w:w="3030" w:type="dxa"/>
          </w:tcPr>
          <w:p w:rsidR="003E789E" w:rsidRPr="003E789E" w:rsidRDefault="003E789E" w:rsidP="0015457C">
            <w:pPr>
              <w:pStyle w:val="Tabletext0"/>
              <w:jc w:val="center"/>
            </w:pPr>
            <w:r w:rsidRPr="003E789E">
              <w:t>0531 XXXXX</w:t>
            </w:r>
          </w:p>
        </w:tc>
        <w:tc>
          <w:tcPr>
            <w:tcW w:w="3030" w:type="dxa"/>
          </w:tcPr>
          <w:p w:rsidR="003E789E" w:rsidRPr="003E789E" w:rsidRDefault="003E789E" w:rsidP="0015457C">
            <w:pPr>
              <w:pStyle w:val="Tabletext0"/>
              <w:jc w:val="center"/>
            </w:pPr>
            <w:r w:rsidRPr="003E789E">
              <w:t>032 21XXXXX</w:t>
            </w:r>
          </w:p>
        </w:tc>
      </w:tr>
      <w:tr w:rsidR="003E789E" w:rsidRPr="003E789E" w:rsidTr="00E11F1F">
        <w:trPr>
          <w:jc w:val="center"/>
        </w:trPr>
        <w:tc>
          <w:tcPr>
            <w:tcW w:w="3012" w:type="dxa"/>
          </w:tcPr>
          <w:p w:rsidR="003E789E" w:rsidRPr="003E789E" w:rsidRDefault="003E789E" w:rsidP="00C424DC">
            <w:pPr>
              <w:pStyle w:val="Tabletext0"/>
            </w:pPr>
            <w:r w:rsidRPr="003E789E">
              <w:t>Ashanti Mampong</w:t>
            </w:r>
          </w:p>
        </w:tc>
        <w:tc>
          <w:tcPr>
            <w:tcW w:w="3030" w:type="dxa"/>
          </w:tcPr>
          <w:p w:rsidR="003E789E" w:rsidRPr="003E789E" w:rsidRDefault="003E789E" w:rsidP="0015457C">
            <w:pPr>
              <w:pStyle w:val="Tabletext0"/>
              <w:jc w:val="center"/>
            </w:pPr>
            <w:r w:rsidRPr="003E789E">
              <w:t>0561 XXXXX</w:t>
            </w:r>
          </w:p>
        </w:tc>
        <w:tc>
          <w:tcPr>
            <w:tcW w:w="3030" w:type="dxa"/>
          </w:tcPr>
          <w:p w:rsidR="003E789E" w:rsidRPr="003E789E" w:rsidRDefault="003E789E" w:rsidP="0015457C">
            <w:pPr>
              <w:pStyle w:val="Tabletext0"/>
              <w:jc w:val="center"/>
            </w:pPr>
            <w:r w:rsidRPr="003E789E">
              <w:t>032 22XXXXX</w:t>
            </w:r>
          </w:p>
        </w:tc>
      </w:tr>
      <w:tr w:rsidR="003E789E" w:rsidRPr="003E789E" w:rsidTr="00E11F1F">
        <w:trPr>
          <w:jc w:val="center"/>
        </w:trPr>
        <w:tc>
          <w:tcPr>
            <w:tcW w:w="3012" w:type="dxa"/>
          </w:tcPr>
          <w:p w:rsidR="003E789E" w:rsidRPr="003E789E" w:rsidRDefault="003E789E" w:rsidP="00C424DC">
            <w:pPr>
              <w:pStyle w:val="Tabletext0"/>
            </w:pPr>
            <w:r w:rsidRPr="003E789E">
              <w:t>Ejura</w:t>
            </w:r>
          </w:p>
        </w:tc>
        <w:tc>
          <w:tcPr>
            <w:tcW w:w="3030" w:type="dxa"/>
          </w:tcPr>
          <w:p w:rsidR="003E789E" w:rsidRPr="003E789E" w:rsidRDefault="003E789E" w:rsidP="0015457C">
            <w:pPr>
              <w:pStyle w:val="Tabletext0"/>
              <w:jc w:val="center"/>
            </w:pPr>
            <w:r w:rsidRPr="003E789E">
              <w:t>0565 XXXXX</w:t>
            </w:r>
          </w:p>
        </w:tc>
        <w:tc>
          <w:tcPr>
            <w:tcW w:w="3030" w:type="dxa"/>
          </w:tcPr>
          <w:p w:rsidR="003E789E" w:rsidRPr="003E789E" w:rsidRDefault="003E789E" w:rsidP="0015457C">
            <w:pPr>
              <w:pStyle w:val="Tabletext0"/>
              <w:jc w:val="center"/>
            </w:pPr>
            <w:r w:rsidRPr="003E789E">
              <w:t>032 23XXXXX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Bekwai</w:t>
            </w:r>
            <w:proofErr w:type="spellEnd"/>
          </w:p>
        </w:tc>
        <w:tc>
          <w:tcPr>
            <w:tcW w:w="3030" w:type="dxa"/>
          </w:tcPr>
          <w:p w:rsidR="003E789E" w:rsidRPr="003E789E" w:rsidRDefault="003E789E" w:rsidP="0015457C">
            <w:pPr>
              <w:pStyle w:val="Tabletext0"/>
              <w:jc w:val="center"/>
            </w:pPr>
            <w:r w:rsidRPr="003E789E">
              <w:t>0572 XXXXX</w:t>
            </w:r>
          </w:p>
        </w:tc>
        <w:tc>
          <w:tcPr>
            <w:tcW w:w="3030" w:type="dxa"/>
          </w:tcPr>
          <w:p w:rsidR="003E789E" w:rsidRPr="003E789E" w:rsidRDefault="003E789E" w:rsidP="0015457C">
            <w:pPr>
              <w:pStyle w:val="Tabletext0"/>
              <w:jc w:val="center"/>
            </w:pPr>
            <w:r w:rsidRPr="003E789E">
              <w:t>032 24XXXXX</w:t>
            </w:r>
          </w:p>
        </w:tc>
      </w:tr>
      <w:tr w:rsidR="003E789E" w:rsidRPr="003E789E" w:rsidTr="00E11F1F">
        <w:trPr>
          <w:jc w:val="center"/>
        </w:trPr>
        <w:tc>
          <w:tcPr>
            <w:tcW w:w="3012" w:type="dxa"/>
          </w:tcPr>
          <w:p w:rsidR="003E789E" w:rsidRPr="003E789E" w:rsidRDefault="003E789E" w:rsidP="00C424DC">
            <w:pPr>
              <w:pStyle w:val="Tabletext0"/>
            </w:pPr>
            <w:r w:rsidRPr="003E789E">
              <w:t>Obuasi</w:t>
            </w:r>
          </w:p>
        </w:tc>
        <w:tc>
          <w:tcPr>
            <w:tcW w:w="3030" w:type="dxa"/>
          </w:tcPr>
          <w:p w:rsidR="003E789E" w:rsidRPr="003E789E" w:rsidRDefault="003E789E" w:rsidP="0015457C">
            <w:pPr>
              <w:pStyle w:val="Tabletext0"/>
              <w:jc w:val="center"/>
            </w:pPr>
            <w:r w:rsidRPr="003E789E">
              <w:t>0582 XXXXX</w:t>
            </w:r>
          </w:p>
        </w:tc>
        <w:tc>
          <w:tcPr>
            <w:tcW w:w="3030" w:type="dxa"/>
          </w:tcPr>
          <w:p w:rsidR="003E789E" w:rsidRPr="003E789E" w:rsidRDefault="003E789E" w:rsidP="0015457C">
            <w:pPr>
              <w:pStyle w:val="Tabletext0"/>
              <w:jc w:val="center"/>
            </w:pPr>
            <w:r w:rsidRPr="003E789E">
              <w:t>032 25XXXXX</w:t>
            </w:r>
          </w:p>
        </w:tc>
      </w:tr>
      <w:tr w:rsidR="003E789E" w:rsidRPr="00903DB4" w:rsidTr="00E11F1F">
        <w:trPr>
          <w:jc w:val="center"/>
        </w:trPr>
        <w:tc>
          <w:tcPr>
            <w:tcW w:w="9072" w:type="dxa"/>
            <w:gridSpan w:val="3"/>
          </w:tcPr>
          <w:p w:rsidR="003E789E" w:rsidRPr="00903DB4" w:rsidRDefault="003E789E" w:rsidP="00C424DC">
            <w:pPr>
              <w:pStyle w:val="Tabletext0"/>
              <w:rPr>
                <w:b/>
                <w:bCs w:val="0"/>
              </w:rPr>
            </w:pPr>
            <w:proofErr w:type="spellStart"/>
            <w:r w:rsidRPr="00903DB4">
              <w:rPr>
                <w:b/>
                <w:bCs w:val="0"/>
              </w:rPr>
              <w:t>Brong</w:t>
            </w:r>
            <w:proofErr w:type="spellEnd"/>
            <w:r w:rsidRPr="00903DB4">
              <w:rPr>
                <w:b/>
                <w:bCs w:val="0"/>
              </w:rPr>
              <w:t xml:space="preserve"> </w:t>
            </w:r>
            <w:proofErr w:type="spellStart"/>
            <w:r w:rsidRPr="00903DB4">
              <w:rPr>
                <w:b/>
                <w:bCs w:val="0"/>
              </w:rPr>
              <w:t>Ahafo</w:t>
            </w:r>
            <w:proofErr w:type="spellEnd"/>
          </w:p>
        </w:tc>
      </w:tr>
      <w:tr w:rsidR="003E789E" w:rsidRPr="003E789E" w:rsidTr="00E11F1F">
        <w:trPr>
          <w:jc w:val="center"/>
        </w:trPr>
        <w:tc>
          <w:tcPr>
            <w:tcW w:w="3012" w:type="dxa"/>
          </w:tcPr>
          <w:p w:rsidR="003E789E" w:rsidRPr="003E789E" w:rsidRDefault="003E789E" w:rsidP="00C424DC">
            <w:pPr>
              <w:pStyle w:val="Tabletext0"/>
            </w:pPr>
            <w:r w:rsidRPr="003E789E">
              <w:t>Sunyani</w:t>
            </w:r>
          </w:p>
        </w:tc>
        <w:tc>
          <w:tcPr>
            <w:tcW w:w="3030" w:type="dxa"/>
          </w:tcPr>
          <w:p w:rsidR="003E789E" w:rsidRPr="003E789E" w:rsidRDefault="003E789E" w:rsidP="0015457C">
            <w:pPr>
              <w:pStyle w:val="Tabletext0"/>
              <w:jc w:val="center"/>
            </w:pPr>
            <w:r w:rsidRPr="003E789E">
              <w:t>061 XXXXX</w:t>
            </w:r>
          </w:p>
        </w:tc>
        <w:tc>
          <w:tcPr>
            <w:tcW w:w="3030" w:type="dxa"/>
          </w:tcPr>
          <w:p w:rsidR="003E789E" w:rsidRPr="003E789E" w:rsidRDefault="003E789E" w:rsidP="0015457C">
            <w:pPr>
              <w:pStyle w:val="Tabletext0"/>
              <w:jc w:val="center"/>
            </w:pPr>
            <w:r w:rsidRPr="003E789E">
              <w:t>035 20XXXXX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Bechem</w:t>
            </w:r>
            <w:proofErr w:type="spellEnd"/>
          </w:p>
        </w:tc>
        <w:tc>
          <w:tcPr>
            <w:tcW w:w="3030" w:type="dxa"/>
          </w:tcPr>
          <w:p w:rsidR="003E789E" w:rsidRPr="003E789E" w:rsidRDefault="003E789E" w:rsidP="0015457C">
            <w:pPr>
              <w:pStyle w:val="Tabletext0"/>
              <w:jc w:val="center"/>
            </w:pPr>
            <w:r w:rsidRPr="003E789E">
              <w:t>0632 XXXXX</w:t>
            </w:r>
          </w:p>
        </w:tc>
        <w:tc>
          <w:tcPr>
            <w:tcW w:w="3030" w:type="dxa"/>
          </w:tcPr>
          <w:p w:rsidR="003E789E" w:rsidRPr="003E789E" w:rsidRDefault="003E789E" w:rsidP="0015457C">
            <w:pPr>
              <w:pStyle w:val="Tabletext0"/>
              <w:jc w:val="center"/>
            </w:pPr>
            <w:r w:rsidRPr="003E789E">
              <w:t>035 21XXXXX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Berekum</w:t>
            </w:r>
            <w:proofErr w:type="spellEnd"/>
          </w:p>
        </w:tc>
        <w:tc>
          <w:tcPr>
            <w:tcW w:w="3030" w:type="dxa"/>
          </w:tcPr>
          <w:p w:rsidR="003E789E" w:rsidRPr="003E789E" w:rsidRDefault="003E789E" w:rsidP="0015457C">
            <w:pPr>
              <w:pStyle w:val="Tabletext0"/>
              <w:jc w:val="center"/>
            </w:pPr>
            <w:r w:rsidRPr="003E789E">
              <w:t>0642 XXXXX</w:t>
            </w:r>
          </w:p>
        </w:tc>
        <w:tc>
          <w:tcPr>
            <w:tcW w:w="3030" w:type="dxa"/>
          </w:tcPr>
          <w:p w:rsidR="003E789E" w:rsidRPr="003E789E" w:rsidRDefault="003E789E" w:rsidP="0015457C">
            <w:pPr>
              <w:pStyle w:val="Tabletext0"/>
              <w:jc w:val="center"/>
            </w:pPr>
            <w:r w:rsidRPr="003E789E">
              <w:t>035 22XXXXX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Dormaa</w:t>
            </w:r>
            <w:proofErr w:type="spellEnd"/>
            <w:r w:rsidRPr="003E789E">
              <w:t xml:space="preserve"> </w:t>
            </w:r>
            <w:proofErr w:type="spellStart"/>
            <w:r w:rsidRPr="003E789E">
              <w:t>Ahenkro</w:t>
            </w:r>
            <w:proofErr w:type="spellEnd"/>
          </w:p>
        </w:tc>
        <w:tc>
          <w:tcPr>
            <w:tcW w:w="3030" w:type="dxa"/>
          </w:tcPr>
          <w:p w:rsidR="003E789E" w:rsidRPr="003E789E" w:rsidRDefault="003E789E" w:rsidP="0015457C">
            <w:pPr>
              <w:pStyle w:val="Tabletext0"/>
              <w:jc w:val="center"/>
            </w:pPr>
            <w:r w:rsidRPr="003E789E">
              <w:t>0648 XXXXX</w:t>
            </w:r>
          </w:p>
        </w:tc>
        <w:tc>
          <w:tcPr>
            <w:tcW w:w="3030" w:type="dxa"/>
          </w:tcPr>
          <w:p w:rsidR="003E789E" w:rsidRPr="003E789E" w:rsidRDefault="003E789E" w:rsidP="0015457C">
            <w:pPr>
              <w:pStyle w:val="Tabletext0"/>
              <w:jc w:val="center"/>
            </w:pPr>
            <w:r w:rsidRPr="003E789E">
              <w:t>035 23XXXXX</w:t>
            </w:r>
          </w:p>
        </w:tc>
      </w:tr>
      <w:tr w:rsidR="003E789E" w:rsidRPr="003E789E" w:rsidTr="00E11F1F">
        <w:trPr>
          <w:jc w:val="center"/>
        </w:trPr>
        <w:tc>
          <w:tcPr>
            <w:tcW w:w="3012" w:type="dxa"/>
          </w:tcPr>
          <w:p w:rsidR="003E789E" w:rsidRPr="003E789E" w:rsidRDefault="003E789E" w:rsidP="00C424DC">
            <w:pPr>
              <w:pStyle w:val="Tabletext0"/>
            </w:pPr>
            <w:r w:rsidRPr="003E789E">
              <w:t>Wenchi</w:t>
            </w:r>
          </w:p>
        </w:tc>
        <w:tc>
          <w:tcPr>
            <w:tcW w:w="3030" w:type="dxa"/>
          </w:tcPr>
          <w:p w:rsidR="003E789E" w:rsidRPr="003E789E" w:rsidRDefault="003E789E" w:rsidP="0015457C">
            <w:pPr>
              <w:pStyle w:val="Tabletext0"/>
              <w:jc w:val="center"/>
            </w:pPr>
            <w:r w:rsidRPr="003E789E">
              <w:t>0652 XXXXX</w:t>
            </w:r>
          </w:p>
        </w:tc>
        <w:tc>
          <w:tcPr>
            <w:tcW w:w="3030" w:type="dxa"/>
          </w:tcPr>
          <w:p w:rsidR="003E789E" w:rsidRPr="003E789E" w:rsidRDefault="003E789E" w:rsidP="0015457C">
            <w:pPr>
              <w:pStyle w:val="Tabletext0"/>
              <w:jc w:val="center"/>
            </w:pPr>
            <w:r w:rsidRPr="003E789E">
              <w:t>035 24XXXXX</w:t>
            </w:r>
          </w:p>
        </w:tc>
      </w:tr>
      <w:tr w:rsidR="003E789E" w:rsidRPr="003E789E" w:rsidTr="00E11F1F">
        <w:trPr>
          <w:jc w:val="center"/>
        </w:trPr>
        <w:tc>
          <w:tcPr>
            <w:tcW w:w="3012" w:type="dxa"/>
          </w:tcPr>
          <w:p w:rsidR="003E789E" w:rsidRPr="003E789E" w:rsidRDefault="003E789E" w:rsidP="00C424DC">
            <w:pPr>
              <w:pStyle w:val="Tabletext0"/>
            </w:pPr>
            <w:r w:rsidRPr="003E789E">
              <w:t>Techiman</w:t>
            </w:r>
          </w:p>
        </w:tc>
        <w:tc>
          <w:tcPr>
            <w:tcW w:w="3030" w:type="dxa"/>
          </w:tcPr>
          <w:p w:rsidR="003E789E" w:rsidRPr="003E789E" w:rsidRDefault="003E789E" w:rsidP="0015457C">
            <w:pPr>
              <w:pStyle w:val="Tabletext0"/>
              <w:jc w:val="center"/>
            </w:pPr>
            <w:r w:rsidRPr="003E789E">
              <w:t>0653 XXXXX</w:t>
            </w:r>
          </w:p>
        </w:tc>
        <w:tc>
          <w:tcPr>
            <w:tcW w:w="3030" w:type="dxa"/>
          </w:tcPr>
          <w:p w:rsidR="003E789E" w:rsidRPr="003E789E" w:rsidRDefault="003E789E" w:rsidP="0015457C">
            <w:pPr>
              <w:pStyle w:val="Tabletext0"/>
              <w:jc w:val="center"/>
            </w:pPr>
            <w:r w:rsidRPr="003E789E">
              <w:t>035 25XXXXX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Atebubu</w:t>
            </w:r>
            <w:proofErr w:type="spellEnd"/>
          </w:p>
        </w:tc>
        <w:tc>
          <w:tcPr>
            <w:tcW w:w="3030" w:type="dxa"/>
          </w:tcPr>
          <w:p w:rsidR="003E789E" w:rsidRPr="003E789E" w:rsidRDefault="003E789E" w:rsidP="0015457C">
            <w:pPr>
              <w:pStyle w:val="Tabletext0"/>
              <w:jc w:val="center"/>
            </w:pPr>
            <w:r w:rsidRPr="003E789E">
              <w:t>0567 XXXXX</w:t>
            </w:r>
          </w:p>
        </w:tc>
        <w:tc>
          <w:tcPr>
            <w:tcW w:w="3030" w:type="dxa"/>
          </w:tcPr>
          <w:p w:rsidR="003E789E" w:rsidRPr="003E789E" w:rsidRDefault="003E789E" w:rsidP="0015457C">
            <w:pPr>
              <w:pStyle w:val="Tabletext0"/>
              <w:jc w:val="center"/>
            </w:pPr>
            <w:r w:rsidRPr="003E789E">
              <w:t>035 26XXXXX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Yeji</w:t>
            </w:r>
            <w:proofErr w:type="spellEnd"/>
          </w:p>
        </w:tc>
        <w:tc>
          <w:tcPr>
            <w:tcW w:w="3030" w:type="dxa"/>
          </w:tcPr>
          <w:p w:rsidR="003E789E" w:rsidRPr="003E789E" w:rsidRDefault="003E789E" w:rsidP="0015457C">
            <w:pPr>
              <w:pStyle w:val="Tabletext0"/>
              <w:jc w:val="center"/>
            </w:pPr>
            <w:r w:rsidRPr="003E789E">
              <w:t>0568 XXXXX</w:t>
            </w:r>
          </w:p>
        </w:tc>
        <w:tc>
          <w:tcPr>
            <w:tcW w:w="3030" w:type="dxa"/>
          </w:tcPr>
          <w:p w:rsidR="003E789E" w:rsidRPr="003E789E" w:rsidRDefault="003E789E" w:rsidP="0015457C">
            <w:pPr>
              <w:pStyle w:val="Tabletext0"/>
              <w:jc w:val="center"/>
            </w:pPr>
            <w:r w:rsidRPr="003E789E">
              <w:t>035 27XXXXX</w:t>
            </w:r>
          </w:p>
        </w:tc>
      </w:tr>
      <w:tr w:rsidR="003E789E" w:rsidRPr="00903DB4" w:rsidTr="00E11F1F">
        <w:trPr>
          <w:jc w:val="center"/>
        </w:trPr>
        <w:tc>
          <w:tcPr>
            <w:tcW w:w="9072" w:type="dxa"/>
            <w:gridSpan w:val="3"/>
          </w:tcPr>
          <w:p w:rsidR="003E789E" w:rsidRPr="00903DB4" w:rsidRDefault="003E789E" w:rsidP="00C424DC">
            <w:pPr>
              <w:pStyle w:val="Tabletext0"/>
              <w:rPr>
                <w:b/>
                <w:bCs w:val="0"/>
              </w:rPr>
            </w:pPr>
            <w:r w:rsidRPr="00903DB4">
              <w:rPr>
                <w:b/>
                <w:bCs w:val="0"/>
              </w:rPr>
              <w:t>Centrale</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Swedru</w:t>
            </w:r>
            <w:proofErr w:type="spellEnd"/>
          </w:p>
        </w:tc>
        <w:tc>
          <w:tcPr>
            <w:tcW w:w="3030" w:type="dxa"/>
          </w:tcPr>
          <w:p w:rsidR="003E789E" w:rsidRPr="003E789E" w:rsidRDefault="003E789E" w:rsidP="0015457C">
            <w:pPr>
              <w:pStyle w:val="Tabletext0"/>
              <w:jc w:val="center"/>
            </w:pPr>
            <w:r w:rsidRPr="003E789E">
              <w:t>041 XXXXX</w:t>
            </w:r>
          </w:p>
        </w:tc>
        <w:tc>
          <w:tcPr>
            <w:tcW w:w="3030" w:type="dxa"/>
          </w:tcPr>
          <w:p w:rsidR="003E789E" w:rsidRPr="003E789E" w:rsidRDefault="003E789E" w:rsidP="0015457C">
            <w:pPr>
              <w:pStyle w:val="Tabletext0"/>
              <w:jc w:val="center"/>
            </w:pPr>
            <w:r w:rsidRPr="003E789E">
              <w:t>033 20XXXXX</w:t>
            </w:r>
          </w:p>
        </w:tc>
      </w:tr>
      <w:tr w:rsidR="003E789E" w:rsidRPr="003E789E" w:rsidTr="00E11F1F">
        <w:trPr>
          <w:jc w:val="center"/>
        </w:trPr>
        <w:tc>
          <w:tcPr>
            <w:tcW w:w="3012" w:type="dxa"/>
          </w:tcPr>
          <w:p w:rsidR="003E789E" w:rsidRPr="003E789E" w:rsidRDefault="003E789E" w:rsidP="00C424DC">
            <w:pPr>
              <w:pStyle w:val="Tabletext0"/>
            </w:pPr>
            <w:r w:rsidRPr="003E789E">
              <w:t xml:space="preserve">Cape </w:t>
            </w:r>
            <w:proofErr w:type="spellStart"/>
            <w:r w:rsidRPr="003E789E">
              <w:t>Coast</w:t>
            </w:r>
            <w:proofErr w:type="spellEnd"/>
          </w:p>
        </w:tc>
        <w:tc>
          <w:tcPr>
            <w:tcW w:w="3030" w:type="dxa"/>
          </w:tcPr>
          <w:p w:rsidR="003E789E" w:rsidRPr="003E789E" w:rsidRDefault="003E789E" w:rsidP="0015457C">
            <w:pPr>
              <w:pStyle w:val="Tabletext0"/>
              <w:jc w:val="center"/>
            </w:pPr>
            <w:r w:rsidRPr="003E789E">
              <w:t>042 XXXXX</w:t>
            </w:r>
          </w:p>
        </w:tc>
        <w:tc>
          <w:tcPr>
            <w:tcW w:w="3030" w:type="dxa"/>
          </w:tcPr>
          <w:p w:rsidR="003E789E" w:rsidRPr="003E789E" w:rsidRDefault="003E789E" w:rsidP="0015457C">
            <w:pPr>
              <w:pStyle w:val="Tabletext0"/>
              <w:jc w:val="center"/>
            </w:pPr>
            <w:r w:rsidRPr="003E789E">
              <w:t>033 21XXXXX</w:t>
            </w:r>
          </w:p>
        </w:tc>
      </w:tr>
      <w:tr w:rsidR="003E789E" w:rsidRPr="003E789E" w:rsidTr="00E11F1F">
        <w:trPr>
          <w:jc w:val="center"/>
        </w:trPr>
        <w:tc>
          <w:tcPr>
            <w:tcW w:w="3012" w:type="dxa"/>
          </w:tcPr>
          <w:p w:rsidR="003E789E" w:rsidRPr="003E789E" w:rsidRDefault="003E789E" w:rsidP="00C424DC">
            <w:pPr>
              <w:pStyle w:val="Tabletext0"/>
            </w:pPr>
            <w:r w:rsidRPr="003E789E">
              <w:t>Dunkwa</w:t>
            </w:r>
          </w:p>
        </w:tc>
        <w:tc>
          <w:tcPr>
            <w:tcW w:w="3030" w:type="dxa"/>
          </w:tcPr>
          <w:p w:rsidR="003E789E" w:rsidRPr="003E789E" w:rsidRDefault="003E789E" w:rsidP="0015457C">
            <w:pPr>
              <w:pStyle w:val="Tabletext0"/>
              <w:jc w:val="center"/>
            </w:pPr>
            <w:r w:rsidRPr="003E789E">
              <w:t>0372 XXXXX</w:t>
            </w:r>
          </w:p>
        </w:tc>
        <w:tc>
          <w:tcPr>
            <w:tcW w:w="3030" w:type="dxa"/>
          </w:tcPr>
          <w:p w:rsidR="003E789E" w:rsidRPr="003E789E" w:rsidRDefault="003E789E" w:rsidP="0015457C">
            <w:pPr>
              <w:pStyle w:val="Tabletext0"/>
              <w:jc w:val="center"/>
            </w:pPr>
            <w:r w:rsidRPr="003E789E">
              <w:t>033 22XXXXX</w:t>
            </w:r>
          </w:p>
        </w:tc>
      </w:tr>
      <w:tr w:rsidR="003E789E" w:rsidRPr="003E789E" w:rsidTr="00E11F1F">
        <w:trPr>
          <w:jc w:val="center"/>
        </w:trPr>
        <w:tc>
          <w:tcPr>
            <w:tcW w:w="3012" w:type="dxa"/>
          </w:tcPr>
          <w:p w:rsidR="003E789E" w:rsidRPr="003E789E" w:rsidRDefault="003E789E" w:rsidP="00C424DC">
            <w:pPr>
              <w:pStyle w:val="Tabletext0"/>
            </w:pPr>
            <w:r w:rsidRPr="003E789E">
              <w:t>Winneba</w:t>
            </w:r>
          </w:p>
        </w:tc>
        <w:tc>
          <w:tcPr>
            <w:tcW w:w="3030" w:type="dxa"/>
          </w:tcPr>
          <w:p w:rsidR="003E789E" w:rsidRPr="003E789E" w:rsidRDefault="003E789E" w:rsidP="0015457C">
            <w:pPr>
              <w:pStyle w:val="Tabletext0"/>
              <w:jc w:val="center"/>
            </w:pPr>
            <w:r w:rsidRPr="003E789E">
              <w:t>0432 XXXXX</w:t>
            </w:r>
          </w:p>
        </w:tc>
        <w:tc>
          <w:tcPr>
            <w:tcW w:w="3030" w:type="dxa"/>
          </w:tcPr>
          <w:p w:rsidR="003E789E" w:rsidRPr="003E789E" w:rsidRDefault="003E789E" w:rsidP="0015457C">
            <w:pPr>
              <w:pStyle w:val="Tabletext0"/>
              <w:jc w:val="center"/>
            </w:pPr>
            <w:r w:rsidRPr="003E789E">
              <w:t>033 23XXXXX</w:t>
            </w:r>
          </w:p>
        </w:tc>
      </w:tr>
      <w:tr w:rsidR="003E789E" w:rsidRPr="003E789E" w:rsidTr="00E11F1F">
        <w:trPr>
          <w:jc w:val="center"/>
        </w:trPr>
        <w:tc>
          <w:tcPr>
            <w:tcW w:w="9072" w:type="dxa"/>
            <w:gridSpan w:val="3"/>
          </w:tcPr>
          <w:p w:rsidR="003E789E" w:rsidRPr="00903DB4" w:rsidRDefault="001360E6" w:rsidP="00395B67">
            <w:pPr>
              <w:pStyle w:val="Tabletext0"/>
              <w:keepNext/>
              <w:rPr>
                <w:b/>
                <w:bCs w:val="0"/>
              </w:rPr>
            </w:pPr>
            <w:proofErr w:type="spellStart"/>
            <w:r>
              <w:rPr>
                <w:b/>
                <w:bCs w:val="0"/>
              </w:rPr>
              <w:lastRenderedPageBreak/>
              <w:t>Eastern</w:t>
            </w:r>
            <w:proofErr w:type="spellEnd"/>
          </w:p>
        </w:tc>
      </w:tr>
      <w:tr w:rsidR="003E789E" w:rsidRPr="003E789E" w:rsidTr="00E11F1F">
        <w:trPr>
          <w:jc w:val="center"/>
        </w:trPr>
        <w:tc>
          <w:tcPr>
            <w:tcW w:w="3012" w:type="dxa"/>
          </w:tcPr>
          <w:p w:rsidR="003E789E" w:rsidRPr="003E789E" w:rsidRDefault="003E789E" w:rsidP="00395B67">
            <w:pPr>
              <w:pStyle w:val="Tabletext0"/>
              <w:keepNext/>
            </w:pPr>
            <w:r w:rsidRPr="003E789E">
              <w:t>Koforidua</w:t>
            </w:r>
          </w:p>
        </w:tc>
        <w:tc>
          <w:tcPr>
            <w:tcW w:w="3030" w:type="dxa"/>
          </w:tcPr>
          <w:p w:rsidR="003E789E" w:rsidRPr="003E789E" w:rsidRDefault="003E789E" w:rsidP="003D633E">
            <w:pPr>
              <w:pStyle w:val="Tabletext0"/>
              <w:keepNext/>
              <w:jc w:val="center"/>
            </w:pPr>
            <w:r w:rsidRPr="003E789E">
              <w:t>081 XXXXX</w:t>
            </w:r>
          </w:p>
        </w:tc>
        <w:tc>
          <w:tcPr>
            <w:tcW w:w="3030" w:type="dxa"/>
          </w:tcPr>
          <w:p w:rsidR="003E789E" w:rsidRPr="003E789E" w:rsidRDefault="003E789E" w:rsidP="003D633E">
            <w:pPr>
              <w:pStyle w:val="Tabletext0"/>
              <w:keepNext/>
              <w:jc w:val="center"/>
            </w:pPr>
            <w:r w:rsidRPr="003E789E">
              <w:t>034 20XXXXX</w:t>
            </w:r>
          </w:p>
        </w:tc>
      </w:tr>
      <w:tr w:rsidR="003E789E" w:rsidRPr="003E789E" w:rsidTr="00E11F1F">
        <w:trPr>
          <w:jc w:val="center"/>
        </w:trPr>
        <w:tc>
          <w:tcPr>
            <w:tcW w:w="3012" w:type="dxa"/>
          </w:tcPr>
          <w:p w:rsidR="003E789E" w:rsidRPr="003E789E" w:rsidRDefault="003E789E" w:rsidP="00C424DC">
            <w:pPr>
              <w:pStyle w:val="Tabletext0"/>
            </w:pPr>
            <w:r w:rsidRPr="003E789E">
              <w:t>Nsawam</w:t>
            </w:r>
          </w:p>
        </w:tc>
        <w:tc>
          <w:tcPr>
            <w:tcW w:w="3030" w:type="dxa"/>
          </w:tcPr>
          <w:p w:rsidR="003E789E" w:rsidRPr="003E789E" w:rsidRDefault="003E789E" w:rsidP="003D633E">
            <w:pPr>
              <w:pStyle w:val="Tabletext0"/>
              <w:jc w:val="center"/>
            </w:pPr>
            <w:r w:rsidRPr="003E789E">
              <w:t>0832 XXXXX</w:t>
            </w:r>
          </w:p>
        </w:tc>
        <w:tc>
          <w:tcPr>
            <w:tcW w:w="3030" w:type="dxa"/>
          </w:tcPr>
          <w:p w:rsidR="003E789E" w:rsidRPr="003E789E" w:rsidRDefault="003E789E" w:rsidP="003D633E">
            <w:pPr>
              <w:pStyle w:val="Tabletext0"/>
              <w:jc w:val="center"/>
            </w:pPr>
            <w:r w:rsidRPr="003E789E">
              <w:t>034 21XXXXX</w:t>
            </w:r>
          </w:p>
        </w:tc>
      </w:tr>
      <w:tr w:rsidR="003E789E" w:rsidRPr="003E789E" w:rsidTr="00E11F1F">
        <w:trPr>
          <w:jc w:val="center"/>
        </w:trPr>
        <w:tc>
          <w:tcPr>
            <w:tcW w:w="3012" w:type="dxa"/>
          </w:tcPr>
          <w:p w:rsidR="003E789E" w:rsidRPr="003E789E" w:rsidRDefault="003E789E" w:rsidP="00C424DC">
            <w:pPr>
              <w:pStyle w:val="Tabletext0"/>
            </w:pPr>
            <w:r w:rsidRPr="003E789E">
              <w:t>Nkawkaw</w:t>
            </w:r>
          </w:p>
        </w:tc>
        <w:tc>
          <w:tcPr>
            <w:tcW w:w="3030" w:type="dxa"/>
          </w:tcPr>
          <w:p w:rsidR="003E789E" w:rsidRPr="003E789E" w:rsidRDefault="003E789E" w:rsidP="003D633E">
            <w:pPr>
              <w:pStyle w:val="Tabletext0"/>
              <w:jc w:val="center"/>
            </w:pPr>
            <w:r w:rsidRPr="003E789E">
              <w:t>0842 XXXXX</w:t>
            </w:r>
          </w:p>
        </w:tc>
        <w:tc>
          <w:tcPr>
            <w:tcW w:w="3030" w:type="dxa"/>
          </w:tcPr>
          <w:p w:rsidR="003E789E" w:rsidRPr="003E789E" w:rsidRDefault="003E789E" w:rsidP="003D633E">
            <w:pPr>
              <w:pStyle w:val="Tabletext0"/>
              <w:jc w:val="center"/>
            </w:pPr>
            <w:r w:rsidRPr="003E789E">
              <w:t>034 31XXXXX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Mpraeso</w:t>
            </w:r>
            <w:proofErr w:type="spellEnd"/>
          </w:p>
        </w:tc>
        <w:tc>
          <w:tcPr>
            <w:tcW w:w="3030" w:type="dxa"/>
          </w:tcPr>
          <w:p w:rsidR="003E789E" w:rsidRPr="003E789E" w:rsidRDefault="003E789E" w:rsidP="003D633E">
            <w:pPr>
              <w:pStyle w:val="Tabletext0"/>
              <w:jc w:val="center"/>
            </w:pPr>
            <w:r w:rsidRPr="003E789E">
              <w:t>0846 XXXXX</w:t>
            </w:r>
          </w:p>
        </w:tc>
        <w:tc>
          <w:tcPr>
            <w:tcW w:w="3030" w:type="dxa"/>
          </w:tcPr>
          <w:p w:rsidR="003E789E" w:rsidRPr="003E789E" w:rsidRDefault="003E789E" w:rsidP="003D633E">
            <w:pPr>
              <w:pStyle w:val="Tabletext0"/>
              <w:jc w:val="center"/>
            </w:pPr>
            <w:r w:rsidRPr="003E789E">
              <w:t>034 23XXXXX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Donkorkrom</w:t>
            </w:r>
            <w:proofErr w:type="spellEnd"/>
          </w:p>
        </w:tc>
        <w:tc>
          <w:tcPr>
            <w:tcW w:w="3030" w:type="dxa"/>
          </w:tcPr>
          <w:p w:rsidR="003E789E" w:rsidRPr="003E789E" w:rsidRDefault="003E789E" w:rsidP="003D633E">
            <w:pPr>
              <w:pStyle w:val="Tabletext0"/>
              <w:jc w:val="center"/>
            </w:pPr>
            <w:r w:rsidRPr="003E789E">
              <w:t>0848 XXXXX</w:t>
            </w:r>
          </w:p>
        </w:tc>
        <w:tc>
          <w:tcPr>
            <w:tcW w:w="3030" w:type="dxa"/>
          </w:tcPr>
          <w:p w:rsidR="003E789E" w:rsidRPr="003E789E" w:rsidRDefault="003E789E" w:rsidP="003D633E">
            <w:pPr>
              <w:pStyle w:val="Tabletext0"/>
              <w:jc w:val="center"/>
            </w:pPr>
            <w:r w:rsidRPr="003E789E">
              <w:t>034 24XXXXX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Suhum</w:t>
            </w:r>
            <w:proofErr w:type="spellEnd"/>
          </w:p>
        </w:tc>
        <w:tc>
          <w:tcPr>
            <w:tcW w:w="3030" w:type="dxa"/>
          </w:tcPr>
          <w:p w:rsidR="003E789E" w:rsidRPr="003E789E" w:rsidRDefault="003E789E" w:rsidP="003D633E">
            <w:pPr>
              <w:pStyle w:val="Tabletext0"/>
              <w:jc w:val="center"/>
            </w:pPr>
            <w:r w:rsidRPr="003E789E">
              <w:t>0858 XXXXX</w:t>
            </w:r>
          </w:p>
        </w:tc>
        <w:tc>
          <w:tcPr>
            <w:tcW w:w="3030" w:type="dxa"/>
          </w:tcPr>
          <w:p w:rsidR="003E789E" w:rsidRPr="003E789E" w:rsidRDefault="003E789E" w:rsidP="003D633E">
            <w:pPr>
              <w:pStyle w:val="Tabletext0"/>
              <w:jc w:val="center"/>
            </w:pPr>
            <w:r w:rsidRPr="003E789E">
              <w:t>034 25XXXXX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Asamankese</w:t>
            </w:r>
            <w:proofErr w:type="spellEnd"/>
          </w:p>
        </w:tc>
        <w:tc>
          <w:tcPr>
            <w:tcW w:w="3030" w:type="dxa"/>
          </w:tcPr>
          <w:p w:rsidR="003E789E" w:rsidRPr="003E789E" w:rsidRDefault="003E789E" w:rsidP="003D633E">
            <w:pPr>
              <w:pStyle w:val="Tabletext0"/>
              <w:jc w:val="center"/>
            </w:pPr>
            <w:r w:rsidRPr="003E789E">
              <w:t>0863 XXXXX</w:t>
            </w:r>
          </w:p>
        </w:tc>
        <w:tc>
          <w:tcPr>
            <w:tcW w:w="3030" w:type="dxa"/>
          </w:tcPr>
          <w:p w:rsidR="003E789E" w:rsidRPr="003E789E" w:rsidRDefault="003E789E" w:rsidP="003D633E">
            <w:pPr>
              <w:pStyle w:val="Tabletext0"/>
              <w:jc w:val="center"/>
            </w:pPr>
            <w:r w:rsidRPr="003E789E">
              <w:t>034 26XXXXX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Akwapim</w:t>
            </w:r>
            <w:proofErr w:type="spellEnd"/>
            <w:r w:rsidRPr="003E789E">
              <w:t xml:space="preserve"> Mampong</w:t>
            </w:r>
          </w:p>
        </w:tc>
        <w:tc>
          <w:tcPr>
            <w:tcW w:w="3030" w:type="dxa"/>
          </w:tcPr>
          <w:p w:rsidR="003E789E" w:rsidRPr="003E789E" w:rsidRDefault="003E789E" w:rsidP="003D633E">
            <w:pPr>
              <w:pStyle w:val="Tabletext0"/>
              <w:jc w:val="center"/>
            </w:pPr>
            <w:r w:rsidRPr="003E789E">
              <w:t>0872 XXXXX</w:t>
            </w:r>
          </w:p>
        </w:tc>
        <w:tc>
          <w:tcPr>
            <w:tcW w:w="3030" w:type="dxa"/>
          </w:tcPr>
          <w:p w:rsidR="003E789E" w:rsidRPr="003E789E" w:rsidRDefault="003E789E" w:rsidP="003D633E">
            <w:pPr>
              <w:pStyle w:val="Tabletext0"/>
              <w:jc w:val="center"/>
            </w:pPr>
            <w:r w:rsidRPr="003E789E">
              <w:t>034 27XXXXX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Aburi</w:t>
            </w:r>
            <w:proofErr w:type="spellEnd"/>
          </w:p>
        </w:tc>
        <w:tc>
          <w:tcPr>
            <w:tcW w:w="3030" w:type="dxa"/>
          </w:tcPr>
          <w:p w:rsidR="003E789E" w:rsidRPr="003E789E" w:rsidRDefault="003E789E" w:rsidP="003D633E">
            <w:pPr>
              <w:pStyle w:val="Tabletext0"/>
              <w:jc w:val="center"/>
            </w:pPr>
            <w:r w:rsidRPr="003E789E">
              <w:t>0876 XXXXX</w:t>
            </w:r>
          </w:p>
        </w:tc>
        <w:tc>
          <w:tcPr>
            <w:tcW w:w="3030" w:type="dxa"/>
          </w:tcPr>
          <w:p w:rsidR="003E789E" w:rsidRPr="003E789E" w:rsidRDefault="003E789E" w:rsidP="003D633E">
            <w:pPr>
              <w:pStyle w:val="Tabletext0"/>
              <w:jc w:val="center"/>
            </w:pPr>
            <w:r w:rsidRPr="003E789E">
              <w:t>034 28XXXXX</w:t>
            </w:r>
          </w:p>
        </w:tc>
      </w:tr>
      <w:tr w:rsidR="003E789E" w:rsidRPr="003E789E" w:rsidTr="00E11F1F">
        <w:trPr>
          <w:jc w:val="center"/>
        </w:trPr>
        <w:tc>
          <w:tcPr>
            <w:tcW w:w="3012" w:type="dxa"/>
          </w:tcPr>
          <w:p w:rsidR="003E789E" w:rsidRPr="003E789E" w:rsidRDefault="003E789E" w:rsidP="00C424DC">
            <w:pPr>
              <w:pStyle w:val="Tabletext0"/>
            </w:pPr>
            <w:r w:rsidRPr="003E789E">
              <w:t>Akim Oda</w:t>
            </w:r>
          </w:p>
        </w:tc>
        <w:tc>
          <w:tcPr>
            <w:tcW w:w="3030" w:type="dxa"/>
          </w:tcPr>
          <w:p w:rsidR="003E789E" w:rsidRPr="003E789E" w:rsidRDefault="003E789E" w:rsidP="003D633E">
            <w:pPr>
              <w:pStyle w:val="Tabletext0"/>
              <w:jc w:val="center"/>
            </w:pPr>
            <w:r w:rsidRPr="003E789E">
              <w:t>0882 XXXX</w:t>
            </w:r>
          </w:p>
        </w:tc>
        <w:tc>
          <w:tcPr>
            <w:tcW w:w="3030" w:type="dxa"/>
          </w:tcPr>
          <w:p w:rsidR="003E789E" w:rsidRPr="003E789E" w:rsidRDefault="003E789E" w:rsidP="003D633E">
            <w:pPr>
              <w:pStyle w:val="Tabletext0"/>
              <w:jc w:val="center"/>
            </w:pPr>
            <w:r w:rsidRPr="003E789E">
              <w:t>034 292XXXX</w:t>
            </w:r>
          </w:p>
        </w:tc>
      </w:tr>
      <w:tr w:rsidR="003E789E" w:rsidRPr="003E789E" w:rsidTr="00E11F1F">
        <w:trPr>
          <w:jc w:val="center"/>
        </w:trPr>
        <w:tc>
          <w:tcPr>
            <w:tcW w:w="3012" w:type="dxa"/>
          </w:tcPr>
          <w:p w:rsidR="003E789E" w:rsidRPr="003E789E" w:rsidRDefault="003E789E" w:rsidP="00C424DC">
            <w:pPr>
              <w:pStyle w:val="Tabletext0"/>
            </w:pPr>
            <w:r w:rsidRPr="003E789E">
              <w:t>Akosombo</w:t>
            </w:r>
          </w:p>
        </w:tc>
        <w:tc>
          <w:tcPr>
            <w:tcW w:w="3030" w:type="dxa"/>
          </w:tcPr>
          <w:p w:rsidR="003E789E" w:rsidRPr="003E789E" w:rsidRDefault="003E789E" w:rsidP="003D633E">
            <w:pPr>
              <w:pStyle w:val="Tabletext0"/>
              <w:jc w:val="center"/>
            </w:pPr>
            <w:r w:rsidRPr="003E789E">
              <w:t>0251 XXXXX</w:t>
            </w:r>
          </w:p>
        </w:tc>
        <w:tc>
          <w:tcPr>
            <w:tcW w:w="3030" w:type="dxa"/>
          </w:tcPr>
          <w:p w:rsidR="003E789E" w:rsidRPr="003E789E" w:rsidRDefault="003E789E" w:rsidP="003D633E">
            <w:pPr>
              <w:pStyle w:val="Tabletext0"/>
              <w:jc w:val="center"/>
            </w:pPr>
            <w:r w:rsidRPr="003E789E">
              <w:t>034 30XXXXX</w:t>
            </w:r>
          </w:p>
        </w:tc>
      </w:tr>
      <w:tr w:rsidR="003E789E" w:rsidRPr="00903DB4" w:rsidTr="00E11F1F">
        <w:trPr>
          <w:jc w:val="center"/>
        </w:trPr>
        <w:tc>
          <w:tcPr>
            <w:tcW w:w="9072" w:type="dxa"/>
            <w:gridSpan w:val="3"/>
          </w:tcPr>
          <w:p w:rsidR="003E789E" w:rsidRPr="00903DB4" w:rsidRDefault="003E789E" w:rsidP="001360E6">
            <w:pPr>
              <w:pStyle w:val="Tabletext0"/>
              <w:rPr>
                <w:b/>
                <w:bCs w:val="0"/>
              </w:rPr>
            </w:pPr>
            <w:proofErr w:type="spellStart"/>
            <w:r w:rsidRPr="00903DB4">
              <w:rPr>
                <w:b/>
                <w:bCs w:val="0"/>
              </w:rPr>
              <w:t>Gr</w:t>
            </w:r>
            <w:r w:rsidR="001360E6">
              <w:rPr>
                <w:b/>
                <w:bCs w:val="0"/>
              </w:rPr>
              <w:t>eater</w:t>
            </w:r>
            <w:proofErr w:type="spellEnd"/>
            <w:r w:rsidRPr="00903DB4">
              <w:rPr>
                <w:b/>
                <w:bCs w:val="0"/>
              </w:rPr>
              <w:t xml:space="preserve"> Accra</w:t>
            </w:r>
          </w:p>
        </w:tc>
      </w:tr>
      <w:tr w:rsidR="003E789E" w:rsidRPr="003E789E" w:rsidTr="00E11F1F">
        <w:trPr>
          <w:jc w:val="center"/>
        </w:trPr>
        <w:tc>
          <w:tcPr>
            <w:tcW w:w="3012" w:type="dxa"/>
          </w:tcPr>
          <w:p w:rsidR="003E789E" w:rsidRPr="003E789E" w:rsidRDefault="003E789E" w:rsidP="00C424DC">
            <w:pPr>
              <w:pStyle w:val="Tabletext0"/>
            </w:pPr>
            <w:r w:rsidRPr="003E789E">
              <w:t>Accra</w:t>
            </w:r>
          </w:p>
        </w:tc>
        <w:tc>
          <w:tcPr>
            <w:tcW w:w="3030" w:type="dxa"/>
          </w:tcPr>
          <w:p w:rsidR="003E789E" w:rsidRPr="003E789E" w:rsidRDefault="003E789E" w:rsidP="003D633E">
            <w:pPr>
              <w:pStyle w:val="Tabletext0"/>
              <w:jc w:val="center"/>
            </w:pPr>
            <w:r w:rsidRPr="003E789E">
              <w:t>021 XXXXXX</w:t>
            </w:r>
          </w:p>
        </w:tc>
        <w:tc>
          <w:tcPr>
            <w:tcW w:w="3030" w:type="dxa"/>
          </w:tcPr>
          <w:p w:rsidR="003E789E" w:rsidRPr="003E789E" w:rsidRDefault="003E789E" w:rsidP="003D633E">
            <w:pPr>
              <w:pStyle w:val="Tabletext0"/>
              <w:jc w:val="center"/>
            </w:pPr>
            <w:r w:rsidRPr="003E789E">
              <w:t>030 2XXXXXX</w:t>
            </w:r>
          </w:p>
        </w:tc>
      </w:tr>
      <w:tr w:rsidR="003E789E" w:rsidRPr="003E789E" w:rsidTr="00E11F1F">
        <w:trPr>
          <w:jc w:val="center"/>
        </w:trPr>
        <w:tc>
          <w:tcPr>
            <w:tcW w:w="3012" w:type="dxa"/>
          </w:tcPr>
          <w:p w:rsidR="003E789E" w:rsidRPr="003E789E" w:rsidRDefault="003E789E" w:rsidP="00C424DC">
            <w:pPr>
              <w:pStyle w:val="Tabletext0"/>
            </w:pPr>
            <w:r w:rsidRPr="003E789E">
              <w:t>Tema</w:t>
            </w:r>
          </w:p>
        </w:tc>
        <w:tc>
          <w:tcPr>
            <w:tcW w:w="3030" w:type="dxa"/>
          </w:tcPr>
          <w:p w:rsidR="003E789E" w:rsidRPr="003E789E" w:rsidRDefault="003E789E" w:rsidP="003D633E">
            <w:pPr>
              <w:pStyle w:val="Tabletext0"/>
              <w:jc w:val="center"/>
            </w:pPr>
            <w:r w:rsidRPr="003E789E">
              <w:t>022 XXXXXX</w:t>
            </w:r>
          </w:p>
        </w:tc>
        <w:tc>
          <w:tcPr>
            <w:tcW w:w="3030" w:type="dxa"/>
          </w:tcPr>
          <w:p w:rsidR="003E789E" w:rsidRPr="003E789E" w:rsidRDefault="003E789E" w:rsidP="003D633E">
            <w:pPr>
              <w:pStyle w:val="Tabletext0"/>
              <w:jc w:val="center"/>
            </w:pPr>
            <w:r w:rsidRPr="003E789E">
              <w:t>030 3XXXXXX</w:t>
            </w:r>
          </w:p>
        </w:tc>
      </w:tr>
      <w:tr w:rsidR="003E789E" w:rsidRPr="003E789E" w:rsidTr="00E11F1F">
        <w:trPr>
          <w:jc w:val="center"/>
        </w:trPr>
        <w:tc>
          <w:tcPr>
            <w:tcW w:w="3012" w:type="dxa"/>
          </w:tcPr>
          <w:p w:rsidR="003E789E" w:rsidRPr="003E789E" w:rsidRDefault="003E789E" w:rsidP="00C424DC">
            <w:pPr>
              <w:pStyle w:val="Tabletext0"/>
            </w:pPr>
            <w:r w:rsidRPr="003E789E">
              <w:t>Ada</w:t>
            </w:r>
          </w:p>
        </w:tc>
        <w:tc>
          <w:tcPr>
            <w:tcW w:w="3030" w:type="dxa"/>
          </w:tcPr>
          <w:p w:rsidR="003E789E" w:rsidRPr="003E789E" w:rsidRDefault="003E789E" w:rsidP="003D633E">
            <w:pPr>
              <w:pStyle w:val="Tabletext0"/>
              <w:jc w:val="center"/>
            </w:pPr>
            <w:r w:rsidRPr="003E789E">
              <w:t>0968 XXXXX</w:t>
            </w:r>
          </w:p>
        </w:tc>
        <w:tc>
          <w:tcPr>
            <w:tcW w:w="3030" w:type="dxa"/>
          </w:tcPr>
          <w:p w:rsidR="003E789E" w:rsidRPr="003E789E" w:rsidRDefault="003E789E" w:rsidP="003D633E">
            <w:pPr>
              <w:pStyle w:val="Tabletext0"/>
              <w:jc w:val="center"/>
            </w:pPr>
            <w:r w:rsidRPr="003E789E">
              <w:t>030 35XXXXX</w:t>
            </w:r>
          </w:p>
        </w:tc>
      </w:tr>
      <w:tr w:rsidR="003E789E" w:rsidRPr="00903DB4" w:rsidTr="00E11F1F">
        <w:trPr>
          <w:jc w:val="center"/>
        </w:trPr>
        <w:tc>
          <w:tcPr>
            <w:tcW w:w="9072" w:type="dxa"/>
            <w:gridSpan w:val="3"/>
          </w:tcPr>
          <w:p w:rsidR="003E789E" w:rsidRPr="00903DB4" w:rsidRDefault="001360E6" w:rsidP="00C424DC">
            <w:pPr>
              <w:pStyle w:val="Tabletext0"/>
              <w:rPr>
                <w:b/>
                <w:bCs w:val="0"/>
              </w:rPr>
            </w:pPr>
            <w:proofErr w:type="spellStart"/>
            <w:r>
              <w:rPr>
                <w:b/>
                <w:bCs w:val="0"/>
              </w:rPr>
              <w:t>Northern</w:t>
            </w:r>
            <w:proofErr w:type="spellEnd"/>
          </w:p>
        </w:tc>
      </w:tr>
      <w:tr w:rsidR="003E789E" w:rsidRPr="003E789E" w:rsidTr="00E11F1F">
        <w:trPr>
          <w:jc w:val="center"/>
        </w:trPr>
        <w:tc>
          <w:tcPr>
            <w:tcW w:w="3012" w:type="dxa"/>
          </w:tcPr>
          <w:p w:rsidR="003E789E" w:rsidRPr="003E789E" w:rsidRDefault="003E789E" w:rsidP="00C424DC">
            <w:pPr>
              <w:pStyle w:val="Tabletext0"/>
            </w:pPr>
            <w:r w:rsidRPr="003E789E">
              <w:t>Tamale</w:t>
            </w:r>
          </w:p>
        </w:tc>
        <w:tc>
          <w:tcPr>
            <w:tcW w:w="3030" w:type="dxa"/>
          </w:tcPr>
          <w:p w:rsidR="003E789E" w:rsidRPr="003E789E" w:rsidRDefault="003E789E" w:rsidP="003D633E">
            <w:pPr>
              <w:pStyle w:val="Tabletext0"/>
              <w:jc w:val="center"/>
            </w:pPr>
            <w:r w:rsidRPr="003E789E">
              <w:t>071 XXXXX</w:t>
            </w:r>
          </w:p>
        </w:tc>
        <w:tc>
          <w:tcPr>
            <w:tcW w:w="3030" w:type="dxa"/>
          </w:tcPr>
          <w:p w:rsidR="003E789E" w:rsidRPr="003E789E" w:rsidRDefault="003E789E" w:rsidP="003D633E">
            <w:pPr>
              <w:pStyle w:val="Tabletext0"/>
              <w:jc w:val="center"/>
            </w:pPr>
            <w:r w:rsidRPr="003E789E">
              <w:t>037 20XXXXX</w:t>
            </w:r>
          </w:p>
        </w:tc>
      </w:tr>
      <w:tr w:rsidR="003E789E" w:rsidRPr="003E789E" w:rsidTr="00E11F1F">
        <w:trPr>
          <w:jc w:val="center"/>
        </w:trPr>
        <w:tc>
          <w:tcPr>
            <w:tcW w:w="3012" w:type="dxa"/>
          </w:tcPr>
          <w:p w:rsidR="003E789E" w:rsidRPr="003E789E" w:rsidRDefault="003E789E" w:rsidP="00C424DC">
            <w:pPr>
              <w:pStyle w:val="Tabletext0"/>
            </w:pPr>
            <w:r w:rsidRPr="003E789E">
              <w:t>Walewale</w:t>
            </w:r>
          </w:p>
        </w:tc>
        <w:tc>
          <w:tcPr>
            <w:tcW w:w="3030" w:type="dxa"/>
          </w:tcPr>
          <w:p w:rsidR="003E789E" w:rsidRPr="003E789E" w:rsidRDefault="003E789E" w:rsidP="003D633E">
            <w:pPr>
              <w:pStyle w:val="Tabletext0"/>
              <w:jc w:val="center"/>
            </w:pPr>
            <w:r w:rsidRPr="003E789E">
              <w:t>0715 XXXXX</w:t>
            </w:r>
          </w:p>
        </w:tc>
        <w:tc>
          <w:tcPr>
            <w:tcW w:w="3030" w:type="dxa"/>
          </w:tcPr>
          <w:p w:rsidR="003E789E" w:rsidRPr="003E789E" w:rsidRDefault="003E789E" w:rsidP="003D633E">
            <w:pPr>
              <w:pStyle w:val="Tabletext0"/>
              <w:jc w:val="center"/>
            </w:pPr>
            <w:r w:rsidRPr="003E789E">
              <w:t>037 21XXXXX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Buipe</w:t>
            </w:r>
            <w:proofErr w:type="spellEnd"/>
          </w:p>
        </w:tc>
        <w:tc>
          <w:tcPr>
            <w:tcW w:w="3030" w:type="dxa"/>
          </w:tcPr>
          <w:p w:rsidR="003E789E" w:rsidRPr="003E789E" w:rsidRDefault="003E789E" w:rsidP="003D633E">
            <w:pPr>
              <w:pStyle w:val="Tabletext0"/>
              <w:jc w:val="center"/>
            </w:pPr>
            <w:r w:rsidRPr="003E789E">
              <w:t>0716 XXXXX</w:t>
            </w:r>
          </w:p>
        </w:tc>
        <w:tc>
          <w:tcPr>
            <w:tcW w:w="3030" w:type="dxa"/>
          </w:tcPr>
          <w:p w:rsidR="003E789E" w:rsidRPr="003E789E" w:rsidRDefault="003E789E" w:rsidP="003D633E">
            <w:pPr>
              <w:pStyle w:val="Tabletext0"/>
              <w:jc w:val="center"/>
            </w:pPr>
            <w:r w:rsidRPr="003E789E">
              <w:t>037 22XXXXX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Damango</w:t>
            </w:r>
            <w:proofErr w:type="spellEnd"/>
          </w:p>
        </w:tc>
        <w:tc>
          <w:tcPr>
            <w:tcW w:w="3030" w:type="dxa"/>
          </w:tcPr>
          <w:p w:rsidR="003E789E" w:rsidRPr="003E789E" w:rsidRDefault="003E789E" w:rsidP="003D633E">
            <w:pPr>
              <w:pStyle w:val="Tabletext0"/>
              <w:jc w:val="center"/>
            </w:pPr>
            <w:r w:rsidRPr="003E789E">
              <w:t>0717 XXXXX</w:t>
            </w:r>
          </w:p>
        </w:tc>
        <w:tc>
          <w:tcPr>
            <w:tcW w:w="3030" w:type="dxa"/>
          </w:tcPr>
          <w:p w:rsidR="003E789E" w:rsidRPr="003E789E" w:rsidRDefault="003E789E" w:rsidP="003D633E">
            <w:pPr>
              <w:pStyle w:val="Tabletext0"/>
              <w:jc w:val="center"/>
            </w:pPr>
            <w:r w:rsidRPr="003E789E">
              <w:t>037 23XXXXX</w:t>
            </w:r>
          </w:p>
        </w:tc>
      </w:tr>
      <w:tr w:rsidR="003E789E" w:rsidRPr="003E789E" w:rsidTr="00E11F1F">
        <w:trPr>
          <w:jc w:val="center"/>
        </w:trPr>
        <w:tc>
          <w:tcPr>
            <w:tcW w:w="3012" w:type="dxa"/>
          </w:tcPr>
          <w:p w:rsidR="003E789E" w:rsidRPr="003E789E" w:rsidRDefault="003E789E" w:rsidP="00C424DC">
            <w:pPr>
              <w:pStyle w:val="Tabletext0"/>
            </w:pPr>
            <w:r w:rsidRPr="003E789E">
              <w:t>Yendi</w:t>
            </w:r>
          </w:p>
        </w:tc>
        <w:tc>
          <w:tcPr>
            <w:tcW w:w="3030" w:type="dxa"/>
          </w:tcPr>
          <w:p w:rsidR="003E789E" w:rsidRPr="003E789E" w:rsidRDefault="003E789E" w:rsidP="003D633E">
            <w:pPr>
              <w:pStyle w:val="Tabletext0"/>
              <w:jc w:val="center"/>
            </w:pPr>
            <w:r w:rsidRPr="003E789E">
              <w:t>0744 XXXXX</w:t>
            </w:r>
          </w:p>
        </w:tc>
        <w:tc>
          <w:tcPr>
            <w:tcW w:w="3030" w:type="dxa"/>
          </w:tcPr>
          <w:p w:rsidR="003E789E" w:rsidRPr="003E789E" w:rsidRDefault="003E789E" w:rsidP="003D633E">
            <w:pPr>
              <w:pStyle w:val="Tabletext0"/>
              <w:jc w:val="center"/>
            </w:pPr>
            <w:r w:rsidRPr="003E789E">
              <w:t>037 24XXXXX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Bole</w:t>
            </w:r>
            <w:proofErr w:type="spellEnd"/>
          </w:p>
        </w:tc>
        <w:tc>
          <w:tcPr>
            <w:tcW w:w="3030" w:type="dxa"/>
          </w:tcPr>
          <w:p w:rsidR="003E789E" w:rsidRPr="003E789E" w:rsidRDefault="003E789E" w:rsidP="003D633E">
            <w:pPr>
              <w:pStyle w:val="Tabletext0"/>
              <w:jc w:val="center"/>
            </w:pPr>
            <w:r w:rsidRPr="003E789E">
              <w:t>0746 XXXXX</w:t>
            </w:r>
          </w:p>
        </w:tc>
        <w:tc>
          <w:tcPr>
            <w:tcW w:w="3030" w:type="dxa"/>
          </w:tcPr>
          <w:p w:rsidR="003E789E" w:rsidRPr="003E789E" w:rsidRDefault="003E789E" w:rsidP="003D633E">
            <w:pPr>
              <w:pStyle w:val="Tabletext0"/>
              <w:jc w:val="center"/>
            </w:pPr>
            <w:r w:rsidRPr="003E789E">
              <w:t>037 25XXXXX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Salaga</w:t>
            </w:r>
            <w:proofErr w:type="spellEnd"/>
          </w:p>
        </w:tc>
        <w:tc>
          <w:tcPr>
            <w:tcW w:w="3030" w:type="dxa"/>
          </w:tcPr>
          <w:p w:rsidR="003E789E" w:rsidRPr="003E789E" w:rsidRDefault="003E789E" w:rsidP="003D633E">
            <w:pPr>
              <w:pStyle w:val="Tabletext0"/>
              <w:jc w:val="center"/>
            </w:pPr>
            <w:r w:rsidRPr="003E789E">
              <w:t>0752 XXXXX</w:t>
            </w:r>
          </w:p>
        </w:tc>
        <w:tc>
          <w:tcPr>
            <w:tcW w:w="3030" w:type="dxa"/>
          </w:tcPr>
          <w:p w:rsidR="003E789E" w:rsidRPr="003E789E" w:rsidRDefault="003E789E" w:rsidP="003D633E">
            <w:pPr>
              <w:pStyle w:val="Tabletext0"/>
              <w:jc w:val="center"/>
            </w:pPr>
            <w:r w:rsidRPr="003E789E">
              <w:t>037 26XXXXX</w:t>
            </w:r>
          </w:p>
        </w:tc>
      </w:tr>
      <w:tr w:rsidR="003E789E" w:rsidRPr="00903DB4" w:rsidTr="00E11F1F">
        <w:trPr>
          <w:jc w:val="center"/>
        </w:trPr>
        <w:tc>
          <w:tcPr>
            <w:tcW w:w="9072" w:type="dxa"/>
            <w:gridSpan w:val="3"/>
          </w:tcPr>
          <w:p w:rsidR="003E789E" w:rsidRPr="00903DB4" w:rsidRDefault="003E789E" w:rsidP="00C424DC">
            <w:pPr>
              <w:pStyle w:val="Tabletext0"/>
              <w:rPr>
                <w:b/>
                <w:bCs w:val="0"/>
              </w:rPr>
            </w:pPr>
            <w:proofErr w:type="spellStart"/>
            <w:r w:rsidRPr="00903DB4">
              <w:rPr>
                <w:b/>
                <w:bCs w:val="0"/>
              </w:rPr>
              <w:t>Upper</w:t>
            </w:r>
            <w:proofErr w:type="spellEnd"/>
            <w:r w:rsidRPr="00903DB4">
              <w:rPr>
                <w:b/>
                <w:bCs w:val="0"/>
              </w:rPr>
              <w:t xml:space="preserve"> East</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Bokgatanga</w:t>
            </w:r>
            <w:proofErr w:type="spellEnd"/>
          </w:p>
        </w:tc>
        <w:tc>
          <w:tcPr>
            <w:tcW w:w="3030" w:type="dxa"/>
          </w:tcPr>
          <w:p w:rsidR="003E789E" w:rsidRPr="003E789E" w:rsidRDefault="003E789E" w:rsidP="003D633E">
            <w:pPr>
              <w:pStyle w:val="Tabletext0"/>
              <w:jc w:val="center"/>
            </w:pPr>
            <w:r w:rsidRPr="003E789E">
              <w:t>072 XXXXX</w:t>
            </w:r>
          </w:p>
        </w:tc>
        <w:tc>
          <w:tcPr>
            <w:tcW w:w="3030" w:type="dxa"/>
          </w:tcPr>
          <w:p w:rsidR="003E789E" w:rsidRPr="003E789E" w:rsidRDefault="003E789E" w:rsidP="003D633E">
            <w:pPr>
              <w:pStyle w:val="Tabletext0"/>
              <w:jc w:val="center"/>
            </w:pPr>
            <w:r w:rsidRPr="003E789E">
              <w:t>038 20XXXXX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Navrongo</w:t>
            </w:r>
            <w:proofErr w:type="spellEnd"/>
          </w:p>
        </w:tc>
        <w:tc>
          <w:tcPr>
            <w:tcW w:w="3030" w:type="dxa"/>
          </w:tcPr>
          <w:p w:rsidR="003E789E" w:rsidRPr="003E789E" w:rsidRDefault="003E789E" w:rsidP="003D633E">
            <w:pPr>
              <w:pStyle w:val="Tabletext0"/>
              <w:jc w:val="center"/>
            </w:pPr>
            <w:r w:rsidRPr="003E789E">
              <w:t>0742 XXXXX</w:t>
            </w:r>
          </w:p>
        </w:tc>
        <w:tc>
          <w:tcPr>
            <w:tcW w:w="3030" w:type="dxa"/>
          </w:tcPr>
          <w:p w:rsidR="003E789E" w:rsidRPr="003E789E" w:rsidRDefault="003E789E" w:rsidP="003D633E">
            <w:pPr>
              <w:pStyle w:val="Tabletext0"/>
              <w:jc w:val="center"/>
            </w:pPr>
            <w:r w:rsidRPr="003E789E">
              <w:t>038 21XXXXX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Bawku</w:t>
            </w:r>
            <w:proofErr w:type="spellEnd"/>
          </w:p>
        </w:tc>
        <w:tc>
          <w:tcPr>
            <w:tcW w:w="3030" w:type="dxa"/>
          </w:tcPr>
          <w:p w:rsidR="003E789E" w:rsidRPr="003E789E" w:rsidRDefault="003E789E" w:rsidP="003D633E">
            <w:pPr>
              <w:pStyle w:val="Tabletext0"/>
              <w:jc w:val="center"/>
            </w:pPr>
            <w:r w:rsidRPr="003E789E">
              <w:t>0743 XXXXX</w:t>
            </w:r>
          </w:p>
        </w:tc>
        <w:tc>
          <w:tcPr>
            <w:tcW w:w="3030" w:type="dxa"/>
          </w:tcPr>
          <w:p w:rsidR="003E789E" w:rsidRPr="003E789E" w:rsidRDefault="003E789E" w:rsidP="003D633E">
            <w:pPr>
              <w:pStyle w:val="Tabletext0"/>
              <w:jc w:val="center"/>
            </w:pPr>
            <w:r w:rsidRPr="003E789E">
              <w:t>038 22XXXXX</w:t>
            </w:r>
          </w:p>
        </w:tc>
      </w:tr>
      <w:tr w:rsidR="003E789E" w:rsidRPr="003E789E" w:rsidTr="00E11F1F">
        <w:trPr>
          <w:jc w:val="center"/>
        </w:trPr>
        <w:tc>
          <w:tcPr>
            <w:tcW w:w="9072" w:type="dxa"/>
            <w:gridSpan w:val="3"/>
          </w:tcPr>
          <w:p w:rsidR="003E789E" w:rsidRPr="001360E6" w:rsidRDefault="003E789E" w:rsidP="00C424DC">
            <w:pPr>
              <w:pStyle w:val="Tabletext0"/>
              <w:rPr>
                <w:b/>
                <w:bCs w:val="0"/>
              </w:rPr>
            </w:pPr>
            <w:proofErr w:type="spellStart"/>
            <w:r w:rsidRPr="001360E6">
              <w:rPr>
                <w:b/>
                <w:bCs w:val="0"/>
              </w:rPr>
              <w:t>Upper</w:t>
            </w:r>
            <w:proofErr w:type="spellEnd"/>
            <w:r w:rsidRPr="001360E6">
              <w:rPr>
                <w:b/>
                <w:bCs w:val="0"/>
              </w:rPr>
              <w:t xml:space="preserve"> West</w:t>
            </w:r>
          </w:p>
        </w:tc>
      </w:tr>
      <w:tr w:rsidR="003E789E" w:rsidRPr="003E789E" w:rsidTr="00E11F1F">
        <w:trPr>
          <w:jc w:val="center"/>
        </w:trPr>
        <w:tc>
          <w:tcPr>
            <w:tcW w:w="3012" w:type="dxa"/>
          </w:tcPr>
          <w:p w:rsidR="003E789E" w:rsidRPr="003E789E" w:rsidRDefault="003E789E" w:rsidP="00C424DC">
            <w:pPr>
              <w:pStyle w:val="Tabletext0"/>
            </w:pPr>
            <w:r w:rsidRPr="003E789E">
              <w:t>Wa</w:t>
            </w:r>
          </w:p>
        </w:tc>
        <w:tc>
          <w:tcPr>
            <w:tcW w:w="3030" w:type="dxa"/>
          </w:tcPr>
          <w:p w:rsidR="003E789E" w:rsidRPr="003E789E" w:rsidRDefault="003E789E" w:rsidP="003D633E">
            <w:pPr>
              <w:pStyle w:val="Tabletext0"/>
              <w:jc w:val="center"/>
            </w:pPr>
            <w:r w:rsidRPr="003E789E">
              <w:t>0756 XXXXX</w:t>
            </w:r>
          </w:p>
        </w:tc>
        <w:tc>
          <w:tcPr>
            <w:tcW w:w="3030" w:type="dxa"/>
          </w:tcPr>
          <w:p w:rsidR="003E789E" w:rsidRPr="003E789E" w:rsidRDefault="003E789E" w:rsidP="003D633E">
            <w:pPr>
              <w:pStyle w:val="Tabletext0"/>
              <w:jc w:val="center"/>
            </w:pPr>
            <w:r w:rsidRPr="003E789E">
              <w:t>039 20XXXXX</w:t>
            </w:r>
          </w:p>
        </w:tc>
      </w:tr>
      <w:tr w:rsidR="003E789E" w:rsidRPr="00903DB4" w:rsidTr="00E11F1F">
        <w:trPr>
          <w:jc w:val="center"/>
        </w:trPr>
        <w:tc>
          <w:tcPr>
            <w:tcW w:w="9072" w:type="dxa"/>
            <w:gridSpan w:val="3"/>
          </w:tcPr>
          <w:p w:rsidR="003E789E" w:rsidRPr="00903DB4" w:rsidRDefault="003E789E" w:rsidP="00C424DC">
            <w:pPr>
              <w:pStyle w:val="Tabletext0"/>
              <w:rPr>
                <w:b/>
                <w:bCs w:val="0"/>
              </w:rPr>
            </w:pPr>
            <w:r w:rsidRPr="00903DB4">
              <w:rPr>
                <w:b/>
                <w:bCs w:val="0"/>
              </w:rPr>
              <w:t>Volta</w:t>
            </w:r>
          </w:p>
        </w:tc>
      </w:tr>
      <w:tr w:rsidR="003E789E" w:rsidRPr="003E789E" w:rsidTr="00E11F1F">
        <w:trPr>
          <w:jc w:val="center"/>
        </w:trPr>
        <w:tc>
          <w:tcPr>
            <w:tcW w:w="3012" w:type="dxa"/>
          </w:tcPr>
          <w:p w:rsidR="003E789E" w:rsidRPr="003E789E" w:rsidRDefault="003E789E" w:rsidP="00C424DC">
            <w:pPr>
              <w:pStyle w:val="Tabletext0"/>
            </w:pPr>
            <w:r w:rsidRPr="003E789E">
              <w:t>Ho</w:t>
            </w:r>
          </w:p>
        </w:tc>
        <w:tc>
          <w:tcPr>
            <w:tcW w:w="3030" w:type="dxa"/>
          </w:tcPr>
          <w:p w:rsidR="003E789E" w:rsidRPr="003E789E" w:rsidRDefault="003E789E" w:rsidP="003D633E">
            <w:pPr>
              <w:pStyle w:val="Tabletext0"/>
              <w:jc w:val="center"/>
            </w:pPr>
            <w:r w:rsidRPr="003E789E">
              <w:t>091 XXXXX</w:t>
            </w:r>
          </w:p>
        </w:tc>
        <w:tc>
          <w:tcPr>
            <w:tcW w:w="3030" w:type="dxa"/>
          </w:tcPr>
          <w:p w:rsidR="003E789E" w:rsidRPr="003E789E" w:rsidRDefault="003E789E" w:rsidP="003D633E">
            <w:pPr>
              <w:pStyle w:val="Tabletext0"/>
              <w:jc w:val="center"/>
            </w:pPr>
            <w:r w:rsidRPr="003E789E">
              <w:t>036 20XXXXX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Amedzofe</w:t>
            </w:r>
            <w:proofErr w:type="spellEnd"/>
          </w:p>
        </w:tc>
        <w:tc>
          <w:tcPr>
            <w:tcW w:w="3030" w:type="dxa"/>
          </w:tcPr>
          <w:p w:rsidR="003E789E" w:rsidRPr="003E789E" w:rsidRDefault="003E789E" w:rsidP="003D633E">
            <w:pPr>
              <w:pStyle w:val="Tabletext0"/>
              <w:jc w:val="center"/>
            </w:pPr>
            <w:r w:rsidRPr="003E789E">
              <w:t>0931 XXXXX</w:t>
            </w:r>
          </w:p>
        </w:tc>
        <w:tc>
          <w:tcPr>
            <w:tcW w:w="3030" w:type="dxa"/>
          </w:tcPr>
          <w:p w:rsidR="003E789E" w:rsidRPr="003E789E" w:rsidRDefault="003E789E" w:rsidP="003D633E">
            <w:pPr>
              <w:pStyle w:val="Tabletext0"/>
              <w:jc w:val="center"/>
            </w:pPr>
            <w:r w:rsidRPr="003E789E">
              <w:t>036 21XXXXX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Hohoe</w:t>
            </w:r>
            <w:proofErr w:type="spellEnd"/>
          </w:p>
        </w:tc>
        <w:tc>
          <w:tcPr>
            <w:tcW w:w="3030" w:type="dxa"/>
          </w:tcPr>
          <w:p w:rsidR="003E789E" w:rsidRPr="003E789E" w:rsidRDefault="003E789E" w:rsidP="003D633E">
            <w:pPr>
              <w:pStyle w:val="Tabletext0"/>
              <w:jc w:val="center"/>
            </w:pPr>
            <w:r w:rsidRPr="003E789E">
              <w:t>0935 XXXXX</w:t>
            </w:r>
          </w:p>
        </w:tc>
        <w:tc>
          <w:tcPr>
            <w:tcW w:w="3030" w:type="dxa"/>
          </w:tcPr>
          <w:p w:rsidR="003E789E" w:rsidRPr="003E789E" w:rsidRDefault="003E789E" w:rsidP="003D633E">
            <w:pPr>
              <w:pStyle w:val="Tabletext0"/>
              <w:jc w:val="center"/>
            </w:pPr>
            <w:r w:rsidRPr="003E789E">
              <w:t>036 22XXXXX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Kpandu</w:t>
            </w:r>
            <w:proofErr w:type="spellEnd"/>
          </w:p>
        </w:tc>
        <w:tc>
          <w:tcPr>
            <w:tcW w:w="3030" w:type="dxa"/>
          </w:tcPr>
          <w:p w:rsidR="003E789E" w:rsidRPr="003E789E" w:rsidRDefault="003E789E" w:rsidP="003D633E">
            <w:pPr>
              <w:pStyle w:val="Tabletext0"/>
              <w:jc w:val="center"/>
            </w:pPr>
            <w:r w:rsidRPr="003E789E">
              <w:t>0936 XXXXX</w:t>
            </w:r>
          </w:p>
        </w:tc>
        <w:tc>
          <w:tcPr>
            <w:tcW w:w="3030" w:type="dxa"/>
          </w:tcPr>
          <w:p w:rsidR="003E789E" w:rsidRPr="003E789E" w:rsidRDefault="003E789E" w:rsidP="003D633E">
            <w:pPr>
              <w:pStyle w:val="Tabletext0"/>
              <w:jc w:val="center"/>
            </w:pPr>
            <w:r w:rsidRPr="003E789E">
              <w:t>036 23XXXXX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Kete</w:t>
            </w:r>
            <w:proofErr w:type="spellEnd"/>
            <w:r w:rsidRPr="003E789E">
              <w:t>-</w:t>
            </w:r>
            <w:proofErr w:type="spellStart"/>
            <w:r w:rsidRPr="003E789E">
              <w:t>Krachi</w:t>
            </w:r>
            <w:proofErr w:type="spellEnd"/>
          </w:p>
        </w:tc>
        <w:tc>
          <w:tcPr>
            <w:tcW w:w="3030" w:type="dxa"/>
          </w:tcPr>
          <w:p w:rsidR="003E789E" w:rsidRPr="003E789E" w:rsidRDefault="003E789E" w:rsidP="003D633E">
            <w:pPr>
              <w:pStyle w:val="Tabletext0"/>
              <w:jc w:val="center"/>
            </w:pPr>
            <w:r w:rsidRPr="003E789E">
              <w:t>0953 XXXXX</w:t>
            </w:r>
          </w:p>
        </w:tc>
        <w:tc>
          <w:tcPr>
            <w:tcW w:w="3030" w:type="dxa"/>
          </w:tcPr>
          <w:p w:rsidR="003E789E" w:rsidRPr="003E789E" w:rsidRDefault="003E789E" w:rsidP="003D633E">
            <w:pPr>
              <w:pStyle w:val="Tabletext0"/>
              <w:jc w:val="center"/>
            </w:pPr>
            <w:r w:rsidRPr="003E789E">
              <w:t>036 24XXXXX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Denu</w:t>
            </w:r>
            <w:proofErr w:type="spellEnd"/>
            <w:r w:rsidRPr="003E789E">
              <w:t xml:space="preserve"> / </w:t>
            </w:r>
            <w:proofErr w:type="spellStart"/>
            <w:r w:rsidRPr="003E789E">
              <w:t>Aflao</w:t>
            </w:r>
            <w:proofErr w:type="spellEnd"/>
          </w:p>
        </w:tc>
        <w:tc>
          <w:tcPr>
            <w:tcW w:w="3030" w:type="dxa"/>
          </w:tcPr>
          <w:p w:rsidR="003E789E" w:rsidRPr="003E789E" w:rsidRDefault="003E789E" w:rsidP="003D633E">
            <w:pPr>
              <w:pStyle w:val="Tabletext0"/>
              <w:jc w:val="center"/>
            </w:pPr>
            <w:r w:rsidRPr="003E789E">
              <w:t>0962 XXXXX</w:t>
            </w:r>
          </w:p>
        </w:tc>
        <w:tc>
          <w:tcPr>
            <w:tcW w:w="3030" w:type="dxa"/>
          </w:tcPr>
          <w:p w:rsidR="003E789E" w:rsidRPr="003E789E" w:rsidRDefault="003E789E" w:rsidP="003D633E">
            <w:pPr>
              <w:pStyle w:val="Tabletext0"/>
              <w:jc w:val="center"/>
            </w:pPr>
            <w:r w:rsidRPr="003E789E">
              <w:t>036 25XXXXX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Keta</w:t>
            </w:r>
            <w:proofErr w:type="spellEnd"/>
            <w:r w:rsidRPr="003E789E">
              <w:t xml:space="preserve"> &amp; </w:t>
            </w:r>
            <w:proofErr w:type="spellStart"/>
            <w:r w:rsidRPr="003E789E">
              <w:t>Akatsi</w:t>
            </w:r>
            <w:proofErr w:type="spellEnd"/>
          </w:p>
        </w:tc>
        <w:tc>
          <w:tcPr>
            <w:tcW w:w="3030" w:type="dxa"/>
          </w:tcPr>
          <w:p w:rsidR="003E789E" w:rsidRPr="003E789E" w:rsidRDefault="003E789E" w:rsidP="003D633E">
            <w:pPr>
              <w:pStyle w:val="Tabletext0"/>
              <w:jc w:val="center"/>
            </w:pPr>
            <w:r w:rsidRPr="003E789E">
              <w:t>0966 XXXXX</w:t>
            </w:r>
          </w:p>
        </w:tc>
        <w:tc>
          <w:tcPr>
            <w:tcW w:w="3030" w:type="dxa"/>
          </w:tcPr>
          <w:p w:rsidR="003E789E" w:rsidRPr="003E789E" w:rsidRDefault="003E789E" w:rsidP="003D633E">
            <w:pPr>
              <w:pStyle w:val="Tabletext0"/>
              <w:jc w:val="center"/>
            </w:pPr>
            <w:r w:rsidRPr="003E789E">
              <w:t>036 26XXXXX</w:t>
            </w:r>
          </w:p>
        </w:tc>
      </w:tr>
      <w:tr w:rsidR="003E789E" w:rsidRPr="00903DB4" w:rsidTr="00E11F1F">
        <w:trPr>
          <w:jc w:val="center"/>
        </w:trPr>
        <w:tc>
          <w:tcPr>
            <w:tcW w:w="9072" w:type="dxa"/>
            <w:gridSpan w:val="3"/>
          </w:tcPr>
          <w:p w:rsidR="003E789E" w:rsidRPr="00903DB4" w:rsidRDefault="00B04A5A" w:rsidP="00395B67">
            <w:pPr>
              <w:pStyle w:val="Tabletext0"/>
              <w:keepNext/>
              <w:rPr>
                <w:b/>
                <w:bCs w:val="0"/>
              </w:rPr>
            </w:pPr>
            <w:r>
              <w:rPr>
                <w:b/>
                <w:bCs w:val="0"/>
              </w:rPr>
              <w:lastRenderedPageBreak/>
              <w:t>Western</w:t>
            </w:r>
          </w:p>
        </w:tc>
      </w:tr>
      <w:tr w:rsidR="003E789E" w:rsidRPr="003E789E" w:rsidTr="00E11F1F">
        <w:trPr>
          <w:jc w:val="center"/>
        </w:trPr>
        <w:tc>
          <w:tcPr>
            <w:tcW w:w="3012" w:type="dxa"/>
          </w:tcPr>
          <w:p w:rsidR="003E789E" w:rsidRPr="003E789E" w:rsidRDefault="003E789E" w:rsidP="00395B67">
            <w:pPr>
              <w:pStyle w:val="Tabletext0"/>
              <w:keepNext/>
            </w:pPr>
            <w:r w:rsidRPr="003E789E">
              <w:t>Takoradi</w:t>
            </w:r>
          </w:p>
        </w:tc>
        <w:tc>
          <w:tcPr>
            <w:tcW w:w="3030" w:type="dxa"/>
          </w:tcPr>
          <w:p w:rsidR="003E789E" w:rsidRPr="003E789E" w:rsidRDefault="003E789E" w:rsidP="003D633E">
            <w:pPr>
              <w:pStyle w:val="Tabletext0"/>
              <w:keepNext/>
              <w:jc w:val="center"/>
            </w:pPr>
            <w:r w:rsidRPr="003E789E">
              <w:t>031 XXXXX</w:t>
            </w:r>
          </w:p>
        </w:tc>
        <w:tc>
          <w:tcPr>
            <w:tcW w:w="3030" w:type="dxa"/>
          </w:tcPr>
          <w:p w:rsidR="003E789E" w:rsidRPr="003E789E" w:rsidRDefault="003E789E" w:rsidP="003D633E">
            <w:pPr>
              <w:pStyle w:val="Tabletext0"/>
              <w:keepNext/>
              <w:jc w:val="center"/>
            </w:pPr>
            <w:r w:rsidRPr="003E789E">
              <w:t>031 20XXXXX</w:t>
            </w:r>
          </w:p>
        </w:tc>
      </w:tr>
      <w:tr w:rsidR="003E789E" w:rsidRPr="003E789E" w:rsidTr="00E11F1F">
        <w:trPr>
          <w:jc w:val="center"/>
        </w:trPr>
        <w:tc>
          <w:tcPr>
            <w:tcW w:w="3012" w:type="dxa"/>
          </w:tcPr>
          <w:p w:rsidR="003E789E" w:rsidRPr="003E789E" w:rsidRDefault="003E789E" w:rsidP="00395B67">
            <w:pPr>
              <w:pStyle w:val="Tabletext0"/>
              <w:keepNext/>
            </w:pPr>
            <w:proofErr w:type="spellStart"/>
            <w:r w:rsidRPr="003E789E">
              <w:t>Axim</w:t>
            </w:r>
            <w:proofErr w:type="spellEnd"/>
          </w:p>
        </w:tc>
        <w:tc>
          <w:tcPr>
            <w:tcW w:w="3030" w:type="dxa"/>
          </w:tcPr>
          <w:p w:rsidR="003E789E" w:rsidRPr="003E789E" w:rsidRDefault="003E789E" w:rsidP="003D633E">
            <w:pPr>
              <w:pStyle w:val="Tabletext0"/>
              <w:keepNext/>
              <w:jc w:val="center"/>
            </w:pPr>
            <w:r w:rsidRPr="003E789E">
              <w:t>0342 XXXXX</w:t>
            </w:r>
          </w:p>
        </w:tc>
        <w:tc>
          <w:tcPr>
            <w:tcW w:w="3030" w:type="dxa"/>
          </w:tcPr>
          <w:p w:rsidR="003E789E" w:rsidRPr="003E789E" w:rsidRDefault="003E789E" w:rsidP="003D633E">
            <w:pPr>
              <w:pStyle w:val="Tabletext0"/>
              <w:keepNext/>
              <w:jc w:val="center"/>
            </w:pPr>
            <w:r w:rsidRPr="003E789E">
              <w:t>031 21XXXXX</w:t>
            </w:r>
          </w:p>
        </w:tc>
      </w:tr>
      <w:tr w:rsidR="003E789E" w:rsidRPr="003E789E" w:rsidTr="00E11F1F">
        <w:trPr>
          <w:jc w:val="center"/>
        </w:trPr>
        <w:tc>
          <w:tcPr>
            <w:tcW w:w="3012" w:type="dxa"/>
          </w:tcPr>
          <w:p w:rsidR="003E789E" w:rsidRPr="003E789E" w:rsidRDefault="003E789E" w:rsidP="00395B67">
            <w:pPr>
              <w:pStyle w:val="Tabletext0"/>
              <w:keepNext/>
            </w:pPr>
            <w:proofErr w:type="spellStart"/>
            <w:r w:rsidRPr="003E789E">
              <w:t>Elubo</w:t>
            </w:r>
            <w:proofErr w:type="spellEnd"/>
          </w:p>
        </w:tc>
        <w:tc>
          <w:tcPr>
            <w:tcW w:w="3030" w:type="dxa"/>
          </w:tcPr>
          <w:p w:rsidR="003E789E" w:rsidRPr="003E789E" w:rsidRDefault="003E789E" w:rsidP="003D633E">
            <w:pPr>
              <w:pStyle w:val="Tabletext0"/>
              <w:keepNext/>
              <w:jc w:val="center"/>
            </w:pPr>
            <w:r w:rsidRPr="003E789E">
              <w:t>0345 XXXXX</w:t>
            </w:r>
          </w:p>
        </w:tc>
        <w:tc>
          <w:tcPr>
            <w:tcW w:w="3030" w:type="dxa"/>
          </w:tcPr>
          <w:p w:rsidR="003E789E" w:rsidRPr="003E789E" w:rsidRDefault="003E789E" w:rsidP="003D633E">
            <w:pPr>
              <w:pStyle w:val="Tabletext0"/>
              <w:keepNext/>
              <w:jc w:val="center"/>
            </w:pPr>
            <w:r w:rsidRPr="003E789E">
              <w:t>031 22XXXXX</w:t>
            </w:r>
          </w:p>
        </w:tc>
      </w:tr>
      <w:tr w:rsidR="003E789E" w:rsidRPr="003E789E" w:rsidTr="00E11F1F">
        <w:trPr>
          <w:jc w:val="center"/>
        </w:trPr>
        <w:tc>
          <w:tcPr>
            <w:tcW w:w="3012" w:type="dxa"/>
          </w:tcPr>
          <w:p w:rsidR="003E789E" w:rsidRPr="003E789E" w:rsidRDefault="003E789E" w:rsidP="00395B67">
            <w:pPr>
              <w:pStyle w:val="Tabletext0"/>
              <w:keepNext/>
            </w:pPr>
            <w:r w:rsidRPr="003E789E">
              <w:t>Tarkwa</w:t>
            </w:r>
          </w:p>
        </w:tc>
        <w:tc>
          <w:tcPr>
            <w:tcW w:w="3030" w:type="dxa"/>
          </w:tcPr>
          <w:p w:rsidR="003E789E" w:rsidRPr="003E789E" w:rsidRDefault="003E789E" w:rsidP="003D633E">
            <w:pPr>
              <w:pStyle w:val="Tabletext0"/>
              <w:keepNext/>
              <w:jc w:val="center"/>
            </w:pPr>
            <w:r w:rsidRPr="003E789E">
              <w:t>0362 XXXXX</w:t>
            </w:r>
          </w:p>
        </w:tc>
        <w:tc>
          <w:tcPr>
            <w:tcW w:w="3030" w:type="dxa"/>
          </w:tcPr>
          <w:p w:rsidR="003E789E" w:rsidRPr="003E789E" w:rsidRDefault="003E789E" w:rsidP="003D633E">
            <w:pPr>
              <w:pStyle w:val="Tabletext0"/>
              <w:keepNext/>
              <w:jc w:val="center"/>
            </w:pPr>
            <w:r w:rsidRPr="003E789E">
              <w:t>031 23XXXXX</w:t>
            </w:r>
          </w:p>
        </w:tc>
      </w:tr>
      <w:tr w:rsidR="003E789E" w:rsidRPr="003E789E" w:rsidTr="00E11F1F">
        <w:trPr>
          <w:jc w:val="center"/>
        </w:trPr>
        <w:tc>
          <w:tcPr>
            <w:tcW w:w="3012" w:type="dxa"/>
          </w:tcPr>
          <w:p w:rsidR="003E789E" w:rsidRPr="003E789E" w:rsidRDefault="003E789E" w:rsidP="00395B67">
            <w:pPr>
              <w:pStyle w:val="Tabletext0"/>
              <w:keepNext/>
            </w:pPr>
            <w:proofErr w:type="spellStart"/>
            <w:r w:rsidRPr="003E789E">
              <w:t>Asankragwa</w:t>
            </w:r>
            <w:proofErr w:type="spellEnd"/>
          </w:p>
        </w:tc>
        <w:tc>
          <w:tcPr>
            <w:tcW w:w="3030" w:type="dxa"/>
          </w:tcPr>
          <w:p w:rsidR="003E789E" w:rsidRPr="003E789E" w:rsidRDefault="003E789E" w:rsidP="003D633E">
            <w:pPr>
              <w:pStyle w:val="Tabletext0"/>
              <w:keepNext/>
              <w:jc w:val="center"/>
            </w:pPr>
            <w:r w:rsidRPr="003E789E">
              <w:t>0392 XXXXX</w:t>
            </w:r>
          </w:p>
        </w:tc>
        <w:tc>
          <w:tcPr>
            <w:tcW w:w="3030" w:type="dxa"/>
          </w:tcPr>
          <w:p w:rsidR="003E789E" w:rsidRPr="003E789E" w:rsidRDefault="003E789E" w:rsidP="003D633E">
            <w:pPr>
              <w:pStyle w:val="Tabletext0"/>
              <w:keepNext/>
              <w:jc w:val="center"/>
            </w:pPr>
            <w:r w:rsidRPr="003E789E">
              <w:t>031 24XXXXX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Samreboi</w:t>
            </w:r>
            <w:proofErr w:type="spellEnd"/>
          </w:p>
        </w:tc>
        <w:tc>
          <w:tcPr>
            <w:tcW w:w="3030" w:type="dxa"/>
          </w:tcPr>
          <w:p w:rsidR="003E789E" w:rsidRPr="003E789E" w:rsidRDefault="003E789E" w:rsidP="003D633E">
            <w:pPr>
              <w:pStyle w:val="Tabletext0"/>
              <w:jc w:val="center"/>
            </w:pPr>
            <w:r w:rsidRPr="003E789E">
              <w:t>0394 XXXXX</w:t>
            </w:r>
          </w:p>
        </w:tc>
        <w:tc>
          <w:tcPr>
            <w:tcW w:w="3030" w:type="dxa"/>
          </w:tcPr>
          <w:p w:rsidR="003E789E" w:rsidRPr="003E789E" w:rsidRDefault="003E789E" w:rsidP="003D633E">
            <w:pPr>
              <w:pStyle w:val="Tabletext0"/>
              <w:jc w:val="center"/>
            </w:pPr>
            <w:r w:rsidRPr="003E789E">
              <w:t>031 25XXXXX</w:t>
            </w:r>
          </w:p>
        </w:tc>
      </w:tr>
      <w:tr w:rsidR="003E789E" w:rsidRPr="003E789E" w:rsidTr="00E11F1F">
        <w:trPr>
          <w:jc w:val="center"/>
        </w:trPr>
        <w:tc>
          <w:tcPr>
            <w:tcW w:w="3012" w:type="dxa"/>
          </w:tcPr>
          <w:p w:rsidR="003E789E" w:rsidRPr="003E789E" w:rsidRDefault="003E789E" w:rsidP="00C424DC">
            <w:pPr>
              <w:pStyle w:val="Tabletext0"/>
            </w:pPr>
            <w:proofErr w:type="spellStart"/>
            <w:r w:rsidRPr="003E789E">
              <w:t>Enchi</w:t>
            </w:r>
            <w:proofErr w:type="spellEnd"/>
          </w:p>
        </w:tc>
        <w:tc>
          <w:tcPr>
            <w:tcW w:w="3030" w:type="dxa"/>
          </w:tcPr>
          <w:p w:rsidR="003E789E" w:rsidRPr="003E789E" w:rsidRDefault="003E789E" w:rsidP="003D633E">
            <w:pPr>
              <w:pStyle w:val="Tabletext0"/>
              <w:jc w:val="center"/>
            </w:pPr>
            <w:r w:rsidRPr="003E789E">
              <w:t>0395 XXXXX</w:t>
            </w:r>
          </w:p>
        </w:tc>
        <w:tc>
          <w:tcPr>
            <w:tcW w:w="3030" w:type="dxa"/>
          </w:tcPr>
          <w:p w:rsidR="003E789E" w:rsidRPr="003E789E" w:rsidRDefault="003E789E" w:rsidP="003D633E">
            <w:pPr>
              <w:pStyle w:val="Tabletext0"/>
              <w:jc w:val="center"/>
            </w:pPr>
            <w:r w:rsidRPr="003E789E">
              <w:t>031 26XXXXX</w:t>
            </w:r>
          </w:p>
        </w:tc>
      </w:tr>
    </w:tbl>
    <w:p w:rsidR="003E789E" w:rsidRPr="00DC3F0E" w:rsidRDefault="003E789E" w:rsidP="003E789E">
      <w:pPr>
        <w:rPr>
          <w:lang w:val="fr-FR"/>
        </w:rPr>
      </w:pPr>
      <w:r w:rsidRPr="00DC3F0E">
        <w:rPr>
          <w:lang w:val="fr-FR"/>
        </w:rPr>
        <w:t>Les résultats de ces modifications seront les suivants:</w:t>
      </w:r>
    </w:p>
    <w:p w:rsidR="003E789E" w:rsidRPr="00DC3F0E" w:rsidRDefault="003E789E" w:rsidP="003E789E">
      <w:pPr>
        <w:rPr>
          <w:lang w:val="fr-FR"/>
        </w:rPr>
      </w:pPr>
      <w:r w:rsidRPr="00DC3F0E">
        <w:rPr>
          <w:lang w:val="fr-FR"/>
        </w:rPr>
        <w:t>Les 53 indicatifs interurbains actuellement en service seront ramenés à 10 indicatifs régionaux.</w:t>
      </w:r>
    </w:p>
    <w:p w:rsidR="003E789E" w:rsidRPr="00DC3F0E" w:rsidRDefault="003E789E" w:rsidP="003E789E">
      <w:pPr>
        <w:rPr>
          <w:lang w:val="fr-FR"/>
        </w:rPr>
      </w:pPr>
      <w:r w:rsidRPr="00DC3F0E">
        <w:rPr>
          <w:lang w:val="fr-FR"/>
        </w:rPr>
        <w:t>Pour tous les utilisateurs du pays, le format sera de neuf (9) chiffres pour l'indicatif national de destination.</w:t>
      </w:r>
    </w:p>
    <w:p w:rsidR="003E789E" w:rsidRPr="00DC3F0E" w:rsidRDefault="003E789E" w:rsidP="003E789E">
      <w:pPr>
        <w:rPr>
          <w:lang w:val="fr-FR"/>
        </w:rPr>
      </w:pPr>
      <w:r w:rsidRPr="00DC3F0E">
        <w:rPr>
          <w:lang w:val="fr-FR"/>
        </w:rPr>
        <w:t>Le fonctionnement parallèle des anciens et des nouveaux numéros débutera le 1er mai 2010 et prendra fin le 1er août 2010, date après laquelle seuls les nouveaux numéros fonctionneront. Toutefois, jusqu'au 30 septembre 2010, les abonnés qui essaieront de composer un ancien numéro seront informés des modifications par une annonce enregistrée qui leur fournira des instructions pour composer le nouveau numéro.</w:t>
      </w:r>
    </w:p>
    <w:p w:rsidR="003E789E" w:rsidRPr="003E789E" w:rsidRDefault="003E789E" w:rsidP="003E789E">
      <w:r w:rsidRPr="003E789E">
        <w:t>Contact:</w:t>
      </w:r>
    </w:p>
    <w:p w:rsidR="003E789E" w:rsidRPr="00BC7BF8" w:rsidRDefault="00BC7BF8" w:rsidP="00BC7BF8">
      <w:pPr>
        <w:ind w:left="567" w:hanging="567"/>
        <w:jc w:val="left"/>
        <w:rPr>
          <w:lang w:val="en-US"/>
        </w:rPr>
      </w:pPr>
      <w:r>
        <w:tab/>
      </w:r>
      <w:r w:rsidR="003E789E" w:rsidRPr="003E789E">
        <w:t>National Communications Authority (NCA)</w:t>
      </w:r>
      <w:r>
        <w:br/>
      </w:r>
      <w:r w:rsidR="003E789E" w:rsidRPr="003E789E">
        <w:t>No. 1 First Rangoon Close</w:t>
      </w:r>
      <w:r>
        <w:br/>
      </w:r>
      <w:r w:rsidR="003E789E" w:rsidRPr="003E789E">
        <w:t>P.O. Box CT1568 Cantonments</w:t>
      </w:r>
      <w:r>
        <w:br/>
      </w:r>
      <w:r w:rsidR="003E789E" w:rsidRPr="003E789E">
        <w:t>ACCRA</w:t>
      </w:r>
      <w:r>
        <w:br/>
      </w:r>
      <w:r w:rsidR="003E789E" w:rsidRPr="003E789E">
        <w:t xml:space="preserve">Ghana </w:t>
      </w:r>
      <w:r>
        <w:br/>
      </w:r>
      <w:proofErr w:type="spellStart"/>
      <w:r w:rsidR="009C78DA">
        <w:t>Tél</w:t>
      </w:r>
      <w:proofErr w:type="spellEnd"/>
      <w:r w:rsidR="009C78DA">
        <w:t>:</w:t>
      </w:r>
      <w:r w:rsidR="003E789E" w:rsidRPr="003E789E">
        <w:t xml:space="preserve">    </w:t>
      </w:r>
      <w:r w:rsidR="00574B85">
        <w:tab/>
      </w:r>
      <w:r w:rsidR="003E789E" w:rsidRPr="003E789E">
        <w:t>+233 21 776 621</w:t>
      </w:r>
      <w:r>
        <w:br/>
      </w:r>
      <w:r w:rsidR="003E789E" w:rsidRPr="00BC7BF8">
        <w:rPr>
          <w:lang w:val="en-US"/>
        </w:rPr>
        <w:t xml:space="preserve">Fax:   </w:t>
      </w:r>
      <w:r w:rsidR="00574B85">
        <w:rPr>
          <w:lang w:val="en-US"/>
        </w:rPr>
        <w:tab/>
      </w:r>
      <w:r w:rsidR="003E789E" w:rsidRPr="00BC7BF8">
        <w:rPr>
          <w:lang w:val="en-US"/>
        </w:rPr>
        <w:t>+233 21 763 449</w:t>
      </w:r>
      <w:r w:rsidRPr="00BC7BF8">
        <w:rPr>
          <w:lang w:val="en-US"/>
        </w:rPr>
        <w:br/>
      </w:r>
      <w:r w:rsidR="003E789E" w:rsidRPr="00BC7BF8">
        <w:rPr>
          <w:lang w:val="en-US"/>
        </w:rPr>
        <w:t xml:space="preserve">E-mail: </w:t>
      </w:r>
      <w:r w:rsidR="00574B85">
        <w:rPr>
          <w:lang w:val="en-US"/>
        </w:rPr>
        <w:tab/>
      </w:r>
      <w:r w:rsidR="003E789E" w:rsidRPr="00BC7BF8">
        <w:rPr>
          <w:lang w:val="en-US"/>
        </w:rPr>
        <w:t>nca@ncs.com.gh</w:t>
      </w:r>
    </w:p>
    <w:p w:rsidR="003E789E" w:rsidRPr="00BC7BF8" w:rsidRDefault="003E789E" w:rsidP="003E789E">
      <w:pPr>
        <w:rPr>
          <w:lang w:val="en-US"/>
        </w:rPr>
      </w:pPr>
    </w:p>
    <w:p w:rsidR="003E789E" w:rsidRPr="003905F6" w:rsidRDefault="003E789E" w:rsidP="003E789E">
      <w:pPr>
        <w:rPr>
          <w:b/>
          <w:bCs/>
          <w:lang w:val="fr-FR"/>
        </w:rPr>
      </w:pPr>
      <w:r w:rsidRPr="003905F6">
        <w:rPr>
          <w:b/>
          <w:bCs/>
          <w:lang w:val="fr-FR"/>
        </w:rPr>
        <w:t xml:space="preserve">Jordanie (indicatif de pays +962) </w:t>
      </w:r>
    </w:p>
    <w:p w:rsidR="003E789E" w:rsidRPr="00DC3F0E" w:rsidRDefault="003E789E" w:rsidP="003905F6">
      <w:pPr>
        <w:spacing w:before="0"/>
        <w:rPr>
          <w:lang w:val="fr-FR"/>
        </w:rPr>
      </w:pPr>
      <w:r w:rsidRPr="00DC3F0E">
        <w:rPr>
          <w:lang w:val="fr-FR"/>
        </w:rPr>
        <w:t>Communication du 19.IV.2010:</w:t>
      </w:r>
    </w:p>
    <w:p w:rsidR="003E789E" w:rsidRPr="00DC3F0E" w:rsidRDefault="003E789E" w:rsidP="003E789E">
      <w:pPr>
        <w:rPr>
          <w:lang w:val="fr-FR"/>
        </w:rPr>
      </w:pPr>
      <w:r w:rsidRPr="00DC3F0E">
        <w:rPr>
          <w:lang w:val="fr-FR"/>
        </w:rPr>
        <w:t xml:space="preserve">La </w:t>
      </w:r>
      <w:proofErr w:type="spellStart"/>
      <w:r w:rsidRPr="005D3F83">
        <w:rPr>
          <w:i/>
          <w:iCs/>
          <w:lang w:val="fr-FR"/>
        </w:rPr>
        <w:t>Telecommunications</w:t>
      </w:r>
      <w:proofErr w:type="spellEnd"/>
      <w:r w:rsidRPr="005D3F83">
        <w:rPr>
          <w:i/>
          <w:iCs/>
          <w:lang w:val="fr-FR"/>
        </w:rPr>
        <w:t xml:space="preserve"> </w:t>
      </w:r>
      <w:proofErr w:type="spellStart"/>
      <w:r w:rsidRPr="005D3F83">
        <w:rPr>
          <w:i/>
          <w:iCs/>
          <w:lang w:val="fr-FR"/>
        </w:rPr>
        <w:t>Regulatory</w:t>
      </w:r>
      <w:proofErr w:type="spellEnd"/>
      <w:r w:rsidRPr="005D3F83">
        <w:rPr>
          <w:i/>
          <w:iCs/>
          <w:lang w:val="fr-FR"/>
        </w:rPr>
        <w:t xml:space="preserve"> Commission (TRC), </w:t>
      </w:r>
      <w:r w:rsidRPr="00B6427D">
        <w:rPr>
          <w:lang w:val="fr-FR"/>
        </w:rPr>
        <w:t>Amman,</w:t>
      </w:r>
      <w:r w:rsidRPr="00DC3F0E">
        <w:rPr>
          <w:lang w:val="fr-FR"/>
        </w:rPr>
        <w:t xml:space="preserve"> annonce l’attribution des nouvelles séries de numéros mobiles suivantes avec effet immédiat</w:t>
      </w:r>
      <w:r w:rsidR="00155438">
        <w:rPr>
          <w:lang w:val="fr-FR"/>
        </w:rPr>
        <w:t>:</w:t>
      </w:r>
    </w:p>
    <w:p w:rsidR="003E789E" w:rsidRPr="00DC3F0E" w:rsidRDefault="003E789E" w:rsidP="003E789E">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6"/>
        <w:gridCol w:w="2860"/>
        <w:gridCol w:w="2409"/>
        <w:gridCol w:w="1697"/>
      </w:tblGrid>
      <w:tr w:rsidR="003E789E" w:rsidRPr="00DC3F0E" w:rsidTr="00571EC5">
        <w:trPr>
          <w:trHeight w:val="587"/>
          <w:jc w:val="center"/>
        </w:trPr>
        <w:tc>
          <w:tcPr>
            <w:tcW w:w="2106" w:type="dxa"/>
            <w:vAlign w:val="center"/>
          </w:tcPr>
          <w:p w:rsidR="003E789E" w:rsidRPr="00571EC5" w:rsidRDefault="003E789E" w:rsidP="00571EC5">
            <w:pPr>
              <w:pStyle w:val="Tablehead"/>
              <w:rPr>
                <w:b w:val="0"/>
                <w:bCs w:val="0"/>
              </w:rPr>
            </w:pPr>
            <w:r w:rsidRPr="00571EC5">
              <w:rPr>
                <w:b w:val="0"/>
                <w:bCs w:val="0"/>
              </w:rPr>
              <w:t>Service</w:t>
            </w:r>
          </w:p>
        </w:tc>
        <w:tc>
          <w:tcPr>
            <w:tcW w:w="2860" w:type="dxa"/>
            <w:vAlign w:val="center"/>
          </w:tcPr>
          <w:p w:rsidR="003E789E" w:rsidRPr="00571EC5" w:rsidRDefault="003E789E" w:rsidP="00571EC5">
            <w:pPr>
              <w:pStyle w:val="Tablehead"/>
              <w:rPr>
                <w:b w:val="0"/>
                <w:bCs w:val="0"/>
              </w:rPr>
            </w:pPr>
            <w:r w:rsidRPr="00571EC5">
              <w:rPr>
                <w:b w:val="0"/>
                <w:bCs w:val="0"/>
              </w:rPr>
              <w:t>Opérateur</w:t>
            </w:r>
          </w:p>
        </w:tc>
        <w:tc>
          <w:tcPr>
            <w:tcW w:w="2409" w:type="dxa"/>
            <w:vAlign w:val="center"/>
          </w:tcPr>
          <w:p w:rsidR="003E789E" w:rsidRPr="00571EC5" w:rsidRDefault="003E789E" w:rsidP="00571EC5">
            <w:pPr>
              <w:pStyle w:val="Tablehead"/>
              <w:rPr>
                <w:b w:val="0"/>
                <w:bCs w:val="0"/>
              </w:rPr>
            </w:pPr>
            <w:r w:rsidRPr="00571EC5">
              <w:rPr>
                <w:b w:val="0"/>
                <w:bCs w:val="0"/>
              </w:rPr>
              <w:t>Séries de numéros</w:t>
            </w:r>
          </w:p>
        </w:tc>
        <w:tc>
          <w:tcPr>
            <w:tcW w:w="1697" w:type="dxa"/>
            <w:vAlign w:val="center"/>
          </w:tcPr>
          <w:p w:rsidR="003E789E" w:rsidRPr="00571EC5" w:rsidRDefault="003E789E" w:rsidP="00571EC5">
            <w:pPr>
              <w:pStyle w:val="Tablehead"/>
              <w:rPr>
                <w:b w:val="0"/>
                <w:bCs w:val="0"/>
              </w:rPr>
            </w:pPr>
            <w:r w:rsidRPr="00571EC5">
              <w:rPr>
                <w:b w:val="0"/>
                <w:bCs w:val="0"/>
              </w:rPr>
              <w:t xml:space="preserve">Date de mise </w:t>
            </w:r>
            <w:r w:rsidR="00571EC5">
              <w:rPr>
                <w:b w:val="0"/>
                <w:bCs w:val="0"/>
              </w:rPr>
              <w:br/>
            </w:r>
            <w:r w:rsidRPr="00571EC5">
              <w:rPr>
                <w:b w:val="0"/>
                <w:bCs w:val="0"/>
              </w:rPr>
              <w:t>en œuvre</w:t>
            </w:r>
          </w:p>
        </w:tc>
      </w:tr>
      <w:tr w:rsidR="003E789E" w:rsidRPr="003E789E" w:rsidTr="00571EC5">
        <w:trPr>
          <w:jc w:val="center"/>
        </w:trPr>
        <w:tc>
          <w:tcPr>
            <w:tcW w:w="2106" w:type="dxa"/>
          </w:tcPr>
          <w:p w:rsidR="003E789E" w:rsidRPr="00571EC5" w:rsidRDefault="003E789E" w:rsidP="00571EC5">
            <w:pPr>
              <w:pStyle w:val="Tabletext"/>
              <w:rPr>
                <w:b w:val="0"/>
                <w:bCs/>
              </w:rPr>
            </w:pPr>
            <w:r w:rsidRPr="00571EC5">
              <w:rPr>
                <w:b w:val="0"/>
                <w:bCs/>
              </w:rPr>
              <w:t>Service de télécommunication mobile</w:t>
            </w:r>
            <w:r w:rsidR="009029E9">
              <w:rPr>
                <w:b w:val="0"/>
                <w:bCs/>
              </w:rPr>
              <w:t xml:space="preserve"> – </w:t>
            </w:r>
            <w:r w:rsidRPr="00571EC5">
              <w:rPr>
                <w:b w:val="0"/>
                <w:bCs/>
              </w:rPr>
              <w:t>MVNO</w:t>
            </w:r>
          </w:p>
        </w:tc>
        <w:tc>
          <w:tcPr>
            <w:tcW w:w="2860" w:type="dxa"/>
          </w:tcPr>
          <w:p w:rsidR="003E789E" w:rsidRPr="00571EC5" w:rsidRDefault="003E789E" w:rsidP="00571EC5">
            <w:pPr>
              <w:pStyle w:val="Tabletext"/>
              <w:rPr>
                <w:b w:val="0"/>
                <w:bCs/>
              </w:rPr>
            </w:pPr>
            <w:proofErr w:type="spellStart"/>
            <w:r w:rsidRPr="00571EC5">
              <w:rPr>
                <w:b w:val="0"/>
                <w:bCs/>
              </w:rPr>
              <w:t>Connect</w:t>
            </w:r>
            <w:proofErr w:type="spellEnd"/>
            <w:r w:rsidRPr="00571EC5">
              <w:rPr>
                <w:b w:val="0"/>
                <w:bCs/>
              </w:rPr>
              <w:t xml:space="preserve"> </w:t>
            </w:r>
            <w:proofErr w:type="spellStart"/>
            <w:r w:rsidRPr="00571EC5">
              <w:rPr>
                <w:b w:val="0"/>
                <w:bCs/>
              </w:rPr>
              <w:t>Arabia</w:t>
            </w:r>
            <w:proofErr w:type="spellEnd"/>
            <w:r w:rsidRPr="00571EC5">
              <w:rPr>
                <w:b w:val="0"/>
                <w:bCs/>
              </w:rPr>
              <w:t xml:space="preserve"> </w:t>
            </w:r>
            <w:proofErr w:type="spellStart"/>
            <w:r w:rsidRPr="00571EC5">
              <w:rPr>
                <w:b w:val="0"/>
                <w:bCs/>
              </w:rPr>
              <w:t>Telecommunications</w:t>
            </w:r>
            <w:proofErr w:type="spellEnd"/>
            <w:r w:rsidRPr="00571EC5">
              <w:rPr>
                <w:b w:val="0"/>
                <w:bCs/>
              </w:rPr>
              <w:t xml:space="preserve"> PSC</w:t>
            </w:r>
            <w:r w:rsidR="009029E9">
              <w:rPr>
                <w:b w:val="0"/>
                <w:bCs/>
              </w:rPr>
              <w:t xml:space="preserve"> – </w:t>
            </w:r>
            <w:proofErr w:type="spellStart"/>
            <w:r w:rsidRPr="00571EC5">
              <w:rPr>
                <w:b w:val="0"/>
                <w:bCs/>
              </w:rPr>
              <w:t>Friendi</w:t>
            </w:r>
            <w:proofErr w:type="spellEnd"/>
          </w:p>
        </w:tc>
        <w:tc>
          <w:tcPr>
            <w:tcW w:w="2409" w:type="dxa"/>
          </w:tcPr>
          <w:p w:rsidR="003E789E" w:rsidRPr="00571EC5" w:rsidRDefault="003E789E" w:rsidP="00571EC5">
            <w:pPr>
              <w:pStyle w:val="Tabletext"/>
              <w:jc w:val="center"/>
              <w:rPr>
                <w:b w:val="0"/>
                <w:bCs/>
              </w:rPr>
            </w:pPr>
            <w:r w:rsidRPr="00571EC5">
              <w:rPr>
                <w:b w:val="0"/>
                <w:bCs/>
              </w:rPr>
              <w:t>+962 7 555 XX XXX</w:t>
            </w:r>
            <w:r w:rsidR="005D3F83">
              <w:rPr>
                <w:b w:val="0"/>
                <w:bCs/>
              </w:rPr>
              <w:br/>
            </w:r>
            <w:r w:rsidRPr="00571EC5">
              <w:rPr>
                <w:b w:val="0"/>
                <w:bCs/>
              </w:rPr>
              <w:t>+962 7 556 XX XXX</w:t>
            </w:r>
            <w:r w:rsidR="005D3F83">
              <w:rPr>
                <w:b w:val="0"/>
                <w:bCs/>
              </w:rPr>
              <w:br/>
            </w:r>
            <w:r w:rsidRPr="00571EC5">
              <w:rPr>
                <w:b w:val="0"/>
                <w:bCs/>
              </w:rPr>
              <w:t>+962 7 557 XX XXX</w:t>
            </w:r>
            <w:r w:rsidR="005D3F83">
              <w:rPr>
                <w:b w:val="0"/>
                <w:bCs/>
              </w:rPr>
              <w:br/>
            </w:r>
            <w:r w:rsidRPr="00571EC5">
              <w:rPr>
                <w:b w:val="0"/>
                <w:bCs/>
              </w:rPr>
              <w:t>+962 7 558 XX XXX</w:t>
            </w:r>
          </w:p>
        </w:tc>
        <w:tc>
          <w:tcPr>
            <w:tcW w:w="1697" w:type="dxa"/>
          </w:tcPr>
          <w:p w:rsidR="003E789E" w:rsidRPr="00571EC5" w:rsidRDefault="003E789E" w:rsidP="00571EC5">
            <w:pPr>
              <w:pStyle w:val="Tabletext"/>
              <w:rPr>
                <w:b w:val="0"/>
                <w:bCs/>
              </w:rPr>
            </w:pPr>
            <w:r w:rsidRPr="00571EC5">
              <w:rPr>
                <w:b w:val="0"/>
                <w:bCs/>
              </w:rPr>
              <w:t>immédiate</w:t>
            </w:r>
          </w:p>
        </w:tc>
      </w:tr>
    </w:tbl>
    <w:p w:rsidR="003E789E" w:rsidRPr="003E789E" w:rsidRDefault="003E789E" w:rsidP="003E789E">
      <w:r w:rsidRPr="003E789E">
        <w:t>Con</w:t>
      </w:r>
      <w:r w:rsidR="00DB1C91">
        <w:t>tact:</w:t>
      </w:r>
    </w:p>
    <w:p w:rsidR="003E789E" w:rsidRPr="003E789E" w:rsidRDefault="003E789E" w:rsidP="00D85431">
      <w:pPr>
        <w:ind w:left="567" w:hanging="567"/>
        <w:jc w:val="left"/>
      </w:pPr>
      <w:r w:rsidRPr="003E789E">
        <w:tab/>
        <w:t xml:space="preserve">Mr. Omar </w:t>
      </w:r>
      <w:proofErr w:type="spellStart"/>
      <w:r w:rsidRPr="003E789E">
        <w:t>Odat</w:t>
      </w:r>
      <w:proofErr w:type="spellEnd"/>
      <w:r w:rsidR="00D85431">
        <w:br/>
      </w:r>
      <w:r w:rsidRPr="003E789E">
        <w:t xml:space="preserve">Technical Department </w:t>
      </w:r>
      <w:r w:rsidR="00D85431">
        <w:br/>
      </w:r>
      <w:r w:rsidRPr="003E789E">
        <w:t>Telecommunications Regulatory Commission (TRC), Jordan</w:t>
      </w:r>
      <w:r w:rsidR="00D85431">
        <w:br/>
      </w:r>
      <w:r w:rsidRPr="003E789E">
        <w:t>P.O. Box 850967</w:t>
      </w:r>
      <w:r w:rsidRPr="003E789E">
        <w:br/>
        <w:t>AMMAN 11185</w:t>
      </w:r>
      <w:r w:rsidR="00D85431">
        <w:br/>
      </w:r>
      <w:proofErr w:type="spellStart"/>
      <w:r w:rsidRPr="003E789E">
        <w:t>Jordanie</w:t>
      </w:r>
      <w:proofErr w:type="spellEnd"/>
      <w:r w:rsidRPr="003E789E">
        <w:t xml:space="preserve"> </w:t>
      </w:r>
      <w:r w:rsidR="00D85431">
        <w:br/>
      </w:r>
      <w:proofErr w:type="spellStart"/>
      <w:r w:rsidR="009C78DA">
        <w:t>Tél</w:t>
      </w:r>
      <w:proofErr w:type="spellEnd"/>
      <w:r w:rsidR="009C78DA">
        <w:t>:</w:t>
      </w:r>
      <w:r w:rsidRPr="003E789E">
        <w:t xml:space="preserve">  </w:t>
      </w:r>
      <w:r w:rsidR="00574B85">
        <w:tab/>
      </w:r>
      <w:r w:rsidRPr="003E789E">
        <w:t xml:space="preserve">+962 6 550 1120  </w:t>
      </w:r>
      <w:r w:rsidR="00574B85">
        <w:t>(</w:t>
      </w:r>
      <w:r w:rsidRPr="003E789E">
        <w:t>ext: 3408</w:t>
      </w:r>
      <w:r w:rsidR="00574B85">
        <w:t>)</w:t>
      </w:r>
      <w:r w:rsidR="00D85431">
        <w:br/>
      </w:r>
      <w:r w:rsidRPr="003E789E">
        <w:t xml:space="preserve">Fax: </w:t>
      </w:r>
      <w:r w:rsidR="00574B85">
        <w:tab/>
      </w:r>
      <w:r w:rsidRPr="003E789E">
        <w:t>+962 6 586 3641</w:t>
      </w:r>
      <w:r w:rsidR="00D85431">
        <w:br/>
      </w:r>
      <w:r w:rsidRPr="003E789E">
        <w:t xml:space="preserve">E-mail: </w:t>
      </w:r>
      <w:r w:rsidR="00574B85">
        <w:tab/>
      </w:r>
      <w:hyperlink r:id="rId19" w:history="1">
        <w:r w:rsidRPr="003E789E">
          <w:t>omar.odat@trc.gov.jo</w:t>
        </w:r>
      </w:hyperlink>
    </w:p>
    <w:p w:rsidR="003E789E" w:rsidRPr="00D85431" w:rsidRDefault="003E789E" w:rsidP="003E789E">
      <w:pPr>
        <w:rPr>
          <w:b/>
          <w:bCs/>
        </w:rPr>
      </w:pPr>
      <w:proofErr w:type="spellStart"/>
      <w:r w:rsidRPr="00D85431">
        <w:rPr>
          <w:b/>
          <w:bCs/>
        </w:rPr>
        <w:lastRenderedPageBreak/>
        <w:t>Kirghizistan</w:t>
      </w:r>
      <w:proofErr w:type="spellEnd"/>
      <w:r w:rsidRPr="00D85431">
        <w:rPr>
          <w:b/>
          <w:bCs/>
        </w:rPr>
        <w:t xml:space="preserve"> (</w:t>
      </w:r>
      <w:proofErr w:type="spellStart"/>
      <w:r w:rsidRPr="00D85431">
        <w:rPr>
          <w:b/>
          <w:bCs/>
        </w:rPr>
        <w:t>indicatif</w:t>
      </w:r>
      <w:proofErr w:type="spellEnd"/>
      <w:r w:rsidRPr="00D85431">
        <w:rPr>
          <w:b/>
          <w:bCs/>
        </w:rPr>
        <w:t xml:space="preserve"> de pays +996)   </w:t>
      </w:r>
    </w:p>
    <w:p w:rsidR="003E789E" w:rsidRPr="00DC3F0E" w:rsidRDefault="003E789E" w:rsidP="00DC3F0E">
      <w:pPr>
        <w:spacing w:before="0"/>
        <w:rPr>
          <w:lang w:val="fr-FR"/>
        </w:rPr>
      </w:pPr>
      <w:r w:rsidRPr="00DC3F0E">
        <w:rPr>
          <w:lang w:val="fr-FR"/>
        </w:rPr>
        <w:t>Communication du 8.IV..2010</w:t>
      </w:r>
    </w:p>
    <w:p w:rsidR="003E789E" w:rsidRPr="00DC3F0E" w:rsidRDefault="003E789E" w:rsidP="00AF0A8D">
      <w:pPr>
        <w:rPr>
          <w:lang w:val="fr-FR"/>
        </w:rPr>
      </w:pPr>
      <w:r w:rsidRPr="00DC3F0E">
        <w:rPr>
          <w:lang w:val="fr-FR"/>
        </w:rPr>
        <w:t xml:space="preserve">La </w:t>
      </w:r>
      <w:r w:rsidR="00B04A5A">
        <w:rPr>
          <w:i/>
          <w:iCs/>
          <w:lang w:val="fr-FR"/>
        </w:rPr>
        <w:t>State</w:t>
      </w:r>
      <w:r w:rsidRPr="00D85431">
        <w:rPr>
          <w:i/>
          <w:iCs/>
          <w:lang w:val="fr-FR"/>
        </w:rPr>
        <w:t xml:space="preserve"> Communications </w:t>
      </w:r>
      <w:proofErr w:type="spellStart"/>
      <w:r w:rsidRPr="00D85431">
        <w:rPr>
          <w:i/>
          <w:iCs/>
          <w:lang w:val="fr-FR"/>
        </w:rPr>
        <w:t>Agency</w:t>
      </w:r>
      <w:proofErr w:type="spellEnd"/>
      <w:r w:rsidRPr="00D85431">
        <w:rPr>
          <w:i/>
          <w:iCs/>
          <w:lang w:val="fr-FR"/>
        </w:rPr>
        <w:t xml:space="preserve">, </w:t>
      </w:r>
      <w:proofErr w:type="spellStart"/>
      <w:r w:rsidRPr="00B6427D">
        <w:rPr>
          <w:lang w:val="fr-FR"/>
        </w:rPr>
        <w:t>Bishkek</w:t>
      </w:r>
      <w:proofErr w:type="spellEnd"/>
      <w:r w:rsidRPr="00B6427D">
        <w:rPr>
          <w:lang w:val="fr-FR"/>
        </w:rPr>
        <w:t>,</w:t>
      </w:r>
      <w:r w:rsidRPr="00DC3F0E">
        <w:rPr>
          <w:lang w:val="fr-FR"/>
        </w:rPr>
        <w:t xml:space="preserve"> annonce que l'indicatif du district de Chatkal, dans la région de </w:t>
      </w:r>
      <w:proofErr w:type="spellStart"/>
      <w:r w:rsidRPr="00DC3F0E">
        <w:rPr>
          <w:lang w:val="fr-FR"/>
        </w:rPr>
        <w:t>Jalal-Abad</w:t>
      </w:r>
      <w:proofErr w:type="spellEnd"/>
      <w:r w:rsidRPr="00DC3F0E">
        <w:rPr>
          <w:lang w:val="fr-FR"/>
        </w:rPr>
        <w:t xml:space="preserve"> a changé au 1</w:t>
      </w:r>
      <w:r w:rsidRPr="009F6C2F">
        <w:rPr>
          <w:lang w:val="fr-FR"/>
        </w:rPr>
        <w:t>er</w:t>
      </w:r>
      <w:r w:rsidRPr="00DC3F0E">
        <w:rPr>
          <w:lang w:val="fr-FR"/>
        </w:rPr>
        <w:t> avril 2010. L'ancien indicatif et le nouveau seront utilisés en parallèle jusqu'au 1</w:t>
      </w:r>
      <w:r w:rsidRPr="00AF0A8D">
        <w:rPr>
          <w:vertAlign w:val="superscript"/>
          <w:lang w:val="fr-FR"/>
        </w:rPr>
        <w:t>er</w:t>
      </w:r>
      <w:r w:rsidRPr="00DC3F0E">
        <w:rPr>
          <w:lang w:val="fr-FR"/>
        </w:rPr>
        <w:t> mai</w:t>
      </w:r>
      <w:r w:rsidR="00AF0A8D">
        <w:rPr>
          <w:lang w:val="fr-FR"/>
        </w:rPr>
        <w:t> </w:t>
      </w:r>
      <w:r w:rsidRPr="00DC3F0E">
        <w:rPr>
          <w:lang w:val="fr-FR"/>
        </w:rPr>
        <w:t>2010.</w:t>
      </w:r>
    </w:p>
    <w:p w:rsidR="003E789E" w:rsidRDefault="003E789E" w:rsidP="003E789E">
      <w:proofErr w:type="spellStart"/>
      <w:r w:rsidRPr="003E789E">
        <w:t>Réseau</w:t>
      </w:r>
      <w:proofErr w:type="spellEnd"/>
      <w:r w:rsidRPr="003E789E">
        <w:t xml:space="preserve"> fixe</w:t>
      </w:r>
      <w:r w:rsidR="00395B67">
        <w:t>:</w:t>
      </w:r>
    </w:p>
    <w:p w:rsidR="00DC3F0E" w:rsidRPr="003E789E" w:rsidRDefault="00DC3F0E" w:rsidP="003E789E"/>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 w:type="dxa"/>
          <w:left w:w="30" w:type="dxa"/>
          <w:bottom w:w="30" w:type="dxa"/>
          <w:right w:w="30" w:type="dxa"/>
        </w:tblCellMar>
        <w:tblLook w:val="0000"/>
      </w:tblPr>
      <w:tblGrid>
        <w:gridCol w:w="1305"/>
        <w:gridCol w:w="1564"/>
        <w:gridCol w:w="2007"/>
        <w:gridCol w:w="1237"/>
        <w:gridCol w:w="1228"/>
        <w:gridCol w:w="1731"/>
      </w:tblGrid>
      <w:tr w:rsidR="003E789E" w:rsidRPr="00DC3F0E" w:rsidTr="009F6C2F">
        <w:trPr>
          <w:trHeight w:val="284"/>
          <w:jc w:val="center"/>
        </w:trPr>
        <w:tc>
          <w:tcPr>
            <w:tcW w:w="719" w:type="pct"/>
            <w:vMerge w:val="restart"/>
            <w:vAlign w:val="center"/>
          </w:tcPr>
          <w:p w:rsidR="003E789E" w:rsidRPr="009F6C2F" w:rsidRDefault="003E789E" w:rsidP="009F6C2F">
            <w:pPr>
              <w:pStyle w:val="Tablehead"/>
              <w:rPr>
                <w:b w:val="0"/>
                <w:bCs w:val="0"/>
              </w:rPr>
            </w:pPr>
            <w:r w:rsidRPr="009F6C2F">
              <w:rPr>
                <w:b w:val="0"/>
                <w:bCs w:val="0"/>
              </w:rPr>
              <w:t>Localité</w:t>
            </w:r>
          </w:p>
        </w:tc>
        <w:tc>
          <w:tcPr>
            <w:tcW w:w="862" w:type="pct"/>
            <w:vMerge w:val="restart"/>
            <w:vAlign w:val="center"/>
          </w:tcPr>
          <w:p w:rsidR="003E789E" w:rsidRPr="009F6C2F" w:rsidRDefault="003E789E" w:rsidP="009F6C2F">
            <w:pPr>
              <w:pStyle w:val="Tablehead"/>
              <w:rPr>
                <w:b w:val="0"/>
                <w:bCs w:val="0"/>
              </w:rPr>
            </w:pPr>
            <w:r w:rsidRPr="009F6C2F">
              <w:rPr>
                <w:b w:val="0"/>
                <w:bCs w:val="0"/>
              </w:rPr>
              <w:t>Anciens indicatif</w:t>
            </w:r>
          </w:p>
        </w:tc>
        <w:tc>
          <w:tcPr>
            <w:tcW w:w="1106" w:type="pct"/>
            <w:vMerge w:val="restart"/>
            <w:shd w:val="clear" w:color="auto" w:fill="auto"/>
            <w:vAlign w:val="center"/>
          </w:tcPr>
          <w:p w:rsidR="003E789E" w:rsidRPr="009F6C2F" w:rsidRDefault="003E789E" w:rsidP="009F6C2F">
            <w:pPr>
              <w:pStyle w:val="Tablehead"/>
              <w:rPr>
                <w:b w:val="0"/>
                <w:bCs w:val="0"/>
              </w:rPr>
            </w:pPr>
            <w:r w:rsidRPr="009F6C2F">
              <w:rPr>
                <w:b w:val="0"/>
                <w:bCs w:val="0"/>
              </w:rPr>
              <w:t>Nouvel indicatif</w:t>
            </w:r>
          </w:p>
        </w:tc>
        <w:tc>
          <w:tcPr>
            <w:tcW w:w="1359" w:type="pct"/>
            <w:gridSpan w:val="2"/>
            <w:vAlign w:val="center"/>
          </w:tcPr>
          <w:p w:rsidR="003E789E" w:rsidRPr="009F6C2F" w:rsidRDefault="003E789E" w:rsidP="009F6C2F">
            <w:pPr>
              <w:pStyle w:val="Tablehead"/>
              <w:rPr>
                <w:b w:val="0"/>
                <w:bCs w:val="0"/>
              </w:rPr>
            </w:pPr>
            <w:r w:rsidRPr="009F6C2F">
              <w:rPr>
                <w:b w:val="0"/>
                <w:bCs w:val="0"/>
              </w:rPr>
              <w:t>Fonctionnement en parallèle</w:t>
            </w:r>
          </w:p>
        </w:tc>
        <w:tc>
          <w:tcPr>
            <w:tcW w:w="954" w:type="pct"/>
            <w:vMerge w:val="restart"/>
            <w:vAlign w:val="center"/>
          </w:tcPr>
          <w:p w:rsidR="003E789E" w:rsidRPr="009F6C2F" w:rsidRDefault="003E789E" w:rsidP="009F6C2F">
            <w:pPr>
              <w:pStyle w:val="Tablehead"/>
              <w:rPr>
                <w:b w:val="0"/>
                <w:bCs w:val="0"/>
              </w:rPr>
            </w:pPr>
            <w:r w:rsidRPr="009F6C2F">
              <w:rPr>
                <w:b w:val="0"/>
                <w:bCs w:val="0"/>
              </w:rPr>
              <w:t>Date de mise en service</w:t>
            </w:r>
          </w:p>
        </w:tc>
      </w:tr>
      <w:tr w:rsidR="003E789E" w:rsidRPr="003E789E" w:rsidTr="009F6C2F">
        <w:trPr>
          <w:trHeight w:val="284"/>
          <w:jc w:val="center"/>
        </w:trPr>
        <w:tc>
          <w:tcPr>
            <w:tcW w:w="719" w:type="pct"/>
            <w:vMerge/>
            <w:vAlign w:val="center"/>
          </w:tcPr>
          <w:p w:rsidR="003E789E" w:rsidRPr="00DC3F0E" w:rsidRDefault="003E789E" w:rsidP="009F6C2F">
            <w:pPr>
              <w:pStyle w:val="TableText1"/>
            </w:pPr>
          </w:p>
        </w:tc>
        <w:tc>
          <w:tcPr>
            <w:tcW w:w="862" w:type="pct"/>
            <w:vMerge/>
            <w:vAlign w:val="center"/>
          </w:tcPr>
          <w:p w:rsidR="003E789E" w:rsidRPr="00DC3F0E" w:rsidRDefault="003E789E" w:rsidP="009F6C2F">
            <w:pPr>
              <w:pStyle w:val="TableText1"/>
            </w:pPr>
          </w:p>
        </w:tc>
        <w:tc>
          <w:tcPr>
            <w:tcW w:w="1106" w:type="pct"/>
            <w:vMerge/>
            <w:shd w:val="clear" w:color="auto" w:fill="auto"/>
            <w:vAlign w:val="center"/>
          </w:tcPr>
          <w:p w:rsidR="003E789E" w:rsidRPr="00DC3F0E" w:rsidRDefault="003E789E" w:rsidP="009F6C2F">
            <w:pPr>
              <w:pStyle w:val="TableText1"/>
            </w:pPr>
          </w:p>
        </w:tc>
        <w:tc>
          <w:tcPr>
            <w:tcW w:w="682" w:type="pct"/>
            <w:vAlign w:val="center"/>
          </w:tcPr>
          <w:p w:rsidR="003E789E" w:rsidRPr="009F6C2F" w:rsidRDefault="003E789E" w:rsidP="009F6C2F">
            <w:pPr>
              <w:pStyle w:val="Tablehead"/>
              <w:rPr>
                <w:b w:val="0"/>
                <w:bCs w:val="0"/>
              </w:rPr>
            </w:pPr>
            <w:r w:rsidRPr="009F6C2F">
              <w:rPr>
                <w:b w:val="0"/>
                <w:bCs w:val="0"/>
              </w:rPr>
              <w:t>Début</w:t>
            </w:r>
          </w:p>
        </w:tc>
        <w:tc>
          <w:tcPr>
            <w:tcW w:w="677" w:type="pct"/>
            <w:vAlign w:val="center"/>
          </w:tcPr>
          <w:p w:rsidR="003E789E" w:rsidRPr="009F6C2F" w:rsidRDefault="003E789E" w:rsidP="009F6C2F">
            <w:pPr>
              <w:pStyle w:val="Tablehead"/>
              <w:rPr>
                <w:b w:val="0"/>
                <w:bCs w:val="0"/>
              </w:rPr>
            </w:pPr>
            <w:r w:rsidRPr="009F6C2F">
              <w:rPr>
                <w:b w:val="0"/>
                <w:bCs w:val="0"/>
              </w:rPr>
              <w:t>Fin</w:t>
            </w:r>
          </w:p>
        </w:tc>
        <w:tc>
          <w:tcPr>
            <w:tcW w:w="954" w:type="pct"/>
            <w:vMerge/>
            <w:vAlign w:val="center"/>
          </w:tcPr>
          <w:p w:rsidR="003E789E" w:rsidRPr="003E789E" w:rsidRDefault="003E789E" w:rsidP="009F6C2F">
            <w:pPr>
              <w:pStyle w:val="TableText1"/>
            </w:pPr>
          </w:p>
        </w:tc>
      </w:tr>
      <w:tr w:rsidR="003E789E" w:rsidRPr="003E789E" w:rsidTr="009F6C2F">
        <w:trPr>
          <w:trHeight w:val="284"/>
          <w:jc w:val="center"/>
        </w:trPr>
        <w:tc>
          <w:tcPr>
            <w:tcW w:w="719" w:type="pct"/>
            <w:vAlign w:val="center"/>
          </w:tcPr>
          <w:p w:rsidR="003E789E" w:rsidRPr="009F6C2F" w:rsidRDefault="003E789E" w:rsidP="001D1B52">
            <w:pPr>
              <w:pStyle w:val="Tabletext"/>
              <w:jc w:val="center"/>
              <w:rPr>
                <w:b w:val="0"/>
                <w:bCs/>
              </w:rPr>
            </w:pPr>
            <w:r w:rsidRPr="009F6C2F">
              <w:rPr>
                <w:b w:val="0"/>
                <w:bCs/>
              </w:rPr>
              <w:t>Chatkal</w:t>
            </w:r>
          </w:p>
        </w:tc>
        <w:tc>
          <w:tcPr>
            <w:tcW w:w="862" w:type="pct"/>
            <w:vAlign w:val="center"/>
          </w:tcPr>
          <w:p w:rsidR="003E789E" w:rsidRPr="009F6C2F" w:rsidRDefault="003E789E" w:rsidP="009F6C2F">
            <w:pPr>
              <w:pStyle w:val="Tabletext"/>
              <w:jc w:val="center"/>
              <w:rPr>
                <w:b w:val="0"/>
                <w:bCs/>
              </w:rPr>
            </w:pPr>
            <w:r w:rsidRPr="009F6C2F">
              <w:rPr>
                <w:b w:val="0"/>
                <w:bCs/>
              </w:rPr>
              <w:t>37 59</w:t>
            </w:r>
          </w:p>
        </w:tc>
        <w:tc>
          <w:tcPr>
            <w:tcW w:w="1106" w:type="pct"/>
            <w:shd w:val="clear" w:color="auto" w:fill="auto"/>
            <w:vAlign w:val="center"/>
          </w:tcPr>
          <w:p w:rsidR="003E789E" w:rsidRPr="009F6C2F" w:rsidRDefault="003E789E" w:rsidP="009F6C2F">
            <w:pPr>
              <w:pStyle w:val="Tabletext"/>
              <w:jc w:val="center"/>
              <w:rPr>
                <w:b w:val="0"/>
                <w:bCs/>
              </w:rPr>
            </w:pPr>
            <w:r w:rsidRPr="009F6C2F">
              <w:rPr>
                <w:b w:val="0"/>
                <w:bCs/>
              </w:rPr>
              <w:t>37 49</w:t>
            </w:r>
          </w:p>
        </w:tc>
        <w:tc>
          <w:tcPr>
            <w:tcW w:w="682" w:type="pct"/>
            <w:vAlign w:val="center"/>
          </w:tcPr>
          <w:p w:rsidR="003E789E" w:rsidRPr="009F6C2F" w:rsidRDefault="003E789E" w:rsidP="009F6C2F">
            <w:pPr>
              <w:pStyle w:val="Tabletext"/>
              <w:jc w:val="center"/>
              <w:rPr>
                <w:b w:val="0"/>
                <w:bCs/>
              </w:rPr>
            </w:pPr>
            <w:r w:rsidRPr="009F6C2F">
              <w:rPr>
                <w:b w:val="0"/>
                <w:bCs/>
              </w:rPr>
              <w:t>1.IV.2010</w:t>
            </w:r>
          </w:p>
        </w:tc>
        <w:tc>
          <w:tcPr>
            <w:tcW w:w="677" w:type="pct"/>
            <w:vAlign w:val="center"/>
          </w:tcPr>
          <w:p w:rsidR="003E789E" w:rsidRPr="009F6C2F" w:rsidRDefault="003E789E" w:rsidP="009F6C2F">
            <w:pPr>
              <w:pStyle w:val="Tabletext"/>
              <w:jc w:val="center"/>
              <w:rPr>
                <w:b w:val="0"/>
                <w:bCs/>
              </w:rPr>
            </w:pPr>
            <w:r w:rsidRPr="009F6C2F">
              <w:rPr>
                <w:b w:val="0"/>
                <w:bCs/>
              </w:rPr>
              <w:t>1.V.2010</w:t>
            </w:r>
          </w:p>
        </w:tc>
        <w:tc>
          <w:tcPr>
            <w:tcW w:w="954" w:type="pct"/>
            <w:vAlign w:val="center"/>
          </w:tcPr>
          <w:p w:rsidR="003E789E" w:rsidRPr="009F6C2F" w:rsidRDefault="003E789E" w:rsidP="009F6C2F">
            <w:pPr>
              <w:pStyle w:val="Tabletext"/>
              <w:jc w:val="center"/>
              <w:rPr>
                <w:b w:val="0"/>
                <w:bCs/>
              </w:rPr>
            </w:pPr>
            <w:r w:rsidRPr="009F6C2F">
              <w:rPr>
                <w:b w:val="0"/>
                <w:bCs/>
              </w:rPr>
              <w:t>1.IV.2010</w:t>
            </w:r>
          </w:p>
        </w:tc>
      </w:tr>
    </w:tbl>
    <w:p w:rsidR="003E789E" w:rsidRPr="003E789E" w:rsidRDefault="00DC3F0E" w:rsidP="003E789E">
      <w:r>
        <w:t>Contact:</w:t>
      </w:r>
    </w:p>
    <w:p w:rsidR="003E789E" w:rsidRPr="00DC3F0E" w:rsidRDefault="00DC3F0E" w:rsidP="00B6427D">
      <w:pPr>
        <w:ind w:left="567" w:hanging="567"/>
        <w:jc w:val="left"/>
        <w:rPr>
          <w:lang w:val="en-US"/>
        </w:rPr>
      </w:pPr>
      <w:r>
        <w:tab/>
      </w:r>
      <w:r w:rsidR="00B6427D">
        <w:t xml:space="preserve">State </w:t>
      </w:r>
      <w:r w:rsidR="003E789E" w:rsidRPr="003E789E">
        <w:t xml:space="preserve">Communications Agency </w:t>
      </w:r>
      <w:r>
        <w:br/>
      </w:r>
      <w:proofErr w:type="spellStart"/>
      <w:r w:rsidR="003E789E" w:rsidRPr="003E789E">
        <w:t>Baytik</w:t>
      </w:r>
      <w:proofErr w:type="spellEnd"/>
      <w:r w:rsidR="003E789E" w:rsidRPr="003E789E">
        <w:t xml:space="preserve"> </w:t>
      </w:r>
      <w:proofErr w:type="spellStart"/>
      <w:r w:rsidR="003E789E" w:rsidRPr="003E789E">
        <w:t>Bratyr</w:t>
      </w:r>
      <w:proofErr w:type="spellEnd"/>
      <w:r w:rsidR="003E789E" w:rsidRPr="003E789E">
        <w:t xml:space="preserve"> Street 7b</w:t>
      </w:r>
      <w:r w:rsidR="003E789E" w:rsidRPr="003E789E">
        <w:br/>
        <w:t>720005 BISHKEK</w:t>
      </w:r>
      <w:r w:rsidR="003E789E" w:rsidRPr="003E789E">
        <w:br/>
      </w:r>
      <w:proofErr w:type="spellStart"/>
      <w:r w:rsidR="003E789E" w:rsidRPr="003E789E">
        <w:t>Kirghizistan</w:t>
      </w:r>
      <w:proofErr w:type="spellEnd"/>
      <w:r w:rsidR="003E789E" w:rsidRPr="003E789E">
        <w:t xml:space="preserve"> </w:t>
      </w:r>
      <w:r>
        <w:br/>
      </w:r>
      <w:proofErr w:type="spellStart"/>
      <w:r w:rsidR="009C78DA">
        <w:t>Tél</w:t>
      </w:r>
      <w:proofErr w:type="spellEnd"/>
      <w:r w:rsidR="009C78DA">
        <w:t>:</w:t>
      </w:r>
      <w:r w:rsidR="003E789E" w:rsidRPr="003E789E">
        <w:tab/>
        <w:t>+996 312 544 103</w:t>
      </w:r>
      <w:r>
        <w:br/>
      </w:r>
      <w:r w:rsidR="003E789E" w:rsidRPr="00DC3F0E">
        <w:rPr>
          <w:lang w:val="en-US"/>
        </w:rPr>
        <w:t>Fax:</w:t>
      </w:r>
      <w:r w:rsidR="003E789E" w:rsidRPr="00DC3F0E">
        <w:rPr>
          <w:lang w:val="en-US"/>
        </w:rPr>
        <w:tab/>
        <w:t>+996 312 544 105</w:t>
      </w:r>
      <w:r>
        <w:rPr>
          <w:lang w:val="en-US"/>
        </w:rPr>
        <w:br/>
      </w:r>
      <w:r w:rsidR="003E789E" w:rsidRPr="00DC3F0E">
        <w:rPr>
          <w:lang w:val="en-US"/>
        </w:rPr>
        <w:t>E-mail:</w:t>
      </w:r>
      <w:r w:rsidR="003E789E" w:rsidRPr="00DC3F0E">
        <w:rPr>
          <w:lang w:val="en-US"/>
        </w:rPr>
        <w:tab/>
      </w:r>
      <w:hyperlink r:id="rId20" w:history="1">
        <w:r w:rsidR="003E789E" w:rsidRPr="00DC3F0E">
          <w:rPr>
            <w:lang w:val="en-US"/>
          </w:rPr>
          <w:t>nta@infotel.kg</w:t>
        </w:r>
      </w:hyperlink>
    </w:p>
    <w:p w:rsidR="00FA0C31" w:rsidRDefault="00FA0C31" w:rsidP="00FA0C31">
      <w:pPr>
        <w:rPr>
          <w:b/>
          <w:bCs/>
          <w:lang w:val="fr-FR"/>
        </w:rPr>
      </w:pPr>
    </w:p>
    <w:p w:rsidR="003E789E" w:rsidRPr="00DC3F0E" w:rsidRDefault="003E789E" w:rsidP="00FA0C31">
      <w:pPr>
        <w:rPr>
          <w:b/>
          <w:bCs/>
          <w:lang w:val="fr-FR"/>
        </w:rPr>
      </w:pPr>
      <w:r w:rsidRPr="00DC3F0E">
        <w:rPr>
          <w:b/>
          <w:bCs/>
          <w:lang w:val="fr-FR"/>
        </w:rPr>
        <w:t>Lao (</w:t>
      </w:r>
      <w:proofErr w:type="spellStart"/>
      <w:r w:rsidRPr="00DC3F0E">
        <w:rPr>
          <w:b/>
          <w:bCs/>
          <w:lang w:val="fr-FR"/>
        </w:rPr>
        <w:t>R.</w:t>
      </w:r>
      <w:r w:rsidR="00B6427D" w:rsidRPr="00DC3F0E">
        <w:rPr>
          <w:b/>
          <w:bCs/>
          <w:lang w:val="fr-FR"/>
        </w:rPr>
        <w:t>d.p</w:t>
      </w:r>
      <w:proofErr w:type="spellEnd"/>
      <w:r w:rsidR="00B6427D" w:rsidRPr="00DC3F0E">
        <w:rPr>
          <w:b/>
          <w:bCs/>
          <w:lang w:val="fr-FR"/>
        </w:rPr>
        <w:t>.</w:t>
      </w:r>
      <w:r w:rsidRPr="00DC3F0E">
        <w:rPr>
          <w:b/>
          <w:bCs/>
          <w:lang w:val="fr-FR"/>
        </w:rPr>
        <w:t xml:space="preserve">) (indicatif de pays +856)  </w:t>
      </w:r>
    </w:p>
    <w:p w:rsidR="003E789E" w:rsidRPr="00DC3F0E" w:rsidRDefault="003E789E" w:rsidP="00DC3F0E">
      <w:pPr>
        <w:spacing w:before="0"/>
        <w:rPr>
          <w:lang w:val="fr-FR"/>
        </w:rPr>
      </w:pPr>
      <w:r w:rsidRPr="00DC3F0E">
        <w:rPr>
          <w:lang w:val="fr-FR"/>
        </w:rPr>
        <w:t>Communication du 30.IV.2010:</w:t>
      </w:r>
    </w:p>
    <w:p w:rsidR="003E789E" w:rsidRPr="00DC3F0E" w:rsidRDefault="003E789E" w:rsidP="003E789E">
      <w:pPr>
        <w:rPr>
          <w:lang w:val="fr-FR"/>
        </w:rPr>
      </w:pPr>
      <w:r w:rsidRPr="00DC3F0E">
        <w:rPr>
          <w:lang w:val="fr-FR"/>
        </w:rPr>
        <w:t xml:space="preserve">La </w:t>
      </w:r>
      <w:r w:rsidRPr="005D3F83">
        <w:rPr>
          <w:i/>
          <w:iCs/>
          <w:lang w:val="fr-FR"/>
        </w:rPr>
        <w:t xml:space="preserve">National </w:t>
      </w:r>
      <w:proofErr w:type="spellStart"/>
      <w:r w:rsidRPr="005D3F83">
        <w:rPr>
          <w:i/>
          <w:iCs/>
          <w:lang w:val="fr-FR"/>
        </w:rPr>
        <w:t>Authority</w:t>
      </w:r>
      <w:proofErr w:type="spellEnd"/>
      <w:r w:rsidRPr="005D3F83">
        <w:rPr>
          <w:i/>
          <w:iCs/>
          <w:lang w:val="fr-FR"/>
        </w:rPr>
        <w:t xml:space="preserve"> of </w:t>
      </w:r>
      <w:proofErr w:type="spellStart"/>
      <w:r w:rsidRPr="005D3F83">
        <w:rPr>
          <w:i/>
          <w:iCs/>
          <w:lang w:val="fr-FR"/>
        </w:rPr>
        <w:t>Posts</w:t>
      </w:r>
      <w:proofErr w:type="spellEnd"/>
      <w:r w:rsidRPr="005D3F83">
        <w:rPr>
          <w:i/>
          <w:iCs/>
          <w:lang w:val="fr-FR"/>
        </w:rPr>
        <w:t xml:space="preserve"> and </w:t>
      </w:r>
      <w:proofErr w:type="spellStart"/>
      <w:r w:rsidRPr="005D3F83">
        <w:rPr>
          <w:i/>
          <w:iCs/>
          <w:lang w:val="fr-FR"/>
        </w:rPr>
        <w:t>Telecommunications</w:t>
      </w:r>
      <w:proofErr w:type="spellEnd"/>
      <w:r w:rsidRPr="005D3F83">
        <w:rPr>
          <w:i/>
          <w:iCs/>
          <w:lang w:val="fr-FR"/>
        </w:rPr>
        <w:t xml:space="preserve"> (NAPT), </w:t>
      </w:r>
      <w:r w:rsidRPr="00B6427D">
        <w:rPr>
          <w:lang w:val="fr-FR"/>
        </w:rPr>
        <w:t>Vientiane,</w:t>
      </w:r>
      <w:r w:rsidRPr="00DC3F0E">
        <w:rPr>
          <w:lang w:val="fr-FR"/>
        </w:rPr>
        <w:t xml:space="preserve"> annonce que les numéros du plan de numérotage du réseau mobile de Lao passeront de sept (7) chiffres à huit (8) chiffres à partir du 1er juin 2010 à 0000 heure UTC.</w:t>
      </w:r>
    </w:p>
    <w:p w:rsidR="003E789E" w:rsidRPr="00DC3F0E" w:rsidRDefault="003E789E" w:rsidP="003E789E">
      <w:pPr>
        <w:rPr>
          <w:lang w:val="fr-FR"/>
        </w:rPr>
      </w:pPr>
      <w:r w:rsidRPr="00DC3F0E">
        <w:rPr>
          <w:lang w:val="fr-FR"/>
        </w:rPr>
        <w:t>Un préfixe (2, 5, 7, 9) sera rajouté aux numéros à sept (7) chiffres actuellement en vigueur, comme suit:</w:t>
      </w:r>
    </w:p>
    <w:p w:rsidR="003E789E" w:rsidRPr="00DC3F0E" w:rsidRDefault="003E789E" w:rsidP="003E789E">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656"/>
        <w:gridCol w:w="2744"/>
        <w:gridCol w:w="2698"/>
        <w:gridCol w:w="1974"/>
      </w:tblGrid>
      <w:tr w:rsidR="003E789E" w:rsidRPr="003E789E" w:rsidTr="005D3F83">
        <w:trPr>
          <w:jc w:val="center"/>
        </w:trPr>
        <w:tc>
          <w:tcPr>
            <w:tcW w:w="1656" w:type="dxa"/>
            <w:tcBorders>
              <w:top w:val="single" w:sz="6" w:space="0" w:color="auto"/>
              <w:left w:val="single" w:sz="6" w:space="0" w:color="auto"/>
              <w:bottom w:val="single" w:sz="6" w:space="0" w:color="auto"/>
              <w:right w:val="single" w:sz="6" w:space="0" w:color="auto"/>
            </w:tcBorders>
          </w:tcPr>
          <w:p w:rsidR="003E789E" w:rsidRPr="003E789E" w:rsidRDefault="003E789E" w:rsidP="008062CB">
            <w:pPr>
              <w:pStyle w:val="Tablehead0"/>
            </w:pPr>
            <w:r w:rsidRPr="003E789E">
              <w:t>Opérateur</w:t>
            </w: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8062CB">
            <w:pPr>
              <w:pStyle w:val="Tablehead0"/>
            </w:pPr>
            <w:r w:rsidRPr="003E789E">
              <w:t xml:space="preserve">Numéros d’abonnés à </w:t>
            </w:r>
            <w:r w:rsidR="005D3F83">
              <w:br/>
            </w:r>
            <w:r w:rsidRPr="003E789E">
              <w:t>sept chiffres actuels</w:t>
            </w:r>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8062CB">
            <w:pPr>
              <w:pStyle w:val="Tablehead0"/>
            </w:pPr>
            <w:r w:rsidRPr="003E789E">
              <w:t>Nouveaux numéros d’abonnés à huit chiffres</w:t>
            </w:r>
          </w:p>
        </w:tc>
        <w:tc>
          <w:tcPr>
            <w:tcW w:w="1974" w:type="dxa"/>
            <w:tcBorders>
              <w:top w:val="single" w:sz="6" w:space="0" w:color="auto"/>
              <w:left w:val="single" w:sz="6" w:space="0" w:color="auto"/>
              <w:bottom w:val="single" w:sz="6" w:space="0" w:color="auto"/>
              <w:right w:val="single" w:sz="6" w:space="0" w:color="auto"/>
            </w:tcBorders>
          </w:tcPr>
          <w:p w:rsidR="003E789E" w:rsidRPr="003E789E" w:rsidRDefault="003E789E" w:rsidP="008062CB">
            <w:pPr>
              <w:pStyle w:val="Tablehead0"/>
            </w:pPr>
            <w:r w:rsidRPr="003E789E">
              <w:t>Date de mise en service</w:t>
            </w:r>
          </w:p>
        </w:tc>
      </w:tr>
      <w:tr w:rsidR="003E789E" w:rsidRPr="003E789E" w:rsidTr="005D3F83">
        <w:trPr>
          <w:jc w:val="center"/>
        </w:trPr>
        <w:tc>
          <w:tcPr>
            <w:tcW w:w="1656" w:type="dxa"/>
            <w:vMerge w:val="restart"/>
            <w:tcBorders>
              <w:top w:val="single" w:sz="6" w:space="0" w:color="auto"/>
              <w:left w:val="single" w:sz="6" w:space="0" w:color="auto"/>
              <w:right w:val="single" w:sz="6" w:space="0" w:color="auto"/>
            </w:tcBorders>
          </w:tcPr>
          <w:p w:rsidR="003E789E" w:rsidRPr="003E789E" w:rsidRDefault="003E789E" w:rsidP="008062CB">
            <w:pPr>
              <w:pStyle w:val="Tabletext0"/>
            </w:pPr>
            <w:r w:rsidRPr="003E789E">
              <w:t>ETL</w:t>
            </w: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2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22 XXX </w:t>
            </w:r>
            <w:proofErr w:type="spellStart"/>
            <w:r w:rsidRPr="003E789E">
              <w:t>XXX</w:t>
            </w:r>
            <w:proofErr w:type="spellEnd"/>
          </w:p>
        </w:tc>
        <w:tc>
          <w:tcPr>
            <w:tcW w:w="1974" w:type="dxa"/>
            <w:vMerge w:val="restart"/>
            <w:tcBorders>
              <w:top w:val="single" w:sz="6" w:space="0" w:color="auto"/>
              <w:left w:val="single" w:sz="6" w:space="0" w:color="auto"/>
              <w:right w:val="single" w:sz="6" w:space="0" w:color="auto"/>
            </w:tcBorders>
          </w:tcPr>
          <w:p w:rsidR="003E789E" w:rsidRPr="003E789E" w:rsidRDefault="003E789E" w:rsidP="008062CB">
            <w:pPr>
              <w:pStyle w:val="Tabletext0"/>
            </w:pPr>
            <w:r w:rsidRPr="003E789E">
              <w:t>1 juin 2010</w:t>
            </w:r>
          </w:p>
          <w:p w:rsidR="003E789E" w:rsidRPr="003E789E" w:rsidRDefault="003E789E" w:rsidP="008062CB">
            <w:pPr>
              <w:pStyle w:val="Tabletext0"/>
            </w:pPr>
            <w:r w:rsidRPr="003E789E">
              <w:t>00:00 UTC</w:t>
            </w:r>
          </w:p>
        </w:tc>
      </w:tr>
      <w:tr w:rsidR="003E789E" w:rsidRPr="003E789E" w:rsidTr="005D3F83">
        <w:trPr>
          <w:jc w:val="center"/>
        </w:trPr>
        <w:tc>
          <w:tcPr>
            <w:tcW w:w="1656" w:type="dxa"/>
            <w:vMerge/>
            <w:tcBorders>
              <w:left w:val="single" w:sz="6" w:space="0" w:color="auto"/>
              <w:bottom w:val="single" w:sz="6" w:space="0" w:color="auto"/>
              <w:right w:val="single" w:sz="6" w:space="0" w:color="auto"/>
            </w:tcBorders>
          </w:tcPr>
          <w:p w:rsidR="003E789E" w:rsidRPr="003E789E" w:rsidRDefault="003E789E" w:rsidP="008062CB">
            <w:pPr>
              <w:pStyle w:val="Tabletext0"/>
            </w:pP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3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23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vMerge w:val="restart"/>
            <w:tcBorders>
              <w:top w:val="single" w:sz="6" w:space="0" w:color="auto"/>
              <w:left w:val="single" w:sz="6" w:space="0" w:color="auto"/>
              <w:right w:val="single" w:sz="6" w:space="0" w:color="auto"/>
            </w:tcBorders>
          </w:tcPr>
          <w:p w:rsidR="003E789E" w:rsidRPr="003E789E" w:rsidRDefault="003E789E" w:rsidP="008062CB">
            <w:pPr>
              <w:pStyle w:val="Tabletext0"/>
            </w:pPr>
            <w:r w:rsidRPr="003E789E">
              <w:t>ETC</w:t>
            </w: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4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54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vMerge/>
            <w:tcBorders>
              <w:left w:val="single" w:sz="6" w:space="0" w:color="auto"/>
              <w:right w:val="single" w:sz="6" w:space="0" w:color="auto"/>
            </w:tcBorders>
          </w:tcPr>
          <w:p w:rsidR="003E789E" w:rsidRPr="003E789E" w:rsidRDefault="003E789E" w:rsidP="008062CB">
            <w:pPr>
              <w:pStyle w:val="Tabletext0"/>
            </w:pP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5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55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vMerge/>
            <w:tcBorders>
              <w:left w:val="single" w:sz="6" w:space="0" w:color="auto"/>
              <w:bottom w:val="single" w:sz="6" w:space="0" w:color="auto"/>
              <w:right w:val="single" w:sz="6" w:space="0" w:color="auto"/>
            </w:tcBorders>
          </w:tcPr>
          <w:p w:rsidR="003E789E" w:rsidRPr="003E789E" w:rsidRDefault="003E789E" w:rsidP="008062CB">
            <w:pPr>
              <w:pStyle w:val="Tabletext0"/>
            </w:pP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6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56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tcBorders>
              <w:top w:val="single" w:sz="6" w:space="0" w:color="auto"/>
              <w:left w:val="single" w:sz="6" w:space="0" w:color="auto"/>
              <w:bottom w:val="single" w:sz="6" w:space="0" w:color="auto"/>
              <w:right w:val="single" w:sz="6" w:space="0" w:color="auto"/>
            </w:tcBorders>
          </w:tcPr>
          <w:p w:rsidR="003E789E" w:rsidRPr="003E789E" w:rsidRDefault="003E789E" w:rsidP="008062CB">
            <w:pPr>
              <w:pStyle w:val="Tabletext0"/>
            </w:pPr>
            <w:r w:rsidRPr="003E789E">
              <w:t>MLL</w:t>
            </w: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7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77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vMerge w:val="restart"/>
            <w:tcBorders>
              <w:top w:val="single" w:sz="6" w:space="0" w:color="auto"/>
              <w:left w:val="single" w:sz="6" w:space="0" w:color="auto"/>
              <w:right w:val="single" w:sz="6" w:space="0" w:color="auto"/>
            </w:tcBorders>
          </w:tcPr>
          <w:p w:rsidR="003E789E" w:rsidRPr="003E789E" w:rsidRDefault="003E789E" w:rsidP="008062CB">
            <w:pPr>
              <w:pStyle w:val="Tabletext0"/>
            </w:pPr>
            <w:r w:rsidRPr="003E789E">
              <w:t>STL</w:t>
            </w: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8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98 XXX </w:t>
            </w:r>
            <w:proofErr w:type="spellStart"/>
            <w:r w:rsidRPr="003E789E">
              <w:t>XXX</w:t>
            </w:r>
            <w:proofErr w:type="spellEnd"/>
          </w:p>
        </w:tc>
        <w:tc>
          <w:tcPr>
            <w:tcW w:w="1974" w:type="dxa"/>
            <w:vMerge/>
            <w:tcBorders>
              <w:left w:val="single" w:sz="6" w:space="0" w:color="auto"/>
              <w:right w:val="single" w:sz="6" w:space="0" w:color="auto"/>
            </w:tcBorders>
          </w:tcPr>
          <w:p w:rsidR="003E789E" w:rsidRPr="003E789E" w:rsidRDefault="003E789E" w:rsidP="008062CB">
            <w:pPr>
              <w:pStyle w:val="Tabletext0"/>
            </w:pPr>
          </w:p>
        </w:tc>
      </w:tr>
      <w:tr w:rsidR="003E789E" w:rsidRPr="003E789E" w:rsidTr="005D3F83">
        <w:trPr>
          <w:jc w:val="center"/>
        </w:trPr>
        <w:tc>
          <w:tcPr>
            <w:tcW w:w="1656" w:type="dxa"/>
            <w:vMerge/>
            <w:tcBorders>
              <w:left w:val="single" w:sz="6" w:space="0" w:color="auto"/>
              <w:bottom w:val="single" w:sz="6" w:space="0" w:color="auto"/>
              <w:right w:val="single" w:sz="6" w:space="0" w:color="auto"/>
            </w:tcBorders>
          </w:tcPr>
          <w:p w:rsidR="003E789E" w:rsidRPr="003E789E" w:rsidRDefault="003E789E" w:rsidP="008062CB">
            <w:pPr>
              <w:pStyle w:val="Tabletext0"/>
            </w:pPr>
          </w:p>
        </w:tc>
        <w:tc>
          <w:tcPr>
            <w:tcW w:w="2744"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9 XXX </w:t>
            </w:r>
            <w:proofErr w:type="spellStart"/>
            <w:r w:rsidRPr="003E789E">
              <w:t>XXX</w:t>
            </w:r>
            <w:proofErr w:type="spellEnd"/>
          </w:p>
        </w:tc>
        <w:tc>
          <w:tcPr>
            <w:tcW w:w="2698" w:type="dxa"/>
            <w:tcBorders>
              <w:top w:val="single" w:sz="6" w:space="0" w:color="auto"/>
              <w:left w:val="single" w:sz="6" w:space="0" w:color="auto"/>
              <w:bottom w:val="single" w:sz="6" w:space="0" w:color="auto"/>
              <w:right w:val="single" w:sz="6" w:space="0" w:color="auto"/>
            </w:tcBorders>
          </w:tcPr>
          <w:p w:rsidR="003E789E" w:rsidRPr="003E789E" w:rsidRDefault="003E789E" w:rsidP="005D3F83">
            <w:pPr>
              <w:pStyle w:val="Tabletext0"/>
              <w:jc w:val="center"/>
            </w:pPr>
            <w:r w:rsidRPr="003E789E">
              <w:t xml:space="preserve">+856 20 99 XXX </w:t>
            </w:r>
            <w:proofErr w:type="spellStart"/>
            <w:r w:rsidRPr="003E789E">
              <w:t>XXX</w:t>
            </w:r>
            <w:proofErr w:type="spellEnd"/>
          </w:p>
        </w:tc>
        <w:tc>
          <w:tcPr>
            <w:tcW w:w="1974" w:type="dxa"/>
            <w:vMerge/>
            <w:tcBorders>
              <w:left w:val="single" w:sz="6" w:space="0" w:color="auto"/>
              <w:bottom w:val="single" w:sz="6" w:space="0" w:color="auto"/>
              <w:right w:val="single" w:sz="6" w:space="0" w:color="auto"/>
            </w:tcBorders>
          </w:tcPr>
          <w:p w:rsidR="003E789E" w:rsidRPr="003E789E" w:rsidRDefault="003E789E" w:rsidP="008062CB">
            <w:pPr>
              <w:pStyle w:val="Tabletext0"/>
            </w:pPr>
          </w:p>
        </w:tc>
      </w:tr>
    </w:tbl>
    <w:p w:rsidR="003E789E" w:rsidRPr="003E789E" w:rsidRDefault="003E789E" w:rsidP="003E789E">
      <w:r w:rsidRPr="003E789E">
        <w:t>Contact:</w:t>
      </w:r>
    </w:p>
    <w:p w:rsidR="003E789E" w:rsidRDefault="003E789E" w:rsidP="00B6427D">
      <w:pPr>
        <w:ind w:left="567" w:hanging="567"/>
        <w:jc w:val="left"/>
      </w:pPr>
      <w:r>
        <w:tab/>
      </w:r>
      <w:r w:rsidRPr="003E789E">
        <w:t>National Authority of Posts and Telecommunications (NAPT)</w:t>
      </w:r>
      <w:r w:rsidRPr="003E789E">
        <w:br/>
        <w:t>Prime Minister Office</w:t>
      </w:r>
      <w:r w:rsidRPr="003E789E">
        <w:br/>
        <w:t xml:space="preserve">Lane </w:t>
      </w:r>
      <w:proofErr w:type="spellStart"/>
      <w:r w:rsidRPr="003E789E">
        <w:t>Xang</w:t>
      </w:r>
      <w:proofErr w:type="spellEnd"/>
      <w:r w:rsidRPr="003E789E">
        <w:t xml:space="preserve"> Avenue</w:t>
      </w:r>
      <w:r w:rsidRPr="003E789E">
        <w:br/>
        <w:t>VIENTIANE 0100</w:t>
      </w:r>
      <w:r w:rsidRPr="003E789E">
        <w:br/>
        <w:t xml:space="preserve">Lao </w:t>
      </w:r>
      <w:r w:rsidR="00B6427D">
        <w:t>(</w:t>
      </w:r>
      <w:proofErr w:type="spellStart"/>
      <w:r w:rsidR="00B6427D">
        <w:t>R</w:t>
      </w:r>
      <w:r w:rsidRPr="003E789E">
        <w:t>.</w:t>
      </w:r>
      <w:r w:rsidR="00B6427D">
        <w:t>d</w:t>
      </w:r>
      <w:r w:rsidRPr="003E789E">
        <w:t>.</w:t>
      </w:r>
      <w:r w:rsidR="00B6427D">
        <w:t>p</w:t>
      </w:r>
      <w:proofErr w:type="spellEnd"/>
      <w:r w:rsidRPr="003E789E">
        <w:t>.</w:t>
      </w:r>
      <w:r w:rsidR="00B6427D">
        <w:t>)</w:t>
      </w:r>
      <w:r>
        <w:br/>
      </w:r>
      <w:proofErr w:type="spellStart"/>
      <w:r w:rsidR="009C78DA">
        <w:t>Tél</w:t>
      </w:r>
      <w:proofErr w:type="spellEnd"/>
      <w:r w:rsidR="009C78DA">
        <w:t>:</w:t>
      </w:r>
      <w:r w:rsidRPr="003E789E">
        <w:t xml:space="preserve">  </w:t>
      </w:r>
      <w:r>
        <w:tab/>
      </w:r>
      <w:r w:rsidRPr="003E789E">
        <w:t>+856 21 218 897</w:t>
      </w:r>
      <w:r>
        <w:br/>
      </w:r>
      <w:r w:rsidRPr="003E789E">
        <w:t xml:space="preserve">Fax:  </w:t>
      </w:r>
      <w:r>
        <w:tab/>
      </w:r>
      <w:r w:rsidRPr="003E789E">
        <w:t>+856 21 219 857</w:t>
      </w:r>
    </w:p>
    <w:p w:rsidR="00395B67" w:rsidRDefault="00395B67">
      <w:pPr>
        <w:tabs>
          <w:tab w:val="clear" w:pos="567"/>
          <w:tab w:val="clear" w:pos="1276"/>
          <w:tab w:val="clear" w:pos="1843"/>
          <w:tab w:val="clear" w:pos="5387"/>
          <w:tab w:val="clear" w:pos="5954"/>
        </w:tabs>
        <w:overflowPunct/>
        <w:autoSpaceDE/>
        <w:autoSpaceDN/>
        <w:adjustRightInd/>
        <w:spacing w:before="0"/>
        <w:jc w:val="left"/>
        <w:textAlignment w:val="auto"/>
        <w:rPr>
          <w:sz w:val="6"/>
        </w:rPr>
      </w:pPr>
      <w:r>
        <w:rPr>
          <w:sz w:val="6"/>
        </w:rPr>
        <w:br w:type="page"/>
      </w:r>
    </w:p>
    <w:p w:rsidR="00604517" w:rsidRPr="00604517" w:rsidRDefault="00604517" w:rsidP="00610D99">
      <w:pPr>
        <w:ind w:left="567" w:hanging="567"/>
        <w:jc w:val="left"/>
        <w:rPr>
          <w:sz w:val="6"/>
        </w:rPr>
      </w:pPr>
    </w:p>
    <w:p w:rsidR="00604517" w:rsidRPr="00D04AE4" w:rsidRDefault="00604517" w:rsidP="00604517">
      <w:pPr>
        <w:pStyle w:val="Heading20"/>
        <w:spacing w:before="0"/>
      </w:pPr>
      <w:bookmarkStart w:id="21" w:name="_Toc259726524"/>
      <w:r w:rsidRPr="00D04AE4">
        <w:t>Changements dans les administrations/ER et autres entités</w:t>
      </w:r>
      <w:bookmarkEnd w:id="21"/>
    </w:p>
    <w:p w:rsidR="00604517" w:rsidRPr="00D04AE4" w:rsidRDefault="00604517" w:rsidP="00604517">
      <w:pPr>
        <w:pStyle w:val="Heading20"/>
        <w:spacing w:before="0"/>
      </w:pPr>
      <w:bookmarkStart w:id="22" w:name="_Toc259726525"/>
      <w:r w:rsidRPr="00D04AE4">
        <w:t>ou organisations</w:t>
      </w:r>
      <w:bookmarkEnd w:id="22"/>
    </w:p>
    <w:p w:rsidR="00E76CE9" w:rsidRPr="00B24880" w:rsidRDefault="00E76CE9" w:rsidP="00E76CE9">
      <w:pPr>
        <w:keepNext/>
        <w:keepLines/>
        <w:spacing w:before="360"/>
        <w:outlineLvl w:val="3"/>
        <w:rPr>
          <w:rFonts w:cs="Arial"/>
          <w:b/>
          <w:bCs/>
          <w:lang w:val="fr-FR"/>
        </w:rPr>
      </w:pPr>
      <w:r w:rsidRPr="00B24880">
        <w:rPr>
          <w:rFonts w:cs="Arial"/>
          <w:b/>
          <w:bCs/>
          <w:lang w:val="fr-FR"/>
        </w:rPr>
        <w:t>Allemagne</w:t>
      </w:r>
    </w:p>
    <w:p w:rsidR="00E76CE9" w:rsidRPr="00B24880" w:rsidRDefault="00E76CE9" w:rsidP="003069A4">
      <w:pPr>
        <w:keepNext/>
        <w:keepLines/>
        <w:spacing w:before="0"/>
        <w:outlineLvl w:val="4"/>
        <w:rPr>
          <w:rFonts w:cs="Arial"/>
          <w:lang w:val="fr-FR"/>
        </w:rPr>
      </w:pPr>
      <w:r w:rsidRPr="00B24880">
        <w:rPr>
          <w:rFonts w:cs="Arial"/>
          <w:lang w:val="fr-FR"/>
        </w:rPr>
        <w:t>Communication of 27.IV.2010:</w:t>
      </w:r>
    </w:p>
    <w:p w:rsidR="00E76CE9" w:rsidRPr="00B24880" w:rsidRDefault="00E76CE9" w:rsidP="00E76CE9">
      <w:pPr>
        <w:keepNext/>
        <w:keepLines/>
        <w:jc w:val="center"/>
        <w:outlineLvl w:val="5"/>
        <w:rPr>
          <w:rFonts w:cs="Arial"/>
          <w:bCs/>
          <w:i/>
          <w:lang w:val="fr-FR"/>
        </w:rPr>
      </w:pPr>
      <w:r w:rsidRPr="00B24880">
        <w:rPr>
          <w:rFonts w:cs="Arial"/>
          <w:bCs/>
          <w:i/>
          <w:lang w:val="fr-FR"/>
        </w:rPr>
        <w:t xml:space="preserve">Changement d’adresse </w:t>
      </w:r>
    </w:p>
    <w:p w:rsidR="00574B85" w:rsidRPr="00B24880" w:rsidRDefault="00E76CE9" w:rsidP="00574B85">
      <w:pPr>
        <w:rPr>
          <w:rFonts w:cs="Arial"/>
          <w:lang w:val="fr-FR"/>
        </w:rPr>
      </w:pPr>
      <w:r w:rsidRPr="00B24880">
        <w:rPr>
          <w:rFonts w:cs="Arial"/>
          <w:i/>
          <w:iCs/>
          <w:lang w:val="fr-FR"/>
        </w:rPr>
        <w:t>Deutsche Telekom AG</w:t>
      </w:r>
      <w:r w:rsidRPr="00B24880">
        <w:rPr>
          <w:rFonts w:cs="Arial"/>
          <w:lang w:val="fr-FR"/>
        </w:rPr>
        <w:t>, Darmstadt, annonce qu’il a une nouvelle adresse</w:t>
      </w:r>
      <w:r w:rsidR="00155438">
        <w:rPr>
          <w:rFonts w:cs="Arial"/>
          <w:lang w:val="fr-FR"/>
        </w:rPr>
        <w:t>.</w:t>
      </w:r>
      <w:r w:rsidRPr="00B24880">
        <w:rPr>
          <w:rFonts w:cs="Arial"/>
          <w:lang w:val="fr-FR"/>
        </w:rPr>
        <w:t xml:space="preserve"> Elle est désormais la suivante</w:t>
      </w:r>
      <w:r w:rsidR="00574B85">
        <w:rPr>
          <w:rFonts w:cs="Arial"/>
          <w:lang w:val="fr-FR"/>
        </w:rPr>
        <w:t>:</w:t>
      </w:r>
    </w:p>
    <w:p w:rsidR="00E76CE9" w:rsidRPr="00B24880" w:rsidRDefault="003069A4" w:rsidP="00574B85">
      <w:pPr>
        <w:ind w:left="567" w:hanging="567"/>
        <w:jc w:val="left"/>
        <w:rPr>
          <w:lang w:val="fr-FR"/>
        </w:rPr>
      </w:pPr>
      <w:r>
        <w:rPr>
          <w:lang w:val="fr-FR"/>
        </w:rPr>
        <w:tab/>
      </w:r>
      <w:r w:rsidR="00E76CE9" w:rsidRPr="00B24880">
        <w:rPr>
          <w:lang w:val="fr-FR"/>
        </w:rPr>
        <w:t>Deutsche Telekom AG</w:t>
      </w:r>
      <w:r>
        <w:rPr>
          <w:lang w:val="fr-FR"/>
        </w:rPr>
        <w:br/>
      </w:r>
      <w:r w:rsidR="00E76CE9" w:rsidRPr="00B24880">
        <w:rPr>
          <w:lang w:val="fr-FR"/>
        </w:rPr>
        <w:t xml:space="preserve">Group </w:t>
      </w:r>
      <w:proofErr w:type="spellStart"/>
      <w:r w:rsidR="00E76CE9" w:rsidRPr="00B24880">
        <w:rPr>
          <w:lang w:val="fr-FR"/>
        </w:rPr>
        <w:t>Technology</w:t>
      </w:r>
      <w:proofErr w:type="spellEnd"/>
      <w:r w:rsidR="00E76CE9" w:rsidRPr="00B24880">
        <w:rPr>
          <w:lang w:val="fr-FR"/>
        </w:rPr>
        <w:t>, S&amp;A 3</w:t>
      </w:r>
      <w:r>
        <w:rPr>
          <w:lang w:val="fr-FR"/>
        </w:rPr>
        <w:br/>
      </w:r>
      <w:r w:rsidR="00E76CE9" w:rsidRPr="00B24880">
        <w:t xml:space="preserve">Karl-Heinz </w:t>
      </w:r>
      <w:proofErr w:type="spellStart"/>
      <w:r w:rsidR="00E76CE9" w:rsidRPr="00B24880">
        <w:t>Reckmann</w:t>
      </w:r>
      <w:proofErr w:type="spellEnd"/>
      <w:r>
        <w:br/>
      </w:r>
      <w:r w:rsidR="00E76CE9" w:rsidRPr="00B24880">
        <w:t>Heinrich-Hertz-</w:t>
      </w:r>
      <w:proofErr w:type="spellStart"/>
      <w:r w:rsidR="00E76CE9" w:rsidRPr="00B24880">
        <w:t>Straße</w:t>
      </w:r>
      <w:proofErr w:type="spellEnd"/>
      <w:r w:rsidR="00E76CE9" w:rsidRPr="00B24880">
        <w:t xml:space="preserve"> 3-7</w:t>
      </w:r>
      <w:r>
        <w:br/>
      </w:r>
      <w:r w:rsidR="00E76CE9" w:rsidRPr="00B24880">
        <w:rPr>
          <w:lang w:val="fr-FR"/>
        </w:rPr>
        <w:t>64295 DARMSTADT</w:t>
      </w:r>
      <w:r>
        <w:rPr>
          <w:lang w:val="fr-FR"/>
        </w:rPr>
        <w:br/>
      </w:r>
      <w:r w:rsidR="00E76CE9" w:rsidRPr="00B24880">
        <w:rPr>
          <w:lang w:val="fr-FR"/>
        </w:rPr>
        <w:t>Allemagne</w:t>
      </w:r>
      <w:r>
        <w:rPr>
          <w:lang w:val="fr-FR"/>
        </w:rPr>
        <w:br/>
      </w:r>
      <w:r w:rsidR="00E76CE9" w:rsidRPr="00B24880">
        <w:rPr>
          <w:lang w:val="fr-FR"/>
        </w:rPr>
        <w:t>Tél:</w:t>
      </w:r>
      <w:r w:rsidR="00E76CE9" w:rsidRPr="00B24880">
        <w:rPr>
          <w:lang w:val="fr-FR"/>
        </w:rPr>
        <w:tab/>
        <w:t xml:space="preserve">+49 2594 98030 </w:t>
      </w:r>
      <w:r>
        <w:rPr>
          <w:lang w:val="fr-FR"/>
        </w:rPr>
        <w:br/>
      </w:r>
      <w:r w:rsidR="00E76CE9" w:rsidRPr="00B24880">
        <w:rPr>
          <w:lang w:val="fr-FR"/>
        </w:rPr>
        <w:t>Fax:</w:t>
      </w:r>
      <w:r w:rsidR="00E76CE9" w:rsidRPr="00B24880">
        <w:rPr>
          <w:lang w:val="fr-FR"/>
        </w:rPr>
        <w:tab/>
        <w:t xml:space="preserve">+49 2151 53003518 </w:t>
      </w:r>
      <w:r>
        <w:rPr>
          <w:lang w:val="fr-FR"/>
        </w:rPr>
        <w:br/>
      </w:r>
      <w:r w:rsidR="00E76CE9" w:rsidRPr="00B24880">
        <w:rPr>
          <w:lang w:val="fr-FR"/>
        </w:rPr>
        <w:t>E-mail</w:t>
      </w:r>
      <w:r w:rsidR="00574B85">
        <w:rPr>
          <w:lang w:val="fr-FR"/>
        </w:rPr>
        <w:t>:</w:t>
      </w:r>
      <w:r w:rsidR="00574B85">
        <w:rPr>
          <w:lang w:val="fr-FR"/>
        </w:rPr>
        <w:tab/>
      </w:r>
      <w:r w:rsidR="00E76CE9" w:rsidRPr="00B24880">
        <w:rPr>
          <w:lang w:val="fr-FR"/>
        </w:rPr>
        <w:t xml:space="preserve">k.reckmann@telekom.de </w:t>
      </w:r>
    </w:p>
    <w:p w:rsidR="00E76CE9" w:rsidRPr="00766338" w:rsidRDefault="00E76CE9" w:rsidP="00766338">
      <w:pPr>
        <w:rPr>
          <w:b/>
          <w:bCs/>
          <w:lang w:val="fr-FR"/>
        </w:rPr>
      </w:pPr>
      <w:r w:rsidRPr="00766338">
        <w:rPr>
          <w:b/>
          <w:bCs/>
          <w:lang w:val="fr-FR"/>
        </w:rPr>
        <w:t xml:space="preserve">Autriche </w:t>
      </w:r>
    </w:p>
    <w:p w:rsidR="00E76CE9" w:rsidRPr="00B24880" w:rsidRDefault="00E76CE9" w:rsidP="00766338">
      <w:pPr>
        <w:spacing w:before="0"/>
        <w:rPr>
          <w:b/>
          <w:bCs/>
          <w:lang w:val="fr-FR"/>
        </w:rPr>
      </w:pPr>
      <w:r w:rsidRPr="00B24880">
        <w:rPr>
          <w:lang w:val="fr-FR"/>
        </w:rPr>
        <w:t>Communication du 23.IV.2010:</w:t>
      </w:r>
    </w:p>
    <w:p w:rsidR="00E76CE9" w:rsidRPr="00B24880" w:rsidRDefault="00E76CE9" w:rsidP="00E76CE9">
      <w:pPr>
        <w:keepNext/>
        <w:keepLines/>
        <w:jc w:val="center"/>
        <w:outlineLvl w:val="5"/>
        <w:rPr>
          <w:rFonts w:cs="Arial"/>
          <w:bCs/>
          <w:i/>
          <w:lang w:val="fr-FR"/>
        </w:rPr>
      </w:pPr>
      <w:r w:rsidRPr="00B24880">
        <w:rPr>
          <w:rFonts w:cs="Arial"/>
          <w:bCs/>
          <w:i/>
          <w:lang w:val="fr-FR"/>
        </w:rPr>
        <w:t>Changements de numéros de téléphone, de télécopie et d’adresse électronique</w:t>
      </w:r>
    </w:p>
    <w:p w:rsidR="00E76CE9" w:rsidRPr="00B24880" w:rsidRDefault="00E76CE9" w:rsidP="00766338">
      <w:pPr>
        <w:rPr>
          <w:lang w:val="fr-FR"/>
        </w:rPr>
      </w:pPr>
      <w:r w:rsidRPr="00B24880">
        <w:rPr>
          <w:lang w:val="fr-FR"/>
        </w:rPr>
        <w:t xml:space="preserve">Le </w:t>
      </w:r>
      <w:proofErr w:type="spellStart"/>
      <w:r w:rsidRPr="00B24880">
        <w:rPr>
          <w:i/>
          <w:iCs/>
          <w:lang w:val="fr-FR"/>
        </w:rPr>
        <w:t>Bundesministerium</w:t>
      </w:r>
      <w:proofErr w:type="spellEnd"/>
      <w:r w:rsidRPr="00B24880">
        <w:rPr>
          <w:i/>
          <w:iCs/>
          <w:lang w:val="fr-FR"/>
        </w:rPr>
        <w:t xml:space="preserve"> </w:t>
      </w:r>
      <w:proofErr w:type="spellStart"/>
      <w:r w:rsidRPr="00B24880">
        <w:rPr>
          <w:i/>
          <w:iCs/>
          <w:lang w:val="fr-FR"/>
        </w:rPr>
        <w:t>für</w:t>
      </w:r>
      <w:proofErr w:type="spellEnd"/>
      <w:r w:rsidRPr="00B24880">
        <w:rPr>
          <w:i/>
          <w:iCs/>
          <w:lang w:val="fr-FR"/>
        </w:rPr>
        <w:t xml:space="preserve"> </w:t>
      </w:r>
      <w:proofErr w:type="spellStart"/>
      <w:r w:rsidRPr="00B24880">
        <w:rPr>
          <w:i/>
          <w:iCs/>
          <w:lang w:val="fr-FR"/>
        </w:rPr>
        <w:t>Verkehr</w:t>
      </w:r>
      <w:proofErr w:type="spellEnd"/>
      <w:r w:rsidRPr="00B24880">
        <w:rPr>
          <w:i/>
          <w:iCs/>
          <w:lang w:val="fr-FR"/>
        </w:rPr>
        <w:t xml:space="preserve">, Innovation </w:t>
      </w:r>
      <w:proofErr w:type="spellStart"/>
      <w:r w:rsidRPr="00B24880">
        <w:rPr>
          <w:i/>
          <w:iCs/>
          <w:lang w:val="fr-FR"/>
        </w:rPr>
        <w:t>und</w:t>
      </w:r>
      <w:proofErr w:type="spellEnd"/>
      <w:r w:rsidRPr="00B24880">
        <w:rPr>
          <w:i/>
          <w:iCs/>
          <w:lang w:val="fr-FR"/>
        </w:rPr>
        <w:t xml:space="preserve"> Technologie (</w:t>
      </w:r>
      <w:proofErr w:type="spellStart"/>
      <w:r w:rsidRPr="00B24880">
        <w:rPr>
          <w:i/>
          <w:iCs/>
          <w:lang w:val="fr-FR"/>
        </w:rPr>
        <w:t>Federal</w:t>
      </w:r>
      <w:proofErr w:type="spellEnd"/>
      <w:r w:rsidRPr="00B24880">
        <w:rPr>
          <w:i/>
          <w:iCs/>
          <w:lang w:val="fr-FR"/>
        </w:rPr>
        <w:t xml:space="preserve"> </w:t>
      </w:r>
      <w:proofErr w:type="spellStart"/>
      <w:r w:rsidRPr="00B24880">
        <w:rPr>
          <w:i/>
          <w:iCs/>
          <w:lang w:val="fr-FR"/>
        </w:rPr>
        <w:t>Ministry</w:t>
      </w:r>
      <w:proofErr w:type="spellEnd"/>
      <w:r w:rsidRPr="00B24880">
        <w:rPr>
          <w:i/>
          <w:iCs/>
          <w:lang w:val="fr-FR"/>
        </w:rPr>
        <w:t xml:space="preserve"> for Transport, Innovation and </w:t>
      </w:r>
      <w:proofErr w:type="spellStart"/>
      <w:r w:rsidRPr="00B24880">
        <w:rPr>
          <w:i/>
          <w:iCs/>
          <w:lang w:val="fr-FR"/>
        </w:rPr>
        <w:t>Technology</w:t>
      </w:r>
      <w:proofErr w:type="spellEnd"/>
      <w:r w:rsidRPr="00B24880">
        <w:rPr>
          <w:i/>
          <w:iCs/>
          <w:lang w:val="fr-FR"/>
        </w:rPr>
        <w:t>),</w:t>
      </w:r>
      <w:r w:rsidRPr="00B24880">
        <w:rPr>
          <w:lang w:val="fr-FR"/>
        </w:rPr>
        <w:t xml:space="preserve"> Wien, annonce </w:t>
      </w:r>
      <w:r w:rsidRPr="00B24880">
        <w:rPr>
          <w:bCs/>
          <w:lang w:val="fr-FR"/>
        </w:rPr>
        <w:t>que ses numéros de téléphone, de télécopie et d’adresse électronique ont changé. Ils sont désormais les suivants</w:t>
      </w:r>
      <w:r w:rsidRPr="00B24880">
        <w:rPr>
          <w:lang w:val="fr-FR"/>
        </w:rPr>
        <w:t xml:space="preserve">: </w:t>
      </w:r>
    </w:p>
    <w:p w:rsidR="00E76CE9" w:rsidRPr="00B24880" w:rsidRDefault="009C78DA" w:rsidP="009C78DA">
      <w:pPr>
        <w:ind w:left="567" w:hanging="567"/>
        <w:jc w:val="left"/>
      </w:pPr>
      <w:r>
        <w:rPr>
          <w:lang w:val="fr-FR"/>
        </w:rPr>
        <w:tab/>
      </w:r>
      <w:proofErr w:type="spellStart"/>
      <w:r w:rsidR="00E76CE9" w:rsidRPr="00B24880">
        <w:rPr>
          <w:lang w:val="fr-FR"/>
        </w:rPr>
        <w:t>Bundesministerium</w:t>
      </w:r>
      <w:proofErr w:type="spellEnd"/>
      <w:r w:rsidR="00E76CE9" w:rsidRPr="00B24880">
        <w:rPr>
          <w:lang w:val="fr-FR"/>
        </w:rPr>
        <w:t xml:space="preserve"> </w:t>
      </w:r>
      <w:proofErr w:type="spellStart"/>
      <w:r w:rsidR="00E76CE9" w:rsidRPr="00B24880">
        <w:rPr>
          <w:lang w:val="fr-FR"/>
        </w:rPr>
        <w:t>für</w:t>
      </w:r>
      <w:proofErr w:type="spellEnd"/>
      <w:r w:rsidR="00E76CE9" w:rsidRPr="00B24880">
        <w:rPr>
          <w:lang w:val="fr-FR"/>
        </w:rPr>
        <w:t xml:space="preserve"> </w:t>
      </w:r>
      <w:proofErr w:type="spellStart"/>
      <w:r w:rsidR="00E76CE9" w:rsidRPr="00B24880">
        <w:rPr>
          <w:lang w:val="fr-FR"/>
        </w:rPr>
        <w:t>Verkehr</w:t>
      </w:r>
      <w:proofErr w:type="spellEnd"/>
      <w:r w:rsidR="00E76CE9" w:rsidRPr="00B24880">
        <w:rPr>
          <w:lang w:val="fr-FR"/>
        </w:rPr>
        <w:t xml:space="preserve">, Innovation </w:t>
      </w:r>
      <w:proofErr w:type="spellStart"/>
      <w:r w:rsidR="00E76CE9" w:rsidRPr="00B24880">
        <w:rPr>
          <w:lang w:val="fr-FR"/>
        </w:rPr>
        <w:t>und</w:t>
      </w:r>
      <w:proofErr w:type="spellEnd"/>
      <w:r w:rsidR="00E76CE9" w:rsidRPr="00B24880">
        <w:rPr>
          <w:lang w:val="fr-FR"/>
        </w:rPr>
        <w:t xml:space="preserve"> Technologie</w:t>
      </w:r>
      <w:r w:rsidR="003069A4">
        <w:rPr>
          <w:lang w:val="fr-FR"/>
        </w:rPr>
        <w:br/>
      </w:r>
      <w:r w:rsidR="00E76CE9" w:rsidRPr="00B24880">
        <w:t>(Federal Ministry for Transport, Innovation and Technology)</w:t>
      </w:r>
      <w:r w:rsidR="003069A4">
        <w:br/>
      </w:r>
      <w:proofErr w:type="spellStart"/>
      <w:r w:rsidR="00E76CE9" w:rsidRPr="00B24880">
        <w:t>Sektion</w:t>
      </w:r>
      <w:proofErr w:type="spellEnd"/>
      <w:r w:rsidR="00E76CE9" w:rsidRPr="00B24880">
        <w:t xml:space="preserve"> III</w:t>
      </w:r>
      <w:r w:rsidR="009029E9">
        <w:t xml:space="preserve"> – </w:t>
      </w:r>
      <w:r w:rsidR="00E76CE9" w:rsidRPr="00B24880">
        <w:t>Post and Telecommunications</w:t>
      </w:r>
      <w:r w:rsidR="003069A4">
        <w:br/>
      </w:r>
      <w:proofErr w:type="spellStart"/>
      <w:r w:rsidR="00E76CE9" w:rsidRPr="00B24880">
        <w:t>Ghegastrasse</w:t>
      </w:r>
      <w:proofErr w:type="spellEnd"/>
      <w:r w:rsidR="00E76CE9" w:rsidRPr="00B24880">
        <w:t xml:space="preserve"> 1</w:t>
      </w:r>
      <w:r w:rsidR="003069A4">
        <w:br/>
      </w:r>
      <w:r w:rsidR="00E76CE9" w:rsidRPr="00B24880">
        <w:t>1030 WIEN</w:t>
      </w:r>
      <w:r w:rsidR="003069A4">
        <w:br/>
      </w:r>
      <w:proofErr w:type="spellStart"/>
      <w:r w:rsidR="00E76CE9" w:rsidRPr="00B24880">
        <w:t>Autriche</w:t>
      </w:r>
      <w:proofErr w:type="spellEnd"/>
      <w:r w:rsidR="003069A4">
        <w:br/>
      </w:r>
      <w:proofErr w:type="spellStart"/>
      <w:r w:rsidR="00E76CE9" w:rsidRPr="00B24880">
        <w:t>Tél</w:t>
      </w:r>
      <w:proofErr w:type="spellEnd"/>
      <w:r w:rsidR="00E76CE9" w:rsidRPr="00B24880">
        <w:t>:</w:t>
      </w:r>
      <w:r w:rsidR="00E76CE9" w:rsidRPr="00B24880">
        <w:tab/>
        <w:t>+43 1 71162654210</w:t>
      </w:r>
      <w:r w:rsidR="003069A4">
        <w:br/>
      </w:r>
      <w:r w:rsidR="00E76CE9" w:rsidRPr="00B24880">
        <w:t>Fax:</w:t>
      </w:r>
      <w:r w:rsidR="00E76CE9" w:rsidRPr="00B24880">
        <w:tab/>
        <w:t>+43 1 71162654209</w:t>
      </w:r>
      <w:r w:rsidR="003069A4">
        <w:br/>
      </w:r>
      <w:r w:rsidR="00E76CE9" w:rsidRPr="00B24880">
        <w:t>E-mail:</w:t>
      </w:r>
      <w:r w:rsidR="00E76CE9" w:rsidRPr="00B24880">
        <w:tab/>
        <w:t xml:space="preserve">opfb@bmvit.gv.at </w:t>
      </w:r>
      <w:r w:rsidR="003069A4">
        <w:br/>
      </w:r>
      <w:r w:rsidR="00E76CE9" w:rsidRPr="00B24880">
        <w:t>URL:</w:t>
      </w:r>
      <w:r w:rsidR="00E76CE9" w:rsidRPr="00B24880">
        <w:tab/>
        <w:t xml:space="preserve">www.bmvit.gv.at </w:t>
      </w:r>
    </w:p>
    <w:p w:rsidR="00CB3D8A" w:rsidRPr="00CB3D8A" w:rsidRDefault="00CB3D8A" w:rsidP="00CB3D8A">
      <w:pPr>
        <w:rPr>
          <w:b/>
          <w:bCs/>
          <w:lang w:val="fr-CH"/>
        </w:rPr>
      </w:pPr>
      <w:r w:rsidRPr="00CB3D8A">
        <w:rPr>
          <w:b/>
          <w:bCs/>
          <w:lang w:val="fr-CH"/>
        </w:rPr>
        <w:t>Bahamas</w:t>
      </w:r>
    </w:p>
    <w:p w:rsidR="00CB3D8A" w:rsidRPr="001A78C9" w:rsidRDefault="00CB3D8A" w:rsidP="00CB3D8A">
      <w:pPr>
        <w:spacing w:before="0"/>
        <w:rPr>
          <w:lang w:val="fr-CH"/>
        </w:rPr>
      </w:pPr>
      <w:r w:rsidRPr="001A78C9">
        <w:rPr>
          <w:lang w:val="fr-CH"/>
        </w:rPr>
        <w:t xml:space="preserve">Communication du </w:t>
      </w:r>
      <w:r>
        <w:rPr>
          <w:lang w:val="fr-CH"/>
        </w:rPr>
        <w:t>19</w:t>
      </w:r>
      <w:r w:rsidRPr="001A78C9">
        <w:rPr>
          <w:lang w:val="fr-CH"/>
        </w:rPr>
        <w:t>.</w:t>
      </w:r>
      <w:r>
        <w:rPr>
          <w:lang w:val="fr-CH"/>
        </w:rPr>
        <w:t>IV</w:t>
      </w:r>
      <w:r w:rsidRPr="001A78C9">
        <w:rPr>
          <w:lang w:val="fr-CH"/>
        </w:rPr>
        <w:t>.2010</w:t>
      </w:r>
    </w:p>
    <w:p w:rsidR="00CB3D8A" w:rsidRDefault="00CB3D8A" w:rsidP="00CB3D8A">
      <w:pPr>
        <w:jc w:val="center"/>
        <w:rPr>
          <w:rFonts w:cs="Arial"/>
          <w:i/>
          <w:iCs/>
          <w:lang w:val="fr-CH"/>
        </w:rPr>
      </w:pPr>
      <w:r w:rsidRPr="00AE3EDA">
        <w:rPr>
          <w:rFonts w:cs="Arial"/>
          <w:i/>
          <w:iCs/>
          <w:lang w:val="fr-CH"/>
        </w:rPr>
        <w:t>Nouvelle entité</w:t>
      </w:r>
    </w:p>
    <w:p w:rsidR="00CB3D8A" w:rsidRDefault="00CB3D8A" w:rsidP="00CB3D8A">
      <w:pPr>
        <w:rPr>
          <w:rFonts w:cs="Arial"/>
          <w:lang w:val="fr-CH"/>
        </w:rPr>
      </w:pPr>
      <w:r w:rsidRPr="00AE3EDA">
        <w:rPr>
          <w:rFonts w:cs="Arial"/>
          <w:lang w:val="fr-CH"/>
        </w:rPr>
        <w:t>L'</w:t>
      </w:r>
      <w:r w:rsidRPr="00AE3EDA">
        <w:rPr>
          <w:rFonts w:cs="Arial"/>
          <w:i/>
          <w:iCs/>
          <w:lang w:val="fr-CH"/>
        </w:rPr>
        <w:t xml:space="preserve">Utilities </w:t>
      </w:r>
      <w:proofErr w:type="spellStart"/>
      <w:r w:rsidRPr="00AE3EDA">
        <w:rPr>
          <w:rFonts w:cs="Arial"/>
          <w:i/>
          <w:iCs/>
          <w:lang w:val="fr-CH"/>
        </w:rPr>
        <w:t>Regulation</w:t>
      </w:r>
      <w:proofErr w:type="spellEnd"/>
      <w:r w:rsidRPr="00AE3EDA">
        <w:rPr>
          <w:rFonts w:cs="Arial"/>
          <w:i/>
          <w:iCs/>
          <w:lang w:val="fr-CH"/>
        </w:rPr>
        <w:t xml:space="preserve"> and </w:t>
      </w:r>
      <w:proofErr w:type="spellStart"/>
      <w:r w:rsidRPr="00AE3EDA">
        <w:rPr>
          <w:rFonts w:cs="Arial"/>
          <w:i/>
          <w:iCs/>
          <w:lang w:val="fr-CH"/>
        </w:rPr>
        <w:t>Competition</w:t>
      </w:r>
      <w:proofErr w:type="spellEnd"/>
      <w:r w:rsidRPr="00AE3EDA">
        <w:rPr>
          <w:rFonts w:cs="Arial"/>
          <w:i/>
          <w:iCs/>
          <w:lang w:val="fr-CH"/>
        </w:rPr>
        <w:t xml:space="preserve"> </w:t>
      </w:r>
      <w:proofErr w:type="spellStart"/>
      <w:r w:rsidRPr="00AE3EDA">
        <w:rPr>
          <w:rFonts w:cs="Arial"/>
          <w:i/>
          <w:iCs/>
          <w:lang w:val="fr-CH"/>
        </w:rPr>
        <w:t>Authority</w:t>
      </w:r>
      <w:proofErr w:type="spellEnd"/>
      <w:r w:rsidRPr="00AE3EDA">
        <w:rPr>
          <w:rFonts w:cs="Arial"/>
          <w:lang w:val="fr-CH"/>
        </w:rPr>
        <w:t xml:space="preserve"> (URCA), Nassau, annonce qu'elle a été créée en 2009 avec l'entrée en vigueur de la loi URCA. En vertu de la loi sur les communications promulguée en 2009, l'URCA est habilitée à réglementer le secteur des communications électroniques, et notamment à administrer les ressources de numérotage. </w:t>
      </w:r>
    </w:p>
    <w:p w:rsidR="00CB3D8A" w:rsidRDefault="00CB3D8A" w:rsidP="00CB3D8A">
      <w:pPr>
        <w:rPr>
          <w:lang w:val="fr-CH"/>
        </w:rPr>
      </w:pPr>
      <w:r w:rsidRPr="00AE3EDA">
        <w:rPr>
          <w:lang w:val="fr-CH"/>
        </w:rPr>
        <w:t>Les coordonnées de l'URCA sont les suivantes:</w:t>
      </w:r>
    </w:p>
    <w:p w:rsidR="00CB3D8A" w:rsidRPr="00BD20F7" w:rsidRDefault="00CB3D8A" w:rsidP="00272365">
      <w:pPr>
        <w:ind w:left="567" w:hanging="567"/>
        <w:jc w:val="left"/>
        <w:rPr>
          <w:lang w:val="fr-CH"/>
        </w:rPr>
      </w:pPr>
      <w:r>
        <w:rPr>
          <w:lang w:val="en-US"/>
        </w:rPr>
        <w:tab/>
      </w:r>
      <w:r w:rsidRPr="00AE3EDA">
        <w:rPr>
          <w:lang w:val="en-US"/>
        </w:rPr>
        <w:t>Utilities Regulation and Competition Authority (URCA)</w:t>
      </w:r>
      <w:r>
        <w:rPr>
          <w:lang w:val="en-US"/>
        </w:rPr>
        <w:br/>
      </w:r>
      <w:r w:rsidRPr="00AE3EDA">
        <w:rPr>
          <w:lang w:val="en-US"/>
        </w:rPr>
        <w:t>Fourth Terrace East, Centerville</w:t>
      </w:r>
      <w:r>
        <w:rPr>
          <w:lang w:val="en-US"/>
        </w:rPr>
        <w:br/>
      </w:r>
      <w:r w:rsidRPr="00AE3EDA">
        <w:rPr>
          <w:lang w:val="en-US"/>
        </w:rPr>
        <w:t>P.O. Box N4860</w:t>
      </w:r>
      <w:r>
        <w:rPr>
          <w:lang w:val="en-US"/>
        </w:rPr>
        <w:br/>
      </w:r>
      <w:r w:rsidRPr="00AE3EDA">
        <w:rPr>
          <w:lang w:val="es-ES_tradnl"/>
        </w:rPr>
        <w:t xml:space="preserve">NASSAU </w:t>
      </w:r>
      <w:r>
        <w:rPr>
          <w:lang w:val="es-ES_tradnl"/>
        </w:rPr>
        <w:br/>
      </w:r>
      <w:r w:rsidRPr="00AE3EDA">
        <w:rPr>
          <w:lang w:val="es-ES_tradnl"/>
        </w:rPr>
        <w:t>Bahamas</w:t>
      </w:r>
      <w:r>
        <w:rPr>
          <w:lang w:val="es-ES_tradnl"/>
        </w:rPr>
        <w:br/>
      </w:r>
      <w:proofErr w:type="spellStart"/>
      <w:r w:rsidRPr="00AE3EDA">
        <w:rPr>
          <w:lang w:val="es-ES_tradnl"/>
        </w:rPr>
        <w:t>Tél</w:t>
      </w:r>
      <w:proofErr w:type="spellEnd"/>
      <w:r w:rsidRPr="00AE3EDA">
        <w:rPr>
          <w:lang w:val="es-ES_tradnl"/>
        </w:rPr>
        <w:t>:</w:t>
      </w:r>
      <w:r w:rsidRPr="00AE3EDA">
        <w:rPr>
          <w:lang w:val="es-ES_tradnl"/>
        </w:rPr>
        <w:tab/>
        <w:t>+1 242 322 4437</w:t>
      </w:r>
      <w:r>
        <w:rPr>
          <w:lang w:val="es-ES_tradnl"/>
        </w:rPr>
        <w:br/>
      </w:r>
      <w:r w:rsidRPr="00AE3EDA">
        <w:rPr>
          <w:lang w:val="es-ES_tradnl"/>
        </w:rPr>
        <w:t>Fax:</w:t>
      </w:r>
      <w:r w:rsidRPr="00AE3EDA">
        <w:rPr>
          <w:lang w:val="es-ES_tradnl"/>
        </w:rPr>
        <w:tab/>
        <w:t>+1 242 323 7288</w:t>
      </w:r>
      <w:r>
        <w:rPr>
          <w:lang w:val="es-ES_tradnl"/>
        </w:rPr>
        <w:br/>
      </w:r>
      <w:r w:rsidRPr="00AE3EDA">
        <w:rPr>
          <w:lang w:val="es-ES_tradnl"/>
        </w:rPr>
        <w:t>E-mail:</w:t>
      </w:r>
      <w:r w:rsidRPr="00AE3EDA">
        <w:rPr>
          <w:lang w:val="es-ES_tradnl"/>
        </w:rPr>
        <w:tab/>
      </w:r>
      <w:r w:rsidRPr="00CB3D8A">
        <w:rPr>
          <w:lang w:val="es-ES_tradnl"/>
        </w:rPr>
        <w:t>info@urcabahamas.bs</w:t>
      </w:r>
      <w:r>
        <w:br/>
      </w:r>
      <w:r w:rsidR="00190D01">
        <w:rPr>
          <w:lang w:val="fr-CH"/>
        </w:rPr>
        <w:t>URL</w:t>
      </w:r>
      <w:r w:rsidRPr="00BD20F7">
        <w:rPr>
          <w:lang w:val="fr-CH"/>
        </w:rPr>
        <w:t>:</w:t>
      </w:r>
      <w:r w:rsidRPr="00BD20F7">
        <w:rPr>
          <w:lang w:val="fr-CH"/>
        </w:rPr>
        <w:tab/>
      </w:r>
      <w:r w:rsidRPr="00CB3D8A">
        <w:rPr>
          <w:lang w:val="fr-CH"/>
        </w:rPr>
        <w:t>www.urcabahamas.bs</w:t>
      </w:r>
    </w:p>
    <w:p w:rsidR="00E76CE9" w:rsidRPr="00B24880" w:rsidRDefault="00E76CE9" w:rsidP="00E76CE9">
      <w:pPr>
        <w:keepNext/>
        <w:keepLines/>
        <w:spacing w:before="360"/>
        <w:outlineLvl w:val="3"/>
        <w:rPr>
          <w:rFonts w:cs="Arial"/>
          <w:b/>
          <w:bCs/>
          <w:lang w:val="fr-FR"/>
        </w:rPr>
      </w:pPr>
      <w:r w:rsidRPr="00B24880">
        <w:rPr>
          <w:rFonts w:cs="Arial"/>
          <w:b/>
          <w:bCs/>
          <w:lang w:val="fr-FR"/>
        </w:rPr>
        <w:lastRenderedPageBreak/>
        <w:t>Costa Rica</w:t>
      </w:r>
    </w:p>
    <w:p w:rsidR="00E76CE9" w:rsidRPr="00B24880" w:rsidRDefault="00E76CE9" w:rsidP="00E76CE9">
      <w:pPr>
        <w:keepNext/>
        <w:keepLines/>
        <w:spacing w:before="40"/>
        <w:outlineLvl w:val="4"/>
        <w:rPr>
          <w:rFonts w:cs="Arial"/>
          <w:lang w:val="fr-FR"/>
        </w:rPr>
      </w:pPr>
      <w:r w:rsidRPr="00B24880">
        <w:rPr>
          <w:rFonts w:cs="Arial"/>
          <w:lang w:val="fr-FR"/>
        </w:rPr>
        <w:t>Communication du 22.IV.2010:</w:t>
      </w:r>
    </w:p>
    <w:p w:rsidR="00E76CE9" w:rsidRPr="00B24880" w:rsidRDefault="00E76CE9" w:rsidP="007B0D87">
      <w:pPr>
        <w:keepNext/>
        <w:keepLines/>
        <w:spacing w:before="40"/>
        <w:jc w:val="center"/>
        <w:outlineLvl w:val="5"/>
        <w:rPr>
          <w:rFonts w:cs="Arial"/>
          <w:bCs/>
          <w:i/>
          <w:lang w:val="fr-FR"/>
        </w:rPr>
      </w:pPr>
      <w:r w:rsidRPr="00B24880">
        <w:rPr>
          <w:rFonts w:cs="Arial"/>
          <w:bCs/>
          <w:i/>
          <w:lang w:val="fr-FR"/>
        </w:rPr>
        <w:t>Changement d’adresse électronique</w:t>
      </w:r>
    </w:p>
    <w:p w:rsidR="00E76CE9" w:rsidRPr="00B24880" w:rsidRDefault="00E76CE9" w:rsidP="00155438">
      <w:pPr>
        <w:rPr>
          <w:rFonts w:cs="Arial"/>
          <w:lang w:val="fr-FR"/>
        </w:rPr>
      </w:pPr>
      <w:proofErr w:type="spellStart"/>
      <w:r w:rsidRPr="00B24880">
        <w:rPr>
          <w:rFonts w:cs="Arial"/>
          <w:i/>
          <w:iCs/>
          <w:lang w:val="fr-FR"/>
        </w:rPr>
        <w:t>Radiográfica</w:t>
      </w:r>
      <w:proofErr w:type="spellEnd"/>
      <w:r w:rsidRPr="00B24880">
        <w:rPr>
          <w:rFonts w:cs="Arial"/>
          <w:i/>
          <w:iCs/>
          <w:lang w:val="fr-FR"/>
        </w:rPr>
        <w:t xml:space="preserve"> </w:t>
      </w:r>
      <w:proofErr w:type="spellStart"/>
      <w:r w:rsidRPr="00B24880">
        <w:rPr>
          <w:rFonts w:cs="Arial"/>
          <w:i/>
          <w:iCs/>
          <w:lang w:val="fr-FR"/>
        </w:rPr>
        <w:t>Costarricense</w:t>
      </w:r>
      <w:proofErr w:type="spellEnd"/>
      <w:r w:rsidRPr="00B24880">
        <w:rPr>
          <w:rFonts w:cs="Arial"/>
          <w:i/>
          <w:iCs/>
          <w:lang w:val="fr-FR"/>
        </w:rPr>
        <w:t xml:space="preserve"> S.A. (RACSA),</w:t>
      </w:r>
      <w:r w:rsidRPr="00B24880">
        <w:rPr>
          <w:rFonts w:cs="Arial"/>
          <w:lang w:val="fr-FR"/>
        </w:rPr>
        <w:t xml:space="preserve"> San José, annonce qu’elle a une nouvelle adresse électronique</w:t>
      </w:r>
      <w:r w:rsidR="00155438">
        <w:rPr>
          <w:rFonts w:cs="Arial"/>
          <w:lang w:val="fr-FR"/>
        </w:rPr>
        <w:t>.</w:t>
      </w:r>
      <w:r w:rsidRPr="00B24880">
        <w:rPr>
          <w:rFonts w:cs="Arial"/>
          <w:lang w:val="fr-FR"/>
        </w:rPr>
        <w:t xml:space="preserve"> Elle est désormais la suivante</w:t>
      </w:r>
      <w:r w:rsidR="00155438">
        <w:rPr>
          <w:rFonts w:cs="Arial"/>
          <w:lang w:val="fr-FR"/>
        </w:rPr>
        <w:t>:</w:t>
      </w:r>
    </w:p>
    <w:p w:rsidR="00E76CE9" w:rsidRPr="00B24880" w:rsidRDefault="00844BCF" w:rsidP="00844BCF">
      <w:pPr>
        <w:ind w:left="567" w:hanging="567"/>
        <w:jc w:val="left"/>
        <w:rPr>
          <w:lang w:val="fr-FR"/>
        </w:rPr>
      </w:pPr>
      <w:r>
        <w:rPr>
          <w:lang w:val="es-ES"/>
        </w:rPr>
        <w:tab/>
      </w:r>
      <w:r w:rsidR="00E76CE9" w:rsidRPr="00B24880">
        <w:rPr>
          <w:lang w:val="es-ES"/>
        </w:rPr>
        <w:t>Radiográfica Costarricense S.A. (RACSA)</w:t>
      </w:r>
      <w:r w:rsidR="00766338">
        <w:rPr>
          <w:lang w:val="es-ES"/>
        </w:rPr>
        <w:br/>
      </w:r>
      <w:r w:rsidR="00E76CE9" w:rsidRPr="00B24880">
        <w:rPr>
          <w:lang w:val="es-ES"/>
        </w:rPr>
        <w:t>Gerencia General</w:t>
      </w:r>
      <w:r w:rsidR="003069A4">
        <w:rPr>
          <w:lang w:val="es-ES"/>
        </w:rPr>
        <w:br/>
      </w:r>
      <w:r w:rsidR="00E76CE9" w:rsidRPr="00B24880">
        <w:rPr>
          <w:lang w:val="es-ES"/>
        </w:rPr>
        <w:t>Avenida 5, Calle 1</w:t>
      </w:r>
      <w:r w:rsidR="003069A4">
        <w:rPr>
          <w:lang w:val="es-ES"/>
        </w:rPr>
        <w:br/>
      </w:r>
      <w:r w:rsidR="00E76CE9" w:rsidRPr="00B24880">
        <w:rPr>
          <w:lang w:val="es-ES"/>
        </w:rPr>
        <w:t>Apartado Postal 54-1000</w:t>
      </w:r>
      <w:r w:rsidR="003069A4">
        <w:rPr>
          <w:lang w:val="es-ES"/>
        </w:rPr>
        <w:br/>
      </w:r>
      <w:r w:rsidR="00E76CE9" w:rsidRPr="00B24880">
        <w:rPr>
          <w:lang w:val="es-ES"/>
        </w:rPr>
        <w:t xml:space="preserve">SAN JOSÉ </w:t>
      </w:r>
      <w:r w:rsidR="003069A4">
        <w:rPr>
          <w:lang w:val="es-ES"/>
        </w:rPr>
        <w:br/>
      </w:r>
      <w:r w:rsidR="00E76CE9" w:rsidRPr="00B24880">
        <w:rPr>
          <w:lang w:val="es-ES"/>
        </w:rPr>
        <w:t>Costa Rica</w:t>
      </w:r>
      <w:r w:rsidR="003069A4">
        <w:rPr>
          <w:lang w:val="es-ES"/>
        </w:rPr>
        <w:br/>
      </w:r>
      <w:proofErr w:type="spellStart"/>
      <w:r w:rsidR="00E76CE9" w:rsidRPr="00B24880">
        <w:rPr>
          <w:lang w:val="es-ES"/>
        </w:rPr>
        <w:t>Tél</w:t>
      </w:r>
      <w:proofErr w:type="spellEnd"/>
      <w:r w:rsidR="00E76CE9" w:rsidRPr="00B24880">
        <w:rPr>
          <w:lang w:val="es-ES"/>
        </w:rPr>
        <w:t>:</w:t>
      </w:r>
      <w:r w:rsidR="00E76CE9" w:rsidRPr="00B24880">
        <w:rPr>
          <w:lang w:val="es-ES"/>
        </w:rPr>
        <w:tab/>
        <w:t xml:space="preserve">+506 287 0087 </w:t>
      </w:r>
      <w:r w:rsidR="003069A4">
        <w:rPr>
          <w:lang w:val="es-ES"/>
        </w:rPr>
        <w:br/>
      </w:r>
      <w:r w:rsidR="00E76CE9" w:rsidRPr="00B24880">
        <w:rPr>
          <w:lang w:val="fr-FR"/>
        </w:rPr>
        <w:t>Fax</w:t>
      </w:r>
      <w:r w:rsidR="00155438">
        <w:rPr>
          <w:lang w:val="fr-FR"/>
        </w:rPr>
        <w:t>:</w:t>
      </w:r>
      <w:r w:rsidR="00E76CE9" w:rsidRPr="00B24880">
        <w:rPr>
          <w:lang w:val="fr-FR"/>
        </w:rPr>
        <w:tab/>
        <w:t xml:space="preserve">+506 287 0323 </w:t>
      </w:r>
      <w:r w:rsidR="003069A4">
        <w:rPr>
          <w:lang w:val="fr-FR"/>
        </w:rPr>
        <w:br/>
      </w:r>
      <w:r w:rsidR="00E76CE9" w:rsidRPr="00B24880">
        <w:rPr>
          <w:lang w:val="fr-FR"/>
        </w:rPr>
        <w:t>E-mail:</w:t>
      </w:r>
      <w:r w:rsidR="00E76CE9" w:rsidRPr="00B24880">
        <w:rPr>
          <w:lang w:val="fr-FR"/>
        </w:rPr>
        <w:tab/>
        <w:t xml:space="preserve">liconejo@racsa.co.cr </w:t>
      </w:r>
      <w:r w:rsidR="003069A4">
        <w:rPr>
          <w:lang w:val="fr-FR"/>
        </w:rPr>
        <w:br/>
      </w:r>
      <w:r w:rsidR="00E76CE9" w:rsidRPr="00B24880">
        <w:rPr>
          <w:lang w:val="fr-FR"/>
        </w:rPr>
        <w:t>URL:</w:t>
      </w:r>
      <w:r w:rsidR="00E76CE9" w:rsidRPr="00B24880">
        <w:rPr>
          <w:lang w:val="fr-FR"/>
        </w:rPr>
        <w:tab/>
        <w:t xml:space="preserve">www.racsa.co.cr </w:t>
      </w:r>
    </w:p>
    <w:p w:rsidR="00E76CE9" w:rsidRPr="00844BCF" w:rsidRDefault="00E76CE9" w:rsidP="00844BCF">
      <w:pPr>
        <w:rPr>
          <w:b/>
          <w:bCs/>
          <w:i/>
          <w:iCs/>
          <w:lang w:val="fr-FR"/>
        </w:rPr>
      </w:pPr>
      <w:r w:rsidRPr="00844BCF">
        <w:rPr>
          <w:b/>
          <w:bCs/>
          <w:lang w:val="fr-FR"/>
        </w:rPr>
        <w:t>Equateur</w:t>
      </w:r>
    </w:p>
    <w:p w:rsidR="00E76CE9" w:rsidRPr="00B24880" w:rsidRDefault="00E76CE9" w:rsidP="00844BCF">
      <w:pPr>
        <w:spacing w:before="0"/>
        <w:rPr>
          <w:b/>
          <w:bCs/>
          <w:lang w:val="fr-FR"/>
        </w:rPr>
      </w:pPr>
      <w:r w:rsidRPr="00B24880">
        <w:rPr>
          <w:lang w:val="fr-FR"/>
        </w:rPr>
        <w:t>Communication du 26.IV.2010:</w:t>
      </w:r>
    </w:p>
    <w:p w:rsidR="00E76CE9" w:rsidRPr="00B24880" w:rsidRDefault="00E76CE9" w:rsidP="007B0D87">
      <w:pPr>
        <w:keepNext/>
        <w:keepLines/>
        <w:spacing w:before="40"/>
        <w:jc w:val="center"/>
        <w:outlineLvl w:val="5"/>
        <w:rPr>
          <w:rFonts w:cs="Arial"/>
          <w:i/>
          <w:iCs/>
          <w:lang w:val="fr-FR"/>
        </w:rPr>
      </w:pPr>
      <w:r w:rsidRPr="00B24880">
        <w:rPr>
          <w:rFonts w:cs="Arial"/>
          <w:i/>
          <w:iCs/>
          <w:lang w:val="fr-FR"/>
        </w:rPr>
        <w:t>Changement de numéro de téléphone</w:t>
      </w:r>
    </w:p>
    <w:p w:rsidR="00E76CE9" w:rsidRPr="00B24880" w:rsidRDefault="00E76CE9" w:rsidP="00E76CE9">
      <w:pPr>
        <w:rPr>
          <w:rFonts w:cs="Arial"/>
          <w:lang w:val="fr-FR"/>
        </w:rPr>
      </w:pPr>
      <w:r w:rsidRPr="00B24880">
        <w:rPr>
          <w:rFonts w:cs="Arial"/>
          <w:lang w:val="fr-FR"/>
        </w:rPr>
        <w:t xml:space="preserve">La </w:t>
      </w:r>
      <w:proofErr w:type="spellStart"/>
      <w:r w:rsidRPr="00B24880">
        <w:rPr>
          <w:rFonts w:cs="Arial"/>
          <w:i/>
          <w:iCs/>
          <w:lang w:val="fr-FR"/>
        </w:rPr>
        <w:t>Superintendencia</w:t>
      </w:r>
      <w:proofErr w:type="spellEnd"/>
      <w:r w:rsidRPr="00B24880">
        <w:rPr>
          <w:rFonts w:cs="Arial"/>
          <w:i/>
          <w:iCs/>
          <w:lang w:val="fr-FR"/>
        </w:rPr>
        <w:t xml:space="preserve"> de </w:t>
      </w:r>
      <w:proofErr w:type="spellStart"/>
      <w:r w:rsidRPr="00B24880">
        <w:rPr>
          <w:rFonts w:cs="Arial"/>
          <w:i/>
          <w:iCs/>
          <w:lang w:val="fr-FR"/>
        </w:rPr>
        <w:t>Telecomunicaciones</w:t>
      </w:r>
      <w:proofErr w:type="spellEnd"/>
      <w:r w:rsidRPr="00B24880">
        <w:rPr>
          <w:rFonts w:cs="Arial"/>
          <w:i/>
          <w:iCs/>
          <w:lang w:val="fr-FR"/>
        </w:rPr>
        <w:t xml:space="preserve"> (SUPERTEL),</w:t>
      </w:r>
      <w:r w:rsidRPr="00B24880">
        <w:rPr>
          <w:rFonts w:cs="Arial"/>
          <w:lang w:val="fr-FR"/>
        </w:rPr>
        <w:t xml:space="preserve"> Quito, annonce qu’il a un nouveau numéro de </w:t>
      </w:r>
      <w:proofErr w:type="spellStart"/>
      <w:r w:rsidRPr="00B24880">
        <w:rPr>
          <w:rFonts w:cs="Arial"/>
          <w:lang w:val="fr-FR"/>
        </w:rPr>
        <w:t>télephone</w:t>
      </w:r>
      <w:proofErr w:type="spellEnd"/>
      <w:r w:rsidRPr="00B24880">
        <w:rPr>
          <w:rFonts w:cs="Arial"/>
          <w:lang w:val="fr-FR"/>
        </w:rPr>
        <w:t>. Il est désormais le suivant</w:t>
      </w:r>
      <w:r w:rsidR="008C3AA5">
        <w:rPr>
          <w:rFonts w:cs="Arial"/>
          <w:lang w:val="fr-FR"/>
        </w:rPr>
        <w:t>;</w:t>
      </w:r>
    </w:p>
    <w:p w:rsidR="00E76CE9" w:rsidRPr="00B24880" w:rsidRDefault="00E76CE9" w:rsidP="00766338">
      <w:pPr>
        <w:ind w:left="567"/>
        <w:jc w:val="left"/>
        <w:rPr>
          <w:rFonts w:cs="Arial"/>
          <w:lang w:val="fr-FR"/>
        </w:rPr>
      </w:pPr>
      <w:r w:rsidRPr="00B24880">
        <w:rPr>
          <w:rFonts w:cs="Arial"/>
          <w:lang w:val="es-ES"/>
        </w:rPr>
        <w:t>Superintendencia de Telecomunicaciones (SUPERTEL)</w:t>
      </w:r>
      <w:r w:rsidR="003069A4">
        <w:rPr>
          <w:rFonts w:cs="Arial"/>
          <w:lang w:val="es-ES"/>
        </w:rPr>
        <w:br/>
      </w:r>
      <w:r w:rsidRPr="00B24880">
        <w:rPr>
          <w:rFonts w:cs="Arial"/>
          <w:lang w:val="es-ES"/>
        </w:rPr>
        <w:t>Av. 9 de Octubre N. 27-75 y Berlín</w:t>
      </w:r>
      <w:r w:rsidR="003069A4">
        <w:rPr>
          <w:rFonts w:cs="Arial"/>
          <w:lang w:val="es-ES"/>
        </w:rPr>
        <w:br/>
      </w:r>
      <w:r w:rsidRPr="00B24880">
        <w:rPr>
          <w:rFonts w:cs="Arial"/>
          <w:lang w:val="fr-FR"/>
        </w:rPr>
        <w:t xml:space="preserve">QUITO </w:t>
      </w:r>
      <w:r w:rsidR="003069A4">
        <w:rPr>
          <w:rFonts w:cs="Arial"/>
          <w:lang w:val="fr-FR"/>
        </w:rPr>
        <w:br/>
      </w:r>
      <w:r w:rsidRPr="00B24880">
        <w:rPr>
          <w:rFonts w:cs="Arial"/>
          <w:lang w:val="fr-FR"/>
        </w:rPr>
        <w:t>Equateur</w:t>
      </w:r>
      <w:r w:rsidR="003069A4">
        <w:rPr>
          <w:rFonts w:cs="Arial"/>
          <w:lang w:val="fr-FR"/>
        </w:rPr>
        <w:br/>
      </w:r>
      <w:r w:rsidRPr="00B24880">
        <w:rPr>
          <w:rFonts w:cs="Arial"/>
          <w:lang w:val="fr-FR"/>
        </w:rPr>
        <w:t xml:space="preserve">Tél:  </w:t>
      </w:r>
      <w:r w:rsidRPr="00B24880">
        <w:rPr>
          <w:rFonts w:cs="Arial"/>
          <w:lang w:val="fr-FR"/>
        </w:rPr>
        <w:tab/>
        <w:t>+593 2 2946400</w:t>
      </w:r>
      <w:r w:rsidR="003069A4">
        <w:rPr>
          <w:rFonts w:cs="Arial"/>
          <w:lang w:val="fr-FR"/>
        </w:rPr>
        <w:br/>
      </w:r>
      <w:r w:rsidRPr="00B24880">
        <w:rPr>
          <w:rFonts w:cs="Arial"/>
          <w:lang w:val="fr-FR"/>
        </w:rPr>
        <w:t>Fax</w:t>
      </w:r>
      <w:r w:rsidR="00155438">
        <w:rPr>
          <w:rFonts w:cs="Arial"/>
          <w:lang w:val="fr-FR"/>
        </w:rPr>
        <w:t>:</w:t>
      </w:r>
      <w:r w:rsidRPr="00B24880">
        <w:rPr>
          <w:rFonts w:cs="Arial"/>
          <w:lang w:val="fr-FR"/>
        </w:rPr>
        <w:tab/>
        <w:t>+593 2 2566688</w:t>
      </w:r>
    </w:p>
    <w:p w:rsidR="00E76CE9" w:rsidRPr="00844BCF" w:rsidRDefault="00E76CE9" w:rsidP="00844BCF">
      <w:pPr>
        <w:rPr>
          <w:b/>
          <w:bCs/>
          <w:lang w:val="fr-FR" w:bidi="he-IL"/>
        </w:rPr>
      </w:pPr>
      <w:r w:rsidRPr="00844BCF">
        <w:rPr>
          <w:b/>
          <w:bCs/>
          <w:lang w:val="fr-FR" w:bidi="he-IL"/>
        </w:rPr>
        <w:t>Etats-Unis</w:t>
      </w:r>
    </w:p>
    <w:p w:rsidR="00E76CE9" w:rsidRPr="00B24880" w:rsidRDefault="00E76CE9" w:rsidP="00844BCF">
      <w:pPr>
        <w:tabs>
          <w:tab w:val="left" w:pos="720"/>
        </w:tabs>
        <w:spacing w:before="0" w:after="120"/>
        <w:ind w:right="273"/>
        <w:rPr>
          <w:rFonts w:cs="Arial"/>
          <w:lang w:val="fr-FR" w:bidi="he-IL"/>
        </w:rPr>
      </w:pPr>
      <w:r w:rsidRPr="00B24880">
        <w:rPr>
          <w:rFonts w:cs="Arial"/>
          <w:lang w:val="fr-FR" w:bidi="he-IL"/>
        </w:rPr>
        <w:t>Communication du 29.IV.2010:</w:t>
      </w:r>
    </w:p>
    <w:p w:rsidR="00E76CE9" w:rsidRPr="00B24880" w:rsidRDefault="00E76CE9" w:rsidP="007B0D87">
      <w:pPr>
        <w:keepNext/>
        <w:keepLines/>
        <w:tabs>
          <w:tab w:val="left" w:pos="720"/>
        </w:tabs>
        <w:spacing w:before="40"/>
        <w:jc w:val="center"/>
        <w:outlineLvl w:val="5"/>
        <w:rPr>
          <w:rFonts w:cs="Arial"/>
          <w:i/>
          <w:iCs/>
          <w:lang w:val="fr-FR" w:bidi="he-IL"/>
        </w:rPr>
      </w:pPr>
      <w:r w:rsidRPr="00B24880">
        <w:rPr>
          <w:rFonts w:cs="Arial"/>
          <w:i/>
          <w:iCs/>
          <w:lang w:val="fr-FR" w:bidi="he-IL"/>
        </w:rPr>
        <w:t>Changement d’adresse, de numéro de téléphone et de télécopie</w:t>
      </w:r>
    </w:p>
    <w:p w:rsidR="00E76CE9" w:rsidRPr="00B24880" w:rsidRDefault="00E76CE9" w:rsidP="00E76CE9">
      <w:pPr>
        <w:tabs>
          <w:tab w:val="left" w:pos="720"/>
        </w:tabs>
        <w:rPr>
          <w:lang w:val="fr-FR"/>
        </w:rPr>
      </w:pPr>
      <w:r w:rsidRPr="00B24880">
        <w:rPr>
          <w:i/>
          <w:iCs/>
          <w:lang w:val="fr-FR"/>
        </w:rPr>
        <w:t xml:space="preserve">Iridium Communications </w:t>
      </w:r>
      <w:proofErr w:type="spellStart"/>
      <w:r w:rsidRPr="00B24880">
        <w:rPr>
          <w:i/>
          <w:iCs/>
          <w:lang w:val="fr-FR"/>
        </w:rPr>
        <w:t>Inc</w:t>
      </w:r>
      <w:proofErr w:type="spellEnd"/>
      <w:r w:rsidRPr="00B24880">
        <w:rPr>
          <w:lang w:val="fr-FR"/>
        </w:rPr>
        <w:t xml:space="preserve">, </w:t>
      </w:r>
      <w:proofErr w:type="spellStart"/>
      <w:r w:rsidRPr="00B24880">
        <w:rPr>
          <w:rFonts w:eastAsiaTheme="minorEastAsia" w:cs="Arial"/>
          <w:lang w:val="fr-FR" w:eastAsia="zh-CN"/>
        </w:rPr>
        <w:t>McLean</w:t>
      </w:r>
      <w:proofErr w:type="spellEnd"/>
      <w:r w:rsidRPr="00B24880">
        <w:rPr>
          <w:rFonts w:eastAsiaTheme="minorEastAsia" w:cs="Arial"/>
          <w:lang w:val="fr-FR" w:eastAsia="zh-CN"/>
        </w:rPr>
        <w:t>, annonce que son adresse et ses numéros de téléphone et de télécopie ont changé. Ils sont désormais les suivants</w:t>
      </w:r>
      <w:r w:rsidR="00155438">
        <w:rPr>
          <w:rFonts w:eastAsiaTheme="minorEastAsia" w:cs="Arial"/>
          <w:lang w:val="fr-FR" w:eastAsia="zh-CN"/>
        </w:rPr>
        <w:t>:</w:t>
      </w:r>
    </w:p>
    <w:p w:rsidR="00E76CE9" w:rsidRPr="00B24880" w:rsidRDefault="00844BCF" w:rsidP="00727E8E">
      <w:pPr>
        <w:ind w:left="567" w:hanging="567"/>
        <w:jc w:val="left"/>
        <w:rPr>
          <w:lang w:val="fr-FR"/>
        </w:rPr>
      </w:pPr>
      <w:r>
        <w:rPr>
          <w:lang w:val="fr-FR"/>
        </w:rPr>
        <w:tab/>
      </w:r>
      <w:r w:rsidR="00E76CE9" w:rsidRPr="00B24880">
        <w:rPr>
          <w:lang w:val="fr-FR"/>
        </w:rPr>
        <w:t>Iridium Communications Inc.</w:t>
      </w:r>
      <w:r w:rsidR="003069A4">
        <w:rPr>
          <w:lang w:val="fr-FR"/>
        </w:rPr>
        <w:br/>
      </w:r>
      <w:r w:rsidR="00E76CE9" w:rsidRPr="00B24880">
        <w:rPr>
          <w:lang w:val="fr-FR"/>
        </w:rPr>
        <w:t xml:space="preserve">1750 </w:t>
      </w:r>
      <w:proofErr w:type="spellStart"/>
      <w:r w:rsidR="00E76CE9" w:rsidRPr="00B24880">
        <w:rPr>
          <w:lang w:val="fr-FR"/>
        </w:rPr>
        <w:t>Tysons</w:t>
      </w:r>
      <w:proofErr w:type="spellEnd"/>
      <w:r w:rsidR="00E76CE9" w:rsidRPr="00B24880">
        <w:rPr>
          <w:lang w:val="fr-FR"/>
        </w:rPr>
        <w:t xml:space="preserve"> Boulevard, Suite 1400</w:t>
      </w:r>
      <w:r w:rsidR="003069A4">
        <w:rPr>
          <w:lang w:val="fr-FR"/>
        </w:rPr>
        <w:br/>
      </w:r>
      <w:r w:rsidR="00E76CE9" w:rsidRPr="00B24880">
        <w:t>MCLEAN, VA 22102</w:t>
      </w:r>
      <w:r w:rsidR="003069A4">
        <w:br/>
      </w:r>
      <w:proofErr w:type="spellStart"/>
      <w:r w:rsidR="00727E8E">
        <w:t>Etats-Unis</w:t>
      </w:r>
      <w:proofErr w:type="spellEnd"/>
      <w:r w:rsidR="003069A4">
        <w:br/>
      </w:r>
      <w:proofErr w:type="spellStart"/>
      <w:r w:rsidR="00E76CE9" w:rsidRPr="00B24880">
        <w:t>Tél</w:t>
      </w:r>
      <w:proofErr w:type="spellEnd"/>
      <w:r w:rsidR="00E76CE9" w:rsidRPr="00B24880">
        <w:t>:</w:t>
      </w:r>
      <w:r w:rsidR="00E76CE9" w:rsidRPr="00B24880">
        <w:tab/>
        <w:t xml:space="preserve">+1 703 2877400 </w:t>
      </w:r>
      <w:r w:rsidR="003069A4">
        <w:br/>
      </w:r>
      <w:r w:rsidR="00E76CE9" w:rsidRPr="00B24880">
        <w:rPr>
          <w:lang w:val="fr-FR"/>
        </w:rPr>
        <w:t>Fax:</w:t>
      </w:r>
      <w:r w:rsidR="00E76CE9" w:rsidRPr="00B24880">
        <w:rPr>
          <w:lang w:val="fr-FR"/>
        </w:rPr>
        <w:tab/>
        <w:t xml:space="preserve">+1 703 2877450 </w:t>
      </w:r>
      <w:r w:rsidR="003069A4">
        <w:rPr>
          <w:lang w:val="fr-FR"/>
        </w:rPr>
        <w:br/>
      </w:r>
      <w:r w:rsidR="00E76CE9" w:rsidRPr="00B24880">
        <w:rPr>
          <w:lang w:val="fr-FR"/>
        </w:rPr>
        <w:t>E-mail:</w:t>
      </w:r>
      <w:r w:rsidR="00E76CE9" w:rsidRPr="00B24880">
        <w:rPr>
          <w:lang w:val="fr-FR"/>
        </w:rPr>
        <w:tab/>
        <w:t xml:space="preserve">donna.bethea-murphy@iridium.com </w:t>
      </w:r>
    </w:p>
    <w:p w:rsidR="00E76CE9" w:rsidRPr="00844BCF" w:rsidRDefault="00E76CE9" w:rsidP="00E04339">
      <w:pPr>
        <w:rPr>
          <w:b/>
          <w:bCs/>
          <w:i/>
          <w:iCs/>
          <w:lang w:val="fr-FR"/>
        </w:rPr>
      </w:pPr>
      <w:r w:rsidRPr="00844BCF">
        <w:rPr>
          <w:b/>
          <w:bCs/>
          <w:lang w:val="fr-FR"/>
        </w:rPr>
        <w:t>Lao</w:t>
      </w:r>
      <w:r w:rsidR="00E04339">
        <w:rPr>
          <w:b/>
          <w:bCs/>
          <w:lang w:val="fr-FR"/>
        </w:rPr>
        <w:t xml:space="preserve"> </w:t>
      </w:r>
      <w:r w:rsidR="00727E8E">
        <w:rPr>
          <w:b/>
          <w:bCs/>
          <w:lang w:val="fr-FR"/>
        </w:rPr>
        <w:t>(</w:t>
      </w:r>
      <w:proofErr w:type="spellStart"/>
      <w:r w:rsidR="00E04339">
        <w:rPr>
          <w:b/>
          <w:bCs/>
          <w:lang w:val="fr-FR"/>
        </w:rPr>
        <w:t>R</w:t>
      </w:r>
      <w:r w:rsidRPr="00844BCF">
        <w:rPr>
          <w:b/>
          <w:bCs/>
          <w:lang w:val="fr-FR"/>
        </w:rPr>
        <w:t>.</w:t>
      </w:r>
      <w:r w:rsidR="00727E8E" w:rsidRPr="00844BCF">
        <w:rPr>
          <w:b/>
          <w:bCs/>
          <w:lang w:val="fr-FR"/>
        </w:rPr>
        <w:t>d.</w:t>
      </w:r>
      <w:r w:rsidR="00727E8E">
        <w:rPr>
          <w:b/>
          <w:bCs/>
          <w:lang w:val="fr-FR"/>
        </w:rPr>
        <w:t>p</w:t>
      </w:r>
      <w:proofErr w:type="spellEnd"/>
      <w:r w:rsidR="00844BCF">
        <w:rPr>
          <w:b/>
          <w:bCs/>
          <w:lang w:val="fr-FR"/>
        </w:rPr>
        <w:t>.</w:t>
      </w:r>
      <w:r w:rsidR="00727E8E">
        <w:rPr>
          <w:b/>
          <w:bCs/>
          <w:lang w:val="fr-FR"/>
        </w:rPr>
        <w:t>)</w:t>
      </w:r>
    </w:p>
    <w:p w:rsidR="00E76CE9" w:rsidRPr="00B24880" w:rsidRDefault="00E76CE9" w:rsidP="00844BCF">
      <w:pPr>
        <w:spacing w:before="0"/>
        <w:rPr>
          <w:b/>
          <w:bCs/>
          <w:lang w:val="fr-FR"/>
        </w:rPr>
      </w:pPr>
      <w:r w:rsidRPr="00B24880">
        <w:rPr>
          <w:lang w:val="fr-FR"/>
        </w:rPr>
        <w:t>Communication du 21.IV.2010:</w:t>
      </w:r>
    </w:p>
    <w:p w:rsidR="00E76CE9" w:rsidRPr="00B24880" w:rsidRDefault="00E76CE9" w:rsidP="007B0D87">
      <w:pPr>
        <w:keepNext/>
        <w:keepLines/>
        <w:spacing w:before="40"/>
        <w:jc w:val="center"/>
        <w:outlineLvl w:val="5"/>
        <w:rPr>
          <w:rFonts w:cs="Arial"/>
          <w:bCs/>
          <w:i/>
          <w:lang w:val="fr-FR"/>
        </w:rPr>
      </w:pPr>
      <w:r w:rsidRPr="00B24880">
        <w:rPr>
          <w:rFonts w:cs="Arial"/>
          <w:bCs/>
          <w:i/>
          <w:lang w:val="fr-FR"/>
        </w:rPr>
        <w:t xml:space="preserve">Changements de numéros de téléphone et de télécopie </w:t>
      </w:r>
    </w:p>
    <w:p w:rsidR="00E76CE9" w:rsidRPr="00B24880" w:rsidRDefault="00E76CE9" w:rsidP="00844BCF">
      <w:pPr>
        <w:rPr>
          <w:lang w:val="fr-FR"/>
        </w:rPr>
      </w:pPr>
      <w:r w:rsidRPr="00B24880">
        <w:rPr>
          <w:lang w:val="fr-FR"/>
        </w:rPr>
        <w:t xml:space="preserve">La </w:t>
      </w:r>
      <w:r w:rsidRPr="00B24880">
        <w:rPr>
          <w:i/>
          <w:iCs/>
          <w:lang w:val="fr-FR"/>
        </w:rPr>
        <w:t xml:space="preserve">National </w:t>
      </w:r>
      <w:proofErr w:type="spellStart"/>
      <w:r w:rsidRPr="00B24880">
        <w:rPr>
          <w:i/>
          <w:iCs/>
          <w:lang w:val="fr-FR"/>
        </w:rPr>
        <w:t>Authority</w:t>
      </w:r>
      <w:proofErr w:type="spellEnd"/>
      <w:r w:rsidRPr="00B24880">
        <w:rPr>
          <w:i/>
          <w:iCs/>
          <w:lang w:val="fr-FR"/>
        </w:rPr>
        <w:t xml:space="preserve"> of </w:t>
      </w:r>
      <w:proofErr w:type="spellStart"/>
      <w:r w:rsidRPr="00B24880">
        <w:rPr>
          <w:i/>
          <w:iCs/>
          <w:lang w:val="fr-FR"/>
        </w:rPr>
        <w:t>Posts</w:t>
      </w:r>
      <w:proofErr w:type="spellEnd"/>
      <w:r w:rsidRPr="00B24880">
        <w:rPr>
          <w:i/>
          <w:iCs/>
          <w:lang w:val="fr-FR"/>
        </w:rPr>
        <w:t xml:space="preserve"> and </w:t>
      </w:r>
      <w:proofErr w:type="spellStart"/>
      <w:r w:rsidRPr="00B24880">
        <w:rPr>
          <w:i/>
          <w:iCs/>
          <w:lang w:val="fr-FR"/>
        </w:rPr>
        <w:t>Telecommunications</w:t>
      </w:r>
      <w:proofErr w:type="spellEnd"/>
      <w:r w:rsidRPr="00B24880">
        <w:rPr>
          <w:i/>
          <w:iCs/>
          <w:lang w:val="fr-FR"/>
        </w:rPr>
        <w:t xml:space="preserve"> (NAPT)</w:t>
      </w:r>
      <w:r w:rsidRPr="00B24880">
        <w:rPr>
          <w:lang w:val="fr-FR"/>
        </w:rPr>
        <w:t>,Vientiane annonce que ses numéros de téléphone et de télécopie ont changé. Ils sont désormais les suivants:</w:t>
      </w:r>
    </w:p>
    <w:p w:rsidR="00E76CE9" w:rsidRPr="00B24880" w:rsidRDefault="00E76CE9" w:rsidP="00727E8E">
      <w:pPr>
        <w:ind w:left="720"/>
        <w:jc w:val="left"/>
        <w:rPr>
          <w:rFonts w:cs="Arial"/>
          <w:lang w:val="fr-FR"/>
        </w:rPr>
      </w:pPr>
      <w:r w:rsidRPr="00B24880">
        <w:rPr>
          <w:rFonts w:cs="Arial"/>
        </w:rPr>
        <w:t>National Authority of Posts and Telecommunications (NAPT)</w:t>
      </w:r>
      <w:r w:rsidR="008910E4">
        <w:rPr>
          <w:rFonts w:cs="Arial"/>
        </w:rPr>
        <w:br/>
      </w:r>
      <w:r w:rsidRPr="00B24880">
        <w:rPr>
          <w:rFonts w:cs="Arial"/>
          <w:lang w:val="fr-FR"/>
        </w:rPr>
        <w:t xml:space="preserve">Prime </w:t>
      </w:r>
      <w:proofErr w:type="spellStart"/>
      <w:r w:rsidRPr="00B24880">
        <w:rPr>
          <w:rFonts w:cs="Arial"/>
          <w:lang w:val="fr-FR"/>
        </w:rPr>
        <w:t>Minister</w:t>
      </w:r>
      <w:proofErr w:type="spellEnd"/>
      <w:r w:rsidRPr="00B24880">
        <w:rPr>
          <w:rFonts w:cs="Arial"/>
          <w:lang w:val="fr-FR"/>
        </w:rPr>
        <w:t xml:space="preserve"> Office</w:t>
      </w:r>
      <w:r w:rsidR="003069A4">
        <w:rPr>
          <w:rFonts w:cs="Arial"/>
          <w:lang w:val="fr-FR"/>
        </w:rPr>
        <w:br/>
      </w:r>
      <w:proofErr w:type="spellStart"/>
      <w:r w:rsidRPr="00B24880">
        <w:rPr>
          <w:rFonts w:cs="Arial"/>
          <w:lang w:val="fr-FR"/>
        </w:rPr>
        <w:t>Lane</w:t>
      </w:r>
      <w:proofErr w:type="spellEnd"/>
      <w:r w:rsidRPr="00B24880">
        <w:rPr>
          <w:rFonts w:cs="Arial"/>
          <w:lang w:val="fr-FR"/>
        </w:rPr>
        <w:t xml:space="preserve"> </w:t>
      </w:r>
      <w:proofErr w:type="spellStart"/>
      <w:r w:rsidRPr="00B24880">
        <w:rPr>
          <w:rFonts w:cs="Arial"/>
          <w:lang w:val="fr-FR"/>
        </w:rPr>
        <w:t>Xang</w:t>
      </w:r>
      <w:proofErr w:type="spellEnd"/>
      <w:r w:rsidRPr="00B24880">
        <w:rPr>
          <w:rFonts w:cs="Arial"/>
          <w:lang w:val="fr-FR"/>
        </w:rPr>
        <w:t xml:space="preserve"> Avenue</w:t>
      </w:r>
      <w:r w:rsidR="003069A4">
        <w:rPr>
          <w:rFonts w:cs="Arial"/>
          <w:lang w:val="fr-FR"/>
        </w:rPr>
        <w:br/>
      </w:r>
      <w:r w:rsidRPr="00B24880">
        <w:rPr>
          <w:rFonts w:cs="Arial"/>
          <w:lang w:val="fr-FR"/>
        </w:rPr>
        <w:t>VIENTIANE 0100</w:t>
      </w:r>
      <w:r w:rsidR="003069A4">
        <w:rPr>
          <w:rFonts w:cs="Arial"/>
          <w:lang w:val="fr-FR"/>
        </w:rPr>
        <w:br/>
      </w:r>
      <w:r w:rsidRPr="00B24880">
        <w:rPr>
          <w:rFonts w:cs="Arial"/>
          <w:lang w:val="fr-FR"/>
        </w:rPr>
        <w:t xml:space="preserve">Lao </w:t>
      </w:r>
      <w:r w:rsidR="00727E8E">
        <w:rPr>
          <w:rFonts w:cs="Arial"/>
          <w:lang w:val="fr-FR"/>
        </w:rPr>
        <w:t>(R.d</w:t>
      </w:r>
      <w:r w:rsidRPr="00B24880">
        <w:rPr>
          <w:rFonts w:cs="Arial"/>
          <w:lang w:val="fr-FR"/>
        </w:rPr>
        <w:t>.</w:t>
      </w:r>
      <w:r w:rsidR="00727E8E">
        <w:rPr>
          <w:rFonts w:cs="Arial"/>
          <w:lang w:val="fr-FR"/>
        </w:rPr>
        <w:t>p</w:t>
      </w:r>
      <w:r w:rsidRPr="00B24880">
        <w:rPr>
          <w:rFonts w:cs="Arial"/>
          <w:lang w:val="fr-FR"/>
        </w:rPr>
        <w:t>.</w:t>
      </w:r>
      <w:r w:rsidR="00727E8E">
        <w:rPr>
          <w:rFonts w:cs="Arial"/>
          <w:lang w:val="fr-FR"/>
        </w:rPr>
        <w:t>)</w:t>
      </w:r>
      <w:r w:rsidR="003069A4">
        <w:rPr>
          <w:rFonts w:cs="Arial"/>
          <w:lang w:val="fr-FR"/>
        </w:rPr>
        <w:br/>
      </w:r>
      <w:r w:rsidR="009C78DA">
        <w:rPr>
          <w:rFonts w:cs="Arial"/>
          <w:lang w:val="fr-FR"/>
        </w:rPr>
        <w:t>Té</w:t>
      </w:r>
      <w:r w:rsidRPr="00B24880">
        <w:rPr>
          <w:rFonts w:cs="Arial"/>
          <w:lang w:val="fr-FR"/>
        </w:rPr>
        <w:t>l:</w:t>
      </w:r>
      <w:r w:rsidRPr="00B24880">
        <w:rPr>
          <w:rFonts w:cs="Arial"/>
          <w:lang w:val="fr-FR"/>
        </w:rPr>
        <w:tab/>
        <w:t xml:space="preserve">+856 21 219902 </w:t>
      </w:r>
      <w:r w:rsidR="003069A4">
        <w:rPr>
          <w:rFonts w:cs="Arial"/>
          <w:lang w:val="fr-FR"/>
        </w:rPr>
        <w:br/>
      </w:r>
      <w:r w:rsidRPr="00B24880">
        <w:rPr>
          <w:rFonts w:cs="Arial"/>
          <w:lang w:val="fr-FR"/>
        </w:rPr>
        <w:t>Fax:</w:t>
      </w:r>
      <w:r w:rsidRPr="00B24880">
        <w:rPr>
          <w:rFonts w:cs="Arial"/>
          <w:lang w:val="fr-FR"/>
        </w:rPr>
        <w:tab/>
        <w:t xml:space="preserve">+856 21 219904 </w:t>
      </w:r>
    </w:p>
    <w:p w:rsidR="00E76CE9" w:rsidRPr="008910E4" w:rsidRDefault="00E76CE9" w:rsidP="008910E4">
      <w:pPr>
        <w:rPr>
          <w:b/>
          <w:bCs/>
          <w:i/>
          <w:iCs/>
          <w:lang w:val="fr-FR"/>
        </w:rPr>
      </w:pPr>
      <w:r w:rsidRPr="008910E4">
        <w:rPr>
          <w:b/>
          <w:bCs/>
          <w:lang w:val="fr-FR"/>
        </w:rPr>
        <w:lastRenderedPageBreak/>
        <w:t>Marshall (Iles)</w:t>
      </w:r>
    </w:p>
    <w:p w:rsidR="00E76CE9" w:rsidRPr="00B24880" w:rsidRDefault="00E76CE9" w:rsidP="008910E4">
      <w:pPr>
        <w:spacing w:before="0"/>
        <w:rPr>
          <w:b/>
          <w:bCs/>
          <w:lang w:val="fr-FR"/>
        </w:rPr>
      </w:pPr>
      <w:r w:rsidRPr="00B24880">
        <w:rPr>
          <w:lang w:val="fr-FR"/>
        </w:rPr>
        <w:t>Communication du 21.IV.2010:</w:t>
      </w:r>
    </w:p>
    <w:p w:rsidR="00E76CE9" w:rsidRPr="00B24880" w:rsidRDefault="00E76CE9" w:rsidP="00E76CE9">
      <w:pPr>
        <w:jc w:val="center"/>
        <w:rPr>
          <w:rFonts w:cs="Arial"/>
          <w:i/>
          <w:iCs/>
          <w:lang w:val="fr-FR"/>
        </w:rPr>
      </w:pPr>
      <w:r w:rsidRPr="00B24880">
        <w:rPr>
          <w:rFonts w:cs="Arial"/>
          <w:i/>
          <w:iCs/>
          <w:lang w:val="fr-FR"/>
        </w:rPr>
        <w:t xml:space="preserve">Changement de numéro de téléphone </w:t>
      </w:r>
    </w:p>
    <w:p w:rsidR="00E76CE9" w:rsidRPr="00B24880" w:rsidRDefault="00E76CE9" w:rsidP="00E76CE9">
      <w:pPr>
        <w:rPr>
          <w:rFonts w:cs="Arial"/>
          <w:lang w:val="fr-FR"/>
        </w:rPr>
      </w:pPr>
      <w:r w:rsidRPr="00B24880">
        <w:rPr>
          <w:rFonts w:cs="Arial"/>
          <w:lang w:val="fr-FR"/>
        </w:rPr>
        <w:t xml:space="preserve">Le </w:t>
      </w:r>
      <w:proofErr w:type="spellStart"/>
      <w:r w:rsidRPr="00B24880">
        <w:rPr>
          <w:rFonts w:cs="Arial"/>
          <w:i/>
          <w:iCs/>
          <w:lang w:val="fr-FR"/>
        </w:rPr>
        <w:t>Ministry</w:t>
      </w:r>
      <w:proofErr w:type="spellEnd"/>
      <w:r w:rsidRPr="00B24880">
        <w:rPr>
          <w:rFonts w:cs="Arial"/>
          <w:i/>
          <w:iCs/>
          <w:lang w:val="fr-FR"/>
        </w:rPr>
        <w:t xml:space="preserve"> of Transportation and Communications,</w:t>
      </w:r>
      <w:r w:rsidR="00FC0615">
        <w:rPr>
          <w:rFonts w:cs="Arial"/>
          <w:i/>
          <w:iCs/>
          <w:lang w:val="fr-FR"/>
        </w:rPr>
        <w:t xml:space="preserve"> </w:t>
      </w:r>
      <w:r w:rsidRPr="00B24880">
        <w:rPr>
          <w:rFonts w:cs="Arial"/>
          <w:lang w:val="fr-FR"/>
        </w:rPr>
        <w:t xml:space="preserve">Majuro annonce qu’il a un nouveau numéro de </w:t>
      </w:r>
      <w:proofErr w:type="spellStart"/>
      <w:r w:rsidRPr="00B24880">
        <w:rPr>
          <w:rFonts w:cs="Arial"/>
          <w:lang w:val="fr-FR"/>
        </w:rPr>
        <w:t>télephone</w:t>
      </w:r>
      <w:proofErr w:type="spellEnd"/>
      <w:r w:rsidRPr="00B24880">
        <w:rPr>
          <w:rFonts w:cs="Arial"/>
          <w:lang w:val="fr-FR"/>
        </w:rPr>
        <w:t>. Il est désormais le suivant</w:t>
      </w:r>
      <w:r w:rsidR="008C3AA5">
        <w:rPr>
          <w:rFonts w:cs="Arial"/>
          <w:lang w:val="fr-FR"/>
        </w:rPr>
        <w:t>;</w:t>
      </w:r>
    </w:p>
    <w:p w:rsidR="00E76CE9" w:rsidRPr="00B24880" w:rsidRDefault="00E76CE9" w:rsidP="00162986">
      <w:pPr>
        <w:ind w:left="567"/>
        <w:jc w:val="left"/>
        <w:rPr>
          <w:rFonts w:cs="Arial"/>
          <w:lang w:val="es-ES"/>
        </w:rPr>
      </w:pPr>
      <w:r w:rsidRPr="00B24880">
        <w:rPr>
          <w:rFonts w:cs="Arial"/>
        </w:rPr>
        <w:t>Ministry of Transportation and Communications</w:t>
      </w:r>
      <w:r w:rsidR="003069A4">
        <w:rPr>
          <w:rFonts w:cs="Arial"/>
        </w:rPr>
        <w:br/>
      </w:r>
      <w:r w:rsidRPr="00B24880">
        <w:rPr>
          <w:rFonts w:cs="Arial"/>
          <w:lang w:val="fr-FR"/>
        </w:rPr>
        <w:t>P.O. Box 1079</w:t>
      </w:r>
      <w:r w:rsidR="003069A4">
        <w:rPr>
          <w:rFonts w:cs="Arial"/>
          <w:lang w:val="fr-FR"/>
        </w:rPr>
        <w:br/>
      </w:r>
      <w:r w:rsidRPr="00B24880">
        <w:rPr>
          <w:rFonts w:cs="Arial"/>
          <w:lang w:val="es-ES"/>
        </w:rPr>
        <w:t>96960 MAJURO</w:t>
      </w:r>
      <w:r w:rsidR="003069A4">
        <w:rPr>
          <w:rFonts w:cs="Arial"/>
          <w:lang w:val="es-ES"/>
        </w:rPr>
        <w:br/>
      </w:r>
      <w:r w:rsidRPr="00B24880">
        <w:rPr>
          <w:rFonts w:cs="Arial"/>
          <w:lang w:val="es-ES"/>
        </w:rPr>
        <w:t>Marshall (</w:t>
      </w:r>
      <w:proofErr w:type="spellStart"/>
      <w:r w:rsidRPr="00B24880">
        <w:rPr>
          <w:rFonts w:cs="Arial"/>
          <w:lang w:val="es-ES"/>
        </w:rPr>
        <w:t>Iles</w:t>
      </w:r>
      <w:proofErr w:type="spellEnd"/>
      <w:r w:rsidRPr="00B24880">
        <w:rPr>
          <w:rFonts w:cs="Arial"/>
          <w:lang w:val="es-ES"/>
        </w:rPr>
        <w:t>)</w:t>
      </w:r>
      <w:r w:rsidR="003069A4">
        <w:rPr>
          <w:rFonts w:cs="Arial"/>
          <w:lang w:val="es-ES"/>
        </w:rPr>
        <w:br/>
      </w:r>
      <w:proofErr w:type="spellStart"/>
      <w:r w:rsidRPr="00B24880">
        <w:rPr>
          <w:rFonts w:cs="Arial"/>
          <w:lang w:val="es-ES"/>
        </w:rPr>
        <w:t>Tél</w:t>
      </w:r>
      <w:proofErr w:type="spellEnd"/>
      <w:r w:rsidRPr="00B24880">
        <w:rPr>
          <w:rFonts w:cs="Arial"/>
          <w:lang w:val="es-ES"/>
        </w:rPr>
        <w:t>:</w:t>
      </w:r>
      <w:r w:rsidRPr="00B24880">
        <w:rPr>
          <w:rFonts w:cs="Arial"/>
          <w:lang w:val="es-ES"/>
        </w:rPr>
        <w:tab/>
        <w:t xml:space="preserve">+692 6256083 </w:t>
      </w:r>
      <w:r w:rsidR="00162986">
        <w:rPr>
          <w:rFonts w:cs="Arial"/>
          <w:lang w:val="es-ES"/>
        </w:rPr>
        <w:t xml:space="preserve">/ </w:t>
      </w:r>
      <w:r w:rsidRPr="00B24880">
        <w:rPr>
          <w:rFonts w:cs="Arial"/>
          <w:lang w:val="es-ES"/>
        </w:rPr>
        <w:t xml:space="preserve">+692 6258869 </w:t>
      </w:r>
      <w:r w:rsidR="003069A4">
        <w:rPr>
          <w:rFonts w:cs="Arial"/>
          <w:lang w:val="es-ES"/>
        </w:rPr>
        <w:br/>
      </w:r>
      <w:r w:rsidRPr="00B24880">
        <w:rPr>
          <w:rFonts w:cs="Arial"/>
          <w:lang w:val="es-ES"/>
        </w:rPr>
        <w:t>Fax:</w:t>
      </w:r>
      <w:r w:rsidRPr="00B24880">
        <w:rPr>
          <w:rFonts w:cs="Arial"/>
          <w:lang w:val="es-ES"/>
        </w:rPr>
        <w:tab/>
        <w:t>+692 6253486</w:t>
      </w:r>
    </w:p>
    <w:p w:rsidR="00E76CE9" w:rsidRPr="00162986" w:rsidRDefault="00E76CE9" w:rsidP="00162986">
      <w:pPr>
        <w:rPr>
          <w:b/>
          <w:bCs/>
          <w:i/>
          <w:iCs/>
          <w:lang w:val="es-ES"/>
        </w:rPr>
      </w:pPr>
      <w:proofErr w:type="spellStart"/>
      <w:r w:rsidRPr="00162986">
        <w:rPr>
          <w:b/>
          <w:bCs/>
          <w:lang w:val="es-ES"/>
        </w:rPr>
        <w:t>Monaco</w:t>
      </w:r>
      <w:proofErr w:type="spellEnd"/>
    </w:p>
    <w:p w:rsidR="00E76CE9" w:rsidRPr="00B24880" w:rsidRDefault="00E76CE9" w:rsidP="00162986">
      <w:pPr>
        <w:spacing w:before="0"/>
        <w:rPr>
          <w:b/>
          <w:bCs/>
          <w:lang w:val="fr-FR"/>
        </w:rPr>
      </w:pPr>
      <w:r w:rsidRPr="00B24880">
        <w:rPr>
          <w:lang w:val="fr-FR"/>
        </w:rPr>
        <w:t>Communication du 22.IV.2010:</w:t>
      </w:r>
    </w:p>
    <w:p w:rsidR="00E76CE9" w:rsidRPr="00B24880" w:rsidRDefault="00E76CE9" w:rsidP="00E76CE9">
      <w:pPr>
        <w:jc w:val="center"/>
        <w:rPr>
          <w:rFonts w:cs="Arial"/>
          <w:i/>
          <w:iCs/>
          <w:lang w:val="fr-FR"/>
        </w:rPr>
      </w:pPr>
      <w:r w:rsidRPr="00B24880">
        <w:rPr>
          <w:rFonts w:cs="Arial"/>
          <w:i/>
          <w:iCs/>
          <w:lang w:val="fr-FR"/>
        </w:rPr>
        <w:t xml:space="preserve">Changement d’adresse électronique et nouvel URL </w:t>
      </w:r>
    </w:p>
    <w:p w:rsidR="00E76CE9" w:rsidRPr="00B24880" w:rsidRDefault="00E76CE9" w:rsidP="00E76CE9">
      <w:pPr>
        <w:rPr>
          <w:rFonts w:cs="Arial"/>
          <w:lang w:val="fr-FR"/>
        </w:rPr>
      </w:pPr>
      <w:r w:rsidRPr="00B24880">
        <w:rPr>
          <w:rFonts w:cs="Arial"/>
          <w:i/>
          <w:iCs/>
          <w:lang w:val="fr-FR"/>
        </w:rPr>
        <w:t>Monaco Télécom</w:t>
      </w:r>
      <w:r w:rsidRPr="00B24880">
        <w:rPr>
          <w:rFonts w:cs="Arial"/>
          <w:lang w:val="fr-FR"/>
        </w:rPr>
        <w:t xml:space="preserve">, Monaco, annonce qu’elle a changé d’adresse électronique et qu’elle a un nouvel URL. </w:t>
      </w:r>
      <w:r w:rsidRPr="00B24880">
        <w:rPr>
          <w:rFonts w:cs="Arial"/>
          <w:bCs/>
          <w:lang w:val="fr-FR"/>
        </w:rPr>
        <w:t>Ils sont désormais les suivants</w:t>
      </w:r>
      <w:r w:rsidRPr="00B24880">
        <w:rPr>
          <w:rFonts w:cs="Arial"/>
          <w:lang w:val="fr-FR"/>
        </w:rPr>
        <w:t>:</w:t>
      </w:r>
    </w:p>
    <w:p w:rsidR="00E76CE9" w:rsidRPr="00B24880" w:rsidRDefault="00E76CE9" w:rsidP="00162986">
      <w:pPr>
        <w:ind w:left="567"/>
        <w:jc w:val="left"/>
        <w:rPr>
          <w:rFonts w:cs="Arial"/>
        </w:rPr>
      </w:pPr>
      <w:r w:rsidRPr="00B24880">
        <w:rPr>
          <w:rFonts w:cs="Arial"/>
          <w:lang w:val="fr-FR"/>
        </w:rPr>
        <w:t>Monaco Télécom</w:t>
      </w:r>
      <w:r w:rsidR="003069A4">
        <w:rPr>
          <w:rFonts w:cs="Arial"/>
          <w:lang w:val="fr-FR"/>
        </w:rPr>
        <w:br/>
      </w:r>
      <w:r w:rsidRPr="00B24880">
        <w:rPr>
          <w:rFonts w:cs="Arial"/>
          <w:lang w:val="fr-FR"/>
        </w:rPr>
        <w:t>25, Boulevard de Suisse</w:t>
      </w:r>
      <w:r w:rsidR="003069A4">
        <w:rPr>
          <w:rFonts w:cs="Arial"/>
          <w:lang w:val="fr-FR"/>
        </w:rPr>
        <w:br/>
      </w:r>
      <w:r w:rsidRPr="00B24880">
        <w:rPr>
          <w:rFonts w:cs="Arial"/>
          <w:lang w:val="fr-FR"/>
        </w:rPr>
        <w:t>98000 MONACO</w:t>
      </w:r>
      <w:r w:rsidR="003069A4">
        <w:rPr>
          <w:rFonts w:cs="Arial"/>
          <w:lang w:val="fr-FR"/>
        </w:rPr>
        <w:br/>
      </w:r>
      <w:proofErr w:type="spellStart"/>
      <w:r w:rsidRPr="00B24880">
        <w:rPr>
          <w:rFonts w:cs="Arial"/>
          <w:lang w:val="es-ES"/>
        </w:rPr>
        <w:t>Monaco</w:t>
      </w:r>
      <w:proofErr w:type="spellEnd"/>
      <w:r w:rsidR="003069A4">
        <w:rPr>
          <w:rFonts w:cs="Arial"/>
          <w:lang w:val="es-ES"/>
        </w:rPr>
        <w:br/>
      </w:r>
      <w:proofErr w:type="spellStart"/>
      <w:r w:rsidRPr="00B24880">
        <w:rPr>
          <w:rFonts w:cs="Arial"/>
          <w:lang w:val="es-ES"/>
        </w:rPr>
        <w:t>Tél</w:t>
      </w:r>
      <w:proofErr w:type="spellEnd"/>
      <w:r w:rsidR="00155438">
        <w:rPr>
          <w:rFonts w:cs="Arial"/>
          <w:lang w:val="es-ES"/>
        </w:rPr>
        <w:t>:</w:t>
      </w:r>
      <w:r w:rsidRPr="00B24880">
        <w:rPr>
          <w:rFonts w:cs="Arial"/>
          <w:lang w:val="es-ES"/>
        </w:rPr>
        <w:tab/>
        <w:t xml:space="preserve">+377 99 666300 </w:t>
      </w:r>
      <w:r w:rsidR="003069A4">
        <w:rPr>
          <w:rFonts w:cs="Arial"/>
          <w:lang w:val="es-ES"/>
        </w:rPr>
        <w:br/>
      </w:r>
      <w:r w:rsidRPr="00B24880">
        <w:rPr>
          <w:rFonts w:cs="Arial"/>
          <w:lang w:val="es-ES"/>
        </w:rPr>
        <w:t>Fax:</w:t>
      </w:r>
      <w:r w:rsidRPr="00B24880">
        <w:rPr>
          <w:rFonts w:cs="Arial"/>
          <w:lang w:val="es-ES"/>
        </w:rPr>
        <w:tab/>
        <w:t xml:space="preserve">+377 99 666301 </w:t>
      </w:r>
      <w:r w:rsidR="003069A4">
        <w:rPr>
          <w:rFonts w:cs="Arial"/>
          <w:lang w:val="es-ES"/>
        </w:rPr>
        <w:br/>
      </w:r>
      <w:r w:rsidRPr="00B24880">
        <w:rPr>
          <w:rFonts w:cs="Arial"/>
          <w:lang w:val="es-ES"/>
        </w:rPr>
        <w:t>E-mail:</w:t>
      </w:r>
      <w:r w:rsidRPr="00B24880">
        <w:rPr>
          <w:lang w:val="es-ES"/>
        </w:rPr>
        <w:t xml:space="preserve"> </w:t>
      </w:r>
      <w:r w:rsidR="00162986">
        <w:rPr>
          <w:lang w:val="es-ES"/>
        </w:rPr>
        <w:tab/>
      </w:r>
      <w:r w:rsidRPr="00162986">
        <w:rPr>
          <w:rFonts w:eastAsiaTheme="majorEastAsia"/>
          <w:lang w:val="es-ES"/>
        </w:rPr>
        <w:t>m.peronnet@monaco-telecom.mc</w:t>
      </w:r>
      <w:r w:rsidR="003069A4">
        <w:rPr>
          <w:rFonts w:ascii="Times New Roman" w:hAnsi="Times New Roman"/>
          <w:lang w:val="es-ES"/>
        </w:rPr>
        <w:br/>
      </w:r>
      <w:r w:rsidRPr="00B24880">
        <w:rPr>
          <w:rFonts w:cs="Arial"/>
        </w:rPr>
        <w:t>URL:</w:t>
      </w:r>
      <w:r w:rsidR="00162986">
        <w:rPr>
          <w:rFonts w:cs="Arial"/>
        </w:rPr>
        <w:tab/>
      </w:r>
      <w:r w:rsidRPr="00B24880">
        <w:rPr>
          <w:rFonts w:cs="Arial"/>
        </w:rPr>
        <w:t xml:space="preserve">www.monaco-telecom.mc </w:t>
      </w:r>
    </w:p>
    <w:p w:rsidR="00E76CE9" w:rsidRPr="00B24880" w:rsidRDefault="00E76CE9" w:rsidP="007B0D87">
      <w:pPr>
        <w:keepNext/>
        <w:keepLines/>
        <w:outlineLvl w:val="4"/>
        <w:rPr>
          <w:rFonts w:cs="Arial"/>
        </w:rPr>
      </w:pPr>
      <w:r w:rsidRPr="00B24880">
        <w:rPr>
          <w:rFonts w:cs="Arial"/>
        </w:rPr>
        <w:t>Communication of 27.IV.2010:</w:t>
      </w:r>
    </w:p>
    <w:p w:rsidR="00E76CE9" w:rsidRPr="00B24880" w:rsidRDefault="00E76CE9" w:rsidP="00E76CE9">
      <w:pPr>
        <w:keepNext/>
        <w:keepLines/>
        <w:tabs>
          <w:tab w:val="left" w:pos="1134"/>
          <w:tab w:val="left" w:pos="1560"/>
          <w:tab w:val="left" w:pos="2127"/>
        </w:tabs>
        <w:jc w:val="center"/>
        <w:outlineLvl w:val="5"/>
        <w:rPr>
          <w:rFonts w:cs="Arial"/>
          <w:bCs/>
          <w:i/>
          <w:lang w:val="fr-FR"/>
        </w:rPr>
      </w:pPr>
      <w:r w:rsidRPr="00B24880">
        <w:rPr>
          <w:rFonts w:cs="Arial"/>
          <w:bCs/>
          <w:i/>
          <w:lang w:val="fr-FR"/>
        </w:rPr>
        <w:t>Changements de numéros de téléphone et de télécopie et nouvelle adresse électronique</w:t>
      </w:r>
    </w:p>
    <w:p w:rsidR="00E76CE9" w:rsidRPr="00B24880" w:rsidRDefault="00E76CE9" w:rsidP="00155438">
      <w:pPr>
        <w:rPr>
          <w:rFonts w:cs="Arial"/>
          <w:lang w:val="fr-FR"/>
        </w:rPr>
      </w:pPr>
      <w:r w:rsidRPr="00B24880">
        <w:rPr>
          <w:rFonts w:cs="Arial"/>
          <w:lang w:val="fr-FR"/>
        </w:rPr>
        <w:t xml:space="preserve">Le </w:t>
      </w:r>
      <w:r w:rsidRPr="00B24880">
        <w:rPr>
          <w:rFonts w:cs="Arial"/>
          <w:i/>
          <w:iCs/>
          <w:lang w:val="fr-FR"/>
        </w:rPr>
        <w:t>Ministère d’Etat,</w:t>
      </w:r>
      <w:r w:rsidRPr="00B24880">
        <w:rPr>
          <w:rFonts w:cs="Arial"/>
          <w:lang w:val="fr-FR"/>
        </w:rPr>
        <w:t xml:space="preserve"> Monaco, annonce que ses numéros de </w:t>
      </w:r>
      <w:proofErr w:type="spellStart"/>
      <w:r w:rsidRPr="00B24880">
        <w:rPr>
          <w:rFonts w:cs="Arial"/>
          <w:lang w:val="fr-FR"/>
        </w:rPr>
        <w:t>télephone</w:t>
      </w:r>
      <w:proofErr w:type="spellEnd"/>
      <w:r w:rsidRPr="00B24880">
        <w:rPr>
          <w:rFonts w:cs="Arial"/>
          <w:lang w:val="fr-FR"/>
        </w:rPr>
        <w:t xml:space="preserve"> et de télécopie ont changé et qu’il a une nouvelle adresse électronique</w:t>
      </w:r>
      <w:r w:rsidR="00155438">
        <w:rPr>
          <w:rFonts w:cs="Arial"/>
          <w:lang w:val="fr-FR"/>
        </w:rPr>
        <w:t>.</w:t>
      </w:r>
      <w:r w:rsidRPr="00B24880">
        <w:rPr>
          <w:rFonts w:cs="Arial"/>
          <w:lang w:val="fr-FR"/>
        </w:rPr>
        <w:t xml:space="preserve"> Ils sont désormais les suivants</w:t>
      </w:r>
      <w:r w:rsidR="00155438">
        <w:rPr>
          <w:rFonts w:cs="Arial"/>
          <w:lang w:val="fr-FR"/>
        </w:rPr>
        <w:t>:</w:t>
      </w:r>
    </w:p>
    <w:p w:rsidR="00E76CE9" w:rsidRPr="00B24880" w:rsidRDefault="00E47F60" w:rsidP="00E47F60">
      <w:pPr>
        <w:ind w:left="567" w:hanging="567"/>
        <w:jc w:val="left"/>
        <w:rPr>
          <w:lang w:val="fr-FR"/>
        </w:rPr>
      </w:pPr>
      <w:r>
        <w:rPr>
          <w:lang w:val="fr-FR"/>
        </w:rPr>
        <w:tab/>
      </w:r>
      <w:r w:rsidR="00E76CE9" w:rsidRPr="00B24880">
        <w:rPr>
          <w:lang w:val="fr-FR"/>
        </w:rPr>
        <w:t>Ministère d'Etat</w:t>
      </w:r>
      <w:r w:rsidR="003069A4">
        <w:rPr>
          <w:lang w:val="fr-FR"/>
        </w:rPr>
        <w:br/>
      </w:r>
      <w:r w:rsidR="00E76CE9" w:rsidRPr="00B24880">
        <w:rPr>
          <w:lang w:val="fr-FR"/>
        </w:rPr>
        <w:t>Place de la Visitation</w:t>
      </w:r>
      <w:r w:rsidR="003069A4">
        <w:rPr>
          <w:lang w:val="fr-FR"/>
        </w:rPr>
        <w:br/>
      </w:r>
      <w:r w:rsidR="00E76CE9" w:rsidRPr="00B24880">
        <w:rPr>
          <w:lang w:val="es-ES"/>
        </w:rPr>
        <w:t>98000 MONACO</w:t>
      </w:r>
      <w:r w:rsidR="003069A4">
        <w:rPr>
          <w:lang w:val="es-ES"/>
        </w:rPr>
        <w:br/>
      </w:r>
      <w:proofErr w:type="spellStart"/>
      <w:r w:rsidR="00E76CE9" w:rsidRPr="00B24880">
        <w:rPr>
          <w:lang w:val="es-ES"/>
        </w:rPr>
        <w:t>Monaco</w:t>
      </w:r>
      <w:proofErr w:type="spellEnd"/>
      <w:r w:rsidR="003069A4">
        <w:rPr>
          <w:lang w:val="es-ES"/>
        </w:rPr>
        <w:br/>
      </w:r>
      <w:proofErr w:type="spellStart"/>
      <w:r w:rsidR="00E76CE9" w:rsidRPr="00B24880">
        <w:rPr>
          <w:lang w:val="es-ES"/>
        </w:rPr>
        <w:t>Tél</w:t>
      </w:r>
      <w:proofErr w:type="spellEnd"/>
      <w:r w:rsidR="00E76CE9" w:rsidRPr="00B24880">
        <w:rPr>
          <w:lang w:val="es-ES"/>
        </w:rPr>
        <w:t>:</w:t>
      </w:r>
      <w:r w:rsidR="00E76CE9" w:rsidRPr="00B24880">
        <w:rPr>
          <w:lang w:val="es-ES"/>
        </w:rPr>
        <w:tab/>
        <w:t xml:space="preserve">+377 98 988000 </w:t>
      </w:r>
      <w:r w:rsidR="003069A4">
        <w:rPr>
          <w:lang w:val="es-ES"/>
        </w:rPr>
        <w:br/>
      </w:r>
      <w:r w:rsidR="00E76CE9" w:rsidRPr="00B24880">
        <w:rPr>
          <w:lang w:val="es-ES"/>
        </w:rPr>
        <w:t>Fax:</w:t>
      </w:r>
      <w:r w:rsidR="00E76CE9" w:rsidRPr="00B24880">
        <w:rPr>
          <w:lang w:val="es-ES"/>
        </w:rPr>
        <w:tab/>
        <w:t xml:space="preserve">+377 98 988217 </w:t>
      </w:r>
      <w:r w:rsidR="003069A4">
        <w:rPr>
          <w:lang w:val="es-ES"/>
        </w:rPr>
        <w:br/>
      </w:r>
      <w:r w:rsidR="00E76CE9" w:rsidRPr="00B24880">
        <w:rPr>
          <w:lang w:val="fr-FR"/>
        </w:rPr>
        <w:t>E-mail:</w:t>
      </w:r>
      <w:r>
        <w:rPr>
          <w:lang w:val="fr-FR"/>
        </w:rPr>
        <w:tab/>
      </w:r>
      <w:r w:rsidR="00E76CE9" w:rsidRPr="00B24880">
        <w:rPr>
          <w:lang w:val="fr-FR"/>
        </w:rPr>
        <w:t xml:space="preserve">sgme@gouv.mc </w:t>
      </w:r>
    </w:p>
    <w:p w:rsidR="00E76CE9" w:rsidRPr="00B24880" w:rsidRDefault="00E76CE9" w:rsidP="00E76CE9">
      <w:pPr>
        <w:tabs>
          <w:tab w:val="left" w:pos="720"/>
        </w:tabs>
        <w:rPr>
          <w:b/>
          <w:bCs/>
          <w:lang w:val="fr-FR"/>
        </w:rPr>
      </w:pPr>
      <w:r w:rsidRPr="00B24880">
        <w:rPr>
          <w:b/>
          <w:bCs/>
          <w:lang w:val="fr-FR"/>
        </w:rPr>
        <w:t>Ouzbékistan</w:t>
      </w:r>
    </w:p>
    <w:p w:rsidR="00E76CE9" w:rsidRPr="00B24880" w:rsidRDefault="00E76CE9" w:rsidP="00E47F60">
      <w:pPr>
        <w:tabs>
          <w:tab w:val="left" w:pos="720"/>
        </w:tabs>
        <w:spacing w:before="0"/>
        <w:rPr>
          <w:rFonts w:cs="Arial"/>
          <w:lang w:val="fr-FR"/>
        </w:rPr>
      </w:pPr>
      <w:r w:rsidRPr="00B24880">
        <w:rPr>
          <w:rFonts w:cs="Arial"/>
          <w:lang w:val="fr-FR"/>
        </w:rPr>
        <w:t>Communication du 27.IV.2010:</w:t>
      </w:r>
    </w:p>
    <w:p w:rsidR="00E76CE9" w:rsidRPr="00B24880" w:rsidRDefault="00E76CE9" w:rsidP="00E76CE9">
      <w:pPr>
        <w:tabs>
          <w:tab w:val="left" w:pos="720"/>
        </w:tabs>
        <w:jc w:val="center"/>
        <w:rPr>
          <w:rFonts w:cs="Arial"/>
          <w:bCs/>
          <w:i/>
          <w:lang w:val="fr-FR"/>
        </w:rPr>
      </w:pPr>
      <w:r w:rsidRPr="00B24880">
        <w:rPr>
          <w:rFonts w:cs="Arial"/>
          <w:bCs/>
          <w:i/>
          <w:lang w:val="fr-FR"/>
        </w:rPr>
        <w:t xml:space="preserve">Changements d’adresse et de numéro de téléphone </w:t>
      </w:r>
    </w:p>
    <w:p w:rsidR="00E76CE9" w:rsidRPr="00B24880" w:rsidRDefault="00E76CE9" w:rsidP="00E76CE9">
      <w:pPr>
        <w:tabs>
          <w:tab w:val="left" w:pos="720"/>
        </w:tabs>
        <w:rPr>
          <w:lang w:val="fr-FR"/>
        </w:rPr>
      </w:pPr>
      <w:r w:rsidRPr="00B24880">
        <w:rPr>
          <w:lang w:val="fr-FR"/>
        </w:rPr>
        <w:t xml:space="preserve">La </w:t>
      </w:r>
      <w:r w:rsidRPr="00B24880">
        <w:rPr>
          <w:i/>
          <w:iCs/>
          <w:lang w:val="fr-FR"/>
        </w:rPr>
        <w:t xml:space="preserve">Communications and Information </w:t>
      </w:r>
      <w:proofErr w:type="spellStart"/>
      <w:r w:rsidRPr="00B24880">
        <w:rPr>
          <w:i/>
          <w:iCs/>
          <w:lang w:val="fr-FR"/>
        </w:rPr>
        <w:t>Agency</w:t>
      </w:r>
      <w:proofErr w:type="spellEnd"/>
      <w:r w:rsidRPr="00B24880">
        <w:rPr>
          <w:i/>
          <w:iCs/>
          <w:lang w:val="fr-FR"/>
        </w:rPr>
        <w:t xml:space="preserve"> of </w:t>
      </w:r>
      <w:proofErr w:type="spellStart"/>
      <w:r w:rsidRPr="00B24880">
        <w:rPr>
          <w:i/>
          <w:iCs/>
          <w:lang w:val="fr-FR"/>
        </w:rPr>
        <w:t>Uzbekistan</w:t>
      </w:r>
      <w:r w:rsidRPr="00B24880">
        <w:rPr>
          <w:lang w:val="fr-FR"/>
        </w:rPr>
        <w:t>,Tashkent</w:t>
      </w:r>
      <w:proofErr w:type="spellEnd"/>
      <w:r w:rsidRPr="00B24880">
        <w:rPr>
          <w:lang w:val="fr-FR"/>
        </w:rPr>
        <w:t>,</w:t>
      </w:r>
      <w:r w:rsidRPr="00B24880">
        <w:rPr>
          <w:rFonts w:cs="Arial"/>
          <w:lang w:val="fr-FR"/>
        </w:rPr>
        <w:t xml:space="preserve"> annonce que son adresse et numéro de téléphone ont change. Ils sont désormais les suivants</w:t>
      </w:r>
      <w:r w:rsidR="00155438">
        <w:rPr>
          <w:rFonts w:cs="Arial"/>
          <w:lang w:val="fr-FR"/>
        </w:rPr>
        <w:t>:</w:t>
      </w:r>
    </w:p>
    <w:p w:rsidR="006B0AC3" w:rsidRDefault="00766338" w:rsidP="00E76CE9">
      <w:pPr>
        <w:spacing w:before="240"/>
        <w:ind w:left="567" w:hanging="567"/>
        <w:jc w:val="left"/>
        <w:rPr>
          <w:lang w:val="es-ES_tradnl"/>
        </w:rPr>
      </w:pPr>
      <w:r>
        <w:rPr>
          <w:lang w:val="fr-FR"/>
        </w:rPr>
        <w:tab/>
      </w:r>
      <w:r w:rsidR="00E76CE9" w:rsidRPr="00B24880">
        <w:rPr>
          <w:lang w:val="fr-FR"/>
        </w:rPr>
        <w:t xml:space="preserve">Communications and Information </w:t>
      </w:r>
      <w:proofErr w:type="spellStart"/>
      <w:r w:rsidR="00E76CE9" w:rsidRPr="00B24880">
        <w:rPr>
          <w:lang w:val="fr-FR"/>
        </w:rPr>
        <w:t>Agency</w:t>
      </w:r>
      <w:proofErr w:type="spellEnd"/>
      <w:r w:rsidR="00E76CE9" w:rsidRPr="00B24880">
        <w:rPr>
          <w:lang w:val="fr-FR"/>
        </w:rPr>
        <w:t xml:space="preserve"> of </w:t>
      </w:r>
      <w:proofErr w:type="spellStart"/>
      <w:r w:rsidR="00E76CE9" w:rsidRPr="00B24880">
        <w:rPr>
          <w:lang w:val="fr-FR"/>
        </w:rPr>
        <w:t>Uzbekistan</w:t>
      </w:r>
      <w:proofErr w:type="spellEnd"/>
      <w:r w:rsidR="003069A4">
        <w:rPr>
          <w:lang w:val="fr-FR"/>
        </w:rPr>
        <w:br/>
      </w:r>
      <w:r w:rsidR="00E76CE9" w:rsidRPr="00B24880">
        <w:rPr>
          <w:lang w:val="fr-FR"/>
        </w:rPr>
        <w:t xml:space="preserve">28a, </w:t>
      </w:r>
      <w:proofErr w:type="spellStart"/>
      <w:r w:rsidR="00E76CE9" w:rsidRPr="00B24880">
        <w:rPr>
          <w:lang w:val="fr-FR"/>
        </w:rPr>
        <w:t>Navoi</w:t>
      </w:r>
      <w:proofErr w:type="spellEnd"/>
      <w:r w:rsidR="00E76CE9" w:rsidRPr="00B24880">
        <w:rPr>
          <w:lang w:val="fr-FR"/>
        </w:rPr>
        <w:t xml:space="preserve"> Street</w:t>
      </w:r>
      <w:r w:rsidR="003069A4">
        <w:rPr>
          <w:lang w:val="fr-FR"/>
        </w:rPr>
        <w:br/>
      </w:r>
      <w:r w:rsidR="00E76CE9" w:rsidRPr="00B24880">
        <w:rPr>
          <w:lang w:val="fr-FR"/>
        </w:rPr>
        <w:t>100011 TASHKENT</w:t>
      </w:r>
      <w:r w:rsidR="003069A4">
        <w:rPr>
          <w:lang w:val="fr-FR"/>
        </w:rPr>
        <w:br/>
      </w:r>
      <w:r w:rsidR="00E76CE9" w:rsidRPr="00B24880">
        <w:rPr>
          <w:lang w:val="fr-FR"/>
        </w:rPr>
        <w:t>Ouzbékistan</w:t>
      </w:r>
      <w:r w:rsidR="003069A4">
        <w:rPr>
          <w:lang w:val="fr-FR"/>
        </w:rPr>
        <w:br/>
      </w:r>
      <w:r w:rsidR="00E76CE9" w:rsidRPr="00B24880">
        <w:rPr>
          <w:lang w:val="fr-FR"/>
        </w:rPr>
        <w:t>Tél:</w:t>
      </w:r>
      <w:r w:rsidR="00E76CE9" w:rsidRPr="00B24880">
        <w:rPr>
          <w:lang w:val="fr-FR"/>
        </w:rPr>
        <w:tab/>
        <w:t>+998 71 2336503/+998 71 2336645</w:t>
      </w:r>
      <w:r w:rsidR="003069A4">
        <w:rPr>
          <w:lang w:val="fr-FR"/>
        </w:rPr>
        <w:br/>
      </w:r>
      <w:r w:rsidR="00E76CE9" w:rsidRPr="00B24880">
        <w:rPr>
          <w:lang w:val="fr-FR"/>
        </w:rPr>
        <w:t>Fax</w:t>
      </w:r>
      <w:r w:rsidR="00155438">
        <w:rPr>
          <w:lang w:val="fr-FR"/>
        </w:rPr>
        <w:t>:</w:t>
      </w:r>
      <w:r w:rsidR="00E76CE9" w:rsidRPr="00B24880">
        <w:rPr>
          <w:lang w:val="fr-FR"/>
        </w:rPr>
        <w:tab/>
        <w:t xml:space="preserve">+998 71 2398782 </w:t>
      </w:r>
      <w:r w:rsidR="003069A4">
        <w:rPr>
          <w:lang w:val="fr-FR"/>
        </w:rPr>
        <w:br/>
      </w:r>
      <w:r w:rsidR="00E76CE9" w:rsidRPr="00B24880">
        <w:rPr>
          <w:lang w:val="fr-FR"/>
        </w:rPr>
        <w:t>E-mail</w:t>
      </w:r>
      <w:r w:rsidR="00155438">
        <w:rPr>
          <w:lang w:val="fr-FR"/>
        </w:rPr>
        <w:t>:</w:t>
      </w:r>
      <w:r w:rsidR="00E76CE9" w:rsidRPr="00B24880">
        <w:rPr>
          <w:lang w:val="fr-FR"/>
        </w:rPr>
        <w:tab/>
        <w:t xml:space="preserve">info@aci.uz </w:t>
      </w:r>
      <w:r w:rsidR="003069A4">
        <w:rPr>
          <w:lang w:val="fr-FR"/>
        </w:rPr>
        <w:br/>
      </w:r>
      <w:r w:rsidR="00E76CE9" w:rsidRPr="00B24880">
        <w:rPr>
          <w:lang w:val="fr-FR"/>
        </w:rPr>
        <w:t>URL</w:t>
      </w:r>
      <w:r w:rsidR="00155438">
        <w:rPr>
          <w:lang w:val="fr-FR"/>
        </w:rPr>
        <w:t>:</w:t>
      </w:r>
      <w:r w:rsidR="00E76CE9" w:rsidRPr="00B24880">
        <w:rPr>
          <w:lang w:val="fr-FR"/>
        </w:rPr>
        <w:tab/>
        <w:t>www.aci.uz</w:t>
      </w:r>
    </w:p>
    <w:p w:rsidR="00A30CF4" w:rsidRPr="00500B1C" w:rsidRDefault="00A30CF4">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sidRPr="00500B1C">
        <w:rPr>
          <w:lang w:val="fr-CH"/>
        </w:rPr>
        <w:br w:type="page"/>
      </w:r>
    </w:p>
    <w:p w:rsidR="00C33ECB" w:rsidRPr="00E42A7E" w:rsidRDefault="00C33ECB" w:rsidP="00C33ECB">
      <w:pPr>
        <w:pStyle w:val="Heading20"/>
      </w:pPr>
      <w:bookmarkStart w:id="23" w:name="_Toc248829285"/>
      <w:bookmarkStart w:id="24" w:name="_Toc251059439"/>
      <w:bookmarkStart w:id="25" w:name="_Toc252175433"/>
      <w:bookmarkStart w:id="26" w:name="_Toc253407936"/>
      <w:bookmarkStart w:id="27" w:name="_Toc255827806"/>
      <w:bookmarkStart w:id="28" w:name="_Toc259726559"/>
      <w:r w:rsidRPr="00E42A7E">
        <w:lastRenderedPageBreak/>
        <w:t>Restrictions</w:t>
      </w:r>
      <w:bookmarkEnd w:id="23"/>
      <w:bookmarkEnd w:id="24"/>
      <w:r w:rsidRPr="00E42A7E">
        <w:t xml:space="preserve"> de service</w:t>
      </w:r>
      <w:bookmarkEnd w:id="25"/>
      <w:bookmarkEnd w:id="26"/>
      <w:bookmarkEnd w:id="27"/>
      <w:bookmarkEnd w:id="28"/>
    </w:p>
    <w:p w:rsidR="00C33ECB" w:rsidRPr="00E42A7E" w:rsidRDefault="00C33ECB" w:rsidP="00C33ECB">
      <w:pPr>
        <w:pStyle w:val="Normalaftertitle"/>
        <w:rPr>
          <w:lang w:val="fr-FR"/>
        </w:rPr>
      </w:pPr>
      <w:bookmarkStart w:id="29" w:name="_Toc97092277"/>
      <w:bookmarkStart w:id="30" w:name="_Toc98306179"/>
      <w:bookmarkStart w:id="31" w:name="_Toc100050762"/>
      <w:bookmarkStart w:id="32" w:name="_Toc101246657"/>
      <w:bookmarkStart w:id="33" w:name="_Toc102534883"/>
      <w:bookmarkStart w:id="34" w:name="_Toc105302160"/>
      <w:bookmarkStart w:id="35" w:name="_Toc106504917"/>
      <w:bookmarkStart w:id="36" w:name="_Toc107798486"/>
      <w:bookmarkStart w:id="37" w:name="_Toc109028771"/>
      <w:bookmarkStart w:id="38" w:name="_Toc109631797"/>
      <w:bookmarkStart w:id="39" w:name="_Toc109631892"/>
      <w:bookmarkStart w:id="40" w:name="_Toc110233132"/>
      <w:bookmarkStart w:id="41" w:name="_Toc110233372"/>
      <w:bookmarkStart w:id="42" w:name="_Toc111607537"/>
      <w:bookmarkStart w:id="43" w:name="_Toc113250059"/>
      <w:bookmarkStart w:id="44" w:name="_Toc114285871"/>
      <w:bookmarkStart w:id="45" w:name="_Toc116117120"/>
      <w:bookmarkStart w:id="46" w:name="_Toc117389567"/>
      <w:bookmarkStart w:id="47" w:name="_Toc119749659"/>
      <w:bookmarkStart w:id="48" w:name="_Toc121281109"/>
      <w:bookmarkStart w:id="49" w:name="_Toc122238456"/>
      <w:bookmarkStart w:id="50" w:name="_Toc122940748"/>
      <w:bookmarkStart w:id="51" w:name="_Toc126481968"/>
      <w:bookmarkStart w:id="52" w:name="_Toc127606639"/>
      <w:bookmarkStart w:id="53" w:name="_Toc128886977"/>
      <w:bookmarkStart w:id="54" w:name="_Toc131917148"/>
      <w:bookmarkStart w:id="55" w:name="_Toc131917422"/>
      <w:bookmarkStart w:id="56" w:name="_Toc135453283"/>
      <w:bookmarkStart w:id="57" w:name="_Toc136762629"/>
      <w:bookmarkStart w:id="58" w:name="_Toc138153397"/>
      <w:bookmarkStart w:id="59" w:name="_Toc139444705"/>
      <w:bookmarkStart w:id="60" w:name="_Toc140656552"/>
      <w:bookmarkStart w:id="61" w:name="_Toc141774339"/>
      <w:bookmarkStart w:id="62" w:name="_Toc143331220"/>
      <w:bookmarkStart w:id="63" w:name="_Toc144780384"/>
      <w:bookmarkStart w:id="64" w:name="_Toc146011662"/>
      <w:bookmarkStart w:id="65" w:name="_Toc147313868"/>
      <w:bookmarkStart w:id="66" w:name="_Toc150078580"/>
      <w:bookmarkStart w:id="67" w:name="_Toc151281257"/>
      <w:bookmarkStart w:id="68" w:name="_Toc152663544"/>
      <w:bookmarkStart w:id="69" w:name="_Toc153877744"/>
      <w:bookmarkStart w:id="70" w:name="_Toc158019388"/>
      <w:bookmarkStart w:id="71" w:name="_Toc159212725"/>
      <w:bookmarkStart w:id="72" w:name="_Toc160456167"/>
      <w:bookmarkStart w:id="73" w:name="_Toc161638237"/>
      <w:bookmarkStart w:id="74" w:name="_Toc162942714"/>
      <w:bookmarkStart w:id="75" w:name="_Toc164586148"/>
      <w:bookmarkStart w:id="76" w:name="_Toc165690539"/>
      <w:bookmarkStart w:id="77" w:name="_Toc166647571"/>
      <w:bookmarkStart w:id="78" w:name="_Toc168388036"/>
      <w:bookmarkStart w:id="79" w:name="_Toc169584474"/>
      <w:bookmarkStart w:id="80" w:name="_Toc170815303"/>
      <w:bookmarkStart w:id="81" w:name="_Toc171936802"/>
      <w:bookmarkStart w:id="82" w:name="_Toc173647067"/>
      <w:bookmarkStart w:id="83" w:name="_Toc174436304"/>
      <w:bookmarkStart w:id="84" w:name="_Toc176340245"/>
      <w:bookmarkStart w:id="85" w:name="_Toc177526456"/>
      <w:bookmarkStart w:id="86" w:name="_Toc178733569"/>
      <w:bookmarkStart w:id="87" w:name="_Toc181591811"/>
      <w:bookmarkStart w:id="88" w:name="_Toc182996188"/>
      <w:bookmarkStart w:id="89" w:name="_Toc184099139"/>
      <w:bookmarkStart w:id="90" w:name="_Toc187491754"/>
      <w:bookmarkStart w:id="91" w:name="_Toc188073964"/>
      <w:bookmarkStart w:id="92" w:name="_Toc191803645"/>
      <w:bookmarkStart w:id="93" w:name="_Toc192925270"/>
      <w:bookmarkStart w:id="94" w:name="_Toc193013119"/>
      <w:bookmarkStart w:id="95" w:name="_Toc196019531"/>
      <w:bookmarkStart w:id="96" w:name="_Toc197223475"/>
      <w:bookmarkStart w:id="97" w:name="_Toc198519409"/>
      <w:bookmarkStart w:id="98" w:name="_Toc200872046"/>
      <w:bookmarkStart w:id="99" w:name="_Toc202750879"/>
      <w:bookmarkStart w:id="100" w:name="_Toc202750989"/>
      <w:bookmarkStart w:id="101" w:name="_Toc202751352"/>
      <w:bookmarkStart w:id="102" w:name="_Toc203553678"/>
      <w:bookmarkStart w:id="103" w:name="_Toc204666558"/>
      <w:bookmarkStart w:id="104" w:name="_Toc205106621"/>
      <w:bookmarkStart w:id="105" w:name="_Toc206390002"/>
      <w:bookmarkStart w:id="106" w:name="_Toc208205506"/>
      <w:bookmarkStart w:id="107" w:name="_Toc211848203"/>
      <w:bookmarkStart w:id="108" w:name="_Toc212964637"/>
      <w:bookmarkStart w:id="109" w:name="_Toc214162757"/>
      <w:bookmarkStart w:id="110" w:name="_Toc215907236"/>
      <w:bookmarkStart w:id="111" w:name="_Toc219001218"/>
      <w:bookmarkStart w:id="112" w:name="_Toc219610105"/>
      <w:bookmarkStart w:id="113" w:name="_Toc222028839"/>
      <w:bookmarkStart w:id="114" w:name="_Toc223252058"/>
      <w:bookmarkStart w:id="115" w:name="_Toc224533701"/>
      <w:bookmarkStart w:id="116" w:name="_Toc226791586"/>
      <w:bookmarkStart w:id="117" w:name="_Toc228766419"/>
      <w:bookmarkStart w:id="118" w:name="_Toc229971385"/>
      <w:bookmarkStart w:id="119" w:name="_Toc232323966"/>
      <w:bookmarkStart w:id="120" w:name="_Toc233609618"/>
      <w:bookmarkStart w:id="121" w:name="_Toc235352440"/>
      <w:bookmarkStart w:id="122" w:name="_Toc236573583"/>
      <w:bookmarkStart w:id="123" w:name="_Toc240790150"/>
      <w:bookmarkStart w:id="124" w:name="_Toc242001458"/>
      <w:bookmarkStart w:id="125" w:name="_Toc243300345"/>
      <w:bookmarkStart w:id="126" w:name="_Toc244506998"/>
      <w:bookmarkStart w:id="127" w:name="_Toc248829286"/>
      <w:r w:rsidRPr="00E42A7E">
        <w:rPr>
          <w:lang w:val="fr-FR"/>
        </w:rPr>
        <w:t>Note du TSB</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0227E5">
        <w:rPr>
          <w:lang w:val="fr-FR"/>
        </w:rPr>
        <w:fldChar w:fldCharType="begin"/>
      </w:r>
      <w:r w:rsidR="00A12CB3" w:rsidRPr="00BD4486">
        <w:rPr>
          <w:lang w:val="fr-FR"/>
        </w:rPr>
        <w:instrText xml:space="preserve"> TC "</w:instrText>
      </w:r>
      <w:bookmarkStart w:id="128" w:name="_Toc253407937"/>
      <w:bookmarkStart w:id="129" w:name="_Toc255827807"/>
      <w:bookmarkStart w:id="130" w:name="_Toc259726560"/>
      <w:r w:rsidR="00A12CB3" w:rsidRPr="00FB7B61">
        <w:rPr>
          <w:lang w:val="fr-FR"/>
        </w:rPr>
        <w:instrText>Note du TSB</w:instrText>
      </w:r>
      <w:bookmarkEnd w:id="128"/>
      <w:bookmarkEnd w:id="129"/>
      <w:bookmarkEnd w:id="130"/>
      <w:r w:rsidR="00A12CB3" w:rsidRPr="00BD4486">
        <w:rPr>
          <w:lang w:val="fr-FR"/>
        </w:rPr>
        <w:instrText xml:space="preserve">" \f C \l "3" </w:instrText>
      </w:r>
      <w:r w:rsidR="000227E5">
        <w:rPr>
          <w:lang w:val="fr-FR"/>
        </w:rPr>
        <w:fldChar w:fldCharType="end"/>
      </w:r>
    </w:p>
    <w:p w:rsidR="00C33ECB" w:rsidRPr="00E42A7E" w:rsidRDefault="00C33ECB" w:rsidP="00C33ECB">
      <w:pPr>
        <w:rPr>
          <w:lang w:val="fr-FR"/>
        </w:rPr>
      </w:pPr>
      <w:r w:rsidRPr="00E42A7E">
        <w:rPr>
          <w:lang w:val="fr-FR"/>
        </w:rPr>
        <w:t xml:space="preserve">Les communications des pays suivants concernant les restrictions de service relatives aux différents services de télécommunication internationaux offerts au public ont été publiées </w:t>
      </w:r>
      <w:proofErr w:type="spellStart"/>
      <w:r w:rsidRPr="00E42A7E">
        <w:rPr>
          <w:lang w:val="fr-FR"/>
        </w:rPr>
        <w:t>individuel</w:t>
      </w:r>
      <w:r w:rsidRPr="00E42A7E">
        <w:rPr>
          <w:lang w:val="fr-FR"/>
        </w:rPr>
        <w:softHyphen/>
        <w:t>lement</w:t>
      </w:r>
      <w:proofErr w:type="spellEnd"/>
      <w:r w:rsidRPr="00E42A7E">
        <w:rPr>
          <w:lang w:val="fr-FR"/>
        </w:rPr>
        <w:t xml:space="preserve">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FC3C9B" w:rsidRPr="00E42A7E" w:rsidTr="00745C7C">
        <w:trPr>
          <w:jc w:val="center"/>
        </w:trPr>
        <w:tc>
          <w:tcPr>
            <w:tcW w:w="2268" w:type="dxa"/>
          </w:tcPr>
          <w:p w:rsidR="00FC3C9B" w:rsidRPr="00E42A7E" w:rsidRDefault="00FC3C9B" w:rsidP="00CD10D2">
            <w:pPr>
              <w:pStyle w:val="Tabletext0"/>
              <w:rPr>
                <w:b/>
              </w:rPr>
            </w:pPr>
            <w:r w:rsidRPr="00E42A7E">
              <w:t>Allemagne</w:t>
            </w:r>
          </w:p>
        </w:tc>
        <w:tc>
          <w:tcPr>
            <w:tcW w:w="1985" w:type="dxa"/>
          </w:tcPr>
          <w:p w:rsidR="00FC3C9B" w:rsidRPr="00E42A7E" w:rsidRDefault="00FC3C9B" w:rsidP="00CD10D2">
            <w:pPr>
              <w:pStyle w:val="Tabletext0"/>
            </w:pPr>
            <w:r w:rsidRPr="00E42A7E">
              <w:t>788 (p.18)</w:t>
            </w:r>
          </w:p>
        </w:tc>
        <w:tc>
          <w:tcPr>
            <w:tcW w:w="2268" w:type="dxa"/>
            <w:tcBorders>
              <w:left w:val="nil"/>
            </w:tcBorders>
          </w:tcPr>
          <w:p w:rsidR="00FC3C9B" w:rsidRPr="00E42A7E" w:rsidRDefault="00FC3C9B" w:rsidP="00476B83">
            <w:pPr>
              <w:pStyle w:val="Tabletext0"/>
            </w:pPr>
            <w:r w:rsidRPr="00E42A7E">
              <w:t>Malawi</w:t>
            </w:r>
          </w:p>
        </w:tc>
        <w:tc>
          <w:tcPr>
            <w:tcW w:w="1985" w:type="dxa"/>
          </w:tcPr>
          <w:p w:rsidR="00FC3C9B" w:rsidRPr="00E42A7E" w:rsidRDefault="00FC3C9B" w:rsidP="00476B83">
            <w:pPr>
              <w:pStyle w:val="Tabletext0"/>
            </w:pPr>
            <w:r w:rsidRPr="00E42A7E">
              <w:t>699 (p.6)</w:t>
            </w:r>
          </w:p>
        </w:tc>
      </w:tr>
      <w:tr w:rsidR="00FC3C9B" w:rsidRPr="00E42A7E" w:rsidTr="00745C7C">
        <w:trPr>
          <w:jc w:val="center"/>
        </w:trPr>
        <w:tc>
          <w:tcPr>
            <w:tcW w:w="2268" w:type="dxa"/>
          </w:tcPr>
          <w:p w:rsidR="00FC3C9B" w:rsidRPr="00E42A7E" w:rsidRDefault="00FC3C9B" w:rsidP="00CD10D2">
            <w:pPr>
              <w:pStyle w:val="Tabletext0"/>
              <w:rPr>
                <w:b/>
              </w:rPr>
            </w:pPr>
            <w:r w:rsidRPr="00E42A7E">
              <w:t>Antigua-et-Barbuda</w:t>
            </w:r>
          </w:p>
        </w:tc>
        <w:tc>
          <w:tcPr>
            <w:tcW w:w="1985" w:type="dxa"/>
          </w:tcPr>
          <w:p w:rsidR="00FC3C9B" w:rsidRPr="00E42A7E" w:rsidRDefault="00FC3C9B" w:rsidP="00CD10D2">
            <w:pPr>
              <w:pStyle w:val="Tabletext0"/>
            </w:pPr>
            <w:r w:rsidRPr="00E42A7E">
              <w:t>798 (p.5)</w:t>
            </w:r>
          </w:p>
        </w:tc>
        <w:tc>
          <w:tcPr>
            <w:tcW w:w="2268" w:type="dxa"/>
            <w:tcBorders>
              <w:left w:val="nil"/>
            </w:tcBorders>
          </w:tcPr>
          <w:p w:rsidR="00FC3C9B" w:rsidRPr="00E42A7E" w:rsidRDefault="00FC3C9B" w:rsidP="00476B83">
            <w:pPr>
              <w:pStyle w:val="Tabletext0"/>
            </w:pPr>
            <w:r w:rsidRPr="00E42A7E">
              <w:t>Maldives</w:t>
            </w:r>
          </w:p>
        </w:tc>
        <w:tc>
          <w:tcPr>
            <w:tcW w:w="1985" w:type="dxa"/>
          </w:tcPr>
          <w:p w:rsidR="00FC3C9B" w:rsidRPr="00E42A7E" w:rsidRDefault="00FC3C9B" w:rsidP="00476B83">
            <w:pPr>
              <w:pStyle w:val="Tabletext0"/>
            </w:pPr>
            <w:r w:rsidRPr="00E42A7E">
              <w:t>766 (p.19)</w:t>
            </w:r>
          </w:p>
        </w:tc>
      </w:tr>
      <w:tr w:rsidR="00FC3C9B" w:rsidRPr="00E42A7E" w:rsidTr="00745C7C">
        <w:trPr>
          <w:jc w:val="center"/>
        </w:trPr>
        <w:tc>
          <w:tcPr>
            <w:tcW w:w="2268" w:type="dxa"/>
          </w:tcPr>
          <w:p w:rsidR="00FC3C9B" w:rsidRPr="00E42A7E" w:rsidRDefault="00FC3C9B" w:rsidP="00CD10D2">
            <w:pPr>
              <w:pStyle w:val="Tabletext0"/>
              <w:rPr>
                <w:b/>
              </w:rPr>
            </w:pPr>
            <w:r w:rsidRPr="00E42A7E">
              <w:t>Antilles néerlandaises</w:t>
            </w:r>
          </w:p>
        </w:tc>
        <w:tc>
          <w:tcPr>
            <w:tcW w:w="1985" w:type="dxa"/>
          </w:tcPr>
          <w:p w:rsidR="00FC3C9B" w:rsidRPr="00E42A7E" w:rsidRDefault="00FC3C9B" w:rsidP="00CD10D2">
            <w:pPr>
              <w:pStyle w:val="Tabletext0"/>
            </w:pPr>
            <w:r w:rsidRPr="00E42A7E">
              <w:t>786 (p.7)</w:t>
            </w:r>
          </w:p>
        </w:tc>
        <w:tc>
          <w:tcPr>
            <w:tcW w:w="2268" w:type="dxa"/>
            <w:tcBorders>
              <w:left w:val="nil"/>
            </w:tcBorders>
          </w:tcPr>
          <w:p w:rsidR="00FC3C9B" w:rsidRPr="00E42A7E" w:rsidRDefault="00FC3C9B" w:rsidP="00476B83">
            <w:pPr>
              <w:pStyle w:val="Tabletext0"/>
            </w:pPr>
            <w:r w:rsidRPr="00E42A7E">
              <w:t>Maroc</w:t>
            </w:r>
          </w:p>
        </w:tc>
        <w:tc>
          <w:tcPr>
            <w:tcW w:w="1985" w:type="dxa"/>
          </w:tcPr>
          <w:p w:rsidR="00FC3C9B" w:rsidRPr="00E42A7E" w:rsidRDefault="00FC3C9B" w:rsidP="00476B83">
            <w:pPr>
              <w:pStyle w:val="Tabletext0"/>
            </w:pPr>
            <w:r w:rsidRPr="00E42A7E">
              <w:t>692 (p.8), 727 (p.5)</w:t>
            </w:r>
          </w:p>
        </w:tc>
      </w:tr>
      <w:tr w:rsidR="00FC3C9B" w:rsidRPr="00E42A7E" w:rsidTr="00745C7C">
        <w:trPr>
          <w:jc w:val="center"/>
        </w:trPr>
        <w:tc>
          <w:tcPr>
            <w:tcW w:w="2268" w:type="dxa"/>
          </w:tcPr>
          <w:p w:rsidR="00FC3C9B" w:rsidRPr="00E42A7E" w:rsidRDefault="00FC3C9B" w:rsidP="00CD10D2">
            <w:pPr>
              <w:pStyle w:val="Tabletext0"/>
              <w:rPr>
                <w:b/>
              </w:rPr>
            </w:pPr>
            <w:r w:rsidRPr="00E42A7E">
              <w:t>Arabie saoudite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476B83">
            <w:pPr>
              <w:pStyle w:val="Tabletext0"/>
            </w:pPr>
            <w:r w:rsidRPr="00E42A7E">
              <w:t>Maurice</w:t>
            </w:r>
          </w:p>
        </w:tc>
        <w:tc>
          <w:tcPr>
            <w:tcW w:w="1985" w:type="dxa"/>
          </w:tcPr>
          <w:p w:rsidR="00FC3C9B" w:rsidRPr="00E42A7E" w:rsidRDefault="00FC3C9B" w:rsidP="00476B83">
            <w:pPr>
              <w:pStyle w:val="Tabletext0"/>
            </w:pPr>
            <w:r w:rsidRPr="00E42A7E">
              <w:t>610 (p.6)</w:t>
            </w:r>
          </w:p>
        </w:tc>
      </w:tr>
      <w:tr w:rsidR="00FC3C9B" w:rsidRPr="00E42A7E" w:rsidTr="00745C7C">
        <w:trPr>
          <w:jc w:val="center"/>
        </w:trPr>
        <w:tc>
          <w:tcPr>
            <w:tcW w:w="2268" w:type="dxa"/>
          </w:tcPr>
          <w:p w:rsidR="00FC3C9B" w:rsidRPr="00E42A7E" w:rsidRDefault="00FC3C9B" w:rsidP="00CD10D2">
            <w:pPr>
              <w:pStyle w:val="Tabletext0"/>
              <w:rPr>
                <w:b/>
              </w:rPr>
            </w:pPr>
            <w:r w:rsidRPr="00E42A7E">
              <w:t>Aruba</w:t>
            </w:r>
          </w:p>
        </w:tc>
        <w:tc>
          <w:tcPr>
            <w:tcW w:w="1985" w:type="dxa"/>
          </w:tcPr>
          <w:p w:rsidR="00FC3C9B" w:rsidRPr="00E42A7E" w:rsidRDefault="00FC3C9B" w:rsidP="00CD10D2">
            <w:pPr>
              <w:pStyle w:val="Tabletext0"/>
            </w:pPr>
            <w:r w:rsidRPr="00E42A7E">
              <w:t>776 (p.6)</w:t>
            </w:r>
          </w:p>
        </w:tc>
        <w:tc>
          <w:tcPr>
            <w:tcW w:w="2268" w:type="dxa"/>
            <w:tcBorders>
              <w:left w:val="nil"/>
            </w:tcBorders>
          </w:tcPr>
          <w:p w:rsidR="00FC3C9B" w:rsidRPr="00E42A7E" w:rsidRDefault="00FC3C9B" w:rsidP="00476B83">
            <w:pPr>
              <w:pStyle w:val="Tabletext0"/>
            </w:pPr>
            <w:r w:rsidRPr="00E42A7E">
              <w:t>Nigéria</w:t>
            </w:r>
          </w:p>
        </w:tc>
        <w:tc>
          <w:tcPr>
            <w:tcW w:w="1985" w:type="dxa"/>
          </w:tcPr>
          <w:p w:rsidR="00FC3C9B" w:rsidRPr="00E42A7E" w:rsidRDefault="00FC3C9B" w:rsidP="00476B83">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Australie</w:t>
            </w:r>
          </w:p>
        </w:tc>
        <w:tc>
          <w:tcPr>
            <w:tcW w:w="1985" w:type="dxa"/>
          </w:tcPr>
          <w:p w:rsidR="00FC3C9B" w:rsidRPr="00E42A7E" w:rsidRDefault="00FC3C9B" w:rsidP="00CD10D2">
            <w:pPr>
              <w:pStyle w:val="Tabletext0"/>
            </w:pPr>
            <w:r w:rsidRPr="00E42A7E">
              <w:t>726 (p.13, p.31)</w:t>
            </w:r>
          </w:p>
        </w:tc>
        <w:tc>
          <w:tcPr>
            <w:tcW w:w="2268" w:type="dxa"/>
            <w:tcBorders>
              <w:left w:val="nil"/>
            </w:tcBorders>
          </w:tcPr>
          <w:p w:rsidR="00FC3C9B" w:rsidRPr="00E42A7E" w:rsidRDefault="00FC3C9B" w:rsidP="00476B83">
            <w:pPr>
              <w:pStyle w:val="Tabletext0"/>
            </w:pPr>
            <w:r w:rsidRPr="00E42A7E">
              <w:t>Norvège</w:t>
            </w:r>
          </w:p>
        </w:tc>
        <w:tc>
          <w:tcPr>
            <w:tcW w:w="1985" w:type="dxa"/>
          </w:tcPr>
          <w:p w:rsidR="00FC3C9B" w:rsidRPr="00E42A7E" w:rsidRDefault="00FC3C9B" w:rsidP="00476B83">
            <w:pPr>
              <w:pStyle w:val="Tabletext0"/>
            </w:pPr>
            <w:r w:rsidRPr="00E42A7E">
              <w:t>716 (p.17)</w:t>
            </w:r>
          </w:p>
        </w:tc>
      </w:tr>
      <w:tr w:rsidR="00FC3C9B" w:rsidRPr="00E42A7E" w:rsidTr="00745C7C">
        <w:trPr>
          <w:jc w:val="center"/>
        </w:trPr>
        <w:tc>
          <w:tcPr>
            <w:tcW w:w="2268" w:type="dxa"/>
          </w:tcPr>
          <w:p w:rsidR="00FC3C9B" w:rsidRPr="00E42A7E" w:rsidRDefault="00FC3C9B" w:rsidP="00CD10D2">
            <w:pPr>
              <w:pStyle w:val="Tabletext0"/>
              <w:rPr>
                <w:b/>
              </w:rPr>
            </w:pPr>
            <w:r w:rsidRPr="00E42A7E">
              <w:t>Barbade</w:t>
            </w:r>
          </w:p>
        </w:tc>
        <w:tc>
          <w:tcPr>
            <w:tcW w:w="1985" w:type="dxa"/>
          </w:tcPr>
          <w:p w:rsidR="00FC3C9B" w:rsidRPr="00E42A7E" w:rsidRDefault="00FC3C9B" w:rsidP="00CD10D2">
            <w:pPr>
              <w:pStyle w:val="Tabletext0"/>
            </w:pPr>
            <w:r w:rsidRPr="00E42A7E">
              <w:t>783 (p.5-6)</w:t>
            </w:r>
          </w:p>
        </w:tc>
        <w:tc>
          <w:tcPr>
            <w:tcW w:w="2268" w:type="dxa"/>
            <w:tcBorders>
              <w:left w:val="nil"/>
            </w:tcBorders>
          </w:tcPr>
          <w:p w:rsidR="00FC3C9B" w:rsidRPr="00E42A7E" w:rsidRDefault="00FC3C9B" w:rsidP="00476B83">
            <w:pPr>
              <w:pStyle w:val="Tabletext0"/>
            </w:pPr>
            <w:r w:rsidRPr="00E42A7E">
              <w:t>Nouvelle-Calédonie</w:t>
            </w:r>
          </w:p>
        </w:tc>
        <w:tc>
          <w:tcPr>
            <w:tcW w:w="1985" w:type="dxa"/>
          </w:tcPr>
          <w:p w:rsidR="00FC3C9B" w:rsidRPr="00E42A7E" w:rsidRDefault="00FC3C9B" w:rsidP="00476B83">
            <w:pPr>
              <w:pStyle w:val="Tabletext0"/>
            </w:pPr>
            <w:r w:rsidRPr="00E42A7E">
              <w:t>896 (p.18)</w:t>
            </w:r>
          </w:p>
        </w:tc>
      </w:tr>
      <w:tr w:rsidR="00FC3C9B" w:rsidRPr="00E42A7E" w:rsidTr="00745C7C">
        <w:trPr>
          <w:jc w:val="center"/>
        </w:trPr>
        <w:tc>
          <w:tcPr>
            <w:tcW w:w="2268" w:type="dxa"/>
          </w:tcPr>
          <w:p w:rsidR="00FC3C9B" w:rsidRPr="00E42A7E" w:rsidRDefault="00FC3C9B" w:rsidP="00CD10D2">
            <w:pPr>
              <w:pStyle w:val="Tabletext0"/>
              <w:rPr>
                <w:b/>
              </w:rPr>
            </w:pPr>
            <w:r w:rsidRPr="00E42A7E">
              <w:t>Belgique</w:t>
            </w:r>
          </w:p>
        </w:tc>
        <w:tc>
          <w:tcPr>
            <w:tcW w:w="1985" w:type="dxa"/>
          </w:tcPr>
          <w:p w:rsidR="00FC3C9B" w:rsidRPr="00E42A7E" w:rsidRDefault="00FC3C9B" w:rsidP="00CD10D2">
            <w:pPr>
              <w:pStyle w:val="Tabletext0"/>
            </w:pPr>
            <w:r w:rsidRPr="00E42A7E">
              <w:t>776 (p.36)</w:t>
            </w:r>
          </w:p>
        </w:tc>
        <w:tc>
          <w:tcPr>
            <w:tcW w:w="2268" w:type="dxa"/>
            <w:tcBorders>
              <w:left w:val="nil"/>
            </w:tcBorders>
          </w:tcPr>
          <w:p w:rsidR="00FC3C9B" w:rsidRPr="00E42A7E" w:rsidRDefault="00FC3C9B" w:rsidP="00476B83">
            <w:pPr>
              <w:pStyle w:val="Tabletext0"/>
            </w:pPr>
            <w:r w:rsidRPr="00E42A7E">
              <w:t>Pakistan</w:t>
            </w:r>
          </w:p>
        </w:tc>
        <w:tc>
          <w:tcPr>
            <w:tcW w:w="1985" w:type="dxa"/>
          </w:tcPr>
          <w:p w:rsidR="00FC3C9B" w:rsidRPr="00E42A7E" w:rsidRDefault="00FC3C9B" w:rsidP="00476B83">
            <w:pPr>
              <w:pStyle w:val="Tabletext0"/>
            </w:pPr>
            <w:r w:rsidRPr="00E42A7E">
              <w:t>827 (p.14), 852 (p.13)</w:t>
            </w:r>
          </w:p>
        </w:tc>
      </w:tr>
      <w:tr w:rsidR="00FC3C9B" w:rsidRPr="00E42A7E" w:rsidTr="00745C7C">
        <w:trPr>
          <w:jc w:val="center"/>
        </w:trPr>
        <w:tc>
          <w:tcPr>
            <w:tcW w:w="2268" w:type="dxa"/>
          </w:tcPr>
          <w:p w:rsidR="00FC3C9B" w:rsidRPr="00E42A7E" w:rsidRDefault="00FC3C9B" w:rsidP="00CD10D2">
            <w:pPr>
              <w:pStyle w:val="Tabletext0"/>
              <w:rPr>
                <w:b/>
              </w:rPr>
            </w:pPr>
            <w:r w:rsidRPr="00E42A7E">
              <w:t>Belize</w:t>
            </w:r>
          </w:p>
        </w:tc>
        <w:tc>
          <w:tcPr>
            <w:tcW w:w="1985" w:type="dxa"/>
          </w:tcPr>
          <w:p w:rsidR="00FC3C9B" w:rsidRPr="00E42A7E" w:rsidRDefault="00FC3C9B" w:rsidP="00CD10D2">
            <w:pPr>
              <w:pStyle w:val="Tabletext0"/>
            </w:pPr>
            <w:r w:rsidRPr="00E42A7E">
              <w:t>845 (p.12)</w:t>
            </w:r>
          </w:p>
        </w:tc>
        <w:tc>
          <w:tcPr>
            <w:tcW w:w="2268" w:type="dxa"/>
            <w:tcBorders>
              <w:left w:val="nil"/>
            </w:tcBorders>
          </w:tcPr>
          <w:p w:rsidR="00FC3C9B" w:rsidRPr="00E42A7E" w:rsidRDefault="00FC3C9B" w:rsidP="00476B83">
            <w:pPr>
              <w:pStyle w:val="Tabletext0"/>
            </w:pPr>
            <w:r w:rsidRPr="00E42A7E">
              <w:t>Panama</w:t>
            </w:r>
          </w:p>
        </w:tc>
        <w:tc>
          <w:tcPr>
            <w:tcW w:w="1985" w:type="dxa"/>
          </w:tcPr>
          <w:p w:rsidR="00FC3C9B" w:rsidRPr="00E42A7E" w:rsidRDefault="00FC3C9B" w:rsidP="00476B83">
            <w:pPr>
              <w:pStyle w:val="Tabletext0"/>
            </w:pPr>
            <w:r w:rsidRPr="00E42A7E">
              <w:t>839 (p.6)</w:t>
            </w:r>
          </w:p>
        </w:tc>
      </w:tr>
      <w:tr w:rsidR="00FC3C9B" w:rsidRPr="00E42A7E" w:rsidTr="00745C7C">
        <w:trPr>
          <w:jc w:val="center"/>
        </w:trPr>
        <w:tc>
          <w:tcPr>
            <w:tcW w:w="2268" w:type="dxa"/>
          </w:tcPr>
          <w:p w:rsidR="00FC3C9B" w:rsidRPr="00E42A7E" w:rsidRDefault="00FC3C9B" w:rsidP="00CD10D2">
            <w:pPr>
              <w:pStyle w:val="Tabletext0"/>
              <w:rPr>
                <w:b/>
              </w:rPr>
            </w:pPr>
            <w:r w:rsidRPr="00E42A7E">
              <w:t>Bulgarie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476B83">
            <w:pPr>
              <w:pStyle w:val="Tabletext0"/>
            </w:pPr>
            <w:r w:rsidRPr="00E42A7E">
              <w:t>Pays-Bas</w:t>
            </w:r>
          </w:p>
        </w:tc>
        <w:tc>
          <w:tcPr>
            <w:tcW w:w="1985" w:type="dxa"/>
          </w:tcPr>
          <w:p w:rsidR="00FC3C9B" w:rsidRPr="00E42A7E" w:rsidRDefault="00FC3C9B" w:rsidP="00476B83">
            <w:pPr>
              <w:pStyle w:val="Tabletext0"/>
            </w:pPr>
            <w:r w:rsidRPr="00E42A7E">
              <w:t>939 (p.8)</w:t>
            </w:r>
          </w:p>
        </w:tc>
      </w:tr>
      <w:tr w:rsidR="00FC3C9B" w:rsidRPr="00E42A7E" w:rsidTr="00745C7C">
        <w:trPr>
          <w:jc w:val="center"/>
        </w:trPr>
        <w:tc>
          <w:tcPr>
            <w:tcW w:w="2268" w:type="dxa"/>
          </w:tcPr>
          <w:p w:rsidR="00FC3C9B" w:rsidRPr="00E42A7E" w:rsidRDefault="00FC3C9B" w:rsidP="00CD10D2">
            <w:pPr>
              <w:pStyle w:val="Tabletext0"/>
              <w:rPr>
                <w:b/>
              </w:rPr>
            </w:pPr>
            <w:r w:rsidRPr="00E42A7E">
              <w:t>Cayman (Iles)</w:t>
            </w:r>
          </w:p>
        </w:tc>
        <w:tc>
          <w:tcPr>
            <w:tcW w:w="1985" w:type="dxa"/>
          </w:tcPr>
          <w:p w:rsidR="00FC3C9B" w:rsidRPr="00E42A7E" w:rsidRDefault="00FC3C9B" w:rsidP="00CD10D2">
            <w:pPr>
              <w:pStyle w:val="Tabletext0"/>
            </w:pPr>
            <w:r w:rsidRPr="00E42A7E">
              <w:t>829 (p.7)</w:t>
            </w:r>
          </w:p>
        </w:tc>
        <w:tc>
          <w:tcPr>
            <w:tcW w:w="2268" w:type="dxa"/>
            <w:tcBorders>
              <w:left w:val="nil"/>
            </w:tcBorders>
          </w:tcPr>
          <w:p w:rsidR="00FC3C9B" w:rsidRPr="00E42A7E" w:rsidRDefault="00FC3C9B" w:rsidP="00476B83">
            <w:pPr>
              <w:pStyle w:val="Tabletext0"/>
            </w:pPr>
            <w:r w:rsidRPr="00E42A7E">
              <w:t>Pérou</w:t>
            </w:r>
          </w:p>
        </w:tc>
        <w:tc>
          <w:tcPr>
            <w:tcW w:w="1985" w:type="dxa"/>
          </w:tcPr>
          <w:p w:rsidR="00FC3C9B" w:rsidRPr="00E42A7E" w:rsidRDefault="00FC3C9B" w:rsidP="00476B83">
            <w:pPr>
              <w:pStyle w:val="Tabletext0"/>
            </w:pPr>
            <w:r w:rsidRPr="00E42A7E">
              <w:t>753 (p.9)</w:t>
            </w:r>
          </w:p>
        </w:tc>
      </w:tr>
      <w:tr w:rsidR="00FC3C9B" w:rsidRPr="00E42A7E" w:rsidTr="00745C7C">
        <w:trPr>
          <w:jc w:val="center"/>
        </w:trPr>
        <w:tc>
          <w:tcPr>
            <w:tcW w:w="2268" w:type="dxa"/>
          </w:tcPr>
          <w:p w:rsidR="00FC3C9B" w:rsidRPr="00E42A7E" w:rsidRDefault="00FC3C9B" w:rsidP="00CD10D2">
            <w:pPr>
              <w:pStyle w:val="Tabletext0"/>
              <w:rPr>
                <w:b/>
              </w:rPr>
            </w:pPr>
            <w:r w:rsidRPr="00E42A7E">
              <w:t>Chypre</w:t>
            </w:r>
          </w:p>
        </w:tc>
        <w:tc>
          <w:tcPr>
            <w:tcW w:w="1985" w:type="dxa"/>
          </w:tcPr>
          <w:p w:rsidR="00FC3C9B" w:rsidRPr="00E42A7E" w:rsidRDefault="00FC3C9B" w:rsidP="00CD10D2">
            <w:pPr>
              <w:pStyle w:val="Tabletext0"/>
            </w:pPr>
            <w:r w:rsidRPr="00E42A7E">
              <w:t>802 (p.5), 825 (p.15), 828 (p.36), 871 (p.5), 889 (p.6)</w:t>
            </w:r>
          </w:p>
        </w:tc>
        <w:tc>
          <w:tcPr>
            <w:tcW w:w="2268" w:type="dxa"/>
            <w:tcBorders>
              <w:left w:val="nil"/>
            </w:tcBorders>
          </w:tcPr>
          <w:p w:rsidR="00FC3C9B" w:rsidRPr="00E42A7E" w:rsidRDefault="00FC3C9B" w:rsidP="00476B83">
            <w:pPr>
              <w:pStyle w:val="Tabletext0"/>
            </w:pPr>
            <w:r w:rsidRPr="00E42A7E">
              <w:t>République arabe syrienne</w:t>
            </w:r>
          </w:p>
        </w:tc>
        <w:tc>
          <w:tcPr>
            <w:tcW w:w="1985" w:type="dxa"/>
          </w:tcPr>
          <w:p w:rsidR="00FC3C9B" w:rsidRPr="00E42A7E" w:rsidRDefault="00FC3C9B" w:rsidP="00476B83">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Colombie</w:t>
            </w:r>
          </w:p>
        </w:tc>
        <w:tc>
          <w:tcPr>
            <w:tcW w:w="1985" w:type="dxa"/>
          </w:tcPr>
          <w:p w:rsidR="00FC3C9B" w:rsidRPr="00E42A7E" w:rsidRDefault="00FC3C9B" w:rsidP="00CD10D2">
            <w:pPr>
              <w:pStyle w:val="Tabletext0"/>
            </w:pPr>
            <w:r w:rsidRPr="00E42A7E">
              <w:t>835 (p.8)</w:t>
            </w:r>
          </w:p>
        </w:tc>
        <w:tc>
          <w:tcPr>
            <w:tcW w:w="2268" w:type="dxa"/>
            <w:tcBorders>
              <w:left w:val="nil"/>
            </w:tcBorders>
          </w:tcPr>
          <w:p w:rsidR="00FC3C9B" w:rsidRPr="00E42A7E" w:rsidRDefault="00FC3C9B" w:rsidP="00476B83">
            <w:pPr>
              <w:pStyle w:val="Tabletext0"/>
            </w:pPr>
            <w:r w:rsidRPr="00E42A7E">
              <w:t>Roumanie</w:t>
            </w:r>
          </w:p>
        </w:tc>
        <w:tc>
          <w:tcPr>
            <w:tcW w:w="1985" w:type="dxa"/>
          </w:tcPr>
          <w:p w:rsidR="00FC3C9B" w:rsidRPr="00E42A7E" w:rsidRDefault="00FC3C9B" w:rsidP="00476B83">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Danemark</w:t>
            </w:r>
          </w:p>
        </w:tc>
        <w:tc>
          <w:tcPr>
            <w:tcW w:w="1985" w:type="dxa"/>
          </w:tcPr>
          <w:p w:rsidR="00FC3C9B" w:rsidRPr="00E42A7E" w:rsidRDefault="00FC3C9B" w:rsidP="00CD10D2">
            <w:pPr>
              <w:pStyle w:val="Tabletext0"/>
            </w:pPr>
            <w:r w:rsidRPr="00E42A7E">
              <w:t>835 (p.5), 840 (p.4)</w:t>
            </w:r>
          </w:p>
        </w:tc>
        <w:tc>
          <w:tcPr>
            <w:tcW w:w="2268" w:type="dxa"/>
            <w:tcBorders>
              <w:left w:val="nil"/>
            </w:tcBorders>
          </w:tcPr>
          <w:p w:rsidR="00FC3C9B" w:rsidRPr="00E42A7E" w:rsidRDefault="00FC3C9B" w:rsidP="00476B83">
            <w:pPr>
              <w:pStyle w:val="Tabletext0"/>
            </w:pPr>
            <w:r w:rsidRPr="00E42A7E">
              <w:t>Sainte-Lucie</w:t>
            </w:r>
          </w:p>
        </w:tc>
        <w:tc>
          <w:tcPr>
            <w:tcW w:w="1985" w:type="dxa"/>
          </w:tcPr>
          <w:p w:rsidR="00FC3C9B" w:rsidRPr="00E42A7E" w:rsidRDefault="00FC3C9B" w:rsidP="00476B83">
            <w:pPr>
              <w:pStyle w:val="Tabletext0"/>
            </w:pPr>
            <w:r w:rsidRPr="00E42A7E">
              <w:t>853 (p.12)</w:t>
            </w:r>
          </w:p>
        </w:tc>
      </w:tr>
      <w:tr w:rsidR="00FC3C9B" w:rsidRPr="00E42A7E" w:rsidTr="00745C7C">
        <w:trPr>
          <w:jc w:val="center"/>
        </w:trPr>
        <w:tc>
          <w:tcPr>
            <w:tcW w:w="2268" w:type="dxa"/>
          </w:tcPr>
          <w:p w:rsidR="00FC3C9B" w:rsidRPr="00E42A7E" w:rsidRDefault="00FC3C9B" w:rsidP="00CD10D2">
            <w:pPr>
              <w:pStyle w:val="Tabletext0"/>
              <w:rPr>
                <w:b/>
              </w:rPr>
            </w:pPr>
            <w:r w:rsidRPr="00E42A7E">
              <w:t>Dominique</w:t>
            </w:r>
          </w:p>
        </w:tc>
        <w:tc>
          <w:tcPr>
            <w:tcW w:w="1985" w:type="dxa"/>
          </w:tcPr>
          <w:p w:rsidR="00FC3C9B" w:rsidRPr="00E42A7E" w:rsidRDefault="00FC3C9B" w:rsidP="00CD10D2">
            <w:pPr>
              <w:pStyle w:val="Tabletext0"/>
            </w:pPr>
            <w:r w:rsidRPr="00E42A7E">
              <w:t>796 (p.4-5)</w:t>
            </w:r>
          </w:p>
        </w:tc>
        <w:tc>
          <w:tcPr>
            <w:tcW w:w="2268" w:type="dxa"/>
            <w:tcBorders>
              <w:left w:val="nil"/>
            </w:tcBorders>
          </w:tcPr>
          <w:p w:rsidR="00FC3C9B" w:rsidRPr="00E42A7E" w:rsidRDefault="00FC3C9B" w:rsidP="00476B83">
            <w:pPr>
              <w:pStyle w:val="Tabletext0"/>
            </w:pPr>
            <w:r w:rsidRPr="00E42A7E">
              <w:t>Saint-Marin</w:t>
            </w:r>
          </w:p>
        </w:tc>
        <w:tc>
          <w:tcPr>
            <w:tcW w:w="1985" w:type="dxa"/>
          </w:tcPr>
          <w:p w:rsidR="00FC3C9B" w:rsidRPr="00E42A7E" w:rsidRDefault="00FC3C9B" w:rsidP="00476B83">
            <w:pPr>
              <w:pStyle w:val="Tabletext0"/>
            </w:pPr>
            <w:r w:rsidRPr="00E42A7E">
              <w:t>834 (p.18)</w:t>
            </w:r>
          </w:p>
        </w:tc>
      </w:tr>
      <w:tr w:rsidR="00FC3C9B" w:rsidRPr="00E42A7E" w:rsidTr="00745C7C">
        <w:trPr>
          <w:jc w:val="center"/>
        </w:trPr>
        <w:tc>
          <w:tcPr>
            <w:tcW w:w="2268" w:type="dxa"/>
          </w:tcPr>
          <w:p w:rsidR="00FC3C9B" w:rsidRPr="00E42A7E" w:rsidRDefault="00FC3C9B" w:rsidP="00CD10D2">
            <w:pPr>
              <w:pStyle w:val="Tabletext0"/>
              <w:rPr>
                <w:b/>
              </w:rPr>
            </w:pPr>
            <w:r w:rsidRPr="00E42A7E">
              <w:t>Emirats arabes unis</w:t>
            </w:r>
          </w:p>
        </w:tc>
        <w:tc>
          <w:tcPr>
            <w:tcW w:w="1985" w:type="dxa"/>
          </w:tcPr>
          <w:p w:rsidR="00FC3C9B" w:rsidRPr="00E42A7E" w:rsidRDefault="00FC3C9B" w:rsidP="00CD10D2">
            <w:pPr>
              <w:pStyle w:val="Tabletext0"/>
            </w:pPr>
            <w:r w:rsidRPr="00E42A7E">
              <w:t>724 (p.7), 825 (p.15)</w:t>
            </w:r>
          </w:p>
        </w:tc>
        <w:tc>
          <w:tcPr>
            <w:tcW w:w="2268" w:type="dxa"/>
            <w:tcBorders>
              <w:left w:val="nil"/>
            </w:tcBorders>
          </w:tcPr>
          <w:p w:rsidR="00FC3C9B" w:rsidRPr="00E42A7E" w:rsidRDefault="00FC3C9B" w:rsidP="00476B83">
            <w:pPr>
              <w:pStyle w:val="Tabletext0"/>
            </w:pPr>
            <w:r w:rsidRPr="00E42A7E">
              <w:t>Saint-Vincent-et-les-</w:t>
            </w:r>
            <w:r w:rsidRPr="00E42A7E">
              <w:br/>
              <w:t>Grenadines</w:t>
            </w:r>
          </w:p>
        </w:tc>
        <w:tc>
          <w:tcPr>
            <w:tcW w:w="1985" w:type="dxa"/>
          </w:tcPr>
          <w:p w:rsidR="00FC3C9B" w:rsidRPr="00E42A7E" w:rsidRDefault="00FC3C9B" w:rsidP="00476B83">
            <w:pPr>
              <w:pStyle w:val="Tabletext0"/>
            </w:pPr>
            <w:r w:rsidRPr="00E42A7E">
              <w:t>797 (p.21)</w:t>
            </w:r>
          </w:p>
        </w:tc>
      </w:tr>
      <w:tr w:rsidR="00FC3C9B" w:rsidRPr="00E42A7E" w:rsidTr="00745C7C">
        <w:trPr>
          <w:jc w:val="center"/>
        </w:trPr>
        <w:tc>
          <w:tcPr>
            <w:tcW w:w="2268" w:type="dxa"/>
          </w:tcPr>
          <w:p w:rsidR="00FC3C9B" w:rsidRPr="00E42A7E" w:rsidRDefault="00FC3C9B" w:rsidP="00CD10D2">
            <w:pPr>
              <w:pStyle w:val="Tabletext0"/>
            </w:pPr>
            <w:proofErr w:type="spellStart"/>
            <w:r w:rsidRPr="00E42A7E">
              <w:t>Féderation</w:t>
            </w:r>
            <w:proofErr w:type="spellEnd"/>
            <w:r w:rsidRPr="00E42A7E">
              <w:t xml:space="preserve"> de Russie</w:t>
            </w:r>
          </w:p>
        </w:tc>
        <w:tc>
          <w:tcPr>
            <w:tcW w:w="1985" w:type="dxa"/>
          </w:tcPr>
          <w:p w:rsidR="00FC3C9B" w:rsidRPr="00E42A7E" w:rsidRDefault="00FC3C9B" w:rsidP="00CD10D2">
            <w:pPr>
              <w:pStyle w:val="Tabletext0"/>
            </w:pPr>
            <w:r w:rsidRPr="00E42A7E">
              <w:t>635 (p.4)</w:t>
            </w:r>
          </w:p>
        </w:tc>
        <w:tc>
          <w:tcPr>
            <w:tcW w:w="2268" w:type="dxa"/>
            <w:tcBorders>
              <w:left w:val="nil"/>
            </w:tcBorders>
          </w:tcPr>
          <w:p w:rsidR="00FC3C9B" w:rsidRPr="00E42A7E" w:rsidRDefault="00FC3C9B" w:rsidP="00476B83">
            <w:pPr>
              <w:pStyle w:val="Tabletext0"/>
            </w:pPr>
            <w:r w:rsidRPr="00E42A7E">
              <w:t>Serbie</w:t>
            </w:r>
          </w:p>
        </w:tc>
        <w:tc>
          <w:tcPr>
            <w:tcW w:w="1985" w:type="dxa"/>
          </w:tcPr>
          <w:p w:rsidR="00FC3C9B" w:rsidRPr="00E42A7E" w:rsidRDefault="00FC3C9B" w:rsidP="00476B83">
            <w:pPr>
              <w:pStyle w:val="Tabletext0"/>
            </w:pPr>
            <w:r w:rsidRPr="00E42A7E">
              <w:t>804 (p.8)</w:t>
            </w:r>
            <w:r>
              <w:t>, 955 (p.16)</w:t>
            </w:r>
          </w:p>
        </w:tc>
      </w:tr>
      <w:tr w:rsidR="00FC3C9B" w:rsidRPr="00E42A7E" w:rsidTr="00745C7C">
        <w:trPr>
          <w:jc w:val="center"/>
        </w:trPr>
        <w:tc>
          <w:tcPr>
            <w:tcW w:w="2268" w:type="dxa"/>
          </w:tcPr>
          <w:p w:rsidR="00FC3C9B" w:rsidRPr="00E42A7E" w:rsidRDefault="00FC3C9B" w:rsidP="00CD10D2">
            <w:pPr>
              <w:pStyle w:val="Tabletext0"/>
              <w:rPr>
                <w:b/>
              </w:rPr>
            </w:pPr>
            <w:r w:rsidRPr="00E42A7E">
              <w:t>Fidji</w:t>
            </w:r>
          </w:p>
        </w:tc>
        <w:tc>
          <w:tcPr>
            <w:tcW w:w="1985" w:type="dxa"/>
          </w:tcPr>
          <w:p w:rsidR="00FC3C9B" w:rsidRPr="00E42A7E" w:rsidRDefault="00FC3C9B" w:rsidP="00CD10D2">
            <w:pPr>
              <w:pStyle w:val="Tabletext0"/>
            </w:pPr>
            <w:r w:rsidRPr="00E42A7E">
              <w:t>824 (p.10)</w:t>
            </w:r>
          </w:p>
        </w:tc>
        <w:tc>
          <w:tcPr>
            <w:tcW w:w="2268" w:type="dxa"/>
            <w:tcBorders>
              <w:left w:val="nil"/>
            </w:tcBorders>
          </w:tcPr>
          <w:p w:rsidR="00FC3C9B" w:rsidRPr="00E42A7E" w:rsidRDefault="00FC3C9B" w:rsidP="00476B83">
            <w:pPr>
              <w:pStyle w:val="Tabletext0"/>
            </w:pPr>
            <w:r w:rsidRPr="00E42A7E">
              <w:t>Singapour</w:t>
            </w:r>
          </w:p>
        </w:tc>
        <w:tc>
          <w:tcPr>
            <w:tcW w:w="1985" w:type="dxa"/>
          </w:tcPr>
          <w:p w:rsidR="00FC3C9B" w:rsidRPr="00E42A7E" w:rsidRDefault="00FC3C9B" w:rsidP="00476B83">
            <w:pPr>
              <w:pStyle w:val="Tabletext0"/>
            </w:pPr>
            <w:r w:rsidRPr="00E42A7E">
              <w:t>829 (p.19)</w:t>
            </w:r>
          </w:p>
        </w:tc>
      </w:tr>
      <w:tr w:rsidR="00FC3C9B" w:rsidRPr="00E42A7E" w:rsidTr="00745C7C">
        <w:trPr>
          <w:jc w:val="center"/>
        </w:trPr>
        <w:tc>
          <w:tcPr>
            <w:tcW w:w="2268" w:type="dxa"/>
          </w:tcPr>
          <w:p w:rsidR="00FC3C9B" w:rsidRPr="00E42A7E" w:rsidRDefault="00FC3C9B" w:rsidP="00CD10D2">
            <w:pPr>
              <w:pStyle w:val="Tabletext0"/>
              <w:rPr>
                <w:b/>
              </w:rPr>
            </w:pPr>
            <w:r w:rsidRPr="00E42A7E">
              <w:t>Finlande</w:t>
            </w:r>
          </w:p>
        </w:tc>
        <w:tc>
          <w:tcPr>
            <w:tcW w:w="1985" w:type="dxa"/>
          </w:tcPr>
          <w:p w:rsidR="00FC3C9B" w:rsidRPr="00E42A7E" w:rsidRDefault="00FC3C9B" w:rsidP="00CD10D2">
            <w:pPr>
              <w:pStyle w:val="Tabletext0"/>
            </w:pPr>
            <w:r w:rsidRPr="00E42A7E">
              <w:t>704 (p.13)</w:t>
            </w:r>
          </w:p>
        </w:tc>
        <w:tc>
          <w:tcPr>
            <w:tcW w:w="2268" w:type="dxa"/>
            <w:tcBorders>
              <w:left w:val="nil"/>
            </w:tcBorders>
          </w:tcPr>
          <w:p w:rsidR="00FC3C9B" w:rsidRPr="00E42A7E" w:rsidRDefault="00FC3C9B" w:rsidP="00476B83">
            <w:pPr>
              <w:pStyle w:val="Tabletext0"/>
            </w:pPr>
            <w:r>
              <w:t>Slovaquie</w:t>
            </w:r>
          </w:p>
        </w:tc>
        <w:tc>
          <w:tcPr>
            <w:tcW w:w="1985" w:type="dxa"/>
          </w:tcPr>
          <w:p w:rsidR="00FC3C9B" w:rsidRPr="00E42A7E" w:rsidRDefault="00FC3C9B" w:rsidP="00476B83">
            <w:pPr>
              <w:pStyle w:val="Tabletext0"/>
            </w:pPr>
            <w:r>
              <w:t>790 (p.4), 798 (p.12)</w:t>
            </w:r>
            <w:r>
              <w:br/>
              <w:t>853 (p.15)</w:t>
            </w:r>
          </w:p>
        </w:tc>
      </w:tr>
      <w:tr w:rsidR="00FC3C9B" w:rsidRPr="00E42A7E" w:rsidTr="00745C7C">
        <w:trPr>
          <w:jc w:val="center"/>
        </w:trPr>
        <w:tc>
          <w:tcPr>
            <w:tcW w:w="2268" w:type="dxa"/>
          </w:tcPr>
          <w:p w:rsidR="00FC3C9B" w:rsidRPr="00E42A7E" w:rsidRDefault="00FC3C9B" w:rsidP="00CD10D2">
            <w:pPr>
              <w:pStyle w:val="Tabletext0"/>
            </w:pPr>
          </w:p>
        </w:tc>
        <w:tc>
          <w:tcPr>
            <w:tcW w:w="1985" w:type="dxa"/>
          </w:tcPr>
          <w:p w:rsidR="00FC3C9B" w:rsidRPr="00E42A7E" w:rsidRDefault="00FC3C9B" w:rsidP="00CD10D2">
            <w:pPr>
              <w:pStyle w:val="Tabletext0"/>
            </w:pPr>
          </w:p>
        </w:tc>
        <w:tc>
          <w:tcPr>
            <w:tcW w:w="2268" w:type="dxa"/>
            <w:tcBorders>
              <w:left w:val="nil"/>
            </w:tcBorders>
          </w:tcPr>
          <w:p w:rsidR="00FC3C9B" w:rsidRPr="00E42A7E" w:rsidRDefault="00FC3C9B" w:rsidP="00476B83">
            <w:pPr>
              <w:pStyle w:val="Tabletext0"/>
            </w:pPr>
            <w:r w:rsidRPr="00E42A7E">
              <w:t>Slovénie</w:t>
            </w:r>
          </w:p>
        </w:tc>
        <w:tc>
          <w:tcPr>
            <w:tcW w:w="1985" w:type="dxa"/>
          </w:tcPr>
          <w:p w:rsidR="00FC3C9B" w:rsidRPr="00E42A7E" w:rsidRDefault="00FC3C9B" w:rsidP="00476B83">
            <w:pPr>
              <w:pStyle w:val="Tabletext0"/>
            </w:pPr>
            <w:r w:rsidRPr="00E42A7E">
              <w:t>609 (p.15), 711 (p.8)</w:t>
            </w:r>
          </w:p>
        </w:tc>
      </w:tr>
      <w:tr w:rsidR="00FC3C9B" w:rsidRPr="00E42A7E" w:rsidTr="00745C7C">
        <w:trPr>
          <w:jc w:val="center"/>
        </w:trPr>
        <w:tc>
          <w:tcPr>
            <w:tcW w:w="2268" w:type="dxa"/>
          </w:tcPr>
          <w:p w:rsidR="00FC3C9B" w:rsidRPr="00E42A7E" w:rsidRDefault="00FC3C9B" w:rsidP="00CD10D2">
            <w:pPr>
              <w:pStyle w:val="Tabletext0"/>
            </w:pPr>
            <w:r w:rsidRPr="00E42A7E">
              <w:t>France</w:t>
            </w:r>
          </w:p>
        </w:tc>
        <w:tc>
          <w:tcPr>
            <w:tcW w:w="1985" w:type="dxa"/>
          </w:tcPr>
          <w:p w:rsidR="00FC3C9B" w:rsidRPr="00E42A7E" w:rsidRDefault="00FC3C9B" w:rsidP="00CD10D2">
            <w:pPr>
              <w:pStyle w:val="Tabletext0"/>
            </w:pPr>
            <w:r w:rsidRPr="00E42A7E">
              <w:t>924 (p.12</w:t>
            </w:r>
          </w:p>
        </w:tc>
        <w:tc>
          <w:tcPr>
            <w:tcW w:w="2268" w:type="dxa"/>
            <w:tcBorders>
              <w:left w:val="nil"/>
            </w:tcBorders>
          </w:tcPr>
          <w:p w:rsidR="00FC3C9B" w:rsidRPr="00E42A7E" w:rsidRDefault="00FC3C9B" w:rsidP="00476B83">
            <w:pPr>
              <w:pStyle w:val="Tabletext0"/>
            </w:pPr>
            <w:r w:rsidRPr="00E42A7E">
              <w:t>Soudan</w:t>
            </w:r>
          </w:p>
        </w:tc>
        <w:tc>
          <w:tcPr>
            <w:tcW w:w="1985" w:type="dxa"/>
          </w:tcPr>
          <w:p w:rsidR="00FC3C9B" w:rsidRPr="00E42A7E" w:rsidRDefault="00FC3C9B" w:rsidP="00476B83">
            <w:pPr>
              <w:pStyle w:val="Tabletext0"/>
            </w:pPr>
            <w:r w:rsidRPr="00E42A7E">
              <w:t>827 (p.14)</w:t>
            </w:r>
          </w:p>
        </w:tc>
      </w:tr>
      <w:tr w:rsidR="00FC3C9B" w:rsidRPr="00E42A7E" w:rsidTr="00745C7C">
        <w:trPr>
          <w:jc w:val="center"/>
        </w:trPr>
        <w:tc>
          <w:tcPr>
            <w:tcW w:w="2268" w:type="dxa"/>
          </w:tcPr>
          <w:p w:rsidR="00FC3C9B" w:rsidRPr="00E42A7E" w:rsidRDefault="00FC3C9B" w:rsidP="00CD10D2">
            <w:pPr>
              <w:pStyle w:val="Tabletext0"/>
              <w:rPr>
                <w:b/>
              </w:rPr>
            </w:pPr>
            <w:r w:rsidRPr="00E42A7E">
              <w:t>Gibraltar</w:t>
            </w:r>
          </w:p>
        </w:tc>
        <w:tc>
          <w:tcPr>
            <w:tcW w:w="1985" w:type="dxa"/>
          </w:tcPr>
          <w:p w:rsidR="00FC3C9B" w:rsidRPr="00E42A7E" w:rsidRDefault="00FC3C9B" w:rsidP="00CD10D2">
            <w:pPr>
              <w:pStyle w:val="Tabletext0"/>
            </w:pPr>
            <w:r w:rsidRPr="00E42A7E">
              <w:t>739 (p.13)</w:t>
            </w:r>
          </w:p>
        </w:tc>
        <w:tc>
          <w:tcPr>
            <w:tcW w:w="2268" w:type="dxa"/>
            <w:tcBorders>
              <w:left w:val="nil"/>
            </w:tcBorders>
          </w:tcPr>
          <w:p w:rsidR="00FC3C9B" w:rsidRPr="00E42A7E" w:rsidRDefault="00FC3C9B" w:rsidP="00476B83">
            <w:pPr>
              <w:pStyle w:val="Tabletext0"/>
            </w:pPr>
            <w:r w:rsidRPr="00E42A7E">
              <w:t>Sri Lanka</w:t>
            </w:r>
          </w:p>
        </w:tc>
        <w:tc>
          <w:tcPr>
            <w:tcW w:w="1985" w:type="dxa"/>
          </w:tcPr>
          <w:p w:rsidR="00FC3C9B" w:rsidRPr="00E42A7E" w:rsidRDefault="00FC3C9B" w:rsidP="00476B83">
            <w:pPr>
              <w:pStyle w:val="Tabletext0"/>
            </w:pPr>
            <w:r w:rsidRPr="00E42A7E">
              <w:t>865 (p.11)</w:t>
            </w:r>
          </w:p>
        </w:tc>
      </w:tr>
      <w:tr w:rsidR="00FC3C9B" w:rsidRPr="00E42A7E" w:rsidTr="00745C7C">
        <w:trPr>
          <w:jc w:val="center"/>
        </w:trPr>
        <w:tc>
          <w:tcPr>
            <w:tcW w:w="2268" w:type="dxa"/>
          </w:tcPr>
          <w:p w:rsidR="00FC3C9B" w:rsidRPr="00E42A7E" w:rsidRDefault="00FC3C9B" w:rsidP="00CD10D2">
            <w:pPr>
              <w:pStyle w:val="Tabletext0"/>
              <w:rPr>
                <w:b/>
              </w:rPr>
            </w:pPr>
            <w:r w:rsidRPr="00E42A7E">
              <w:t>Groenland</w:t>
            </w:r>
          </w:p>
        </w:tc>
        <w:tc>
          <w:tcPr>
            <w:tcW w:w="1985" w:type="dxa"/>
          </w:tcPr>
          <w:p w:rsidR="00FC3C9B" w:rsidRPr="00E42A7E" w:rsidRDefault="00FC3C9B" w:rsidP="00CD10D2">
            <w:pPr>
              <w:pStyle w:val="Tabletext0"/>
            </w:pPr>
            <w:r w:rsidRPr="00E42A7E">
              <w:t>762 (p.7)</w:t>
            </w:r>
          </w:p>
        </w:tc>
        <w:tc>
          <w:tcPr>
            <w:tcW w:w="2268" w:type="dxa"/>
            <w:tcBorders>
              <w:left w:val="nil"/>
            </w:tcBorders>
          </w:tcPr>
          <w:p w:rsidR="00FC3C9B" w:rsidRPr="00E42A7E" w:rsidRDefault="00FC3C9B" w:rsidP="00476B83">
            <w:pPr>
              <w:pStyle w:val="Tabletext0"/>
            </w:pPr>
            <w:proofErr w:type="spellStart"/>
            <w:r w:rsidRPr="00E42A7E">
              <w:t>Sudafricaine</w:t>
            </w:r>
            <w:proofErr w:type="spellEnd"/>
            <w:r w:rsidRPr="00E42A7E">
              <w:t xml:space="preserve"> (</w:t>
            </w:r>
            <w:proofErr w:type="spellStart"/>
            <w:r w:rsidRPr="00E42A7E">
              <w:t>Rép</w:t>
            </w:r>
            <w:proofErr w:type="spellEnd"/>
            <w:r w:rsidRPr="00E42A7E">
              <w:t>.)</w:t>
            </w:r>
          </w:p>
        </w:tc>
        <w:tc>
          <w:tcPr>
            <w:tcW w:w="1985" w:type="dxa"/>
          </w:tcPr>
          <w:p w:rsidR="00FC3C9B" w:rsidRPr="00E42A7E" w:rsidRDefault="00FC3C9B" w:rsidP="00476B83">
            <w:pPr>
              <w:pStyle w:val="Tabletext0"/>
            </w:pPr>
            <w:r w:rsidRPr="00E42A7E">
              <w:t>667 (p.11)</w:t>
            </w:r>
          </w:p>
        </w:tc>
      </w:tr>
      <w:tr w:rsidR="00FC3C9B" w:rsidRPr="00E42A7E" w:rsidTr="00745C7C">
        <w:trPr>
          <w:jc w:val="center"/>
        </w:trPr>
        <w:tc>
          <w:tcPr>
            <w:tcW w:w="2268" w:type="dxa"/>
          </w:tcPr>
          <w:p w:rsidR="00FC3C9B" w:rsidRPr="00E42A7E" w:rsidRDefault="00FC3C9B" w:rsidP="00CD10D2">
            <w:pPr>
              <w:pStyle w:val="Tabletext0"/>
              <w:rPr>
                <w:b/>
              </w:rPr>
            </w:pPr>
            <w:r w:rsidRPr="00E42A7E">
              <w:t>Guyana</w:t>
            </w:r>
          </w:p>
        </w:tc>
        <w:tc>
          <w:tcPr>
            <w:tcW w:w="1985" w:type="dxa"/>
          </w:tcPr>
          <w:p w:rsidR="00FC3C9B" w:rsidRPr="00E42A7E" w:rsidRDefault="00FC3C9B" w:rsidP="00CD10D2">
            <w:pPr>
              <w:pStyle w:val="Tabletext0"/>
            </w:pPr>
            <w:r w:rsidRPr="00E42A7E">
              <w:t>778 (p.6-11)</w:t>
            </w:r>
          </w:p>
        </w:tc>
        <w:tc>
          <w:tcPr>
            <w:tcW w:w="2268" w:type="dxa"/>
            <w:tcBorders>
              <w:left w:val="nil"/>
            </w:tcBorders>
          </w:tcPr>
          <w:p w:rsidR="00FC3C9B" w:rsidRPr="00E42A7E" w:rsidRDefault="00FC3C9B" w:rsidP="00476B83">
            <w:pPr>
              <w:pStyle w:val="Tabletext0"/>
            </w:pPr>
            <w:r w:rsidRPr="00E42A7E">
              <w:t>Suède</w:t>
            </w:r>
          </w:p>
        </w:tc>
        <w:tc>
          <w:tcPr>
            <w:tcW w:w="1985" w:type="dxa"/>
          </w:tcPr>
          <w:p w:rsidR="00FC3C9B" w:rsidRPr="00E42A7E" w:rsidRDefault="00FC3C9B" w:rsidP="00476B83">
            <w:pPr>
              <w:pStyle w:val="Tabletext0"/>
            </w:pPr>
            <w:r w:rsidRPr="00E42A7E">
              <w:t>818 (p.11)</w:t>
            </w:r>
          </w:p>
        </w:tc>
      </w:tr>
      <w:tr w:rsidR="00FC3C9B" w:rsidRPr="00E42A7E" w:rsidTr="00745C7C">
        <w:trPr>
          <w:jc w:val="center"/>
        </w:trPr>
        <w:tc>
          <w:tcPr>
            <w:tcW w:w="2268" w:type="dxa"/>
          </w:tcPr>
          <w:p w:rsidR="00FC3C9B" w:rsidRPr="00E42A7E" w:rsidRDefault="00FC3C9B" w:rsidP="00CD10D2">
            <w:pPr>
              <w:pStyle w:val="Tabletext0"/>
              <w:rPr>
                <w:b/>
              </w:rPr>
            </w:pPr>
            <w:r w:rsidRPr="00E42A7E">
              <w:t>Honduras</w:t>
            </w:r>
          </w:p>
        </w:tc>
        <w:tc>
          <w:tcPr>
            <w:tcW w:w="1985" w:type="dxa"/>
          </w:tcPr>
          <w:p w:rsidR="00FC3C9B" w:rsidRPr="00E42A7E" w:rsidRDefault="00FC3C9B" w:rsidP="00CD10D2">
            <w:pPr>
              <w:pStyle w:val="Tabletext0"/>
            </w:pPr>
            <w:r w:rsidRPr="00E42A7E">
              <w:t>799 (p.19)</w:t>
            </w:r>
          </w:p>
        </w:tc>
        <w:tc>
          <w:tcPr>
            <w:tcW w:w="2268" w:type="dxa"/>
            <w:tcBorders>
              <w:left w:val="nil"/>
            </w:tcBorders>
          </w:tcPr>
          <w:p w:rsidR="00FC3C9B" w:rsidRPr="00E42A7E" w:rsidRDefault="00FC3C9B" w:rsidP="00476B83">
            <w:pPr>
              <w:pStyle w:val="Tabletext0"/>
            </w:pPr>
            <w:r w:rsidRPr="00E42A7E">
              <w:t>Swaziland</w:t>
            </w:r>
          </w:p>
        </w:tc>
        <w:tc>
          <w:tcPr>
            <w:tcW w:w="1985" w:type="dxa"/>
          </w:tcPr>
          <w:p w:rsidR="00FC3C9B" w:rsidRPr="00E42A7E" w:rsidRDefault="00FC3C9B" w:rsidP="00476B83">
            <w:pPr>
              <w:pStyle w:val="Tabletext0"/>
            </w:pPr>
            <w:r w:rsidRPr="00E42A7E">
              <w:t>877 (p.16)</w:t>
            </w:r>
          </w:p>
        </w:tc>
      </w:tr>
      <w:tr w:rsidR="00FC3C9B" w:rsidRPr="00E42A7E" w:rsidTr="00745C7C">
        <w:trPr>
          <w:jc w:val="center"/>
        </w:trPr>
        <w:tc>
          <w:tcPr>
            <w:tcW w:w="2268" w:type="dxa"/>
          </w:tcPr>
          <w:p w:rsidR="00FC3C9B" w:rsidRPr="00E42A7E" w:rsidRDefault="00FC3C9B" w:rsidP="00CD10D2">
            <w:pPr>
              <w:pStyle w:val="Tabletext0"/>
              <w:rPr>
                <w:b/>
              </w:rPr>
            </w:pPr>
            <w:r w:rsidRPr="00E42A7E">
              <w:t>Hongrie</w:t>
            </w:r>
          </w:p>
        </w:tc>
        <w:tc>
          <w:tcPr>
            <w:tcW w:w="1985" w:type="dxa"/>
          </w:tcPr>
          <w:p w:rsidR="00FC3C9B" w:rsidRPr="00E42A7E" w:rsidRDefault="00FC3C9B" w:rsidP="00CD10D2">
            <w:pPr>
              <w:pStyle w:val="Tabletext0"/>
            </w:pPr>
            <w:r w:rsidRPr="00E42A7E">
              <w:t>911 (p.21)</w:t>
            </w:r>
          </w:p>
        </w:tc>
        <w:tc>
          <w:tcPr>
            <w:tcW w:w="2268" w:type="dxa"/>
            <w:tcBorders>
              <w:left w:val="nil"/>
            </w:tcBorders>
          </w:tcPr>
          <w:p w:rsidR="00FC3C9B" w:rsidRPr="00E42A7E" w:rsidRDefault="00FC3C9B" w:rsidP="00476B83">
            <w:pPr>
              <w:pStyle w:val="Tabletext0"/>
            </w:pPr>
            <w:r w:rsidRPr="00E42A7E">
              <w:t>Trinité-et-Tobago</w:t>
            </w:r>
          </w:p>
        </w:tc>
        <w:tc>
          <w:tcPr>
            <w:tcW w:w="1985" w:type="dxa"/>
          </w:tcPr>
          <w:p w:rsidR="00FC3C9B" w:rsidRPr="00E42A7E" w:rsidRDefault="00FC3C9B" w:rsidP="00476B83">
            <w:pPr>
              <w:pStyle w:val="Tabletext0"/>
            </w:pPr>
            <w:r w:rsidRPr="00E42A7E">
              <w:t>894 (p.15)</w:t>
            </w:r>
          </w:p>
        </w:tc>
      </w:tr>
      <w:tr w:rsidR="00FC3C9B" w:rsidRPr="00E42A7E" w:rsidTr="00745C7C">
        <w:trPr>
          <w:jc w:val="center"/>
        </w:trPr>
        <w:tc>
          <w:tcPr>
            <w:tcW w:w="2268" w:type="dxa"/>
          </w:tcPr>
          <w:p w:rsidR="00FC3C9B" w:rsidRPr="00E42A7E" w:rsidRDefault="00FC3C9B" w:rsidP="00CD10D2">
            <w:pPr>
              <w:pStyle w:val="Tabletext0"/>
              <w:rPr>
                <w:b/>
              </w:rPr>
            </w:pPr>
            <w:r w:rsidRPr="00E42A7E">
              <w:t>Indonésie</w:t>
            </w:r>
          </w:p>
        </w:tc>
        <w:tc>
          <w:tcPr>
            <w:tcW w:w="1985" w:type="dxa"/>
          </w:tcPr>
          <w:p w:rsidR="00FC3C9B" w:rsidRPr="00E42A7E" w:rsidRDefault="00FC3C9B" w:rsidP="00CD10D2">
            <w:pPr>
              <w:pStyle w:val="Tabletext0"/>
            </w:pPr>
            <w:r w:rsidRPr="00E42A7E">
              <w:t>726 (p.16, p.31),</w:t>
            </w:r>
            <w:r w:rsidRPr="00E42A7E">
              <w:br/>
              <w:t>844 (p.9)</w:t>
            </w:r>
          </w:p>
        </w:tc>
        <w:tc>
          <w:tcPr>
            <w:tcW w:w="2268" w:type="dxa"/>
            <w:tcBorders>
              <w:left w:val="nil"/>
            </w:tcBorders>
          </w:tcPr>
          <w:p w:rsidR="00FC3C9B" w:rsidRPr="00E42A7E" w:rsidRDefault="00FC3C9B" w:rsidP="00476B83">
            <w:pPr>
              <w:pStyle w:val="Tabletext0"/>
            </w:pPr>
            <w:r w:rsidRPr="00E42A7E">
              <w:t>Turques et Caïques (Iles)</w:t>
            </w:r>
          </w:p>
        </w:tc>
        <w:tc>
          <w:tcPr>
            <w:tcW w:w="1985" w:type="dxa"/>
          </w:tcPr>
          <w:p w:rsidR="00FC3C9B" w:rsidRPr="00E42A7E" w:rsidRDefault="00FC3C9B" w:rsidP="00476B83">
            <w:pPr>
              <w:pStyle w:val="Tabletext0"/>
            </w:pPr>
            <w:r w:rsidRPr="00E42A7E">
              <w:t>841 (p.18)</w:t>
            </w:r>
          </w:p>
        </w:tc>
      </w:tr>
      <w:tr w:rsidR="00FC3C9B" w:rsidRPr="00E42A7E" w:rsidTr="00745C7C">
        <w:trPr>
          <w:jc w:val="center"/>
        </w:trPr>
        <w:tc>
          <w:tcPr>
            <w:tcW w:w="2268" w:type="dxa"/>
          </w:tcPr>
          <w:p w:rsidR="00FC3C9B" w:rsidRPr="00E42A7E" w:rsidRDefault="00FC3C9B" w:rsidP="00CD10D2">
            <w:pPr>
              <w:pStyle w:val="Tabletext0"/>
              <w:rPr>
                <w:b/>
              </w:rPr>
            </w:pPr>
            <w:r w:rsidRPr="00E42A7E">
              <w:t>Islande</w:t>
            </w:r>
          </w:p>
        </w:tc>
        <w:tc>
          <w:tcPr>
            <w:tcW w:w="1985" w:type="dxa"/>
          </w:tcPr>
          <w:p w:rsidR="00FC3C9B" w:rsidRPr="00E42A7E" w:rsidRDefault="00FC3C9B" w:rsidP="00CD10D2">
            <w:pPr>
              <w:pStyle w:val="Tabletext0"/>
            </w:pPr>
            <w:r w:rsidRPr="00E42A7E">
              <w:t>802 (p.10)</w:t>
            </w:r>
          </w:p>
        </w:tc>
        <w:tc>
          <w:tcPr>
            <w:tcW w:w="2268" w:type="dxa"/>
            <w:tcBorders>
              <w:left w:val="nil"/>
            </w:tcBorders>
          </w:tcPr>
          <w:p w:rsidR="00FC3C9B" w:rsidRPr="00E42A7E" w:rsidRDefault="00FC3C9B" w:rsidP="00476B83">
            <w:pPr>
              <w:pStyle w:val="Tabletext0"/>
            </w:pPr>
            <w:r w:rsidRPr="00E42A7E">
              <w:t>Turquie</w:t>
            </w:r>
          </w:p>
        </w:tc>
        <w:tc>
          <w:tcPr>
            <w:tcW w:w="1985" w:type="dxa"/>
          </w:tcPr>
          <w:p w:rsidR="00FC3C9B" w:rsidRPr="00E42A7E" w:rsidRDefault="00FC3C9B" w:rsidP="00476B83">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Japon</w:t>
            </w:r>
          </w:p>
        </w:tc>
        <w:tc>
          <w:tcPr>
            <w:tcW w:w="1985" w:type="dxa"/>
          </w:tcPr>
          <w:p w:rsidR="00FC3C9B" w:rsidRPr="00E42A7E" w:rsidRDefault="00FC3C9B" w:rsidP="00CD10D2">
            <w:pPr>
              <w:pStyle w:val="Tabletext0"/>
            </w:pPr>
            <w:r w:rsidRPr="00E42A7E">
              <w:t>846 (p.16)</w:t>
            </w:r>
          </w:p>
        </w:tc>
        <w:tc>
          <w:tcPr>
            <w:tcW w:w="2268" w:type="dxa"/>
            <w:tcBorders>
              <w:left w:val="nil"/>
            </w:tcBorders>
          </w:tcPr>
          <w:p w:rsidR="00FC3C9B" w:rsidRPr="00E42A7E" w:rsidRDefault="00FC3C9B" w:rsidP="00476B83">
            <w:pPr>
              <w:pStyle w:val="Tabletext0"/>
            </w:pPr>
            <w:r w:rsidRPr="00E42A7E">
              <w:t>Uruguay</w:t>
            </w:r>
          </w:p>
        </w:tc>
        <w:tc>
          <w:tcPr>
            <w:tcW w:w="1985" w:type="dxa"/>
          </w:tcPr>
          <w:p w:rsidR="00FC3C9B" w:rsidRPr="00E42A7E" w:rsidRDefault="00FC3C9B" w:rsidP="00476B83">
            <w:pPr>
              <w:pStyle w:val="Tabletext0"/>
            </w:pPr>
            <w:r w:rsidRPr="00E42A7E">
              <w:t>849 (p.20)</w:t>
            </w:r>
          </w:p>
        </w:tc>
      </w:tr>
      <w:tr w:rsidR="00FC3C9B" w:rsidRPr="00E42A7E" w:rsidTr="00745C7C">
        <w:trPr>
          <w:jc w:val="center"/>
        </w:trPr>
        <w:tc>
          <w:tcPr>
            <w:tcW w:w="2268" w:type="dxa"/>
          </w:tcPr>
          <w:p w:rsidR="00FC3C9B" w:rsidRPr="00E42A7E" w:rsidRDefault="00FC3C9B" w:rsidP="00CD10D2">
            <w:pPr>
              <w:pStyle w:val="Tabletext0"/>
              <w:rPr>
                <w:b/>
              </w:rPr>
            </w:pPr>
            <w:r w:rsidRPr="00E42A7E">
              <w:t>Kenya</w:t>
            </w:r>
          </w:p>
        </w:tc>
        <w:tc>
          <w:tcPr>
            <w:tcW w:w="1985" w:type="dxa"/>
          </w:tcPr>
          <w:p w:rsidR="00FC3C9B" w:rsidRPr="00E42A7E" w:rsidRDefault="00FC3C9B" w:rsidP="00CD10D2">
            <w:pPr>
              <w:pStyle w:val="Tabletext0"/>
            </w:pPr>
            <w:r w:rsidRPr="00E42A7E">
              <w:t>748 (p.4)</w:t>
            </w:r>
          </w:p>
        </w:tc>
        <w:tc>
          <w:tcPr>
            <w:tcW w:w="2268" w:type="dxa"/>
            <w:tcBorders>
              <w:left w:val="nil"/>
            </w:tcBorders>
          </w:tcPr>
          <w:p w:rsidR="00FC3C9B" w:rsidRPr="00E42A7E" w:rsidRDefault="00FC3C9B" w:rsidP="00476B83">
            <w:pPr>
              <w:pStyle w:val="Tabletext0"/>
            </w:pPr>
            <w:r w:rsidRPr="00E42A7E">
              <w:t>Vanuatu</w:t>
            </w:r>
          </w:p>
        </w:tc>
        <w:tc>
          <w:tcPr>
            <w:tcW w:w="1985" w:type="dxa"/>
          </w:tcPr>
          <w:p w:rsidR="00FC3C9B" w:rsidRPr="00E42A7E" w:rsidRDefault="00FC3C9B" w:rsidP="00476B83">
            <w:pPr>
              <w:pStyle w:val="Tabletext0"/>
            </w:pPr>
            <w:r w:rsidRPr="00E42A7E">
              <w:t>740 (p.11)</w:t>
            </w:r>
          </w:p>
        </w:tc>
      </w:tr>
      <w:tr w:rsidR="00FC3C9B" w:rsidRPr="00E42A7E" w:rsidTr="00745C7C">
        <w:trPr>
          <w:jc w:val="center"/>
        </w:trPr>
        <w:tc>
          <w:tcPr>
            <w:tcW w:w="2268" w:type="dxa"/>
          </w:tcPr>
          <w:p w:rsidR="00FC3C9B" w:rsidRPr="00E42A7E" w:rsidRDefault="00FC3C9B" w:rsidP="00CD10D2">
            <w:pPr>
              <w:pStyle w:val="Tabletext0"/>
              <w:rPr>
                <w:b/>
              </w:rPr>
            </w:pPr>
            <w:r w:rsidRPr="00E42A7E">
              <w:t>Koweït</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476B83">
            <w:pPr>
              <w:pStyle w:val="Tabletext0"/>
            </w:pPr>
            <w:r w:rsidRPr="00E42A7E">
              <w:t>Yémen</w:t>
            </w:r>
          </w:p>
        </w:tc>
        <w:tc>
          <w:tcPr>
            <w:tcW w:w="1985" w:type="dxa"/>
          </w:tcPr>
          <w:p w:rsidR="00FC3C9B" w:rsidRPr="00E42A7E" w:rsidRDefault="00FC3C9B" w:rsidP="00476B83">
            <w:pPr>
              <w:pStyle w:val="Tabletext0"/>
            </w:pPr>
            <w:r w:rsidRPr="00E42A7E">
              <w:t>828 (p.38)</w:t>
            </w:r>
          </w:p>
        </w:tc>
      </w:tr>
      <w:tr w:rsidR="00FC3C9B" w:rsidRPr="00E42A7E" w:rsidTr="00745C7C">
        <w:trPr>
          <w:jc w:val="center"/>
        </w:trPr>
        <w:tc>
          <w:tcPr>
            <w:tcW w:w="2268" w:type="dxa"/>
          </w:tcPr>
          <w:p w:rsidR="00FC3C9B" w:rsidRPr="00E42A7E" w:rsidRDefault="00FC3C9B" w:rsidP="00476B83">
            <w:pPr>
              <w:pStyle w:val="Tabletext0"/>
            </w:pPr>
            <w:r w:rsidRPr="00E42A7E">
              <w:t>Liban</w:t>
            </w:r>
          </w:p>
        </w:tc>
        <w:tc>
          <w:tcPr>
            <w:tcW w:w="1985" w:type="dxa"/>
          </w:tcPr>
          <w:p w:rsidR="00FC3C9B" w:rsidRPr="00E42A7E" w:rsidRDefault="00FC3C9B" w:rsidP="00476B83">
            <w:pPr>
              <w:pStyle w:val="Tabletext0"/>
            </w:pPr>
            <w:r w:rsidRPr="00E42A7E">
              <w:t>824 (p.10)</w:t>
            </w:r>
          </w:p>
        </w:tc>
        <w:tc>
          <w:tcPr>
            <w:tcW w:w="2268" w:type="dxa"/>
            <w:tcBorders>
              <w:left w:val="nil"/>
            </w:tcBorders>
          </w:tcPr>
          <w:p w:rsidR="00FC3C9B" w:rsidRPr="00E42A7E" w:rsidRDefault="00FC3C9B" w:rsidP="00CD10D2">
            <w:pPr>
              <w:pStyle w:val="Tabletext0"/>
            </w:pPr>
          </w:p>
        </w:tc>
        <w:tc>
          <w:tcPr>
            <w:tcW w:w="1985" w:type="dxa"/>
          </w:tcPr>
          <w:p w:rsidR="00FC3C9B" w:rsidRPr="00E42A7E" w:rsidRDefault="00FC3C9B" w:rsidP="00CD10D2">
            <w:pPr>
              <w:pStyle w:val="Tabletext0"/>
            </w:pPr>
          </w:p>
        </w:tc>
      </w:tr>
    </w:tbl>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31" w:name="_Toc190583978"/>
      <w:bookmarkStart w:id="132" w:name="_Toc191715175"/>
      <w:bookmarkStart w:id="133" w:name="_Toc193013700"/>
      <w:bookmarkStart w:id="134" w:name="_Toc194811199"/>
      <w:bookmarkStart w:id="135" w:name="_Toc196016416"/>
      <w:bookmarkStart w:id="136" w:name="_Toc197219131"/>
      <w:bookmarkStart w:id="137" w:name="_Toc198364506"/>
      <w:bookmarkStart w:id="138" w:name="_Toc199662475"/>
      <w:bookmarkStart w:id="139" w:name="_Toc200866980"/>
      <w:bookmarkStart w:id="140" w:name="_Toc202686481"/>
      <w:bookmarkStart w:id="141" w:name="_Toc203551965"/>
      <w:bookmarkStart w:id="142" w:name="_Toc204668219"/>
      <w:bookmarkStart w:id="143" w:name="_Toc205090228"/>
      <w:bookmarkStart w:id="144" w:name="_Toc206383860"/>
      <w:bookmarkStart w:id="145" w:name="_Toc208199970"/>
      <w:bookmarkStart w:id="146" w:name="_Toc211846650"/>
      <w:bookmarkStart w:id="147" w:name="_Toc214158948"/>
      <w:bookmarkStart w:id="148" w:name="_Toc215903445"/>
      <w:bookmarkStart w:id="149" w:name="_Toc217291440"/>
      <w:bookmarkStart w:id="150" w:name="_Toc218929457"/>
      <w:bookmarkStart w:id="151" w:name="_Toc220822912"/>
      <w:bookmarkStart w:id="152" w:name="_Toc222026669"/>
      <w:bookmarkStart w:id="153" w:name="_Toc223250159"/>
      <w:bookmarkStart w:id="154" w:name="_Toc223250738"/>
      <w:bookmarkStart w:id="155" w:name="_Toc226796833"/>
      <w:bookmarkStart w:id="156" w:name="_Toc228761752"/>
      <w:bookmarkStart w:id="157" w:name="_Toc229969488"/>
      <w:bookmarkStart w:id="158" w:name="_Toc231198994"/>
      <w:bookmarkStart w:id="159" w:name="_Toc232315673"/>
      <w:bookmarkStart w:id="160" w:name="_Toc233618262"/>
      <w:bookmarkStart w:id="161" w:name="_Toc236568466"/>
      <w:bookmarkStart w:id="162" w:name="_Toc240772445"/>
      <w:bookmarkStart w:id="163" w:name="_Toc242000168"/>
      <w:bookmarkStart w:id="164" w:name="_Toc243283630"/>
      <w:bookmarkStart w:id="165" w:name="_Toc244503096"/>
      <w:bookmarkStart w:id="166" w:name="_Toc247966344"/>
      <w:bookmarkStart w:id="167" w:name="_Toc252175434"/>
      <w:bookmarkStart w:id="168" w:name="_Toc253407938"/>
      <w:bookmarkStart w:id="169" w:name="_Toc255827808"/>
      <w:bookmarkStart w:id="170" w:name="_Toc259726561"/>
      <w:r w:rsidRPr="00E42A7E">
        <w:lastRenderedPageBreak/>
        <w:t>Systèmes de rappel (</w:t>
      </w:r>
      <w:proofErr w:type="spellStart"/>
      <w:r w:rsidRPr="00E42A7E">
        <w:t>Call-Back</w:t>
      </w:r>
      <w:proofErr w:type="spellEnd"/>
      <w:r w:rsidRPr="00E42A7E">
        <w:t>)</w:t>
      </w:r>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PP-2002)</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rsidR="00110189" w:rsidRDefault="00110189" w:rsidP="00C81002">
      <w:pPr>
        <w:rPr>
          <w:b/>
          <w:bCs/>
          <w:lang w:val="fr-FR"/>
        </w:rPr>
      </w:pPr>
      <w:bookmarkStart w:id="171" w:name="_Toc193013701"/>
      <w:bookmarkStart w:id="172" w:name="_Toc196016417"/>
      <w:bookmarkStart w:id="173" w:name="_Toc197219132"/>
      <w:bookmarkStart w:id="174" w:name="_Toc198364507"/>
      <w:bookmarkStart w:id="175" w:name="_Toc200866981"/>
      <w:bookmarkStart w:id="176" w:name="_Toc202686482"/>
      <w:bookmarkStart w:id="177" w:name="_Toc203551966"/>
      <w:bookmarkStart w:id="178" w:name="_Toc204668220"/>
      <w:bookmarkStart w:id="179" w:name="_Toc205090229"/>
      <w:bookmarkStart w:id="180" w:name="_Toc208199971"/>
      <w:bookmarkStart w:id="181" w:name="_Toc211846651"/>
      <w:bookmarkStart w:id="182" w:name="_Toc214158949"/>
      <w:bookmarkStart w:id="183" w:name="_Toc215903446"/>
      <w:bookmarkStart w:id="184" w:name="_Toc217291441"/>
      <w:bookmarkStart w:id="185" w:name="_Toc218929458"/>
      <w:bookmarkStart w:id="186" w:name="_Toc220822913"/>
      <w:bookmarkStart w:id="187" w:name="_Toc222026670"/>
      <w:bookmarkStart w:id="188" w:name="_Toc223250160"/>
      <w:bookmarkStart w:id="189" w:name="_Toc223250739"/>
      <w:bookmarkStart w:id="190" w:name="_Toc226796834"/>
      <w:bookmarkStart w:id="191" w:name="_Toc228761753"/>
      <w:bookmarkStart w:id="192" w:name="_Toc229969489"/>
      <w:bookmarkStart w:id="193" w:name="_Toc231198995"/>
      <w:bookmarkStart w:id="194" w:name="_Toc232315674"/>
      <w:bookmarkStart w:id="195" w:name="_Toc233618263"/>
      <w:bookmarkStart w:id="196" w:name="_Toc236568467"/>
      <w:bookmarkStart w:id="197" w:name="_Toc240772446"/>
      <w:bookmarkStart w:id="198" w:name="_Toc242000169"/>
      <w:bookmarkStart w:id="199" w:name="_Toc243283631"/>
      <w:bookmarkStart w:id="200" w:name="_Toc244503097"/>
      <w:bookmarkStart w:id="201" w:name="_Toc247966345"/>
    </w:p>
    <w:p w:rsidR="00C81002" w:rsidRPr="00E42A7E" w:rsidRDefault="00C81002" w:rsidP="00C81002">
      <w:pPr>
        <w:rPr>
          <w:b/>
          <w:bCs/>
          <w:lang w:val="fr-FR"/>
        </w:rPr>
      </w:pPr>
      <w:r w:rsidRPr="00E42A7E">
        <w:rPr>
          <w:b/>
          <w:bCs/>
          <w:lang w:val="fr-FR"/>
        </w:rPr>
        <w:t>Note du TSB</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000227E5" w:rsidRPr="00E42A7E">
        <w:rPr>
          <w:b/>
          <w:bCs/>
          <w:lang w:val="fr-FR"/>
        </w:rPr>
        <w:fldChar w:fldCharType="begin"/>
      </w:r>
      <w:proofErr w:type="spellStart"/>
      <w:r w:rsidRPr="00E42A7E">
        <w:rPr>
          <w:b/>
          <w:bCs/>
          <w:lang w:val="fr-FR"/>
        </w:rPr>
        <w:instrText>tc</w:instrText>
      </w:r>
      <w:proofErr w:type="spellEnd"/>
      <w:r w:rsidRPr="00E42A7E">
        <w:rPr>
          <w:b/>
          <w:bCs/>
          <w:lang w:val="fr-FR"/>
        </w:rPr>
        <w:instrText xml:space="preserve"> "</w:instrText>
      </w:r>
      <w:bookmarkStart w:id="202" w:name="_Toc190583979"/>
      <w:bookmarkStart w:id="203" w:name="_Toc191715176"/>
      <w:bookmarkStart w:id="204" w:name="_Toc193013702"/>
      <w:bookmarkStart w:id="205" w:name="_Toc194811200"/>
      <w:bookmarkStart w:id="206" w:name="_Toc196016418"/>
      <w:bookmarkStart w:id="207" w:name="_Toc197219133"/>
      <w:bookmarkStart w:id="208" w:name="_Toc198364508"/>
      <w:bookmarkStart w:id="209" w:name="_Toc199662476"/>
      <w:bookmarkStart w:id="210" w:name="_Toc200866982"/>
      <w:bookmarkStart w:id="211" w:name="_Toc202686483"/>
      <w:bookmarkStart w:id="212" w:name="_Toc203551967"/>
      <w:bookmarkStart w:id="213" w:name="_Toc204668221"/>
      <w:bookmarkStart w:id="214" w:name="_Toc205090230"/>
      <w:bookmarkStart w:id="215" w:name="_Toc206383861"/>
      <w:bookmarkStart w:id="216" w:name="_Toc208199972"/>
      <w:bookmarkStart w:id="217" w:name="_Toc211846652"/>
      <w:bookmarkStart w:id="218" w:name="_Toc214158950"/>
      <w:bookmarkStart w:id="219" w:name="_Toc215903447"/>
      <w:bookmarkStart w:id="220" w:name="_Toc217291442"/>
      <w:bookmarkStart w:id="221" w:name="_Toc218929459"/>
      <w:bookmarkStart w:id="222" w:name="_Toc220822914"/>
      <w:bookmarkStart w:id="223" w:name="_Toc222026671"/>
      <w:bookmarkStart w:id="224" w:name="_Toc223250740"/>
      <w:bookmarkStart w:id="225" w:name="_Toc226796835"/>
      <w:bookmarkStart w:id="226" w:name="_Toc228761754"/>
      <w:bookmarkStart w:id="227" w:name="_Toc229969490"/>
      <w:bookmarkStart w:id="228" w:name="_Toc231198996"/>
      <w:bookmarkStart w:id="229" w:name="_Toc232315675"/>
      <w:bookmarkStart w:id="230" w:name="_Toc233618264"/>
      <w:bookmarkStart w:id="231" w:name="_Toc236568468"/>
      <w:bookmarkStart w:id="232" w:name="_Toc240772447"/>
      <w:bookmarkStart w:id="233" w:name="_Toc242000170"/>
      <w:bookmarkStart w:id="234" w:name="_Toc243283632"/>
      <w:bookmarkStart w:id="235" w:name="_Toc244503098"/>
      <w:bookmarkStart w:id="236" w:name="_Toc247966346"/>
      <w:bookmarkStart w:id="237" w:name="_Toc252175435"/>
      <w:bookmarkStart w:id="238" w:name="_Toc253407939"/>
      <w:bookmarkStart w:id="239" w:name="_Toc255827809"/>
      <w:bookmarkStart w:id="240" w:name="_Toc259726562"/>
      <w:r w:rsidRPr="00E42A7E">
        <w:rPr>
          <w:b/>
          <w:bCs/>
          <w:lang w:val="fr-FR"/>
        </w:rPr>
        <w:instrText>Note du TSB</w:instrTex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rsidRPr="00E42A7E">
        <w:rPr>
          <w:b/>
          <w:bCs/>
          <w:lang w:val="fr-FR"/>
        </w:rPr>
        <w:instrText>" \f C \l 1</w:instrText>
      </w:r>
      <w:r w:rsidR="000227E5" w:rsidRPr="00E42A7E">
        <w:rPr>
          <w:b/>
          <w:bCs/>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w:t>
      </w:r>
      <w:proofErr w:type="spellStart"/>
      <w:r w:rsidRPr="00E42A7E">
        <w:rPr>
          <w:lang w:val="fr-FR"/>
        </w:rPr>
        <w:t>Call</w:t>
      </w:r>
      <w:r w:rsidRPr="00E42A7E">
        <w:rPr>
          <w:lang w:val="fr-FR"/>
        </w:rPr>
        <w:noBreakHyphen/>
        <w:t>Back</w:t>
      </w:r>
      <w:proofErr w:type="spellEnd"/>
      <w:r w:rsidRPr="00E42A7E">
        <w:rPr>
          <w:lang w:val="fr-FR"/>
        </w:rPr>
        <w:t>)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 xml:space="preserve">Algérie (621), Antilles néerlandaises (627), Arabie saoudite (629), Azerbaïdjan (663), Bahreïn  (611), </w:t>
      </w:r>
      <w:proofErr w:type="spellStart"/>
      <w:r w:rsidRPr="00E42A7E">
        <w:rPr>
          <w:lang w:val="fr-FR"/>
        </w:rPr>
        <w:t>Bélarus</w:t>
      </w:r>
      <w:proofErr w:type="spellEnd"/>
      <w:r w:rsidRPr="00E42A7E">
        <w:rPr>
          <w:lang w:val="fr-FR"/>
        </w:rPr>
        <w:t xml:space="preserve">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w:t>
      </w:r>
      <w:proofErr w:type="spellStart"/>
      <w:r w:rsidRPr="00E42A7E">
        <w:rPr>
          <w:lang w:val="fr-FR"/>
        </w:rPr>
        <w:t>Rép</w:t>
      </w:r>
      <w:proofErr w:type="spellEnd"/>
      <w:r w:rsidRPr="00E42A7E">
        <w:rPr>
          <w:lang w:val="fr-FR"/>
        </w:rPr>
        <w:t xml:space="preserve">. </w:t>
      </w:r>
      <w:proofErr w:type="spellStart"/>
      <w:r w:rsidRPr="00E42A7E">
        <w:rPr>
          <w:lang w:val="fr-FR"/>
        </w:rPr>
        <w:t>dém</w:t>
      </w:r>
      <w:proofErr w:type="spellEnd"/>
      <w:r w:rsidRPr="00E42A7E">
        <w:rPr>
          <w:lang w:val="fr-FR"/>
        </w:rPr>
        <w:t xml:space="preserve">. du Congo (672), Seychelles (631), Soudan (686), </w:t>
      </w:r>
      <w:proofErr w:type="spellStart"/>
      <w:r w:rsidRPr="00E42A7E">
        <w:rPr>
          <w:lang w:val="fr-FR"/>
        </w:rPr>
        <w:t>Sudafricaine</w:t>
      </w:r>
      <w:proofErr w:type="spellEnd"/>
      <w:r w:rsidRPr="00E42A7E">
        <w:rPr>
          <w:lang w:val="fr-FR"/>
        </w:rPr>
        <w:t xml:space="preserve"> (</w:t>
      </w:r>
      <w:proofErr w:type="spellStart"/>
      <w:r w:rsidRPr="00E42A7E">
        <w:rPr>
          <w:lang w:val="fr-FR"/>
        </w:rPr>
        <w:t>Rép</w:t>
      </w:r>
      <w:proofErr w:type="spellEnd"/>
      <w:r w:rsidRPr="00E42A7E">
        <w:rPr>
          <w:lang w:val="fr-FR"/>
        </w:rPr>
        <w:t xml:space="preserve">.) (655), Tanzanie (624), Thaïlande (611), Turquie (612), Viet Nam (619), </w:t>
      </w:r>
      <w:proofErr w:type="spellStart"/>
      <w:r w:rsidRPr="00E42A7E">
        <w:rPr>
          <w:lang w:val="fr-FR"/>
        </w:rPr>
        <w:t>Wallis</w:t>
      </w:r>
      <w:r w:rsidRPr="00E42A7E">
        <w:rPr>
          <w:lang w:val="fr-FR"/>
        </w:rPr>
        <w:noBreakHyphen/>
        <w:t>et</w:t>
      </w:r>
      <w:r w:rsidRPr="00E42A7E">
        <w:rPr>
          <w:lang w:val="fr-FR"/>
        </w:rPr>
        <w:noBreakHyphen/>
        <w:t>Futuna</w:t>
      </w:r>
      <w:proofErr w:type="spellEnd"/>
      <w:r w:rsidRPr="00E42A7E">
        <w:rPr>
          <w:lang w:val="fr-FR"/>
        </w:rPr>
        <w:t xml:space="preserve">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 xml:space="preserve">Albanie, Arménie, Bahamas, Belize, Bénin, Brésil, </w:t>
      </w:r>
      <w:proofErr w:type="spellStart"/>
      <w:r w:rsidRPr="00E42A7E">
        <w:rPr>
          <w:lang w:val="fr-FR"/>
        </w:rPr>
        <w:t>Brunéi</w:t>
      </w:r>
      <w:proofErr w:type="spellEnd"/>
      <w:r w:rsidRPr="00E42A7E">
        <w:rPr>
          <w:lang w:val="fr-FR"/>
        </w:rPr>
        <w:t xml:space="preserve"> Darussalam, Cambodge, Centrafricaine (</w:t>
      </w:r>
      <w:proofErr w:type="spellStart"/>
      <w:r w:rsidRPr="00E42A7E">
        <w:rPr>
          <w:lang w:val="fr-FR"/>
        </w:rPr>
        <w:t>Rép</w:t>
      </w:r>
      <w:proofErr w:type="spellEnd"/>
      <w:r w:rsidRPr="00E42A7E">
        <w:rPr>
          <w:lang w:val="fr-FR"/>
        </w:rPr>
        <w:t>.), Comores, Corée (</w:t>
      </w:r>
      <w:proofErr w:type="spellStart"/>
      <w:r w:rsidRPr="00E42A7E">
        <w:rPr>
          <w:lang w:val="fr-FR"/>
        </w:rPr>
        <w:t>Rép</w:t>
      </w:r>
      <w:proofErr w:type="spellEnd"/>
      <w:r w:rsidRPr="00E42A7E">
        <w:rPr>
          <w:lang w:val="fr-FR"/>
        </w:rPr>
        <w:t>.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w:t>
      </w:r>
      <w:proofErr w:type="spellStart"/>
      <w:r w:rsidRPr="00E42A7E">
        <w:rPr>
          <w:lang w:val="fr-FR"/>
        </w:rPr>
        <w:t>Rév</w:t>
      </w:r>
      <w:proofErr w:type="spellEnd"/>
      <w:r w:rsidRPr="00E42A7E">
        <w:rPr>
          <w:lang w:val="fr-FR"/>
        </w:rPr>
        <w:t xml:space="preserve">. Marrakech, 2002) de la Conférence de Plénipotentiaires (Marrakech, 2002) et de la Résolution 29 de l'Assemblée mondiale de normalisation des </w:t>
      </w:r>
      <w:proofErr w:type="spellStart"/>
      <w:r w:rsidRPr="00E42A7E">
        <w:rPr>
          <w:lang w:val="fr-FR"/>
        </w:rPr>
        <w:t>télé</w:t>
      </w:r>
      <w:r w:rsidRPr="00E42A7E">
        <w:rPr>
          <w:lang w:val="fr-FR"/>
        </w:rPr>
        <w:softHyphen/>
        <w:t>communications</w:t>
      </w:r>
      <w:proofErr w:type="spellEnd"/>
      <w:r w:rsidRPr="00E42A7E">
        <w:rPr>
          <w:lang w:val="fr-FR"/>
        </w:rPr>
        <w:t>,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BD2DB7" w:rsidRPr="007F41C3" w:rsidRDefault="00BD2DB7" w:rsidP="00C33ECB">
      <w:pPr>
        <w:rPr>
          <w:lang w:val="fr-FR"/>
        </w:rPr>
      </w:pPr>
    </w:p>
    <w:p w:rsidR="00657789" w:rsidRPr="007F41C3" w:rsidRDefault="00657789" w:rsidP="00657789">
      <w:pPr>
        <w:pStyle w:val="Heading1"/>
        <w:spacing w:before="0"/>
        <w:ind w:left="142"/>
        <w:jc w:val="center"/>
        <w:rPr>
          <w:lang w:val="fr-FR"/>
        </w:rPr>
      </w:pPr>
      <w:r w:rsidRPr="007F41C3">
        <w:rPr>
          <w:lang w:val="fr-FR"/>
        </w:rPr>
        <w:br w:type="page"/>
      </w:r>
      <w:bookmarkStart w:id="241" w:name="_Toc253407940"/>
      <w:bookmarkStart w:id="242" w:name="_Toc255827810"/>
      <w:r w:rsidRPr="007F41C3">
        <w:rPr>
          <w:lang w:val="fr-FR"/>
        </w:rPr>
        <w:lastRenderedPageBreak/>
        <w:t xml:space="preserve">AMENDEMENTS  </w:t>
      </w:r>
      <w:r w:rsidRPr="00872C86">
        <w:rPr>
          <w:lang w:val="fr-FR"/>
        </w:rPr>
        <w:t>AUX</w:t>
      </w:r>
      <w:r w:rsidRPr="007F41C3">
        <w:rPr>
          <w:lang w:val="fr-FR"/>
        </w:rPr>
        <w:t xml:space="preserve">  PUBLICATIONS  DE  SERVICE</w:t>
      </w:r>
      <w:bookmarkEnd w:id="241"/>
      <w:bookmarkEnd w:id="242"/>
    </w:p>
    <w:p w:rsidR="00657789" w:rsidRPr="007F41C3" w:rsidRDefault="00657789" w:rsidP="00657789">
      <w:pPr>
        <w:pStyle w:val="Heading70"/>
        <w:rPr>
          <w:lang w:val="fr-FR"/>
        </w:rPr>
      </w:pPr>
      <w:r w:rsidRPr="007F41C3">
        <w:rPr>
          <w:lang w:val="fr-FR"/>
        </w:rPr>
        <w:t>Abréviations utilisées</w:t>
      </w:r>
    </w:p>
    <w:p w:rsidR="00657789" w:rsidRPr="007F41C3" w:rsidRDefault="00657789" w:rsidP="00657789">
      <w:pPr>
        <w:rPr>
          <w:lang w:val="fr-FR"/>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paragraphe</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remplacer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supprimer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B331A4" w:rsidRDefault="00B331A4" w:rsidP="00B331A4">
      <w:pPr>
        <w:rPr>
          <w:lang w:val="en-US"/>
        </w:rPr>
      </w:pPr>
      <w:bookmarkStart w:id="243" w:name="_Toc218929462"/>
    </w:p>
    <w:p w:rsidR="00B331A4" w:rsidRDefault="00B331A4" w:rsidP="00B331A4">
      <w:pPr>
        <w:rPr>
          <w:lang w:val="en-US"/>
        </w:rPr>
      </w:pPr>
    </w:p>
    <w:p w:rsidR="00E540C2" w:rsidRPr="00E540C2" w:rsidRDefault="00E540C2" w:rsidP="00E540C2">
      <w:pPr>
        <w:pStyle w:val="Heading20"/>
        <w:spacing w:before="240"/>
      </w:pPr>
      <w:r>
        <w:t xml:space="preserve">Liste des numéros identificateurs d'entités émettrices pour </w:t>
      </w:r>
      <w:r>
        <w:br/>
      </w:r>
      <w:r w:rsidRPr="00E540C2">
        <w:t>les cartes internationales de facturation des télécommunications</w:t>
      </w:r>
      <w:r>
        <w:br/>
      </w:r>
      <w:r w:rsidRPr="00E540C2">
        <w:t>(selon la Recommandation UIT-T E.118 (05/2006))</w:t>
      </w:r>
      <w:r>
        <w:br/>
      </w:r>
      <w:r w:rsidRPr="00E540C2">
        <w:t>(Situation au 1er novembre 2008)</w:t>
      </w:r>
    </w:p>
    <w:p w:rsidR="00E540C2" w:rsidRDefault="00E540C2" w:rsidP="00063EB2">
      <w:pPr>
        <w:jc w:val="center"/>
        <w:rPr>
          <w:lang w:val="fr-FR"/>
        </w:rPr>
      </w:pPr>
      <w:r>
        <w:rPr>
          <w:lang w:val="fr-FR"/>
        </w:rPr>
        <w:t xml:space="preserve">(Annexe au Bulletin d'exploitation de l'UIT </w:t>
      </w:r>
      <w:proofErr w:type="spellStart"/>
      <w:r>
        <w:rPr>
          <w:lang w:val="fr-FR"/>
        </w:rPr>
        <w:t>N.</w:t>
      </w:r>
      <w:r w:rsidRPr="00E540C2">
        <w:rPr>
          <w:vertAlign w:val="superscript"/>
          <w:lang w:val="fr-FR"/>
        </w:rPr>
        <w:t>o</w:t>
      </w:r>
      <w:proofErr w:type="spellEnd"/>
      <w:r>
        <w:rPr>
          <w:lang w:val="fr-FR"/>
        </w:rPr>
        <w:t xml:space="preserve"> 919</w:t>
      </w:r>
      <w:r w:rsidR="009029E9">
        <w:rPr>
          <w:lang w:val="fr-FR"/>
        </w:rPr>
        <w:t xml:space="preserve"> – </w:t>
      </w:r>
      <w:r>
        <w:rPr>
          <w:lang w:val="fr-FR"/>
        </w:rPr>
        <w:t>1.XI.2008)</w:t>
      </w:r>
      <w:r w:rsidR="00063EB2">
        <w:rPr>
          <w:lang w:val="fr-FR"/>
        </w:rPr>
        <w:br/>
      </w:r>
      <w:r>
        <w:rPr>
          <w:lang w:val="fr-FR"/>
        </w:rPr>
        <w:t xml:space="preserve">(Amendement </w:t>
      </w:r>
      <w:proofErr w:type="spellStart"/>
      <w:r>
        <w:rPr>
          <w:lang w:val="fr-FR"/>
        </w:rPr>
        <w:t>N.</w:t>
      </w:r>
      <w:r w:rsidRPr="00E540C2">
        <w:rPr>
          <w:vertAlign w:val="superscript"/>
          <w:lang w:val="fr-FR"/>
        </w:rPr>
        <w:t>o</w:t>
      </w:r>
      <w:proofErr w:type="spellEnd"/>
      <w:r>
        <w:rPr>
          <w:vertAlign w:val="superscript"/>
          <w:lang w:val="fr-FR"/>
        </w:rPr>
        <w:t xml:space="preserve"> </w:t>
      </w:r>
      <w:r>
        <w:rPr>
          <w:lang w:val="fr-FR"/>
        </w:rPr>
        <w:t xml:space="preserve"> 21)</w:t>
      </w:r>
    </w:p>
    <w:p w:rsidR="00E540C2" w:rsidRPr="005F4474" w:rsidRDefault="00E540C2" w:rsidP="00E540C2">
      <w:pPr>
        <w:tabs>
          <w:tab w:val="left" w:pos="1134"/>
          <w:tab w:val="left" w:pos="4140"/>
          <w:tab w:val="left" w:pos="4230"/>
        </w:tabs>
        <w:ind w:right="-425"/>
        <w:rPr>
          <w:rFonts w:ascii="Century Gothic" w:hAnsi="Century Gothic" w:cs="Arial"/>
        </w:rPr>
      </w:pPr>
    </w:p>
    <w:p w:rsidR="00E540C2" w:rsidRDefault="00E540C2" w:rsidP="003E6E65">
      <w:pPr>
        <w:rPr>
          <w:b/>
          <w:bCs/>
        </w:rPr>
      </w:pPr>
      <w:r w:rsidRPr="003E6E65">
        <w:rPr>
          <w:b/>
          <w:bCs/>
        </w:rPr>
        <w:t xml:space="preserve">P  </w:t>
      </w:r>
      <w:r w:rsidR="003E6E65" w:rsidRPr="003E6E65">
        <w:rPr>
          <w:b/>
          <w:bCs/>
        </w:rPr>
        <w:t>11</w:t>
      </w:r>
      <w:r w:rsidRPr="003E6E65">
        <w:rPr>
          <w:b/>
          <w:bCs/>
        </w:rPr>
        <w:tab/>
        <w:t>Canada</w:t>
      </w:r>
      <w:r w:rsidR="003E6E65" w:rsidRPr="003E6E65">
        <w:rPr>
          <w:b/>
          <w:bCs/>
        </w:rPr>
        <w:tab/>
      </w:r>
      <w:r w:rsidRPr="003E6E65">
        <w:rPr>
          <w:b/>
          <w:bCs/>
        </w:rPr>
        <w:t>ADD</w:t>
      </w:r>
    </w:p>
    <w:p w:rsidR="003E6E65" w:rsidRPr="003E6E65" w:rsidRDefault="003E6E65" w:rsidP="003E6E65">
      <w:pPr>
        <w:rPr>
          <w:b/>
          <w:bC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80"/>
        <w:gridCol w:w="1985"/>
        <w:gridCol w:w="1261"/>
        <w:gridCol w:w="3491"/>
        <w:gridCol w:w="1055"/>
      </w:tblGrid>
      <w:tr w:rsidR="00E540C2" w:rsidRPr="00AF0ADF" w:rsidTr="001429D4">
        <w:trPr>
          <w:jc w:val="center"/>
        </w:trPr>
        <w:tc>
          <w:tcPr>
            <w:tcW w:w="1280" w:type="dxa"/>
            <w:tcBorders>
              <w:top w:val="single" w:sz="6" w:space="0" w:color="auto"/>
              <w:left w:val="single" w:sz="6" w:space="0" w:color="auto"/>
              <w:bottom w:val="single" w:sz="6" w:space="0" w:color="auto"/>
              <w:right w:val="single" w:sz="6" w:space="0" w:color="auto"/>
            </w:tcBorders>
          </w:tcPr>
          <w:p w:rsidR="00E540C2" w:rsidRPr="003F596A" w:rsidRDefault="00E540C2" w:rsidP="003E6E65">
            <w:pPr>
              <w:pStyle w:val="Tablehead0"/>
            </w:pPr>
            <w:r w:rsidRPr="003F596A">
              <w:t>Pays/zone géographique</w:t>
            </w:r>
          </w:p>
        </w:tc>
        <w:tc>
          <w:tcPr>
            <w:tcW w:w="1985" w:type="dxa"/>
            <w:tcBorders>
              <w:top w:val="single" w:sz="6" w:space="0" w:color="auto"/>
              <w:left w:val="single" w:sz="6" w:space="0" w:color="auto"/>
              <w:bottom w:val="single" w:sz="6" w:space="0" w:color="auto"/>
              <w:right w:val="single" w:sz="6" w:space="0" w:color="auto"/>
            </w:tcBorders>
          </w:tcPr>
          <w:p w:rsidR="00E540C2" w:rsidRPr="003F596A" w:rsidRDefault="00E540C2" w:rsidP="003E6E65">
            <w:pPr>
              <w:pStyle w:val="Tablehead0"/>
            </w:pPr>
            <w:r w:rsidRPr="003F596A">
              <w:t>Nom de la compagnie/Adresse</w:t>
            </w:r>
          </w:p>
        </w:tc>
        <w:tc>
          <w:tcPr>
            <w:tcW w:w="1261" w:type="dxa"/>
            <w:tcBorders>
              <w:top w:val="single" w:sz="6" w:space="0" w:color="auto"/>
              <w:left w:val="single" w:sz="6" w:space="0" w:color="auto"/>
              <w:bottom w:val="single" w:sz="6" w:space="0" w:color="auto"/>
              <w:right w:val="single" w:sz="6" w:space="0" w:color="auto"/>
            </w:tcBorders>
          </w:tcPr>
          <w:p w:rsidR="00E540C2" w:rsidRPr="003F596A" w:rsidRDefault="00E540C2" w:rsidP="003E6E65">
            <w:pPr>
              <w:pStyle w:val="Tablehead0"/>
            </w:pPr>
            <w:r w:rsidRPr="003F596A">
              <w:t>Identification d’entité émettrice</w:t>
            </w:r>
          </w:p>
        </w:tc>
        <w:tc>
          <w:tcPr>
            <w:tcW w:w="3491" w:type="dxa"/>
            <w:tcBorders>
              <w:top w:val="single" w:sz="6" w:space="0" w:color="auto"/>
              <w:left w:val="single" w:sz="6" w:space="0" w:color="auto"/>
              <w:bottom w:val="single" w:sz="6" w:space="0" w:color="auto"/>
              <w:right w:val="single" w:sz="6" w:space="0" w:color="auto"/>
            </w:tcBorders>
          </w:tcPr>
          <w:p w:rsidR="00E540C2" w:rsidRPr="003F596A" w:rsidRDefault="00E540C2" w:rsidP="003E6E65">
            <w:pPr>
              <w:pStyle w:val="Tablehead0"/>
            </w:pPr>
            <w:r w:rsidRPr="003F596A">
              <w:t>Contact</w:t>
            </w:r>
          </w:p>
        </w:tc>
        <w:tc>
          <w:tcPr>
            <w:tcW w:w="1055" w:type="dxa"/>
            <w:tcBorders>
              <w:top w:val="single" w:sz="6" w:space="0" w:color="auto"/>
              <w:left w:val="single" w:sz="6" w:space="0" w:color="auto"/>
              <w:bottom w:val="single" w:sz="6" w:space="0" w:color="auto"/>
              <w:right w:val="single" w:sz="6" w:space="0" w:color="auto"/>
            </w:tcBorders>
          </w:tcPr>
          <w:p w:rsidR="00E540C2" w:rsidRPr="003F596A" w:rsidRDefault="00E540C2" w:rsidP="003E6E65">
            <w:pPr>
              <w:pStyle w:val="Tablehead0"/>
            </w:pPr>
            <w:r w:rsidRPr="003F596A">
              <w:t xml:space="preserve">Date de </w:t>
            </w:r>
            <w:r w:rsidRPr="003F596A">
              <w:br/>
              <w:t>mise en application</w:t>
            </w:r>
          </w:p>
        </w:tc>
      </w:tr>
      <w:tr w:rsidR="00E540C2" w:rsidRPr="00F45EFD" w:rsidTr="001429D4">
        <w:trPr>
          <w:jc w:val="center"/>
        </w:trPr>
        <w:tc>
          <w:tcPr>
            <w:tcW w:w="1280" w:type="dxa"/>
            <w:tcBorders>
              <w:top w:val="single" w:sz="6" w:space="0" w:color="auto"/>
              <w:left w:val="single" w:sz="6" w:space="0" w:color="auto"/>
              <w:bottom w:val="single" w:sz="6" w:space="0" w:color="auto"/>
              <w:right w:val="single" w:sz="6" w:space="0" w:color="auto"/>
            </w:tcBorders>
          </w:tcPr>
          <w:p w:rsidR="00E540C2" w:rsidRPr="003E6E65" w:rsidRDefault="00E540C2" w:rsidP="003E6E65">
            <w:pPr>
              <w:pStyle w:val="Tabletext0"/>
            </w:pPr>
            <w:r w:rsidRPr="003E6E65">
              <w:t>Canada</w:t>
            </w:r>
          </w:p>
        </w:tc>
        <w:tc>
          <w:tcPr>
            <w:tcW w:w="1985" w:type="dxa"/>
            <w:tcBorders>
              <w:top w:val="single" w:sz="6" w:space="0" w:color="auto"/>
              <w:left w:val="single" w:sz="6" w:space="0" w:color="auto"/>
              <w:bottom w:val="single" w:sz="6" w:space="0" w:color="auto"/>
              <w:right w:val="single" w:sz="6" w:space="0" w:color="auto"/>
            </w:tcBorders>
          </w:tcPr>
          <w:p w:rsidR="00E540C2" w:rsidRPr="003E6E65" w:rsidRDefault="00E540C2" w:rsidP="003E6E65">
            <w:pPr>
              <w:pStyle w:val="Tabletext0"/>
            </w:pPr>
            <w:r w:rsidRPr="00EA6439">
              <w:rPr>
                <w:b/>
                <w:bCs w:val="0"/>
              </w:rPr>
              <w:t xml:space="preserve">MTS </w:t>
            </w:r>
            <w:proofErr w:type="spellStart"/>
            <w:r w:rsidRPr="00EA6439">
              <w:rPr>
                <w:b/>
                <w:bCs w:val="0"/>
              </w:rPr>
              <w:t>Allstream</w:t>
            </w:r>
            <w:proofErr w:type="spellEnd"/>
            <w:r w:rsidRPr="00EA6439">
              <w:rPr>
                <w:b/>
                <w:bCs w:val="0"/>
              </w:rPr>
              <w:t xml:space="preserve"> Inc.</w:t>
            </w:r>
            <w:r w:rsidR="00EA6439">
              <w:rPr>
                <w:b/>
                <w:bCs w:val="0"/>
              </w:rPr>
              <w:br/>
            </w:r>
            <w:r w:rsidRPr="003E6E65">
              <w:t>333 Main Street</w:t>
            </w:r>
            <w:r w:rsidR="00EA6439">
              <w:br/>
            </w:r>
            <w:r w:rsidRPr="003E6E65">
              <w:t>WINNIPEG, Manitoba</w:t>
            </w:r>
            <w:r w:rsidR="00EA6439">
              <w:br/>
            </w:r>
          </w:p>
        </w:tc>
        <w:tc>
          <w:tcPr>
            <w:tcW w:w="1261" w:type="dxa"/>
            <w:tcBorders>
              <w:top w:val="single" w:sz="6" w:space="0" w:color="auto"/>
              <w:left w:val="single" w:sz="6" w:space="0" w:color="auto"/>
              <w:bottom w:val="single" w:sz="6" w:space="0" w:color="auto"/>
              <w:right w:val="single" w:sz="6" w:space="0" w:color="auto"/>
            </w:tcBorders>
          </w:tcPr>
          <w:p w:rsidR="00E540C2" w:rsidRPr="00EA6439" w:rsidRDefault="00E540C2" w:rsidP="00EA6439">
            <w:pPr>
              <w:pStyle w:val="Tabletext0"/>
              <w:jc w:val="center"/>
              <w:rPr>
                <w:b/>
                <w:bCs w:val="0"/>
              </w:rPr>
            </w:pPr>
            <w:r w:rsidRPr="00EA6439">
              <w:rPr>
                <w:b/>
                <w:bCs w:val="0"/>
              </w:rPr>
              <w:t>89 1 660</w:t>
            </w:r>
          </w:p>
        </w:tc>
        <w:tc>
          <w:tcPr>
            <w:tcW w:w="3491" w:type="dxa"/>
            <w:tcBorders>
              <w:top w:val="single" w:sz="6" w:space="0" w:color="auto"/>
              <w:left w:val="single" w:sz="6" w:space="0" w:color="auto"/>
              <w:bottom w:val="single" w:sz="6" w:space="0" w:color="auto"/>
              <w:right w:val="single" w:sz="6" w:space="0" w:color="auto"/>
            </w:tcBorders>
          </w:tcPr>
          <w:p w:rsidR="00E540C2" w:rsidRPr="003E6E65" w:rsidRDefault="00E540C2" w:rsidP="001429D4">
            <w:pPr>
              <w:pStyle w:val="Tabletext0"/>
              <w:tabs>
                <w:tab w:val="clear" w:pos="1276"/>
                <w:tab w:val="left" w:pos="717"/>
              </w:tabs>
            </w:pPr>
            <w:r w:rsidRPr="003E6E65">
              <w:t xml:space="preserve">Mr Jason </w:t>
            </w:r>
            <w:proofErr w:type="spellStart"/>
            <w:r w:rsidRPr="003E6E65">
              <w:t>Clouston</w:t>
            </w:r>
            <w:proofErr w:type="spellEnd"/>
            <w:r w:rsidR="00EA6439">
              <w:br/>
            </w:r>
            <w:r w:rsidRPr="003E6E65">
              <w:t>191 Pioneer Avenue</w:t>
            </w:r>
            <w:r w:rsidR="00EA6439">
              <w:br/>
            </w:r>
            <w:r w:rsidRPr="003E6E65">
              <w:t>WINNIPEG, Manitoba</w:t>
            </w:r>
            <w:r w:rsidR="00EA6439">
              <w:br/>
            </w:r>
            <w:r w:rsidR="009C78DA">
              <w:t>Té</w:t>
            </w:r>
            <w:r w:rsidRPr="003E6E65">
              <w:t xml:space="preserve">l:  </w:t>
            </w:r>
            <w:r w:rsidR="001429D4">
              <w:tab/>
            </w:r>
            <w:r w:rsidRPr="003E6E65">
              <w:t>+1 204 941 7089</w:t>
            </w:r>
            <w:r w:rsidR="00EA6439">
              <w:br/>
            </w:r>
            <w:r w:rsidRPr="003E6E65">
              <w:t xml:space="preserve">Fax: </w:t>
            </w:r>
            <w:r w:rsidR="001429D4">
              <w:tab/>
            </w:r>
            <w:r w:rsidRPr="003E6E65">
              <w:t>+1 204 943 3471</w:t>
            </w:r>
            <w:r w:rsidR="00EA6439">
              <w:br/>
            </w:r>
            <w:r w:rsidRPr="003E6E65">
              <w:t>E-mail:</w:t>
            </w:r>
            <w:r w:rsidR="001429D4">
              <w:tab/>
            </w:r>
            <w:r w:rsidRPr="003E6E65">
              <w:t>jason.clouston@mtsallstream.com</w:t>
            </w:r>
          </w:p>
        </w:tc>
        <w:tc>
          <w:tcPr>
            <w:tcW w:w="1055" w:type="dxa"/>
            <w:tcBorders>
              <w:top w:val="single" w:sz="6" w:space="0" w:color="auto"/>
              <w:left w:val="single" w:sz="6" w:space="0" w:color="auto"/>
              <w:bottom w:val="single" w:sz="6" w:space="0" w:color="auto"/>
              <w:right w:val="single" w:sz="6" w:space="0" w:color="auto"/>
            </w:tcBorders>
          </w:tcPr>
          <w:p w:rsidR="00E540C2" w:rsidRPr="003E6E65" w:rsidRDefault="00E540C2" w:rsidP="003E6E65">
            <w:pPr>
              <w:pStyle w:val="Tabletext0"/>
            </w:pPr>
            <w:r w:rsidRPr="003E6E65">
              <w:t>21.IV.2010</w:t>
            </w:r>
          </w:p>
        </w:tc>
      </w:tr>
    </w:tbl>
    <w:p w:rsidR="009E0B00" w:rsidRDefault="009E0B00" w:rsidP="009E0B00">
      <w:pPr>
        <w:rPr>
          <w:lang w:val="fr-FR"/>
        </w:rPr>
      </w:pPr>
    </w:p>
    <w:p w:rsidR="009E0B00" w:rsidRPr="001D0187" w:rsidRDefault="009E0B00" w:rsidP="009E0B00">
      <w:pPr>
        <w:rPr>
          <w:lang w:val="fr-FR"/>
        </w:rPr>
      </w:pPr>
    </w:p>
    <w:p w:rsidR="009E0B00" w:rsidRPr="004C44CF" w:rsidRDefault="009E0B00" w:rsidP="009E0B00">
      <w:pPr>
        <w:pStyle w:val="Heading20"/>
        <w:spacing w:before="240"/>
      </w:pPr>
      <w:bookmarkStart w:id="244" w:name="_Toc259726563"/>
      <w:r w:rsidRPr="004C44CF">
        <w:t xml:space="preserve">Indicatifs/numéros d’accès à des réseaux mobiles </w:t>
      </w:r>
      <w:r w:rsidRPr="004C44CF">
        <w:br/>
        <w:t>(Selon la Recommandation UIT-T E.164 (02/2005))</w:t>
      </w:r>
      <w:r>
        <w:br/>
      </w:r>
      <w:r w:rsidRPr="004C44CF">
        <w:t>(Situation au 1er août 2009)</w:t>
      </w:r>
      <w:bookmarkEnd w:id="244"/>
    </w:p>
    <w:p w:rsidR="009E0B00" w:rsidRPr="004C44CF" w:rsidRDefault="009E0B00" w:rsidP="009E0B00">
      <w:pPr>
        <w:jc w:val="center"/>
        <w:rPr>
          <w:lang w:val="fr-FR"/>
        </w:rPr>
      </w:pPr>
      <w:r w:rsidRPr="004C44CF">
        <w:rPr>
          <w:lang w:val="fr-FR"/>
        </w:rPr>
        <w:t>(Annexe au Bulletin d’exploitation de l’UIT N</w:t>
      </w:r>
      <w:r>
        <w:rPr>
          <w:lang w:val="fr-FR"/>
        </w:rPr>
        <w:t>°</w:t>
      </w:r>
      <w:r w:rsidRPr="004C44CF">
        <w:rPr>
          <w:lang w:val="fr-FR"/>
        </w:rPr>
        <w:t xml:space="preserve"> 937 </w:t>
      </w:r>
      <w:r>
        <w:rPr>
          <w:lang w:val="fr-FR"/>
        </w:rPr>
        <w:t>–</w:t>
      </w:r>
      <w:r w:rsidRPr="004C44CF">
        <w:rPr>
          <w:lang w:val="fr-FR"/>
        </w:rPr>
        <w:t xml:space="preserve"> 1.VIII.2009)</w:t>
      </w:r>
      <w:r>
        <w:rPr>
          <w:lang w:val="fr-FR"/>
        </w:rPr>
        <w:br/>
      </w:r>
      <w:r w:rsidRPr="004C44CF">
        <w:rPr>
          <w:lang w:val="fr-FR"/>
        </w:rPr>
        <w:t>(Amendement N</w:t>
      </w:r>
      <w:r>
        <w:rPr>
          <w:lang w:val="fr-FR"/>
        </w:rPr>
        <w:t xml:space="preserve">° </w:t>
      </w:r>
      <w:r w:rsidR="003877B6">
        <w:rPr>
          <w:lang w:val="fr-FR"/>
        </w:rPr>
        <w:t>15</w:t>
      </w:r>
      <w:r w:rsidRPr="004C44CF">
        <w:rPr>
          <w:lang w:val="fr-FR"/>
        </w:rPr>
        <w:t>)</w:t>
      </w:r>
    </w:p>
    <w:p w:rsidR="009E0B00" w:rsidRPr="00EB4640" w:rsidRDefault="009E0B00" w:rsidP="009E0B00">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5"/>
        <w:gridCol w:w="1401"/>
        <w:gridCol w:w="4646"/>
      </w:tblGrid>
      <w:tr w:rsidR="009E0B00" w:rsidRPr="00B9132D" w:rsidTr="004B2722">
        <w:trPr>
          <w:tblHeader/>
          <w:jc w:val="center"/>
        </w:trPr>
        <w:tc>
          <w:tcPr>
            <w:tcW w:w="3025" w:type="dxa"/>
          </w:tcPr>
          <w:p w:rsidR="009E0B00" w:rsidRDefault="009E0B00" w:rsidP="004B2722">
            <w:pPr>
              <w:pStyle w:val="Tablehead0"/>
            </w:pPr>
            <w:r>
              <w:t>Pays/zone géographique</w:t>
            </w:r>
          </w:p>
        </w:tc>
        <w:tc>
          <w:tcPr>
            <w:tcW w:w="1401" w:type="dxa"/>
          </w:tcPr>
          <w:p w:rsidR="009E0B00" w:rsidRDefault="009E0B00" w:rsidP="004B2722">
            <w:pPr>
              <w:pStyle w:val="Tablehead0"/>
            </w:pPr>
            <w:r>
              <w:t>E.164 indicatif de pays</w:t>
            </w:r>
          </w:p>
        </w:tc>
        <w:tc>
          <w:tcPr>
            <w:tcW w:w="4646" w:type="dxa"/>
          </w:tcPr>
          <w:p w:rsidR="009E0B00" w:rsidRDefault="009E0B00" w:rsidP="003877B6">
            <w:pPr>
              <w:pStyle w:val="Tablehead0"/>
            </w:pPr>
            <w:r>
              <w:t>Numéros de téléphone mobile, premiers chiffres</w:t>
            </w:r>
            <w:r>
              <w:br/>
              <w:t>après l’indicatif de pays</w:t>
            </w:r>
          </w:p>
        </w:tc>
      </w:tr>
    </w:tbl>
    <w:p w:rsidR="009E0B00" w:rsidRPr="00E20A88" w:rsidRDefault="009E0B00" w:rsidP="003B3022">
      <w:pPr>
        <w:tabs>
          <w:tab w:val="clear" w:pos="5387"/>
          <w:tab w:val="left" w:pos="2694"/>
        </w:tabs>
        <w:rPr>
          <w:b/>
          <w:bCs/>
          <w:lang w:val="fr-FR"/>
        </w:rPr>
      </w:pPr>
      <w:r w:rsidRPr="00E20A88">
        <w:rPr>
          <w:b/>
          <w:bCs/>
          <w:lang w:val="fr-FR"/>
        </w:rPr>
        <w:t xml:space="preserve">P  </w:t>
      </w:r>
      <w:r w:rsidR="003877B6">
        <w:rPr>
          <w:b/>
          <w:bCs/>
          <w:lang w:val="fr-FR"/>
        </w:rPr>
        <w:t>5</w:t>
      </w:r>
      <w:r w:rsidRPr="00E20A88">
        <w:rPr>
          <w:b/>
          <w:bCs/>
          <w:lang w:val="fr-FR"/>
        </w:rPr>
        <w:tab/>
      </w:r>
      <w:r w:rsidR="003877B6">
        <w:rPr>
          <w:b/>
          <w:bCs/>
          <w:lang w:val="fr-FR"/>
        </w:rPr>
        <w:t>Burundi (République de)</w:t>
      </w:r>
      <w:r w:rsidR="003877B6">
        <w:rPr>
          <w:b/>
          <w:bCs/>
          <w:lang w:val="fr-FR"/>
        </w:rPr>
        <w:tab/>
      </w:r>
      <w:r w:rsidRPr="00E20A88">
        <w:rPr>
          <w:b/>
          <w:bCs/>
          <w:lang w:val="fr-FR"/>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9E0B00" w:rsidRPr="004C44CF" w:rsidTr="004B2722">
        <w:trPr>
          <w:jc w:val="center"/>
        </w:trPr>
        <w:tc>
          <w:tcPr>
            <w:tcW w:w="3035" w:type="dxa"/>
            <w:tcBorders>
              <w:top w:val="single" w:sz="6" w:space="0" w:color="000000"/>
              <w:left w:val="single" w:sz="6" w:space="0" w:color="000000"/>
              <w:bottom w:val="single" w:sz="6" w:space="0" w:color="000000"/>
              <w:right w:val="single" w:sz="6" w:space="0" w:color="000000"/>
            </w:tcBorders>
          </w:tcPr>
          <w:p w:rsidR="009E0B00" w:rsidRPr="00731D0C" w:rsidRDefault="003B3022" w:rsidP="004B2722">
            <w:pPr>
              <w:pStyle w:val="Tabletext0"/>
            </w:pPr>
            <w:r>
              <w:t>Burundi (République de)</w:t>
            </w:r>
          </w:p>
        </w:tc>
        <w:tc>
          <w:tcPr>
            <w:tcW w:w="1379" w:type="dxa"/>
            <w:tcBorders>
              <w:top w:val="single" w:sz="6" w:space="0" w:color="000000"/>
              <w:left w:val="single" w:sz="6" w:space="0" w:color="000000"/>
              <w:bottom w:val="single" w:sz="6" w:space="0" w:color="000000"/>
              <w:right w:val="single" w:sz="6" w:space="0" w:color="000000"/>
            </w:tcBorders>
            <w:vAlign w:val="center"/>
          </w:tcPr>
          <w:p w:rsidR="009E0B00" w:rsidRPr="00731D0C" w:rsidRDefault="003B3022" w:rsidP="004B2722">
            <w:pPr>
              <w:pStyle w:val="Tabletext0"/>
              <w:jc w:val="center"/>
            </w:pPr>
            <w:r>
              <w:t>257</w:t>
            </w:r>
          </w:p>
        </w:tc>
        <w:tc>
          <w:tcPr>
            <w:tcW w:w="4658" w:type="dxa"/>
            <w:tcBorders>
              <w:top w:val="single" w:sz="6" w:space="0" w:color="000000"/>
              <w:left w:val="single" w:sz="6" w:space="0" w:color="000000"/>
              <w:bottom w:val="single" w:sz="6" w:space="0" w:color="000000"/>
              <w:right w:val="single" w:sz="6" w:space="0" w:color="000000"/>
            </w:tcBorders>
            <w:vAlign w:val="center"/>
          </w:tcPr>
          <w:p w:rsidR="009E0B00" w:rsidRPr="00731D0C" w:rsidRDefault="003B3022" w:rsidP="004B2722">
            <w:pPr>
              <w:pStyle w:val="Tabletext0"/>
            </w:pPr>
            <w:r>
              <w:t>7</w:t>
            </w:r>
          </w:p>
        </w:tc>
      </w:tr>
    </w:tbl>
    <w:p w:rsidR="00CA26CE" w:rsidRPr="00E20A88" w:rsidRDefault="00CA26CE" w:rsidP="00CA26CE">
      <w:pPr>
        <w:tabs>
          <w:tab w:val="clear" w:pos="5387"/>
          <w:tab w:val="left" w:pos="2694"/>
        </w:tabs>
        <w:rPr>
          <w:b/>
          <w:bCs/>
          <w:lang w:val="fr-FR"/>
        </w:rPr>
      </w:pPr>
      <w:r w:rsidRPr="00E20A88">
        <w:rPr>
          <w:b/>
          <w:bCs/>
          <w:lang w:val="fr-FR"/>
        </w:rPr>
        <w:t xml:space="preserve">P  </w:t>
      </w:r>
      <w:r>
        <w:rPr>
          <w:b/>
          <w:bCs/>
          <w:lang w:val="fr-FR"/>
        </w:rPr>
        <w:t>7</w:t>
      </w:r>
      <w:r w:rsidRPr="00E20A88">
        <w:rPr>
          <w:b/>
          <w:bCs/>
          <w:lang w:val="fr-FR"/>
        </w:rPr>
        <w:tab/>
      </w:r>
      <w:r>
        <w:rPr>
          <w:b/>
          <w:bCs/>
          <w:lang w:val="fr-FR"/>
        </w:rPr>
        <w:t>Pologne (République de)</w:t>
      </w:r>
      <w:r>
        <w:rPr>
          <w:b/>
          <w:bCs/>
          <w:lang w:val="fr-FR"/>
        </w:rPr>
        <w:tab/>
      </w:r>
      <w:r w:rsidRPr="00E20A88">
        <w:rPr>
          <w:b/>
          <w:bCs/>
          <w:lang w:val="fr-FR"/>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CA26CE" w:rsidRPr="004C44CF" w:rsidTr="0049698A">
        <w:trPr>
          <w:jc w:val="center"/>
        </w:trPr>
        <w:tc>
          <w:tcPr>
            <w:tcW w:w="3035" w:type="dxa"/>
            <w:tcBorders>
              <w:top w:val="single" w:sz="6" w:space="0" w:color="000000"/>
              <w:left w:val="single" w:sz="6" w:space="0" w:color="000000"/>
              <w:bottom w:val="single" w:sz="6" w:space="0" w:color="000000"/>
              <w:right w:val="single" w:sz="6" w:space="0" w:color="000000"/>
            </w:tcBorders>
          </w:tcPr>
          <w:p w:rsidR="00CA26CE" w:rsidRPr="00731D0C" w:rsidRDefault="00CA26CE" w:rsidP="0049698A">
            <w:pPr>
              <w:pStyle w:val="Tabletext0"/>
            </w:pPr>
            <w:r>
              <w:t>Pologne (République de)</w:t>
            </w:r>
          </w:p>
        </w:tc>
        <w:tc>
          <w:tcPr>
            <w:tcW w:w="1379" w:type="dxa"/>
            <w:tcBorders>
              <w:top w:val="single" w:sz="6" w:space="0" w:color="000000"/>
              <w:left w:val="single" w:sz="6" w:space="0" w:color="000000"/>
              <w:bottom w:val="single" w:sz="6" w:space="0" w:color="000000"/>
              <w:right w:val="single" w:sz="6" w:space="0" w:color="000000"/>
            </w:tcBorders>
            <w:vAlign w:val="center"/>
          </w:tcPr>
          <w:p w:rsidR="00CA26CE" w:rsidRPr="00731D0C" w:rsidRDefault="00CA26CE" w:rsidP="0049698A">
            <w:pPr>
              <w:pStyle w:val="Tabletext0"/>
              <w:jc w:val="center"/>
            </w:pPr>
            <w:r>
              <w:t>48</w:t>
            </w:r>
          </w:p>
        </w:tc>
        <w:tc>
          <w:tcPr>
            <w:tcW w:w="4658" w:type="dxa"/>
            <w:tcBorders>
              <w:top w:val="single" w:sz="6" w:space="0" w:color="000000"/>
              <w:left w:val="single" w:sz="6" w:space="0" w:color="000000"/>
              <w:bottom w:val="single" w:sz="6" w:space="0" w:color="000000"/>
              <w:right w:val="single" w:sz="6" w:space="0" w:color="000000"/>
            </w:tcBorders>
            <w:vAlign w:val="center"/>
          </w:tcPr>
          <w:p w:rsidR="00CA26CE" w:rsidRPr="00731D0C" w:rsidRDefault="00CA26CE" w:rsidP="0049698A">
            <w:pPr>
              <w:pStyle w:val="Tabletext0"/>
            </w:pPr>
            <w:r w:rsidRPr="00C0339B">
              <w:rPr>
                <w:rFonts w:ascii="Arial" w:hAnsi="Arial" w:cs="Arial"/>
                <w:bCs w:val="0"/>
              </w:rPr>
              <w:t>50, 51, 53, 60, 66, 69, 72, 78, 79, 88</w:t>
            </w:r>
          </w:p>
        </w:tc>
      </w:tr>
    </w:tbl>
    <w:p w:rsidR="009E0B00" w:rsidRDefault="009E0B00" w:rsidP="00331D2C">
      <w:pPr>
        <w:rPr>
          <w:lang w:val="fr-FR"/>
        </w:rPr>
      </w:pPr>
    </w:p>
    <w:p w:rsidR="00331D2C" w:rsidRPr="00331D2C" w:rsidRDefault="00331D2C" w:rsidP="00331D2C">
      <w:pPr>
        <w:pStyle w:val="Heading20"/>
        <w:spacing w:before="240"/>
      </w:pPr>
      <w:r>
        <w:lastRenderedPageBreak/>
        <w:t>Procédures de numérotation</w:t>
      </w:r>
      <w:r>
        <w:br/>
      </w:r>
      <w:r w:rsidRPr="00331D2C">
        <w:t>(Préfixe international, préfixe (interurbain) national et</w:t>
      </w:r>
      <w:r>
        <w:br/>
      </w:r>
      <w:r w:rsidRPr="00331D2C">
        <w:t>numéro national (significatif))</w:t>
      </w:r>
      <w:r>
        <w:br/>
      </w:r>
      <w:r w:rsidRPr="00331D2C">
        <w:t>(Selon la Recommandation UIT-T E.164 (02/2005))</w:t>
      </w:r>
      <w:r>
        <w:br/>
      </w:r>
      <w:r w:rsidRPr="00331D2C">
        <w:t>(Situation au 1</w:t>
      </w:r>
      <w:r w:rsidRPr="00050044">
        <w:rPr>
          <w:vertAlign w:val="superscript"/>
        </w:rPr>
        <w:t>er</w:t>
      </w:r>
      <w:r w:rsidRPr="00331D2C">
        <w:t xml:space="preserve"> mars 2010)</w:t>
      </w:r>
    </w:p>
    <w:p w:rsidR="00331D2C" w:rsidRDefault="00331D2C" w:rsidP="00331D2C">
      <w:pPr>
        <w:jc w:val="center"/>
        <w:rPr>
          <w:lang w:val="fr-FR"/>
        </w:rPr>
      </w:pPr>
      <w:r>
        <w:rPr>
          <w:lang w:val="fr-FR"/>
        </w:rPr>
        <w:t>(Annexe au Bulletin d'exploitation N</w:t>
      </w:r>
      <w:r>
        <w:rPr>
          <w:vertAlign w:val="superscript"/>
          <w:lang w:val="fr-FR"/>
        </w:rPr>
        <w:t>o</w:t>
      </w:r>
      <w:r>
        <w:rPr>
          <w:lang w:val="fr-FR"/>
        </w:rPr>
        <w:t xml:space="preserve"> 951</w:t>
      </w:r>
      <w:r w:rsidR="009029E9">
        <w:rPr>
          <w:lang w:val="fr-FR"/>
        </w:rPr>
        <w:t xml:space="preserve"> – </w:t>
      </w:r>
      <w:r>
        <w:rPr>
          <w:lang w:val="fr-FR"/>
        </w:rPr>
        <w:t>1.III.2010)</w:t>
      </w:r>
    </w:p>
    <w:p w:rsidR="00331D2C" w:rsidRDefault="00331D2C" w:rsidP="00331D2C">
      <w:pPr>
        <w:jc w:val="center"/>
        <w:rPr>
          <w:lang w:val="fr-FR"/>
        </w:rPr>
      </w:pPr>
      <w:r>
        <w:rPr>
          <w:lang w:val="fr-FR"/>
        </w:rPr>
        <w:t>(Amendement N</w:t>
      </w:r>
      <w:r>
        <w:rPr>
          <w:vertAlign w:val="superscript"/>
          <w:lang w:val="fr-FR"/>
        </w:rPr>
        <w:t xml:space="preserve">o </w:t>
      </w:r>
      <w:r>
        <w:rPr>
          <w:lang w:val="fr-FR"/>
        </w:rPr>
        <w:t xml:space="preserve"> 2)</w:t>
      </w:r>
    </w:p>
    <w:p w:rsidR="00331D2C" w:rsidRDefault="00331D2C" w:rsidP="008C387F">
      <w:pPr>
        <w:rPr>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02"/>
        <w:gridCol w:w="867"/>
        <w:gridCol w:w="1603"/>
        <w:gridCol w:w="1385"/>
        <w:gridCol w:w="1680"/>
        <w:gridCol w:w="931"/>
        <w:gridCol w:w="704"/>
      </w:tblGrid>
      <w:tr w:rsidR="00331D2C" w:rsidRPr="009D0003" w:rsidTr="008C387F">
        <w:trPr>
          <w:jc w:val="center"/>
        </w:trPr>
        <w:tc>
          <w:tcPr>
            <w:tcW w:w="1902"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pPr>
            <w:r w:rsidRPr="009D0003">
              <w:t>Pays/zone géographique</w:t>
            </w:r>
          </w:p>
        </w:tc>
        <w:tc>
          <w:tcPr>
            <w:tcW w:w="867"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pPr>
            <w:r w:rsidRPr="009D0003">
              <w:t>Indicatif de pays</w:t>
            </w:r>
          </w:p>
        </w:tc>
        <w:tc>
          <w:tcPr>
            <w:tcW w:w="1603"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pPr>
            <w:r w:rsidRPr="009D0003">
              <w:t xml:space="preserve">Préfixe international </w:t>
            </w:r>
          </w:p>
        </w:tc>
        <w:tc>
          <w:tcPr>
            <w:tcW w:w="1385"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pPr>
            <w:r w:rsidRPr="009D0003">
              <w:t>Préfixe national</w:t>
            </w:r>
          </w:p>
        </w:tc>
        <w:tc>
          <w:tcPr>
            <w:tcW w:w="1680"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pPr>
            <w:r w:rsidRPr="009D0003">
              <w:t>Numéro national (significatif)</w:t>
            </w:r>
          </w:p>
        </w:tc>
        <w:tc>
          <w:tcPr>
            <w:tcW w:w="931" w:type="dxa"/>
            <w:tcBorders>
              <w:top w:val="single" w:sz="6" w:space="0" w:color="000000"/>
              <w:left w:val="single" w:sz="6" w:space="0" w:color="000000"/>
              <w:bottom w:val="single" w:sz="6" w:space="0" w:color="000000"/>
              <w:right w:val="single" w:sz="6" w:space="0" w:color="000000"/>
            </w:tcBorders>
          </w:tcPr>
          <w:p w:rsidR="00331D2C" w:rsidRPr="009D0003" w:rsidRDefault="00331D2C" w:rsidP="008C387F">
            <w:pPr>
              <w:pStyle w:val="Tablehead0"/>
              <w:rPr>
                <w:szCs w:val="18"/>
              </w:rPr>
            </w:pPr>
            <w:r w:rsidRPr="009D0003">
              <w:rPr>
                <w:szCs w:val="18"/>
              </w:rPr>
              <w:t>UTC/DST</w:t>
            </w:r>
          </w:p>
        </w:tc>
        <w:tc>
          <w:tcPr>
            <w:tcW w:w="704" w:type="dxa"/>
            <w:tcBorders>
              <w:top w:val="single" w:sz="6" w:space="0" w:color="000000"/>
              <w:left w:val="single" w:sz="6" w:space="0" w:color="000000"/>
              <w:bottom w:val="single" w:sz="6" w:space="0" w:color="000000"/>
              <w:right w:val="single" w:sz="6" w:space="0" w:color="000000"/>
            </w:tcBorders>
          </w:tcPr>
          <w:p w:rsidR="00331D2C" w:rsidRPr="00C83A3E" w:rsidRDefault="00331D2C" w:rsidP="008C387F">
            <w:pPr>
              <w:pStyle w:val="Tablehead0"/>
              <w:rPr>
                <w:szCs w:val="18"/>
              </w:rPr>
            </w:pPr>
            <w:r w:rsidRPr="00C83A3E">
              <w:rPr>
                <w:szCs w:val="18"/>
              </w:rPr>
              <w:t>Note</w:t>
            </w:r>
          </w:p>
        </w:tc>
      </w:tr>
    </w:tbl>
    <w:p w:rsidR="00331D2C" w:rsidRPr="00FB67DD" w:rsidRDefault="00331D2C" w:rsidP="00331D2C">
      <w:pPr>
        <w:rPr>
          <w:rFonts w:ascii="Arial" w:hAnsi="Arial" w:cs="Arial"/>
        </w:rPr>
      </w:pPr>
    </w:p>
    <w:p w:rsidR="00331D2C" w:rsidRPr="00063EB2" w:rsidRDefault="00331D2C" w:rsidP="00063EB2">
      <w:pPr>
        <w:rPr>
          <w:b/>
          <w:bCs/>
        </w:rPr>
      </w:pPr>
      <w:r w:rsidRPr="00063EB2">
        <w:rPr>
          <w:b/>
          <w:bCs/>
        </w:rPr>
        <w:t xml:space="preserve">P  </w:t>
      </w:r>
      <w:r w:rsidR="008C387F" w:rsidRPr="00063EB2">
        <w:rPr>
          <w:b/>
          <w:bCs/>
        </w:rPr>
        <w:t>6</w:t>
      </w:r>
      <w:r w:rsidR="008C387F" w:rsidRPr="00063EB2">
        <w:rPr>
          <w:b/>
          <w:bCs/>
        </w:rPr>
        <w:tab/>
      </w:r>
      <w:r w:rsidRPr="00063EB2">
        <w:rPr>
          <w:b/>
          <w:bCs/>
          <w:i/>
          <w:iCs/>
        </w:rPr>
        <w:t>Qatar</w:t>
      </w:r>
      <w:r w:rsidRPr="00063EB2">
        <w:rPr>
          <w:b/>
          <w:bCs/>
        </w:rPr>
        <w:t xml:space="preserve"> </w:t>
      </w:r>
      <w:r w:rsidR="008C387F" w:rsidRPr="00063EB2">
        <w:rPr>
          <w:b/>
          <w:bCs/>
        </w:rPr>
        <w:tab/>
      </w:r>
      <w:r w:rsidRPr="00063EB2">
        <w:rPr>
          <w:b/>
          <w:bCs/>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981"/>
        <w:gridCol w:w="1483"/>
        <w:gridCol w:w="1385"/>
        <w:gridCol w:w="1720"/>
        <w:gridCol w:w="907"/>
        <w:gridCol w:w="702"/>
      </w:tblGrid>
      <w:tr w:rsidR="00331D2C" w:rsidRPr="002C21DE" w:rsidTr="008C387F">
        <w:trPr>
          <w:jc w:val="center"/>
        </w:trPr>
        <w:tc>
          <w:tcPr>
            <w:tcW w:w="1894"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pPr>
            <w:r w:rsidRPr="002C21DE">
              <w:t>Qatar</w:t>
            </w:r>
          </w:p>
        </w:tc>
        <w:tc>
          <w:tcPr>
            <w:tcW w:w="981"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jc w:val="center"/>
            </w:pPr>
            <w:r w:rsidRPr="002C21DE">
              <w:t>974</w:t>
            </w:r>
          </w:p>
        </w:tc>
        <w:tc>
          <w:tcPr>
            <w:tcW w:w="1483" w:type="dxa"/>
            <w:tcBorders>
              <w:top w:val="single" w:sz="6" w:space="0" w:color="000000"/>
              <w:left w:val="single" w:sz="6" w:space="0" w:color="000000"/>
              <w:bottom w:val="single" w:sz="6" w:space="0" w:color="000000"/>
              <w:right w:val="nil"/>
            </w:tcBorders>
          </w:tcPr>
          <w:p w:rsidR="00331D2C" w:rsidRPr="002C21DE" w:rsidRDefault="00331D2C" w:rsidP="008C387F">
            <w:pPr>
              <w:pStyle w:val="Tabletext0"/>
              <w:jc w:val="center"/>
            </w:pPr>
            <w:r w:rsidRPr="002C21DE">
              <w:t>00</w:t>
            </w:r>
          </w:p>
        </w:tc>
        <w:tc>
          <w:tcPr>
            <w:tcW w:w="1385"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pPr>
          </w:p>
        </w:tc>
        <w:tc>
          <w:tcPr>
            <w:tcW w:w="1720"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jc w:val="center"/>
            </w:pPr>
            <w:r w:rsidRPr="002C21DE">
              <w:rPr>
                <w:rFonts w:eastAsia="Batang"/>
                <w:lang w:eastAsia="zh-CN"/>
              </w:rPr>
              <w:t xml:space="preserve">3 </w:t>
            </w:r>
            <w:r>
              <w:rPr>
                <w:rFonts w:eastAsia="Batang"/>
                <w:lang w:eastAsia="zh-CN"/>
              </w:rPr>
              <w:t>à</w:t>
            </w:r>
            <w:r w:rsidRPr="002C21DE">
              <w:rPr>
                <w:rFonts w:eastAsia="Batang"/>
                <w:lang w:eastAsia="zh-CN"/>
              </w:rPr>
              <w:t xml:space="preserve"> 8 </w:t>
            </w:r>
            <w:r>
              <w:rPr>
                <w:rFonts w:eastAsia="Batang"/>
                <w:lang w:eastAsia="zh-CN"/>
              </w:rPr>
              <w:t>chiffres</w:t>
            </w:r>
          </w:p>
        </w:tc>
        <w:tc>
          <w:tcPr>
            <w:tcW w:w="907"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jc w:val="center"/>
            </w:pPr>
            <w:r w:rsidRPr="002C21DE">
              <w:rPr>
                <w:rFonts w:eastAsia="Batang"/>
                <w:lang w:eastAsia="zh-CN"/>
              </w:rPr>
              <w:t>+3</w:t>
            </w:r>
          </w:p>
        </w:tc>
        <w:tc>
          <w:tcPr>
            <w:tcW w:w="702" w:type="dxa"/>
            <w:tcBorders>
              <w:top w:val="single" w:sz="6" w:space="0" w:color="000000"/>
              <w:left w:val="single" w:sz="6" w:space="0" w:color="000000"/>
              <w:bottom w:val="single" w:sz="6" w:space="0" w:color="000000"/>
              <w:right w:val="single" w:sz="6" w:space="0" w:color="000000"/>
            </w:tcBorders>
          </w:tcPr>
          <w:p w:rsidR="00331D2C" w:rsidRPr="002C21DE" w:rsidRDefault="00331D2C" w:rsidP="008C387F">
            <w:pPr>
              <w:pStyle w:val="Tabletext0"/>
            </w:pPr>
          </w:p>
        </w:tc>
      </w:tr>
    </w:tbl>
    <w:p w:rsidR="00331D2C" w:rsidRDefault="00331D2C" w:rsidP="00331D2C">
      <w:pPr>
        <w:rPr>
          <w:lang w:val="fr-FR"/>
        </w:rPr>
      </w:pPr>
    </w:p>
    <w:p w:rsidR="00331D2C" w:rsidRDefault="00331D2C" w:rsidP="00331D2C">
      <w:pPr>
        <w:rPr>
          <w:lang w:val="fr-FR"/>
        </w:rPr>
      </w:pPr>
    </w:p>
    <w:p w:rsidR="00A76911" w:rsidRDefault="00A76911" w:rsidP="00331D2C">
      <w:pPr>
        <w:rPr>
          <w:lang w:val="fr-FR"/>
        </w:rPr>
      </w:pPr>
    </w:p>
    <w:p w:rsidR="00485580" w:rsidRPr="00050044" w:rsidRDefault="00485580" w:rsidP="007B0D87">
      <w:pPr>
        <w:rPr>
          <w:lang w:val="es-ES"/>
        </w:rPr>
      </w:pPr>
      <w:bookmarkStart w:id="245" w:name="_Toc36874412"/>
      <w:bookmarkStart w:id="246" w:name="_Toc253407949"/>
      <w:bookmarkStart w:id="247" w:name="_Toc255827816"/>
      <w:bookmarkEnd w:id="243"/>
    </w:p>
    <w:p w:rsidR="0005628F" w:rsidRPr="00050044" w:rsidRDefault="0005628F" w:rsidP="0005628F">
      <w:pPr>
        <w:pStyle w:val="Heading20"/>
        <w:spacing w:before="240"/>
      </w:pPr>
      <w:bookmarkStart w:id="248" w:name="_Toc259726567"/>
      <w:bookmarkEnd w:id="245"/>
      <w:bookmarkEnd w:id="246"/>
      <w:bookmarkEnd w:id="247"/>
      <w:r w:rsidRPr="00050044">
        <w:t>Plan de numérotage national</w:t>
      </w:r>
      <w:r w:rsidRPr="00050044">
        <w:br/>
        <w:t>(Selon la Recommandation UIT-T E.129 (11/2009))</w:t>
      </w:r>
      <w:bookmarkEnd w:id="248"/>
    </w:p>
    <w:p w:rsidR="0005628F" w:rsidRPr="00050044" w:rsidRDefault="0005628F" w:rsidP="00063EB2">
      <w:pPr>
        <w:jc w:val="center"/>
        <w:rPr>
          <w:lang w:val="en-US"/>
        </w:rPr>
      </w:pPr>
      <w:r w:rsidRPr="00050044">
        <w:rPr>
          <w:lang w:val="en-US"/>
        </w:rPr>
        <w:t xml:space="preserve">Web: </w:t>
      </w:r>
      <w:r w:rsidRPr="00063EB2">
        <w:rPr>
          <w:lang w:val="en-US"/>
        </w:rPr>
        <w:t>www.itu.int/itu-t/inr/nnp/index.html</w:t>
      </w:r>
    </w:p>
    <w:p w:rsidR="00916346" w:rsidRPr="00050044" w:rsidRDefault="00916346" w:rsidP="00916346">
      <w:pPr>
        <w:spacing w:before="360"/>
        <w:rPr>
          <w:lang w:val="fr-FR"/>
        </w:rPr>
      </w:pPr>
      <w:r w:rsidRPr="00050044">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916346" w:rsidRPr="00050044" w:rsidRDefault="00916346" w:rsidP="00916346">
      <w:pPr>
        <w:rPr>
          <w:lang w:val="fr-FR"/>
        </w:rPr>
      </w:pPr>
      <w:r w:rsidRPr="00050044">
        <w:rPr>
          <w:lang w:val="fr-FR"/>
        </w:rPr>
        <w:t>Pour leur site web sur le num</w:t>
      </w:r>
      <w:r w:rsidR="00AF6558" w:rsidRPr="00050044">
        <w:rPr>
          <w:lang w:val="fr-FR"/>
        </w:rPr>
        <w:t>érotage ou l’</w:t>
      </w:r>
      <w:r w:rsidRPr="00050044">
        <w:rPr>
          <w:lang w:val="fr-FR"/>
        </w:rPr>
        <w:t>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916346" w:rsidRPr="00050044" w:rsidRDefault="00916346" w:rsidP="00916346">
      <w:pPr>
        <w:rPr>
          <w:lang w:val="fr-FR"/>
        </w:rPr>
      </w:pPr>
      <w:r w:rsidRPr="00050044">
        <w:rPr>
          <w:lang w:val="fr-FR"/>
        </w:rPr>
        <w:t>Du 1.V.2010 au 15.V.2010, les pays suivants ont actualisé leur plan de numérotage national sur le site:</w:t>
      </w:r>
    </w:p>
    <w:p w:rsidR="00916346" w:rsidRPr="00050044" w:rsidRDefault="00916346" w:rsidP="00916346">
      <w:pPr>
        <w:rPr>
          <w:rFonts w:cs="Arial"/>
          <w:szCs w:val="22"/>
          <w:lang w:val="fr-CH"/>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916346" w:rsidRPr="00050044" w:rsidTr="00916346">
        <w:trPr>
          <w:jc w:val="center"/>
        </w:trPr>
        <w:tc>
          <w:tcPr>
            <w:tcW w:w="2835"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head0"/>
              <w:rPr>
                <w:rFonts w:eastAsia="SimSun"/>
                <w:lang w:eastAsia="zh-CN"/>
              </w:rPr>
            </w:pPr>
            <w:r w:rsidRPr="00050044">
              <w:rPr>
                <w:rFonts w:eastAsia="SimSun"/>
                <w:lang w:eastAsia="zh-CN"/>
              </w:rPr>
              <w:t>Pays</w:t>
            </w:r>
          </w:p>
        </w:tc>
        <w:tc>
          <w:tcPr>
            <w:tcW w:w="3402"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head0"/>
              <w:rPr>
                <w:rFonts w:eastAsia="SimSun"/>
                <w:lang w:eastAsia="zh-CN"/>
              </w:rPr>
            </w:pPr>
            <w:r w:rsidRPr="00050044">
              <w:rPr>
                <w:rFonts w:eastAsia="SimSun"/>
                <w:lang w:eastAsia="zh-CN"/>
              </w:rPr>
              <w:t>Indicatifs de pays (CC)</w:t>
            </w:r>
          </w:p>
        </w:tc>
      </w:tr>
      <w:tr w:rsidR="00916346" w:rsidRPr="00050044" w:rsidTr="00916346">
        <w:trPr>
          <w:jc w:val="center"/>
        </w:trPr>
        <w:tc>
          <w:tcPr>
            <w:tcW w:w="2835"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rPr>
                <w:rFonts w:eastAsia="SimSun"/>
                <w:lang w:eastAsia="zh-CN"/>
              </w:rPr>
            </w:pPr>
            <w:r w:rsidRPr="00050044">
              <w:rPr>
                <w:rFonts w:eastAsia="SimSun"/>
                <w:lang w:eastAsia="zh-CN"/>
              </w:rPr>
              <w:t>Burundi</w:t>
            </w:r>
          </w:p>
        </w:tc>
        <w:tc>
          <w:tcPr>
            <w:tcW w:w="3402"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jc w:val="center"/>
              <w:rPr>
                <w:rFonts w:eastAsia="SimSun"/>
                <w:lang w:eastAsia="zh-CN"/>
              </w:rPr>
            </w:pPr>
            <w:r w:rsidRPr="00050044">
              <w:rPr>
                <w:rFonts w:eastAsia="SimSun"/>
                <w:lang w:eastAsia="zh-CN"/>
              </w:rPr>
              <w:t>+257</w:t>
            </w:r>
          </w:p>
        </w:tc>
      </w:tr>
      <w:tr w:rsidR="00916346" w:rsidRPr="00050044" w:rsidTr="00916346">
        <w:trPr>
          <w:jc w:val="center"/>
        </w:trPr>
        <w:tc>
          <w:tcPr>
            <w:tcW w:w="2835"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rPr>
                <w:rFonts w:eastAsia="SimSun"/>
                <w:lang w:eastAsia="zh-CN"/>
              </w:rPr>
            </w:pPr>
            <w:r w:rsidRPr="00050044">
              <w:rPr>
                <w:rFonts w:eastAsia="SimSun"/>
                <w:lang w:eastAsia="zh-CN"/>
              </w:rPr>
              <w:t>Pologne</w:t>
            </w:r>
          </w:p>
        </w:tc>
        <w:tc>
          <w:tcPr>
            <w:tcW w:w="3402"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jc w:val="center"/>
              <w:rPr>
                <w:rFonts w:eastAsia="SimSun"/>
                <w:lang w:eastAsia="zh-CN"/>
              </w:rPr>
            </w:pPr>
            <w:r w:rsidRPr="00050044">
              <w:rPr>
                <w:rFonts w:eastAsia="SimSun"/>
                <w:lang w:eastAsia="zh-CN"/>
              </w:rPr>
              <w:t>+48</w:t>
            </w:r>
          </w:p>
        </w:tc>
      </w:tr>
      <w:tr w:rsidR="00916346" w:rsidRPr="00050044" w:rsidTr="00916346">
        <w:trPr>
          <w:jc w:val="center"/>
        </w:trPr>
        <w:tc>
          <w:tcPr>
            <w:tcW w:w="2835"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rPr>
                <w:rFonts w:eastAsia="SimSun"/>
                <w:lang w:eastAsia="zh-CN"/>
              </w:rPr>
            </w:pPr>
            <w:r w:rsidRPr="00050044">
              <w:rPr>
                <w:rFonts w:eastAsia="SimSun"/>
                <w:lang w:eastAsia="zh-CN"/>
              </w:rPr>
              <w:t>Qatar</w:t>
            </w:r>
          </w:p>
        </w:tc>
        <w:tc>
          <w:tcPr>
            <w:tcW w:w="3402" w:type="dxa"/>
            <w:tcBorders>
              <w:top w:val="single" w:sz="4" w:space="0" w:color="auto"/>
              <w:left w:val="single" w:sz="4" w:space="0" w:color="auto"/>
              <w:bottom w:val="single" w:sz="4" w:space="0" w:color="auto"/>
              <w:right w:val="single" w:sz="4" w:space="0" w:color="auto"/>
            </w:tcBorders>
            <w:hideMark/>
          </w:tcPr>
          <w:p w:rsidR="00916346" w:rsidRPr="00050044" w:rsidRDefault="00916346" w:rsidP="00916346">
            <w:pPr>
              <w:pStyle w:val="Tabletext0"/>
              <w:jc w:val="center"/>
              <w:rPr>
                <w:rFonts w:eastAsia="SimSun"/>
                <w:lang w:eastAsia="zh-CN"/>
              </w:rPr>
            </w:pPr>
            <w:r w:rsidRPr="00050044">
              <w:rPr>
                <w:rFonts w:eastAsia="SimSun"/>
                <w:lang w:eastAsia="zh-CN"/>
              </w:rPr>
              <w:t>+974</w:t>
            </w:r>
          </w:p>
        </w:tc>
      </w:tr>
    </w:tbl>
    <w:p w:rsidR="0005628F" w:rsidRDefault="0005628F" w:rsidP="0005628F">
      <w:pPr>
        <w:tabs>
          <w:tab w:val="clear" w:pos="5387"/>
          <w:tab w:val="clear" w:pos="5954"/>
          <w:tab w:val="left" w:pos="3780"/>
          <w:tab w:val="right" w:pos="9000"/>
        </w:tabs>
        <w:spacing w:before="0"/>
        <w:jc w:val="left"/>
        <w:rPr>
          <w:lang w:val="en-US"/>
        </w:rPr>
      </w:pPr>
    </w:p>
    <w:p w:rsidR="00B94F44" w:rsidRDefault="00B94F44" w:rsidP="00E10D9E">
      <w:pPr>
        <w:rPr>
          <w:lang w:val="en-US"/>
        </w:rPr>
        <w:sectPr w:rsidR="00B94F44" w:rsidSect="008149B6">
          <w:headerReference w:type="even" r:id="rId21"/>
          <w:headerReference w:type="default" r:id="rId22"/>
          <w:footerReference w:type="even" r:id="rId23"/>
          <w:footerReference w:type="default" r:id="rId24"/>
          <w:type w:val="continuous"/>
          <w:pgSz w:w="11901" w:h="16840" w:code="9"/>
          <w:pgMar w:top="1134" w:right="1418" w:bottom="1701" w:left="1418" w:header="720" w:footer="720" w:gutter="0"/>
          <w:paperSrc w:first="15" w:other="15"/>
          <w:cols w:space="720"/>
          <w:titlePg/>
          <w:docGrid w:linePitch="360"/>
        </w:sectPr>
      </w:pPr>
    </w:p>
    <w:p w:rsidR="00E1047D" w:rsidRPr="00E1047D" w:rsidRDefault="00E1047D" w:rsidP="004773CA">
      <w:pPr>
        <w:rPr>
          <w:sz w:val="16"/>
          <w:szCs w:val="16"/>
          <w:lang w:val="es-ES_tradnl"/>
        </w:rPr>
      </w:pPr>
    </w:p>
    <w:sectPr w:rsidR="00E1047D" w:rsidRPr="00E1047D" w:rsidSect="00B94F44">
      <w:footerReference w:type="first" r:id="rId25"/>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195" w:rsidRDefault="00F81195">
      <w:r>
        <w:separator/>
      </w:r>
    </w:p>
  </w:endnote>
  <w:endnote w:type="continuationSeparator" w:id="0">
    <w:p w:rsidR="00F81195" w:rsidRDefault="00F8119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FrugalSans">
    <w:altName w:val="Courier New"/>
    <w:panose1 w:val="00000800000000090000"/>
    <w:charset w:val="00"/>
    <w:family w:val="auto"/>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Century Gothic">
    <w:panose1 w:val="020B0502020202020204"/>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B74FE4" w:rsidRPr="007F091C" w:rsidTr="008149B6">
      <w:trPr>
        <w:cantSplit/>
        <w:trHeight w:val="900"/>
      </w:trPr>
      <w:tc>
        <w:tcPr>
          <w:tcW w:w="8147" w:type="dxa"/>
          <w:tcBorders>
            <w:top w:val="nil"/>
            <w:bottom w:val="nil"/>
          </w:tcBorders>
          <w:shd w:val="clear" w:color="auto" w:fill="FFFFFF"/>
          <w:vAlign w:val="center"/>
        </w:tcPr>
        <w:p w:rsidR="00B74FE4" w:rsidRDefault="00B74FE4"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B74FE4" w:rsidRPr="007F091C" w:rsidRDefault="00B74FE4"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B74FE4" w:rsidRDefault="00B74FE4"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B74FE4" w:rsidRPr="007F091C" w:rsidTr="00DE1F6D">
      <w:trPr>
        <w:cantSplit/>
        <w:jc w:val="center"/>
      </w:trPr>
      <w:tc>
        <w:tcPr>
          <w:tcW w:w="1761" w:type="dxa"/>
          <w:shd w:val="clear" w:color="auto" w:fill="4C4C4C"/>
        </w:tcPr>
        <w:p w:rsidR="00B74FE4" w:rsidRPr="007F091C" w:rsidRDefault="00B74FE4" w:rsidP="00520156">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0227E5" w:rsidRPr="007F091C">
            <w:rPr>
              <w:color w:val="FFFFFF"/>
              <w:lang w:val="es-ES_tradnl"/>
            </w:rPr>
            <w:fldChar w:fldCharType="begin"/>
          </w:r>
          <w:r w:rsidRPr="007F091C">
            <w:rPr>
              <w:color w:val="FFFFFF"/>
              <w:lang w:val="es-ES_tradnl"/>
            </w:rPr>
            <w:instrText>styleref Foot</w:instrText>
          </w:r>
          <w:r w:rsidR="000227E5" w:rsidRPr="007F091C">
            <w:rPr>
              <w:color w:val="FFFFFF"/>
              <w:lang w:val="es-ES_tradnl"/>
            </w:rPr>
            <w:fldChar w:fldCharType="separate"/>
          </w:r>
          <w:r w:rsidR="00366224">
            <w:rPr>
              <w:noProof/>
              <w:color w:val="FFFFFF"/>
              <w:lang w:val="es-ES_tradnl"/>
            </w:rPr>
            <w:t>956</w:t>
          </w:r>
          <w:r w:rsidR="000227E5" w:rsidRPr="007F091C">
            <w:rPr>
              <w:color w:val="FFFFFF"/>
              <w:lang w:val="es-ES_tradnl"/>
            </w:rPr>
            <w:fldChar w:fldCharType="end"/>
          </w:r>
          <w:r w:rsidRPr="007F091C">
            <w:rPr>
              <w:color w:val="FFFFFF"/>
              <w:lang w:val="en-US"/>
            </w:rPr>
            <w:t xml:space="preserve"> – </w:t>
          </w:r>
          <w:r w:rsidR="000227E5" w:rsidRPr="007F091C">
            <w:rPr>
              <w:color w:val="FFFFFF"/>
              <w:lang w:val="en-US"/>
            </w:rPr>
            <w:fldChar w:fldCharType="begin"/>
          </w:r>
          <w:r w:rsidRPr="007F091C">
            <w:rPr>
              <w:color w:val="FFFFFF"/>
              <w:lang w:val="en-US"/>
            </w:rPr>
            <w:instrText>PAGE</w:instrText>
          </w:r>
          <w:r w:rsidR="000227E5" w:rsidRPr="007F091C">
            <w:rPr>
              <w:color w:val="FFFFFF"/>
              <w:lang w:val="en-US"/>
            </w:rPr>
            <w:fldChar w:fldCharType="separate"/>
          </w:r>
          <w:r w:rsidR="00366224">
            <w:rPr>
              <w:noProof/>
              <w:color w:val="FFFFFF"/>
              <w:lang w:val="en-US"/>
            </w:rPr>
            <w:t>6</w:t>
          </w:r>
          <w:r w:rsidR="000227E5" w:rsidRPr="007F091C">
            <w:rPr>
              <w:color w:val="FFFFFF"/>
              <w:lang w:val="en-US"/>
            </w:rPr>
            <w:fldChar w:fldCharType="end"/>
          </w:r>
        </w:p>
      </w:tc>
      <w:tc>
        <w:tcPr>
          <w:tcW w:w="7292" w:type="dxa"/>
          <w:shd w:val="clear" w:color="auto" w:fill="A6A6A6"/>
        </w:tcPr>
        <w:p w:rsidR="00B74FE4" w:rsidRPr="007F091C" w:rsidRDefault="00B74FE4" w:rsidP="00520156">
          <w:pPr>
            <w:pStyle w:val="Footer"/>
            <w:spacing w:before="20" w:after="20"/>
            <w:ind w:right="141"/>
            <w:jc w:val="right"/>
            <w:rPr>
              <w:color w:val="FFFFFF"/>
              <w:lang w:val="es-ES_tradnl"/>
            </w:rPr>
          </w:pPr>
          <w:r w:rsidRPr="007F091C">
            <w:rPr>
              <w:color w:val="FFFFFF"/>
              <w:lang w:val="fr-CH"/>
            </w:rPr>
            <w:t>Bulletin d'exploitation de l'UIT</w:t>
          </w:r>
        </w:p>
      </w:tc>
    </w:tr>
  </w:tbl>
  <w:p w:rsidR="00B74FE4" w:rsidRPr="008149B6" w:rsidRDefault="00B74FE4"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74FE4" w:rsidRPr="007F091C" w:rsidTr="00DE1F6D">
      <w:trPr>
        <w:cantSplit/>
        <w:jc w:val="right"/>
      </w:trPr>
      <w:tc>
        <w:tcPr>
          <w:tcW w:w="7378" w:type="dxa"/>
          <w:shd w:val="clear" w:color="auto" w:fill="A6A6A6"/>
        </w:tcPr>
        <w:p w:rsidR="00B74FE4" w:rsidRPr="007F091C" w:rsidRDefault="00B74FE4" w:rsidP="00520156">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74FE4" w:rsidRPr="007F091C" w:rsidRDefault="00B74FE4" w:rsidP="0052015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0227E5" w:rsidRPr="007F091C">
            <w:rPr>
              <w:color w:val="FFFFFF"/>
              <w:lang w:val="es-ES_tradnl"/>
            </w:rPr>
            <w:fldChar w:fldCharType="begin"/>
          </w:r>
          <w:r w:rsidRPr="007F091C">
            <w:rPr>
              <w:color w:val="FFFFFF"/>
              <w:lang w:val="es-ES_tradnl"/>
            </w:rPr>
            <w:instrText>styleref Foot</w:instrText>
          </w:r>
          <w:r w:rsidR="000227E5" w:rsidRPr="007F091C">
            <w:rPr>
              <w:color w:val="FFFFFF"/>
              <w:lang w:val="es-ES_tradnl"/>
            </w:rPr>
            <w:fldChar w:fldCharType="separate"/>
          </w:r>
          <w:r w:rsidR="00366224">
            <w:rPr>
              <w:noProof/>
              <w:color w:val="FFFFFF"/>
              <w:lang w:val="es-ES_tradnl"/>
            </w:rPr>
            <w:t>956</w:t>
          </w:r>
          <w:r w:rsidR="000227E5" w:rsidRPr="007F091C">
            <w:rPr>
              <w:color w:val="FFFFFF"/>
              <w:lang w:val="es-ES_tradnl"/>
            </w:rPr>
            <w:fldChar w:fldCharType="end"/>
          </w:r>
          <w:r w:rsidRPr="007F091C">
            <w:rPr>
              <w:color w:val="FFFFFF"/>
              <w:lang w:val="en-US"/>
            </w:rPr>
            <w:t xml:space="preserve"> – </w:t>
          </w:r>
          <w:r w:rsidR="000227E5" w:rsidRPr="007F091C">
            <w:rPr>
              <w:color w:val="FFFFFF"/>
              <w:lang w:val="en-US"/>
            </w:rPr>
            <w:fldChar w:fldCharType="begin"/>
          </w:r>
          <w:r w:rsidRPr="007F091C">
            <w:rPr>
              <w:color w:val="FFFFFF"/>
              <w:lang w:val="en-US"/>
            </w:rPr>
            <w:instrText>PAGE</w:instrText>
          </w:r>
          <w:r w:rsidR="000227E5" w:rsidRPr="007F091C">
            <w:rPr>
              <w:color w:val="FFFFFF"/>
              <w:lang w:val="en-US"/>
            </w:rPr>
            <w:fldChar w:fldCharType="separate"/>
          </w:r>
          <w:r w:rsidR="00366224">
            <w:rPr>
              <w:noProof/>
              <w:color w:val="FFFFFF"/>
              <w:lang w:val="en-US"/>
            </w:rPr>
            <w:t>35</w:t>
          </w:r>
          <w:r w:rsidR="000227E5" w:rsidRPr="007F091C">
            <w:rPr>
              <w:color w:val="FFFFFF"/>
              <w:lang w:val="en-US"/>
            </w:rPr>
            <w:fldChar w:fldCharType="end"/>
          </w:r>
          <w:r w:rsidRPr="007F091C">
            <w:rPr>
              <w:color w:val="FFFFFF"/>
              <w:lang w:val="es-ES_tradnl"/>
            </w:rPr>
            <w:t>  </w:t>
          </w:r>
        </w:p>
      </w:tc>
    </w:tr>
  </w:tbl>
  <w:p w:rsidR="00B74FE4" w:rsidRPr="008149B6" w:rsidRDefault="00B74FE4">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B74FE4" w:rsidRPr="007F091C" w:rsidTr="000D70F7">
      <w:trPr>
        <w:cantSplit/>
        <w:jc w:val="right"/>
      </w:trPr>
      <w:tc>
        <w:tcPr>
          <w:tcW w:w="7378" w:type="dxa"/>
          <w:shd w:val="clear" w:color="auto" w:fill="A6A6A6"/>
        </w:tcPr>
        <w:p w:rsidR="00B74FE4" w:rsidRPr="007F091C" w:rsidRDefault="00B74FE4"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B74FE4" w:rsidRPr="007F091C" w:rsidRDefault="00B74FE4"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0227E5" w:rsidRPr="007F091C">
            <w:rPr>
              <w:color w:val="FFFFFF"/>
              <w:lang w:val="es-ES_tradnl"/>
            </w:rPr>
            <w:fldChar w:fldCharType="begin"/>
          </w:r>
          <w:r w:rsidRPr="007F091C">
            <w:rPr>
              <w:color w:val="FFFFFF"/>
              <w:lang w:val="es-ES_tradnl"/>
            </w:rPr>
            <w:instrText>styleref Foot</w:instrText>
          </w:r>
          <w:r w:rsidR="000227E5" w:rsidRPr="007F091C">
            <w:rPr>
              <w:color w:val="FFFFFF"/>
              <w:lang w:val="es-ES_tradnl"/>
            </w:rPr>
            <w:fldChar w:fldCharType="separate"/>
          </w:r>
          <w:r w:rsidR="00366224">
            <w:rPr>
              <w:noProof/>
              <w:color w:val="FFFFFF"/>
              <w:lang w:val="es-ES_tradnl"/>
            </w:rPr>
            <w:t>956</w:t>
          </w:r>
          <w:r w:rsidR="000227E5" w:rsidRPr="007F091C">
            <w:rPr>
              <w:color w:val="FFFFFF"/>
              <w:lang w:val="es-ES_tradnl"/>
            </w:rPr>
            <w:fldChar w:fldCharType="end"/>
          </w:r>
          <w:r w:rsidRPr="007F091C">
            <w:rPr>
              <w:color w:val="FFFFFF"/>
              <w:lang w:val="en-US"/>
            </w:rPr>
            <w:t xml:space="preserve"> – </w:t>
          </w:r>
          <w:r w:rsidR="000227E5" w:rsidRPr="007F091C">
            <w:rPr>
              <w:color w:val="FFFFFF"/>
              <w:lang w:val="en-US"/>
            </w:rPr>
            <w:fldChar w:fldCharType="begin"/>
          </w:r>
          <w:r w:rsidRPr="007F091C">
            <w:rPr>
              <w:color w:val="FFFFFF"/>
              <w:lang w:val="en-US"/>
            </w:rPr>
            <w:instrText>PAGE</w:instrText>
          </w:r>
          <w:r w:rsidR="000227E5" w:rsidRPr="007F091C">
            <w:rPr>
              <w:color w:val="FFFFFF"/>
              <w:lang w:val="en-US"/>
            </w:rPr>
            <w:fldChar w:fldCharType="separate"/>
          </w:r>
          <w:r w:rsidR="00366224">
            <w:rPr>
              <w:noProof/>
              <w:color w:val="FFFFFF"/>
              <w:lang w:val="en-US"/>
            </w:rPr>
            <w:t>37</w:t>
          </w:r>
          <w:r w:rsidR="000227E5" w:rsidRPr="007F091C">
            <w:rPr>
              <w:color w:val="FFFFFF"/>
              <w:lang w:val="en-US"/>
            </w:rPr>
            <w:fldChar w:fldCharType="end"/>
          </w:r>
          <w:r w:rsidRPr="007F091C">
            <w:rPr>
              <w:color w:val="FFFFFF"/>
              <w:lang w:val="es-ES_tradnl"/>
            </w:rPr>
            <w:t>  </w:t>
          </w:r>
        </w:p>
      </w:tc>
    </w:tr>
  </w:tbl>
  <w:p w:rsidR="00B74FE4" w:rsidRDefault="00B74FE4"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195" w:rsidRDefault="00F81195">
      <w:r>
        <w:separator/>
      </w:r>
    </w:p>
  </w:footnote>
  <w:footnote w:type="continuationSeparator" w:id="0">
    <w:p w:rsidR="00F81195" w:rsidRDefault="00F81195">
      <w:r>
        <w:continuationSeparator/>
      </w:r>
    </w:p>
  </w:footnote>
  <w:footnote w:id="1">
    <w:p w:rsidR="003E789E" w:rsidRPr="00CA7651" w:rsidRDefault="003B7A06" w:rsidP="003B7A06">
      <w:pPr>
        <w:rPr>
          <w:rStyle w:val="FootnoteseparChar"/>
        </w:rPr>
      </w:pPr>
      <w:r w:rsidRPr="003B7A06">
        <w:rPr>
          <w:rStyle w:val="FootnoteseparChar"/>
          <w:vertAlign w:val="superscript"/>
        </w:rPr>
        <w:footnoteRef/>
      </w:r>
      <w:r>
        <w:rPr>
          <w:lang w:val="fr-FR"/>
        </w:rPr>
        <w:t xml:space="preserve"> </w:t>
      </w:r>
      <w:r w:rsidR="003E789E" w:rsidRPr="00CA7651">
        <w:rPr>
          <w:rStyle w:val="FootnoteseparChar"/>
        </w:rPr>
        <w:t xml:space="preserve">Les pays des </w:t>
      </w:r>
      <w:proofErr w:type="spellStart"/>
      <w:r w:rsidR="003E789E" w:rsidRPr="00CA7651">
        <w:rPr>
          <w:rStyle w:val="FootnoteseparChar"/>
        </w:rPr>
        <w:t>Caraïbes</w:t>
      </w:r>
      <w:proofErr w:type="spellEnd"/>
      <w:r w:rsidR="003E789E" w:rsidRPr="00CA7651">
        <w:rPr>
          <w:rStyle w:val="FootnoteseparChar"/>
        </w:rPr>
        <w:t xml:space="preserve"> </w:t>
      </w:r>
      <w:proofErr w:type="spellStart"/>
      <w:r w:rsidR="003E789E" w:rsidRPr="00CA7651">
        <w:rPr>
          <w:rStyle w:val="FootnoteseparChar"/>
        </w:rPr>
        <w:t>faisant</w:t>
      </w:r>
      <w:proofErr w:type="spellEnd"/>
      <w:r w:rsidR="003E789E" w:rsidRPr="00CA7651">
        <w:rPr>
          <w:rStyle w:val="FootnoteseparChar"/>
        </w:rPr>
        <w:t xml:space="preserve"> </w:t>
      </w:r>
      <w:proofErr w:type="spellStart"/>
      <w:r w:rsidR="003E789E" w:rsidRPr="00CA7651">
        <w:rPr>
          <w:rStyle w:val="FootnoteseparChar"/>
        </w:rPr>
        <w:t>partie</w:t>
      </w:r>
      <w:proofErr w:type="spellEnd"/>
      <w:r w:rsidR="003E789E" w:rsidRPr="00CA7651">
        <w:rPr>
          <w:rStyle w:val="FootnoteseparChar"/>
        </w:rPr>
        <w:t xml:space="preserve"> du NANP </w:t>
      </w:r>
      <w:proofErr w:type="spellStart"/>
      <w:r w:rsidR="003E789E" w:rsidRPr="00CA7651">
        <w:rPr>
          <w:rStyle w:val="FootnoteseparChar"/>
        </w:rPr>
        <w:t>sont</w:t>
      </w:r>
      <w:proofErr w:type="spellEnd"/>
      <w:r w:rsidR="003E789E" w:rsidRPr="00CA7651">
        <w:rPr>
          <w:rStyle w:val="FootnoteseparChar"/>
        </w:rPr>
        <w:t xml:space="preserve"> </w:t>
      </w:r>
      <w:proofErr w:type="spellStart"/>
      <w:r w:rsidR="003E789E" w:rsidRPr="00CA7651">
        <w:rPr>
          <w:rStyle w:val="FootnoteseparChar"/>
        </w:rPr>
        <w:t>désignés</w:t>
      </w:r>
      <w:proofErr w:type="spellEnd"/>
      <w:r w:rsidR="003E789E" w:rsidRPr="00CA7651">
        <w:rPr>
          <w:rStyle w:val="FootnoteseparChar"/>
        </w:rPr>
        <w:t xml:space="preserve"> par </w:t>
      </w:r>
      <w:proofErr w:type="spellStart"/>
      <w:r w:rsidR="003E789E" w:rsidRPr="00CA7651">
        <w:rPr>
          <w:rStyle w:val="FootnoteseparChar"/>
        </w:rPr>
        <w:t>leur</w:t>
      </w:r>
      <w:proofErr w:type="spellEnd"/>
      <w:r w:rsidR="003E789E" w:rsidRPr="00CA7651">
        <w:rPr>
          <w:rStyle w:val="FootnoteseparChar"/>
        </w:rPr>
        <w:t xml:space="preserve">(s) zone(s) de plan de </w:t>
      </w:r>
      <w:proofErr w:type="spellStart"/>
      <w:r w:rsidR="003E789E" w:rsidRPr="00CA7651">
        <w:rPr>
          <w:rStyle w:val="FootnoteseparChar"/>
        </w:rPr>
        <w:t>numérotage</w:t>
      </w:r>
      <w:proofErr w:type="spellEnd"/>
      <w:r w:rsidR="003E789E" w:rsidRPr="00CA7651">
        <w:rPr>
          <w:rStyle w:val="FootnoteseparChar"/>
        </w:rPr>
        <w:t xml:space="preserve"> (NPA): Anguilla: 264; Antigua-et-Barbuda: 268; </w:t>
      </w:r>
      <w:proofErr w:type="spellStart"/>
      <w:r w:rsidR="003E789E" w:rsidRPr="00CA7651">
        <w:rPr>
          <w:rStyle w:val="FootnoteseparChar"/>
        </w:rPr>
        <w:t>Barbade</w:t>
      </w:r>
      <w:proofErr w:type="spellEnd"/>
      <w:r w:rsidR="003E789E" w:rsidRPr="00CA7651">
        <w:rPr>
          <w:rStyle w:val="FootnoteseparChar"/>
        </w:rPr>
        <w:t xml:space="preserve">: 246; </w:t>
      </w:r>
      <w:proofErr w:type="spellStart"/>
      <w:r w:rsidR="003E789E" w:rsidRPr="00CA7651">
        <w:rPr>
          <w:rStyle w:val="FootnoteseparChar"/>
        </w:rPr>
        <w:t>Bermudes</w:t>
      </w:r>
      <w:proofErr w:type="spellEnd"/>
      <w:r w:rsidR="003E789E" w:rsidRPr="00CA7651">
        <w:rPr>
          <w:rStyle w:val="FootnoteseparChar"/>
        </w:rPr>
        <w:t xml:space="preserve">: 441; </w:t>
      </w:r>
      <w:proofErr w:type="spellStart"/>
      <w:r w:rsidR="003E789E" w:rsidRPr="00CA7651">
        <w:rPr>
          <w:rStyle w:val="FootnoteseparChar"/>
        </w:rPr>
        <w:t>Vierges</w:t>
      </w:r>
      <w:proofErr w:type="spellEnd"/>
      <w:r w:rsidR="003E789E" w:rsidRPr="00CA7651">
        <w:rPr>
          <w:rStyle w:val="FootnoteseparChar"/>
        </w:rPr>
        <w:t xml:space="preserve"> </w:t>
      </w:r>
      <w:proofErr w:type="spellStart"/>
      <w:r w:rsidR="003E789E" w:rsidRPr="00CA7651">
        <w:rPr>
          <w:rStyle w:val="FootnoteseparChar"/>
        </w:rPr>
        <w:t>britanniques</w:t>
      </w:r>
      <w:proofErr w:type="spellEnd"/>
      <w:r w:rsidR="003E789E" w:rsidRPr="00CA7651">
        <w:rPr>
          <w:rStyle w:val="FootnoteseparChar"/>
        </w:rPr>
        <w:t xml:space="preserve"> (Iles): 284; </w:t>
      </w:r>
      <w:proofErr w:type="spellStart"/>
      <w:r w:rsidR="003E789E" w:rsidRPr="00CA7651">
        <w:rPr>
          <w:rStyle w:val="FootnoteseparChar"/>
        </w:rPr>
        <w:t>Caïman</w:t>
      </w:r>
      <w:proofErr w:type="spellEnd"/>
      <w:r w:rsidR="003E789E" w:rsidRPr="00CA7651">
        <w:rPr>
          <w:rStyle w:val="FootnoteseparChar"/>
        </w:rPr>
        <w:t xml:space="preserve"> (Iles): 345; Dominique: 767; </w:t>
      </w:r>
      <w:proofErr w:type="spellStart"/>
      <w:r w:rsidR="003E789E" w:rsidRPr="00CA7651">
        <w:rPr>
          <w:rStyle w:val="FootnoteseparChar"/>
        </w:rPr>
        <w:t>République</w:t>
      </w:r>
      <w:proofErr w:type="spellEnd"/>
      <w:r w:rsidR="003E789E" w:rsidRPr="00CA7651">
        <w:rPr>
          <w:rStyle w:val="FootnoteseparChar"/>
        </w:rPr>
        <w:t xml:space="preserve"> </w:t>
      </w:r>
      <w:proofErr w:type="spellStart"/>
      <w:r w:rsidR="003E789E" w:rsidRPr="00CA7651">
        <w:rPr>
          <w:rStyle w:val="FootnoteseparChar"/>
        </w:rPr>
        <w:t>dominicaine</w:t>
      </w:r>
      <w:proofErr w:type="spellEnd"/>
      <w:r w:rsidR="003E789E" w:rsidRPr="00CA7651">
        <w:rPr>
          <w:rStyle w:val="FootnoteseparChar"/>
        </w:rPr>
        <w:t xml:space="preserve">: 809/829/849; Grenade: 473; </w:t>
      </w:r>
      <w:proofErr w:type="spellStart"/>
      <w:r w:rsidR="003E789E" w:rsidRPr="00CA7651">
        <w:rPr>
          <w:rStyle w:val="FootnoteseparChar"/>
        </w:rPr>
        <w:t>Jamaïque</w:t>
      </w:r>
      <w:proofErr w:type="spellEnd"/>
      <w:r w:rsidR="003E789E" w:rsidRPr="00CA7651">
        <w:rPr>
          <w:rStyle w:val="FootnoteseparChar"/>
        </w:rPr>
        <w:t xml:space="preserve">: 876; Montserrat: 664; Saint-Kitts-et-Nevis: 869; </w:t>
      </w:r>
      <w:proofErr w:type="spellStart"/>
      <w:r w:rsidR="003E789E" w:rsidRPr="00CA7651">
        <w:rPr>
          <w:rStyle w:val="FootnoteseparChar"/>
        </w:rPr>
        <w:t>Sainte</w:t>
      </w:r>
      <w:r w:rsidR="003E789E" w:rsidRPr="00CA7651">
        <w:rPr>
          <w:rStyle w:val="FootnoteseparChar"/>
        </w:rPr>
        <w:noBreakHyphen/>
        <w:t>Lucie</w:t>
      </w:r>
      <w:proofErr w:type="spellEnd"/>
      <w:r w:rsidR="003E789E" w:rsidRPr="00CA7651">
        <w:rPr>
          <w:rStyle w:val="FootnoteseparChar"/>
        </w:rPr>
        <w:t xml:space="preserve">: 758; Saint-Vincent-et-Grenadines: 784; </w:t>
      </w:r>
      <w:proofErr w:type="spellStart"/>
      <w:r w:rsidR="003E789E" w:rsidRPr="00CA7651">
        <w:rPr>
          <w:rStyle w:val="FootnoteseparChar"/>
        </w:rPr>
        <w:t>Trinité</w:t>
      </w:r>
      <w:proofErr w:type="spellEnd"/>
      <w:r w:rsidR="003E789E" w:rsidRPr="00CA7651">
        <w:rPr>
          <w:rStyle w:val="FootnoteseparChar"/>
        </w:rPr>
        <w:t xml:space="preserve">-et-Tobago: 868; </w:t>
      </w:r>
      <w:proofErr w:type="spellStart"/>
      <w:r w:rsidR="003E789E" w:rsidRPr="00CA7651">
        <w:rPr>
          <w:rStyle w:val="FootnoteseparChar"/>
        </w:rPr>
        <w:t>Turques</w:t>
      </w:r>
      <w:proofErr w:type="spellEnd"/>
      <w:r w:rsidR="003E789E" w:rsidRPr="00CA7651">
        <w:rPr>
          <w:rStyle w:val="FootnoteseparChar"/>
        </w:rPr>
        <w:t xml:space="preserve"> et </w:t>
      </w:r>
      <w:proofErr w:type="spellStart"/>
      <w:r w:rsidR="003E789E" w:rsidRPr="00CA7651">
        <w:rPr>
          <w:rStyle w:val="FootnoteseparChar"/>
        </w:rPr>
        <w:t>Caïques</w:t>
      </w:r>
      <w:proofErr w:type="spellEnd"/>
      <w:r w:rsidR="003E789E" w:rsidRPr="00CA7651">
        <w:rPr>
          <w:rStyle w:val="FootnoteseparChar"/>
        </w:rPr>
        <w:t xml:space="preserve"> (Iles): 649. </w:t>
      </w:r>
    </w:p>
    <w:p w:rsidR="003E789E" w:rsidRPr="00851D90" w:rsidRDefault="003E789E" w:rsidP="00CA7651">
      <w:pPr>
        <w:pStyle w:val="Footnotesepar"/>
        <w:rPr>
          <w:rStyle w:val="FootnoteseparChar"/>
        </w:rPr>
      </w:pPr>
      <w:r w:rsidRPr="00851D90">
        <w:rPr>
          <w:rStyle w:val="FootnoteseparChar"/>
        </w:rPr>
        <w:t xml:space="preserve">Le Canada et les </w:t>
      </w:r>
      <w:proofErr w:type="spellStart"/>
      <w:r w:rsidRPr="00851D90">
        <w:rPr>
          <w:rStyle w:val="FootnoteseparChar"/>
        </w:rPr>
        <w:t>Etats-Unis</w:t>
      </w:r>
      <w:proofErr w:type="spellEnd"/>
      <w:r w:rsidRPr="00851D90">
        <w:rPr>
          <w:rStyle w:val="FootnoteseparChar"/>
        </w:rPr>
        <w:t xml:space="preserve"> </w:t>
      </w:r>
      <w:proofErr w:type="spellStart"/>
      <w:r w:rsidRPr="00851D90">
        <w:rPr>
          <w:rStyle w:val="FootnoteseparChar"/>
        </w:rPr>
        <w:t>ont</w:t>
      </w:r>
      <w:proofErr w:type="spellEnd"/>
      <w:r w:rsidRPr="00851D90">
        <w:rPr>
          <w:rStyle w:val="FootnoteseparChar"/>
        </w:rPr>
        <w:t xml:space="preserve"> </w:t>
      </w:r>
      <w:proofErr w:type="spellStart"/>
      <w:r w:rsidRPr="00851D90">
        <w:rPr>
          <w:rStyle w:val="FootnoteseparChar"/>
        </w:rPr>
        <w:t>tous</w:t>
      </w:r>
      <w:proofErr w:type="spellEnd"/>
      <w:r w:rsidRPr="00851D90">
        <w:rPr>
          <w:rStyle w:val="FootnoteseparChar"/>
        </w:rPr>
        <w:t xml:space="preserve"> </w:t>
      </w:r>
      <w:proofErr w:type="spellStart"/>
      <w:r w:rsidRPr="00851D90">
        <w:rPr>
          <w:rStyle w:val="FootnoteseparChar"/>
        </w:rPr>
        <w:t>deux</w:t>
      </w:r>
      <w:proofErr w:type="spellEnd"/>
      <w:r w:rsidRPr="00851D90">
        <w:rPr>
          <w:rStyle w:val="FootnoteseparChar"/>
        </w:rPr>
        <w:t xml:space="preserve"> </w:t>
      </w:r>
      <w:proofErr w:type="spellStart"/>
      <w:r w:rsidRPr="00851D90">
        <w:rPr>
          <w:rStyle w:val="FootnoteseparChar"/>
        </w:rPr>
        <w:t>plusieurs</w:t>
      </w:r>
      <w:proofErr w:type="spellEnd"/>
      <w:r w:rsidRPr="00851D90">
        <w:rPr>
          <w:rStyle w:val="FootnoteseparChar"/>
        </w:rPr>
        <w:t xml:space="preserve"> </w:t>
      </w:r>
      <w:proofErr w:type="spellStart"/>
      <w:r w:rsidRPr="00851D90">
        <w:rPr>
          <w:rStyle w:val="FootnoteseparChar"/>
        </w:rPr>
        <w:t>indicatifs</w:t>
      </w:r>
      <w:proofErr w:type="spellEnd"/>
      <w:r w:rsidRPr="00851D90">
        <w:rPr>
          <w:rStyle w:val="FootnoteseparChar"/>
        </w:rPr>
        <w:t xml:space="preserve"> de zone de plan de </w:t>
      </w:r>
      <w:proofErr w:type="spellStart"/>
      <w:r w:rsidRPr="00851D90">
        <w:rPr>
          <w:rStyle w:val="FootnoteseparChar"/>
        </w:rPr>
        <w:t>numérotage</w:t>
      </w:r>
      <w:proofErr w:type="spellEnd"/>
      <w:r w:rsidRPr="00851D90">
        <w:rPr>
          <w:rStyle w:val="FootnoteseparChar"/>
        </w:rPr>
        <w:t>.</w:t>
      </w:r>
    </w:p>
  </w:footnote>
  <w:footnote w:id="2">
    <w:p w:rsidR="003E789E" w:rsidRPr="00DF2C2C" w:rsidRDefault="003E789E" w:rsidP="00363490">
      <w:pPr>
        <w:rPr>
          <w:sz w:val="16"/>
          <w:szCs w:val="16"/>
          <w:lang w:val="fr-FR"/>
        </w:rPr>
      </w:pPr>
      <w:r w:rsidRPr="00363490">
        <w:rPr>
          <w:rStyle w:val="FootnoteReference"/>
        </w:rPr>
        <w:footnoteRef/>
      </w:r>
      <w:r w:rsidR="00363490">
        <w:rPr>
          <w:lang w:val="fr-FR"/>
        </w:rPr>
        <w:t xml:space="preserve"> </w:t>
      </w:r>
      <w:r w:rsidRPr="00DF2C2C">
        <w:rPr>
          <w:sz w:val="16"/>
          <w:szCs w:val="16"/>
          <w:lang w:val="fr-FR"/>
        </w:rPr>
        <w:t>Dans le NANP, le chiffre "1" est employé indistinctement comme indicatif de pays et comme préfixe d'accès.</w:t>
      </w:r>
    </w:p>
  </w:footnote>
  <w:footnote w:id="3">
    <w:p w:rsidR="003E789E" w:rsidRPr="003B7A06" w:rsidRDefault="003E789E" w:rsidP="003E789E">
      <w:pPr>
        <w:rPr>
          <w:sz w:val="16"/>
          <w:szCs w:val="16"/>
          <w:lang w:val="fr-FR"/>
        </w:rPr>
      </w:pPr>
      <w:r w:rsidRPr="003B7A06">
        <w:rPr>
          <w:vertAlign w:val="superscript"/>
        </w:rPr>
        <w:footnoteRef/>
      </w:r>
      <w:r w:rsidRPr="003B7A06">
        <w:rPr>
          <w:vertAlign w:val="superscript"/>
          <w:lang w:val="fr-FR"/>
        </w:rPr>
        <w:t xml:space="preserve"> </w:t>
      </w:r>
      <w:r w:rsidR="003B7A06">
        <w:rPr>
          <w:lang w:val="fr-FR"/>
        </w:rPr>
        <w:t xml:space="preserve"> </w:t>
      </w:r>
      <w:r w:rsidRPr="003B7A06">
        <w:rPr>
          <w:sz w:val="16"/>
          <w:szCs w:val="16"/>
          <w:lang w:val="fr-FR"/>
        </w:rPr>
        <w:t>La série 2XX est réservée en vue d'une extension future, bien qu'un indicatif ait déjà été attribué à des services fixes à numéro personnalisé (</w:t>
      </w:r>
      <w:proofErr w:type="spellStart"/>
      <w:r w:rsidRPr="003B7A06">
        <w:rPr>
          <w:sz w:val="16"/>
          <w:szCs w:val="16"/>
          <w:lang w:val="fr-FR"/>
        </w:rPr>
        <w:t>vanity</w:t>
      </w:r>
      <w:proofErr w:type="spellEnd"/>
      <w:r w:rsidRPr="003B7A06">
        <w:rPr>
          <w:sz w:val="16"/>
          <w:szCs w:val="16"/>
          <w:lang w:val="fr-FR"/>
        </w:rPr>
        <w:t xml:space="preserve"> code) et à des services filaires fixes. Aucune attribution nouvelle ne sera faite dans cette série jusqu'à nouvel avis.</w:t>
      </w:r>
    </w:p>
  </w:footnote>
  <w:footnote w:id="4">
    <w:p w:rsidR="003E789E" w:rsidRPr="003B7A06" w:rsidRDefault="003E789E" w:rsidP="003B7A06">
      <w:pPr>
        <w:rPr>
          <w:sz w:val="16"/>
          <w:szCs w:val="16"/>
          <w:lang w:val="fr-FR"/>
        </w:rPr>
      </w:pPr>
      <w:r w:rsidRPr="003B7A06">
        <w:rPr>
          <w:vertAlign w:val="superscript"/>
        </w:rPr>
        <w:footnoteRef/>
      </w:r>
      <w:r w:rsidRPr="003B7A06">
        <w:rPr>
          <w:vertAlign w:val="superscript"/>
          <w:lang w:val="fr-FR"/>
        </w:rPr>
        <w:t xml:space="preserve"> </w:t>
      </w:r>
      <w:r w:rsidR="003B7A06">
        <w:rPr>
          <w:vertAlign w:val="superscript"/>
          <w:lang w:val="fr-FR"/>
        </w:rPr>
        <w:t xml:space="preserve"> </w:t>
      </w:r>
      <w:r w:rsidRPr="003B7A06">
        <w:rPr>
          <w:sz w:val="16"/>
          <w:szCs w:val="16"/>
          <w:lang w:val="fr-FR"/>
        </w:rPr>
        <w:t>La série 4XX est attribuée à des services mobiles cellulaires bien qu'un indicatif de central ait été attribué à des services fixes. Aucune attribution additionnelle à des services fixes ne sera faite dans cette série.</w:t>
      </w:r>
    </w:p>
  </w:footnote>
  <w:footnote w:id="5">
    <w:p w:rsidR="003E789E" w:rsidRPr="003B7A06" w:rsidRDefault="003E789E" w:rsidP="003B7A06">
      <w:pPr>
        <w:rPr>
          <w:sz w:val="16"/>
          <w:szCs w:val="16"/>
          <w:lang w:val="fr-FR"/>
        </w:rPr>
      </w:pPr>
      <w:r w:rsidRPr="003B7A06">
        <w:rPr>
          <w:vertAlign w:val="superscript"/>
        </w:rPr>
        <w:footnoteRef/>
      </w:r>
      <w:r w:rsidR="003B7A06">
        <w:rPr>
          <w:lang w:val="fr-FR"/>
        </w:rPr>
        <w:t xml:space="preserve">  </w:t>
      </w:r>
      <w:r w:rsidRPr="003B7A06">
        <w:rPr>
          <w:sz w:val="16"/>
          <w:szCs w:val="16"/>
          <w:lang w:val="fr-FR"/>
        </w:rPr>
        <w:t>La série 5XX est attribuée à des services mobiles cellulaires bien qu'un indicatif soit déjà attribué à des services fixes. L'indicatif de central 555 est réservé pour des services spéciaux. Aucune attribution additionnelle à des services fixes ne sera faite dans cette série.</w:t>
      </w:r>
    </w:p>
  </w:footnote>
  <w:footnote w:id="6">
    <w:p w:rsidR="003E789E" w:rsidRPr="003B7A06" w:rsidRDefault="003E789E" w:rsidP="003B7A06">
      <w:pPr>
        <w:rPr>
          <w:sz w:val="16"/>
          <w:szCs w:val="16"/>
          <w:lang w:val="fr-FR"/>
        </w:rPr>
      </w:pPr>
      <w:r w:rsidRPr="003B7A06">
        <w:rPr>
          <w:vertAlign w:val="superscript"/>
        </w:rPr>
        <w:footnoteRef/>
      </w:r>
      <w:r w:rsidR="003B7A06">
        <w:rPr>
          <w:lang w:val="fr-FR"/>
        </w:rPr>
        <w:t xml:space="preserve">  </w:t>
      </w:r>
      <w:r w:rsidRPr="003B7A06">
        <w:rPr>
          <w:sz w:val="16"/>
          <w:szCs w:val="16"/>
          <w:lang w:val="fr-FR"/>
        </w:rPr>
        <w:t xml:space="preserve">La série 6XX est attribuée à des services fixes bien que deux indicatifs soient déjà attribués à des services mobiles cellulaires. Aucune attribution additionnelle à des services mobiles cellulaires ne sera faite dans cette série. </w:t>
      </w:r>
    </w:p>
  </w:footnote>
  <w:footnote w:id="7">
    <w:p w:rsidR="003E789E" w:rsidRPr="003B7A06" w:rsidRDefault="003E789E" w:rsidP="003B7A06">
      <w:pPr>
        <w:rPr>
          <w:sz w:val="16"/>
          <w:szCs w:val="16"/>
          <w:lang w:val="fr-FR"/>
        </w:rPr>
      </w:pPr>
      <w:r w:rsidRPr="003B7A06">
        <w:rPr>
          <w:vertAlign w:val="superscript"/>
        </w:rPr>
        <w:footnoteRef/>
      </w:r>
      <w:r w:rsidRPr="00DC3F0E">
        <w:rPr>
          <w:lang w:val="fr-FR"/>
        </w:rPr>
        <w:t xml:space="preserve"> </w:t>
      </w:r>
      <w:r w:rsidR="003B7A06">
        <w:rPr>
          <w:lang w:val="fr-FR"/>
        </w:rPr>
        <w:t xml:space="preserve"> </w:t>
      </w:r>
      <w:r w:rsidRPr="003B7A06">
        <w:rPr>
          <w:sz w:val="16"/>
          <w:szCs w:val="16"/>
          <w:lang w:val="fr-FR"/>
        </w:rPr>
        <w:t>Cette série est réservée pour le futur bien qu'un indicatif soit attribué à des services fixes et un autre à des services mobiles cellulaires. Aucune attribution nouvelle ne sera faite dans cette série jusqu'à nouvel avis.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FE4" w:rsidRDefault="00B74FE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4FE4" w:rsidRDefault="00B74FE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231425"/>
  </w:hdrShapeDefaults>
  <w:footnotePr>
    <w:footnote w:id="-1"/>
    <w:footnote w:id="0"/>
  </w:footnotePr>
  <w:endnotePr>
    <w:endnote w:id="-1"/>
    <w:endnote w:id="0"/>
  </w:endnotePr>
  <w:compat>
    <w:useFELayout/>
  </w:compat>
  <w:rsids>
    <w:rsidRoot w:val="008149B6"/>
    <w:rsid w:val="00000031"/>
    <w:rsid w:val="00005108"/>
    <w:rsid w:val="00005C0A"/>
    <w:rsid w:val="00010479"/>
    <w:rsid w:val="0001047D"/>
    <w:rsid w:val="00013769"/>
    <w:rsid w:val="00017CC0"/>
    <w:rsid w:val="000227E5"/>
    <w:rsid w:val="000245AA"/>
    <w:rsid w:val="00026656"/>
    <w:rsid w:val="00027A9B"/>
    <w:rsid w:val="00030993"/>
    <w:rsid w:val="00030BEF"/>
    <w:rsid w:val="000376C6"/>
    <w:rsid w:val="00037A75"/>
    <w:rsid w:val="0004187E"/>
    <w:rsid w:val="000423AF"/>
    <w:rsid w:val="000455DD"/>
    <w:rsid w:val="00045704"/>
    <w:rsid w:val="0005000E"/>
    <w:rsid w:val="00050044"/>
    <w:rsid w:val="00053665"/>
    <w:rsid w:val="000540B0"/>
    <w:rsid w:val="000546E8"/>
    <w:rsid w:val="0005628F"/>
    <w:rsid w:val="00057FC7"/>
    <w:rsid w:val="00060BD6"/>
    <w:rsid w:val="00063EB2"/>
    <w:rsid w:val="00066CD3"/>
    <w:rsid w:val="000704F0"/>
    <w:rsid w:val="0007394A"/>
    <w:rsid w:val="000916DA"/>
    <w:rsid w:val="0009244C"/>
    <w:rsid w:val="000936DB"/>
    <w:rsid w:val="0009390C"/>
    <w:rsid w:val="000959BB"/>
    <w:rsid w:val="000968C6"/>
    <w:rsid w:val="000A0BDD"/>
    <w:rsid w:val="000A3F71"/>
    <w:rsid w:val="000A4757"/>
    <w:rsid w:val="000A5071"/>
    <w:rsid w:val="000A5377"/>
    <w:rsid w:val="000A6E48"/>
    <w:rsid w:val="000B0AFE"/>
    <w:rsid w:val="000B6056"/>
    <w:rsid w:val="000B7E56"/>
    <w:rsid w:val="000C1FDE"/>
    <w:rsid w:val="000D0974"/>
    <w:rsid w:val="000D2A40"/>
    <w:rsid w:val="000D312F"/>
    <w:rsid w:val="000D70F7"/>
    <w:rsid w:val="000E146E"/>
    <w:rsid w:val="000E216E"/>
    <w:rsid w:val="000E7960"/>
    <w:rsid w:val="000F428B"/>
    <w:rsid w:val="000F48F8"/>
    <w:rsid w:val="000F629F"/>
    <w:rsid w:val="00103204"/>
    <w:rsid w:val="001056B5"/>
    <w:rsid w:val="00106A2B"/>
    <w:rsid w:val="00107B6F"/>
    <w:rsid w:val="00110189"/>
    <w:rsid w:val="001112F6"/>
    <w:rsid w:val="0011220D"/>
    <w:rsid w:val="00114DC3"/>
    <w:rsid w:val="001171F0"/>
    <w:rsid w:val="001259C8"/>
    <w:rsid w:val="00125B78"/>
    <w:rsid w:val="00127E9E"/>
    <w:rsid w:val="00130390"/>
    <w:rsid w:val="00130BC6"/>
    <w:rsid w:val="00130C21"/>
    <w:rsid w:val="001316D1"/>
    <w:rsid w:val="001360E6"/>
    <w:rsid w:val="0013726B"/>
    <w:rsid w:val="001372EB"/>
    <w:rsid w:val="00137DDD"/>
    <w:rsid w:val="001429D4"/>
    <w:rsid w:val="00144F3B"/>
    <w:rsid w:val="00147AB8"/>
    <w:rsid w:val="001529AE"/>
    <w:rsid w:val="0015444F"/>
    <w:rsid w:val="0015457C"/>
    <w:rsid w:val="00155438"/>
    <w:rsid w:val="0015550B"/>
    <w:rsid w:val="00155BC4"/>
    <w:rsid w:val="00157FF1"/>
    <w:rsid w:val="00162986"/>
    <w:rsid w:val="0016364F"/>
    <w:rsid w:val="00166383"/>
    <w:rsid w:val="00167240"/>
    <w:rsid w:val="00172847"/>
    <w:rsid w:val="00172EFD"/>
    <w:rsid w:val="001810DA"/>
    <w:rsid w:val="00190837"/>
    <w:rsid w:val="00190D01"/>
    <w:rsid w:val="00196B57"/>
    <w:rsid w:val="001A0297"/>
    <w:rsid w:val="001A0B6F"/>
    <w:rsid w:val="001A5934"/>
    <w:rsid w:val="001A72BD"/>
    <w:rsid w:val="001A7ED7"/>
    <w:rsid w:val="001B147D"/>
    <w:rsid w:val="001B20B5"/>
    <w:rsid w:val="001B3F69"/>
    <w:rsid w:val="001B5A61"/>
    <w:rsid w:val="001B60E0"/>
    <w:rsid w:val="001B6A9B"/>
    <w:rsid w:val="001B6B3B"/>
    <w:rsid w:val="001C5094"/>
    <w:rsid w:val="001C7CEE"/>
    <w:rsid w:val="001D0187"/>
    <w:rsid w:val="001D1B52"/>
    <w:rsid w:val="001D25F4"/>
    <w:rsid w:val="001D41DE"/>
    <w:rsid w:val="001E14EE"/>
    <w:rsid w:val="001E5807"/>
    <w:rsid w:val="001E6CCE"/>
    <w:rsid w:val="001E6E5C"/>
    <w:rsid w:val="001F1186"/>
    <w:rsid w:val="001F19F3"/>
    <w:rsid w:val="001F3FF3"/>
    <w:rsid w:val="001F5B28"/>
    <w:rsid w:val="002050FE"/>
    <w:rsid w:val="00205847"/>
    <w:rsid w:val="00207123"/>
    <w:rsid w:val="00210C1A"/>
    <w:rsid w:val="00213619"/>
    <w:rsid w:val="002145CC"/>
    <w:rsid w:val="00216CA6"/>
    <w:rsid w:val="00217536"/>
    <w:rsid w:val="00220B82"/>
    <w:rsid w:val="00221BCF"/>
    <w:rsid w:val="002242A3"/>
    <w:rsid w:val="00224816"/>
    <w:rsid w:val="002278B2"/>
    <w:rsid w:val="0023004E"/>
    <w:rsid w:val="00234EC3"/>
    <w:rsid w:val="00235F1A"/>
    <w:rsid w:val="002451D9"/>
    <w:rsid w:val="0024685A"/>
    <w:rsid w:val="00247953"/>
    <w:rsid w:val="0025260A"/>
    <w:rsid w:val="002551FB"/>
    <w:rsid w:val="002623E3"/>
    <w:rsid w:val="00263E76"/>
    <w:rsid w:val="00264A9C"/>
    <w:rsid w:val="00267E50"/>
    <w:rsid w:val="00271EF1"/>
    <w:rsid w:val="00272365"/>
    <w:rsid w:val="002761A6"/>
    <w:rsid w:val="00276A81"/>
    <w:rsid w:val="00277EBC"/>
    <w:rsid w:val="00284887"/>
    <w:rsid w:val="00285DE0"/>
    <w:rsid w:val="0028619F"/>
    <w:rsid w:val="00293E81"/>
    <w:rsid w:val="002945E8"/>
    <w:rsid w:val="002961E4"/>
    <w:rsid w:val="00296B9F"/>
    <w:rsid w:val="00296C22"/>
    <w:rsid w:val="0029752D"/>
    <w:rsid w:val="002A6B0F"/>
    <w:rsid w:val="002B3ABC"/>
    <w:rsid w:val="002B4CB1"/>
    <w:rsid w:val="002B71BC"/>
    <w:rsid w:val="002C051C"/>
    <w:rsid w:val="002C107E"/>
    <w:rsid w:val="002D07DE"/>
    <w:rsid w:val="002D27CC"/>
    <w:rsid w:val="002D2FE7"/>
    <w:rsid w:val="002F086C"/>
    <w:rsid w:val="002F3BFD"/>
    <w:rsid w:val="002F5562"/>
    <w:rsid w:val="002F62A9"/>
    <w:rsid w:val="00301C74"/>
    <w:rsid w:val="003069A4"/>
    <w:rsid w:val="00306F23"/>
    <w:rsid w:val="00312578"/>
    <w:rsid w:val="0031296B"/>
    <w:rsid w:val="003136CB"/>
    <w:rsid w:val="00317F61"/>
    <w:rsid w:val="00324A20"/>
    <w:rsid w:val="00331D2C"/>
    <w:rsid w:val="00334256"/>
    <w:rsid w:val="00334BC4"/>
    <w:rsid w:val="0034402F"/>
    <w:rsid w:val="00347608"/>
    <w:rsid w:val="00352263"/>
    <w:rsid w:val="003545E1"/>
    <w:rsid w:val="00355385"/>
    <w:rsid w:val="00363490"/>
    <w:rsid w:val="00366224"/>
    <w:rsid w:val="00366CA2"/>
    <w:rsid w:val="00366FE9"/>
    <w:rsid w:val="003701C1"/>
    <w:rsid w:val="0037230B"/>
    <w:rsid w:val="00374AC3"/>
    <w:rsid w:val="003802D2"/>
    <w:rsid w:val="003834CF"/>
    <w:rsid w:val="0038380B"/>
    <w:rsid w:val="00383A11"/>
    <w:rsid w:val="00385104"/>
    <w:rsid w:val="003877B6"/>
    <w:rsid w:val="003905F6"/>
    <w:rsid w:val="003920AB"/>
    <w:rsid w:val="003922DD"/>
    <w:rsid w:val="00394831"/>
    <w:rsid w:val="00395374"/>
    <w:rsid w:val="00395B67"/>
    <w:rsid w:val="003A0310"/>
    <w:rsid w:val="003A2EBC"/>
    <w:rsid w:val="003B3022"/>
    <w:rsid w:val="003B46B7"/>
    <w:rsid w:val="003B7227"/>
    <w:rsid w:val="003B755C"/>
    <w:rsid w:val="003B7A06"/>
    <w:rsid w:val="003C1542"/>
    <w:rsid w:val="003D633E"/>
    <w:rsid w:val="003E052F"/>
    <w:rsid w:val="003E44FA"/>
    <w:rsid w:val="003E5858"/>
    <w:rsid w:val="003E6E65"/>
    <w:rsid w:val="003E771A"/>
    <w:rsid w:val="003E789E"/>
    <w:rsid w:val="003F1E2E"/>
    <w:rsid w:val="003F371C"/>
    <w:rsid w:val="003F5BA9"/>
    <w:rsid w:val="003F7313"/>
    <w:rsid w:val="00400947"/>
    <w:rsid w:val="0040262E"/>
    <w:rsid w:val="00416C55"/>
    <w:rsid w:val="00423FBE"/>
    <w:rsid w:val="004273B0"/>
    <w:rsid w:val="00431F2E"/>
    <w:rsid w:val="0044262D"/>
    <w:rsid w:val="0044384E"/>
    <w:rsid w:val="00443BD3"/>
    <w:rsid w:val="00443F7A"/>
    <w:rsid w:val="00445246"/>
    <w:rsid w:val="00445930"/>
    <w:rsid w:val="004517CF"/>
    <w:rsid w:val="00454828"/>
    <w:rsid w:val="004575AF"/>
    <w:rsid w:val="004636FC"/>
    <w:rsid w:val="00464EA4"/>
    <w:rsid w:val="004669C6"/>
    <w:rsid w:val="00467C9F"/>
    <w:rsid w:val="00470B50"/>
    <w:rsid w:val="004718BA"/>
    <w:rsid w:val="0047517D"/>
    <w:rsid w:val="00475874"/>
    <w:rsid w:val="00475F02"/>
    <w:rsid w:val="004772FD"/>
    <w:rsid w:val="004773CA"/>
    <w:rsid w:val="00481D2F"/>
    <w:rsid w:val="00482714"/>
    <w:rsid w:val="00485580"/>
    <w:rsid w:val="00491AA3"/>
    <w:rsid w:val="00491E3A"/>
    <w:rsid w:val="00491FFF"/>
    <w:rsid w:val="00492670"/>
    <w:rsid w:val="00493206"/>
    <w:rsid w:val="00495FF3"/>
    <w:rsid w:val="004A25C2"/>
    <w:rsid w:val="004A39DA"/>
    <w:rsid w:val="004A4DF9"/>
    <w:rsid w:val="004A6BBA"/>
    <w:rsid w:val="004B1F82"/>
    <w:rsid w:val="004B2722"/>
    <w:rsid w:val="004B2EFA"/>
    <w:rsid w:val="004B70DC"/>
    <w:rsid w:val="004B78F7"/>
    <w:rsid w:val="004B7C4D"/>
    <w:rsid w:val="004C0F7B"/>
    <w:rsid w:val="004C31E6"/>
    <w:rsid w:val="004C3959"/>
    <w:rsid w:val="004C44CF"/>
    <w:rsid w:val="004C6127"/>
    <w:rsid w:val="004C742A"/>
    <w:rsid w:val="004D5E05"/>
    <w:rsid w:val="004D6D57"/>
    <w:rsid w:val="004E0DC7"/>
    <w:rsid w:val="004E21DC"/>
    <w:rsid w:val="004E3CAD"/>
    <w:rsid w:val="004E3DA9"/>
    <w:rsid w:val="004E6597"/>
    <w:rsid w:val="004F0496"/>
    <w:rsid w:val="004F209B"/>
    <w:rsid w:val="004F51E3"/>
    <w:rsid w:val="004F773E"/>
    <w:rsid w:val="00500B1C"/>
    <w:rsid w:val="00504792"/>
    <w:rsid w:val="00504A7F"/>
    <w:rsid w:val="00507D30"/>
    <w:rsid w:val="00507E61"/>
    <w:rsid w:val="00512E35"/>
    <w:rsid w:val="00517E05"/>
    <w:rsid w:val="0052000A"/>
    <w:rsid w:val="00520156"/>
    <w:rsid w:val="0052356C"/>
    <w:rsid w:val="00530A4F"/>
    <w:rsid w:val="00530D80"/>
    <w:rsid w:val="005346DF"/>
    <w:rsid w:val="00534FFD"/>
    <w:rsid w:val="005358C8"/>
    <w:rsid w:val="005359A2"/>
    <w:rsid w:val="0053696E"/>
    <w:rsid w:val="00541D28"/>
    <w:rsid w:val="00541F7B"/>
    <w:rsid w:val="00543709"/>
    <w:rsid w:val="0054444F"/>
    <w:rsid w:val="00544FC9"/>
    <w:rsid w:val="00562639"/>
    <w:rsid w:val="00562A22"/>
    <w:rsid w:val="0056764E"/>
    <w:rsid w:val="00567BD4"/>
    <w:rsid w:val="0057009B"/>
    <w:rsid w:val="00571EC5"/>
    <w:rsid w:val="00573436"/>
    <w:rsid w:val="00574B85"/>
    <w:rsid w:val="00575788"/>
    <w:rsid w:val="0057653D"/>
    <w:rsid w:val="005767A4"/>
    <w:rsid w:val="005802D0"/>
    <w:rsid w:val="00585BEC"/>
    <w:rsid w:val="00586713"/>
    <w:rsid w:val="00592185"/>
    <w:rsid w:val="00596233"/>
    <w:rsid w:val="005A21C3"/>
    <w:rsid w:val="005A23B3"/>
    <w:rsid w:val="005A3FB8"/>
    <w:rsid w:val="005A52D2"/>
    <w:rsid w:val="005A6CEB"/>
    <w:rsid w:val="005B0917"/>
    <w:rsid w:val="005B0BD4"/>
    <w:rsid w:val="005B29FF"/>
    <w:rsid w:val="005B2B5D"/>
    <w:rsid w:val="005B4A1C"/>
    <w:rsid w:val="005C0758"/>
    <w:rsid w:val="005C2544"/>
    <w:rsid w:val="005C2888"/>
    <w:rsid w:val="005C528E"/>
    <w:rsid w:val="005C6BDD"/>
    <w:rsid w:val="005D0F07"/>
    <w:rsid w:val="005D3F83"/>
    <w:rsid w:val="005D4C27"/>
    <w:rsid w:val="005D69F6"/>
    <w:rsid w:val="005E4A01"/>
    <w:rsid w:val="005E7858"/>
    <w:rsid w:val="006011EE"/>
    <w:rsid w:val="00602BAD"/>
    <w:rsid w:val="00604517"/>
    <w:rsid w:val="0060584A"/>
    <w:rsid w:val="00605F01"/>
    <w:rsid w:val="00607308"/>
    <w:rsid w:val="0060783F"/>
    <w:rsid w:val="00610D99"/>
    <w:rsid w:val="006119EC"/>
    <w:rsid w:val="006131DB"/>
    <w:rsid w:val="00616575"/>
    <w:rsid w:val="00617AD5"/>
    <w:rsid w:val="00620943"/>
    <w:rsid w:val="0062272B"/>
    <w:rsid w:val="00626CF5"/>
    <w:rsid w:val="00633D6C"/>
    <w:rsid w:val="00640469"/>
    <w:rsid w:val="006415E8"/>
    <w:rsid w:val="00646217"/>
    <w:rsid w:val="00646CD4"/>
    <w:rsid w:val="00651999"/>
    <w:rsid w:val="00655E7C"/>
    <w:rsid w:val="00656C84"/>
    <w:rsid w:val="00657789"/>
    <w:rsid w:val="00662CA5"/>
    <w:rsid w:val="00663356"/>
    <w:rsid w:val="006634C6"/>
    <w:rsid w:val="00664C37"/>
    <w:rsid w:val="0066563A"/>
    <w:rsid w:val="0066581A"/>
    <w:rsid w:val="0066772A"/>
    <w:rsid w:val="006701AA"/>
    <w:rsid w:val="00673031"/>
    <w:rsid w:val="00673305"/>
    <w:rsid w:val="0067554B"/>
    <w:rsid w:val="00677888"/>
    <w:rsid w:val="00677BE0"/>
    <w:rsid w:val="00692EBA"/>
    <w:rsid w:val="006963FE"/>
    <w:rsid w:val="006A26A7"/>
    <w:rsid w:val="006A2F0C"/>
    <w:rsid w:val="006A3326"/>
    <w:rsid w:val="006A4805"/>
    <w:rsid w:val="006A6859"/>
    <w:rsid w:val="006A6D6E"/>
    <w:rsid w:val="006B0AC3"/>
    <w:rsid w:val="006B4859"/>
    <w:rsid w:val="006C1BD3"/>
    <w:rsid w:val="006C3A14"/>
    <w:rsid w:val="006D14EB"/>
    <w:rsid w:val="006D7EAF"/>
    <w:rsid w:val="006D7F96"/>
    <w:rsid w:val="006E56CC"/>
    <w:rsid w:val="00701262"/>
    <w:rsid w:val="007020D0"/>
    <w:rsid w:val="0070509D"/>
    <w:rsid w:val="0071031B"/>
    <w:rsid w:val="00710D42"/>
    <w:rsid w:val="00714003"/>
    <w:rsid w:val="00720F2C"/>
    <w:rsid w:val="007247AF"/>
    <w:rsid w:val="00727E8E"/>
    <w:rsid w:val="007300BF"/>
    <w:rsid w:val="00731D0C"/>
    <w:rsid w:val="00732E08"/>
    <w:rsid w:val="00736CBF"/>
    <w:rsid w:val="00741489"/>
    <w:rsid w:val="00742185"/>
    <w:rsid w:val="00745C7C"/>
    <w:rsid w:val="00747BCE"/>
    <w:rsid w:val="00750F6E"/>
    <w:rsid w:val="00754367"/>
    <w:rsid w:val="0076042B"/>
    <w:rsid w:val="00760A5D"/>
    <w:rsid w:val="00764260"/>
    <w:rsid w:val="00766338"/>
    <w:rsid w:val="007743AC"/>
    <w:rsid w:val="00775A12"/>
    <w:rsid w:val="0077761E"/>
    <w:rsid w:val="00777E87"/>
    <w:rsid w:val="00786114"/>
    <w:rsid w:val="00792CD0"/>
    <w:rsid w:val="00793459"/>
    <w:rsid w:val="00797FAF"/>
    <w:rsid w:val="007A137C"/>
    <w:rsid w:val="007A49C2"/>
    <w:rsid w:val="007A58BD"/>
    <w:rsid w:val="007A69B9"/>
    <w:rsid w:val="007B0D87"/>
    <w:rsid w:val="007B1EF6"/>
    <w:rsid w:val="007B5CFD"/>
    <w:rsid w:val="007C4903"/>
    <w:rsid w:val="007C4B84"/>
    <w:rsid w:val="007C6877"/>
    <w:rsid w:val="007D33FD"/>
    <w:rsid w:val="007D37E8"/>
    <w:rsid w:val="007D433B"/>
    <w:rsid w:val="007E33CE"/>
    <w:rsid w:val="007E5CAB"/>
    <w:rsid w:val="007F3E94"/>
    <w:rsid w:val="007F41C3"/>
    <w:rsid w:val="007F4C96"/>
    <w:rsid w:val="007F7269"/>
    <w:rsid w:val="00803CCD"/>
    <w:rsid w:val="0080625C"/>
    <w:rsid w:val="008062CB"/>
    <w:rsid w:val="00812909"/>
    <w:rsid w:val="008149B6"/>
    <w:rsid w:val="00816C85"/>
    <w:rsid w:val="00837CD1"/>
    <w:rsid w:val="00844BCF"/>
    <w:rsid w:val="00846360"/>
    <w:rsid w:val="00850670"/>
    <w:rsid w:val="00851D90"/>
    <w:rsid w:val="00852318"/>
    <w:rsid w:val="00852786"/>
    <w:rsid w:val="00857A37"/>
    <w:rsid w:val="008603B7"/>
    <w:rsid w:val="00863018"/>
    <w:rsid w:val="008634FC"/>
    <w:rsid w:val="00866D7E"/>
    <w:rsid w:val="00872C86"/>
    <w:rsid w:val="00873D1D"/>
    <w:rsid w:val="00875411"/>
    <w:rsid w:val="008765CE"/>
    <w:rsid w:val="00876F89"/>
    <w:rsid w:val="00880A68"/>
    <w:rsid w:val="008812EB"/>
    <w:rsid w:val="0088352E"/>
    <w:rsid w:val="00885375"/>
    <w:rsid w:val="0088582E"/>
    <w:rsid w:val="008910E4"/>
    <w:rsid w:val="00892E35"/>
    <w:rsid w:val="00892EDA"/>
    <w:rsid w:val="00894CB8"/>
    <w:rsid w:val="008A272E"/>
    <w:rsid w:val="008A3920"/>
    <w:rsid w:val="008B56E2"/>
    <w:rsid w:val="008C387F"/>
    <w:rsid w:val="008C3AA5"/>
    <w:rsid w:val="008D0EDB"/>
    <w:rsid w:val="008D15EE"/>
    <w:rsid w:val="008D19F9"/>
    <w:rsid w:val="008D5B7E"/>
    <w:rsid w:val="008D7A44"/>
    <w:rsid w:val="008E0E3F"/>
    <w:rsid w:val="008E13EB"/>
    <w:rsid w:val="008E160B"/>
    <w:rsid w:val="008E24C8"/>
    <w:rsid w:val="008E5175"/>
    <w:rsid w:val="008E6D24"/>
    <w:rsid w:val="008F62F4"/>
    <w:rsid w:val="009029E9"/>
    <w:rsid w:val="00903DB4"/>
    <w:rsid w:val="00905118"/>
    <w:rsid w:val="00906C43"/>
    <w:rsid w:val="00907534"/>
    <w:rsid w:val="00910F0A"/>
    <w:rsid w:val="0091489C"/>
    <w:rsid w:val="00916346"/>
    <w:rsid w:val="00923508"/>
    <w:rsid w:val="009262C9"/>
    <w:rsid w:val="00926316"/>
    <w:rsid w:val="0092638A"/>
    <w:rsid w:val="00927BDD"/>
    <w:rsid w:val="00927DE4"/>
    <w:rsid w:val="009311AC"/>
    <w:rsid w:val="00931342"/>
    <w:rsid w:val="00932E59"/>
    <w:rsid w:val="00937068"/>
    <w:rsid w:val="0094054B"/>
    <w:rsid w:val="00943089"/>
    <w:rsid w:val="00946CDB"/>
    <w:rsid w:val="00947975"/>
    <w:rsid w:val="00947E33"/>
    <w:rsid w:val="009563F0"/>
    <w:rsid w:val="00957B8E"/>
    <w:rsid w:val="00964DBE"/>
    <w:rsid w:val="0097632B"/>
    <w:rsid w:val="00977C98"/>
    <w:rsid w:val="009827D5"/>
    <w:rsid w:val="00993AEA"/>
    <w:rsid w:val="009A1226"/>
    <w:rsid w:val="009A1A10"/>
    <w:rsid w:val="009A4891"/>
    <w:rsid w:val="009A5D33"/>
    <w:rsid w:val="009A5EE6"/>
    <w:rsid w:val="009B0EB1"/>
    <w:rsid w:val="009C6886"/>
    <w:rsid w:val="009C78DA"/>
    <w:rsid w:val="009D042B"/>
    <w:rsid w:val="009D2A58"/>
    <w:rsid w:val="009D2A7A"/>
    <w:rsid w:val="009D32E3"/>
    <w:rsid w:val="009D3A92"/>
    <w:rsid w:val="009D6374"/>
    <w:rsid w:val="009E0B00"/>
    <w:rsid w:val="009E6739"/>
    <w:rsid w:val="009F0859"/>
    <w:rsid w:val="009F52BF"/>
    <w:rsid w:val="009F5DA5"/>
    <w:rsid w:val="009F6474"/>
    <w:rsid w:val="009F68C1"/>
    <w:rsid w:val="009F6C2F"/>
    <w:rsid w:val="009F756F"/>
    <w:rsid w:val="00A01E5F"/>
    <w:rsid w:val="00A04BD6"/>
    <w:rsid w:val="00A12BF6"/>
    <w:rsid w:val="00A12CB3"/>
    <w:rsid w:val="00A1708A"/>
    <w:rsid w:val="00A20428"/>
    <w:rsid w:val="00A22CA1"/>
    <w:rsid w:val="00A233D3"/>
    <w:rsid w:val="00A241E7"/>
    <w:rsid w:val="00A26716"/>
    <w:rsid w:val="00A26AE6"/>
    <w:rsid w:val="00A30CF4"/>
    <w:rsid w:val="00A350B2"/>
    <w:rsid w:val="00A37145"/>
    <w:rsid w:val="00A408EA"/>
    <w:rsid w:val="00A42C76"/>
    <w:rsid w:val="00A46C12"/>
    <w:rsid w:val="00A57311"/>
    <w:rsid w:val="00A63282"/>
    <w:rsid w:val="00A64C8E"/>
    <w:rsid w:val="00A70CB6"/>
    <w:rsid w:val="00A72A42"/>
    <w:rsid w:val="00A76911"/>
    <w:rsid w:val="00A7786D"/>
    <w:rsid w:val="00A83270"/>
    <w:rsid w:val="00A910A4"/>
    <w:rsid w:val="00A91A73"/>
    <w:rsid w:val="00A92BE4"/>
    <w:rsid w:val="00A93006"/>
    <w:rsid w:val="00A9314A"/>
    <w:rsid w:val="00A93559"/>
    <w:rsid w:val="00A973D9"/>
    <w:rsid w:val="00AA5C14"/>
    <w:rsid w:val="00AA5F0E"/>
    <w:rsid w:val="00AB3C76"/>
    <w:rsid w:val="00AC50D4"/>
    <w:rsid w:val="00AC70C8"/>
    <w:rsid w:val="00AC7A9D"/>
    <w:rsid w:val="00AD45E6"/>
    <w:rsid w:val="00AD59AF"/>
    <w:rsid w:val="00AE0FAC"/>
    <w:rsid w:val="00AF0A8D"/>
    <w:rsid w:val="00AF3E2E"/>
    <w:rsid w:val="00AF5A68"/>
    <w:rsid w:val="00AF6558"/>
    <w:rsid w:val="00AF6A0D"/>
    <w:rsid w:val="00AF7AB4"/>
    <w:rsid w:val="00B00259"/>
    <w:rsid w:val="00B039C1"/>
    <w:rsid w:val="00B04A5A"/>
    <w:rsid w:val="00B11F70"/>
    <w:rsid w:val="00B12652"/>
    <w:rsid w:val="00B21700"/>
    <w:rsid w:val="00B22E9E"/>
    <w:rsid w:val="00B32F72"/>
    <w:rsid w:val="00B331A4"/>
    <w:rsid w:val="00B368F6"/>
    <w:rsid w:val="00B4183C"/>
    <w:rsid w:val="00B42E19"/>
    <w:rsid w:val="00B4495B"/>
    <w:rsid w:val="00B519FE"/>
    <w:rsid w:val="00B61725"/>
    <w:rsid w:val="00B6427D"/>
    <w:rsid w:val="00B66B40"/>
    <w:rsid w:val="00B7048B"/>
    <w:rsid w:val="00B72F63"/>
    <w:rsid w:val="00B74FE4"/>
    <w:rsid w:val="00B8044B"/>
    <w:rsid w:val="00B80D2C"/>
    <w:rsid w:val="00B83E8A"/>
    <w:rsid w:val="00B8609F"/>
    <w:rsid w:val="00B8694D"/>
    <w:rsid w:val="00B90F07"/>
    <w:rsid w:val="00B9132D"/>
    <w:rsid w:val="00B924D9"/>
    <w:rsid w:val="00B93069"/>
    <w:rsid w:val="00B94F44"/>
    <w:rsid w:val="00BA2925"/>
    <w:rsid w:val="00BA3351"/>
    <w:rsid w:val="00BB100B"/>
    <w:rsid w:val="00BB437F"/>
    <w:rsid w:val="00BC33F1"/>
    <w:rsid w:val="00BC5858"/>
    <w:rsid w:val="00BC7BF8"/>
    <w:rsid w:val="00BC7C0F"/>
    <w:rsid w:val="00BD2DB7"/>
    <w:rsid w:val="00BD4486"/>
    <w:rsid w:val="00BD4EB0"/>
    <w:rsid w:val="00BD67FC"/>
    <w:rsid w:val="00BE3F4B"/>
    <w:rsid w:val="00BE48D4"/>
    <w:rsid w:val="00BE6896"/>
    <w:rsid w:val="00BE79C7"/>
    <w:rsid w:val="00BF2E37"/>
    <w:rsid w:val="00C00333"/>
    <w:rsid w:val="00C05019"/>
    <w:rsid w:val="00C05A32"/>
    <w:rsid w:val="00C062EF"/>
    <w:rsid w:val="00C10A3D"/>
    <w:rsid w:val="00C15CE9"/>
    <w:rsid w:val="00C219F5"/>
    <w:rsid w:val="00C235E0"/>
    <w:rsid w:val="00C235F6"/>
    <w:rsid w:val="00C2768E"/>
    <w:rsid w:val="00C3342B"/>
    <w:rsid w:val="00C33D45"/>
    <w:rsid w:val="00C33ECB"/>
    <w:rsid w:val="00C36408"/>
    <w:rsid w:val="00C40062"/>
    <w:rsid w:val="00C424DC"/>
    <w:rsid w:val="00C4282E"/>
    <w:rsid w:val="00C50532"/>
    <w:rsid w:val="00C50DB5"/>
    <w:rsid w:val="00C56868"/>
    <w:rsid w:val="00C57057"/>
    <w:rsid w:val="00C6110D"/>
    <w:rsid w:val="00C61F2A"/>
    <w:rsid w:val="00C62DCB"/>
    <w:rsid w:val="00C658D2"/>
    <w:rsid w:val="00C73C43"/>
    <w:rsid w:val="00C81002"/>
    <w:rsid w:val="00C82ECC"/>
    <w:rsid w:val="00C86055"/>
    <w:rsid w:val="00C865F0"/>
    <w:rsid w:val="00C96737"/>
    <w:rsid w:val="00C978F0"/>
    <w:rsid w:val="00CA0C59"/>
    <w:rsid w:val="00CA26CE"/>
    <w:rsid w:val="00CA42E5"/>
    <w:rsid w:val="00CA467B"/>
    <w:rsid w:val="00CA5949"/>
    <w:rsid w:val="00CA6381"/>
    <w:rsid w:val="00CA7651"/>
    <w:rsid w:val="00CB34AB"/>
    <w:rsid w:val="00CB3D8A"/>
    <w:rsid w:val="00CB3E18"/>
    <w:rsid w:val="00CB5CB7"/>
    <w:rsid w:val="00CB681E"/>
    <w:rsid w:val="00CC1515"/>
    <w:rsid w:val="00CC501F"/>
    <w:rsid w:val="00CC5EB7"/>
    <w:rsid w:val="00CC66CF"/>
    <w:rsid w:val="00CC6A80"/>
    <w:rsid w:val="00CC7C5A"/>
    <w:rsid w:val="00CD0141"/>
    <w:rsid w:val="00CD10D2"/>
    <w:rsid w:val="00CD6B49"/>
    <w:rsid w:val="00CE6BCF"/>
    <w:rsid w:val="00CF05F4"/>
    <w:rsid w:val="00CF0662"/>
    <w:rsid w:val="00CF0DFD"/>
    <w:rsid w:val="00CF2281"/>
    <w:rsid w:val="00CF77A5"/>
    <w:rsid w:val="00D04AE4"/>
    <w:rsid w:val="00D15AB8"/>
    <w:rsid w:val="00D259C1"/>
    <w:rsid w:val="00D40F86"/>
    <w:rsid w:val="00D42A4C"/>
    <w:rsid w:val="00D46D80"/>
    <w:rsid w:val="00D50A3C"/>
    <w:rsid w:val="00D55CB5"/>
    <w:rsid w:val="00D62798"/>
    <w:rsid w:val="00D666ED"/>
    <w:rsid w:val="00D678C0"/>
    <w:rsid w:val="00D67FAE"/>
    <w:rsid w:val="00D71D70"/>
    <w:rsid w:val="00D72D25"/>
    <w:rsid w:val="00D768F6"/>
    <w:rsid w:val="00D76D2F"/>
    <w:rsid w:val="00D8170C"/>
    <w:rsid w:val="00D83AEC"/>
    <w:rsid w:val="00D85431"/>
    <w:rsid w:val="00D86403"/>
    <w:rsid w:val="00D86D7E"/>
    <w:rsid w:val="00D92B75"/>
    <w:rsid w:val="00D92D3C"/>
    <w:rsid w:val="00D92DE2"/>
    <w:rsid w:val="00D947AF"/>
    <w:rsid w:val="00D97C88"/>
    <w:rsid w:val="00DA02B9"/>
    <w:rsid w:val="00DA046E"/>
    <w:rsid w:val="00DA19CB"/>
    <w:rsid w:val="00DA1F67"/>
    <w:rsid w:val="00DA2500"/>
    <w:rsid w:val="00DA557E"/>
    <w:rsid w:val="00DB0AB9"/>
    <w:rsid w:val="00DB1C91"/>
    <w:rsid w:val="00DC17EE"/>
    <w:rsid w:val="00DC36B7"/>
    <w:rsid w:val="00DC3F0E"/>
    <w:rsid w:val="00DC4D98"/>
    <w:rsid w:val="00DC5606"/>
    <w:rsid w:val="00DC5FD8"/>
    <w:rsid w:val="00DC740E"/>
    <w:rsid w:val="00DD5A7D"/>
    <w:rsid w:val="00DD6DF1"/>
    <w:rsid w:val="00DE0240"/>
    <w:rsid w:val="00DE1A09"/>
    <w:rsid w:val="00DE1E75"/>
    <w:rsid w:val="00DE1F6D"/>
    <w:rsid w:val="00DE3822"/>
    <w:rsid w:val="00DE4B3A"/>
    <w:rsid w:val="00DE50DB"/>
    <w:rsid w:val="00DE6804"/>
    <w:rsid w:val="00DF2C2C"/>
    <w:rsid w:val="00DF5388"/>
    <w:rsid w:val="00E01A2D"/>
    <w:rsid w:val="00E023F8"/>
    <w:rsid w:val="00E04339"/>
    <w:rsid w:val="00E1047D"/>
    <w:rsid w:val="00E10D9E"/>
    <w:rsid w:val="00E11F1F"/>
    <w:rsid w:val="00E132CB"/>
    <w:rsid w:val="00E13932"/>
    <w:rsid w:val="00E16263"/>
    <w:rsid w:val="00E20A88"/>
    <w:rsid w:val="00E2243F"/>
    <w:rsid w:val="00E33E36"/>
    <w:rsid w:val="00E3539C"/>
    <w:rsid w:val="00E41412"/>
    <w:rsid w:val="00E42A01"/>
    <w:rsid w:val="00E45EB4"/>
    <w:rsid w:val="00E47F60"/>
    <w:rsid w:val="00E518EE"/>
    <w:rsid w:val="00E520C7"/>
    <w:rsid w:val="00E53A77"/>
    <w:rsid w:val="00E540C2"/>
    <w:rsid w:val="00E541FD"/>
    <w:rsid w:val="00E55BAB"/>
    <w:rsid w:val="00E563DB"/>
    <w:rsid w:val="00E60AB5"/>
    <w:rsid w:val="00E64D1D"/>
    <w:rsid w:val="00E65332"/>
    <w:rsid w:val="00E72689"/>
    <w:rsid w:val="00E75C2F"/>
    <w:rsid w:val="00E76CE9"/>
    <w:rsid w:val="00E83622"/>
    <w:rsid w:val="00E84796"/>
    <w:rsid w:val="00E90871"/>
    <w:rsid w:val="00E92292"/>
    <w:rsid w:val="00E968CC"/>
    <w:rsid w:val="00EA6439"/>
    <w:rsid w:val="00EA6DCD"/>
    <w:rsid w:val="00EA7FD0"/>
    <w:rsid w:val="00EB15F6"/>
    <w:rsid w:val="00EB4640"/>
    <w:rsid w:val="00EB75DB"/>
    <w:rsid w:val="00EC293B"/>
    <w:rsid w:val="00EC44A9"/>
    <w:rsid w:val="00EC74EF"/>
    <w:rsid w:val="00ED434F"/>
    <w:rsid w:val="00EE333D"/>
    <w:rsid w:val="00EE4C00"/>
    <w:rsid w:val="00EF0965"/>
    <w:rsid w:val="00EF0BCE"/>
    <w:rsid w:val="00EF4060"/>
    <w:rsid w:val="00EF4170"/>
    <w:rsid w:val="00F00F99"/>
    <w:rsid w:val="00F023D2"/>
    <w:rsid w:val="00F032E2"/>
    <w:rsid w:val="00F138F7"/>
    <w:rsid w:val="00F1662A"/>
    <w:rsid w:val="00F23DCC"/>
    <w:rsid w:val="00F25694"/>
    <w:rsid w:val="00F30491"/>
    <w:rsid w:val="00F3153F"/>
    <w:rsid w:val="00F323DF"/>
    <w:rsid w:val="00F3256D"/>
    <w:rsid w:val="00F35FD1"/>
    <w:rsid w:val="00F41E8A"/>
    <w:rsid w:val="00F427C6"/>
    <w:rsid w:val="00F44B05"/>
    <w:rsid w:val="00F4515C"/>
    <w:rsid w:val="00F5645E"/>
    <w:rsid w:val="00F751C2"/>
    <w:rsid w:val="00F76D8F"/>
    <w:rsid w:val="00F777DB"/>
    <w:rsid w:val="00F77D67"/>
    <w:rsid w:val="00F81195"/>
    <w:rsid w:val="00F813A4"/>
    <w:rsid w:val="00F814D6"/>
    <w:rsid w:val="00F81773"/>
    <w:rsid w:val="00F81AAB"/>
    <w:rsid w:val="00F835E5"/>
    <w:rsid w:val="00F91073"/>
    <w:rsid w:val="00F97C1E"/>
    <w:rsid w:val="00FA0C31"/>
    <w:rsid w:val="00FA1E4F"/>
    <w:rsid w:val="00FA2DD8"/>
    <w:rsid w:val="00FA378A"/>
    <w:rsid w:val="00FA57AC"/>
    <w:rsid w:val="00FB0F34"/>
    <w:rsid w:val="00FB32BC"/>
    <w:rsid w:val="00FC0615"/>
    <w:rsid w:val="00FC3C9B"/>
    <w:rsid w:val="00FC68D8"/>
    <w:rsid w:val="00FD145B"/>
    <w:rsid w:val="00FD5347"/>
    <w:rsid w:val="00FD59C3"/>
    <w:rsid w:val="00FD5A51"/>
    <w:rsid w:val="00FE74F7"/>
    <w:rsid w:val="00FE7854"/>
    <w:rsid w:val="00FE7CE1"/>
    <w:rsid w:val="00FF2FD9"/>
    <w:rsid w:val="00FF5D5E"/>
    <w:rsid w:val="00FF790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31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
    <w:basedOn w:val="Normal"/>
    <w:link w:val="FooterChar"/>
    <w:rsid w:val="00AA5C14"/>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semiHidden/>
    <w:rsid w:val="008149B6"/>
  </w:style>
  <w:style w:type="character" w:customStyle="1" w:styleId="FootnoteTextChar">
    <w:name w:val="Footnote Text Char"/>
    <w:basedOn w:val="DefaultParagraphFont"/>
    <w:link w:val="FootnoteText"/>
    <w:semiHidden/>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D92D3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92D3C"/>
    <w:pPr>
      <w:tabs>
        <w:tab w:val="clear" w:pos="567"/>
        <w:tab w:val="clear" w:pos="9072"/>
        <w:tab w:val="left" w:pos="737"/>
        <w:tab w:val="right" w:leader="dot" w:pos="7938"/>
        <w:tab w:val="right" w:pos="8505"/>
      </w:tabs>
      <w:spacing w:before="20"/>
      <w:ind w:left="737" w:right="567" w:firstLine="0"/>
      <w:jc w:val="both"/>
    </w:pPr>
    <w:rPr>
      <w:rFonts w:ascii="FrugalSans" w:hAnsi="FrugalSans"/>
      <w:b/>
      <w:bCs/>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1">
    <w:name w:val="EmailStyle473"/>
    <w:aliases w:val="EmailStyle473"/>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hyperlink" Target="mailto:numbering@tra.gov.eg"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mailto:ltst@itst.dk"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urcabahamas.bs" TargetMode="External"/><Relationship Id="rId20" Type="http://schemas.openxmlformats.org/officeDocument/2006/relationships/hyperlink" Target="mailto:nta@infotel.k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fo@urcabahamas.bs" TargetMode="External"/><Relationship Id="rId23" Type="http://schemas.openxmlformats.org/officeDocument/2006/relationships/footer" Target="footer2.xml"/><Relationship Id="rId10" Type="http://schemas.openxmlformats.org/officeDocument/2006/relationships/hyperlink" Target="http://www.itu.int/ITU-T/inr/icc/index.html" TargetMode="External"/><Relationship Id="rId19" Type="http://schemas.openxmlformats.org/officeDocument/2006/relationships/hyperlink" Target="mailto:omar.odat@trc.gov.jo"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cabahamas.bs" TargetMode="External"/><Relationship Id="rId22" Type="http://schemas.openxmlformats.org/officeDocument/2006/relationships/header" Target="header2.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2416-5C36-46FC-83F9-6D36CE371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37</Pages>
  <Words>8997</Words>
  <Characters>53294</Characters>
  <Application>Microsoft Office Word</Application>
  <DocSecurity>0</DocSecurity>
  <Lines>444</Lines>
  <Paragraphs>124</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62167</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190</cp:revision>
  <cp:lastPrinted>2010-05-07T09:19:00Z</cp:lastPrinted>
  <dcterms:created xsi:type="dcterms:W3CDTF">2010-05-03T15:24:00Z</dcterms:created>
  <dcterms:modified xsi:type="dcterms:W3CDTF">2010-05-11T12:39:00Z</dcterms:modified>
</cp:coreProperties>
</file>