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7E550B60" w:rsidR="0021191A" w:rsidRPr="00650C09" w:rsidRDefault="008149B6" w:rsidP="00A4113E">
            <w:pPr>
              <w:framePr w:hSpace="181" w:wrap="around" w:vAnchor="text" w:hAnchor="margin" w:xAlign="center" w:y="1"/>
              <w:jc w:val="right"/>
              <w:rPr>
                <w:rFonts w:ascii="Arial" w:hAnsi="Arial" w:cs="Arial"/>
                <w:b/>
                <w:bCs/>
                <w:color w:val="FFFFFF" w:themeColor="background1"/>
                <w:sz w:val="28"/>
                <w:szCs w:val="28"/>
                <w:lang w:val="fr-CH"/>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C6A5D">
              <w:rPr>
                <w:rStyle w:val="Foot"/>
                <w:rFonts w:ascii="Arial" w:hAnsi="Arial" w:cs="Arial"/>
                <w:b/>
                <w:bCs/>
                <w:color w:val="FFFFFF" w:themeColor="background1"/>
                <w:sz w:val="28"/>
                <w:szCs w:val="28"/>
                <w:lang w:val="fr-FR"/>
              </w:rPr>
              <w:t>8</w:t>
            </w:r>
            <w:r w:rsidR="00B03BD2">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1A031562" w14:textId="7C4AA055"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B03BD2">
              <w:rPr>
                <w:color w:val="FFFFFF" w:themeColor="background1"/>
              </w:rPr>
              <w:t>I</w:t>
            </w:r>
            <w:r w:rsidR="00F04FD8">
              <w:rPr>
                <w:color w:val="FFFFFF" w:themeColor="background1"/>
              </w:rPr>
              <w:t>I</w:t>
            </w:r>
            <w:r w:rsidR="00136AE5">
              <w:rPr>
                <w:color w:val="FFFFFF" w:themeColor="background1"/>
              </w:rPr>
              <w:t>I</w:t>
            </w:r>
            <w:r w:rsidR="00B2622E" w:rsidRPr="00B2622E">
              <w:rPr>
                <w:color w:val="FFFFFF" w:themeColor="background1"/>
              </w:rPr>
              <w:t>.202</w:t>
            </w:r>
            <w:r w:rsidR="00F51A6D">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03581C22" w14:textId="07015BBE"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136AE5">
              <w:rPr>
                <w:color w:val="FFFFFF" w:themeColor="background1"/>
              </w:rPr>
              <w:t>1</w:t>
            </w:r>
            <w:r w:rsidR="00B03BD2">
              <w:rPr>
                <w:color w:val="FFFFFF" w:themeColor="background1"/>
              </w:rPr>
              <w:t>5</w:t>
            </w:r>
            <w:r w:rsidR="00064550">
              <w:rPr>
                <w:color w:val="FFFFFF" w:themeColor="background1"/>
              </w:rPr>
              <w:t xml:space="preserve"> </w:t>
            </w:r>
            <w:r w:rsidR="00C93CDE">
              <w:rPr>
                <w:color w:val="FFFFFF" w:themeColor="background1"/>
              </w:rPr>
              <w:t>February</w:t>
            </w:r>
            <w:r w:rsidR="003878E6">
              <w:rPr>
                <w:color w:val="FFFFFF" w:themeColor="background1"/>
              </w:rPr>
              <w:t xml:space="preserve"> </w:t>
            </w:r>
            <w:r w:rsidRPr="00D21C24">
              <w:rPr>
                <w:color w:val="FFFFFF" w:themeColor="background1"/>
              </w:rPr>
              <w:t>20</w:t>
            </w:r>
            <w:r w:rsidR="00B668E9">
              <w:rPr>
                <w:color w:val="FFFFFF" w:themeColor="background1"/>
              </w:rPr>
              <w:t>2</w:t>
            </w:r>
            <w:r w:rsidR="00136AE5">
              <w:rPr>
                <w:color w:val="FFFFFF" w:themeColor="background1"/>
              </w:rPr>
              <w:t>4</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F077F0"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bookmarkStart w:id="175" w:name="_Toc157508786"/>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357001926"/>
            <w:bookmarkStart w:id="206" w:name="_Toc358192557"/>
            <w:bookmarkStart w:id="207" w:name="_Toc359489410"/>
            <w:bookmarkStart w:id="208" w:name="_Toc360696813"/>
            <w:bookmarkStart w:id="209" w:name="_Toc361921546"/>
            <w:bookmarkStart w:id="210" w:name="_Toc363741383"/>
            <w:bookmarkStart w:id="211" w:name="_Toc364672332"/>
            <w:bookmarkStart w:id="212" w:name="_Toc366157672"/>
            <w:bookmarkStart w:id="213" w:name="_Toc367715511"/>
            <w:bookmarkStart w:id="214" w:name="_Toc369007673"/>
            <w:bookmarkStart w:id="215" w:name="_Toc369007853"/>
            <w:bookmarkStart w:id="216" w:name="_Toc370373460"/>
            <w:bookmarkStart w:id="217" w:name="_Toc371588836"/>
            <w:bookmarkStart w:id="218" w:name="_Toc373157809"/>
            <w:bookmarkStart w:id="219" w:name="_Toc374006622"/>
            <w:bookmarkStart w:id="220" w:name="_Toc374692680"/>
            <w:bookmarkStart w:id="221" w:name="_Toc374692757"/>
            <w:bookmarkStart w:id="222" w:name="_Toc377026487"/>
            <w:bookmarkStart w:id="223" w:name="_Toc378322702"/>
            <w:bookmarkStart w:id="224" w:name="_Toc379440360"/>
            <w:bookmarkStart w:id="225" w:name="_Toc380582885"/>
            <w:bookmarkStart w:id="226" w:name="_Toc381784215"/>
            <w:bookmarkStart w:id="227" w:name="_Toc383182294"/>
            <w:bookmarkStart w:id="228" w:name="_Toc384625680"/>
            <w:bookmarkStart w:id="229" w:name="_Toc385496779"/>
            <w:bookmarkStart w:id="230" w:name="_Toc388946303"/>
            <w:bookmarkStart w:id="231" w:name="_Toc388947550"/>
            <w:bookmarkStart w:id="232" w:name="_Toc389730865"/>
            <w:bookmarkStart w:id="233" w:name="_Toc391386062"/>
            <w:bookmarkStart w:id="234" w:name="_Toc392235866"/>
            <w:bookmarkStart w:id="235" w:name="_Toc393713405"/>
            <w:bookmarkStart w:id="236" w:name="_Toc393714453"/>
            <w:bookmarkStart w:id="237" w:name="_Toc393715457"/>
            <w:bookmarkStart w:id="238" w:name="_Toc395100442"/>
            <w:bookmarkStart w:id="239" w:name="_Toc396212798"/>
            <w:bookmarkStart w:id="240" w:name="_Toc397517635"/>
            <w:bookmarkStart w:id="241" w:name="_Toc399160619"/>
            <w:bookmarkStart w:id="242" w:name="_Toc400374863"/>
            <w:bookmarkStart w:id="243" w:name="_Toc401757899"/>
            <w:bookmarkStart w:id="244" w:name="_Toc402967088"/>
            <w:bookmarkStart w:id="245" w:name="_Toc404332301"/>
            <w:bookmarkStart w:id="246" w:name="_Toc405386767"/>
            <w:bookmarkStart w:id="247" w:name="_Toc406508000"/>
            <w:bookmarkStart w:id="248" w:name="_Toc408576620"/>
            <w:bookmarkStart w:id="249" w:name="_Toc409708219"/>
            <w:bookmarkStart w:id="250" w:name="_Toc410904529"/>
            <w:bookmarkStart w:id="251" w:name="_Toc414884934"/>
            <w:bookmarkStart w:id="252" w:name="_Toc416360064"/>
            <w:bookmarkStart w:id="253" w:name="_Toc417984327"/>
            <w:bookmarkStart w:id="254" w:name="_Toc420414814"/>
            <w:bookmarkStart w:id="255" w:name="_Toc421783542"/>
            <w:bookmarkStart w:id="256" w:name="_Toc423078761"/>
            <w:bookmarkStart w:id="257" w:name="_Toc424300232"/>
            <w:bookmarkStart w:id="258" w:name="_Toc426533938"/>
            <w:bookmarkStart w:id="259" w:name="_Toc426534936"/>
            <w:bookmarkStart w:id="260" w:name="_Toc428193346"/>
            <w:bookmarkStart w:id="261" w:name="_Toc429469035"/>
            <w:bookmarkStart w:id="262" w:name="_Toc432498822"/>
            <w:bookmarkStart w:id="263" w:name="_Toc268773996"/>
            <w:bookmarkStart w:id="264" w:name="_Toc433358210"/>
            <w:bookmarkStart w:id="265" w:name="_Toc434843819"/>
            <w:bookmarkStart w:id="266" w:name="_Toc436383047"/>
            <w:bookmarkStart w:id="267" w:name="_Toc437264269"/>
            <w:bookmarkStart w:id="268" w:name="_Toc438219154"/>
            <w:bookmarkStart w:id="269" w:name="_Toc440443777"/>
            <w:bookmarkStart w:id="270" w:name="_Toc441671594"/>
            <w:bookmarkStart w:id="271" w:name="_Toc442711609"/>
            <w:bookmarkStart w:id="272" w:name="_Toc445368572"/>
            <w:bookmarkStart w:id="273" w:name="_Toc446578860"/>
            <w:bookmarkStart w:id="274" w:name="_Toc449442754"/>
            <w:bookmarkStart w:id="275" w:name="_Toc450747458"/>
            <w:bookmarkStart w:id="276" w:name="_Toc451863127"/>
            <w:bookmarkStart w:id="277" w:name="_Toc453320497"/>
            <w:bookmarkStart w:id="278" w:name="_Toc454789141"/>
            <w:bookmarkStart w:id="279" w:name="_Toc456103203"/>
            <w:bookmarkStart w:id="280" w:name="_Toc456103319"/>
            <w:bookmarkStart w:id="281" w:name="_Toc469048933"/>
            <w:bookmarkStart w:id="282" w:name="_Toc469924980"/>
            <w:bookmarkStart w:id="283" w:name="_Toc471824655"/>
            <w:bookmarkStart w:id="284" w:name="_Toc473209524"/>
            <w:bookmarkStart w:id="285" w:name="_Toc474504466"/>
            <w:bookmarkStart w:id="286" w:name="_Toc477169038"/>
            <w:bookmarkStart w:id="287" w:name="_Toc478464743"/>
            <w:bookmarkStart w:id="288" w:name="_Toc479671285"/>
            <w:bookmarkStart w:id="289" w:name="_Toc482280079"/>
            <w:bookmarkStart w:id="290" w:name="_Toc483388274"/>
            <w:bookmarkStart w:id="291" w:name="_Toc485117041"/>
            <w:bookmarkStart w:id="292" w:name="_Toc486323154"/>
            <w:bookmarkStart w:id="293" w:name="_Toc487466252"/>
            <w:bookmarkStart w:id="294" w:name="_Toc488848841"/>
            <w:bookmarkStart w:id="295" w:name="_Toc493685636"/>
            <w:bookmarkStart w:id="296" w:name="_Toc495499921"/>
            <w:bookmarkStart w:id="297" w:name="_Toc496537193"/>
            <w:bookmarkStart w:id="298" w:name="_Toc497986893"/>
            <w:bookmarkStart w:id="299" w:name="_Toc497988301"/>
            <w:bookmarkStart w:id="300" w:name="_Toc499624456"/>
            <w:bookmarkStart w:id="301" w:name="_Toc500841771"/>
            <w:bookmarkStart w:id="302" w:name="_Toc500842092"/>
            <w:bookmarkStart w:id="303" w:name="_Toc503439010"/>
            <w:bookmarkStart w:id="304" w:name="_Toc505005324"/>
            <w:bookmarkStart w:id="305" w:name="_Toc507510699"/>
            <w:bookmarkStart w:id="306" w:name="_Toc509838120"/>
            <w:bookmarkStart w:id="307" w:name="_Toc510775343"/>
            <w:bookmarkStart w:id="308" w:name="_Toc513645636"/>
            <w:bookmarkStart w:id="309" w:name="_Toc514850712"/>
            <w:bookmarkStart w:id="310" w:name="_Toc517792321"/>
            <w:bookmarkStart w:id="311" w:name="_Toc518981877"/>
            <w:bookmarkStart w:id="312" w:name="_Toc520709553"/>
            <w:bookmarkStart w:id="313" w:name="_Toc524430944"/>
            <w:bookmarkStart w:id="314" w:name="_Toc525638277"/>
            <w:bookmarkStart w:id="315" w:name="_Toc526431474"/>
            <w:bookmarkStart w:id="316" w:name="_Toc531094560"/>
            <w:bookmarkStart w:id="317" w:name="_Toc531960771"/>
            <w:bookmarkStart w:id="318" w:name="_Toc536101939"/>
            <w:bookmarkStart w:id="319" w:name="_Toc4420917"/>
            <w:bookmarkStart w:id="320" w:name="_Toc6411897"/>
            <w:bookmarkStart w:id="321" w:name="_Toc12354355"/>
            <w:bookmarkStart w:id="322" w:name="_Toc13065942"/>
            <w:bookmarkStart w:id="323" w:name="_Toc21528573"/>
            <w:bookmarkStart w:id="324" w:name="_Toc24365697"/>
            <w:bookmarkStart w:id="325" w:name="_Toc25746883"/>
            <w:bookmarkStart w:id="326" w:name="_Toc26539905"/>
            <w:bookmarkStart w:id="327" w:name="_Toc27558680"/>
            <w:bookmarkStart w:id="328" w:name="_Toc31986462"/>
            <w:bookmarkStart w:id="329" w:name="_Toc70410758"/>
            <w:bookmarkStart w:id="330" w:name="_Toc103001289"/>
            <w:bookmarkStart w:id="331" w:name="_Toc15750878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2" w:name="_Toc500841772"/>
            <w:bookmarkStart w:id="333" w:name="_Toc500842093"/>
            <w:bookmarkStart w:id="334" w:name="_Toc503439011"/>
            <w:bookmarkStart w:id="335" w:name="_Toc505005325"/>
            <w:bookmarkStart w:id="336" w:name="_Toc507510700"/>
            <w:bookmarkStart w:id="337" w:name="_Toc509838121"/>
            <w:bookmarkStart w:id="338" w:name="_Toc510775344"/>
            <w:bookmarkStart w:id="339" w:name="_Toc513645637"/>
            <w:bookmarkStart w:id="340" w:name="_Toc514850713"/>
            <w:bookmarkStart w:id="341" w:name="_Toc517792322"/>
            <w:bookmarkStart w:id="342" w:name="_Toc518981878"/>
            <w:bookmarkStart w:id="343" w:name="_Toc520709554"/>
            <w:bookmarkStart w:id="344" w:name="_Toc524430945"/>
            <w:bookmarkStart w:id="345" w:name="_Toc525638278"/>
            <w:bookmarkStart w:id="346" w:name="_Toc526431475"/>
            <w:bookmarkStart w:id="347" w:name="_Toc531094561"/>
            <w:bookmarkStart w:id="348" w:name="_Toc531960772"/>
            <w:bookmarkStart w:id="349" w:name="_Toc536101940"/>
            <w:bookmarkStart w:id="350" w:name="_Toc4420918"/>
            <w:bookmarkStart w:id="351" w:name="_Toc6411898"/>
            <w:bookmarkStart w:id="352" w:name="_Toc12354356"/>
            <w:bookmarkStart w:id="353" w:name="_Toc13065943"/>
            <w:bookmarkStart w:id="354" w:name="_Toc21528574"/>
            <w:bookmarkStart w:id="355" w:name="_Toc24365698"/>
            <w:bookmarkStart w:id="356" w:name="_Toc25746884"/>
            <w:bookmarkStart w:id="357" w:name="_Toc26539906"/>
            <w:bookmarkStart w:id="358" w:name="_Toc27558681"/>
            <w:bookmarkStart w:id="359" w:name="_Toc31986463"/>
            <w:bookmarkStart w:id="360" w:name="_Toc70410759"/>
            <w:bookmarkStart w:id="361" w:name="_Toc103001290"/>
            <w:bookmarkStart w:id="362" w:name="_Toc157508788"/>
            <w:bookmarkStart w:id="363" w:name="_Toc268773997"/>
            <w:bookmarkStart w:id="364" w:name="_Toc273023318"/>
            <w:bookmarkStart w:id="365" w:name="_Toc292704948"/>
            <w:bookmarkStart w:id="366" w:name="_Toc295387893"/>
            <w:bookmarkStart w:id="367" w:name="_Toc296675476"/>
            <w:bookmarkStart w:id="368" w:name="_Toc301945287"/>
            <w:bookmarkStart w:id="369" w:name="_Toc308530334"/>
            <w:bookmarkStart w:id="370" w:name="_Toc321233387"/>
            <w:bookmarkStart w:id="371" w:name="_Toc321311658"/>
            <w:bookmarkStart w:id="372" w:name="_Toc321820538"/>
            <w:bookmarkStart w:id="373" w:name="_Toc323035704"/>
            <w:bookmarkStart w:id="374" w:name="_Toc323904372"/>
            <w:bookmarkStart w:id="375" w:name="_Toc332272644"/>
            <w:bookmarkStart w:id="376" w:name="_Toc334776190"/>
            <w:bookmarkStart w:id="377" w:name="_Toc335901497"/>
            <w:bookmarkStart w:id="378" w:name="_Toc337110331"/>
            <w:bookmarkStart w:id="379" w:name="_Toc338779371"/>
            <w:bookmarkStart w:id="380" w:name="_Toc340225511"/>
            <w:bookmarkStart w:id="381" w:name="_Toc341451210"/>
            <w:bookmarkStart w:id="382" w:name="_Toc342912837"/>
            <w:bookmarkStart w:id="383" w:name="_Toc343262674"/>
            <w:bookmarkStart w:id="384" w:name="_Toc345579825"/>
            <w:bookmarkStart w:id="385" w:name="_Toc346885930"/>
            <w:bookmarkStart w:id="386" w:name="_Toc347929578"/>
            <w:bookmarkStart w:id="387" w:name="_Toc349288246"/>
            <w:bookmarkStart w:id="388" w:name="_Toc350415576"/>
            <w:bookmarkStart w:id="389" w:name="_Toc351549874"/>
            <w:bookmarkStart w:id="390" w:name="_Toc352940474"/>
            <w:bookmarkStart w:id="391" w:name="_Toc354053819"/>
            <w:bookmarkStart w:id="392" w:name="_Toc355708834"/>
            <w:bookmarkStart w:id="393" w:name="_Toc357001927"/>
            <w:bookmarkStart w:id="394" w:name="_Toc358192558"/>
            <w:bookmarkStart w:id="395" w:name="_Toc359489411"/>
            <w:bookmarkStart w:id="396" w:name="_Toc360696814"/>
            <w:bookmarkStart w:id="397" w:name="_Toc361921547"/>
            <w:bookmarkStart w:id="398" w:name="_Toc363741384"/>
            <w:bookmarkStart w:id="399" w:name="_Toc364672333"/>
            <w:bookmarkStart w:id="400" w:name="_Toc366157673"/>
            <w:bookmarkStart w:id="401" w:name="_Toc367715512"/>
            <w:bookmarkStart w:id="402" w:name="_Toc369007674"/>
            <w:bookmarkStart w:id="403" w:name="_Toc369007854"/>
            <w:bookmarkStart w:id="404" w:name="_Toc370373461"/>
            <w:bookmarkStart w:id="405" w:name="_Toc371588837"/>
            <w:bookmarkStart w:id="406" w:name="_Toc373157810"/>
            <w:bookmarkStart w:id="407" w:name="_Toc374006623"/>
            <w:bookmarkStart w:id="408" w:name="_Toc374692681"/>
            <w:bookmarkStart w:id="409" w:name="_Toc374692758"/>
            <w:bookmarkStart w:id="410" w:name="_Toc377026488"/>
            <w:bookmarkStart w:id="411" w:name="_Toc378322703"/>
            <w:bookmarkStart w:id="412" w:name="_Toc379440361"/>
            <w:bookmarkStart w:id="413" w:name="_Toc380582886"/>
            <w:bookmarkStart w:id="414" w:name="_Toc381784216"/>
            <w:bookmarkStart w:id="415" w:name="_Toc383182295"/>
            <w:bookmarkStart w:id="416" w:name="_Toc384625681"/>
            <w:bookmarkStart w:id="417" w:name="_Toc385496780"/>
            <w:bookmarkStart w:id="418" w:name="_Toc388946304"/>
            <w:bookmarkStart w:id="419" w:name="_Toc388947551"/>
            <w:bookmarkStart w:id="420" w:name="_Toc389730866"/>
            <w:bookmarkStart w:id="421" w:name="_Toc391386063"/>
            <w:bookmarkStart w:id="422" w:name="_Toc392235867"/>
            <w:bookmarkStart w:id="423" w:name="_Toc393713406"/>
            <w:bookmarkStart w:id="424" w:name="_Toc393714454"/>
            <w:bookmarkStart w:id="425" w:name="_Toc393715458"/>
            <w:bookmarkStart w:id="426" w:name="_Toc395100443"/>
            <w:bookmarkStart w:id="427" w:name="_Toc396212799"/>
            <w:bookmarkStart w:id="428" w:name="_Toc397517636"/>
            <w:bookmarkStart w:id="429" w:name="_Toc399160620"/>
            <w:bookmarkStart w:id="430" w:name="_Toc400374864"/>
            <w:bookmarkStart w:id="431" w:name="_Toc401757900"/>
            <w:bookmarkStart w:id="432" w:name="_Toc402967089"/>
            <w:bookmarkStart w:id="433" w:name="_Toc404332302"/>
            <w:bookmarkStart w:id="434" w:name="_Toc405386768"/>
            <w:bookmarkStart w:id="435" w:name="_Toc406508001"/>
            <w:bookmarkStart w:id="436" w:name="_Toc408576621"/>
            <w:bookmarkStart w:id="437" w:name="_Toc409708220"/>
            <w:bookmarkStart w:id="438" w:name="_Toc410904530"/>
            <w:bookmarkStart w:id="439" w:name="_Toc414884935"/>
            <w:bookmarkStart w:id="440" w:name="_Toc416360065"/>
            <w:bookmarkStart w:id="441" w:name="_Toc417984328"/>
            <w:bookmarkStart w:id="442" w:name="_Toc420414815"/>
            <w:bookmarkStart w:id="443" w:name="_Toc421783543"/>
            <w:bookmarkStart w:id="444" w:name="_Toc423078762"/>
            <w:bookmarkStart w:id="445" w:name="_Toc424300233"/>
            <w:bookmarkStart w:id="446" w:name="_Toc426533939"/>
            <w:bookmarkStart w:id="447" w:name="_Toc426534937"/>
            <w:bookmarkStart w:id="448" w:name="_Toc428193347"/>
            <w:bookmarkStart w:id="449" w:name="_Toc429469036"/>
            <w:bookmarkStart w:id="450" w:name="_Toc432498823"/>
            <w:bookmarkStart w:id="451" w:name="_Toc433358211"/>
            <w:bookmarkStart w:id="452" w:name="_Toc434843820"/>
            <w:bookmarkStart w:id="453" w:name="_Toc436383048"/>
            <w:bookmarkStart w:id="454" w:name="_Toc437264270"/>
            <w:bookmarkStart w:id="455" w:name="_Toc438219155"/>
            <w:bookmarkStart w:id="456" w:name="_Toc440443778"/>
            <w:bookmarkStart w:id="457" w:name="_Toc441671595"/>
            <w:bookmarkStart w:id="458" w:name="_Toc442711610"/>
            <w:bookmarkStart w:id="459" w:name="_Toc445368573"/>
            <w:bookmarkStart w:id="460" w:name="_Toc446578861"/>
            <w:bookmarkStart w:id="461" w:name="_Toc449442755"/>
            <w:bookmarkStart w:id="462" w:name="_Toc450747459"/>
            <w:bookmarkStart w:id="463" w:name="_Toc451863128"/>
            <w:bookmarkStart w:id="464" w:name="_Toc453320498"/>
            <w:bookmarkStart w:id="465" w:name="_Toc454789142"/>
            <w:bookmarkStart w:id="466" w:name="_Toc456103204"/>
            <w:bookmarkStart w:id="467" w:name="_Toc456103320"/>
            <w:bookmarkStart w:id="468" w:name="_Toc469048934"/>
            <w:bookmarkStart w:id="469" w:name="_Toc469924981"/>
            <w:bookmarkStart w:id="470" w:name="_Toc471824656"/>
            <w:bookmarkStart w:id="471" w:name="_Toc473209525"/>
            <w:bookmarkStart w:id="472" w:name="_Toc474504467"/>
            <w:bookmarkStart w:id="473" w:name="_Toc477169039"/>
            <w:bookmarkStart w:id="474" w:name="_Toc478464744"/>
            <w:bookmarkStart w:id="475" w:name="_Toc479671286"/>
            <w:bookmarkStart w:id="476" w:name="_Toc482280080"/>
            <w:bookmarkStart w:id="477" w:name="_Toc483388275"/>
            <w:bookmarkStart w:id="478" w:name="_Toc485117042"/>
            <w:bookmarkStart w:id="479" w:name="_Toc486323155"/>
            <w:bookmarkStart w:id="480" w:name="_Toc487466253"/>
            <w:bookmarkStart w:id="481" w:name="_Toc488848842"/>
            <w:bookmarkStart w:id="482" w:name="_Toc493685637"/>
            <w:bookmarkStart w:id="483" w:name="_Toc495499922"/>
            <w:bookmarkStart w:id="484" w:name="_Toc496537194"/>
            <w:bookmarkStart w:id="485" w:name="_Toc497986894"/>
            <w:bookmarkStart w:id="486" w:name="_Toc497988302"/>
            <w:bookmarkStart w:id="48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hyperlink>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r>
    </w:tbl>
    <w:p w14:paraId="26128ED4" w14:textId="77777777" w:rsidR="008149B6" w:rsidRPr="001C4F41" w:rsidRDefault="008149B6" w:rsidP="00687381">
      <w:pPr>
        <w:rPr>
          <w:lang w:val="fr-CH"/>
        </w:rPr>
      </w:pPr>
    </w:p>
    <w:p w14:paraId="30FE2652" w14:textId="77777777" w:rsidR="008149B6" w:rsidRPr="001C4F41" w:rsidRDefault="008149B6" w:rsidP="00687381">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8" w:name="_Toc253407140"/>
      <w:bookmarkStart w:id="489" w:name="_Toc259783103"/>
      <w:bookmarkStart w:id="490" w:name="_Toc266181232"/>
      <w:bookmarkStart w:id="491" w:name="_Toc268773998"/>
      <w:bookmarkStart w:id="492" w:name="_Toc271700475"/>
      <w:bookmarkStart w:id="493" w:name="_Toc273023319"/>
      <w:bookmarkStart w:id="494" w:name="_Toc274223813"/>
      <w:bookmarkStart w:id="495" w:name="_Toc276717161"/>
      <w:bookmarkStart w:id="496" w:name="_Toc279669134"/>
      <w:bookmarkStart w:id="497" w:name="_Toc280349204"/>
      <w:bookmarkStart w:id="498" w:name="_Toc282526036"/>
      <w:bookmarkStart w:id="499" w:name="_Toc283737193"/>
      <w:bookmarkStart w:id="500" w:name="_Toc286218710"/>
      <w:bookmarkStart w:id="501" w:name="_Toc288660267"/>
      <w:bookmarkStart w:id="502" w:name="_Toc291005377"/>
      <w:bookmarkStart w:id="503" w:name="_Toc292704949"/>
      <w:bookmarkStart w:id="504" w:name="_Toc295387894"/>
      <w:bookmarkStart w:id="505" w:name="_Toc296675477"/>
      <w:bookmarkStart w:id="506" w:name="_Toc297804716"/>
      <w:bookmarkStart w:id="507" w:name="_Toc301945288"/>
      <w:bookmarkStart w:id="508" w:name="_Toc303344247"/>
      <w:bookmarkStart w:id="509" w:name="_Toc304892153"/>
      <w:bookmarkStart w:id="510" w:name="_Toc308530335"/>
      <w:bookmarkStart w:id="511" w:name="_Toc311103641"/>
      <w:bookmarkStart w:id="512" w:name="_Toc313973311"/>
      <w:bookmarkStart w:id="513" w:name="_Toc316479951"/>
      <w:bookmarkStart w:id="514" w:name="_Toc318964997"/>
      <w:bookmarkStart w:id="515" w:name="_Toc320536953"/>
      <w:bookmarkStart w:id="516" w:name="_Toc321233388"/>
      <w:bookmarkStart w:id="517" w:name="_Toc321311659"/>
      <w:bookmarkStart w:id="518" w:name="_Toc321820539"/>
      <w:bookmarkStart w:id="519" w:name="_Toc323035705"/>
      <w:bookmarkStart w:id="520" w:name="_Toc323904373"/>
      <w:bookmarkStart w:id="521" w:name="_Toc332272645"/>
      <w:bookmarkStart w:id="522" w:name="_Toc334776191"/>
      <w:bookmarkStart w:id="523" w:name="_Toc335901498"/>
      <w:bookmarkStart w:id="524" w:name="_Toc337110332"/>
      <w:bookmarkStart w:id="525" w:name="_Toc338779372"/>
      <w:bookmarkStart w:id="526" w:name="_Toc340225512"/>
      <w:bookmarkStart w:id="527" w:name="_Toc341451211"/>
      <w:bookmarkStart w:id="528" w:name="_Toc342912838"/>
      <w:bookmarkStart w:id="529" w:name="_Toc343262675"/>
      <w:bookmarkStart w:id="530" w:name="_Toc345579826"/>
      <w:bookmarkStart w:id="531" w:name="_Toc346885931"/>
      <w:bookmarkStart w:id="532" w:name="_Toc347929579"/>
      <w:bookmarkStart w:id="533" w:name="_Toc349288247"/>
      <w:bookmarkStart w:id="534" w:name="_Toc350415577"/>
      <w:bookmarkStart w:id="535" w:name="_Toc351549875"/>
      <w:bookmarkStart w:id="536" w:name="_Toc352940475"/>
      <w:bookmarkStart w:id="537" w:name="_Toc354053820"/>
      <w:bookmarkStart w:id="538" w:name="_Toc355708835"/>
      <w:bookmarkStart w:id="539" w:name="_Toc357001928"/>
      <w:bookmarkStart w:id="540" w:name="_Toc358192559"/>
      <w:bookmarkStart w:id="541" w:name="_Toc359489412"/>
      <w:bookmarkStart w:id="542" w:name="_Toc360696815"/>
      <w:bookmarkStart w:id="543" w:name="_Toc361921548"/>
      <w:bookmarkStart w:id="544" w:name="_Toc363741385"/>
      <w:bookmarkStart w:id="545" w:name="_Toc364672334"/>
      <w:bookmarkStart w:id="546" w:name="_Toc366157674"/>
      <w:bookmarkStart w:id="547" w:name="_Toc367715513"/>
      <w:bookmarkStart w:id="548" w:name="_Toc369007675"/>
      <w:bookmarkStart w:id="549" w:name="_Toc369007855"/>
      <w:bookmarkStart w:id="550" w:name="_Toc370373462"/>
      <w:bookmarkStart w:id="551" w:name="_Toc371588838"/>
      <w:bookmarkStart w:id="552" w:name="_Toc373157811"/>
      <w:bookmarkStart w:id="553" w:name="_Toc374006624"/>
      <w:bookmarkStart w:id="554" w:name="_Toc374692682"/>
      <w:bookmarkStart w:id="555" w:name="_Toc374692759"/>
      <w:bookmarkStart w:id="556" w:name="_Toc377026489"/>
      <w:bookmarkStart w:id="557" w:name="_Toc378322704"/>
      <w:bookmarkStart w:id="558" w:name="_Toc379440362"/>
      <w:bookmarkStart w:id="559" w:name="_Toc380582887"/>
      <w:bookmarkStart w:id="560" w:name="_Toc381784217"/>
      <w:bookmarkStart w:id="561" w:name="_Toc383182296"/>
      <w:bookmarkStart w:id="562" w:name="_Toc384625682"/>
      <w:bookmarkStart w:id="563" w:name="_Toc385496781"/>
      <w:bookmarkStart w:id="564" w:name="_Toc388946305"/>
      <w:bookmarkStart w:id="565" w:name="_Toc388947552"/>
      <w:bookmarkStart w:id="566" w:name="_Toc389730867"/>
      <w:bookmarkStart w:id="567" w:name="_Toc391386064"/>
      <w:bookmarkStart w:id="568" w:name="_Toc392235868"/>
      <w:bookmarkStart w:id="569" w:name="_Toc393713407"/>
      <w:bookmarkStart w:id="570" w:name="_Toc393714455"/>
      <w:bookmarkStart w:id="571" w:name="_Toc393715459"/>
      <w:bookmarkStart w:id="572" w:name="_Toc395100444"/>
      <w:bookmarkStart w:id="573" w:name="_Toc396212800"/>
      <w:bookmarkStart w:id="574" w:name="_Toc397517637"/>
      <w:bookmarkStart w:id="575" w:name="_Toc399160621"/>
      <w:bookmarkStart w:id="576" w:name="_Toc400374865"/>
      <w:bookmarkStart w:id="577" w:name="_Toc401757901"/>
      <w:bookmarkStart w:id="578" w:name="_Toc402967090"/>
      <w:bookmarkStart w:id="579" w:name="_Toc404332303"/>
      <w:bookmarkStart w:id="580" w:name="_Toc405386769"/>
      <w:bookmarkStart w:id="581" w:name="_Toc406508002"/>
      <w:bookmarkStart w:id="582" w:name="_Toc408576622"/>
      <w:bookmarkStart w:id="583" w:name="_Toc409708221"/>
      <w:bookmarkStart w:id="584" w:name="_Toc410904531"/>
      <w:bookmarkStart w:id="585" w:name="_Toc414884936"/>
      <w:bookmarkStart w:id="586" w:name="_Toc416360066"/>
      <w:bookmarkStart w:id="587" w:name="_Toc417984329"/>
      <w:bookmarkStart w:id="588" w:name="_Toc420414816"/>
      <w:bookmarkStart w:id="589" w:name="_Toc421783544"/>
      <w:bookmarkStart w:id="590" w:name="_Toc423078763"/>
      <w:bookmarkStart w:id="591" w:name="_Toc424300234"/>
      <w:bookmarkStart w:id="592" w:name="_Toc426533940"/>
      <w:bookmarkStart w:id="593" w:name="_Toc426534938"/>
      <w:bookmarkStart w:id="594" w:name="_Toc428193348"/>
      <w:bookmarkStart w:id="595" w:name="_Toc428372288"/>
      <w:bookmarkStart w:id="596" w:name="_Toc429469037"/>
      <w:bookmarkStart w:id="597" w:name="_Toc432498824"/>
      <w:bookmarkStart w:id="598" w:name="_Toc433358212"/>
      <w:bookmarkStart w:id="599" w:name="_Toc434843821"/>
      <w:bookmarkStart w:id="600" w:name="_Toc436383049"/>
      <w:bookmarkStart w:id="601" w:name="_Toc437264271"/>
      <w:bookmarkStart w:id="602" w:name="_Toc438219156"/>
      <w:bookmarkStart w:id="603" w:name="_Toc440443779"/>
      <w:bookmarkStart w:id="604" w:name="_Toc441671596"/>
      <w:bookmarkStart w:id="605" w:name="_Toc442711611"/>
      <w:bookmarkStart w:id="606" w:name="_Toc445368574"/>
      <w:bookmarkStart w:id="607" w:name="_Toc446578862"/>
      <w:bookmarkStart w:id="608" w:name="_Toc449442756"/>
      <w:bookmarkStart w:id="609" w:name="_Toc450747460"/>
      <w:bookmarkStart w:id="610" w:name="_Toc451863129"/>
      <w:bookmarkStart w:id="611" w:name="_Toc453320499"/>
      <w:bookmarkStart w:id="612" w:name="_Toc454789143"/>
      <w:bookmarkStart w:id="613" w:name="_Toc456103205"/>
      <w:bookmarkStart w:id="614" w:name="_Toc456103321"/>
      <w:bookmarkStart w:id="615" w:name="_Toc457223980"/>
      <w:bookmarkStart w:id="616" w:name="_Toc457308207"/>
      <w:bookmarkStart w:id="617" w:name="_Toc466367266"/>
      <w:bookmarkStart w:id="618" w:name="_Toc469048935"/>
      <w:bookmarkStart w:id="619" w:name="_Toc469924982"/>
      <w:bookmarkStart w:id="620" w:name="_Toc471824657"/>
      <w:bookmarkStart w:id="621" w:name="_Toc473209526"/>
      <w:bookmarkStart w:id="622" w:name="_Toc474504468"/>
      <w:bookmarkStart w:id="623" w:name="_Toc477169040"/>
      <w:bookmarkStart w:id="624" w:name="_Toc478464745"/>
      <w:bookmarkStart w:id="625" w:name="_Toc479671287"/>
      <w:bookmarkStart w:id="626" w:name="_Toc482280081"/>
      <w:bookmarkStart w:id="627" w:name="_Toc483388276"/>
      <w:bookmarkStart w:id="628" w:name="_Toc485117043"/>
      <w:bookmarkStart w:id="629" w:name="_Toc486323156"/>
      <w:bookmarkStart w:id="630" w:name="_Toc487466254"/>
      <w:bookmarkStart w:id="631" w:name="_Toc488848843"/>
      <w:bookmarkStart w:id="632" w:name="_Toc510775345"/>
      <w:bookmarkStart w:id="633" w:name="_Toc513645638"/>
      <w:bookmarkStart w:id="634" w:name="_Toc514850714"/>
      <w:bookmarkStart w:id="635" w:name="_Toc517792323"/>
      <w:bookmarkStart w:id="636" w:name="_Toc518981879"/>
      <w:bookmarkStart w:id="637" w:name="_Toc520709555"/>
      <w:bookmarkStart w:id="638" w:name="_Toc524430946"/>
      <w:bookmarkStart w:id="639" w:name="_Toc525638279"/>
      <w:bookmarkStart w:id="640" w:name="_Toc526431476"/>
      <w:bookmarkStart w:id="641" w:name="_Toc531094562"/>
      <w:bookmarkStart w:id="642" w:name="_Toc531960773"/>
      <w:bookmarkStart w:id="643" w:name="_Toc536101941"/>
      <w:bookmarkStart w:id="644" w:name="_Toc340528"/>
      <w:bookmarkStart w:id="645" w:name="_Toc341070"/>
      <w:bookmarkStart w:id="646" w:name="_Toc1570034"/>
      <w:bookmarkStart w:id="647" w:name="_Toc4420919"/>
      <w:bookmarkStart w:id="648" w:name="_Toc6215734"/>
      <w:bookmarkStart w:id="649" w:name="_Toc6411899"/>
      <w:bookmarkStart w:id="650" w:name="_Toc8296057"/>
      <w:bookmarkStart w:id="651" w:name="_Toc9580672"/>
      <w:bookmarkStart w:id="652" w:name="_Toc12354357"/>
      <w:bookmarkStart w:id="653" w:name="_Toc13065944"/>
      <w:bookmarkStart w:id="654" w:name="_Toc14769326"/>
      <w:bookmarkStart w:id="655" w:name="_Toc17298844"/>
      <w:bookmarkStart w:id="656" w:name="_Toc18681551"/>
      <w:bookmarkStart w:id="657" w:name="_Toc21528575"/>
      <w:bookmarkStart w:id="658" w:name="_Toc23321863"/>
      <w:bookmarkStart w:id="659" w:name="_Toc24365699"/>
      <w:bookmarkStart w:id="660" w:name="_Toc25746885"/>
      <w:bookmarkStart w:id="661" w:name="_Toc26539907"/>
      <w:bookmarkStart w:id="662" w:name="_Toc27558682"/>
      <w:bookmarkStart w:id="663" w:name="_Toc31986464"/>
      <w:bookmarkStart w:id="664" w:name="_Toc33175447"/>
      <w:bookmarkStart w:id="665" w:name="_Toc38455856"/>
      <w:bookmarkStart w:id="666" w:name="_Toc39653117"/>
      <w:bookmarkStart w:id="667" w:name="_Toc40786484"/>
      <w:bookmarkStart w:id="668" w:name="_Toc40787336"/>
      <w:bookmarkStart w:id="669" w:name="_Toc49438637"/>
      <w:bookmarkStart w:id="670" w:name="_Toc51669576"/>
      <w:bookmarkStart w:id="671" w:name="_Toc52889717"/>
      <w:bookmarkStart w:id="672" w:name="_Toc57030862"/>
      <w:bookmarkStart w:id="673" w:name="_Toc67918812"/>
      <w:bookmarkStart w:id="674" w:name="_Toc70410760"/>
      <w:bookmarkStart w:id="675" w:name="_Toc74064876"/>
      <w:bookmarkStart w:id="676" w:name="_Toc78207939"/>
      <w:bookmarkStart w:id="677" w:name="_Toc97888989"/>
      <w:bookmarkStart w:id="678" w:name="_Toc97889176"/>
      <w:bookmarkStart w:id="679" w:name="_Toc103001291"/>
      <w:bookmarkStart w:id="680" w:name="_Toc108423192"/>
      <w:bookmarkStart w:id="681" w:name="_Toc125536221"/>
      <w:bookmarkStart w:id="682" w:name="_Toc139549872"/>
      <w:bookmarkStart w:id="683" w:name="_Toc140583960"/>
      <w:bookmarkStart w:id="684" w:name="_Toc157508789"/>
      <w:r w:rsidRPr="001C4F41">
        <w:t>Table</w:t>
      </w:r>
      <w:r>
        <w:t xml:space="preserve"> </w:t>
      </w:r>
      <w:r w:rsidRPr="001C4F41">
        <w:t>of Contents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1F7A7D09" w14:textId="77777777" w:rsidR="007B75CA" w:rsidRDefault="00D35551" w:rsidP="006B7228">
      <w:pPr>
        <w:spacing w:before="240"/>
        <w:ind w:right="645"/>
        <w:jc w:val="right"/>
        <w:rPr>
          <w:i/>
          <w:iCs/>
        </w:rPr>
      </w:pPr>
      <w:r w:rsidRPr="00EB4E65">
        <w:rPr>
          <w:i/>
          <w:iCs/>
        </w:rPr>
        <w:t>Page</w:t>
      </w:r>
    </w:p>
    <w:p w14:paraId="2735D358" w14:textId="091654B2" w:rsidR="00DC5378" w:rsidRPr="004D7544" w:rsidRDefault="00DC5378">
      <w:pPr>
        <w:pStyle w:val="TOC1"/>
        <w:rPr>
          <w:rFonts w:asciiTheme="minorHAnsi" w:eastAsiaTheme="minorEastAsia" w:hAnsiTheme="minorHAnsi" w:cstheme="minorBidi"/>
          <w:kern w:val="2"/>
          <w:sz w:val="22"/>
          <w:szCs w:val="22"/>
          <w:lang w:val="en-GB" w:eastAsia="en-GB"/>
          <w14:ligatures w14:val="standardContextual"/>
        </w:rPr>
      </w:pPr>
      <w:r w:rsidRPr="00650C09">
        <w:rPr>
          <w:rStyle w:val="Hyperlink"/>
          <w:b/>
          <w:bCs/>
          <w:color w:val="auto"/>
          <w:u w:val="none"/>
          <w:lang w:val="en-GB"/>
        </w:rPr>
        <w:t>GENERAL  INFORMATION</w:t>
      </w:r>
    </w:p>
    <w:p w14:paraId="56F9ABDD" w14:textId="0862BEC0" w:rsidR="00DC5378" w:rsidRPr="004D7544"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Lists annexed to the ITU Operational Bulletin</w:t>
      </w:r>
      <w:r w:rsidRPr="004D7544">
        <w:rPr>
          <w:webHidden/>
        </w:rPr>
        <w:tab/>
      </w:r>
      <w:r w:rsidR="00862CF3" w:rsidRPr="004D7544">
        <w:rPr>
          <w:webHidden/>
        </w:rPr>
        <w:tab/>
      </w:r>
      <w:r w:rsidR="004D7544" w:rsidRPr="004D7544">
        <w:rPr>
          <w:webHidden/>
        </w:rPr>
        <w:t>3</w:t>
      </w:r>
    </w:p>
    <w:p w14:paraId="43430F68" w14:textId="04BEFEA5" w:rsidR="00DC5378" w:rsidRDefault="00515876" w:rsidP="00961DD5">
      <w:pPr>
        <w:pStyle w:val="TOC2"/>
        <w:spacing w:before="120"/>
        <w:ind w:left="284"/>
        <w:rPr>
          <w:webHidden/>
        </w:rPr>
      </w:pPr>
      <w:r w:rsidRPr="00515876">
        <w:rPr>
          <w:lang w:val="en-GB"/>
        </w:rPr>
        <w:t>Approval and deletion of ITU-T Recommendations</w:t>
      </w:r>
      <w:r w:rsidR="00DC5378" w:rsidRPr="004D7544">
        <w:rPr>
          <w:webHidden/>
        </w:rPr>
        <w:tab/>
      </w:r>
      <w:r w:rsidR="00862CF3" w:rsidRPr="004D7544">
        <w:rPr>
          <w:webHidden/>
        </w:rPr>
        <w:tab/>
      </w:r>
      <w:r w:rsidR="004D7544" w:rsidRPr="004D7544">
        <w:rPr>
          <w:webHidden/>
        </w:rPr>
        <w:t>4</w:t>
      </w:r>
    </w:p>
    <w:p w14:paraId="310F4756" w14:textId="2503896C" w:rsidR="00515876" w:rsidRDefault="00515876" w:rsidP="00515876">
      <w:pPr>
        <w:pStyle w:val="TOC2"/>
        <w:spacing w:before="120"/>
        <w:ind w:left="284"/>
        <w:rPr>
          <w:lang w:val="en-GB"/>
        </w:rPr>
      </w:pPr>
      <w:r w:rsidRPr="00515876">
        <w:rPr>
          <w:lang w:val="en-GB"/>
        </w:rPr>
        <w:t xml:space="preserve">The International Public Telecommunication Numbering Plan (Recommendation ITU-T </w:t>
      </w:r>
      <w:r>
        <w:rPr>
          <w:lang w:val="en-GB"/>
        </w:rPr>
        <w:br/>
      </w:r>
      <w:r w:rsidRPr="00515876">
        <w:rPr>
          <w:lang w:val="en-GB"/>
        </w:rPr>
        <w:t>E.164 (11/2010))</w:t>
      </w:r>
      <w:r>
        <w:rPr>
          <w:lang w:val="en-GB"/>
        </w:rPr>
        <w:t xml:space="preserve">: </w:t>
      </w:r>
      <w:r w:rsidRPr="00515876">
        <w:rPr>
          <w:i/>
          <w:iCs/>
          <w:lang w:val="en-GB"/>
        </w:rPr>
        <w:t>Note from TSB</w:t>
      </w:r>
      <w:r w:rsidRPr="00515876">
        <w:rPr>
          <w:lang w:val="en-GB"/>
        </w:rPr>
        <w:tab/>
      </w:r>
      <w:r>
        <w:rPr>
          <w:lang w:val="en-GB"/>
        </w:rPr>
        <w:tab/>
      </w:r>
      <w:r w:rsidRPr="00515876">
        <w:rPr>
          <w:lang w:val="en-GB"/>
        </w:rPr>
        <w:t>5</w:t>
      </w:r>
    </w:p>
    <w:p w14:paraId="53C2A676" w14:textId="04B09D30" w:rsidR="00515876" w:rsidRPr="00515876" w:rsidRDefault="00515876" w:rsidP="00515876">
      <w:pPr>
        <w:pStyle w:val="TOC2"/>
        <w:spacing w:before="120"/>
        <w:ind w:left="284"/>
        <w:rPr>
          <w:lang w:val="en-GB"/>
        </w:rPr>
      </w:pPr>
      <w:r w:rsidRPr="00515876">
        <w:rPr>
          <w:lang w:val="en-GB"/>
        </w:rPr>
        <w:t xml:space="preserve">International Identification Plan for Public Networks and Subscriptions (Recommendation ITU-T </w:t>
      </w:r>
      <w:r>
        <w:rPr>
          <w:lang w:val="en-GB"/>
        </w:rPr>
        <w:br/>
      </w:r>
      <w:r w:rsidRPr="00515876">
        <w:rPr>
          <w:lang w:val="en-GB"/>
        </w:rPr>
        <w:t>E.212 (09/2016))</w:t>
      </w:r>
      <w:r>
        <w:rPr>
          <w:lang w:val="en-GB"/>
        </w:rPr>
        <w:t>: Note from TSB</w:t>
      </w:r>
      <w:r>
        <w:rPr>
          <w:lang w:val="en-GB"/>
        </w:rPr>
        <w:tab/>
      </w:r>
      <w:r>
        <w:rPr>
          <w:lang w:val="en-GB"/>
        </w:rPr>
        <w:tab/>
        <w:t>6</w:t>
      </w:r>
    </w:p>
    <w:p w14:paraId="2E154130" w14:textId="6FA03021" w:rsidR="00A2751A" w:rsidRPr="007E249D" w:rsidRDefault="00A2751A" w:rsidP="00961DD5">
      <w:pPr>
        <w:pStyle w:val="TOC2"/>
        <w:spacing w:before="120"/>
        <w:ind w:left="284"/>
        <w:rPr>
          <w:rStyle w:val="Hyperlink"/>
          <w:color w:val="auto"/>
          <w:u w:val="none"/>
          <w:lang w:val="en-GB"/>
        </w:rPr>
      </w:pPr>
      <w:r w:rsidRPr="007E249D">
        <w:rPr>
          <w:rStyle w:val="Hyperlink"/>
          <w:color w:val="auto"/>
          <w:u w:val="none"/>
          <w:lang w:val="en-GB"/>
        </w:rPr>
        <w:t>Telephone Service:</w:t>
      </w:r>
    </w:p>
    <w:p w14:paraId="4FEF03D3" w14:textId="383B017E" w:rsidR="00A2751A" w:rsidRDefault="00515876" w:rsidP="00961DD5">
      <w:pPr>
        <w:pStyle w:val="TOC2"/>
        <w:spacing w:before="120"/>
        <w:ind w:left="398" w:hanging="1"/>
        <w:rPr>
          <w:lang w:val="en-GB"/>
        </w:rPr>
      </w:pPr>
      <w:r>
        <w:rPr>
          <w:lang w:val="en-GB"/>
        </w:rPr>
        <w:t>Guyana (</w:t>
      </w:r>
      <w:r>
        <w:rPr>
          <w:i/>
          <w:iCs/>
        </w:rPr>
        <w:t>Telecommunications Agency</w:t>
      </w:r>
      <w:r>
        <w:t>, Georgetown)</w:t>
      </w:r>
      <w:r w:rsidR="00B03BD2" w:rsidRPr="007E249D">
        <w:rPr>
          <w:lang w:val="en-GB"/>
        </w:rPr>
        <w:tab/>
      </w:r>
      <w:r w:rsidR="00A2751A" w:rsidRPr="007E249D">
        <w:rPr>
          <w:lang w:val="en-GB"/>
        </w:rPr>
        <w:tab/>
      </w:r>
      <w:r>
        <w:rPr>
          <w:lang w:val="en-GB"/>
        </w:rPr>
        <w:t>7</w:t>
      </w:r>
    </w:p>
    <w:p w14:paraId="6131A051" w14:textId="3BE8FA05" w:rsidR="00515876" w:rsidRDefault="00515876" w:rsidP="00515876">
      <w:pPr>
        <w:pStyle w:val="TOC2"/>
        <w:spacing w:before="120"/>
        <w:ind w:left="398" w:hanging="1"/>
        <w:rPr>
          <w:lang w:val="en-GB"/>
        </w:rPr>
      </w:pPr>
      <w:r w:rsidRPr="00515876">
        <w:rPr>
          <w:lang w:val="en-GB"/>
        </w:rPr>
        <w:t>Iran (Islamic Republic of) (</w:t>
      </w:r>
      <w:r w:rsidRPr="00515876">
        <w:rPr>
          <w:i/>
          <w:iCs/>
          <w:lang w:val="en-GB"/>
        </w:rPr>
        <w:t>Communications Regulatory Authority (CRA),</w:t>
      </w:r>
      <w:r w:rsidRPr="00515876">
        <w:rPr>
          <w:lang w:val="en-GB"/>
        </w:rPr>
        <w:t xml:space="preserve"> Tehran)</w:t>
      </w:r>
      <w:r>
        <w:rPr>
          <w:lang w:val="en-GB"/>
        </w:rPr>
        <w:tab/>
      </w:r>
      <w:r>
        <w:rPr>
          <w:lang w:val="en-GB"/>
        </w:rPr>
        <w:tab/>
        <w:t>11</w:t>
      </w:r>
    </w:p>
    <w:p w14:paraId="50829FCB" w14:textId="7751A65B" w:rsidR="00515876" w:rsidRPr="00515876" w:rsidRDefault="00515876" w:rsidP="00515876">
      <w:pPr>
        <w:pStyle w:val="TOC2"/>
        <w:spacing w:before="120"/>
        <w:ind w:left="398" w:hanging="1"/>
        <w:rPr>
          <w:lang w:val="en-GB"/>
        </w:rPr>
      </w:pPr>
      <w:r>
        <w:rPr>
          <w:lang w:val="en-GB"/>
        </w:rPr>
        <w:t>Malta (</w:t>
      </w:r>
      <w:r>
        <w:rPr>
          <w:i/>
          <w:iCs/>
        </w:rPr>
        <w:t>Malta Communications Authority (MCA)</w:t>
      </w:r>
      <w:r>
        <w:t>, Floriana)</w:t>
      </w:r>
      <w:r>
        <w:tab/>
      </w:r>
      <w:r>
        <w:tab/>
        <w:t>15</w:t>
      </w:r>
    </w:p>
    <w:p w14:paraId="3C6D7543" w14:textId="2CACFEF0" w:rsidR="00515876" w:rsidRPr="00011C5D" w:rsidRDefault="00515876" w:rsidP="00961DD5">
      <w:pPr>
        <w:pStyle w:val="TOC2"/>
        <w:spacing w:before="120"/>
        <w:ind w:left="284"/>
        <w:rPr>
          <w:rStyle w:val="Hyperlink"/>
          <w:color w:val="auto"/>
          <w:u w:val="none"/>
          <w:lang w:val="en-GB"/>
        </w:rPr>
      </w:pPr>
      <w:r w:rsidRPr="00011C5D">
        <w:rPr>
          <w:rStyle w:val="Hyperlink"/>
          <w:color w:val="auto"/>
          <w:u w:val="none"/>
          <w:lang w:val="en-GB"/>
        </w:rPr>
        <w:t>Other communication:</w:t>
      </w:r>
    </w:p>
    <w:p w14:paraId="658B2175" w14:textId="72824B06" w:rsidR="00515876" w:rsidRPr="00011C5D" w:rsidRDefault="00515876" w:rsidP="00515876">
      <w:pPr>
        <w:pStyle w:val="TOC2"/>
        <w:spacing w:before="120"/>
        <w:ind w:left="398" w:hanging="1"/>
        <w:rPr>
          <w:lang w:val="en-GB"/>
        </w:rPr>
      </w:pPr>
      <w:r w:rsidRPr="00011C5D">
        <w:rPr>
          <w:lang w:val="en-GB"/>
        </w:rPr>
        <w:t>Austria</w:t>
      </w:r>
      <w:r w:rsidRPr="00011C5D">
        <w:rPr>
          <w:lang w:val="en-GB"/>
        </w:rPr>
        <w:tab/>
      </w:r>
      <w:r w:rsidRPr="00011C5D">
        <w:rPr>
          <w:lang w:val="en-GB"/>
        </w:rPr>
        <w:tab/>
        <w:t>16</w:t>
      </w:r>
    </w:p>
    <w:p w14:paraId="00B00CBE" w14:textId="19AABDED" w:rsidR="00515876" w:rsidRPr="00011C5D" w:rsidRDefault="00515876" w:rsidP="00961DD5">
      <w:pPr>
        <w:pStyle w:val="TOC2"/>
        <w:spacing w:before="120"/>
        <w:ind w:left="284"/>
        <w:rPr>
          <w:rStyle w:val="Hyperlink"/>
          <w:color w:val="auto"/>
          <w:u w:val="none"/>
          <w:lang w:val="en-GB"/>
        </w:rPr>
      </w:pPr>
      <w:r w:rsidRPr="00011C5D">
        <w:rPr>
          <w:rStyle w:val="Hyperlink"/>
          <w:color w:val="auto"/>
          <w:u w:val="none"/>
          <w:lang w:val="en-GB"/>
        </w:rPr>
        <w:t>Service Restrictions:</w:t>
      </w:r>
    </w:p>
    <w:p w14:paraId="2D132736" w14:textId="418CB871" w:rsidR="00515876" w:rsidRPr="00515876" w:rsidRDefault="00515876" w:rsidP="00515876">
      <w:pPr>
        <w:pStyle w:val="TOC2"/>
        <w:spacing w:before="120"/>
        <w:ind w:left="398" w:hanging="1"/>
        <w:rPr>
          <w:lang w:val="en-GB"/>
        </w:rPr>
      </w:pPr>
      <w:r w:rsidRPr="00515876">
        <w:rPr>
          <w:lang w:val="en-GB"/>
        </w:rPr>
        <w:t>Bangladesh</w:t>
      </w:r>
      <w:r w:rsidRPr="00515876">
        <w:rPr>
          <w:lang w:val="en-GB"/>
        </w:rPr>
        <w:tab/>
      </w:r>
      <w:r w:rsidRPr="00515876">
        <w:rPr>
          <w:lang w:val="en-GB"/>
        </w:rPr>
        <w:tab/>
        <w:t>16</w:t>
      </w:r>
    </w:p>
    <w:p w14:paraId="7EB2E59D" w14:textId="314EBD7E" w:rsidR="00DC5378" w:rsidRPr="00515876"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515876">
        <w:rPr>
          <w:rStyle w:val="Hyperlink"/>
          <w:color w:val="auto"/>
          <w:u w:val="none"/>
          <w:lang w:val="en-GB"/>
        </w:rPr>
        <w:t>Service Restrictions</w:t>
      </w:r>
      <w:r w:rsidRPr="00515876">
        <w:rPr>
          <w:webHidden/>
          <w:lang w:val="en-GB"/>
        </w:rPr>
        <w:tab/>
      </w:r>
      <w:r w:rsidR="00862CF3" w:rsidRPr="00515876">
        <w:rPr>
          <w:webHidden/>
          <w:lang w:val="en-GB"/>
        </w:rPr>
        <w:tab/>
      </w:r>
      <w:r w:rsidR="00A2751A" w:rsidRPr="00515876">
        <w:rPr>
          <w:webHidden/>
          <w:lang w:val="en-GB"/>
        </w:rPr>
        <w:t>1</w:t>
      </w:r>
      <w:r w:rsidR="00515876" w:rsidRPr="00515876">
        <w:rPr>
          <w:webHidden/>
          <w:lang w:val="en-GB"/>
        </w:rPr>
        <w:t>7</w:t>
      </w:r>
    </w:p>
    <w:p w14:paraId="301FBA43" w14:textId="776EE6D0" w:rsidR="00DC5378" w:rsidRPr="004D7544" w:rsidRDefault="00DC5378" w:rsidP="00961DD5">
      <w:pPr>
        <w:pStyle w:val="TOC2"/>
        <w:spacing w:before="120"/>
        <w:ind w:left="284"/>
        <w:rPr>
          <w:rFonts w:asciiTheme="minorHAnsi" w:eastAsiaTheme="minorEastAsia" w:hAnsiTheme="minorHAnsi" w:cstheme="minorBidi"/>
          <w:kern w:val="2"/>
          <w:sz w:val="22"/>
          <w:szCs w:val="22"/>
          <w:lang w:val="en-GB" w:eastAsia="en-GB"/>
          <w14:ligatures w14:val="standardContextual"/>
        </w:rPr>
      </w:pPr>
      <w:r w:rsidRPr="004D7544">
        <w:rPr>
          <w:rStyle w:val="Hyperlink"/>
          <w:rFonts w:cs="Arial"/>
          <w:color w:val="auto"/>
          <w:u w:val="none"/>
          <w:lang w:val="en-GB"/>
        </w:rPr>
        <w:t>Call</w:t>
      </w:r>
      <w:r w:rsidRPr="004D7544">
        <w:rPr>
          <w:rStyle w:val="Hyperlink"/>
          <w:color w:val="auto"/>
          <w:u w:val="none"/>
        </w:rPr>
        <w:t>-</w:t>
      </w:r>
      <w:r w:rsidRPr="00961DD5">
        <w:rPr>
          <w:rStyle w:val="Hyperlink"/>
          <w:color w:val="auto"/>
          <w:u w:val="none"/>
          <w:lang w:val="en-GB"/>
        </w:rPr>
        <w:t>Back</w:t>
      </w:r>
      <w:r w:rsidRPr="004D7544">
        <w:rPr>
          <w:rStyle w:val="Hyperlink"/>
          <w:color w:val="auto"/>
          <w:u w:val="none"/>
        </w:rPr>
        <w:t xml:space="preserve"> and alternative calling </w:t>
      </w:r>
      <w:r w:rsidRPr="004D7544">
        <w:rPr>
          <w:rStyle w:val="Hyperlink"/>
          <w:color w:val="auto"/>
          <w:u w:val="none"/>
          <w:lang w:val="en-GB"/>
        </w:rPr>
        <w:t>procedures</w:t>
      </w:r>
      <w:r w:rsidRPr="004D7544">
        <w:rPr>
          <w:rStyle w:val="Hyperlink"/>
          <w:color w:val="auto"/>
          <w:u w:val="none"/>
        </w:rPr>
        <w:t xml:space="preserve"> (Res. 21 Rev. PP-06)</w:t>
      </w:r>
      <w:r w:rsidRPr="004D7544">
        <w:rPr>
          <w:webHidden/>
        </w:rPr>
        <w:tab/>
      </w:r>
      <w:r w:rsidR="00862CF3" w:rsidRPr="004D7544">
        <w:rPr>
          <w:webHidden/>
        </w:rPr>
        <w:tab/>
      </w:r>
      <w:r w:rsidR="00A2751A">
        <w:rPr>
          <w:webHidden/>
        </w:rPr>
        <w:t>1</w:t>
      </w:r>
      <w:r w:rsidR="00515876">
        <w:rPr>
          <w:webHidden/>
        </w:rPr>
        <w:t>7</w:t>
      </w:r>
    </w:p>
    <w:p w14:paraId="4C396A7D" w14:textId="5406FCEB" w:rsidR="00DC5378" w:rsidRPr="004D7544" w:rsidRDefault="00DC5378" w:rsidP="00961DD5">
      <w:pPr>
        <w:pStyle w:val="TOC1"/>
        <w:spacing w:before="240"/>
        <w:rPr>
          <w:rFonts w:asciiTheme="minorHAnsi" w:eastAsiaTheme="minorEastAsia" w:hAnsiTheme="minorHAnsi" w:cstheme="minorBidi"/>
          <w:b/>
          <w:bCs/>
          <w:kern w:val="2"/>
          <w:sz w:val="22"/>
          <w:szCs w:val="22"/>
          <w:lang w:val="en-GB" w:eastAsia="en-GB"/>
          <w14:ligatures w14:val="standardContextual"/>
        </w:rPr>
      </w:pPr>
      <w:r w:rsidRPr="00650C09">
        <w:rPr>
          <w:rStyle w:val="Hyperlink"/>
          <w:b/>
          <w:bCs/>
          <w:color w:val="auto"/>
          <w:u w:val="none"/>
          <w:lang w:val="en-GB"/>
        </w:rPr>
        <w:t>AMENDMENTS  TO  SERVICE  PUBLICATIONS</w:t>
      </w:r>
    </w:p>
    <w:p w14:paraId="51B7288F" w14:textId="3F23217B" w:rsidR="00DC5378" w:rsidRDefault="00515876" w:rsidP="00961DD5">
      <w:pPr>
        <w:pStyle w:val="TOC2"/>
        <w:spacing w:before="120"/>
        <w:ind w:left="284"/>
        <w:rPr>
          <w:rStyle w:val="Hyperlink"/>
          <w:webHidden/>
          <w:color w:val="auto"/>
          <w:u w:val="none"/>
          <w:lang w:val="en-GB"/>
        </w:rPr>
      </w:pPr>
      <w:r w:rsidRPr="000E5F5F">
        <w:rPr>
          <w:rStyle w:val="Hyperlink"/>
          <w:color w:val="auto"/>
          <w:u w:val="none"/>
          <w:lang w:val="en-GB"/>
        </w:rPr>
        <w:t>List of Issuer Identifier Numbers (in accordance with Recommendation ITU-T E.118 (05/2006))</w:t>
      </w:r>
      <w:r w:rsidR="00DC5378" w:rsidRPr="000E5F5F">
        <w:rPr>
          <w:rStyle w:val="Hyperlink"/>
          <w:webHidden/>
          <w:color w:val="auto"/>
          <w:u w:val="none"/>
          <w:lang w:val="en-GB"/>
        </w:rPr>
        <w:tab/>
      </w:r>
      <w:r w:rsidR="00862CF3" w:rsidRPr="000E5F5F">
        <w:rPr>
          <w:rStyle w:val="Hyperlink"/>
          <w:webHidden/>
          <w:color w:val="auto"/>
          <w:u w:val="none"/>
          <w:lang w:val="en-GB"/>
        </w:rPr>
        <w:tab/>
      </w:r>
      <w:r w:rsidR="00A2751A" w:rsidRPr="000E5F5F">
        <w:rPr>
          <w:rStyle w:val="Hyperlink"/>
          <w:webHidden/>
          <w:color w:val="auto"/>
          <w:u w:val="none"/>
          <w:lang w:val="en-GB"/>
        </w:rPr>
        <w:t>1</w:t>
      </w:r>
      <w:r w:rsidR="000E5F5F" w:rsidRPr="000E5F5F">
        <w:rPr>
          <w:rStyle w:val="Hyperlink"/>
          <w:webHidden/>
          <w:color w:val="auto"/>
          <w:u w:val="none"/>
          <w:lang w:val="en-GB"/>
        </w:rPr>
        <w:t>8</w:t>
      </w:r>
    </w:p>
    <w:p w14:paraId="3E5A4F87" w14:textId="6D95CFB7" w:rsidR="000E5F5F" w:rsidRPr="000E5F5F" w:rsidRDefault="000E5F5F" w:rsidP="000E5F5F">
      <w:pPr>
        <w:pStyle w:val="TOC2"/>
        <w:spacing w:before="120"/>
        <w:ind w:left="284"/>
        <w:rPr>
          <w:rStyle w:val="Hyperlink"/>
          <w:color w:val="auto"/>
          <w:u w:val="none"/>
          <w:lang w:val="en-GB"/>
        </w:rPr>
      </w:pPr>
      <w:r w:rsidRPr="000E5F5F">
        <w:rPr>
          <w:rStyle w:val="Hyperlink"/>
          <w:color w:val="auto"/>
          <w:u w:val="none"/>
          <w:lang w:val="en-GB"/>
        </w:rPr>
        <w:t>List of Recommendation ITU-T E.164 assigned Country Codes</w:t>
      </w:r>
      <w:r>
        <w:rPr>
          <w:rStyle w:val="Hyperlink"/>
          <w:color w:val="auto"/>
          <w:u w:val="none"/>
          <w:lang w:val="en-GB"/>
        </w:rPr>
        <w:tab/>
      </w:r>
      <w:r>
        <w:rPr>
          <w:rStyle w:val="Hyperlink"/>
          <w:color w:val="auto"/>
          <w:u w:val="none"/>
          <w:lang w:val="en-GB"/>
        </w:rPr>
        <w:tab/>
        <w:t>19</w:t>
      </w:r>
    </w:p>
    <w:p w14:paraId="245831C0" w14:textId="27A48D38" w:rsidR="00DC5378" w:rsidRPr="000E5F5F" w:rsidRDefault="00011C5D" w:rsidP="00961DD5">
      <w:pPr>
        <w:pStyle w:val="TOC2"/>
        <w:spacing w:before="120"/>
        <w:ind w:left="284"/>
        <w:rPr>
          <w:rStyle w:val="Hyperlink"/>
          <w:color w:val="auto"/>
          <w:u w:val="none"/>
          <w:lang w:val="en-GB"/>
        </w:rPr>
      </w:pPr>
      <w:r>
        <w:rPr>
          <w:rStyle w:val="Hyperlink"/>
          <w:color w:val="auto"/>
          <w:u w:val="none"/>
          <w:lang w:val="en-GB"/>
        </w:rPr>
        <w:t xml:space="preserve">Mobile </w:t>
      </w:r>
      <w:r w:rsidR="000E5F5F" w:rsidRPr="000E5F5F">
        <w:rPr>
          <w:rStyle w:val="Hyperlink"/>
          <w:color w:val="auto"/>
          <w:u w:val="none"/>
          <w:lang w:val="en-GB"/>
        </w:rPr>
        <w:t xml:space="preserve">Network Codes (MNC) for the international identification plan for public networks </w:t>
      </w:r>
      <w:r>
        <w:rPr>
          <w:rStyle w:val="Hyperlink"/>
          <w:color w:val="auto"/>
          <w:u w:val="none"/>
          <w:lang w:val="en-GB"/>
        </w:rPr>
        <w:br/>
      </w:r>
      <w:r w:rsidR="000E5F5F" w:rsidRPr="000E5F5F">
        <w:rPr>
          <w:rStyle w:val="Hyperlink"/>
          <w:color w:val="auto"/>
          <w:u w:val="none"/>
          <w:lang w:val="en-GB"/>
        </w:rPr>
        <w:t>and subscriptions</w:t>
      </w:r>
      <w:r w:rsidR="000E5F5F">
        <w:rPr>
          <w:rStyle w:val="Hyperlink"/>
          <w:color w:val="auto"/>
          <w:u w:val="none"/>
          <w:lang w:val="en-GB"/>
        </w:rPr>
        <w:tab/>
      </w:r>
      <w:r w:rsidR="000E5F5F" w:rsidRPr="000E5F5F">
        <w:rPr>
          <w:rStyle w:val="Hyperlink"/>
          <w:color w:val="auto"/>
          <w:u w:val="none"/>
          <w:lang w:val="en-GB"/>
        </w:rPr>
        <w:tab/>
        <w:t>20</w:t>
      </w:r>
    </w:p>
    <w:p w14:paraId="1FF5CA8A" w14:textId="5AE41CD2" w:rsidR="000E5F5F" w:rsidRPr="000E5F5F" w:rsidRDefault="000E5F5F" w:rsidP="000E5F5F">
      <w:pPr>
        <w:pStyle w:val="TOC2"/>
        <w:spacing w:before="120"/>
        <w:ind w:left="284"/>
        <w:rPr>
          <w:rStyle w:val="Hyperlink"/>
          <w:color w:val="auto"/>
          <w:u w:val="none"/>
          <w:lang w:val="en-GB"/>
        </w:rPr>
      </w:pPr>
      <w:r w:rsidRPr="000E5F5F">
        <w:rPr>
          <w:rStyle w:val="Hyperlink"/>
          <w:color w:val="auto"/>
          <w:u w:val="none"/>
          <w:lang w:val="en-GB"/>
        </w:rPr>
        <w:t>List of ITU Carrier Codes</w:t>
      </w:r>
      <w:r w:rsidRPr="000E5F5F">
        <w:rPr>
          <w:rStyle w:val="Hyperlink"/>
          <w:color w:val="auto"/>
          <w:u w:val="none"/>
          <w:lang w:val="en-GB"/>
        </w:rPr>
        <w:tab/>
      </w:r>
      <w:r>
        <w:rPr>
          <w:rStyle w:val="Hyperlink"/>
          <w:color w:val="auto"/>
          <w:u w:val="none"/>
          <w:lang w:val="en-GB"/>
        </w:rPr>
        <w:tab/>
      </w:r>
      <w:r w:rsidRPr="000E5F5F">
        <w:rPr>
          <w:rStyle w:val="Hyperlink"/>
          <w:color w:val="auto"/>
          <w:u w:val="none"/>
          <w:lang w:val="en-GB"/>
        </w:rPr>
        <w:t>21</w:t>
      </w:r>
    </w:p>
    <w:p w14:paraId="7A09B3BB" w14:textId="7C32876A" w:rsidR="000E5F5F" w:rsidRPr="000E5F5F" w:rsidRDefault="000E5F5F" w:rsidP="000E5F5F">
      <w:pPr>
        <w:pStyle w:val="TOC2"/>
        <w:spacing w:before="120"/>
        <w:ind w:left="284"/>
        <w:rPr>
          <w:rStyle w:val="Hyperlink"/>
          <w:color w:val="auto"/>
          <w:u w:val="none"/>
          <w:lang w:val="en-GB"/>
        </w:rPr>
      </w:pPr>
      <w:r w:rsidRPr="000E5F5F">
        <w:rPr>
          <w:rStyle w:val="Hyperlink"/>
          <w:color w:val="auto"/>
          <w:u w:val="none"/>
          <w:lang w:val="en-GB"/>
        </w:rPr>
        <w:t>List of International Signalling Point Codes (ISPC)</w:t>
      </w:r>
      <w:r w:rsidRPr="000E5F5F">
        <w:rPr>
          <w:rStyle w:val="Hyperlink"/>
          <w:color w:val="auto"/>
          <w:u w:val="none"/>
          <w:lang w:val="en-GB"/>
        </w:rPr>
        <w:tab/>
      </w:r>
      <w:r>
        <w:rPr>
          <w:rStyle w:val="Hyperlink"/>
          <w:color w:val="auto"/>
          <w:u w:val="none"/>
          <w:lang w:val="en-GB"/>
        </w:rPr>
        <w:tab/>
      </w:r>
      <w:r w:rsidRPr="000E5F5F">
        <w:rPr>
          <w:rStyle w:val="Hyperlink"/>
          <w:color w:val="auto"/>
          <w:u w:val="none"/>
          <w:lang w:val="en-GB"/>
        </w:rPr>
        <w:t>22</w:t>
      </w:r>
    </w:p>
    <w:p w14:paraId="25DFCD15" w14:textId="2CE33AEC"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0E5218" w14:paraId="4C8A4BB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CFD168"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70A1659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AC401E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Pr>
                <w:rFonts w:eastAsia="SimSun"/>
                <w:noProof w:val="0"/>
                <w:sz w:val="18"/>
                <w:lang w:eastAsia="zh-CN"/>
              </w:rPr>
              <w:t>1</w:t>
            </w:r>
            <w:r w:rsidRPr="000E5218">
              <w:rPr>
                <w:rFonts w:eastAsia="SimSun"/>
                <w:noProof w:val="0"/>
                <w:sz w:val="18"/>
                <w:lang w:eastAsia="zh-CN"/>
              </w:rPr>
              <w:t>.</w:t>
            </w:r>
            <w:r>
              <w:rPr>
                <w:rFonts w:eastAsia="SimSun"/>
                <w:noProof w:val="0"/>
                <w:sz w:val="18"/>
                <w:lang w:eastAsia="zh-CN"/>
              </w:rPr>
              <w:t>I</w:t>
            </w:r>
            <w:r w:rsidRPr="000E5218">
              <w:rPr>
                <w:rFonts w:eastAsia="SimSun"/>
                <w:noProof w:val="0"/>
                <w:sz w:val="18"/>
                <w:lang w:eastAsia="zh-CN"/>
              </w:rPr>
              <w:t>II.202</w:t>
            </w:r>
            <w:r>
              <w:rPr>
                <w:rFonts w:eastAsia="SimSun"/>
                <w:noProof w:val="0"/>
                <w:sz w:val="18"/>
                <w:lang w:eastAsia="zh-CN"/>
              </w:rPr>
              <w:t>4</w:t>
            </w:r>
          </w:p>
        </w:tc>
      </w:tr>
      <w:tr w:rsidR="003E1976" w:rsidRPr="000E5218" w14:paraId="5BBF14F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0889ADA"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43A98D70"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5AA3DF6C" w14:textId="06453B22"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w:t>
            </w:r>
            <w:r>
              <w:rPr>
                <w:rFonts w:eastAsia="SimSun"/>
                <w:noProof w:val="0"/>
                <w:sz w:val="18"/>
                <w:lang w:eastAsia="zh-CN"/>
              </w:rPr>
              <w:t>4</w:t>
            </w:r>
          </w:p>
        </w:tc>
      </w:tr>
      <w:tr w:rsidR="003E1976" w:rsidRPr="00573174" w14:paraId="4DCCEC1F"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C95172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EA747C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4279981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25.III.2024</w:t>
            </w:r>
          </w:p>
        </w:tc>
      </w:tr>
      <w:tr w:rsidR="003E1976" w:rsidRPr="00573174" w14:paraId="262B36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98B307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CEF87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4E1F69D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12.IV.2024</w:t>
            </w:r>
          </w:p>
        </w:tc>
      </w:tr>
      <w:tr w:rsidR="003E1976" w:rsidRPr="00573174" w14:paraId="7487F8D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2D26E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DE2114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24BCA80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5" w:name="_Toc6411900"/>
      <w:bookmarkStart w:id="686" w:name="_Toc6215735"/>
      <w:bookmarkStart w:id="687" w:name="_Toc4420920"/>
      <w:bookmarkStart w:id="688" w:name="_Toc1570035"/>
      <w:bookmarkStart w:id="689" w:name="_Toc340529"/>
      <w:bookmarkStart w:id="690" w:name="_Toc536101942"/>
      <w:bookmarkStart w:id="691" w:name="_Toc531960774"/>
      <w:bookmarkStart w:id="692" w:name="_Toc531094563"/>
      <w:bookmarkStart w:id="693" w:name="_Toc526431477"/>
      <w:bookmarkStart w:id="694" w:name="_Toc525638280"/>
      <w:bookmarkStart w:id="695" w:name="_Toc524430947"/>
      <w:bookmarkStart w:id="696" w:name="_Toc520709556"/>
      <w:bookmarkStart w:id="697" w:name="_Toc518981880"/>
      <w:bookmarkStart w:id="698" w:name="_Toc517792324"/>
      <w:bookmarkStart w:id="699" w:name="_Toc514850715"/>
      <w:bookmarkStart w:id="700" w:name="_Toc513645639"/>
      <w:bookmarkStart w:id="701" w:name="_Toc510775346"/>
      <w:bookmarkStart w:id="702" w:name="_Toc509838122"/>
      <w:bookmarkStart w:id="703" w:name="_Toc507510701"/>
      <w:bookmarkStart w:id="704" w:name="_Toc505005326"/>
      <w:bookmarkStart w:id="705" w:name="_Toc503439012"/>
      <w:bookmarkStart w:id="706" w:name="_Toc500842094"/>
      <w:bookmarkStart w:id="707" w:name="_Toc500841773"/>
      <w:bookmarkStart w:id="708" w:name="_Toc499624458"/>
      <w:bookmarkStart w:id="709" w:name="_Toc497988304"/>
      <w:bookmarkStart w:id="710" w:name="_Toc497986896"/>
      <w:bookmarkStart w:id="711" w:name="_Toc496537196"/>
      <w:bookmarkStart w:id="712" w:name="_Toc495499924"/>
      <w:bookmarkStart w:id="713" w:name="_Toc493685639"/>
      <w:bookmarkStart w:id="714" w:name="_Toc488848844"/>
      <w:bookmarkStart w:id="715" w:name="_Toc487466255"/>
      <w:bookmarkStart w:id="716" w:name="_Toc486323157"/>
      <w:bookmarkStart w:id="717" w:name="_Toc485117044"/>
      <w:bookmarkStart w:id="718" w:name="_Toc483388277"/>
      <w:bookmarkStart w:id="719" w:name="_Toc482280082"/>
      <w:bookmarkStart w:id="720" w:name="_Toc479671288"/>
      <w:bookmarkStart w:id="721" w:name="_Toc478464746"/>
      <w:bookmarkStart w:id="722" w:name="_Toc477169041"/>
      <w:bookmarkStart w:id="723" w:name="_Toc474504469"/>
      <w:bookmarkStart w:id="724" w:name="_Toc473209527"/>
      <w:bookmarkStart w:id="725" w:name="_Toc471824658"/>
      <w:bookmarkStart w:id="726" w:name="_Toc469924983"/>
      <w:bookmarkStart w:id="727" w:name="_Toc469048936"/>
      <w:bookmarkStart w:id="728" w:name="_Toc466367267"/>
      <w:bookmarkStart w:id="729" w:name="_Toc465345248"/>
      <w:bookmarkStart w:id="730" w:name="_Toc456103322"/>
      <w:bookmarkStart w:id="731" w:name="_Toc456103206"/>
      <w:bookmarkStart w:id="732" w:name="_Toc454789144"/>
      <w:bookmarkStart w:id="733" w:name="_Toc453320500"/>
      <w:bookmarkStart w:id="734" w:name="_Toc451863130"/>
      <w:bookmarkStart w:id="735" w:name="_Toc450747461"/>
      <w:bookmarkStart w:id="736" w:name="_Toc449442757"/>
      <w:bookmarkStart w:id="737" w:name="_Toc446578863"/>
      <w:bookmarkStart w:id="738" w:name="_Toc445368575"/>
      <w:bookmarkStart w:id="739" w:name="_Toc442711612"/>
      <w:bookmarkStart w:id="740" w:name="_Toc441671597"/>
      <w:bookmarkStart w:id="741" w:name="_Toc440443780"/>
      <w:bookmarkStart w:id="742" w:name="_Toc438219157"/>
      <w:bookmarkStart w:id="743" w:name="_Toc437264272"/>
      <w:bookmarkStart w:id="744" w:name="_Toc436383050"/>
      <w:bookmarkStart w:id="745" w:name="_Toc434843822"/>
      <w:bookmarkStart w:id="746" w:name="_Toc433358213"/>
      <w:bookmarkStart w:id="747" w:name="_Toc432498825"/>
      <w:bookmarkStart w:id="748" w:name="_Toc429469038"/>
      <w:bookmarkStart w:id="749" w:name="_Toc428372289"/>
      <w:bookmarkStart w:id="750" w:name="_Toc428193349"/>
      <w:bookmarkStart w:id="751" w:name="_Toc424300235"/>
      <w:bookmarkStart w:id="752" w:name="_Toc423078764"/>
      <w:bookmarkStart w:id="753" w:name="_Toc421783545"/>
      <w:bookmarkStart w:id="754" w:name="_Toc420414817"/>
      <w:bookmarkStart w:id="755" w:name="_Toc417984330"/>
      <w:bookmarkStart w:id="756" w:name="_Toc416360067"/>
      <w:bookmarkStart w:id="757" w:name="_Toc414884937"/>
      <w:bookmarkStart w:id="758" w:name="_Toc410904532"/>
      <w:bookmarkStart w:id="759" w:name="_Toc409708222"/>
      <w:bookmarkStart w:id="760" w:name="_Toc408576623"/>
      <w:bookmarkStart w:id="761" w:name="_Toc406508003"/>
      <w:bookmarkStart w:id="762" w:name="_Toc405386770"/>
      <w:bookmarkStart w:id="763" w:name="_Toc404332304"/>
      <w:bookmarkStart w:id="764" w:name="_Toc402967091"/>
      <w:bookmarkStart w:id="765" w:name="_Toc401757902"/>
      <w:bookmarkStart w:id="766" w:name="_Toc400374866"/>
      <w:bookmarkStart w:id="767" w:name="_Toc399160622"/>
      <w:bookmarkStart w:id="768" w:name="_Toc397517638"/>
      <w:bookmarkStart w:id="769" w:name="_Toc396212801"/>
      <w:bookmarkStart w:id="770" w:name="_Toc395100445"/>
      <w:bookmarkStart w:id="771" w:name="_Toc393715460"/>
      <w:bookmarkStart w:id="772" w:name="_Toc393714456"/>
      <w:bookmarkStart w:id="773" w:name="_Toc393713408"/>
      <w:bookmarkStart w:id="774" w:name="_Toc392235869"/>
      <w:bookmarkStart w:id="775" w:name="_Toc391386065"/>
      <w:bookmarkStart w:id="776" w:name="_Toc389730868"/>
      <w:bookmarkStart w:id="777" w:name="_Toc388947553"/>
      <w:bookmarkStart w:id="778" w:name="_Toc388946306"/>
      <w:bookmarkStart w:id="779" w:name="_Toc385496782"/>
      <w:bookmarkStart w:id="780" w:name="_Toc384625683"/>
      <w:bookmarkStart w:id="781" w:name="_Toc383182297"/>
      <w:bookmarkStart w:id="782" w:name="_Toc381784218"/>
      <w:bookmarkStart w:id="783" w:name="_Toc380582888"/>
      <w:bookmarkStart w:id="784" w:name="_Toc379440363"/>
      <w:bookmarkStart w:id="785" w:name="_Toc378322705"/>
      <w:bookmarkStart w:id="786" w:name="_Toc377026490"/>
      <w:bookmarkStart w:id="787" w:name="_Toc374692760"/>
      <w:bookmarkStart w:id="788" w:name="_Toc374692683"/>
      <w:bookmarkStart w:id="789" w:name="_Toc374006625"/>
      <w:bookmarkStart w:id="790" w:name="_Toc373157812"/>
      <w:bookmarkStart w:id="791" w:name="_Toc371588839"/>
      <w:bookmarkStart w:id="792" w:name="_Toc370373463"/>
      <w:bookmarkStart w:id="793" w:name="_Toc369007856"/>
      <w:bookmarkStart w:id="794" w:name="_Toc369007676"/>
      <w:bookmarkStart w:id="795" w:name="_Toc367715514"/>
      <w:bookmarkStart w:id="796" w:name="_Toc366157675"/>
      <w:bookmarkStart w:id="797" w:name="_Toc364672335"/>
      <w:bookmarkStart w:id="798" w:name="_Toc363741386"/>
      <w:bookmarkStart w:id="799" w:name="_Toc361921549"/>
      <w:bookmarkStart w:id="800" w:name="_Toc360696816"/>
      <w:bookmarkStart w:id="801" w:name="_Toc359489413"/>
      <w:bookmarkStart w:id="802" w:name="_Toc358192560"/>
      <w:bookmarkStart w:id="803" w:name="_Toc357001929"/>
      <w:bookmarkStart w:id="804" w:name="_Toc355708836"/>
      <w:bookmarkStart w:id="805" w:name="_Toc354053821"/>
      <w:bookmarkStart w:id="806" w:name="_Toc352940476"/>
      <w:bookmarkStart w:id="807" w:name="_Toc351549876"/>
      <w:bookmarkStart w:id="808" w:name="_Toc350415578"/>
      <w:bookmarkStart w:id="809" w:name="_Toc349288248"/>
      <w:bookmarkStart w:id="810" w:name="_Toc347929580"/>
      <w:bookmarkStart w:id="811" w:name="_Toc346885932"/>
      <w:bookmarkStart w:id="812" w:name="_Toc345579827"/>
      <w:bookmarkStart w:id="813" w:name="_Toc343262676"/>
      <w:bookmarkStart w:id="814" w:name="_Toc342912839"/>
      <w:bookmarkStart w:id="815" w:name="_Toc341451212"/>
      <w:bookmarkStart w:id="816" w:name="_Toc340225513"/>
      <w:bookmarkStart w:id="817" w:name="_Toc338779373"/>
      <w:bookmarkStart w:id="818" w:name="_Toc337110333"/>
      <w:bookmarkStart w:id="819" w:name="_Toc335901499"/>
      <w:bookmarkStart w:id="820" w:name="_Toc334776192"/>
      <w:bookmarkStart w:id="821" w:name="_Toc332272646"/>
      <w:bookmarkStart w:id="822" w:name="_Toc323904374"/>
      <w:bookmarkStart w:id="823" w:name="_Toc323035706"/>
      <w:bookmarkStart w:id="824" w:name="_Toc321820540"/>
      <w:bookmarkStart w:id="825" w:name="_Toc321311660"/>
      <w:bookmarkStart w:id="826" w:name="_Toc321233389"/>
      <w:bookmarkStart w:id="827" w:name="_Toc320536954"/>
      <w:bookmarkStart w:id="828" w:name="_Toc318964998"/>
      <w:bookmarkStart w:id="829" w:name="_Toc316479952"/>
      <w:bookmarkStart w:id="830" w:name="_Toc313973312"/>
      <w:bookmarkStart w:id="831" w:name="_Toc311103642"/>
      <w:bookmarkStart w:id="832" w:name="_Toc308530336"/>
      <w:bookmarkStart w:id="833" w:name="_Toc304892154"/>
      <w:bookmarkStart w:id="834" w:name="_Toc303344248"/>
      <w:bookmarkStart w:id="835" w:name="_Toc301945289"/>
      <w:bookmarkStart w:id="836" w:name="_Toc297804717"/>
      <w:bookmarkStart w:id="837" w:name="_Toc296675478"/>
      <w:bookmarkStart w:id="838" w:name="_Toc295387895"/>
      <w:bookmarkStart w:id="839" w:name="_Toc292704950"/>
      <w:bookmarkStart w:id="840" w:name="_Toc291005378"/>
      <w:bookmarkStart w:id="841" w:name="_Toc288660268"/>
      <w:bookmarkStart w:id="842" w:name="_Toc286218711"/>
      <w:bookmarkStart w:id="843" w:name="_Toc283737194"/>
      <w:bookmarkStart w:id="844" w:name="_Toc282526037"/>
      <w:bookmarkStart w:id="845" w:name="_Toc280349205"/>
      <w:bookmarkStart w:id="846" w:name="_Toc279669135"/>
      <w:bookmarkStart w:id="847" w:name="_Toc276717162"/>
      <w:bookmarkStart w:id="848" w:name="_Toc274223814"/>
      <w:bookmarkStart w:id="849" w:name="_Toc273023320"/>
      <w:bookmarkStart w:id="850" w:name="_Toc271700476"/>
      <w:bookmarkStart w:id="851" w:name="_Toc268773999"/>
      <w:bookmarkStart w:id="852" w:name="_Toc266181233"/>
      <w:bookmarkStart w:id="853" w:name="_Toc259783104"/>
      <w:bookmarkStart w:id="854" w:name="_Toc253407141"/>
      <w:bookmarkStart w:id="855" w:name="_Toc8296058"/>
      <w:bookmarkStart w:id="856" w:name="_Toc9580673"/>
      <w:bookmarkStart w:id="857" w:name="_Toc12354358"/>
      <w:bookmarkStart w:id="858" w:name="_Toc13065945"/>
      <w:bookmarkStart w:id="859" w:name="_Toc14769327"/>
      <w:bookmarkStart w:id="860" w:name="_Toc18681552"/>
      <w:bookmarkStart w:id="861" w:name="_Toc21528576"/>
      <w:bookmarkStart w:id="862" w:name="_Toc23321864"/>
      <w:bookmarkStart w:id="863" w:name="_Toc24365700"/>
      <w:bookmarkStart w:id="864" w:name="_Toc25746886"/>
      <w:bookmarkStart w:id="865" w:name="_Toc26539908"/>
      <w:bookmarkStart w:id="866" w:name="_Toc27558683"/>
      <w:bookmarkStart w:id="867" w:name="_Toc31986465"/>
      <w:bookmarkStart w:id="868" w:name="_Toc33175448"/>
      <w:bookmarkStart w:id="869" w:name="_Toc38455857"/>
      <w:bookmarkStart w:id="870" w:name="_Toc40787337"/>
      <w:bookmarkStart w:id="871" w:name="_Toc49438638"/>
      <w:bookmarkStart w:id="872" w:name="_Toc51669577"/>
      <w:bookmarkStart w:id="873" w:name="_Toc52889718"/>
      <w:bookmarkStart w:id="874" w:name="_Toc57030863"/>
      <w:bookmarkStart w:id="875" w:name="_Toc67918813"/>
      <w:bookmarkStart w:id="876" w:name="_Toc70410761"/>
      <w:bookmarkStart w:id="877" w:name="_Toc74064877"/>
      <w:bookmarkStart w:id="878" w:name="_Toc78207940"/>
      <w:bookmarkStart w:id="879" w:name="_Toc97889177"/>
      <w:bookmarkStart w:id="880" w:name="_Toc103001292"/>
      <w:bookmarkStart w:id="881" w:name="_Toc108423193"/>
      <w:bookmarkStart w:id="882" w:name="_Toc125536222"/>
      <w:bookmarkStart w:id="883" w:name="_Toc140583961"/>
      <w:bookmarkStart w:id="884" w:name="_Toc157508790"/>
      <w:bookmarkStart w:id="885" w:name="_Toc253407143"/>
      <w:bookmarkStart w:id="886" w:name="_Toc262631799"/>
      <w:r w:rsidRPr="008746A7">
        <w:lastRenderedPageBreak/>
        <w:t>GENERAL  INFORMATION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747B1CCE" w14:textId="77777777" w:rsidR="00374F70" w:rsidRDefault="00374F70" w:rsidP="00374F70">
      <w:pPr>
        <w:pStyle w:val="Heading20"/>
        <w:rPr>
          <w:lang w:val="en-US"/>
        </w:rPr>
      </w:pPr>
      <w:bookmarkStart w:id="887" w:name="_Toc6411901"/>
      <w:bookmarkStart w:id="888" w:name="_Toc6215736"/>
      <w:bookmarkStart w:id="889" w:name="_Toc4420921"/>
      <w:bookmarkStart w:id="890" w:name="_Toc1570036"/>
      <w:bookmarkStart w:id="891" w:name="_Toc340530"/>
      <w:bookmarkStart w:id="892" w:name="_Toc536101943"/>
      <w:bookmarkStart w:id="893" w:name="_Toc531960775"/>
      <w:bookmarkStart w:id="894" w:name="_Toc531094564"/>
      <w:bookmarkStart w:id="895" w:name="_Toc526431478"/>
      <w:bookmarkStart w:id="896" w:name="_Toc525638281"/>
      <w:bookmarkStart w:id="897" w:name="_Toc524430948"/>
      <w:bookmarkStart w:id="898" w:name="_Toc520709557"/>
      <w:bookmarkStart w:id="899" w:name="_Toc518981881"/>
      <w:bookmarkStart w:id="900" w:name="_Toc517792325"/>
      <w:bookmarkStart w:id="901" w:name="_Toc514850716"/>
      <w:bookmarkStart w:id="902" w:name="_Toc513645640"/>
      <w:bookmarkStart w:id="903" w:name="_Toc510775347"/>
      <w:bookmarkStart w:id="904" w:name="_Toc509838123"/>
      <w:bookmarkStart w:id="905" w:name="_Toc507510702"/>
      <w:bookmarkStart w:id="906" w:name="_Toc505005327"/>
      <w:bookmarkStart w:id="907" w:name="_Toc503439013"/>
      <w:bookmarkStart w:id="908" w:name="_Toc500842095"/>
      <w:bookmarkStart w:id="909" w:name="_Toc500841774"/>
      <w:bookmarkStart w:id="910" w:name="_Toc499624459"/>
      <w:bookmarkStart w:id="911" w:name="_Toc497988305"/>
      <w:bookmarkStart w:id="912" w:name="_Toc497986897"/>
      <w:bookmarkStart w:id="913" w:name="_Toc496537197"/>
      <w:bookmarkStart w:id="914" w:name="_Toc495499925"/>
      <w:bookmarkStart w:id="915" w:name="_Toc493685640"/>
      <w:bookmarkStart w:id="916" w:name="_Toc488848845"/>
      <w:bookmarkStart w:id="917" w:name="_Toc487466256"/>
      <w:bookmarkStart w:id="918" w:name="_Toc486323158"/>
      <w:bookmarkStart w:id="919" w:name="_Toc485117045"/>
      <w:bookmarkStart w:id="920" w:name="_Toc483388278"/>
      <w:bookmarkStart w:id="921" w:name="_Toc482280083"/>
      <w:bookmarkStart w:id="922" w:name="_Toc479671289"/>
      <w:bookmarkStart w:id="923" w:name="_Toc478464747"/>
      <w:bookmarkStart w:id="924" w:name="_Toc477169042"/>
      <w:bookmarkStart w:id="925" w:name="_Toc474504470"/>
      <w:bookmarkStart w:id="926" w:name="_Toc473209528"/>
      <w:bookmarkStart w:id="927" w:name="_Toc471824659"/>
      <w:bookmarkStart w:id="928" w:name="_Toc469924984"/>
      <w:bookmarkStart w:id="929" w:name="_Toc469048937"/>
      <w:bookmarkStart w:id="930" w:name="_Toc466367268"/>
      <w:bookmarkStart w:id="931" w:name="_Toc465345249"/>
      <w:bookmarkStart w:id="932" w:name="_Toc456103323"/>
      <w:bookmarkStart w:id="933" w:name="_Toc456103207"/>
      <w:bookmarkStart w:id="934" w:name="_Toc454789145"/>
      <w:bookmarkStart w:id="935" w:name="_Toc453320501"/>
      <w:bookmarkStart w:id="936" w:name="_Toc451863131"/>
      <w:bookmarkStart w:id="937" w:name="_Toc450747462"/>
      <w:bookmarkStart w:id="938" w:name="_Toc449442758"/>
      <w:bookmarkStart w:id="939" w:name="_Toc446578864"/>
      <w:bookmarkStart w:id="940" w:name="_Toc445368576"/>
      <w:bookmarkStart w:id="941" w:name="_Toc442711613"/>
      <w:bookmarkStart w:id="942" w:name="_Toc441671598"/>
      <w:bookmarkStart w:id="943" w:name="_Toc440443781"/>
      <w:bookmarkStart w:id="944" w:name="_Toc438219158"/>
      <w:bookmarkStart w:id="945" w:name="_Toc437264273"/>
      <w:bookmarkStart w:id="946" w:name="_Toc436383051"/>
      <w:bookmarkStart w:id="947" w:name="_Toc434843823"/>
      <w:bookmarkStart w:id="948" w:name="_Toc433358214"/>
      <w:bookmarkStart w:id="949" w:name="_Toc432498826"/>
      <w:bookmarkStart w:id="950" w:name="_Toc429469039"/>
      <w:bookmarkStart w:id="951" w:name="_Toc428372290"/>
      <w:bookmarkStart w:id="952" w:name="_Toc428193350"/>
      <w:bookmarkStart w:id="953" w:name="_Toc424300236"/>
      <w:bookmarkStart w:id="954" w:name="_Toc423078765"/>
      <w:bookmarkStart w:id="955" w:name="_Toc421783546"/>
      <w:bookmarkStart w:id="956" w:name="_Toc420414818"/>
      <w:bookmarkStart w:id="957" w:name="_Toc417984331"/>
      <w:bookmarkStart w:id="958" w:name="_Toc416360068"/>
      <w:bookmarkStart w:id="959" w:name="_Toc414884938"/>
      <w:bookmarkStart w:id="960" w:name="_Toc410904533"/>
      <w:bookmarkStart w:id="961" w:name="_Toc409708223"/>
      <w:bookmarkStart w:id="962" w:name="_Toc408576624"/>
      <w:bookmarkStart w:id="963" w:name="_Toc406508004"/>
      <w:bookmarkStart w:id="964" w:name="_Toc405386771"/>
      <w:bookmarkStart w:id="965" w:name="_Toc404332305"/>
      <w:bookmarkStart w:id="966" w:name="_Toc402967092"/>
      <w:bookmarkStart w:id="967" w:name="_Toc401757903"/>
      <w:bookmarkStart w:id="968" w:name="_Toc400374867"/>
      <w:bookmarkStart w:id="969" w:name="_Toc399160623"/>
      <w:bookmarkStart w:id="970" w:name="_Toc397517639"/>
      <w:bookmarkStart w:id="971" w:name="_Toc396212802"/>
      <w:bookmarkStart w:id="972" w:name="_Toc395100446"/>
      <w:bookmarkStart w:id="973" w:name="_Toc393715461"/>
      <w:bookmarkStart w:id="974" w:name="_Toc393714457"/>
      <w:bookmarkStart w:id="975" w:name="_Toc393713409"/>
      <w:bookmarkStart w:id="976" w:name="_Toc392235870"/>
      <w:bookmarkStart w:id="977" w:name="_Toc391386066"/>
      <w:bookmarkStart w:id="978" w:name="_Toc389730869"/>
      <w:bookmarkStart w:id="979" w:name="_Toc388947554"/>
      <w:bookmarkStart w:id="980" w:name="_Toc388946307"/>
      <w:bookmarkStart w:id="981" w:name="_Toc385496783"/>
      <w:bookmarkStart w:id="982" w:name="_Toc384625684"/>
      <w:bookmarkStart w:id="983" w:name="_Toc383182298"/>
      <w:bookmarkStart w:id="984" w:name="_Toc381784219"/>
      <w:bookmarkStart w:id="985" w:name="_Toc380582889"/>
      <w:bookmarkStart w:id="986" w:name="_Toc379440364"/>
      <w:bookmarkStart w:id="987" w:name="_Toc378322706"/>
      <w:bookmarkStart w:id="988" w:name="_Toc377026491"/>
      <w:bookmarkStart w:id="989" w:name="_Toc374692761"/>
      <w:bookmarkStart w:id="990" w:name="_Toc374692684"/>
      <w:bookmarkStart w:id="991" w:name="_Toc374006626"/>
      <w:bookmarkStart w:id="992" w:name="_Toc373157813"/>
      <w:bookmarkStart w:id="993" w:name="_Toc371588840"/>
      <w:bookmarkStart w:id="994" w:name="_Toc370373464"/>
      <w:bookmarkStart w:id="995" w:name="_Toc369007857"/>
      <w:bookmarkStart w:id="996" w:name="_Toc369007677"/>
      <w:bookmarkStart w:id="997" w:name="_Toc367715515"/>
      <w:bookmarkStart w:id="998" w:name="_Toc366157676"/>
      <w:bookmarkStart w:id="999" w:name="_Toc364672336"/>
      <w:bookmarkStart w:id="1000" w:name="_Toc363741387"/>
      <w:bookmarkStart w:id="1001" w:name="_Toc361921550"/>
      <w:bookmarkStart w:id="1002" w:name="_Toc360696817"/>
      <w:bookmarkStart w:id="1003" w:name="_Toc359489414"/>
      <w:bookmarkStart w:id="1004" w:name="_Toc358192561"/>
      <w:bookmarkStart w:id="1005" w:name="_Toc357001930"/>
      <w:bookmarkStart w:id="1006" w:name="_Toc355708837"/>
      <w:bookmarkStart w:id="1007" w:name="_Toc354053822"/>
      <w:bookmarkStart w:id="1008" w:name="_Toc352940477"/>
      <w:bookmarkStart w:id="1009" w:name="_Toc351549877"/>
      <w:bookmarkStart w:id="1010" w:name="_Toc350415579"/>
      <w:bookmarkStart w:id="1011" w:name="_Toc349288249"/>
      <w:bookmarkStart w:id="1012" w:name="_Toc347929581"/>
      <w:bookmarkStart w:id="1013" w:name="_Toc346885933"/>
      <w:bookmarkStart w:id="1014" w:name="_Toc345579828"/>
      <w:bookmarkStart w:id="1015" w:name="_Toc343262677"/>
      <w:bookmarkStart w:id="1016" w:name="_Toc342912840"/>
      <w:bookmarkStart w:id="1017" w:name="_Toc341451213"/>
      <w:bookmarkStart w:id="1018" w:name="_Toc340225514"/>
      <w:bookmarkStart w:id="1019" w:name="_Toc338779374"/>
      <w:bookmarkStart w:id="1020" w:name="_Toc337110334"/>
      <w:bookmarkStart w:id="1021" w:name="_Toc335901500"/>
      <w:bookmarkStart w:id="1022" w:name="_Toc334776193"/>
      <w:bookmarkStart w:id="1023" w:name="_Toc332272647"/>
      <w:bookmarkStart w:id="1024" w:name="_Toc323904375"/>
      <w:bookmarkStart w:id="1025" w:name="_Toc323035707"/>
      <w:bookmarkStart w:id="1026" w:name="_Toc321820541"/>
      <w:bookmarkStart w:id="1027" w:name="_Toc321311661"/>
      <w:bookmarkStart w:id="1028" w:name="_Toc321233390"/>
      <w:bookmarkStart w:id="1029" w:name="_Toc320536955"/>
      <w:bookmarkStart w:id="1030" w:name="_Toc318964999"/>
      <w:bookmarkStart w:id="1031" w:name="_Toc316479953"/>
      <w:bookmarkStart w:id="1032" w:name="_Toc313973313"/>
      <w:bookmarkStart w:id="1033" w:name="_Toc311103643"/>
      <w:bookmarkStart w:id="1034" w:name="_Toc308530337"/>
      <w:bookmarkStart w:id="1035" w:name="_Toc304892155"/>
      <w:bookmarkStart w:id="1036" w:name="_Toc303344249"/>
      <w:bookmarkStart w:id="1037" w:name="_Toc301945290"/>
      <w:bookmarkStart w:id="1038" w:name="_Toc297804718"/>
      <w:bookmarkStart w:id="1039" w:name="_Toc296675479"/>
      <w:bookmarkStart w:id="1040" w:name="_Toc295387896"/>
      <w:bookmarkStart w:id="1041" w:name="_Toc292704951"/>
      <w:bookmarkStart w:id="1042" w:name="_Toc291005379"/>
      <w:bookmarkStart w:id="1043" w:name="_Toc288660269"/>
      <w:bookmarkStart w:id="1044" w:name="_Toc286218712"/>
      <w:bookmarkStart w:id="1045" w:name="_Toc283737195"/>
      <w:bookmarkStart w:id="1046" w:name="_Toc282526038"/>
      <w:bookmarkStart w:id="1047" w:name="_Toc280349206"/>
      <w:bookmarkStart w:id="1048" w:name="_Toc279669136"/>
      <w:bookmarkStart w:id="1049" w:name="_Toc276717163"/>
      <w:bookmarkStart w:id="1050" w:name="_Toc274223815"/>
      <w:bookmarkStart w:id="1051" w:name="_Toc273023321"/>
      <w:bookmarkStart w:id="1052" w:name="_Toc271700477"/>
      <w:bookmarkStart w:id="1053" w:name="_Toc268774000"/>
      <w:bookmarkStart w:id="1054" w:name="_Toc266181234"/>
      <w:bookmarkStart w:id="1055" w:name="_Toc265056484"/>
      <w:bookmarkStart w:id="1056" w:name="_Toc262631768"/>
      <w:bookmarkStart w:id="1057" w:name="_Toc259783105"/>
      <w:bookmarkStart w:id="1058" w:name="_Toc253407142"/>
      <w:bookmarkStart w:id="1059" w:name="_Toc8296059"/>
      <w:bookmarkStart w:id="1060" w:name="_Toc9580674"/>
      <w:bookmarkStart w:id="1061" w:name="_Toc12354359"/>
      <w:bookmarkStart w:id="1062" w:name="_Toc13065946"/>
      <w:bookmarkStart w:id="1063" w:name="_Toc14769328"/>
      <w:bookmarkStart w:id="1064" w:name="_Toc17298846"/>
      <w:bookmarkStart w:id="1065" w:name="_Toc18681553"/>
      <w:bookmarkStart w:id="1066" w:name="_Toc21528577"/>
      <w:bookmarkStart w:id="1067" w:name="_Toc23321865"/>
      <w:bookmarkStart w:id="1068" w:name="_Toc24365701"/>
      <w:bookmarkStart w:id="1069" w:name="_Toc25746887"/>
      <w:bookmarkStart w:id="1070" w:name="_Toc26539909"/>
      <w:bookmarkStart w:id="1071" w:name="_Toc27558684"/>
      <w:bookmarkStart w:id="1072" w:name="_Toc31986466"/>
      <w:bookmarkStart w:id="1073" w:name="_Toc33175449"/>
      <w:bookmarkStart w:id="1074" w:name="_Toc38455858"/>
      <w:bookmarkStart w:id="1075" w:name="_Toc40787338"/>
      <w:bookmarkStart w:id="1076" w:name="_Toc46322968"/>
      <w:bookmarkStart w:id="1077" w:name="_Toc49438639"/>
      <w:bookmarkStart w:id="1078" w:name="_Toc51669578"/>
      <w:bookmarkStart w:id="1079" w:name="_Toc52889719"/>
      <w:bookmarkStart w:id="1080" w:name="_Toc57030864"/>
      <w:bookmarkStart w:id="1081" w:name="_Toc67918814"/>
      <w:bookmarkStart w:id="1082" w:name="_Toc70410762"/>
      <w:bookmarkStart w:id="1083" w:name="_Toc74064878"/>
      <w:bookmarkStart w:id="1084" w:name="_Toc78207941"/>
      <w:bookmarkStart w:id="1085" w:name="_Toc97889178"/>
      <w:bookmarkStart w:id="1086" w:name="_Toc103001293"/>
      <w:bookmarkStart w:id="1087" w:name="_Toc108423194"/>
      <w:bookmarkStart w:id="1088" w:name="_Toc125536223"/>
      <w:bookmarkStart w:id="1089" w:name="_Toc140583962"/>
      <w:bookmarkStart w:id="1090" w:name="_Toc157508791"/>
      <w:r>
        <w:rPr>
          <w:lang w:val="en-US"/>
        </w:rPr>
        <w:t>Lists annexed to the ITU Operational Bulletin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320CFCE1" w14:textId="77777777" w:rsidR="00374F70" w:rsidRDefault="00374F70" w:rsidP="00374F70">
      <w:pPr>
        <w:spacing w:before="200"/>
        <w:rPr>
          <w:rFonts w:asciiTheme="minorHAnsi" w:hAnsiTheme="minorHAnsi"/>
          <w:b/>
          <w:bCs/>
        </w:rPr>
      </w:pPr>
      <w:bookmarkStart w:id="1091" w:name="_Toc248829258"/>
      <w:bookmarkStart w:id="1092" w:name="_Toc244506936"/>
      <w:bookmarkStart w:id="1093" w:name="_Toc243300311"/>
      <w:bookmarkStart w:id="1094" w:name="_Toc242001425"/>
      <w:bookmarkStart w:id="1095" w:name="_Toc240790085"/>
      <w:bookmarkStart w:id="1096" w:name="_Toc236573557"/>
      <w:bookmarkStart w:id="1097" w:name="_Toc235352384"/>
      <w:bookmarkStart w:id="1098" w:name="_Toc233609592"/>
      <w:bookmarkStart w:id="1099" w:name="_Toc232323931"/>
      <w:bookmarkStart w:id="1100" w:name="_Toc229971353"/>
      <w:bookmarkStart w:id="1101" w:name="_Toc228766354"/>
      <w:bookmarkStart w:id="1102" w:name="_Toc226791560"/>
      <w:bookmarkStart w:id="1103" w:name="_Toc224533682"/>
      <w:bookmarkStart w:id="1104" w:name="_Toc223252037"/>
      <w:bookmarkStart w:id="1105" w:name="_Toc222028812"/>
      <w:bookmarkStart w:id="1106" w:name="_Toc219610057"/>
      <w:bookmarkStart w:id="1107" w:name="_Toc219001148"/>
      <w:bookmarkStart w:id="1108" w:name="_Toc215907199"/>
      <w:bookmarkStart w:id="1109" w:name="_Toc214162711"/>
      <w:bookmarkStart w:id="1110" w:name="_Toc212964587"/>
      <w:bookmarkStart w:id="1111" w:name="_Toc211848177"/>
      <w:bookmarkStart w:id="1112" w:name="_Toc208205449"/>
      <w:bookmarkStart w:id="1113" w:name="_Toc206389934"/>
      <w:bookmarkStart w:id="1114" w:name="_Toc205106594"/>
      <w:bookmarkStart w:id="1115" w:name="_Toc204666529"/>
      <w:bookmarkStart w:id="1116" w:name="_Toc203553649"/>
      <w:bookmarkStart w:id="1117" w:name="_Toc202751280"/>
      <w:bookmarkStart w:id="1118" w:name="_Toc202750917"/>
      <w:bookmarkStart w:id="1119" w:name="_Toc202750807"/>
      <w:bookmarkStart w:id="1120" w:name="_Toc200872012"/>
      <w:bookmarkStart w:id="1121" w:name="_Toc198519367"/>
      <w:bookmarkStart w:id="1122" w:name="_Toc197223434"/>
      <w:bookmarkStart w:id="1123" w:name="_Toc196019478"/>
      <w:bookmarkStart w:id="1124" w:name="_Toc193013099"/>
      <w:bookmarkStart w:id="1125" w:name="_Toc192925234"/>
      <w:bookmarkStart w:id="1126" w:name="_Toc191803606"/>
      <w:bookmarkStart w:id="1127" w:name="_Toc188073917"/>
      <w:bookmarkStart w:id="1128" w:name="_Toc187491733"/>
      <w:bookmarkStart w:id="1129" w:name="_Toc184099119"/>
      <w:bookmarkStart w:id="1130" w:name="_Toc182996109"/>
      <w:bookmarkStart w:id="1131" w:name="_Toc181591757"/>
      <w:bookmarkStart w:id="1132" w:name="_Toc178733525"/>
      <w:bookmarkStart w:id="1133" w:name="_Toc177526404"/>
      <w:bookmarkStart w:id="1134" w:name="_Toc176340203"/>
      <w:bookmarkStart w:id="1135" w:name="_Toc174436269"/>
      <w:bookmarkStart w:id="1136" w:name="_Toc173647010"/>
      <w:bookmarkStart w:id="1137" w:name="_Toc171936761"/>
      <w:bookmarkStart w:id="1138" w:name="_Toc170815249"/>
      <w:bookmarkStart w:id="1139" w:name="_Toc169584443"/>
      <w:bookmarkStart w:id="1140" w:name="_Toc168388002"/>
      <w:bookmarkStart w:id="1141" w:name="_Toc166647544"/>
      <w:bookmarkStart w:id="1142" w:name="_Toc165690490"/>
      <w:bookmarkStart w:id="1143" w:name="_Toc164586120"/>
      <w:bookmarkStart w:id="1144" w:name="_Toc162942676"/>
      <w:bookmarkStart w:id="1145" w:name="_Toc161638205"/>
      <w:bookmarkStart w:id="1146" w:name="_Toc160456136"/>
      <w:bookmarkStart w:id="1147" w:name="_Toc159212689"/>
      <w:bookmarkStart w:id="1148" w:name="_Toc158019338"/>
      <w:bookmarkStart w:id="1149" w:name="_Toc156378795"/>
      <w:bookmarkStart w:id="1150" w:name="_Toc153877708"/>
      <w:bookmarkStart w:id="1151" w:name="_Toc152663483"/>
      <w:bookmarkStart w:id="1152" w:name="_Toc151281224"/>
      <w:bookmarkStart w:id="1153" w:name="_Toc150078542"/>
      <w:bookmarkStart w:id="1154" w:name="_Toc148519277"/>
      <w:bookmarkStart w:id="1155" w:name="_Toc148518933"/>
      <w:bookmarkStart w:id="1156" w:name="_Toc147313830"/>
      <w:bookmarkStart w:id="1157" w:name="_Toc146011631"/>
      <w:bookmarkStart w:id="1158" w:name="_Toc144780335"/>
      <w:bookmarkStart w:id="1159" w:name="_Toc143331177"/>
      <w:bookmarkStart w:id="1160" w:name="_Toc141774304"/>
      <w:bookmarkStart w:id="1161" w:name="_Toc140656512"/>
      <w:bookmarkStart w:id="1162" w:name="_Toc139444662"/>
      <w:bookmarkStart w:id="1163" w:name="_Toc138153363"/>
      <w:bookmarkStart w:id="1164" w:name="_Toc136762578"/>
      <w:bookmarkStart w:id="1165" w:name="_Toc135453245"/>
      <w:bookmarkStart w:id="1166" w:name="_Toc131917356"/>
      <w:bookmarkStart w:id="1167" w:name="_Toc131917082"/>
      <w:bookmarkStart w:id="1168" w:name="_Toc128886943"/>
      <w:bookmarkStart w:id="1169" w:name="_Toc127606592"/>
      <w:bookmarkStart w:id="1170" w:name="_Toc126481926"/>
      <w:bookmarkStart w:id="1171" w:name="_Toc122940721"/>
      <w:bookmarkStart w:id="1172" w:name="_Toc122238432"/>
      <w:bookmarkStart w:id="1173" w:name="_Toc121281070"/>
      <w:bookmarkStart w:id="1174" w:name="_Toc119749612"/>
      <w:bookmarkStart w:id="1175" w:name="_Toc117389514"/>
      <w:bookmarkStart w:id="1176" w:name="_Toc116117066"/>
      <w:bookmarkStart w:id="1177" w:name="_Toc114285869"/>
      <w:bookmarkStart w:id="1178" w:name="_Toc113250000"/>
      <w:bookmarkStart w:id="1179" w:name="_Toc111607471"/>
      <w:bookmarkStart w:id="1180" w:name="_Toc110233322"/>
      <w:bookmarkStart w:id="1181" w:name="_Toc110233107"/>
      <w:bookmarkStart w:id="1182" w:name="_Toc109631890"/>
      <w:bookmarkStart w:id="1183" w:name="_Toc109631795"/>
      <w:bookmarkStart w:id="1184" w:name="_Toc109028728"/>
      <w:bookmarkStart w:id="1185" w:name="_Toc107798484"/>
      <w:bookmarkStart w:id="1186" w:name="_Toc106504837"/>
      <w:bookmarkStart w:id="1187" w:name="_Toc105302119"/>
      <w:r>
        <w:rPr>
          <w:rFonts w:asciiTheme="minorHAnsi" w:hAnsiTheme="minorHAnsi"/>
          <w:b/>
          <w:bCs/>
        </w:rPr>
        <w:t>Note from TSB</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2D20B577" w14:textId="5F9590D6" w:rsidR="00F51A6D" w:rsidRDefault="00F51A6D" w:rsidP="00F51A6D">
      <w:pPr>
        <w:spacing w:before="0"/>
        <w:ind w:left="567" w:hanging="567"/>
        <w:rPr>
          <w:rFonts w:asciiTheme="minorHAnsi" w:hAnsiTheme="minorHAnsi"/>
        </w:rPr>
      </w:pPr>
      <w:r>
        <w:rPr>
          <w:rFonts w:asciiTheme="minorHAnsi" w:hAnsiTheme="minorHAnsi"/>
        </w:rPr>
        <w:t>1283</w:t>
      </w:r>
      <w:r>
        <w:rPr>
          <w:rFonts w:asciiTheme="minorHAnsi" w:hAnsiTheme="minorHAnsi"/>
        </w:rPr>
        <w:tab/>
        <w:t xml:space="preserve">List of Issuer Identifier Numbers (In accordance with Recommendation ITU-T E.118 (05/2006)) (Position on </w:t>
      </w:r>
      <w:r w:rsidR="00973369">
        <w:rPr>
          <w:rFonts w:asciiTheme="minorHAnsi" w:hAnsiTheme="minorHAnsi"/>
        </w:rPr>
        <w:t>31 December </w:t>
      </w:r>
      <w:r>
        <w:rPr>
          <w:rFonts w:asciiTheme="minorHAnsi" w:hAnsiTheme="minorHAnsi"/>
        </w:rPr>
        <w:t>202</w:t>
      </w:r>
      <w:r w:rsidR="00973369">
        <w:rPr>
          <w:rFonts w:asciiTheme="minorHAnsi" w:hAnsiTheme="minorHAnsi"/>
        </w:rPr>
        <w:t>3</w:t>
      </w:r>
      <w:r>
        <w:rPr>
          <w:rFonts w:asciiTheme="minorHAnsi" w:hAnsiTheme="minorHAnsi"/>
        </w:rPr>
        <w:t>)</w:t>
      </w:r>
    </w:p>
    <w:p w14:paraId="6AF6B9AB" w14:textId="252AA120"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7401D312" w14:textId="77777777" w:rsidR="00531348" w:rsidRDefault="00531348" w:rsidP="00531348">
      <w:pPr>
        <w:tabs>
          <w:tab w:val="clear" w:pos="567"/>
          <w:tab w:val="clear" w:pos="1276"/>
          <w:tab w:val="clear" w:pos="1843"/>
          <w:tab w:val="clear" w:pos="5387"/>
          <w:tab w:val="clear" w:pos="5954"/>
        </w:tabs>
        <w:overflowPunct/>
        <w:autoSpaceDE/>
        <w:autoSpaceDN/>
        <w:adjustRightInd/>
        <w:spacing w:before="0"/>
        <w:jc w:val="left"/>
        <w:textAlignment w:val="auto"/>
      </w:pPr>
      <w:bookmarkStart w:id="1188" w:name="_Toc4420922"/>
      <w:bookmarkStart w:id="1189" w:name="_Toc1570037"/>
      <w:r>
        <w:br w:type="page"/>
      </w:r>
    </w:p>
    <w:bookmarkEnd w:id="1188"/>
    <w:bookmarkEnd w:id="1189"/>
    <w:p w14:paraId="6FD52B56" w14:textId="77777777" w:rsidR="007E249D" w:rsidRDefault="007E249D" w:rsidP="007E249D">
      <w:pPr>
        <w:pStyle w:val="Heading20"/>
        <w:spacing w:before="0"/>
        <w:rPr>
          <w:lang w:val="en-GB"/>
        </w:rPr>
      </w:pPr>
      <w:r>
        <w:rPr>
          <w:lang w:val="en-GB"/>
        </w:rPr>
        <w:lastRenderedPageBreak/>
        <w:t xml:space="preserve">Approval </w:t>
      </w:r>
      <w:r w:rsidRPr="00D05F9C">
        <w:rPr>
          <w:lang w:val="en-GB"/>
        </w:rPr>
        <w:t>and deletion</w:t>
      </w:r>
      <w:r>
        <w:rPr>
          <w:lang w:val="en-GB"/>
        </w:rPr>
        <w:t xml:space="preserve"> of ITU-T Recommendations</w:t>
      </w:r>
    </w:p>
    <w:p w14:paraId="5FEC860A" w14:textId="77777777" w:rsidR="007E249D" w:rsidRDefault="007E249D" w:rsidP="007E249D">
      <w:pPr>
        <w:jc w:val="left"/>
      </w:pPr>
      <w:r>
        <w:t>By AAP-45, it was announced that the following ITU-T Recommendations were approved, in accordance with the procedures outlined in Recommendation ITU-T A.8:</w:t>
      </w:r>
    </w:p>
    <w:p w14:paraId="0FDF1AF5" w14:textId="3A9AE2F5" w:rsidR="007E249D" w:rsidRDefault="007E249D" w:rsidP="007E249D">
      <w:pPr>
        <w:ind w:left="567" w:hanging="567"/>
        <w:jc w:val="left"/>
      </w:pPr>
      <w:r>
        <w:t xml:space="preserve">– </w:t>
      </w:r>
      <w:r>
        <w:tab/>
        <w:t>ITU-T F.743.24 (02/2024): Scenarios and requirements for DLT in video surveillance system interworking</w:t>
      </w:r>
    </w:p>
    <w:p w14:paraId="7D19DD00" w14:textId="76FBBBD2" w:rsidR="007E249D" w:rsidRDefault="007E249D" w:rsidP="007E249D">
      <w:pPr>
        <w:ind w:left="567" w:hanging="567"/>
        <w:jc w:val="left"/>
      </w:pPr>
      <w:r>
        <w:t xml:space="preserve">– </w:t>
      </w:r>
      <w:r>
        <w:tab/>
        <w:t>ITU-T F.748.26 (02/2024): Technical specification for artificial intelligence cloud platforms: Performance evaluation</w:t>
      </w:r>
    </w:p>
    <w:p w14:paraId="64404B73" w14:textId="05303048" w:rsidR="007E249D" w:rsidRDefault="007E249D" w:rsidP="007E249D">
      <w:pPr>
        <w:ind w:left="567" w:hanging="567"/>
        <w:jc w:val="left"/>
      </w:pPr>
      <w:r>
        <w:t xml:space="preserve">– </w:t>
      </w:r>
      <w:r>
        <w:tab/>
        <w:t>ITU-T H.626.6 (02/2024): Architecture for big data application in video surveillance systems</w:t>
      </w:r>
    </w:p>
    <w:p w14:paraId="119B5DC3" w14:textId="2F361AB8" w:rsidR="007E249D" w:rsidRDefault="007E249D" w:rsidP="007E249D">
      <w:pPr>
        <w:ind w:left="567" w:hanging="567"/>
        <w:jc w:val="left"/>
      </w:pPr>
      <w:r>
        <w:t xml:space="preserve">– </w:t>
      </w:r>
      <w:r>
        <w:tab/>
        <w:t>ITU-T T.86 (V2) (02/2024): Information technology - Digital compression and coding of continuous-tone still images: APPn Markers</w:t>
      </w:r>
    </w:p>
    <w:p w14:paraId="1068B34C" w14:textId="3347DDEB" w:rsidR="007E249D" w:rsidRDefault="007E249D" w:rsidP="007E249D">
      <w:pPr>
        <w:ind w:left="567" w:hanging="567"/>
        <w:jc w:val="left"/>
      </w:pPr>
      <w:r>
        <w:t xml:space="preserve">– </w:t>
      </w:r>
      <w:r>
        <w:tab/>
        <w:t>ITU-T T.803 (V3) (02/2024): Information technology - JPEG 2000 image coding system: Conformance testing</w:t>
      </w:r>
    </w:p>
    <w:p w14:paraId="1BB31998" w14:textId="14BFE5DF" w:rsidR="007E249D" w:rsidRDefault="007E249D" w:rsidP="007E249D">
      <w:pPr>
        <w:ind w:left="567" w:hanging="567"/>
        <w:jc w:val="left"/>
      </w:pPr>
      <w:r>
        <w:t xml:space="preserve">– </w:t>
      </w:r>
      <w:r>
        <w:tab/>
        <w:t>ITU-T Y.3059 (12/2023): Trust Registry for Devices: requirements, architectural framework</w:t>
      </w:r>
    </w:p>
    <w:p w14:paraId="40E98B6D" w14:textId="77777777" w:rsidR="007E249D" w:rsidRPr="00914102" w:rsidRDefault="007E249D" w:rsidP="007E249D">
      <w:pPr>
        <w:spacing w:before="240" w:after="120"/>
        <w:jc w:val="left"/>
      </w:pPr>
      <w:r w:rsidRPr="00914102">
        <w:t xml:space="preserve">By TSB Circular </w:t>
      </w:r>
      <w:r>
        <w:t>173</w:t>
      </w:r>
      <w:r w:rsidRPr="00914102">
        <w:t xml:space="preserve"> of</w:t>
      </w:r>
      <w:r>
        <w:t xml:space="preserve"> 5 February 2024</w:t>
      </w:r>
      <w:r w:rsidRPr="00914102">
        <w:t>, it was announced that the following ITU-T Recommendations were</w:t>
      </w:r>
      <w:r>
        <w:t xml:space="preserve"> deleted </w:t>
      </w:r>
      <w:r w:rsidRPr="00914102">
        <w:t>in accordance with the procedures outlined in Resolution 1:</w:t>
      </w:r>
    </w:p>
    <w:p w14:paraId="5A9698B5" w14:textId="65AB3A3E" w:rsidR="007E249D" w:rsidRDefault="007E249D" w:rsidP="007E249D">
      <w:pPr>
        <w:spacing w:after="120"/>
        <w:ind w:left="567" w:hanging="567"/>
        <w:jc w:val="left"/>
      </w:pPr>
      <w:r w:rsidRPr="00914102">
        <w:t xml:space="preserve">– </w:t>
      </w:r>
      <w:r>
        <w:tab/>
        <w:t>ITU-T P.911 (12</w:t>
      </w:r>
      <w:r w:rsidRPr="005D488D">
        <w:rPr>
          <w:rFonts w:asciiTheme="minorHAnsi" w:hAnsiTheme="minorHAnsi" w:cstheme="minorHAnsi"/>
        </w:rPr>
        <w:t>/</w:t>
      </w:r>
      <w:r>
        <w:rPr>
          <w:rFonts w:asciiTheme="minorHAnsi" w:hAnsiTheme="minorHAnsi" w:cstheme="minorHAnsi"/>
        </w:rPr>
        <w:t>1998</w:t>
      </w:r>
      <w:r w:rsidRPr="005D488D">
        <w:rPr>
          <w:rFonts w:asciiTheme="minorHAnsi" w:hAnsiTheme="minorHAnsi" w:cstheme="minorHAnsi"/>
        </w:rPr>
        <w:t>)</w:t>
      </w:r>
      <w:r w:rsidRPr="00605D5E">
        <w:t>:</w:t>
      </w:r>
      <w:r w:rsidRPr="00605D5E">
        <w:rPr>
          <w:rFonts w:asciiTheme="minorHAnsi" w:hAnsiTheme="minorHAnsi" w:cstheme="minorHAnsi"/>
        </w:rPr>
        <w:t xml:space="preserve"> </w:t>
      </w:r>
      <w:r w:rsidRPr="008B03F2">
        <w:rPr>
          <w:rFonts w:asciiTheme="minorHAnsi" w:hAnsiTheme="minorHAnsi" w:cstheme="minorHAnsi"/>
        </w:rPr>
        <w:t>Subjective audiovisual quality assessment methods for multimedia applications</w:t>
      </w:r>
    </w:p>
    <w:p w14:paraId="5E6D35DD" w14:textId="1C0D8580" w:rsidR="007E249D" w:rsidRDefault="007E249D" w:rsidP="007E249D">
      <w:pPr>
        <w:spacing w:after="120"/>
        <w:ind w:left="567" w:hanging="567"/>
        <w:jc w:val="left"/>
      </w:pPr>
      <w:r w:rsidRPr="00914102">
        <w:t xml:space="preserve">– </w:t>
      </w:r>
      <w:r>
        <w:tab/>
        <w:t>ITU-T P.913 (06</w:t>
      </w:r>
      <w:r w:rsidRPr="005D488D">
        <w:rPr>
          <w:rFonts w:asciiTheme="minorHAnsi" w:hAnsiTheme="minorHAnsi" w:cstheme="minorHAnsi"/>
        </w:rPr>
        <w:t>/20</w:t>
      </w:r>
      <w:r>
        <w:rPr>
          <w:rFonts w:asciiTheme="minorHAnsi" w:hAnsiTheme="minorHAnsi" w:cstheme="minorHAnsi"/>
        </w:rPr>
        <w:t>21</w:t>
      </w:r>
      <w:r w:rsidRPr="005D488D">
        <w:rPr>
          <w:rFonts w:asciiTheme="minorHAnsi" w:hAnsiTheme="minorHAnsi" w:cstheme="minorHAnsi"/>
        </w:rPr>
        <w:t>)</w:t>
      </w:r>
      <w:r w:rsidRPr="00605D5E">
        <w:t>:</w:t>
      </w:r>
      <w:r w:rsidRPr="00E84833">
        <w:t xml:space="preserve"> </w:t>
      </w:r>
      <w:r w:rsidRPr="008B03F2">
        <w:t>Methods for the subjective assessment of video quality, audio quality and audiovisual quality of Internet video and distribution quality television in any environment</w:t>
      </w:r>
    </w:p>
    <w:p w14:paraId="1EB83E85" w14:textId="77777777" w:rsidR="007E249D" w:rsidRPr="00914102" w:rsidRDefault="007E249D" w:rsidP="007E249D">
      <w:pPr>
        <w:spacing w:before="240" w:after="120"/>
        <w:jc w:val="left"/>
      </w:pPr>
      <w:r w:rsidRPr="00914102">
        <w:t xml:space="preserve">By TSB Circular </w:t>
      </w:r>
      <w:r>
        <w:t>175</w:t>
      </w:r>
      <w:r w:rsidRPr="00914102">
        <w:t xml:space="preserve"> of</w:t>
      </w:r>
      <w:r>
        <w:t xml:space="preserve"> 7 February 2024</w:t>
      </w:r>
      <w:r w:rsidRPr="00914102">
        <w:t>, it was announced that the following ITU-T Recommendation w</w:t>
      </w:r>
      <w:r>
        <w:t>as approved</w:t>
      </w:r>
      <w:r w:rsidRPr="00914102">
        <w:t xml:space="preserve"> in accordance with the procedures outlined in Resolution 1:</w:t>
      </w:r>
    </w:p>
    <w:p w14:paraId="1D4348FD" w14:textId="55448F80" w:rsidR="007E249D" w:rsidRDefault="007E249D" w:rsidP="007E249D">
      <w:pPr>
        <w:spacing w:after="120"/>
        <w:ind w:left="567" w:hanging="567"/>
        <w:jc w:val="left"/>
      </w:pPr>
      <w:r w:rsidRPr="00914102">
        <w:t xml:space="preserve">– </w:t>
      </w:r>
      <w:r>
        <w:tab/>
      </w:r>
      <w:r w:rsidRPr="00E02851">
        <w:t>ITU-T A.8</w:t>
      </w:r>
      <w:r w:rsidRPr="00A7664B">
        <w:t xml:space="preserve"> </w:t>
      </w:r>
      <w:r w:rsidRPr="005D488D">
        <w:rPr>
          <w:rFonts w:asciiTheme="minorHAnsi" w:hAnsiTheme="minorHAnsi" w:cstheme="minorHAnsi"/>
        </w:rPr>
        <w:t>(</w:t>
      </w:r>
      <w:r>
        <w:rPr>
          <w:rFonts w:asciiTheme="minorHAnsi" w:hAnsiTheme="minorHAnsi" w:cstheme="minorHAnsi"/>
        </w:rPr>
        <w:t>01/</w:t>
      </w:r>
      <w:r w:rsidRPr="005D488D">
        <w:rPr>
          <w:rFonts w:asciiTheme="minorHAnsi" w:hAnsiTheme="minorHAnsi" w:cstheme="minorHAnsi"/>
        </w:rPr>
        <w:t>202</w:t>
      </w:r>
      <w:r>
        <w:rPr>
          <w:rFonts w:asciiTheme="minorHAnsi" w:hAnsiTheme="minorHAnsi" w:cstheme="minorHAnsi"/>
        </w:rPr>
        <w:t>4</w:t>
      </w:r>
      <w:r w:rsidRPr="005D488D">
        <w:rPr>
          <w:rFonts w:asciiTheme="minorHAnsi" w:hAnsiTheme="minorHAnsi" w:cstheme="minorHAnsi"/>
        </w:rPr>
        <w:t>)</w:t>
      </w:r>
      <w:r w:rsidRPr="00605D5E">
        <w:t>:</w:t>
      </w:r>
      <w:r w:rsidRPr="00605D5E">
        <w:rPr>
          <w:rFonts w:asciiTheme="minorHAnsi" w:hAnsiTheme="minorHAnsi" w:cstheme="minorHAnsi"/>
        </w:rPr>
        <w:t xml:space="preserve"> </w:t>
      </w:r>
      <w:r w:rsidRPr="00E02851">
        <w:t>Alternative approval process for new and revised ITU T Recommendations</w:t>
      </w:r>
    </w:p>
    <w:p w14:paraId="35629063" w14:textId="77777777" w:rsidR="00601601" w:rsidRDefault="00601601" w:rsidP="00A46B73">
      <w:pPr>
        <w:spacing w:after="120"/>
        <w:ind w:left="567" w:hanging="567"/>
        <w:jc w:val="left"/>
      </w:pPr>
    </w:p>
    <w:p w14:paraId="7C604FB7" w14:textId="0B785227" w:rsidR="007E249D" w:rsidRDefault="007E249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461DB24" w14:textId="77777777" w:rsidR="007E249D" w:rsidRPr="00325C62" w:rsidRDefault="007E249D" w:rsidP="007E249D">
      <w:pPr>
        <w:pStyle w:val="Heading20"/>
        <w:spacing w:before="0"/>
        <w:rPr>
          <w:lang w:val="en-GB"/>
        </w:rPr>
      </w:pPr>
      <w:bookmarkStart w:id="1190" w:name="_Toc423078767"/>
      <w:bookmarkStart w:id="1191" w:name="_Toc70410765"/>
      <w:r w:rsidRPr="00325C62">
        <w:rPr>
          <w:lang w:val="en-GB"/>
        </w:rPr>
        <w:lastRenderedPageBreak/>
        <w:t>The International Public Telecommunication Numbering Plan</w:t>
      </w:r>
      <w:r w:rsidRPr="00325C62">
        <w:rPr>
          <w:lang w:val="en-GB"/>
        </w:rPr>
        <w:br/>
        <w:t>(Recommendation ITU-T E.164 (11/2010))</w:t>
      </w:r>
      <w:bookmarkEnd w:id="1190"/>
      <w:bookmarkEnd w:id="1191"/>
    </w:p>
    <w:p w14:paraId="3920A95A" w14:textId="77777777" w:rsidR="007E249D" w:rsidRPr="00C312A9" w:rsidRDefault="007E249D" w:rsidP="007E249D">
      <w:pPr>
        <w:spacing w:before="240"/>
        <w:rPr>
          <w:b/>
          <w:bCs/>
          <w:noProof w:val="0"/>
          <w:lang w:val="en-GB"/>
        </w:rPr>
      </w:pPr>
      <w:r w:rsidRPr="00C312A9">
        <w:rPr>
          <w:b/>
          <w:bCs/>
          <w:noProof w:val="0"/>
          <w:lang w:val="en-GB"/>
        </w:rPr>
        <w:t>Note from TSB</w:t>
      </w:r>
    </w:p>
    <w:p w14:paraId="350DC128" w14:textId="77777777" w:rsidR="007E249D" w:rsidRPr="00325C62" w:rsidRDefault="007E249D" w:rsidP="007E249D">
      <w:pPr>
        <w:spacing w:before="240" w:after="120"/>
        <w:jc w:val="center"/>
        <w:rPr>
          <w:noProof w:val="0"/>
          <w:lang w:val="en-GB"/>
        </w:rPr>
      </w:pPr>
      <w:r w:rsidRPr="00325C62">
        <w:rPr>
          <w:i/>
          <w:noProof w:val="0"/>
          <w:lang w:val="en-GB"/>
        </w:rPr>
        <w:t>Identification codes for international networks</w:t>
      </w:r>
    </w:p>
    <w:p w14:paraId="6BB7DEBD" w14:textId="77777777" w:rsidR="007E249D" w:rsidRDefault="007E249D" w:rsidP="007E249D">
      <w:pPr>
        <w:spacing w:before="240" w:after="120"/>
        <w:rPr>
          <w:noProof w:val="0"/>
          <w:lang w:val="en-GB"/>
        </w:rPr>
      </w:pPr>
      <w:r>
        <w:rPr>
          <w:noProof w:val="0"/>
          <w:lang w:val="en-GB"/>
        </w:rPr>
        <w:t xml:space="preserve">Associated with shared country code 883 for international networks, the following three-digit identification code has been </w:t>
      </w:r>
      <w:r w:rsidRPr="001906B0">
        <w:rPr>
          <w:b/>
          <w:noProof w:val="0"/>
          <w:lang w:val="en-GB"/>
        </w:rPr>
        <w:t>withdrawn</w:t>
      </w:r>
      <w:r>
        <w:rPr>
          <w:noProof w:val="0"/>
          <w:lang w:val="en-GB"/>
        </w:rPr>
        <w:t>:</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425"/>
        <w:gridCol w:w="2689"/>
        <w:gridCol w:w="2257"/>
        <w:gridCol w:w="2192"/>
      </w:tblGrid>
      <w:tr w:rsidR="007E249D" w14:paraId="2BCAF449" w14:textId="77777777" w:rsidTr="002B5469">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07E8F63E" w14:textId="77777777" w:rsidR="007E249D" w:rsidRPr="00490765" w:rsidRDefault="007E249D" w:rsidP="002B546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Applicant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F3B6C7D" w14:textId="77777777" w:rsidR="007E249D" w:rsidRPr="00490765" w:rsidRDefault="007E249D" w:rsidP="002B546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Network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5BDA138" w14:textId="77777777" w:rsidR="007E249D" w:rsidRPr="00490765" w:rsidRDefault="007E249D" w:rsidP="002B546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 xml:space="preserve">Country Code and </w:t>
            </w:r>
            <w:r w:rsidRPr="00490765">
              <w:rPr>
                <w:i/>
                <w:noProof w:val="0"/>
                <w:lang w:val="en-GB"/>
              </w:rPr>
              <w:br/>
              <w:t>Identification Code</w:t>
            </w:r>
          </w:p>
        </w:tc>
        <w:tc>
          <w:tcPr>
            <w:tcW w:w="2273" w:type="dxa"/>
            <w:tcBorders>
              <w:top w:val="single" w:sz="4" w:space="0" w:color="auto"/>
              <w:left w:val="single" w:sz="4" w:space="0" w:color="auto"/>
              <w:bottom w:val="single" w:sz="4" w:space="0" w:color="auto"/>
              <w:right w:val="single" w:sz="4" w:space="0" w:color="auto"/>
            </w:tcBorders>
            <w:hideMark/>
          </w:tcPr>
          <w:p w14:paraId="06DEC8D3" w14:textId="77777777" w:rsidR="007E249D" w:rsidRPr="00490765" w:rsidRDefault="007E249D" w:rsidP="002B546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 xml:space="preserve">Date of </w:t>
            </w:r>
            <w:r w:rsidRPr="001906B0">
              <w:rPr>
                <w:i/>
                <w:noProof w:val="0"/>
                <w:lang w:val="en-GB"/>
              </w:rPr>
              <w:t>withdrawal</w:t>
            </w:r>
          </w:p>
        </w:tc>
      </w:tr>
      <w:tr w:rsidR="007E249D" w14:paraId="4C3B5EED" w14:textId="77777777" w:rsidTr="002B5469">
        <w:trPr>
          <w:jc w:val="center"/>
        </w:trPr>
        <w:tc>
          <w:tcPr>
            <w:tcW w:w="2515" w:type="dxa"/>
            <w:tcBorders>
              <w:top w:val="single" w:sz="4" w:space="0" w:color="auto"/>
              <w:left w:val="single" w:sz="4" w:space="0" w:color="auto"/>
              <w:bottom w:val="single" w:sz="4" w:space="0" w:color="auto"/>
              <w:right w:val="single" w:sz="4" w:space="0" w:color="auto"/>
            </w:tcBorders>
            <w:hideMark/>
          </w:tcPr>
          <w:p w14:paraId="240A5FC0" w14:textId="77777777" w:rsidR="007E249D" w:rsidRPr="007A5B0A" w:rsidRDefault="007E249D" w:rsidP="002B5469">
            <w:pPr>
              <w:tabs>
                <w:tab w:val="clear" w:pos="567"/>
              </w:tabs>
              <w:spacing w:before="240" w:after="240"/>
              <w:rPr>
                <w:lang w:val="en-GB"/>
              </w:rPr>
            </w:pPr>
            <w:r w:rsidRPr="00A75E58">
              <w:rPr>
                <w:lang w:val="en-GB"/>
              </w:rPr>
              <w:t>Truphone Limited</w:t>
            </w:r>
          </w:p>
        </w:tc>
        <w:tc>
          <w:tcPr>
            <w:tcW w:w="2790" w:type="dxa"/>
            <w:tcBorders>
              <w:top w:val="single" w:sz="4" w:space="0" w:color="auto"/>
              <w:left w:val="single" w:sz="4" w:space="0" w:color="auto"/>
              <w:bottom w:val="single" w:sz="4" w:space="0" w:color="auto"/>
              <w:right w:val="single" w:sz="4" w:space="0" w:color="auto"/>
            </w:tcBorders>
            <w:hideMark/>
          </w:tcPr>
          <w:p w14:paraId="3D080A50" w14:textId="77777777" w:rsidR="007E249D" w:rsidRPr="007A5B0A" w:rsidRDefault="007E249D" w:rsidP="002B5469">
            <w:pPr>
              <w:tabs>
                <w:tab w:val="clear" w:pos="567"/>
              </w:tabs>
              <w:spacing w:before="240" w:after="240"/>
              <w:jc w:val="left"/>
              <w:rPr>
                <w:bCs/>
                <w:noProof w:val="0"/>
                <w:lang w:val="en-GB"/>
              </w:rPr>
            </w:pPr>
            <w:r w:rsidRPr="00A75E58">
              <w:rPr>
                <w:lang w:val="en-GB"/>
              </w:rPr>
              <w:t>Truphone Limited</w:t>
            </w:r>
          </w:p>
        </w:tc>
        <w:tc>
          <w:tcPr>
            <w:tcW w:w="2340" w:type="dxa"/>
            <w:tcBorders>
              <w:top w:val="single" w:sz="4" w:space="0" w:color="auto"/>
              <w:left w:val="single" w:sz="4" w:space="0" w:color="auto"/>
              <w:bottom w:val="single" w:sz="4" w:space="0" w:color="auto"/>
              <w:right w:val="single" w:sz="4" w:space="0" w:color="auto"/>
            </w:tcBorders>
            <w:hideMark/>
          </w:tcPr>
          <w:p w14:paraId="7880766D" w14:textId="77777777" w:rsidR="007E249D" w:rsidRPr="007A5B0A" w:rsidRDefault="007E249D" w:rsidP="002B5469">
            <w:pPr>
              <w:tabs>
                <w:tab w:val="clear" w:pos="567"/>
              </w:tabs>
              <w:spacing w:before="240" w:after="240"/>
              <w:jc w:val="center"/>
              <w:rPr>
                <w:bCs/>
                <w:noProof w:val="0"/>
                <w:lang w:val="en-GB"/>
              </w:rPr>
            </w:pPr>
            <w:r w:rsidRPr="007A5B0A">
              <w:rPr>
                <w:bCs/>
                <w:lang w:val="en-GB"/>
              </w:rPr>
              <w:t>+</w:t>
            </w:r>
            <w:r w:rsidRPr="007A5B0A">
              <w:rPr>
                <w:rFonts w:eastAsia="Calibri"/>
                <w:color w:val="000000"/>
                <w:lang w:val="en-GB"/>
              </w:rPr>
              <w:t>883</w:t>
            </w:r>
            <w:r w:rsidRPr="007A5B0A">
              <w:rPr>
                <w:bCs/>
                <w:lang w:val="en-GB"/>
              </w:rPr>
              <w:t xml:space="preserve"> 4</w:t>
            </w:r>
            <w:r>
              <w:rPr>
                <w:bCs/>
                <w:lang w:val="en-GB"/>
              </w:rPr>
              <w:t>40</w:t>
            </w:r>
          </w:p>
        </w:tc>
        <w:tc>
          <w:tcPr>
            <w:tcW w:w="2273" w:type="dxa"/>
            <w:tcBorders>
              <w:top w:val="single" w:sz="4" w:space="0" w:color="auto"/>
              <w:left w:val="single" w:sz="4" w:space="0" w:color="auto"/>
              <w:bottom w:val="single" w:sz="4" w:space="0" w:color="auto"/>
              <w:right w:val="single" w:sz="4" w:space="0" w:color="auto"/>
            </w:tcBorders>
            <w:hideMark/>
          </w:tcPr>
          <w:p w14:paraId="734C2BDB" w14:textId="77777777" w:rsidR="007E249D" w:rsidRPr="007A5B0A" w:rsidRDefault="007E249D" w:rsidP="002B5469">
            <w:pPr>
              <w:spacing w:before="240" w:after="240"/>
              <w:jc w:val="center"/>
              <w:rPr>
                <w:noProof w:val="0"/>
                <w:lang w:val="en-GB"/>
              </w:rPr>
            </w:pPr>
            <w:r>
              <w:rPr>
                <w:noProof w:val="0"/>
                <w:lang w:val="en-GB"/>
              </w:rPr>
              <w:t>6</w:t>
            </w:r>
            <w:r w:rsidRPr="007A5B0A">
              <w:rPr>
                <w:noProof w:val="0"/>
                <w:lang w:val="en-GB"/>
              </w:rPr>
              <w:t>.</w:t>
            </w:r>
            <w:r>
              <w:rPr>
                <w:noProof w:val="0"/>
                <w:lang w:val="en-GB"/>
              </w:rPr>
              <w:t>II</w:t>
            </w:r>
            <w:r w:rsidRPr="007A5B0A">
              <w:rPr>
                <w:noProof w:val="0"/>
                <w:lang w:val="en-GB"/>
              </w:rPr>
              <w:t>.202</w:t>
            </w:r>
            <w:r>
              <w:rPr>
                <w:noProof w:val="0"/>
                <w:lang w:val="en-GB"/>
              </w:rPr>
              <w:t>4</w:t>
            </w:r>
          </w:p>
        </w:tc>
      </w:tr>
    </w:tbl>
    <w:p w14:paraId="1CB5995E" w14:textId="77777777" w:rsidR="007E249D" w:rsidRDefault="007E249D" w:rsidP="007E249D">
      <w:pPr>
        <w:rPr>
          <w:noProof w:val="0"/>
          <w:lang w:val="en-GB"/>
        </w:rPr>
      </w:pPr>
    </w:p>
    <w:p w14:paraId="7DC97ADE" w14:textId="77777777" w:rsidR="007E249D" w:rsidRDefault="007E249D" w:rsidP="007E249D">
      <w:pPr>
        <w:spacing w:before="240" w:after="120"/>
        <w:rPr>
          <w:noProof w:val="0"/>
          <w:lang w:val="en-GB"/>
        </w:rPr>
      </w:pPr>
      <w:r>
        <w:rPr>
          <w:noProof w:val="0"/>
          <w:lang w:val="en-GB"/>
        </w:rPr>
        <w:t xml:space="preserve">Associated with shared country code 883 for international networks, the following four-digit identification code have been </w:t>
      </w:r>
      <w:r w:rsidRPr="001906B0">
        <w:rPr>
          <w:b/>
          <w:noProof w:val="0"/>
          <w:lang w:val="en-GB"/>
        </w:rPr>
        <w:t>withdrawn</w:t>
      </w:r>
      <w:r>
        <w:rPr>
          <w:noProof w:val="0"/>
          <w:lang w:val="en-GB"/>
        </w:rPr>
        <w:t>:</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425"/>
        <w:gridCol w:w="2689"/>
        <w:gridCol w:w="2257"/>
        <w:gridCol w:w="2192"/>
      </w:tblGrid>
      <w:tr w:rsidR="007E249D" w14:paraId="44EAE723" w14:textId="77777777" w:rsidTr="002B5469">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357BA10B" w14:textId="77777777" w:rsidR="007E249D" w:rsidRPr="00490765" w:rsidRDefault="007E249D" w:rsidP="002B546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Applicant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2DDE95A" w14:textId="77777777" w:rsidR="007E249D" w:rsidRPr="00490765" w:rsidRDefault="007E249D" w:rsidP="002B546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Network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4E1109" w14:textId="77777777" w:rsidR="007E249D" w:rsidRPr="00490765" w:rsidRDefault="007E249D" w:rsidP="002B546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 xml:space="preserve">Country Code and </w:t>
            </w:r>
            <w:r w:rsidRPr="00490765">
              <w:rPr>
                <w:i/>
                <w:noProof w:val="0"/>
                <w:lang w:val="en-GB"/>
              </w:rPr>
              <w:br/>
              <w:t>Identification Code</w:t>
            </w:r>
          </w:p>
        </w:tc>
        <w:tc>
          <w:tcPr>
            <w:tcW w:w="2273" w:type="dxa"/>
            <w:tcBorders>
              <w:top w:val="single" w:sz="4" w:space="0" w:color="auto"/>
              <w:left w:val="single" w:sz="4" w:space="0" w:color="auto"/>
              <w:bottom w:val="single" w:sz="4" w:space="0" w:color="auto"/>
              <w:right w:val="single" w:sz="4" w:space="0" w:color="auto"/>
            </w:tcBorders>
            <w:hideMark/>
          </w:tcPr>
          <w:p w14:paraId="2BF08354" w14:textId="77777777" w:rsidR="007E249D" w:rsidRPr="00490765" w:rsidRDefault="007E249D" w:rsidP="002B5469">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 xml:space="preserve">Date of </w:t>
            </w:r>
            <w:r w:rsidRPr="001906B0">
              <w:rPr>
                <w:i/>
                <w:noProof w:val="0"/>
                <w:lang w:val="en-GB"/>
              </w:rPr>
              <w:t>withdrawal</w:t>
            </w:r>
          </w:p>
        </w:tc>
      </w:tr>
      <w:tr w:rsidR="007E249D" w14:paraId="46E0754A" w14:textId="77777777" w:rsidTr="002B5469">
        <w:trPr>
          <w:jc w:val="center"/>
        </w:trPr>
        <w:tc>
          <w:tcPr>
            <w:tcW w:w="2515" w:type="dxa"/>
            <w:tcBorders>
              <w:top w:val="single" w:sz="4" w:space="0" w:color="auto"/>
              <w:left w:val="single" w:sz="4" w:space="0" w:color="auto"/>
              <w:bottom w:val="single" w:sz="4" w:space="0" w:color="auto"/>
              <w:right w:val="single" w:sz="4" w:space="0" w:color="auto"/>
            </w:tcBorders>
            <w:hideMark/>
          </w:tcPr>
          <w:p w14:paraId="02B1F758" w14:textId="77777777" w:rsidR="007E249D" w:rsidRPr="007A5B0A" w:rsidRDefault="007E249D" w:rsidP="002B5469">
            <w:pPr>
              <w:tabs>
                <w:tab w:val="clear" w:pos="567"/>
              </w:tabs>
              <w:spacing w:before="240" w:after="240"/>
              <w:rPr>
                <w:lang w:val="en-GB"/>
              </w:rPr>
            </w:pPr>
            <w:r w:rsidRPr="00A75E58">
              <w:rPr>
                <w:lang w:val="en-GB"/>
              </w:rPr>
              <w:t>Voxbone SA</w:t>
            </w:r>
          </w:p>
        </w:tc>
        <w:tc>
          <w:tcPr>
            <w:tcW w:w="2790" w:type="dxa"/>
            <w:tcBorders>
              <w:top w:val="single" w:sz="4" w:space="0" w:color="auto"/>
              <w:left w:val="single" w:sz="4" w:space="0" w:color="auto"/>
              <w:bottom w:val="single" w:sz="4" w:space="0" w:color="auto"/>
              <w:right w:val="single" w:sz="4" w:space="0" w:color="auto"/>
            </w:tcBorders>
            <w:hideMark/>
          </w:tcPr>
          <w:p w14:paraId="006AA558" w14:textId="77777777" w:rsidR="007E249D" w:rsidRPr="007A5B0A" w:rsidRDefault="007E249D" w:rsidP="002B5469">
            <w:pPr>
              <w:tabs>
                <w:tab w:val="clear" w:pos="567"/>
              </w:tabs>
              <w:spacing w:before="240" w:after="240"/>
              <w:jc w:val="left"/>
              <w:rPr>
                <w:bCs/>
                <w:noProof w:val="0"/>
                <w:lang w:val="en-GB"/>
              </w:rPr>
            </w:pPr>
            <w:r w:rsidRPr="00A75E58">
              <w:rPr>
                <w:lang w:val="en-GB"/>
              </w:rPr>
              <w:t>Voxbone SA</w:t>
            </w:r>
          </w:p>
        </w:tc>
        <w:tc>
          <w:tcPr>
            <w:tcW w:w="2340" w:type="dxa"/>
            <w:tcBorders>
              <w:top w:val="single" w:sz="4" w:space="0" w:color="auto"/>
              <w:left w:val="single" w:sz="4" w:space="0" w:color="auto"/>
              <w:bottom w:val="single" w:sz="4" w:space="0" w:color="auto"/>
              <w:right w:val="single" w:sz="4" w:space="0" w:color="auto"/>
            </w:tcBorders>
            <w:hideMark/>
          </w:tcPr>
          <w:p w14:paraId="1655C131" w14:textId="77777777" w:rsidR="007E249D" w:rsidRPr="007A5B0A" w:rsidRDefault="007E249D" w:rsidP="002B5469">
            <w:pPr>
              <w:tabs>
                <w:tab w:val="clear" w:pos="567"/>
              </w:tabs>
              <w:spacing w:before="240" w:after="240"/>
              <w:jc w:val="center"/>
              <w:rPr>
                <w:bCs/>
                <w:noProof w:val="0"/>
                <w:lang w:val="en-GB"/>
              </w:rPr>
            </w:pPr>
            <w:r w:rsidRPr="007A5B0A">
              <w:rPr>
                <w:bCs/>
                <w:lang w:val="en-GB"/>
              </w:rPr>
              <w:t>+</w:t>
            </w:r>
            <w:r w:rsidRPr="007A5B0A">
              <w:rPr>
                <w:rFonts w:eastAsia="Calibri"/>
                <w:color w:val="000000"/>
                <w:lang w:val="en-GB"/>
              </w:rPr>
              <w:t>883</w:t>
            </w:r>
            <w:r w:rsidRPr="007A5B0A">
              <w:rPr>
                <w:bCs/>
                <w:lang w:val="en-GB"/>
              </w:rPr>
              <w:t xml:space="preserve"> </w:t>
            </w:r>
            <w:r>
              <w:rPr>
                <w:bCs/>
                <w:lang w:val="en-GB"/>
              </w:rPr>
              <w:t>5100</w:t>
            </w:r>
          </w:p>
        </w:tc>
        <w:tc>
          <w:tcPr>
            <w:tcW w:w="2273" w:type="dxa"/>
            <w:tcBorders>
              <w:top w:val="single" w:sz="4" w:space="0" w:color="auto"/>
              <w:left w:val="single" w:sz="4" w:space="0" w:color="auto"/>
              <w:bottom w:val="single" w:sz="4" w:space="0" w:color="auto"/>
              <w:right w:val="single" w:sz="4" w:space="0" w:color="auto"/>
            </w:tcBorders>
            <w:hideMark/>
          </w:tcPr>
          <w:p w14:paraId="72E14351" w14:textId="77777777" w:rsidR="007E249D" w:rsidRPr="007A5B0A" w:rsidRDefault="007E249D" w:rsidP="002B5469">
            <w:pPr>
              <w:spacing w:before="240" w:after="240"/>
              <w:jc w:val="center"/>
              <w:rPr>
                <w:noProof w:val="0"/>
                <w:lang w:val="en-GB"/>
              </w:rPr>
            </w:pPr>
            <w:r>
              <w:rPr>
                <w:noProof w:val="0"/>
                <w:lang w:val="en-GB"/>
              </w:rPr>
              <w:t>7</w:t>
            </w:r>
            <w:r w:rsidRPr="007A5B0A">
              <w:rPr>
                <w:noProof w:val="0"/>
                <w:lang w:val="en-GB"/>
              </w:rPr>
              <w:t>.</w:t>
            </w:r>
            <w:r>
              <w:rPr>
                <w:noProof w:val="0"/>
                <w:lang w:val="en-GB"/>
              </w:rPr>
              <w:t>II</w:t>
            </w:r>
            <w:r w:rsidRPr="007A5B0A">
              <w:rPr>
                <w:noProof w:val="0"/>
                <w:lang w:val="en-GB"/>
              </w:rPr>
              <w:t>.202</w:t>
            </w:r>
            <w:r>
              <w:rPr>
                <w:noProof w:val="0"/>
                <w:lang w:val="en-GB"/>
              </w:rPr>
              <w:t>4</w:t>
            </w:r>
          </w:p>
        </w:tc>
      </w:tr>
      <w:tr w:rsidR="007E249D" w14:paraId="717CA62E" w14:textId="77777777" w:rsidTr="002B5469">
        <w:trPr>
          <w:jc w:val="center"/>
        </w:trPr>
        <w:tc>
          <w:tcPr>
            <w:tcW w:w="2515" w:type="dxa"/>
            <w:tcBorders>
              <w:top w:val="single" w:sz="4" w:space="0" w:color="auto"/>
              <w:left w:val="single" w:sz="4" w:space="0" w:color="auto"/>
              <w:bottom w:val="single" w:sz="4" w:space="0" w:color="auto"/>
              <w:right w:val="single" w:sz="4" w:space="0" w:color="auto"/>
            </w:tcBorders>
          </w:tcPr>
          <w:p w14:paraId="2C007578" w14:textId="77777777" w:rsidR="007E249D" w:rsidRPr="00A75E58" w:rsidRDefault="007E249D" w:rsidP="002B5469">
            <w:pPr>
              <w:tabs>
                <w:tab w:val="clear" w:pos="567"/>
              </w:tabs>
              <w:spacing w:before="240" w:after="240"/>
              <w:rPr>
                <w:lang w:val="en-GB"/>
              </w:rPr>
            </w:pPr>
            <w:r w:rsidRPr="002A3694">
              <w:rPr>
                <w:lang w:val="en-GB"/>
              </w:rPr>
              <w:t>Bandwidth.com Inc</w:t>
            </w:r>
          </w:p>
        </w:tc>
        <w:tc>
          <w:tcPr>
            <w:tcW w:w="2790" w:type="dxa"/>
            <w:tcBorders>
              <w:top w:val="single" w:sz="4" w:space="0" w:color="auto"/>
              <w:left w:val="single" w:sz="4" w:space="0" w:color="auto"/>
              <w:bottom w:val="single" w:sz="4" w:space="0" w:color="auto"/>
              <w:right w:val="single" w:sz="4" w:space="0" w:color="auto"/>
            </w:tcBorders>
          </w:tcPr>
          <w:p w14:paraId="28A7516A" w14:textId="77777777" w:rsidR="007E249D" w:rsidRPr="00A75E58" w:rsidRDefault="007E249D" w:rsidP="002B5469">
            <w:pPr>
              <w:tabs>
                <w:tab w:val="clear" w:pos="567"/>
              </w:tabs>
              <w:spacing w:before="240" w:after="240"/>
              <w:jc w:val="left"/>
              <w:rPr>
                <w:lang w:val="en-GB"/>
              </w:rPr>
            </w:pPr>
            <w:r w:rsidRPr="002A3694">
              <w:rPr>
                <w:lang w:val="en-GB"/>
              </w:rPr>
              <w:t>Bandwidth.com Inc</w:t>
            </w:r>
          </w:p>
        </w:tc>
        <w:tc>
          <w:tcPr>
            <w:tcW w:w="2340" w:type="dxa"/>
            <w:tcBorders>
              <w:top w:val="single" w:sz="4" w:space="0" w:color="auto"/>
              <w:left w:val="single" w:sz="4" w:space="0" w:color="auto"/>
              <w:bottom w:val="single" w:sz="4" w:space="0" w:color="auto"/>
              <w:right w:val="single" w:sz="4" w:space="0" w:color="auto"/>
            </w:tcBorders>
          </w:tcPr>
          <w:p w14:paraId="35EB1AA9" w14:textId="77777777" w:rsidR="007E249D" w:rsidRPr="007A5B0A" w:rsidRDefault="007E249D" w:rsidP="002B5469">
            <w:pPr>
              <w:tabs>
                <w:tab w:val="clear" w:pos="567"/>
              </w:tabs>
              <w:spacing w:before="240" w:after="240"/>
              <w:jc w:val="center"/>
              <w:rPr>
                <w:bCs/>
                <w:lang w:val="en-GB"/>
              </w:rPr>
            </w:pPr>
            <w:r w:rsidRPr="007A5B0A">
              <w:rPr>
                <w:bCs/>
                <w:lang w:val="en-GB"/>
              </w:rPr>
              <w:t>+</w:t>
            </w:r>
            <w:r w:rsidRPr="007A5B0A">
              <w:rPr>
                <w:rFonts w:eastAsia="Calibri"/>
                <w:color w:val="000000"/>
                <w:lang w:val="en-GB"/>
              </w:rPr>
              <w:t>883</w:t>
            </w:r>
            <w:r w:rsidRPr="007A5B0A">
              <w:rPr>
                <w:bCs/>
                <w:lang w:val="en-GB"/>
              </w:rPr>
              <w:t xml:space="preserve"> </w:t>
            </w:r>
            <w:r>
              <w:rPr>
                <w:bCs/>
                <w:lang w:val="en-GB"/>
              </w:rPr>
              <w:t>5110</w:t>
            </w:r>
          </w:p>
        </w:tc>
        <w:tc>
          <w:tcPr>
            <w:tcW w:w="2273" w:type="dxa"/>
            <w:tcBorders>
              <w:top w:val="single" w:sz="4" w:space="0" w:color="auto"/>
              <w:left w:val="single" w:sz="4" w:space="0" w:color="auto"/>
              <w:bottom w:val="single" w:sz="4" w:space="0" w:color="auto"/>
              <w:right w:val="single" w:sz="4" w:space="0" w:color="auto"/>
            </w:tcBorders>
          </w:tcPr>
          <w:p w14:paraId="176AA65B" w14:textId="77777777" w:rsidR="007E249D" w:rsidRDefault="007E249D" w:rsidP="002B5469">
            <w:pPr>
              <w:spacing w:before="240" w:after="240"/>
              <w:jc w:val="center"/>
              <w:rPr>
                <w:noProof w:val="0"/>
                <w:lang w:val="en-GB"/>
              </w:rPr>
            </w:pPr>
            <w:r w:rsidRPr="009B31BA">
              <w:rPr>
                <w:noProof w:val="0"/>
                <w:lang w:val="en-GB"/>
              </w:rPr>
              <w:t>7.II.2024</w:t>
            </w:r>
          </w:p>
        </w:tc>
      </w:tr>
    </w:tbl>
    <w:p w14:paraId="56002A98" w14:textId="77777777" w:rsidR="007E249D" w:rsidRDefault="007E249D" w:rsidP="007E249D">
      <w:pPr>
        <w:rPr>
          <w:noProof w:val="0"/>
          <w:lang w:val="en-GB"/>
        </w:rPr>
      </w:pPr>
    </w:p>
    <w:p w14:paraId="21F45F29" w14:textId="4CFDF8C3" w:rsidR="00C170FC" w:rsidRDefault="00C170F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8E8D1E4" w14:textId="77777777" w:rsidR="00C170FC" w:rsidRPr="0074704E" w:rsidRDefault="00C170FC" w:rsidP="00C170FC">
      <w:pPr>
        <w:pStyle w:val="Heading20"/>
        <w:spacing w:before="0"/>
        <w:rPr>
          <w:lang w:val="en-GB"/>
        </w:rPr>
      </w:pPr>
      <w:bookmarkStart w:id="1192" w:name="_Toc304892160"/>
      <w:r w:rsidRPr="0074704E">
        <w:rPr>
          <w:lang w:val="en-GB"/>
        </w:rPr>
        <w:lastRenderedPageBreak/>
        <w:t>International Identification Plan for Public Networks and Subscriptions</w:t>
      </w:r>
      <w:r w:rsidRPr="0074704E">
        <w:rPr>
          <w:lang w:val="en-GB"/>
        </w:rPr>
        <w:br/>
        <w:t>(Recommendation ITU-T E.212 (</w:t>
      </w:r>
      <w:r>
        <w:rPr>
          <w:lang w:val="en-GB"/>
        </w:rPr>
        <w:t>09/2016</w:t>
      </w:r>
      <w:r w:rsidRPr="0074704E">
        <w:rPr>
          <w:lang w:val="en-GB"/>
        </w:rPr>
        <w:t>))</w:t>
      </w:r>
      <w:bookmarkEnd w:id="1192"/>
    </w:p>
    <w:p w14:paraId="66C8C143" w14:textId="77777777" w:rsidR="00C170FC" w:rsidRPr="0074704E" w:rsidRDefault="00C170FC" w:rsidP="00C170FC">
      <w:pPr>
        <w:spacing w:before="360" w:after="120"/>
      </w:pPr>
      <w:r w:rsidRPr="0074704E">
        <w:rPr>
          <w:b/>
        </w:rPr>
        <w:t>Note from TSB</w:t>
      </w:r>
    </w:p>
    <w:p w14:paraId="3EAB20B7" w14:textId="77777777" w:rsidR="00C170FC" w:rsidRPr="0074704E" w:rsidRDefault="00C170FC" w:rsidP="00C170FC">
      <w:pPr>
        <w:jc w:val="center"/>
        <w:rPr>
          <w:i/>
          <w:iCs/>
        </w:rPr>
      </w:pPr>
      <w:r w:rsidRPr="0074704E">
        <w:rPr>
          <w:i/>
          <w:iCs/>
        </w:rPr>
        <w:t>Identification codes for International Mobile Networks</w:t>
      </w:r>
    </w:p>
    <w:p w14:paraId="4612E0ED" w14:textId="77777777" w:rsidR="00C170FC" w:rsidRPr="000C1155" w:rsidRDefault="00C170FC" w:rsidP="00C170FC">
      <w:pPr>
        <w:spacing w:before="240"/>
        <w:jc w:val="left"/>
      </w:pPr>
      <w:r w:rsidRPr="000C1155">
        <w:t>Associated with shared mobile country code 901 (MCC), the following two-digit mobile network code (MNC) ha</w:t>
      </w:r>
      <w:r>
        <w:t>ve</w:t>
      </w:r>
      <w:r w:rsidRPr="000C1155">
        <w:t xml:space="preserve"> been </w:t>
      </w:r>
      <w:r w:rsidRPr="00555990">
        <w:rPr>
          <w:b/>
          <w:bCs/>
        </w:rPr>
        <w:t>withdrawn</w:t>
      </w:r>
      <w:r w:rsidRPr="000C1155">
        <w:t>.</w:t>
      </w:r>
    </w:p>
    <w:p w14:paraId="5D4BB2C5" w14:textId="77777777" w:rsidR="00C170FC" w:rsidRPr="000C1155" w:rsidRDefault="00C170FC" w:rsidP="00C170FC">
      <w:pPr>
        <w:rPr>
          <w:sz w:val="4"/>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C170FC" w:rsidRPr="000C1155" w14:paraId="1EF895A8" w14:textId="77777777" w:rsidTr="002B5469">
        <w:trPr>
          <w:tblHeader/>
        </w:trPr>
        <w:tc>
          <w:tcPr>
            <w:tcW w:w="3539" w:type="dxa"/>
            <w:vAlign w:val="center"/>
          </w:tcPr>
          <w:p w14:paraId="3C162521" w14:textId="77777777" w:rsidR="00C170FC" w:rsidRPr="000C1155" w:rsidRDefault="00C170FC" w:rsidP="002B5469">
            <w:pPr>
              <w:pStyle w:val="Tablehead0"/>
              <w:rPr>
                <w:sz w:val="20"/>
                <w:lang w:val="en-GB"/>
              </w:rPr>
            </w:pPr>
            <w:r w:rsidRPr="000C1155">
              <w:rPr>
                <w:sz w:val="20"/>
                <w:lang w:val="en-GB"/>
              </w:rPr>
              <w:t>Network</w:t>
            </w:r>
          </w:p>
        </w:tc>
        <w:tc>
          <w:tcPr>
            <w:tcW w:w="3353" w:type="dxa"/>
            <w:vAlign w:val="center"/>
          </w:tcPr>
          <w:p w14:paraId="389B3C9A" w14:textId="77777777" w:rsidR="00C170FC" w:rsidRPr="000C1155" w:rsidRDefault="00C170FC" w:rsidP="002B5469">
            <w:pPr>
              <w:pStyle w:val="Tablehead0"/>
              <w:rPr>
                <w:sz w:val="20"/>
                <w:lang w:val="en-GB"/>
              </w:rPr>
            </w:pPr>
            <w:r w:rsidRPr="000C1155">
              <w:rPr>
                <w:sz w:val="20"/>
                <w:lang w:val="en-GB"/>
              </w:rPr>
              <w:t xml:space="preserve">Mobile Country Code (MCC) and </w:t>
            </w:r>
            <w:r w:rsidRPr="000C1155">
              <w:rPr>
                <w:sz w:val="20"/>
                <w:lang w:val="en-GB"/>
              </w:rPr>
              <w:br/>
              <w:t>Mobile Network Code (MNC)</w:t>
            </w:r>
          </w:p>
        </w:tc>
        <w:tc>
          <w:tcPr>
            <w:tcW w:w="2322" w:type="dxa"/>
          </w:tcPr>
          <w:p w14:paraId="3670C314" w14:textId="77777777" w:rsidR="00C170FC" w:rsidRPr="000C1155" w:rsidRDefault="00C170FC" w:rsidP="002B5469">
            <w:pPr>
              <w:pStyle w:val="Tablehead0"/>
              <w:rPr>
                <w:sz w:val="20"/>
                <w:lang w:val="en-GB"/>
              </w:rPr>
            </w:pPr>
            <w:r>
              <w:rPr>
                <w:rFonts w:asciiTheme="minorHAnsi" w:hAnsiTheme="minorHAnsi" w:cs="Arial"/>
                <w:iCs/>
                <w:sz w:val="20"/>
                <w:lang w:val="en-GB"/>
              </w:rPr>
              <w:t>D</w:t>
            </w:r>
            <w:r w:rsidRPr="000C1155">
              <w:rPr>
                <w:rFonts w:asciiTheme="minorHAnsi" w:hAnsiTheme="minorHAnsi" w:cs="Arial"/>
                <w:iCs/>
                <w:sz w:val="20"/>
                <w:lang w:val="en-GB"/>
              </w:rPr>
              <w:t xml:space="preserve">ate of </w:t>
            </w:r>
            <w:r w:rsidRPr="00555990">
              <w:rPr>
                <w:rFonts w:asciiTheme="minorHAnsi" w:hAnsiTheme="minorHAnsi" w:cs="Arial"/>
                <w:iCs/>
                <w:sz w:val="20"/>
                <w:lang w:val="en-GB"/>
              </w:rPr>
              <w:t>withdrawal</w:t>
            </w:r>
          </w:p>
        </w:tc>
      </w:tr>
      <w:tr w:rsidR="00C170FC" w:rsidRPr="000C1155" w14:paraId="6D4DF87C" w14:textId="77777777" w:rsidTr="002B5469">
        <w:tc>
          <w:tcPr>
            <w:tcW w:w="3539" w:type="dxa"/>
            <w:textDirection w:val="lrTbV"/>
          </w:tcPr>
          <w:p w14:paraId="41921B22" w14:textId="77777777" w:rsidR="00C170FC" w:rsidRPr="00C170FC" w:rsidRDefault="00C170FC" w:rsidP="002B5469">
            <w:pPr>
              <w:pStyle w:val="Tabletext0"/>
              <w:tabs>
                <w:tab w:val="clear" w:pos="1276"/>
                <w:tab w:val="clear" w:pos="1843"/>
                <w:tab w:val="left" w:pos="1185"/>
              </w:tabs>
              <w:spacing w:before="240" w:after="240"/>
              <w:rPr>
                <w:b w:val="0"/>
                <w:bCs w:val="0"/>
                <w:sz w:val="20"/>
                <w:szCs w:val="20"/>
                <w:lang w:val="en-GB"/>
              </w:rPr>
            </w:pPr>
            <w:r w:rsidRPr="00C170FC">
              <w:rPr>
                <w:b w:val="0"/>
                <w:bCs w:val="0"/>
                <w:sz w:val="20"/>
                <w:szCs w:val="20"/>
                <w:lang w:val="en-GB"/>
              </w:rPr>
              <w:t>Voxbone SA</w:t>
            </w:r>
          </w:p>
        </w:tc>
        <w:tc>
          <w:tcPr>
            <w:tcW w:w="3353" w:type="dxa"/>
            <w:textDirection w:val="lrTbV"/>
          </w:tcPr>
          <w:p w14:paraId="1D27BDAC" w14:textId="77777777" w:rsidR="00C170FC" w:rsidRPr="00C170FC" w:rsidRDefault="00C170FC" w:rsidP="002B5469">
            <w:pPr>
              <w:pStyle w:val="Tabletext0"/>
              <w:spacing w:before="240" w:after="240"/>
              <w:jc w:val="center"/>
              <w:rPr>
                <w:b w:val="0"/>
                <w:bCs w:val="0"/>
                <w:sz w:val="20"/>
                <w:szCs w:val="20"/>
                <w:lang w:val="en-GB"/>
              </w:rPr>
            </w:pPr>
            <w:r w:rsidRPr="00C170FC">
              <w:rPr>
                <w:b w:val="0"/>
                <w:bCs w:val="0"/>
                <w:sz w:val="20"/>
                <w:szCs w:val="20"/>
                <w:lang w:val="en-GB"/>
              </w:rPr>
              <w:t>901 24</w:t>
            </w:r>
          </w:p>
        </w:tc>
        <w:tc>
          <w:tcPr>
            <w:tcW w:w="2322" w:type="dxa"/>
            <w:textDirection w:val="lrTbV"/>
          </w:tcPr>
          <w:p w14:paraId="18A42C8E" w14:textId="77777777" w:rsidR="00C170FC" w:rsidRPr="00C170FC" w:rsidRDefault="00C170FC" w:rsidP="002B5469">
            <w:pPr>
              <w:pStyle w:val="Tabletext0"/>
              <w:spacing w:before="240" w:after="240"/>
              <w:jc w:val="center"/>
              <w:rPr>
                <w:b w:val="0"/>
                <w:bCs w:val="0"/>
                <w:sz w:val="20"/>
                <w:szCs w:val="20"/>
                <w:lang w:val="en-GB"/>
              </w:rPr>
            </w:pPr>
            <w:r w:rsidRPr="00C170FC">
              <w:rPr>
                <w:b w:val="0"/>
                <w:bCs w:val="0"/>
                <w:sz w:val="20"/>
                <w:szCs w:val="20"/>
                <w:lang w:val="en-GB"/>
              </w:rPr>
              <w:t>7.II.2024</w:t>
            </w:r>
          </w:p>
        </w:tc>
      </w:tr>
      <w:tr w:rsidR="00C170FC" w:rsidRPr="000C1155" w14:paraId="1198D8AA" w14:textId="77777777" w:rsidTr="002B5469">
        <w:tc>
          <w:tcPr>
            <w:tcW w:w="3539" w:type="dxa"/>
            <w:textDirection w:val="lrTbV"/>
          </w:tcPr>
          <w:p w14:paraId="63429006" w14:textId="77777777" w:rsidR="00C170FC" w:rsidRPr="00C170FC" w:rsidRDefault="00C170FC" w:rsidP="002B5469">
            <w:pPr>
              <w:pStyle w:val="Tabletext0"/>
              <w:tabs>
                <w:tab w:val="clear" w:pos="1276"/>
                <w:tab w:val="clear" w:pos="1843"/>
                <w:tab w:val="left" w:pos="1185"/>
              </w:tabs>
              <w:spacing w:before="240" w:after="240"/>
              <w:rPr>
                <w:b w:val="0"/>
                <w:bCs w:val="0"/>
                <w:sz w:val="20"/>
                <w:szCs w:val="20"/>
                <w:lang w:val="en-GB"/>
              </w:rPr>
            </w:pPr>
            <w:r w:rsidRPr="00C170FC">
              <w:rPr>
                <w:b w:val="0"/>
                <w:bCs w:val="0"/>
                <w:sz w:val="20"/>
                <w:szCs w:val="20"/>
                <w:lang w:val="en-GB"/>
              </w:rPr>
              <w:t>Truphone Limited</w:t>
            </w:r>
          </w:p>
        </w:tc>
        <w:tc>
          <w:tcPr>
            <w:tcW w:w="3353" w:type="dxa"/>
            <w:textDirection w:val="lrTbV"/>
          </w:tcPr>
          <w:p w14:paraId="0B9C3470" w14:textId="77777777" w:rsidR="00C170FC" w:rsidRPr="00C170FC" w:rsidRDefault="00C170FC" w:rsidP="002B5469">
            <w:pPr>
              <w:pStyle w:val="Tabletext0"/>
              <w:spacing w:before="240" w:after="240"/>
              <w:jc w:val="center"/>
              <w:rPr>
                <w:b w:val="0"/>
                <w:bCs w:val="0"/>
                <w:sz w:val="20"/>
                <w:szCs w:val="20"/>
                <w:lang w:val="en-GB"/>
              </w:rPr>
            </w:pPr>
            <w:r w:rsidRPr="00C170FC">
              <w:rPr>
                <w:b w:val="0"/>
                <w:bCs w:val="0"/>
                <w:sz w:val="20"/>
                <w:szCs w:val="20"/>
                <w:lang w:val="en-GB"/>
              </w:rPr>
              <w:t>901 90</w:t>
            </w:r>
          </w:p>
        </w:tc>
        <w:tc>
          <w:tcPr>
            <w:tcW w:w="2322" w:type="dxa"/>
            <w:textDirection w:val="lrTbV"/>
          </w:tcPr>
          <w:p w14:paraId="029462A4" w14:textId="77777777" w:rsidR="00C170FC" w:rsidRPr="00C170FC" w:rsidRDefault="00C170FC" w:rsidP="002B5469">
            <w:pPr>
              <w:pStyle w:val="Tabletext0"/>
              <w:spacing w:before="240" w:after="240"/>
              <w:jc w:val="center"/>
              <w:rPr>
                <w:b w:val="0"/>
                <w:bCs w:val="0"/>
                <w:sz w:val="20"/>
                <w:szCs w:val="20"/>
                <w:lang w:val="en-GB"/>
              </w:rPr>
            </w:pPr>
            <w:r w:rsidRPr="00C170FC">
              <w:rPr>
                <w:b w:val="0"/>
                <w:bCs w:val="0"/>
                <w:sz w:val="20"/>
                <w:szCs w:val="20"/>
                <w:lang w:val="en-GB"/>
              </w:rPr>
              <w:t>6.II.2024</w:t>
            </w:r>
          </w:p>
        </w:tc>
      </w:tr>
    </w:tbl>
    <w:p w14:paraId="463D335F" w14:textId="77777777" w:rsidR="007E249D" w:rsidRDefault="007E249D" w:rsidP="00A46B73">
      <w:pPr>
        <w:spacing w:after="120"/>
        <w:ind w:left="567" w:hanging="567"/>
        <w:jc w:val="left"/>
      </w:pPr>
    </w:p>
    <w:p w14:paraId="3AA8D3D2" w14:textId="273804E4" w:rsidR="00C170FC" w:rsidRDefault="00C170F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5ECAB28" w14:textId="77777777" w:rsidR="00C170FC" w:rsidRPr="00282270" w:rsidRDefault="00C170FC" w:rsidP="00C170FC">
      <w:pPr>
        <w:keepNext/>
        <w:shd w:val="clear" w:color="auto" w:fill="D9D9D9"/>
        <w:spacing w:before="0" w:after="120"/>
        <w:jc w:val="center"/>
        <w:outlineLvl w:val="1"/>
        <w:rPr>
          <w:sz w:val="28"/>
          <w:szCs w:val="28"/>
          <w:lang w:val="fr-FR"/>
        </w:rPr>
      </w:pPr>
      <w:bookmarkStart w:id="1193" w:name="_Toc108423196"/>
      <w:bookmarkStart w:id="1194" w:name="_Toc138153382"/>
      <w:bookmarkStart w:id="1195" w:name="_Toc215907216"/>
      <w:r w:rsidRPr="00282270">
        <w:rPr>
          <w:b/>
          <w:bCs/>
          <w:sz w:val="28"/>
          <w:szCs w:val="28"/>
          <w:lang w:val="fr-FR"/>
        </w:rPr>
        <w:lastRenderedPageBreak/>
        <w:t>Telephone Service</w:t>
      </w:r>
      <w:r w:rsidRPr="00282270">
        <w:rPr>
          <w:b/>
          <w:bCs/>
          <w:sz w:val="28"/>
          <w:szCs w:val="28"/>
          <w:lang w:val="fr-FR"/>
        </w:rPr>
        <w:br/>
        <w:t>(Recommendation ITU-T E.164)</w:t>
      </w:r>
      <w:bookmarkEnd w:id="1193"/>
    </w:p>
    <w:p w14:paraId="736EEF0D" w14:textId="77777777" w:rsidR="00C170FC" w:rsidRDefault="00C170FC" w:rsidP="00C170FC">
      <w:pPr>
        <w:tabs>
          <w:tab w:val="left" w:pos="720"/>
        </w:tabs>
        <w:overflowPunct/>
        <w:autoSpaceDE/>
        <w:adjustRightInd/>
        <w:jc w:val="center"/>
        <w:rPr>
          <w:sz w:val="18"/>
          <w:szCs w:val="18"/>
          <w:lang w:val="en-GB"/>
        </w:rPr>
      </w:pPr>
      <w:r w:rsidRPr="00282270">
        <w:rPr>
          <w:sz w:val="18"/>
          <w:szCs w:val="18"/>
          <w:lang w:val="en-GB"/>
        </w:rPr>
        <w:t xml:space="preserve">url: </w:t>
      </w:r>
      <w:r w:rsidRPr="0000050B">
        <w:rPr>
          <w:sz w:val="18"/>
          <w:szCs w:val="18"/>
          <w:lang w:val="en-GB"/>
        </w:rPr>
        <w:t>www.itu.int/itu-t/inr/nnp</w:t>
      </w:r>
    </w:p>
    <w:bookmarkEnd w:id="1194"/>
    <w:bookmarkEnd w:id="1195"/>
    <w:p w14:paraId="01D5B78B" w14:textId="77777777" w:rsidR="00C170FC" w:rsidRPr="00F211FD" w:rsidRDefault="00C170FC" w:rsidP="00C170FC">
      <w:pPr>
        <w:tabs>
          <w:tab w:val="left" w:pos="1560"/>
          <w:tab w:val="left" w:pos="2127"/>
        </w:tabs>
        <w:spacing w:before="240"/>
        <w:jc w:val="left"/>
        <w:outlineLvl w:val="3"/>
        <w:rPr>
          <w:rFonts w:cs="Arial"/>
          <w:b/>
        </w:rPr>
      </w:pPr>
      <w:r>
        <w:rPr>
          <w:rFonts w:cs="Arial"/>
          <w:b/>
        </w:rPr>
        <w:t>Guyana</w:t>
      </w:r>
      <w:r w:rsidRPr="00F211FD">
        <w:rPr>
          <w:rFonts w:cs="Arial"/>
          <w:b/>
        </w:rPr>
        <w:t xml:space="preserve"> (country code +</w:t>
      </w:r>
      <w:r>
        <w:rPr>
          <w:rFonts w:cs="Arial"/>
          <w:b/>
        </w:rPr>
        <w:t>592</w:t>
      </w:r>
      <w:r w:rsidRPr="00F211FD">
        <w:rPr>
          <w:rFonts w:cs="Arial"/>
          <w:b/>
        </w:rPr>
        <w:t>)</w:t>
      </w:r>
    </w:p>
    <w:p w14:paraId="7EEEFFAC" w14:textId="77777777" w:rsidR="00C170FC" w:rsidRPr="00F211FD" w:rsidRDefault="00C170FC" w:rsidP="00C170FC">
      <w:pPr>
        <w:tabs>
          <w:tab w:val="left" w:pos="1560"/>
          <w:tab w:val="left" w:pos="2127"/>
        </w:tabs>
        <w:jc w:val="left"/>
        <w:outlineLvl w:val="4"/>
        <w:rPr>
          <w:rFonts w:cs="Arial"/>
        </w:rPr>
      </w:pPr>
      <w:r>
        <w:rPr>
          <w:rFonts w:cs="Arial"/>
        </w:rPr>
        <w:t>Communication of 5.II.2024</w:t>
      </w:r>
      <w:r w:rsidRPr="00F211FD">
        <w:rPr>
          <w:rFonts w:cs="Arial"/>
        </w:rPr>
        <w:t>:</w:t>
      </w:r>
    </w:p>
    <w:p w14:paraId="31D361D3" w14:textId="77777777" w:rsidR="00C170FC" w:rsidRDefault="00C170FC" w:rsidP="00C170FC">
      <w:pPr>
        <w:overflowPunct/>
        <w:autoSpaceDE/>
        <w:autoSpaceDN/>
        <w:adjustRightInd/>
        <w:textAlignment w:val="auto"/>
        <w:rPr>
          <w:rFonts w:asciiTheme="minorHAnsi" w:eastAsia="Calibri" w:hAnsiTheme="minorHAnsi" w:cs="Arial"/>
          <w:kern w:val="2"/>
          <w:lang w:val="en-GB"/>
          <w14:ligatures w14:val="standardContextual"/>
        </w:rPr>
      </w:pPr>
      <w:r>
        <w:rPr>
          <w:rFonts w:asciiTheme="minorHAnsi" w:eastAsia="Calibri" w:hAnsiTheme="minorHAnsi" w:cs="Arial"/>
          <w:kern w:val="2"/>
          <w:lang w:val="en-GB"/>
          <w14:ligatures w14:val="standardContextual"/>
        </w:rPr>
        <w:t xml:space="preserve">The </w:t>
      </w:r>
      <w:r w:rsidRPr="00AE62BA">
        <w:rPr>
          <w:rFonts w:asciiTheme="minorHAnsi" w:eastAsia="Calibri" w:hAnsiTheme="minorHAnsi" w:cs="Arial"/>
          <w:i/>
          <w:iCs/>
          <w:kern w:val="2"/>
          <w:lang w:val="en-GB"/>
          <w14:ligatures w14:val="standardContextual"/>
        </w:rPr>
        <w:t>Telecommunications Agency</w:t>
      </w:r>
      <w:r>
        <w:rPr>
          <w:rFonts w:asciiTheme="minorHAnsi" w:eastAsia="Calibri" w:hAnsiTheme="minorHAnsi" w:cs="Arial"/>
          <w:kern w:val="2"/>
          <w:lang w:val="en-GB"/>
          <w14:ligatures w14:val="standardContextual"/>
        </w:rPr>
        <w:t xml:space="preserve">, </w:t>
      </w:r>
      <w:r w:rsidRPr="00AE62BA">
        <w:rPr>
          <w:rFonts w:asciiTheme="minorHAnsi" w:eastAsia="Calibri" w:hAnsiTheme="minorHAnsi" w:cs="Arial"/>
          <w:kern w:val="2"/>
          <w:lang w:val="en-GB"/>
          <w14:ligatures w14:val="standardContextual"/>
        </w:rPr>
        <w:t>Georgetown</w:t>
      </w:r>
      <w:r>
        <w:rPr>
          <w:rFonts w:asciiTheme="minorHAnsi" w:eastAsia="Calibri" w:hAnsiTheme="minorHAnsi" w:cs="Arial"/>
          <w:kern w:val="2"/>
          <w:lang w:val="en-GB"/>
          <w14:ligatures w14:val="standardContextual"/>
        </w:rPr>
        <w:t>,</w:t>
      </w:r>
      <w:r w:rsidRPr="00AE62BA">
        <w:rPr>
          <w:rFonts w:asciiTheme="minorHAnsi" w:eastAsia="Calibri" w:hAnsiTheme="minorHAnsi" w:cs="Arial"/>
          <w:kern w:val="2"/>
          <w:lang w:val="en-GB"/>
          <w14:ligatures w14:val="standardContextual"/>
        </w:rPr>
        <w:t xml:space="preserve"> </w:t>
      </w:r>
      <w:r>
        <w:rPr>
          <w:rFonts w:asciiTheme="minorHAnsi" w:eastAsia="Calibri" w:hAnsiTheme="minorHAnsi" w:cs="Arial"/>
          <w:kern w:val="2"/>
          <w:lang w:val="en-GB"/>
          <w14:ligatures w14:val="standardContextual"/>
        </w:rPr>
        <w:t>announces that t</w:t>
      </w:r>
      <w:r w:rsidRPr="000E4BBC">
        <w:rPr>
          <w:rFonts w:asciiTheme="minorHAnsi" w:eastAsia="Calibri" w:hAnsiTheme="minorHAnsi" w:cs="Arial"/>
          <w:kern w:val="2"/>
          <w:lang w:val="en-GB"/>
          <w14:ligatures w14:val="standardContextual"/>
        </w:rPr>
        <w:t xml:space="preserve">he following national destination codes (NDC) and subscriber number (SN) ranges are currently assigned to the listed public telecommunications operators for the </w:t>
      </w:r>
      <w:r>
        <w:rPr>
          <w:rFonts w:asciiTheme="minorHAnsi" w:eastAsia="Calibri" w:hAnsiTheme="minorHAnsi" w:cs="Arial"/>
          <w:kern w:val="2"/>
          <w:lang w:val="en-GB"/>
          <w14:ligatures w14:val="standardContextual"/>
        </w:rPr>
        <w:br/>
      </w:r>
      <w:r w:rsidRPr="000E4BBC">
        <w:rPr>
          <w:rFonts w:asciiTheme="minorHAnsi" w:eastAsia="Calibri" w:hAnsiTheme="minorHAnsi" w:cs="Arial"/>
          <w:kern w:val="2"/>
          <w:lang w:val="en-GB"/>
          <w14:ligatures w14:val="standardContextual"/>
        </w:rPr>
        <w:t>Co-operative Republic of Guyana. Numbers allocated to access emergency/social services are also listed below.</w:t>
      </w:r>
    </w:p>
    <w:p w14:paraId="155C9B45" w14:textId="77777777" w:rsidR="00C170FC" w:rsidRPr="00DF0DC2" w:rsidRDefault="00C170FC" w:rsidP="00C170FC">
      <w:pPr>
        <w:keepNext/>
        <w:keepLines/>
        <w:spacing w:before="240"/>
        <w:jc w:val="center"/>
        <w:rPr>
          <w:rFonts w:asciiTheme="minorHAnsi" w:hAnsiTheme="minorHAnsi" w:cstheme="minorBidi"/>
          <w:bCs/>
          <w:i/>
          <w:iCs/>
          <w:lang w:val="en-GB"/>
        </w:rPr>
      </w:pPr>
      <w:r w:rsidRPr="00DF0DC2">
        <w:rPr>
          <w:rFonts w:asciiTheme="minorHAnsi" w:hAnsiTheme="minorHAnsi" w:cstheme="minorBidi"/>
          <w:bCs/>
          <w:i/>
          <w:iCs/>
          <w:lang w:val="en-GB"/>
        </w:rPr>
        <w:t xml:space="preserve">Presentation of national ITU-T E.164 numbering plan </w:t>
      </w:r>
      <w:r w:rsidRPr="00DF0DC2">
        <w:rPr>
          <w:rFonts w:asciiTheme="minorHAnsi" w:hAnsiTheme="minorHAnsi" w:cstheme="minorBidi"/>
          <w:bCs/>
          <w:i/>
          <w:iCs/>
          <w:lang w:val="en-GB"/>
        </w:rPr>
        <w:br/>
        <w:t xml:space="preserve">for country code </w:t>
      </w:r>
      <w:r>
        <w:rPr>
          <w:rFonts w:asciiTheme="minorHAnsi" w:hAnsiTheme="minorHAnsi" w:cstheme="minorBidi"/>
          <w:bCs/>
          <w:i/>
          <w:iCs/>
          <w:lang w:val="en-GB"/>
        </w:rPr>
        <w:t>592 as of 31 January 2024</w:t>
      </w:r>
    </w:p>
    <w:p w14:paraId="1CBD61B6" w14:textId="77777777" w:rsidR="00C170FC" w:rsidRPr="000E4BBC" w:rsidRDefault="00C170FC" w:rsidP="00C170FC">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w:t>
      </w:r>
      <w:r w:rsidRPr="000E4BBC">
        <w:rPr>
          <w:rFonts w:asciiTheme="minorHAnsi" w:eastAsia="Calibri" w:hAnsiTheme="minorHAnsi" w:cs="Arial"/>
          <w:kern w:val="2"/>
          <w:lang w:val="en-GB"/>
          <w14:ligatures w14:val="standardContextual"/>
        </w:rPr>
        <w:tab/>
        <w:t>Overview:</w:t>
      </w:r>
    </w:p>
    <w:p w14:paraId="285A4D13" w14:textId="77777777" w:rsidR="00C170FC" w:rsidRPr="000E4BBC" w:rsidRDefault="00C170FC" w:rsidP="00C170FC">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minimum fixed and mobile number length (excluding the country code) is seven (7) digits.</w:t>
      </w:r>
    </w:p>
    <w:p w14:paraId="2B4B9018" w14:textId="77777777" w:rsidR="00C170FC" w:rsidRPr="000E4BBC" w:rsidRDefault="00C170FC" w:rsidP="00C170FC">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maximum fixed and mobile number length (excluding the country code) is seven (7) digits.</w:t>
      </w:r>
    </w:p>
    <w:p w14:paraId="0CE3B96C" w14:textId="77777777" w:rsidR="00C170FC" w:rsidRPr="000E4BBC" w:rsidRDefault="00C170FC" w:rsidP="00C170FC">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International dialling format: +592 NXX XXXX</w:t>
      </w:r>
    </w:p>
    <w:p w14:paraId="174D0967" w14:textId="77777777" w:rsidR="00C170FC" w:rsidRPr="000E4BBC" w:rsidRDefault="00C170FC" w:rsidP="00C170FC">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b)</w:t>
      </w:r>
      <w:r w:rsidRPr="000E4BBC">
        <w:rPr>
          <w:rFonts w:asciiTheme="minorHAnsi" w:eastAsia="Calibri" w:hAnsiTheme="minorHAnsi" w:cs="Arial"/>
          <w:kern w:val="2"/>
          <w:lang w:val="en-GB"/>
          <w14:ligatures w14:val="standardContextual"/>
        </w:rPr>
        <w:tab/>
        <w:t>National Database (TBD)</w:t>
      </w:r>
    </w:p>
    <w:p w14:paraId="016E6B7F" w14:textId="77777777" w:rsidR="00C170FC" w:rsidRPr="000E4BBC" w:rsidRDefault="00C170FC" w:rsidP="00C170FC">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c)</w:t>
      </w:r>
      <w:r w:rsidRPr="000E4BBC">
        <w:rPr>
          <w:rFonts w:asciiTheme="minorHAnsi" w:eastAsia="Calibri" w:hAnsiTheme="minorHAnsi" w:cs="Arial"/>
          <w:kern w:val="2"/>
          <w:lang w:val="en-GB"/>
          <w14:ligatures w14:val="standardContextual"/>
        </w:rPr>
        <w:tab/>
        <w:t>Real-time Database (TBD)</w:t>
      </w:r>
    </w:p>
    <w:p w14:paraId="041E87A9" w14:textId="77777777" w:rsidR="00C170FC" w:rsidRPr="000E4BBC" w:rsidRDefault="00C170FC" w:rsidP="00C170FC">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22470B6E" w14:textId="77777777" w:rsidR="00C170FC" w:rsidRDefault="00C170FC" w:rsidP="00C170FC">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d)</w:t>
      </w:r>
      <w:r w:rsidRPr="000E4BBC">
        <w:rPr>
          <w:rFonts w:asciiTheme="minorHAnsi" w:eastAsia="Calibri" w:hAnsiTheme="minorHAnsi" w:cs="Arial"/>
          <w:kern w:val="2"/>
          <w:lang w:val="en-GB"/>
          <w14:ligatures w14:val="standardContextual"/>
        </w:rPr>
        <w:tab/>
      </w:r>
    </w:p>
    <w:p w14:paraId="1A8E404E" w14:textId="77777777" w:rsidR="00C170FC" w:rsidRPr="000E4BBC" w:rsidRDefault="00C170FC" w:rsidP="00C170FC">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5E45B382" w14:textId="77777777" w:rsidR="00C170FC" w:rsidRDefault="00C170FC" w:rsidP="00C170FC">
      <w:pPr>
        <w:spacing w:before="0" w:after="120"/>
        <w:rPr>
          <w:rFonts w:asciiTheme="minorHAnsi" w:hAnsiTheme="minorHAnsi" w:cstheme="minorHAnsi"/>
          <w:b/>
          <w:bCs/>
        </w:rPr>
      </w:pPr>
      <w:r w:rsidRPr="00D16F40">
        <w:rPr>
          <w:rFonts w:asciiTheme="minorHAnsi" w:hAnsiTheme="minorHAnsi" w:cstheme="minorHAnsi"/>
          <w:b/>
          <w:bCs/>
        </w:rPr>
        <w:t>Fixed Network</w:t>
      </w:r>
    </w:p>
    <w:tbl>
      <w:tblPr>
        <w:tblW w:w="9540" w:type="dxa"/>
        <w:tblLook w:val="04A0" w:firstRow="1" w:lastRow="0" w:firstColumn="1" w:lastColumn="0" w:noHBand="0" w:noVBand="1"/>
      </w:tblPr>
      <w:tblGrid>
        <w:gridCol w:w="2089"/>
        <w:gridCol w:w="1160"/>
        <w:gridCol w:w="1022"/>
        <w:gridCol w:w="2671"/>
        <w:gridCol w:w="2598"/>
      </w:tblGrid>
      <w:tr w:rsidR="00C170FC" w:rsidRPr="00DC11AB" w14:paraId="6D8AF55D" w14:textId="77777777" w:rsidTr="002B5469">
        <w:trPr>
          <w:trHeight w:val="397"/>
          <w:tblHeader/>
        </w:trPr>
        <w:tc>
          <w:tcPr>
            <w:tcW w:w="2089" w:type="dxa"/>
            <w:vMerge w:val="restart"/>
            <w:tcBorders>
              <w:top w:val="single" w:sz="4" w:space="0" w:color="000000"/>
              <w:left w:val="single" w:sz="4" w:space="0" w:color="auto"/>
              <w:bottom w:val="single" w:sz="4" w:space="0" w:color="000000"/>
              <w:right w:val="single" w:sz="4" w:space="0" w:color="000000"/>
            </w:tcBorders>
            <w:vAlign w:val="center"/>
            <w:hideMark/>
          </w:tcPr>
          <w:p w14:paraId="33046924" w14:textId="77777777" w:rsidR="00C170FC" w:rsidRPr="00DC11AB" w:rsidRDefault="00C170FC" w:rsidP="002B5469">
            <w:pPr>
              <w:overflowPunct/>
              <w:autoSpaceDE/>
              <w:autoSpaceDN/>
              <w:adjustRightInd/>
              <w:spacing w:before="0"/>
              <w:jc w:val="center"/>
              <w:textAlignment w:val="auto"/>
              <w:rPr>
                <w:b/>
                <w:i/>
                <w:lang w:val="en-GB" w:eastAsia="en-GB"/>
              </w:rPr>
            </w:pPr>
            <w:r w:rsidRPr="00DC11AB">
              <w:rPr>
                <w:b/>
                <w:i/>
                <w:lang w:val="en-GB" w:eastAsia="en-GB"/>
              </w:rPr>
              <w:t xml:space="preserve">National </w:t>
            </w:r>
            <w:r w:rsidRPr="00DC11AB">
              <w:rPr>
                <w:b/>
                <w:i/>
                <w:lang w:val="en-GB" w:eastAsia="en-GB"/>
              </w:rPr>
              <w:br/>
              <w:t xml:space="preserve">destination code </w:t>
            </w:r>
            <w:r w:rsidRPr="00DC11AB">
              <w:rPr>
                <w:b/>
                <w:i/>
                <w:lang w:val="en-GB" w:eastAsia="en-GB"/>
              </w:rPr>
              <w:br/>
              <w:t>(NXX)</w:t>
            </w:r>
          </w:p>
        </w:tc>
        <w:tc>
          <w:tcPr>
            <w:tcW w:w="2182" w:type="dxa"/>
            <w:gridSpan w:val="2"/>
            <w:tcBorders>
              <w:top w:val="single" w:sz="4" w:space="0" w:color="000000"/>
              <w:left w:val="nil"/>
              <w:bottom w:val="single" w:sz="4" w:space="0" w:color="000000"/>
              <w:right w:val="single" w:sz="4" w:space="0" w:color="auto"/>
            </w:tcBorders>
            <w:vAlign w:val="center"/>
            <w:hideMark/>
          </w:tcPr>
          <w:p w14:paraId="4B42633E" w14:textId="77777777" w:rsidR="00C170FC" w:rsidRPr="00DC11AB" w:rsidRDefault="00C170FC" w:rsidP="002B5469">
            <w:pPr>
              <w:overflowPunct/>
              <w:autoSpaceDE/>
              <w:autoSpaceDN/>
              <w:adjustRightInd/>
              <w:spacing w:before="0"/>
              <w:jc w:val="center"/>
              <w:textAlignment w:val="auto"/>
              <w:rPr>
                <w:b/>
                <w:i/>
                <w:lang w:val="en-GB" w:eastAsia="en-GB"/>
              </w:rPr>
            </w:pPr>
            <w:r w:rsidRPr="00DC11AB">
              <w:rPr>
                <w:b/>
                <w:i/>
                <w:lang w:val="en-GB" w:eastAsia="en-GB"/>
              </w:rPr>
              <w:t>N(S)N number length</w:t>
            </w:r>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4CE62135" w14:textId="77777777" w:rsidR="00C170FC" w:rsidRPr="00DC11AB" w:rsidRDefault="00C170FC" w:rsidP="002B5469">
            <w:pPr>
              <w:overflowPunct/>
              <w:autoSpaceDE/>
              <w:autoSpaceDN/>
              <w:adjustRightInd/>
              <w:spacing w:before="0"/>
              <w:jc w:val="center"/>
              <w:textAlignment w:val="auto"/>
              <w:rPr>
                <w:b/>
                <w:i/>
                <w:lang w:val="en-GB" w:eastAsia="en-GB"/>
              </w:rPr>
            </w:pPr>
            <w:r w:rsidRPr="00DC11AB">
              <w:rPr>
                <w:b/>
                <w:i/>
                <w:lang w:val="en-GB" w:eastAsia="en-GB"/>
              </w:rPr>
              <w:t>Operator/Block assignee</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3394C65F" w14:textId="77777777" w:rsidR="00C170FC" w:rsidRPr="00DC11AB" w:rsidRDefault="00C170FC" w:rsidP="002B5469">
            <w:pPr>
              <w:overflowPunct/>
              <w:autoSpaceDE/>
              <w:autoSpaceDN/>
              <w:adjustRightInd/>
              <w:spacing w:before="0"/>
              <w:jc w:val="center"/>
              <w:textAlignment w:val="auto"/>
              <w:rPr>
                <w:b/>
                <w:i/>
                <w:lang w:val="en-GB" w:eastAsia="en-GB"/>
              </w:rPr>
            </w:pPr>
            <w:r w:rsidRPr="00DC11AB">
              <w:rPr>
                <w:b/>
                <w:i/>
                <w:lang w:val="en-GB" w:eastAsia="en-GB"/>
              </w:rPr>
              <w:t xml:space="preserve">SN range </w:t>
            </w:r>
            <w:r w:rsidRPr="00DC11AB">
              <w:rPr>
                <w:b/>
                <w:i/>
                <w:lang w:val="en-GB" w:eastAsia="en-GB"/>
              </w:rPr>
              <w:br/>
              <w:t>(XXXX)</w:t>
            </w:r>
          </w:p>
        </w:tc>
      </w:tr>
      <w:tr w:rsidR="00C170FC" w:rsidRPr="00DC11AB" w14:paraId="31BD24E2" w14:textId="77777777" w:rsidTr="002B5469">
        <w:trPr>
          <w:trHeight w:val="510"/>
          <w:tblHeader/>
        </w:trPr>
        <w:tc>
          <w:tcPr>
            <w:tcW w:w="2089" w:type="dxa"/>
            <w:vMerge/>
            <w:tcBorders>
              <w:top w:val="single" w:sz="4" w:space="0" w:color="000000"/>
              <w:left w:val="single" w:sz="4" w:space="0" w:color="auto"/>
              <w:bottom w:val="single" w:sz="4" w:space="0" w:color="000000"/>
              <w:right w:val="single" w:sz="4" w:space="0" w:color="000000"/>
            </w:tcBorders>
            <w:vAlign w:val="center"/>
            <w:hideMark/>
          </w:tcPr>
          <w:p w14:paraId="06F3DC3C" w14:textId="77777777" w:rsidR="00C170FC" w:rsidRPr="00DC11AB" w:rsidRDefault="00C170FC" w:rsidP="002B5469">
            <w:pPr>
              <w:overflowPunct/>
              <w:autoSpaceDE/>
              <w:autoSpaceDN/>
              <w:adjustRightInd/>
              <w:spacing w:before="0"/>
              <w:jc w:val="left"/>
              <w:textAlignment w:val="auto"/>
              <w:rPr>
                <w:lang w:val="en-GB" w:eastAsia="en-GB"/>
              </w:rPr>
            </w:pPr>
          </w:p>
        </w:tc>
        <w:tc>
          <w:tcPr>
            <w:tcW w:w="1160" w:type="dxa"/>
            <w:tcBorders>
              <w:top w:val="single" w:sz="4" w:space="0" w:color="000000"/>
              <w:left w:val="nil"/>
              <w:bottom w:val="single" w:sz="4" w:space="0" w:color="000000"/>
              <w:right w:val="single" w:sz="4" w:space="0" w:color="auto"/>
            </w:tcBorders>
            <w:hideMark/>
          </w:tcPr>
          <w:p w14:paraId="5454AF8E" w14:textId="77777777" w:rsidR="00C170FC" w:rsidRPr="00DC11AB" w:rsidRDefault="00C170FC" w:rsidP="002B5469">
            <w:pPr>
              <w:overflowPunct/>
              <w:autoSpaceDE/>
              <w:autoSpaceDN/>
              <w:adjustRightInd/>
              <w:spacing w:before="0"/>
              <w:jc w:val="center"/>
              <w:textAlignment w:val="auto"/>
              <w:rPr>
                <w:b/>
                <w:i/>
                <w:lang w:val="en-GB" w:eastAsia="en-GB"/>
              </w:rPr>
            </w:pPr>
            <w:r w:rsidRPr="00DC11AB">
              <w:rPr>
                <w:b/>
                <w:i/>
                <w:lang w:val="en-GB" w:eastAsia="en-GB"/>
              </w:rPr>
              <w:t>Maximum length</w:t>
            </w:r>
          </w:p>
        </w:tc>
        <w:tc>
          <w:tcPr>
            <w:tcW w:w="1022" w:type="dxa"/>
            <w:tcBorders>
              <w:top w:val="single" w:sz="4" w:space="0" w:color="000000"/>
              <w:left w:val="single" w:sz="4" w:space="0" w:color="auto"/>
              <w:bottom w:val="single" w:sz="4" w:space="0" w:color="000000"/>
              <w:right w:val="single" w:sz="4" w:space="0" w:color="auto"/>
            </w:tcBorders>
            <w:hideMark/>
          </w:tcPr>
          <w:p w14:paraId="4FDFB88C" w14:textId="77777777" w:rsidR="00C170FC" w:rsidRPr="00DC11AB" w:rsidRDefault="00C170FC" w:rsidP="002B5469">
            <w:pPr>
              <w:overflowPunct/>
              <w:autoSpaceDE/>
              <w:autoSpaceDN/>
              <w:adjustRightInd/>
              <w:spacing w:before="0"/>
              <w:jc w:val="center"/>
              <w:textAlignment w:val="auto"/>
              <w:rPr>
                <w:b/>
                <w:i/>
                <w:lang w:val="en-GB" w:eastAsia="en-GB"/>
              </w:rPr>
            </w:pPr>
            <w:r w:rsidRPr="00DC11AB">
              <w:rPr>
                <w:b/>
                <w:i/>
                <w:lang w:val="en-GB" w:eastAsia="en-GB"/>
              </w:rPr>
              <w:t>Minimum length</w:t>
            </w:r>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54B7A428" w14:textId="77777777" w:rsidR="00C170FC" w:rsidRPr="00DC11AB" w:rsidRDefault="00C170FC" w:rsidP="002B5469">
            <w:pPr>
              <w:overflowPunct/>
              <w:autoSpaceDE/>
              <w:autoSpaceDN/>
              <w:adjustRightInd/>
              <w:spacing w:before="0"/>
              <w:jc w:val="left"/>
              <w:textAlignment w:val="auto"/>
              <w:rPr>
                <w:lang w:val="en-GB"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24216F72" w14:textId="77777777" w:rsidR="00C170FC" w:rsidRPr="00DC11AB" w:rsidRDefault="00C170FC" w:rsidP="002B5469">
            <w:pPr>
              <w:overflowPunct/>
              <w:autoSpaceDE/>
              <w:autoSpaceDN/>
              <w:adjustRightInd/>
              <w:spacing w:before="0"/>
              <w:jc w:val="left"/>
              <w:textAlignment w:val="auto"/>
              <w:rPr>
                <w:lang w:val="en-GB" w:eastAsia="en-GB"/>
              </w:rPr>
            </w:pPr>
          </w:p>
        </w:tc>
      </w:tr>
      <w:tr w:rsidR="00C170FC" w:rsidRPr="00DC11AB" w14:paraId="0D22140D"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403CBBF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216</w:t>
            </w:r>
          </w:p>
        </w:tc>
        <w:tc>
          <w:tcPr>
            <w:tcW w:w="1160" w:type="dxa"/>
            <w:tcBorders>
              <w:top w:val="nil"/>
              <w:left w:val="nil"/>
              <w:bottom w:val="single" w:sz="4" w:space="0" w:color="000000"/>
              <w:right w:val="single" w:sz="4" w:space="0" w:color="auto"/>
            </w:tcBorders>
            <w:hideMark/>
          </w:tcPr>
          <w:p w14:paraId="750469C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55A7F6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3BD5C41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12D193D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7F75D191"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6F67E1E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217</w:t>
            </w:r>
          </w:p>
        </w:tc>
        <w:tc>
          <w:tcPr>
            <w:tcW w:w="1160" w:type="dxa"/>
            <w:tcBorders>
              <w:top w:val="nil"/>
              <w:left w:val="nil"/>
              <w:bottom w:val="single" w:sz="4" w:space="0" w:color="000000"/>
              <w:right w:val="single" w:sz="4" w:space="0" w:color="auto"/>
            </w:tcBorders>
            <w:hideMark/>
          </w:tcPr>
          <w:p w14:paraId="7F51668D"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0D82C20"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021C009"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9D0EF3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0000 - 1999</w:t>
            </w:r>
          </w:p>
        </w:tc>
      </w:tr>
      <w:tr w:rsidR="00C170FC" w:rsidRPr="00DC11AB" w14:paraId="448E59F1"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65F5978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218</w:t>
            </w:r>
          </w:p>
        </w:tc>
        <w:tc>
          <w:tcPr>
            <w:tcW w:w="1160" w:type="dxa"/>
            <w:tcBorders>
              <w:top w:val="nil"/>
              <w:left w:val="nil"/>
              <w:bottom w:val="single" w:sz="4" w:space="0" w:color="000000"/>
              <w:right w:val="single" w:sz="4" w:space="0" w:color="auto"/>
            </w:tcBorders>
            <w:hideMark/>
          </w:tcPr>
          <w:p w14:paraId="19C390AE"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E922D3D"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8DE68AF"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762CE3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5AFB17A3"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241D485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219</w:t>
            </w:r>
          </w:p>
        </w:tc>
        <w:tc>
          <w:tcPr>
            <w:tcW w:w="1160" w:type="dxa"/>
            <w:tcBorders>
              <w:top w:val="nil"/>
              <w:left w:val="nil"/>
              <w:bottom w:val="single" w:sz="4" w:space="0" w:color="000000"/>
              <w:right w:val="single" w:sz="4" w:space="0" w:color="auto"/>
            </w:tcBorders>
            <w:hideMark/>
          </w:tcPr>
          <w:p w14:paraId="126D30FD"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1FD054C"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2C0EE9A"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E8E7A6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79DC8C2E"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6DC6ADF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220</w:t>
            </w:r>
          </w:p>
        </w:tc>
        <w:tc>
          <w:tcPr>
            <w:tcW w:w="1160" w:type="dxa"/>
            <w:tcBorders>
              <w:top w:val="nil"/>
              <w:left w:val="nil"/>
              <w:bottom w:val="single" w:sz="4" w:space="0" w:color="000000"/>
              <w:right w:val="single" w:sz="4" w:space="0" w:color="auto"/>
            </w:tcBorders>
            <w:hideMark/>
          </w:tcPr>
          <w:p w14:paraId="7A0CD031"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89BE48E"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F9C060E"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FA14B8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69ECEBB3"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1CFABBB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221</w:t>
            </w:r>
          </w:p>
        </w:tc>
        <w:tc>
          <w:tcPr>
            <w:tcW w:w="1160" w:type="dxa"/>
            <w:tcBorders>
              <w:top w:val="nil"/>
              <w:left w:val="nil"/>
              <w:bottom w:val="single" w:sz="4" w:space="0" w:color="000000"/>
              <w:right w:val="single" w:sz="4" w:space="0" w:color="auto"/>
            </w:tcBorders>
            <w:hideMark/>
          </w:tcPr>
          <w:p w14:paraId="5A014BC0"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EC3FBE2"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FA305F6"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C2887C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2000 - 4999</w:t>
            </w:r>
          </w:p>
        </w:tc>
      </w:tr>
      <w:tr w:rsidR="00C170FC" w:rsidRPr="00DC11AB" w14:paraId="106DA738"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411B242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222</w:t>
            </w:r>
          </w:p>
        </w:tc>
        <w:tc>
          <w:tcPr>
            <w:tcW w:w="1160" w:type="dxa"/>
            <w:tcBorders>
              <w:top w:val="nil"/>
              <w:left w:val="nil"/>
              <w:bottom w:val="single" w:sz="4" w:space="0" w:color="000000"/>
              <w:right w:val="single" w:sz="4" w:space="0" w:color="auto"/>
            </w:tcBorders>
            <w:hideMark/>
          </w:tcPr>
          <w:p w14:paraId="49466B6B"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D93C8C1"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98968A3"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77FE47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764F0F3B"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59B4C2F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223</w:t>
            </w:r>
          </w:p>
        </w:tc>
        <w:tc>
          <w:tcPr>
            <w:tcW w:w="1160" w:type="dxa"/>
            <w:tcBorders>
              <w:top w:val="nil"/>
              <w:left w:val="nil"/>
              <w:bottom w:val="single" w:sz="4" w:space="0" w:color="000000"/>
              <w:right w:val="single" w:sz="4" w:space="0" w:color="auto"/>
            </w:tcBorders>
            <w:hideMark/>
          </w:tcPr>
          <w:p w14:paraId="06A883B5"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9D1618B"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097BA1C"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7CB88E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77436BB4"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52082F1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225</w:t>
            </w:r>
          </w:p>
        </w:tc>
        <w:tc>
          <w:tcPr>
            <w:tcW w:w="1160" w:type="dxa"/>
            <w:tcBorders>
              <w:top w:val="nil"/>
              <w:left w:val="nil"/>
              <w:bottom w:val="single" w:sz="4" w:space="0" w:color="000000"/>
              <w:right w:val="single" w:sz="4" w:space="0" w:color="auto"/>
            </w:tcBorders>
            <w:hideMark/>
          </w:tcPr>
          <w:p w14:paraId="1F02508E"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6D925F6"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392280E"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9178B2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0429B8D9"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7087CC3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226</w:t>
            </w:r>
          </w:p>
        </w:tc>
        <w:tc>
          <w:tcPr>
            <w:tcW w:w="1160" w:type="dxa"/>
            <w:tcBorders>
              <w:top w:val="nil"/>
              <w:left w:val="nil"/>
              <w:bottom w:val="single" w:sz="4" w:space="0" w:color="000000"/>
              <w:right w:val="single" w:sz="4" w:space="0" w:color="auto"/>
            </w:tcBorders>
            <w:hideMark/>
          </w:tcPr>
          <w:p w14:paraId="24B2C662"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9715412"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BB338C5"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595855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42B69E1E"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4FA506B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227</w:t>
            </w:r>
          </w:p>
        </w:tc>
        <w:tc>
          <w:tcPr>
            <w:tcW w:w="1160" w:type="dxa"/>
            <w:tcBorders>
              <w:top w:val="nil"/>
              <w:left w:val="nil"/>
              <w:bottom w:val="single" w:sz="4" w:space="0" w:color="000000"/>
              <w:right w:val="single" w:sz="4" w:space="0" w:color="auto"/>
            </w:tcBorders>
            <w:hideMark/>
          </w:tcPr>
          <w:p w14:paraId="08FF88EE"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E34BBE5"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58192B3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589AB8F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53AC7328"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72DCBC3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228</w:t>
            </w:r>
          </w:p>
        </w:tc>
        <w:tc>
          <w:tcPr>
            <w:tcW w:w="1160" w:type="dxa"/>
            <w:tcBorders>
              <w:top w:val="nil"/>
              <w:left w:val="nil"/>
              <w:bottom w:val="single" w:sz="4" w:space="0" w:color="000000"/>
              <w:right w:val="single" w:sz="4" w:space="0" w:color="auto"/>
            </w:tcBorders>
            <w:hideMark/>
          </w:tcPr>
          <w:p w14:paraId="192C6EBB"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8A0C7FC"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B24F666"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40D777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0000 - 6999</w:t>
            </w:r>
          </w:p>
        </w:tc>
      </w:tr>
      <w:tr w:rsidR="00C170FC" w:rsidRPr="00DC11AB" w14:paraId="479B4EE1"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19CAB37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229</w:t>
            </w:r>
          </w:p>
        </w:tc>
        <w:tc>
          <w:tcPr>
            <w:tcW w:w="1160" w:type="dxa"/>
            <w:tcBorders>
              <w:top w:val="nil"/>
              <w:left w:val="nil"/>
              <w:bottom w:val="single" w:sz="4" w:space="0" w:color="000000"/>
              <w:right w:val="single" w:sz="4" w:space="0" w:color="auto"/>
            </w:tcBorders>
            <w:hideMark/>
          </w:tcPr>
          <w:p w14:paraId="10532E87"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22CAC29"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6D586CC"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8A11B2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1000 - 8999</w:t>
            </w:r>
          </w:p>
        </w:tc>
      </w:tr>
      <w:tr w:rsidR="00C170FC" w:rsidRPr="00DC11AB" w14:paraId="69EA83FF"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2C2DF1E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231</w:t>
            </w:r>
          </w:p>
        </w:tc>
        <w:tc>
          <w:tcPr>
            <w:tcW w:w="1160" w:type="dxa"/>
            <w:tcBorders>
              <w:top w:val="nil"/>
              <w:left w:val="nil"/>
              <w:bottom w:val="single" w:sz="4" w:space="0" w:color="000000"/>
              <w:right w:val="single" w:sz="4" w:space="0" w:color="auto"/>
            </w:tcBorders>
            <w:hideMark/>
          </w:tcPr>
          <w:p w14:paraId="79A69896"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738B8FE"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61D9D8D"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931E35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10894353"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64D6CB3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232</w:t>
            </w:r>
          </w:p>
        </w:tc>
        <w:tc>
          <w:tcPr>
            <w:tcW w:w="1160" w:type="dxa"/>
            <w:tcBorders>
              <w:top w:val="nil"/>
              <w:left w:val="nil"/>
              <w:bottom w:val="single" w:sz="4" w:space="0" w:color="000000"/>
              <w:right w:val="single" w:sz="4" w:space="0" w:color="auto"/>
            </w:tcBorders>
            <w:hideMark/>
          </w:tcPr>
          <w:p w14:paraId="1F3EE74E"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B3C6B82"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7F541B3"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6E66A4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 xml:space="preserve">0000 - 4999; </w:t>
            </w:r>
            <w:r w:rsidRPr="00DC11AB">
              <w:rPr>
                <w:lang w:val="en-GB" w:eastAsia="en-GB"/>
              </w:rPr>
              <w:br/>
              <w:t>9000 - 9999</w:t>
            </w:r>
          </w:p>
        </w:tc>
      </w:tr>
      <w:tr w:rsidR="00C170FC" w:rsidRPr="00DC11AB" w14:paraId="332756BD"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7CE88CD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233</w:t>
            </w:r>
          </w:p>
        </w:tc>
        <w:tc>
          <w:tcPr>
            <w:tcW w:w="1160" w:type="dxa"/>
            <w:tcBorders>
              <w:top w:val="nil"/>
              <w:left w:val="nil"/>
              <w:bottom w:val="single" w:sz="4" w:space="0" w:color="000000"/>
              <w:right w:val="single" w:sz="4" w:space="0" w:color="auto"/>
            </w:tcBorders>
            <w:hideMark/>
          </w:tcPr>
          <w:p w14:paraId="006FC4BD"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ADB35CA"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6AB69E4"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90A172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0000 - 7999</w:t>
            </w:r>
          </w:p>
        </w:tc>
      </w:tr>
      <w:tr w:rsidR="00C170FC" w:rsidRPr="00DC11AB" w14:paraId="5701856D"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0737582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234</w:t>
            </w:r>
          </w:p>
        </w:tc>
        <w:tc>
          <w:tcPr>
            <w:tcW w:w="1160" w:type="dxa"/>
            <w:tcBorders>
              <w:top w:val="nil"/>
              <w:left w:val="nil"/>
              <w:bottom w:val="single" w:sz="4" w:space="0" w:color="000000"/>
              <w:right w:val="single" w:sz="4" w:space="0" w:color="auto"/>
            </w:tcBorders>
            <w:hideMark/>
          </w:tcPr>
          <w:p w14:paraId="713D41DB"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6145429"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4ED8E6C"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87DA3C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0000 -0999</w:t>
            </w:r>
          </w:p>
        </w:tc>
      </w:tr>
      <w:tr w:rsidR="00C170FC" w:rsidRPr="00DC11AB" w14:paraId="4F463F15"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706888E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253</w:t>
            </w:r>
          </w:p>
        </w:tc>
        <w:tc>
          <w:tcPr>
            <w:tcW w:w="1160" w:type="dxa"/>
            <w:tcBorders>
              <w:top w:val="nil"/>
              <w:left w:val="nil"/>
              <w:bottom w:val="single" w:sz="4" w:space="0" w:color="000000"/>
              <w:right w:val="single" w:sz="4" w:space="0" w:color="auto"/>
            </w:tcBorders>
            <w:hideMark/>
          </w:tcPr>
          <w:p w14:paraId="7558EBBE"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F58D287"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D9184A5"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29A94A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0000 - 5999</w:t>
            </w:r>
          </w:p>
        </w:tc>
      </w:tr>
      <w:tr w:rsidR="00C170FC" w:rsidRPr="00DC11AB" w14:paraId="5952A17A"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54EEF61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254</w:t>
            </w:r>
          </w:p>
        </w:tc>
        <w:tc>
          <w:tcPr>
            <w:tcW w:w="1160" w:type="dxa"/>
            <w:tcBorders>
              <w:top w:val="nil"/>
              <w:left w:val="nil"/>
              <w:bottom w:val="single" w:sz="4" w:space="0" w:color="000000"/>
              <w:right w:val="single" w:sz="4" w:space="0" w:color="auto"/>
            </w:tcBorders>
            <w:hideMark/>
          </w:tcPr>
          <w:p w14:paraId="6E640561"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E2F5473"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8C77D25"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818C53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tc>
      </w:tr>
      <w:tr w:rsidR="00C170FC" w:rsidRPr="00DC11AB" w14:paraId="7D38959D"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52099EA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255</w:t>
            </w:r>
          </w:p>
        </w:tc>
        <w:tc>
          <w:tcPr>
            <w:tcW w:w="1160" w:type="dxa"/>
            <w:tcBorders>
              <w:top w:val="nil"/>
              <w:left w:val="nil"/>
              <w:bottom w:val="single" w:sz="4" w:space="0" w:color="000000"/>
              <w:right w:val="single" w:sz="4" w:space="0" w:color="auto"/>
            </w:tcBorders>
            <w:hideMark/>
          </w:tcPr>
          <w:p w14:paraId="56179A78"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28DE3D4"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86A2DFA"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C72DA9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0000 - 4999</w:t>
            </w:r>
          </w:p>
        </w:tc>
      </w:tr>
      <w:tr w:rsidR="00C170FC" w:rsidRPr="00DC11AB" w14:paraId="7EBD54FE"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7ED0A22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256</w:t>
            </w:r>
          </w:p>
        </w:tc>
        <w:tc>
          <w:tcPr>
            <w:tcW w:w="1160" w:type="dxa"/>
            <w:tcBorders>
              <w:top w:val="nil"/>
              <w:left w:val="nil"/>
              <w:bottom w:val="single" w:sz="4" w:space="0" w:color="000000"/>
              <w:right w:val="single" w:sz="4" w:space="0" w:color="auto"/>
            </w:tcBorders>
            <w:hideMark/>
          </w:tcPr>
          <w:p w14:paraId="24EA2876"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61EEC71"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B618005"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67918E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0000 - 5999</w:t>
            </w:r>
          </w:p>
        </w:tc>
      </w:tr>
      <w:tr w:rsidR="00C170FC" w:rsidRPr="00DC11AB" w14:paraId="24D11633"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407296E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257</w:t>
            </w:r>
          </w:p>
        </w:tc>
        <w:tc>
          <w:tcPr>
            <w:tcW w:w="1160" w:type="dxa"/>
            <w:tcBorders>
              <w:top w:val="nil"/>
              <w:left w:val="nil"/>
              <w:bottom w:val="single" w:sz="4" w:space="0" w:color="000000"/>
              <w:right w:val="single" w:sz="4" w:space="0" w:color="auto"/>
            </w:tcBorders>
            <w:hideMark/>
          </w:tcPr>
          <w:p w14:paraId="0712D9EF"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93F4F08"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CC7E25E"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B43D86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0000 - 4999</w:t>
            </w:r>
          </w:p>
        </w:tc>
      </w:tr>
      <w:tr w:rsidR="00C170FC" w:rsidRPr="00DC11AB" w14:paraId="0E90E725" w14:textId="77777777" w:rsidTr="002B5469">
        <w:trPr>
          <w:trHeight w:val="227"/>
        </w:trPr>
        <w:tc>
          <w:tcPr>
            <w:tcW w:w="2089" w:type="dxa"/>
            <w:tcBorders>
              <w:top w:val="nil"/>
              <w:left w:val="single" w:sz="4" w:space="0" w:color="auto"/>
              <w:bottom w:val="single" w:sz="4" w:space="0" w:color="000000"/>
              <w:right w:val="single" w:sz="4" w:space="0" w:color="000000"/>
            </w:tcBorders>
            <w:hideMark/>
          </w:tcPr>
          <w:p w14:paraId="044D59E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258</w:t>
            </w:r>
          </w:p>
        </w:tc>
        <w:tc>
          <w:tcPr>
            <w:tcW w:w="1160" w:type="dxa"/>
            <w:tcBorders>
              <w:top w:val="nil"/>
              <w:left w:val="nil"/>
              <w:bottom w:val="single" w:sz="4" w:space="0" w:color="000000"/>
              <w:right w:val="single" w:sz="4" w:space="0" w:color="auto"/>
            </w:tcBorders>
            <w:hideMark/>
          </w:tcPr>
          <w:p w14:paraId="267EAF50"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51852F9"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133FC29"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25DABB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0000 - 4999</w:t>
            </w:r>
          </w:p>
        </w:tc>
      </w:tr>
      <w:tr w:rsidR="00C170FC" w:rsidRPr="00DC11AB" w14:paraId="59D8CC21"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6800265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259</w:t>
            </w:r>
          </w:p>
        </w:tc>
        <w:tc>
          <w:tcPr>
            <w:tcW w:w="1160" w:type="dxa"/>
            <w:tcBorders>
              <w:top w:val="nil"/>
              <w:left w:val="nil"/>
              <w:bottom w:val="single" w:sz="4" w:space="0" w:color="000000"/>
              <w:right w:val="single" w:sz="4" w:space="0" w:color="auto"/>
            </w:tcBorders>
            <w:hideMark/>
          </w:tcPr>
          <w:p w14:paraId="68CAF440"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D091AA2"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14F9B74"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60BB2D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0000 - 4999</w:t>
            </w:r>
          </w:p>
        </w:tc>
      </w:tr>
      <w:tr w:rsidR="00C170FC" w:rsidRPr="00DC11AB" w14:paraId="643A7484" w14:textId="77777777" w:rsidTr="002B5469">
        <w:trPr>
          <w:trHeight w:val="283"/>
        </w:trPr>
        <w:tc>
          <w:tcPr>
            <w:tcW w:w="2089" w:type="dxa"/>
            <w:tcBorders>
              <w:top w:val="nil"/>
              <w:left w:val="single" w:sz="4" w:space="0" w:color="auto"/>
              <w:bottom w:val="single" w:sz="4" w:space="0" w:color="000000"/>
              <w:right w:val="single" w:sz="4" w:space="0" w:color="000000"/>
            </w:tcBorders>
          </w:tcPr>
          <w:p w14:paraId="6D1BE8A6" w14:textId="77777777" w:rsidR="00C170FC" w:rsidRPr="00DC11AB" w:rsidRDefault="00C170FC" w:rsidP="002B5469">
            <w:pPr>
              <w:pageBreakBefore/>
              <w:overflowPunct/>
              <w:autoSpaceDE/>
              <w:autoSpaceDN/>
              <w:adjustRightInd/>
              <w:spacing w:before="0"/>
              <w:jc w:val="center"/>
              <w:textAlignment w:val="auto"/>
              <w:rPr>
                <w:lang w:val="en-GB" w:eastAsia="en-GB"/>
              </w:rPr>
            </w:pPr>
            <w:r w:rsidRPr="00DC11AB">
              <w:rPr>
                <w:lang w:val="en-GB" w:eastAsia="en-GB"/>
              </w:rPr>
              <w:lastRenderedPageBreak/>
              <w:t>260</w:t>
            </w:r>
          </w:p>
        </w:tc>
        <w:tc>
          <w:tcPr>
            <w:tcW w:w="1160" w:type="dxa"/>
            <w:tcBorders>
              <w:top w:val="nil"/>
              <w:left w:val="nil"/>
              <w:bottom w:val="single" w:sz="4" w:space="0" w:color="000000"/>
              <w:right w:val="single" w:sz="4" w:space="0" w:color="auto"/>
            </w:tcBorders>
          </w:tcPr>
          <w:p w14:paraId="62B92043"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7317A332"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val="restart"/>
            <w:tcBorders>
              <w:top w:val="nil"/>
              <w:left w:val="single" w:sz="4" w:space="0" w:color="auto"/>
              <w:right w:val="single" w:sz="4" w:space="0" w:color="auto"/>
            </w:tcBorders>
            <w:vAlign w:val="center"/>
          </w:tcPr>
          <w:p w14:paraId="6CDCB4D7" w14:textId="77777777" w:rsidR="00C170FC" w:rsidRPr="00DC11AB" w:rsidRDefault="00C170FC" w:rsidP="002B5469">
            <w:pPr>
              <w:spacing w:before="0"/>
              <w:jc w:val="center"/>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tcPr>
          <w:p w14:paraId="6A1289B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0000 - 6999</w:t>
            </w:r>
          </w:p>
        </w:tc>
      </w:tr>
      <w:tr w:rsidR="00C170FC" w:rsidRPr="00DC11AB" w14:paraId="5E189C42" w14:textId="77777777" w:rsidTr="002B5469">
        <w:trPr>
          <w:trHeight w:val="283"/>
        </w:trPr>
        <w:tc>
          <w:tcPr>
            <w:tcW w:w="2089" w:type="dxa"/>
            <w:tcBorders>
              <w:top w:val="nil"/>
              <w:left w:val="single" w:sz="4" w:space="0" w:color="auto"/>
              <w:bottom w:val="single" w:sz="4" w:space="0" w:color="000000"/>
              <w:right w:val="single" w:sz="4" w:space="0" w:color="000000"/>
            </w:tcBorders>
          </w:tcPr>
          <w:p w14:paraId="3194E4E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261</w:t>
            </w:r>
          </w:p>
        </w:tc>
        <w:tc>
          <w:tcPr>
            <w:tcW w:w="1160" w:type="dxa"/>
            <w:tcBorders>
              <w:top w:val="nil"/>
              <w:left w:val="nil"/>
              <w:bottom w:val="single" w:sz="4" w:space="0" w:color="000000"/>
              <w:right w:val="single" w:sz="4" w:space="0" w:color="auto"/>
            </w:tcBorders>
          </w:tcPr>
          <w:p w14:paraId="381DB8C0"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674560E2"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6BA2B4B6"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5BFB988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5617397B" w14:textId="77777777" w:rsidTr="002B5469">
        <w:trPr>
          <w:trHeight w:val="283"/>
        </w:trPr>
        <w:tc>
          <w:tcPr>
            <w:tcW w:w="2089" w:type="dxa"/>
            <w:tcBorders>
              <w:top w:val="nil"/>
              <w:left w:val="single" w:sz="4" w:space="0" w:color="auto"/>
              <w:bottom w:val="single" w:sz="4" w:space="0" w:color="000000"/>
              <w:right w:val="single" w:sz="4" w:space="0" w:color="000000"/>
            </w:tcBorders>
          </w:tcPr>
          <w:p w14:paraId="712F88E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262</w:t>
            </w:r>
          </w:p>
        </w:tc>
        <w:tc>
          <w:tcPr>
            <w:tcW w:w="1160" w:type="dxa"/>
            <w:tcBorders>
              <w:top w:val="nil"/>
              <w:left w:val="nil"/>
              <w:bottom w:val="single" w:sz="4" w:space="0" w:color="000000"/>
              <w:right w:val="single" w:sz="4" w:space="0" w:color="auto"/>
            </w:tcBorders>
          </w:tcPr>
          <w:p w14:paraId="47A432ED"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14297AD"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72C178B3"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0340555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tc>
      </w:tr>
      <w:tr w:rsidR="00C170FC" w:rsidRPr="00DC11AB" w14:paraId="6A618EEB" w14:textId="77777777" w:rsidTr="002B5469">
        <w:trPr>
          <w:trHeight w:val="283"/>
        </w:trPr>
        <w:tc>
          <w:tcPr>
            <w:tcW w:w="2089" w:type="dxa"/>
            <w:tcBorders>
              <w:top w:val="nil"/>
              <w:left w:val="single" w:sz="4" w:space="0" w:color="auto"/>
              <w:bottom w:val="single" w:sz="4" w:space="0" w:color="000000"/>
              <w:right w:val="single" w:sz="4" w:space="0" w:color="000000"/>
            </w:tcBorders>
          </w:tcPr>
          <w:p w14:paraId="5405111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263</w:t>
            </w:r>
          </w:p>
        </w:tc>
        <w:tc>
          <w:tcPr>
            <w:tcW w:w="1160" w:type="dxa"/>
            <w:tcBorders>
              <w:top w:val="nil"/>
              <w:left w:val="nil"/>
              <w:bottom w:val="single" w:sz="4" w:space="0" w:color="000000"/>
              <w:right w:val="single" w:sz="4" w:space="0" w:color="auto"/>
            </w:tcBorders>
          </w:tcPr>
          <w:p w14:paraId="616D2499"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3321F6D9"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3907A093"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74A7F4A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7999</w:t>
            </w:r>
          </w:p>
        </w:tc>
      </w:tr>
      <w:tr w:rsidR="00C170FC" w:rsidRPr="00DC11AB" w14:paraId="1F9D743A" w14:textId="77777777" w:rsidTr="002B5469">
        <w:trPr>
          <w:trHeight w:val="283"/>
        </w:trPr>
        <w:tc>
          <w:tcPr>
            <w:tcW w:w="2089" w:type="dxa"/>
            <w:tcBorders>
              <w:top w:val="nil"/>
              <w:left w:val="single" w:sz="4" w:space="0" w:color="auto"/>
              <w:bottom w:val="single" w:sz="4" w:space="0" w:color="000000"/>
              <w:right w:val="single" w:sz="4" w:space="0" w:color="000000"/>
            </w:tcBorders>
          </w:tcPr>
          <w:p w14:paraId="3BB4CF13"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264</w:t>
            </w:r>
          </w:p>
        </w:tc>
        <w:tc>
          <w:tcPr>
            <w:tcW w:w="1160" w:type="dxa"/>
            <w:tcBorders>
              <w:top w:val="nil"/>
              <w:left w:val="nil"/>
              <w:bottom w:val="single" w:sz="4" w:space="0" w:color="000000"/>
              <w:right w:val="single" w:sz="4" w:space="0" w:color="auto"/>
            </w:tcBorders>
          </w:tcPr>
          <w:p w14:paraId="2278CF7D"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FBCC21C"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76F5B87"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66171C16"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0000 - 4999</w:t>
            </w:r>
          </w:p>
        </w:tc>
      </w:tr>
      <w:tr w:rsidR="00C170FC" w:rsidRPr="00DC11AB" w14:paraId="028A9CF2" w14:textId="77777777" w:rsidTr="002B5469">
        <w:trPr>
          <w:trHeight w:val="283"/>
        </w:trPr>
        <w:tc>
          <w:tcPr>
            <w:tcW w:w="2089" w:type="dxa"/>
            <w:tcBorders>
              <w:top w:val="nil"/>
              <w:left w:val="single" w:sz="4" w:space="0" w:color="auto"/>
              <w:bottom w:val="single" w:sz="4" w:space="0" w:color="000000"/>
              <w:right w:val="single" w:sz="4" w:space="0" w:color="000000"/>
            </w:tcBorders>
          </w:tcPr>
          <w:p w14:paraId="76808EB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265</w:t>
            </w:r>
          </w:p>
        </w:tc>
        <w:tc>
          <w:tcPr>
            <w:tcW w:w="1160" w:type="dxa"/>
            <w:tcBorders>
              <w:top w:val="nil"/>
              <w:left w:val="nil"/>
              <w:bottom w:val="single" w:sz="4" w:space="0" w:color="000000"/>
              <w:right w:val="single" w:sz="4" w:space="0" w:color="auto"/>
            </w:tcBorders>
          </w:tcPr>
          <w:p w14:paraId="3CEEE9ED"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349109D5" w14:textId="77777777" w:rsidR="00C170FC" w:rsidRPr="00DC11AB" w:rsidRDefault="00C170FC" w:rsidP="002B5469">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3B32F6F6"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2D39194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0000 - 8999</w:t>
            </w:r>
          </w:p>
        </w:tc>
      </w:tr>
      <w:tr w:rsidR="00C170FC" w:rsidRPr="00DC11AB" w14:paraId="0E7CEDDB" w14:textId="77777777" w:rsidTr="002B5469">
        <w:trPr>
          <w:trHeight w:val="283"/>
        </w:trPr>
        <w:tc>
          <w:tcPr>
            <w:tcW w:w="2089" w:type="dxa"/>
            <w:tcBorders>
              <w:top w:val="nil"/>
              <w:left w:val="single" w:sz="4" w:space="0" w:color="auto"/>
              <w:bottom w:val="single" w:sz="4" w:space="0" w:color="000000"/>
              <w:right w:val="single" w:sz="4" w:space="0" w:color="000000"/>
            </w:tcBorders>
          </w:tcPr>
          <w:p w14:paraId="1AB3AA9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266</w:t>
            </w:r>
          </w:p>
        </w:tc>
        <w:tc>
          <w:tcPr>
            <w:tcW w:w="1160" w:type="dxa"/>
            <w:tcBorders>
              <w:top w:val="nil"/>
              <w:left w:val="nil"/>
              <w:bottom w:val="single" w:sz="4" w:space="0" w:color="000000"/>
              <w:right w:val="single" w:sz="4" w:space="0" w:color="auto"/>
            </w:tcBorders>
          </w:tcPr>
          <w:p w14:paraId="79A3F895"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228476E6"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4ED21851"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6CFBAF3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0000 - 7999</w:t>
            </w:r>
          </w:p>
        </w:tc>
      </w:tr>
      <w:tr w:rsidR="00C170FC" w:rsidRPr="00DC11AB" w14:paraId="05F6941F" w14:textId="77777777" w:rsidTr="002B5469">
        <w:trPr>
          <w:trHeight w:val="283"/>
        </w:trPr>
        <w:tc>
          <w:tcPr>
            <w:tcW w:w="2089" w:type="dxa"/>
            <w:tcBorders>
              <w:top w:val="nil"/>
              <w:left w:val="single" w:sz="4" w:space="0" w:color="auto"/>
              <w:bottom w:val="single" w:sz="4" w:space="0" w:color="000000"/>
              <w:right w:val="single" w:sz="4" w:space="0" w:color="000000"/>
            </w:tcBorders>
          </w:tcPr>
          <w:p w14:paraId="69BD923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267</w:t>
            </w:r>
          </w:p>
        </w:tc>
        <w:tc>
          <w:tcPr>
            <w:tcW w:w="1160" w:type="dxa"/>
            <w:tcBorders>
              <w:top w:val="nil"/>
              <w:left w:val="nil"/>
              <w:bottom w:val="single" w:sz="4" w:space="0" w:color="000000"/>
              <w:right w:val="single" w:sz="4" w:space="0" w:color="auto"/>
            </w:tcBorders>
          </w:tcPr>
          <w:p w14:paraId="289E6560"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FA3EC37"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2EA9D9BD"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451306B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0000 - 3999</w:t>
            </w:r>
          </w:p>
        </w:tc>
      </w:tr>
      <w:tr w:rsidR="00C170FC" w:rsidRPr="00DC11AB" w14:paraId="283F1586" w14:textId="77777777" w:rsidTr="002B5469">
        <w:trPr>
          <w:trHeight w:val="283"/>
        </w:trPr>
        <w:tc>
          <w:tcPr>
            <w:tcW w:w="2089" w:type="dxa"/>
            <w:tcBorders>
              <w:top w:val="nil"/>
              <w:left w:val="single" w:sz="4" w:space="0" w:color="auto"/>
              <w:bottom w:val="single" w:sz="4" w:space="0" w:color="000000"/>
              <w:right w:val="single" w:sz="4" w:space="0" w:color="000000"/>
            </w:tcBorders>
          </w:tcPr>
          <w:p w14:paraId="5F9D2EB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268</w:t>
            </w:r>
          </w:p>
        </w:tc>
        <w:tc>
          <w:tcPr>
            <w:tcW w:w="1160" w:type="dxa"/>
            <w:tcBorders>
              <w:top w:val="nil"/>
              <w:left w:val="nil"/>
              <w:bottom w:val="single" w:sz="4" w:space="0" w:color="000000"/>
              <w:right w:val="single" w:sz="4" w:space="0" w:color="auto"/>
            </w:tcBorders>
          </w:tcPr>
          <w:p w14:paraId="2C16314C"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6A6DEC06"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1604A3F5"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4B12B88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0000 - 5999</w:t>
            </w:r>
          </w:p>
        </w:tc>
      </w:tr>
      <w:tr w:rsidR="00C170FC" w:rsidRPr="00DC11AB" w14:paraId="01A86DD1" w14:textId="77777777" w:rsidTr="002B5469">
        <w:trPr>
          <w:trHeight w:val="283"/>
        </w:trPr>
        <w:tc>
          <w:tcPr>
            <w:tcW w:w="2089" w:type="dxa"/>
            <w:tcBorders>
              <w:top w:val="nil"/>
              <w:left w:val="single" w:sz="4" w:space="0" w:color="auto"/>
              <w:bottom w:val="single" w:sz="4" w:space="0" w:color="000000"/>
              <w:right w:val="single" w:sz="4" w:space="0" w:color="000000"/>
            </w:tcBorders>
          </w:tcPr>
          <w:p w14:paraId="17298BC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269</w:t>
            </w:r>
          </w:p>
        </w:tc>
        <w:tc>
          <w:tcPr>
            <w:tcW w:w="1160" w:type="dxa"/>
            <w:tcBorders>
              <w:top w:val="nil"/>
              <w:left w:val="nil"/>
              <w:bottom w:val="single" w:sz="4" w:space="0" w:color="000000"/>
              <w:right w:val="single" w:sz="4" w:space="0" w:color="auto"/>
            </w:tcBorders>
          </w:tcPr>
          <w:p w14:paraId="2FE3F975"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7E5BEC4"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23D44710"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21B6ECD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tc>
      </w:tr>
      <w:tr w:rsidR="00C170FC" w:rsidRPr="00DC11AB" w14:paraId="4F878184" w14:textId="77777777" w:rsidTr="002B5469">
        <w:trPr>
          <w:trHeight w:val="283"/>
        </w:trPr>
        <w:tc>
          <w:tcPr>
            <w:tcW w:w="2089" w:type="dxa"/>
            <w:tcBorders>
              <w:top w:val="nil"/>
              <w:left w:val="single" w:sz="4" w:space="0" w:color="auto"/>
              <w:bottom w:val="single" w:sz="4" w:space="0" w:color="000000"/>
              <w:right w:val="single" w:sz="4" w:space="0" w:color="000000"/>
            </w:tcBorders>
          </w:tcPr>
          <w:p w14:paraId="3589948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270</w:t>
            </w:r>
          </w:p>
        </w:tc>
        <w:tc>
          <w:tcPr>
            <w:tcW w:w="1160" w:type="dxa"/>
            <w:tcBorders>
              <w:top w:val="nil"/>
              <w:left w:val="nil"/>
              <w:bottom w:val="single" w:sz="4" w:space="0" w:color="000000"/>
              <w:right w:val="single" w:sz="4" w:space="0" w:color="auto"/>
            </w:tcBorders>
          </w:tcPr>
          <w:p w14:paraId="7A133829"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4E5E68A4"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16E13D36"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59F60E1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43AFFFB1" w14:textId="77777777" w:rsidTr="002B5469">
        <w:trPr>
          <w:trHeight w:val="283"/>
        </w:trPr>
        <w:tc>
          <w:tcPr>
            <w:tcW w:w="2089" w:type="dxa"/>
            <w:tcBorders>
              <w:top w:val="nil"/>
              <w:left w:val="single" w:sz="4" w:space="0" w:color="auto"/>
              <w:bottom w:val="single" w:sz="4" w:space="0" w:color="000000"/>
              <w:right w:val="single" w:sz="4" w:space="0" w:color="000000"/>
            </w:tcBorders>
          </w:tcPr>
          <w:p w14:paraId="1C8073C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271</w:t>
            </w:r>
          </w:p>
        </w:tc>
        <w:tc>
          <w:tcPr>
            <w:tcW w:w="1160" w:type="dxa"/>
            <w:tcBorders>
              <w:top w:val="nil"/>
              <w:left w:val="nil"/>
              <w:bottom w:val="single" w:sz="4" w:space="0" w:color="000000"/>
              <w:right w:val="single" w:sz="4" w:space="0" w:color="auto"/>
            </w:tcBorders>
          </w:tcPr>
          <w:p w14:paraId="06E6766F"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25A2B55" w14:textId="77777777" w:rsidR="00C170FC" w:rsidRPr="00DC11AB" w:rsidRDefault="00C170FC" w:rsidP="002B5469">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683D3FC2" w14:textId="77777777" w:rsidR="00C170FC" w:rsidRPr="00DC11AB" w:rsidRDefault="00C170FC" w:rsidP="002B5469">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0C3D43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5777F5EC"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51F1035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272</w:t>
            </w:r>
          </w:p>
        </w:tc>
        <w:tc>
          <w:tcPr>
            <w:tcW w:w="1160" w:type="dxa"/>
            <w:tcBorders>
              <w:top w:val="nil"/>
              <w:left w:val="nil"/>
              <w:bottom w:val="single" w:sz="4" w:space="0" w:color="000000"/>
              <w:right w:val="single" w:sz="4" w:space="0" w:color="auto"/>
            </w:tcBorders>
            <w:hideMark/>
          </w:tcPr>
          <w:p w14:paraId="261AED5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210D5C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tcPr>
          <w:p w14:paraId="0AE75BEA" w14:textId="77777777" w:rsidR="00C170FC" w:rsidRPr="00DC11AB" w:rsidRDefault="00C170FC" w:rsidP="002B5469">
            <w:pPr>
              <w:overflowPunct/>
              <w:autoSpaceDE/>
              <w:autoSpaceDN/>
              <w:adjustRightInd/>
              <w:spacing w:before="0"/>
              <w:jc w:val="center"/>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8BDE14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tc>
      </w:tr>
      <w:tr w:rsidR="00C170FC" w:rsidRPr="00DC11AB" w14:paraId="130A146F"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3022411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273</w:t>
            </w:r>
          </w:p>
        </w:tc>
        <w:tc>
          <w:tcPr>
            <w:tcW w:w="1160" w:type="dxa"/>
            <w:tcBorders>
              <w:top w:val="nil"/>
              <w:left w:val="nil"/>
              <w:bottom w:val="single" w:sz="4" w:space="0" w:color="000000"/>
              <w:right w:val="single" w:sz="4" w:space="0" w:color="auto"/>
            </w:tcBorders>
            <w:hideMark/>
          </w:tcPr>
          <w:p w14:paraId="2D28E25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47FA6D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02FE597"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8878BC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1000 - 1999</w:t>
            </w:r>
          </w:p>
        </w:tc>
      </w:tr>
      <w:tr w:rsidR="00C170FC" w:rsidRPr="00DC11AB" w14:paraId="6AA99DCD"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04BE9E9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274</w:t>
            </w:r>
          </w:p>
        </w:tc>
        <w:tc>
          <w:tcPr>
            <w:tcW w:w="1160" w:type="dxa"/>
            <w:tcBorders>
              <w:top w:val="nil"/>
              <w:left w:val="nil"/>
              <w:bottom w:val="single" w:sz="4" w:space="0" w:color="000000"/>
              <w:right w:val="single" w:sz="4" w:space="0" w:color="auto"/>
            </w:tcBorders>
            <w:hideMark/>
          </w:tcPr>
          <w:p w14:paraId="1FD716D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99520D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9197196"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02731A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tc>
      </w:tr>
      <w:tr w:rsidR="00C170FC" w:rsidRPr="00DC11AB" w14:paraId="40C2C949"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0817A72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275</w:t>
            </w:r>
          </w:p>
        </w:tc>
        <w:tc>
          <w:tcPr>
            <w:tcW w:w="1160" w:type="dxa"/>
            <w:tcBorders>
              <w:top w:val="nil"/>
              <w:left w:val="nil"/>
              <w:bottom w:val="single" w:sz="4" w:space="0" w:color="000000"/>
              <w:right w:val="single" w:sz="4" w:space="0" w:color="auto"/>
            </w:tcBorders>
            <w:hideMark/>
          </w:tcPr>
          <w:p w14:paraId="0E74494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E2CE96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C034433"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45C374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tc>
      </w:tr>
      <w:tr w:rsidR="00C170FC" w:rsidRPr="00DC11AB" w14:paraId="2015E60B"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0BB0CB7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276</w:t>
            </w:r>
          </w:p>
        </w:tc>
        <w:tc>
          <w:tcPr>
            <w:tcW w:w="1160" w:type="dxa"/>
            <w:tcBorders>
              <w:top w:val="nil"/>
              <w:left w:val="nil"/>
              <w:bottom w:val="single" w:sz="4" w:space="0" w:color="000000"/>
              <w:right w:val="single" w:sz="4" w:space="0" w:color="auto"/>
            </w:tcBorders>
            <w:hideMark/>
          </w:tcPr>
          <w:p w14:paraId="187A54D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814C5C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FF4DDDA"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FEFDD9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0000 - 5999</w:t>
            </w:r>
          </w:p>
        </w:tc>
      </w:tr>
      <w:tr w:rsidR="00C170FC" w:rsidRPr="00DC11AB" w14:paraId="6C147665"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0327003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277</w:t>
            </w:r>
          </w:p>
        </w:tc>
        <w:tc>
          <w:tcPr>
            <w:tcW w:w="1160" w:type="dxa"/>
            <w:tcBorders>
              <w:top w:val="nil"/>
              <w:left w:val="nil"/>
              <w:bottom w:val="single" w:sz="4" w:space="0" w:color="000000"/>
              <w:right w:val="single" w:sz="4" w:space="0" w:color="auto"/>
            </w:tcBorders>
            <w:hideMark/>
          </w:tcPr>
          <w:p w14:paraId="0A3F73F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F501FC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FE0C2DE"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CA0B38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0000 -5999</w:t>
            </w:r>
          </w:p>
        </w:tc>
      </w:tr>
      <w:tr w:rsidR="00C170FC" w:rsidRPr="00DC11AB" w14:paraId="3DCD362D"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680EE29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279</w:t>
            </w:r>
          </w:p>
        </w:tc>
        <w:tc>
          <w:tcPr>
            <w:tcW w:w="1160" w:type="dxa"/>
            <w:tcBorders>
              <w:top w:val="nil"/>
              <w:left w:val="nil"/>
              <w:bottom w:val="single" w:sz="4" w:space="0" w:color="000000"/>
              <w:right w:val="single" w:sz="4" w:space="0" w:color="auto"/>
            </w:tcBorders>
            <w:hideMark/>
          </w:tcPr>
          <w:p w14:paraId="1E18D73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A0415B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9C2000C"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2889BC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0000 - 4999</w:t>
            </w:r>
          </w:p>
        </w:tc>
      </w:tr>
      <w:tr w:rsidR="00C170FC" w:rsidRPr="00DC11AB" w14:paraId="2D6F8826" w14:textId="77777777" w:rsidTr="002B5469">
        <w:trPr>
          <w:trHeight w:val="283"/>
        </w:trPr>
        <w:tc>
          <w:tcPr>
            <w:tcW w:w="2089" w:type="dxa"/>
            <w:tcBorders>
              <w:top w:val="nil"/>
              <w:left w:val="single" w:sz="4" w:space="0" w:color="auto"/>
              <w:bottom w:val="single" w:sz="4" w:space="0" w:color="auto"/>
              <w:right w:val="single" w:sz="4" w:space="0" w:color="000000"/>
            </w:tcBorders>
            <w:hideMark/>
          </w:tcPr>
          <w:p w14:paraId="04A4331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289</w:t>
            </w:r>
          </w:p>
        </w:tc>
        <w:tc>
          <w:tcPr>
            <w:tcW w:w="1160" w:type="dxa"/>
            <w:tcBorders>
              <w:top w:val="nil"/>
              <w:left w:val="nil"/>
              <w:bottom w:val="single" w:sz="4" w:space="0" w:color="auto"/>
              <w:right w:val="single" w:sz="4" w:space="0" w:color="auto"/>
            </w:tcBorders>
            <w:hideMark/>
          </w:tcPr>
          <w:p w14:paraId="2A49C66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6B4D930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A0EF23A"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4A6F5DD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50CC9F34" w14:textId="77777777" w:rsidTr="002B5469">
        <w:trPr>
          <w:trHeight w:val="283"/>
        </w:trPr>
        <w:tc>
          <w:tcPr>
            <w:tcW w:w="2089" w:type="dxa"/>
            <w:tcBorders>
              <w:top w:val="single" w:sz="4" w:space="0" w:color="auto"/>
              <w:left w:val="single" w:sz="4" w:space="0" w:color="auto"/>
              <w:bottom w:val="single" w:sz="4" w:space="0" w:color="000000"/>
              <w:right w:val="single" w:sz="4" w:space="0" w:color="000000"/>
            </w:tcBorders>
            <w:hideMark/>
          </w:tcPr>
          <w:p w14:paraId="2AC6F67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322</w:t>
            </w:r>
          </w:p>
        </w:tc>
        <w:tc>
          <w:tcPr>
            <w:tcW w:w="1160" w:type="dxa"/>
            <w:tcBorders>
              <w:top w:val="single" w:sz="4" w:space="0" w:color="auto"/>
              <w:left w:val="nil"/>
              <w:bottom w:val="single" w:sz="4" w:space="0" w:color="000000"/>
              <w:right w:val="single" w:sz="4" w:space="0" w:color="auto"/>
            </w:tcBorders>
            <w:hideMark/>
          </w:tcPr>
          <w:p w14:paraId="2DEB0DB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2D79624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4BBCD88"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53C8936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 xml:space="preserve">0000 - 6999 </w:t>
            </w:r>
          </w:p>
        </w:tc>
      </w:tr>
      <w:tr w:rsidR="00C170FC" w:rsidRPr="00DC11AB" w14:paraId="72B48B54"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5504693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325</w:t>
            </w:r>
          </w:p>
        </w:tc>
        <w:tc>
          <w:tcPr>
            <w:tcW w:w="1160" w:type="dxa"/>
            <w:tcBorders>
              <w:top w:val="nil"/>
              <w:left w:val="nil"/>
              <w:bottom w:val="single" w:sz="4" w:space="0" w:color="000000"/>
              <w:right w:val="single" w:sz="4" w:space="0" w:color="auto"/>
            </w:tcBorders>
            <w:hideMark/>
          </w:tcPr>
          <w:p w14:paraId="2545C00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FE4538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5649E4E"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01A0EB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0000 - 6999</w:t>
            </w:r>
          </w:p>
        </w:tc>
      </w:tr>
      <w:tr w:rsidR="00C170FC" w:rsidRPr="00DC11AB" w14:paraId="4200CB9E"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1351FC7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326</w:t>
            </w:r>
          </w:p>
        </w:tc>
        <w:tc>
          <w:tcPr>
            <w:tcW w:w="1160" w:type="dxa"/>
            <w:tcBorders>
              <w:top w:val="nil"/>
              <w:left w:val="nil"/>
              <w:bottom w:val="single" w:sz="4" w:space="0" w:color="000000"/>
              <w:right w:val="single" w:sz="4" w:space="0" w:color="auto"/>
            </w:tcBorders>
            <w:hideMark/>
          </w:tcPr>
          <w:p w14:paraId="4B4F513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CECCCE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37EA7A4"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CF22EF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 xml:space="preserve">0000 - 5999 </w:t>
            </w:r>
          </w:p>
        </w:tc>
      </w:tr>
      <w:tr w:rsidR="00C170FC" w:rsidRPr="00DC11AB" w14:paraId="6E5398DC" w14:textId="77777777" w:rsidTr="002B5469">
        <w:trPr>
          <w:trHeight w:val="283"/>
        </w:trPr>
        <w:tc>
          <w:tcPr>
            <w:tcW w:w="2089" w:type="dxa"/>
            <w:tcBorders>
              <w:top w:val="nil"/>
              <w:left w:val="single" w:sz="4" w:space="0" w:color="auto"/>
              <w:bottom w:val="single" w:sz="4" w:space="0" w:color="auto"/>
              <w:right w:val="single" w:sz="4" w:space="0" w:color="000000"/>
            </w:tcBorders>
            <w:hideMark/>
          </w:tcPr>
          <w:p w14:paraId="339038F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327</w:t>
            </w:r>
          </w:p>
        </w:tc>
        <w:tc>
          <w:tcPr>
            <w:tcW w:w="1160" w:type="dxa"/>
            <w:tcBorders>
              <w:top w:val="nil"/>
              <w:left w:val="nil"/>
              <w:bottom w:val="single" w:sz="4" w:space="0" w:color="auto"/>
              <w:right w:val="single" w:sz="4" w:space="0" w:color="auto"/>
            </w:tcBorders>
            <w:hideMark/>
          </w:tcPr>
          <w:p w14:paraId="3EE69AB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2FCA851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761CEE8"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4E4B493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 xml:space="preserve">0000 – 2999, </w:t>
            </w:r>
          </w:p>
          <w:p w14:paraId="3943850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5000 - 7999</w:t>
            </w:r>
          </w:p>
        </w:tc>
      </w:tr>
      <w:tr w:rsidR="00C170FC" w:rsidRPr="00DC11AB" w14:paraId="73F28822"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181C340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328</w:t>
            </w:r>
          </w:p>
        </w:tc>
        <w:tc>
          <w:tcPr>
            <w:tcW w:w="1160" w:type="dxa"/>
            <w:tcBorders>
              <w:top w:val="nil"/>
              <w:left w:val="nil"/>
              <w:bottom w:val="single" w:sz="4" w:space="0" w:color="000000"/>
              <w:right w:val="single" w:sz="4" w:space="0" w:color="auto"/>
            </w:tcBorders>
            <w:hideMark/>
          </w:tcPr>
          <w:p w14:paraId="0D0486A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01AE583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879E0AA"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6AC883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1178B502"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3A5D7E9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329</w:t>
            </w:r>
          </w:p>
        </w:tc>
        <w:tc>
          <w:tcPr>
            <w:tcW w:w="1160" w:type="dxa"/>
            <w:tcBorders>
              <w:top w:val="nil"/>
              <w:left w:val="nil"/>
              <w:bottom w:val="single" w:sz="4" w:space="0" w:color="000000"/>
              <w:right w:val="single" w:sz="4" w:space="0" w:color="auto"/>
            </w:tcBorders>
            <w:hideMark/>
          </w:tcPr>
          <w:p w14:paraId="2FCEDCB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DF5711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BFFF2FE"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519D53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1999,</w:t>
            </w:r>
          </w:p>
          <w:p w14:paraId="2B164C4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3000 - 6999</w:t>
            </w:r>
          </w:p>
        </w:tc>
      </w:tr>
      <w:tr w:rsidR="00C170FC" w:rsidRPr="00DC11AB" w14:paraId="7CC819A0"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5EC4BB3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330</w:t>
            </w:r>
          </w:p>
        </w:tc>
        <w:tc>
          <w:tcPr>
            <w:tcW w:w="1160" w:type="dxa"/>
            <w:tcBorders>
              <w:top w:val="nil"/>
              <w:left w:val="nil"/>
              <w:bottom w:val="single" w:sz="4" w:space="0" w:color="000000"/>
              <w:right w:val="single" w:sz="4" w:space="0" w:color="auto"/>
            </w:tcBorders>
            <w:hideMark/>
          </w:tcPr>
          <w:p w14:paraId="3C4EC3E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4BE8B7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CF89166"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6EEA8A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0000 - 4999</w:t>
            </w:r>
          </w:p>
        </w:tc>
      </w:tr>
      <w:tr w:rsidR="00C170FC" w:rsidRPr="00DC11AB" w14:paraId="0FB9C9DB"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238C19F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331</w:t>
            </w:r>
          </w:p>
        </w:tc>
        <w:tc>
          <w:tcPr>
            <w:tcW w:w="1160" w:type="dxa"/>
            <w:tcBorders>
              <w:top w:val="nil"/>
              <w:left w:val="nil"/>
              <w:bottom w:val="single" w:sz="4" w:space="0" w:color="000000"/>
              <w:right w:val="single" w:sz="4" w:space="0" w:color="auto"/>
            </w:tcBorders>
            <w:hideMark/>
          </w:tcPr>
          <w:p w14:paraId="50CD08E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4DB362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8BA0EED"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4DB64E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0000 - 4999</w:t>
            </w:r>
          </w:p>
        </w:tc>
      </w:tr>
      <w:tr w:rsidR="00C170FC" w:rsidRPr="00DC11AB" w14:paraId="1168FA8E"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6581A04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332</w:t>
            </w:r>
          </w:p>
        </w:tc>
        <w:tc>
          <w:tcPr>
            <w:tcW w:w="1160" w:type="dxa"/>
            <w:tcBorders>
              <w:top w:val="nil"/>
              <w:left w:val="nil"/>
              <w:bottom w:val="single" w:sz="4" w:space="0" w:color="000000"/>
              <w:right w:val="single" w:sz="4" w:space="0" w:color="auto"/>
            </w:tcBorders>
            <w:hideMark/>
          </w:tcPr>
          <w:p w14:paraId="38EF068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4DA6C7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A800200"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BD97BA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 xml:space="preserve">0000 -4999 </w:t>
            </w:r>
          </w:p>
        </w:tc>
      </w:tr>
      <w:tr w:rsidR="00C170FC" w:rsidRPr="00DC11AB" w14:paraId="4587BBC9"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0360C11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333</w:t>
            </w:r>
          </w:p>
        </w:tc>
        <w:tc>
          <w:tcPr>
            <w:tcW w:w="1160" w:type="dxa"/>
            <w:tcBorders>
              <w:top w:val="nil"/>
              <w:left w:val="nil"/>
              <w:bottom w:val="single" w:sz="4" w:space="0" w:color="000000"/>
              <w:right w:val="single" w:sz="4" w:space="0" w:color="auto"/>
            </w:tcBorders>
            <w:hideMark/>
          </w:tcPr>
          <w:p w14:paraId="31DBC52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7282FE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BC39C78"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A568DB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0000 -9999</w:t>
            </w:r>
          </w:p>
        </w:tc>
      </w:tr>
      <w:tr w:rsidR="00C170FC" w:rsidRPr="00DC11AB" w14:paraId="47F5D055"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033BF61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334</w:t>
            </w:r>
          </w:p>
        </w:tc>
        <w:tc>
          <w:tcPr>
            <w:tcW w:w="1160" w:type="dxa"/>
            <w:tcBorders>
              <w:top w:val="nil"/>
              <w:left w:val="nil"/>
              <w:bottom w:val="single" w:sz="4" w:space="0" w:color="000000"/>
              <w:right w:val="single" w:sz="4" w:space="0" w:color="auto"/>
            </w:tcBorders>
            <w:hideMark/>
          </w:tcPr>
          <w:p w14:paraId="2E5CDC0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B719BD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074406E"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6D86DB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tc>
      </w:tr>
      <w:tr w:rsidR="00C170FC" w:rsidRPr="00DC11AB" w14:paraId="47C6B483"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3C46385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335</w:t>
            </w:r>
          </w:p>
        </w:tc>
        <w:tc>
          <w:tcPr>
            <w:tcW w:w="1160" w:type="dxa"/>
            <w:tcBorders>
              <w:top w:val="nil"/>
              <w:left w:val="nil"/>
              <w:bottom w:val="single" w:sz="4" w:space="0" w:color="000000"/>
              <w:right w:val="single" w:sz="4" w:space="0" w:color="auto"/>
            </w:tcBorders>
            <w:hideMark/>
          </w:tcPr>
          <w:p w14:paraId="6CEBB41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969FFA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2815CD8"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7D3A6A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1999,</w:t>
            </w:r>
          </w:p>
          <w:p w14:paraId="2DAC585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3000 - 4999</w:t>
            </w:r>
          </w:p>
        </w:tc>
      </w:tr>
      <w:tr w:rsidR="00C170FC" w:rsidRPr="00DC11AB" w14:paraId="207E95D8"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2D07DF6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336</w:t>
            </w:r>
          </w:p>
        </w:tc>
        <w:tc>
          <w:tcPr>
            <w:tcW w:w="1160" w:type="dxa"/>
            <w:tcBorders>
              <w:top w:val="nil"/>
              <w:left w:val="nil"/>
              <w:bottom w:val="single" w:sz="4" w:space="0" w:color="000000"/>
              <w:right w:val="single" w:sz="4" w:space="0" w:color="auto"/>
            </w:tcBorders>
            <w:hideMark/>
          </w:tcPr>
          <w:p w14:paraId="221350A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5A09303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D8C88C0"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366F98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5000 - 9999</w:t>
            </w:r>
          </w:p>
        </w:tc>
      </w:tr>
      <w:tr w:rsidR="00C170FC" w:rsidRPr="00DC11AB" w14:paraId="47B86840"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334739F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337</w:t>
            </w:r>
          </w:p>
        </w:tc>
        <w:tc>
          <w:tcPr>
            <w:tcW w:w="1160" w:type="dxa"/>
            <w:tcBorders>
              <w:top w:val="nil"/>
              <w:left w:val="nil"/>
              <w:bottom w:val="single" w:sz="4" w:space="0" w:color="000000"/>
              <w:right w:val="single" w:sz="4" w:space="0" w:color="auto"/>
            </w:tcBorders>
            <w:hideMark/>
          </w:tcPr>
          <w:p w14:paraId="4E88736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3C1189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1D9BD64"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94358F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0000 - 6999</w:t>
            </w:r>
          </w:p>
        </w:tc>
      </w:tr>
      <w:tr w:rsidR="00C170FC" w:rsidRPr="00DC11AB" w14:paraId="02A27E4D"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0884476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338</w:t>
            </w:r>
          </w:p>
        </w:tc>
        <w:tc>
          <w:tcPr>
            <w:tcW w:w="1160" w:type="dxa"/>
            <w:tcBorders>
              <w:top w:val="nil"/>
              <w:left w:val="nil"/>
              <w:bottom w:val="single" w:sz="4" w:space="0" w:color="000000"/>
              <w:right w:val="single" w:sz="4" w:space="0" w:color="auto"/>
            </w:tcBorders>
            <w:hideMark/>
          </w:tcPr>
          <w:p w14:paraId="55B4005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57D5C0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54127C7"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F9FDB0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1000 - 5999</w:t>
            </w:r>
          </w:p>
        </w:tc>
      </w:tr>
      <w:tr w:rsidR="00C170FC" w:rsidRPr="00DC11AB" w14:paraId="2C239F72"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2ED412E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339</w:t>
            </w:r>
          </w:p>
        </w:tc>
        <w:tc>
          <w:tcPr>
            <w:tcW w:w="1160" w:type="dxa"/>
            <w:tcBorders>
              <w:top w:val="nil"/>
              <w:left w:val="nil"/>
              <w:bottom w:val="single" w:sz="4" w:space="0" w:color="000000"/>
              <w:right w:val="single" w:sz="4" w:space="0" w:color="auto"/>
            </w:tcBorders>
            <w:hideMark/>
          </w:tcPr>
          <w:p w14:paraId="18E549D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F4D75A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9A726EA"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C8CAF0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0000 - 6999</w:t>
            </w:r>
          </w:p>
        </w:tc>
      </w:tr>
      <w:tr w:rsidR="00C170FC" w:rsidRPr="00DC11AB" w14:paraId="24938B60"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6DA8B49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440</w:t>
            </w:r>
          </w:p>
        </w:tc>
        <w:tc>
          <w:tcPr>
            <w:tcW w:w="1160" w:type="dxa"/>
            <w:tcBorders>
              <w:top w:val="nil"/>
              <w:left w:val="nil"/>
              <w:bottom w:val="single" w:sz="4" w:space="0" w:color="000000"/>
              <w:right w:val="single" w:sz="4" w:space="0" w:color="auto"/>
            </w:tcBorders>
            <w:hideMark/>
          </w:tcPr>
          <w:p w14:paraId="7C24554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8E8519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38F151A"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3295AF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0000 - 3999</w:t>
            </w:r>
          </w:p>
        </w:tc>
      </w:tr>
      <w:tr w:rsidR="00C170FC" w:rsidRPr="00DC11AB" w14:paraId="2532A4DB"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4B56ACF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441</w:t>
            </w:r>
          </w:p>
        </w:tc>
        <w:tc>
          <w:tcPr>
            <w:tcW w:w="1160" w:type="dxa"/>
            <w:tcBorders>
              <w:top w:val="nil"/>
              <w:left w:val="nil"/>
              <w:bottom w:val="single" w:sz="4" w:space="0" w:color="000000"/>
              <w:right w:val="single" w:sz="4" w:space="0" w:color="auto"/>
            </w:tcBorders>
            <w:hideMark/>
          </w:tcPr>
          <w:p w14:paraId="5735E6A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9DD8E1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bottom w:val="single" w:sz="4" w:space="0" w:color="000000"/>
              <w:right w:val="single" w:sz="4" w:space="0" w:color="auto"/>
            </w:tcBorders>
            <w:vAlign w:val="center"/>
            <w:hideMark/>
          </w:tcPr>
          <w:p w14:paraId="53A1263A"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844746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0000 - 3999</w:t>
            </w:r>
          </w:p>
        </w:tc>
      </w:tr>
      <w:tr w:rsidR="00C170FC" w:rsidRPr="00DC11AB" w14:paraId="5FF4464C"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22EB2EB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442</w:t>
            </w:r>
          </w:p>
        </w:tc>
        <w:tc>
          <w:tcPr>
            <w:tcW w:w="1160" w:type="dxa"/>
            <w:tcBorders>
              <w:top w:val="nil"/>
              <w:left w:val="nil"/>
              <w:bottom w:val="single" w:sz="4" w:space="0" w:color="000000"/>
              <w:right w:val="single" w:sz="4" w:space="0" w:color="auto"/>
            </w:tcBorders>
            <w:hideMark/>
          </w:tcPr>
          <w:p w14:paraId="336AFA9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A1B645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77E54B5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32897FB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0000 - 4999</w:t>
            </w:r>
          </w:p>
        </w:tc>
      </w:tr>
      <w:tr w:rsidR="00C170FC" w:rsidRPr="00DC11AB" w14:paraId="21239958"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3939B6C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444</w:t>
            </w:r>
          </w:p>
        </w:tc>
        <w:tc>
          <w:tcPr>
            <w:tcW w:w="1160" w:type="dxa"/>
            <w:tcBorders>
              <w:top w:val="nil"/>
              <w:left w:val="nil"/>
              <w:bottom w:val="single" w:sz="4" w:space="0" w:color="000000"/>
              <w:right w:val="single" w:sz="4" w:space="0" w:color="auto"/>
            </w:tcBorders>
            <w:hideMark/>
          </w:tcPr>
          <w:p w14:paraId="762538E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0D0586A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80BBB77"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523954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43CBBAD3"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6DBE8DC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455</w:t>
            </w:r>
          </w:p>
        </w:tc>
        <w:tc>
          <w:tcPr>
            <w:tcW w:w="1160" w:type="dxa"/>
            <w:tcBorders>
              <w:top w:val="nil"/>
              <w:left w:val="nil"/>
              <w:bottom w:val="single" w:sz="4" w:space="0" w:color="000000"/>
              <w:right w:val="single" w:sz="4" w:space="0" w:color="auto"/>
            </w:tcBorders>
            <w:hideMark/>
          </w:tcPr>
          <w:p w14:paraId="4252BA3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ABF2B4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12ECCF7D"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1E0AFF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0000 - 3999</w:t>
            </w:r>
          </w:p>
        </w:tc>
      </w:tr>
      <w:tr w:rsidR="00C170FC" w:rsidRPr="00DC11AB" w14:paraId="4D9EC955"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79CB028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456</w:t>
            </w:r>
          </w:p>
        </w:tc>
        <w:tc>
          <w:tcPr>
            <w:tcW w:w="1160" w:type="dxa"/>
            <w:tcBorders>
              <w:top w:val="nil"/>
              <w:left w:val="nil"/>
              <w:bottom w:val="single" w:sz="4" w:space="0" w:color="000000"/>
              <w:right w:val="single" w:sz="4" w:space="0" w:color="auto"/>
            </w:tcBorders>
            <w:hideMark/>
          </w:tcPr>
          <w:p w14:paraId="7C2DA32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DD8F76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0797AAA6"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07A446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tc>
      </w:tr>
      <w:tr w:rsidR="00C170FC" w:rsidRPr="00DC11AB" w14:paraId="6A42F877" w14:textId="77777777" w:rsidTr="002B5469">
        <w:trPr>
          <w:trHeight w:val="283"/>
        </w:trPr>
        <w:tc>
          <w:tcPr>
            <w:tcW w:w="2089" w:type="dxa"/>
            <w:tcBorders>
              <w:top w:val="nil"/>
              <w:left w:val="single" w:sz="4" w:space="0" w:color="auto"/>
              <w:bottom w:val="single" w:sz="4" w:space="0" w:color="000000"/>
              <w:right w:val="single" w:sz="4" w:space="0" w:color="000000"/>
            </w:tcBorders>
            <w:hideMark/>
          </w:tcPr>
          <w:p w14:paraId="5F9E984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500 -506</w:t>
            </w:r>
          </w:p>
        </w:tc>
        <w:tc>
          <w:tcPr>
            <w:tcW w:w="1160" w:type="dxa"/>
            <w:tcBorders>
              <w:top w:val="nil"/>
              <w:left w:val="nil"/>
              <w:bottom w:val="single" w:sz="4" w:space="0" w:color="000000"/>
              <w:right w:val="single" w:sz="4" w:space="0" w:color="auto"/>
            </w:tcBorders>
            <w:hideMark/>
          </w:tcPr>
          <w:p w14:paraId="6244797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7F4A15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EDF9CDD"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391C51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0000-9999</w:t>
            </w:r>
          </w:p>
        </w:tc>
      </w:tr>
      <w:tr w:rsidR="00C170FC" w:rsidRPr="00DC11AB" w14:paraId="24915A39"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2642E9C3" w14:textId="77777777" w:rsidR="00C170FC" w:rsidRPr="00DC11AB" w:rsidRDefault="00C170FC" w:rsidP="002B5469">
            <w:pPr>
              <w:keepNext/>
              <w:overflowPunct/>
              <w:autoSpaceDE/>
              <w:autoSpaceDN/>
              <w:adjustRightInd/>
              <w:spacing w:before="0"/>
              <w:jc w:val="center"/>
              <w:textAlignment w:val="auto"/>
              <w:rPr>
                <w:lang w:val="en-GB" w:eastAsia="en-GB"/>
              </w:rPr>
            </w:pPr>
            <w:r w:rsidRPr="00DC11AB">
              <w:rPr>
                <w:lang w:val="en-GB" w:eastAsia="en-GB"/>
              </w:rPr>
              <w:t>510</w:t>
            </w:r>
          </w:p>
        </w:tc>
        <w:tc>
          <w:tcPr>
            <w:tcW w:w="1160" w:type="dxa"/>
            <w:tcBorders>
              <w:top w:val="nil"/>
              <w:left w:val="single" w:sz="4" w:space="0" w:color="auto"/>
              <w:bottom w:val="single" w:sz="4" w:space="0" w:color="000000"/>
              <w:right w:val="single" w:sz="4" w:space="0" w:color="auto"/>
            </w:tcBorders>
            <w:hideMark/>
          </w:tcPr>
          <w:p w14:paraId="700EB35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F02A76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23DC3CD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U-Mobile (Cellular) Inc.</w:t>
            </w:r>
          </w:p>
        </w:tc>
        <w:tc>
          <w:tcPr>
            <w:tcW w:w="2598" w:type="dxa"/>
            <w:tcBorders>
              <w:top w:val="nil"/>
              <w:left w:val="single" w:sz="4" w:space="0" w:color="auto"/>
              <w:bottom w:val="single" w:sz="4" w:space="0" w:color="000000"/>
              <w:right w:val="single" w:sz="4" w:space="0" w:color="000000"/>
            </w:tcBorders>
            <w:hideMark/>
          </w:tcPr>
          <w:p w14:paraId="5316965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25C44DC6"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773F0A6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515</w:t>
            </w:r>
          </w:p>
        </w:tc>
        <w:tc>
          <w:tcPr>
            <w:tcW w:w="1160" w:type="dxa"/>
            <w:tcBorders>
              <w:top w:val="nil"/>
              <w:left w:val="single" w:sz="4" w:space="0" w:color="auto"/>
              <w:bottom w:val="single" w:sz="4" w:space="0" w:color="000000"/>
              <w:right w:val="single" w:sz="4" w:space="0" w:color="auto"/>
            </w:tcBorders>
            <w:hideMark/>
          </w:tcPr>
          <w:p w14:paraId="487F1F7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FE79A8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tcBorders>
              <w:top w:val="nil"/>
              <w:left w:val="single" w:sz="4" w:space="0" w:color="auto"/>
              <w:bottom w:val="single" w:sz="4" w:space="0" w:color="000000"/>
              <w:right w:val="single" w:sz="4" w:space="0" w:color="auto"/>
            </w:tcBorders>
            <w:hideMark/>
          </w:tcPr>
          <w:p w14:paraId="031F4B7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E-Networks Inc.</w:t>
            </w:r>
          </w:p>
        </w:tc>
        <w:tc>
          <w:tcPr>
            <w:tcW w:w="2598" w:type="dxa"/>
            <w:tcBorders>
              <w:top w:val="nil"/>
              <w:left w:val="single" w:sz="4" w:space="0" w:color="auto"/>
              <w:bottom w:val="single" w:sz="4" w:space="0" w:color="000000"/>
              <w:right w:val="single" w:sz="4" w:space="0" w:color="000000"/>
            </w:tcBorders>
            <w:hideMark/>
          </w:tcPr>
          <w:p w14:paraId="629FC13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4E3C86D0"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76E879E5" w14:textId="77777777" w:rsidR="00C170FC" w:rsidRPr="00DC11AB" w:rsidRDefault="00C170FC" w:rsidP="002B5469">
            <w:pPr>
              <w:keepNext/>
              <w:overflowPunct/>
              <w:autoSpaceDE/>
              <w:autoSpaceDN/>
              <w:adjustRightInd/>
              <w:spacing w:before="0"/>
              <w:jc w:val="center"/>
              <w:textAlignment w:val="auto"/>
              <w:rPr>
                <w:lang w:val="en-GB" w:eastAsia="en-GB"/>
              </w:rPr>
            </w:pPr>
            <w:r w:rsidRPr="00DC11AB">
              <w:rPr>
                <w:lang w:val="en-GB" w:eastAsia="en-GB"/>
              </w:rPr>
              <w:lastRenderedPageBreak/>
              <w:t>771</w:t>
            </w:r>
          </w:p>
        </w:tc>
        <w:tc>
          <w:tcPr>
            <w:tcW w:w="1160" w:type="dxa"/>
            <w:tcBorders>
              <w:top w:val="nil"/>
              <w:left w:val="single" w:sz="4" w:space="0" w:color="auto"/>
              <w:bottom w:val="single" w:sz="4" w:space="0" w:color="000000"/>
              <w:right w:val="single" w:sz="4" w:space="0" w:color="auto"/>
            </w:tcBorders>
            <w:hideMark/>
          </w:tcPr>
          <w:p w14:paraId="4F9945A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611A3B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2DC3202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31B4CB7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p w14:paraId="7FED50A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4000 - 5999</w:t>
            </w:r>
          </w:p>
        </w:tc>
      </w:tr>
      <w:tr w:rsidR="00C170FC" w:rsidRPr="00DC11AB" w14:paraId="0A121A20"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030CB98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772</w:t>
            </w:r>
          </w:p>
        </w:tc>
        <w:tc>
          <w:tcPr>
            <w:tcW w:w="1160" w:type="dxa"/>
            <w:tcBorders>
              <w:top w:val="nil"/>
              <w:left w:val="single" w:sz="4" w:space="0" w:color="auto"/>
              <w:bottom w:val="single" w:sz="4" w:space="0" w:color="auto"/>
              <w:right w:val="single" w:sz="4" w:space="0" w:color="auto"/>
            </w:tcBorders>
            <w:hideMark/>
          </w:tcPr>
          <w:p w14:paraId="1A36FD7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4AA75EC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11EBFC3F"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2538AB5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0000 - 3999</w:t>
            </w:r>
          </w:p>
        </w:tc>
      </w:tr>
      <w:tr w:rsidR="00C170FC" w:rsidRPr="00DC11AB" w14:paraId="57B56677" w14:textId="77777777" w:rsidTr="002B5469">
        <w:trPr>
          <w:trHeight w:val="283"/>
        </w:trPr>
        <w:tc>
          <w:tcPr>
            <w:tcW w:w="2089" w:type="dxa"/>
            <w:tcBorders>
              <w:top w:val="single" w:sz="4" w:space="0" w:color="auto"/>
              <w:left w:val="single" w:sz="4" w:space="0" w:color="auto"/>
              <w:bottom w:val="single" w:sz="4" w:space="0" w:color="000000"/>
              <w:right w:val="single" w:sz="4" w:space="0" w:color="auto"/>
            </w:tcBorders>
            <w:hideMark/>
          </w:tcPr>
          <w:p w14:paraId="7380F83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773</w:t>
            </w:r>
          </w:p>
        </w:tc>
        <w:tc>
          <w:tcPr>
            <w:tcW w:w="1160" w:type="dxa"/>
            <w:tcBorders>
              <w:top w:val="single" w:sz="4" w:space="0" w:color="auto"/>
              <w:left w:val="single" w:sz="4" w:space="0" w:color="auto"/>
              <w:bottom w:val="single" w:sz="4" w:space="0" w:color="auto"/>
              <w:right w:val="single" w:sz="4" w:space="0" w:color="auto"/>
            </w:tcBorders>
            <w:hideMark/>
          </w:tcPr>
          <w:p w14:paraId="35BF57D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89957F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DD0E43D"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51D0F0D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tc>
      </w:tr>
      <w:tr w:rsidR="00C170FC" w:rsidRPr="00DC11AB" w14:paraId="1620580E" w14:textId="77777777" w:rsidTr="002B5469">
        <w:trPr>
          <w:trHeight w:val="283"/>
        </w:trPr>
        <w:tc>
          <w:tcPr>
            <w:tcW w:w="2089" w:type="dxa"/>
            <w:tcBorders>
              <w:top w:val="nil"/>
              <w:left w:val="single" w:sz="4" w:space="0" w:color="auto"/>
              <w:bottom w:val="single" w:sz="4" w:space="0" w:color="000000"/>
              <w:right w:val="single" w:sz="4" w:space="0" w:color="auto"/>
            </w:tcBorders>
            <w:hideMark/>
          </w:tcPr>
          <w:p w14:paraId="6528B9B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774</w:t>
            </w:r>
          </w:p>
        </w:tc>
        <w:tc>
          <w:tcPr>
            <w:tcW w:w="1160" w:type="dxa"/>
            <w:tcBorders>
              <w:top w:val="single" w:sz="4" w:space="0" w:color="auto"/>
              <w:left w:val="single" w:sz="4" w:space="0" w:color="auto"/>
              <w:bottom w:val="single" w:sz="4" w:space="0" w:color="auto"/>
              <w:right w:val="single" w:sz="4" w:space="0" w:color="auto"/>
            </w:tcBorders>
            <w:hideMark/>
          </w:tcPr>
          <w:p w14:paraId="6668D30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E74ACE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D1AE3D4"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BA30CC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2999,</w:t>
            </w:r>
          </w:p>
          <w:p w14:paraId="492E73E1"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4000 - 5999</w:t>
            </w:r>
          </w:p>
        </w:tc>
      </w:tr>
      <w:tr w:rsidR="00C170FC" w:rsidRPr="00DC11AB" w14:paraId="3ADF4E06" w14:textId="77777777" w:rsidTr="002B5469">
        <w:trPr>
          <w:trHeight w:val="283"/>
        </w:trPr>
        <w:tc>
          <w:tcPr>
            <w:tcW w:w="2089" w:type="dxa"/>
            <w:tcBorders>
              <w:top w:val="nil"/>
              <w:left w:val="single" w:sz="4" w:space="0" w:color="auto"/>
              <w:bottom w:val="single" w:sz="4" w:space="0" w:color="000000"/>
              <w:right w:val="single" w:sz="4" w:space="0" w:color="auto"/>
            </w:tcBorders>
            <w:hideMark/>
          </w:tcPr>
          <w:p w14:paraId="71DED85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775</w:t>
            </w:r>
          </w:p>
        </w:tc>
        <w:tc>
          <w:tcPr>
            <w:tcW w:w="1160" w:type="dxa"/>
            <w:tcBorders>
              <w:top w:val="single" w:sz="4" w:space="0" w:color="auto"/>
              <w:left w:val="single" w:sz="4" w:space="0" w:color="auto"/>
              <w:bottom w:val="single" w:sz="4" w:space="0" w:color="auto"/>
              <w:right w:val="single" w:sz="4" w:space="0" w:color="auto"/>
            </w:tcBorders>
            <w:hideMark/>
          </w:tcPr>
          <w:p w14:paraId="0D1E77D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4E8653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28007AF"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4B3A575"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0000 - 3999</w:t>
            </w:r>
          </w:p>
        </w:tc>
      </w:tr>
      <w:tr w:rsidR="00C170FC" w:rsidRPr="00DC11AB" w14:paraId="295060E0" w14:textId="77777777" w:rsidTr="002B5469">
        <w:trPr>
          <w:trHeight w:val="283"/>
        </w:trPr>
        <w:tc>
          <w:tcPr>
            <w:tcW w:w="2089" w:type="dxa"/>
            <w:tcBorders>
              <w:top w:val="nil"/>
              <w:left w:val="single" w:sz="4" w:space="0" w:color="auto"/>
              <w:bottom w:val="single" w:sz="4" w:space="0" w:color="auto"/>
              <w:right w:val="single" w:sz="4" w:space="0" w:color="auto"/>
            </w:tcBorders>
            <w:hideMark/>
          </w:tcPr>
          <w:p w14:paraId="23C111D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777</w:t>
            </w:r>
          </w:p>
        </w:tc>
        <w:tc>
          <w:tcPr>
            <w:tcW w:w="1160" w:type="dxa"/>
            <w:tcBorders>
              <w:top w:val="single" w:sz="4" w:space="0" w:color="auto"/>
              <w:left w:val="single" w:sz="4" w:space="0" w:color="auto"/>
              <w:bottom w:val="single" w:sz="4" w:space="0" w:color="auto"/>
              <w:right w:val="single" w:sz="4" w:space="0" w:color="auto"/>
            </w:tcBorders>
            <w:hideMark/>
          </w:tcPr>
          <w:p w14:paraId="40D596B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D045DE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0B940659"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48C42F1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0000 - 9999</w:t>
            </w:r>
          </w:p>
        </w:tc>
      </w:tr>
      <w:tr w:rsidR="00C170FC" w:rsidRPr="00DC11AB" w14:paraId="6AA7474E"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0BA1361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800</w:t>
            </w:r>
          </w:p>
        </w:tc>
        <w:tc>
          <w:tcPr>
            <w:tcW w:w="1160" w:type="dxa"/>
            <w:tcBorders>
              <w:top w:val="single" w:sz="4" w:space="0" w:color="auto"/>
              <w:left w:val="single" w:sz="4" w:space="0" w:color="auto"/>
              <w:bottom w:val="single" w:sz="4" w:space="0" w:color="auto"/>
              <w:right w:val="single" w:sz="4" w:space="0" w:color="auto"/>
            </w:tcBorders>
            <w:hideMark/>
          </w:tcPr>
          <w:p w14:paraId="42A4B31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37890E4"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35B5280" w14:textId="77777777" w:rsidR="00C170FC" w:rsidRPr="00DC11AB" w:rsidRDefault="00C170FC" w:rsidP="002B5469">
            <w:pPr>
              <w:overflowPunct/>
              <w:autoSpaceDE/>
              <w:autoSpaceDN/>
              <w:adjustRightInd/>
              <w:spacing w:before="0"/>
              <w:jc w:val="center"/>
              <w:textAlignment w:val="auto"/>
              <w:rPr>
                <w:color w:val="000000" w:themeColor="text1"/>
                <w:lang w:val="en-GB" w:eastAsia="en-GB"/>
              </w:rPr>
            </w:pPr>
            <w:r w:rsidRPr="00DC11AB">
              <w:rPr>
                <w:color w:val="000000" w:themeColor="text1"/>
                <w:lang w:val="en-GB"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6178998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0000-0009</w:t>
            </w:r>
          </w:p>
        </w:tc>
      </w:tr>
      <w:tr w:rsidR="00C170FC" w:rsidRPr="00DC11AB" w14:paraId="7BD843D4"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2E67651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862</w:t>
            </w:r>
          </w:p>
        </w:tc>
        <w:tc>
          <w:tcPr>
            <w:tcW w:w="1160" w:type="dxa"/>
            <w:tcBorders>
              <w:top w:val="single" w:sz="4" w:space="0" w:color="auto"/>
              <w:left w:val="single" w:sz="4" w:space="0" w:color="auto"/>
              <w:bottom w:val="single" w:sz="4" w:space="0" w:color="auto"/>
              <w:right w:val="single" w:sz="4" w:space="0" w:color="auto"/>
            </w:tcBorders>
            <w:hideMark/>
          </w:tcPr>
          <w:p w14:paraId="4F9CD59A"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EBB570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04067878"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Guyana Telephone and Telegraph Co. Ltd.</w:t>
            </w:r>
          </w:p>
        </w:tc>
        <w:tc>
          <w:tcPr>
            <w:tcW w:w="2598" w:type="dxa"/>
            <w:tcBorders>
              <w:top w:val="single" w:sz="4" w:space="0" w:color="auto"/>
              <w:left w:val="single" w:sz="4" w:space="0" w:color="auto"/>
              <w:bottom w:val="single" w:sz="4" w:space="0" w:color="auto"/>
              <w:right w:val="single" w:sz="4" w:space="0" w:color="auto"/>
            </w:tcBorders>
            <w:hideMark/>
          </w:tcPr>
          <w:p w14:paraId="07484DAB"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1000 - 1999</w:t>
            </w:r>
          </w:p>
        </w:tc>
      </w:tr>
      <w:tr w:rsidR="00C170FC" w:rsidRPr="00DC11AB" w14:paraId="01F863A5"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32AF0A63"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868</w:t>
            </w:r>
          </w:p>
        </w:tc>
        <w:tc>
          <w:tcPr>
            <w:tcW w:w="1160" w:type="dxa"/>
            <w:tcBorders>
              <w:top w:val="single" w:sz="4" w:space="0" w:color="auto"/>
              <w:left w:val="single" w:sz="4" w:space="0" w:color="auto"/>
              <w:bottom w:val="single" w:sz="4" w:space="0" w:color="auto"/>
              <w:right w:val="single" w:sz="4" w:space="0" w:color="auto"/>
            </w:tcBorders>
            <w:hideMark/>
          </w:tcPr>
          <w:p w14:paraId="002E40E0"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97B7AB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61206253"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3269052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0000 - 3999</w:t>
            </w:r>
          </w:p>
        </w:tc>
      </w:tr>
      <w:tr w:rsidR="00C170FC" w:rsidRPr="00DC11AB" w14:paraId="7900F0C0"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311371AE"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888</w:t>
            </w:r>
          </w:p>
        </w:tc>
        <w:tc>
          <w:tcPr>
            <w:tcW w:w="1160" w:type="dxa"/>
            <w:tcBorders>
              <w:top w:val="single" w:sz="4" w:space="0" w:color="auto"/>
              <w:left w:val="single" w:sz="4" w:space="0" w:color="auto"/>
              <w:bottom w:val="single" w:sz="4" w:space="0" w:color="auto"/>
              <w:right w:val="single" w:sz="4" w:space="0" w:color="auto"/>
            </w:tcBorders>
            <w:hideMark/>
          </w:tcPr>
          <w:p w14:paraId="51FCF7A7"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0B5B189"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0568B5E1"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1D163BCD"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8888</w:t>
            </w:r>
          </w:p>
        </w:tc>
      </w:tr>
      <w:tr w:rsidR="00C170FC" w:rsidRPr="00DC11AB" w14:paraId="0246FE2B"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3420E851" w14:textId="77777777" w:rsidR="00C170FC" w:rsidRPr="00DC11AB" w:rsidRDefault="00C170FC" w:rsidP="002B5469">
            <w:pPr>
              <w:overflowPunct/>
              <w:autoSpaceDE/>
              <w:autoSpaceDN/>
              <w:adjustRightInd/>
              <w:spacing w:before="0"/>
              <w:jc w:val="center"/>
              <w:textAlignment w:val="auto"/>
              <w:rPr>
                <w:bCs/>
                <w:lang w:val="en-GB" w:eastAsia="en-GB"/>
              </w:rPr>
            </w:pPr>
            <w:r w:rsidRPr="00DC11AB">
              <w:rPr>
                <w:bCs/>
                <w:lang w:val="en-GB" w:eastAsia="en-GB"/>
              </w:rPr>
              <w:t>899</w:t>
            </w:r>
          </w:p>
        </w:tc>
        <w:tc>
          <w:tcPr>
            <w:tcW w:w="1160" w:type="dxa"/>
            <w:tcBorders>
              <w:top w:val="single" w:sz="4" w:space="0" w:color="auto"/>
              <w:left w:val="single" w:sz="4" w:space="0" w:color="auto"/>
              <w:bottom w:val="single" w:sz="4" w:space="0" w:color="auto"/>
              <w:right w:val="single" w:sz="4" w:space="0" w:color="auto"/>
            </w:tcBorders>
            <w:hideMark/>
          </w:tcPr>
          <w:p w14:paraId="6D7D3AEC" w14:textId="77777777" w:rsidR="00C170FC" w:rsidRPr="00DC11AB" w:rsidRDefault="00C170FC" w:rsidP="002B5469">
            <w:pPr>
              <w:overflowPunct/>
              <w:autoSpaceDE/>
              <w:autoSpaceDN/>
              <w:adjustRightInd/>
              <w:spacing w:before="0"/>
              <w:jc w:val="center"/>
              <w:textAlignment w:val="auto"/>
              <w:rPr>
                <w:bCs/>
                <w:lang w:val="en-GB" w:eastAsia="en-GB"/>
              </w:rPr>
            </w:pPr>
            <w:r w:rsidRPr="00DC11AB">
              <w:rPr>
                <w:bCs/>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84A6538" w14:textId="77777777" w:rsidR="00C170FC" w:rsidRPr="00DC11AB" w:rsidRDefault="00C170FC" w:rsidP="002B5469">
            <w:pPr>
              <w:overflowPunct/>
              <w:autoSpaceDE/>
              <w:autoSpaceDN/>
              <w:adjustRightInd/>
              <w:spacing w:before="0"/>
              <w:jc w:val="center"/>
              <w:textAlignment w:val="auto"/>
              <w:rPr>
                <w:bCs/>
                <w:lang w:val="en-GB" w:eastAsia="en-GB"/>
              </w:rPr>
            </w:pPr>
            <w:r w:rsidRPr="00DC11AB">
              <w:rPr>
                <w:bCs/>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591A0E5A" w14:textId="77777777" w:rsidR="00C170FC" w:rsidRPr="00DC11AB" w:rsidRDefault="00C170FC" w:rsidP="002B5469">
            <w:pPr>
              <w:overflowPunct/>
              <w:autoSpaceDE/>
              <w:autoSpaceDN/>
              <w:adjustRightInd/>
              <w:spacing w:before="0"/>
              <w:jc w:val="left"/>
              <w:textAlignment w:val="auto"/>
              <w:rPr>
                <w:b/>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57A57A05" w14:textId="77777777" w:rsidR="00C170FC" w:rsidRPr="00DC11AB" w:rsidRDefault="00C170FC" w:rsidP="002B5469">
            <w:pPr>
              <w:overflowPunct/>
              <w:autoSpaceDE/>
              <w:autoSpaceDN/>
              <w:adjustRightInd/>
              <w:spacing w:before="0"/>
              <w:jc w:val="center"/>
              <w:textAlignment w:val="auto"/>
              <w:rPr>
                <w:bCs/>
                <w:lang w:val="en-GB" w:eastAsia="en-GB"/>
              </w:rPr>
            </w:pPr>
            <w:r w:rsidRPr="00DC11AB">
              <w:rPr>
                <w:bCs/>
                <w:lang w:val="en-GB" w:eastAsia="en-GB"/>
              </w:rPr>
              <w:t>0000 - 9999</w:t>
            </w:r>
          </w:p>
        </w:tc>
      </w:tr>
      <w:tr w:rsidR="00C170FC" w:rsidRPr="00DC11AB" w14:paraId="799CDA4B" w14:textId="77777777" w:rsidTr="002B5469">
        <w:trPr>
          <w:trHeight w:val="283"/>
        </w:trPr>
        <w:tc>
          <w:tcPr>
            <w:tcW w:w="2089" w:type="dxa"/>
            <w:tcBorders>
              <w:top w:val="single" w:sz="4" w:space="0" w:color="auto"/>
              <w:left w:val="single" w:sz="4" w:space="0" w:color="auto"/>
              <w:bottom w:val="single" w:sz="4" w:space="0" w:color="auto"/>
              <w:right w:val="single" w:sz="4" w:space="0" w:color="auto"/>
            </w:tcBorders>
            <w:hideMark/>
          </w:tcPr>
          <w:p w14:paraId="78915DC2"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900</w:t>
            </w:r>
          </w:p>
        </w:tc>
        <w:tc>
          <w:tcPr>
            <w:tcW w:w="1160" w:type="dxa"/>
            <w:tcBorders>
              <w:top w:val="single" w:sz="4" w:space="0" w:color="auto"/>
              <w:left w:val="single" w:sz="4" w:space="0" w:color="auto"/>
              <w:bottom w:val="single" w:sz="4" w:space="0" w:color="auto"/>
              <w:right w:val="single" w:sz="4" w:space="0" w:color="auto"/>
            </w:tcBorders>
            <w:hideMark/>
          </w:tcPr>
          <w:p w14:paraId="7BC6C6C6"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3C48F0C"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6B06F3C" w14:textId="77777777" w:rsidR="00C170FC" w:rsidRPr="00DC11AB" w:rsidRDefault="00C170FC" w:rsidP="002B5469">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69A8539F" w14:textId="77777777" w:rsidR="00C170FC" w:rsidRPr="00DC11AB" w:rsidRDefault="00C170FC" w:rsidP="002B5469">
            <w:pPr>
              <w:overflowPunct/>
              <w:autoSpaceDE/>
              <w:autoSpaceDN/>
              <w:adjustRightInd/>
              <w:spacing w:before="0"/>
              <w:jc w:val="center"/>
              <w:textAlignment w:val="auto"/>
              <w:rPr>
                <w:lang w:val="en-GB" w:eastAsia="en-GB"/>
              </w:rPr>
            </w:pPr>
            <w:r w:rsidRPr="00DC11AB">
              <w:rPr>
                <w:lang w:val="en-GB" w:eastAsia="en-GB"/>
              </w:rPr>
              <w:t>8000 - 8999</w:t>
            </w:r>
          </w:p>
        </w:tc>
      </w:tr>
    </w:tbl>
    <w:p w14:paraId="116F5FCB" w14:textId="77777777" w:rsidR="00C170FC" w:rsidRPr="00D16A35" w:rsidRDefault="00C170FC" w:rsidP="00C170FC">
      <w:pPr>
        <w:pStyle w:val="NoSpacing"/>
        <w:rPr>
          <w:sz w:val="20"/>
          <w:szCs w:val="20"/>
        </w:rPr>
      </w:pPr>
    </w:p>
    <w:p w14:paraId="78BA9BA0" w14:textId="77777777" w:rsidR="00C170FC" w:rsidRPr="00D16A35" w:rsidRDefault="00C170FC" w:rsidP="00C170FC">
      <w:pPr>
        <w:pStyle w:val="NoSpacing"/>
        <w:rPr>
          <w:sz w:val="20"/>
          <w:szCs w:val="20"/>
        </w:rPr>
      </w:pPr>
    </w:p>
    <w:p w14:paraId="29F141C3" w14:textId="77777777" w:rsidR="00C170FC" w:rsidRPr="00D16A35" w:rsidRDefault="00C170FC" w:rsidP="00C170FC">
      <w:pPr>
        <w:pStyle w:val="NoSpacing"/>
        <w:rPr>
          <w:sz w:val="20"/>
          <w:szCs w:val="20"/>
        </w:rPr>
      </w:pPr>
      <w:r w:rsidRPr="00D16F40">
        <w:rPr>
          <w:rFonts w:asciiTheme="minorHAnsi" w:hAnsiTheme="minorHAnsi" w:cstheme="minorHAnsi"/>
          <w:b/>
          <w:bCs/>
          <w:sz w:val="20"/>
          <w:szCs w:val="20"/>
        </w:rPr>
        <w:t>Mobile Network</w:t>
      </w:r>
    </w:p>
    <w:p w14:paraId="27749A67" w14:textId="77777777" w:rsidR="00C170FC" w:rsidRDefault="00C170FC" w:rsidP="00C170FC">
      <w:pPr>
        <w:pStyle w:val="NoSpacing"/>
        <w:rPr>
          <w:sz w:val="20"/>
          <w:szCs w:val="20"/>
        </w:rPr>
      </w:pPr>
    </w:p>
    <w:tbl>
      <w:tblPr>
        <w:tblStyle w:val="TableGrid3"/>
        <w:tblW w:w="9450" w:type="dxa"/>
        <w:tblInd w:w="-5" w:type="dxa"/>
        <w:tblLook w:val="04A0" w:firstRow="1" w:lastRow="0" w:firstColumn="1" w:lastColumn="0" w:noHBand="0" w:noVBand="1"/>
      </w:tblPr>
      <w:tblGrid>
        <w:gridCol w:w="2063"/>
        <w:gridCol w:w="1190"/>
        <w:gridCol w:w="1022"/>
        <w:gridCol w:w="2671"/>
        <w:gridCol w:w="2504"/>
      </w:tblGrid>
      <w:tr w:rsidR="00C170FC" w:rsidRPr="00D86A21" w14:paraId="5A3827A9" w14:textId="77777777" w:rsidTr="002B5469">
        <w:trPr>
          <w:cantSplit/>
          <w:trHeight w:val="308"/>
          <w:tblHeader/>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3F541C9D" w14:textId="77777777" w:rsidR="00C170FC" w:rsidRPr="00D86A21" w:rsidRDefault="00C170FC" w:rsidP="002B5469">
            <w:pPr>
              <w:overflowPunct/>
              <w:autoSpaceDE/>
              <w:autoSpaceDN/>
              <w:adjustRightInd/>
              <w:spacing w:before="0"/>
              <w:jc w:val="center"/>
              <w:textAlignment w:val="auto"/>
              <w:rPr>
                <w:rFonts w:eastAsia="Calibri"/>
                <w:b/>
                <w:i/>
              </w:rPr>
            </w:pPr>
            <w:r w:rsidRPr="00D86A21">
              <w:rPr>
                <w:b/>
                <w:i/>
                <w:lang w:eastAsia="en-GB"/>
              </w:rPr>
              <w:t xml:space="preserve">National </w:t>
            </w:r>
            <w:r w:rsidRPr="00D86A21">
              <w:rPr>
                <w:b/>
                <w:i/>
                <w:lang w:eastAsia="en-GB"/>
              </w:rPr>
              <w:br/>
              <w:t xml:space="preserve">destination code </w:t>
            </w:r>
            <w:r w:rsidRPr="00D86A21">
              <w:rPr>
                <w:b/>
                <w:i/>
                <w:lang w:eastAsia="en-GB"/>
              </w:rPr>
              <w:br/>
              <w:t>(NXX)</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18DA798C" w14:textId="77777777" w:rsidR="00C170FC" w:rsidRPr="00D86A21" w:rsidRDefault="00C170FC" w:rsidP="002B5469">
            <w:pPr>
              <w:overflowPunct/>
              <w:autoSpaceDE/>
              <w:autoSpaceDN/>
              <w:adjustRightInd/>
              <w:spacing w:before="0"/>
              <w:jc w:val="center"/>
              <w:textAlignment w:val="auto"/>
              <w:rPr>
                <w:rFonts w:eastAsia="Calibri"/>
                <w:b/>
                <w:i/>
              </w:rPr>
            </w:pPr>
            <w:r w:rsidRPr="00D86A21">
              <w:rPr>
                <w:rFonts w:eastAsia="Calibri"/>
                <w:b/>
                <w:i/>
              </w:rPr>
              <w:t>N(S)N Number length</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1075A06B" w14:textId="77777777" w:rsidR="00C170FC" w:rsidRPr="00D86A21" w:rsidRDefault="00C170FC" w:rsidP="002B5469">
            <w:pPr>
              <w:overflowPunct/>
              <w:autoSpaceDE/>
              <w:autoSpaceDN/>
              <w:adjustRightInd/>
              <w:spacing w:before="0"/>
              <w:jc w:val="center"/>
              <w:textAlignment w:val="auto"/>
              <w:rPr>
                <w:rFonts w:eastAsia="Calibri"/>
                <w:b/>
                <w:i/>
              </w:rPr>
            </w:pPr>
            <w:r w:rsidRPr="00D86A21">
              <w:rPr>
                <w:rFonts w:eastAsia="Calibri"/>
                <w:b/>
                <w:i/>
              </w:rPr>
              <w:t>Operator/Block assignee</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0B97D0F6" w14:textId="77777777" w:rsidR="00C170FC" w:rsidRPr="00D86A21" w:rsidRDefault="00C170FC" w:rsidP="002B5469">
            <w:pPr>
              <w:overflowPunct/>
              <w:autoSpaceDE/>
              <w:autoSpaceDN/>
              <w:adjustRightInd/>
              <w:spacing w:before="0"/>
              <w:jc w:val="center"/>
              <w:textAlignment w:val="auto"/>
              <w:rPr>
                <w:rFonts w:eastAsia="Calibri"/>
                <w:b/>
                <w:i/>
              </w:rPr>
            </w:pPr>
            <w:r w:rsidRPr="00D86A21">
              <w:rPr>
                <w:rFonts w:eastAsia="Calibri"/>
                <w:b/>
                <w:i/>
              </w:rPr>
              <w:t xml:space="preserve">SN range </w:t>
            </w:r>
            <w:r w:rsidRPr="00D86A21">
              <w:rPr>
                <w:rFonts w:eastAsia="Calibri"/>
                <w:b/>
                <w:i/>
              </w:rPr>
              <w:br/>
              <w:t>(XXXX)</w:t>
            </w:r>
          </w:p>
        </w:tc>
      </w:tr>
      <w:tr w:rsidR="00C170FC" w:rsidRPr="00D86A21" w14:paraId="06960B79" w14:textId="77777777" w:rsidTr="002B5469">
        <w:trPr>
          <w:cantSplit/>
          <w:tblHeader/>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3756645F" w14:textId="77777777" w:rsidR="00C170FC" w:rsidRPr="00D86A21" w:rsidRDefault="00C170FC" w:rsidP="002B5469">
            <w:pPr>
              <w:overflowPunct/>
              <w:autoSpaceDE/>
              <w:autoSpaceDN/>
              <w:adjustRightInd/>
              <w:spacing w:before="0"/>
              <w:jc w:val="left"/>
              <w:textAlignment w:val="auto"/>
              <w:rPr>
                <w:rFonts w:eastAsia="Calibri"/>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08557286" w14:textId="77777777" w:rsidR="00C170FC" w:rsidRPr="00D86A21" w:rsidRDefault="00C170FC" w:rsidP="002B5469">
            <w:pPr>
              <w:overflowPunct/>
              <w:autoSpaceDE/>
              <w:autoSpaceDN/>
              <w:adjustRightInd/>
              <w:spacing w:before="0"/>
              <w:jc w:val="center"/>
              <w:textAlignment w:val="auto"/>
              <w:rPr>
                <w:rFonts w:eastAsia="Calibri"/>
                <w:b/>
                <w:i/>
              </w:rPr>
            </w:pPr>
            <w:r w:rsidRPr="00D86A21">
              <w:rPr>
                <w:rFonts w:eastAsia="Calibri"/>
                <w:b/>
                <w:i/>
              </w:rPr>
              <w:t>Maximum length</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1172245" w14:textId="77777777" w:rsidR="00C170FC" w:rsidRPr="00D86A21" w:rsidRDefault="00C170FC" w:rsidP="002B5469">
            <w:pPr>
              <w:overflowPunct/>
              <w:autoSpaceDE/>
              <w:autoSpaceDN/>
              <w:adjustRightInd/>
              <w:spacing w:before="0"/>
              <w:jc w:val="center"/>
              <w:textAlignment w:val="auto"/>
              <w:rPr>
                <w:rFonts w:eastAsia="Calibri"/>
                <w:b/>
                <w:i/>
              </w:rPr>
            </w:pPr>
            <w:r w:rsidRPr="00D86A21">
              <w:rPr>
                <w:rFonts w:eastAsia="Calibri"/>
                <w:b/>
                <w:i/>
              </w:rPr>
              <w:t>Minimum length</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F8A959E" w14:textId="77777777" w:rsidR="00C170FC" w:rsidRPr="00D86A21" w:rsidRDefault="00C170FC" w:rsidP="002B5469">
            <w:pPr>
              <w:overflowPunct/>
              <w:autoSpaceDE/>
              <w:autoSpaceDN/>
              <w:adjustRightInd/>
              <w:spacing w:before="0"/>
              <w:jc w:val="left"/>
              <w:textAlignment w:val="auto"/>
              <w:rPr>
                <w:rFonts w:eastAsia="Calibri"/>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29AC577" w14:textId="77777777" w:rsidR="00C170FC" w:rsidRPr="00D86A21" w:rsidRDefault="00C170FC" w:rsidP="002B5469">
            <w:pPr>
              <w:overflowPunct/>
              <w:autoSpaceDE/>
              <w:autoSpaceDN/>
              <w:adjustRightInd/>
              <w:spacing w:before="0"/>
              <w:jc w:val="left"/>
              <w:textAlignment w:val="auto"/>
              <w:rPr>
                <w:rFonts w:eastAsia="Calibri"/>
              </w:rPr>
            </w:pPr>
          </w:p>
        </w:tc>
      </w:tr>
      <w:tr w:rsidR="00C170FC" w:rsidRPr="00D86A21" w14:paraId="23D28ADC" w14:textId="77777777" w:rsidTr="002B5469">
        <w:trPr>
          <w:cantSplit/>
          <w:trHeight w:val="340"/>
        </w:trPr>
        <w:tc>
          <w:tcPr>
            <w:tcW w:w="2063" w:type="dxa"/>
            <w:tcBorders>
              <w:top w:val="single" w:sz="4" w:space="0" w:color="auto"/>
              <w:left w:val="single" w:sz="4" w:space="0" w:color="auto"/>
              <w:bottom w:val="single" w:sz="4" w:space="0" w:color="000000"/>
              <w:right w:val="single" w:sz="4" w:space="0" w:color="auto"/>
            </w:tcBorders>
            <w:hideMark/>
          </w:tcPr>
          <w:p w14:paraId="4542DF00"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600- 604</w:t>
            </w:r>
          </w:p>
        </w:tc>
        <w:tc>
          <w:tcPr>
            <w:tcW w:w="1190" w:type="dxa"/>
            <w:tcBorders>
              <w:top w:val="single" w:sz="4" w:space="0" w:color="auto"/>
              <w:left w:val="single" w:sz="4" w:space="0" w:color="auto"/>
              <w:bottom w:val="single" w:sz="4" w:space="0" w:color="auto"/>
              <w:right w:val="single" w:sz="4" w:space="0" w:color="auto"/>
            </w:tcBorders>
            <w:hideMark/>
          </w:tcPr>
          <w:p w14:paraId="3171DCC2"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82EB9E4"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nil"/>
              <w:left w:val="single" w:sz="4" w:space="0" w:color="auto"/>
              <w:bottom w:val="single" w:sz="4" w:space="0" w:color="000000"/>
              <w:right w:val="single" w:sz="4" w:space="0" w:color="auto"/>
            </w:tcBorders>
            <w:hideMark/>
          </w:tcPr>
          <w:p w14:paraId="339E619B"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5E1341DC"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0000 - 9999</w:t>
            </w:r>
          </w:p>
        </w:tc>
      </w:tr>
      <w:tr w:rsidR="00C170FC" w:rsidRPr="00D86A21" w14:paraId="6012C335" w14:textId="77777777" w:rsidTr="002B5469">
        <w:trPr>
          <w:cantSplit/>
          <w:trHeight w:val="340"/>
        </w:trPr>
        <w:tc>
          <w:tcPr>
            <w:tcW w:w="2063" w:type="dxa"/>
            <w:tcBorders>
              <w:top w:val="single" w:sz="4" w:space="0" w:color="000000"/>
              <w:left w:val="single" w:sz="4" w:space="0" w:color="auto"/>
              <w:bottom w:val="single" w:sz="4" w:space="0" w:color="000000"/>
              <w:right w:val="single" w:sz="4" w:space="0" w:color="auto"/>
            </w:tcBorders>
            <w:hideMark/>
          </w:tcPr>
          <w:p w14:paraId="5F25F003"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4D7597FA"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3543972"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nil"/>
              <w:left w:val="single" w:sz="4" w:space="0" w:color="auto"/>
              <w:bottom w:val="single" w:sz="4" w:space="0" w:color="000000"/>
              <w:right w:val="single" w:sz="4" w:space="0" w:color="auto"/>
            </w:tcBorders>
            <w:hideMark/>
          </w:tcPr>
          <w:p w14:paraId="412CAC45"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69D9B572"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0000 - 0999</w:t>
            </w:r>
          </w:p>
        </w:tc>
      </w:tr>
      <w:tr w:rsidR="00C170FC" w:rsidRPr="00D86A21" w14:paraId="3E21F5AC"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4AD7BE91"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51B6933F"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43BB82B"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tcPr>
          <w:p w14:paraId="6215331E"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6256FC82"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1000 - 2999</w:t>
            </w:r>
          </w:p>
        </w:tc>
      </w:tr>
      <w:tr w:rsidR="00C170FC" w:rsidRPr="00D86A21" w14:paraId="751F3D61"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7DA9749"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57EA9027"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CA910B1"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CF23F0D"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E-Government</w:t>
            </w:r>
          </w:p>
        </w:tc>
        <w:tc>
          <w:tcPr>
            <w:tcW w:w="2504" w:type="dxa"/>
            <w:tcBorders>
              <w:top w:val="single" w:sz="4" w:space="0" w:color="auto"/>
              <w:left w:val="single" w:sz="4" w:space="0" w:color="auto"/>
              <w:bottom w:val="single" w:sz="4" w:space="0" w:color="auto"/>
              <w:right w:val="single" w:sz="4" w:space="0" w:color="auto"/>
            </w:tcBorders>
            <w:hideMark/>
          </w:tcPr>
          <w:p w14:paraId="5469AD03"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0000 - 0999</w:t>
            </w:r>
          </w:p>
        </w:tc>
      </w:tr>
      <w:tr w:rsidR="00C170FC" w:rsidRPr="00D86A21" w14:paraId="4A54E434"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4A82A4A7"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10F38299"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8E5D895"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4B2C463"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6924F842"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0000 - 0999</w:t>
            </w:r>
          </w:p>
        </w:tc>
      </w:tr>
      <w:tr w:rsidR="00C170FC" w:rsidRPr="00D86A21" w14:paraId="4CFAD750"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5C36BC5"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609- 629</w:t>
            </w:r>
          </w:p>
        </w:tc>
        <w:tc>
          <w:tcPr>
            <w:tcW w:w="1190" w:type="dxa"/>
            <w:tcBorders>
              <w:top w:val="single" w:sz="4" w:space="0" w:color="auto"/>
              <w:left w:val="single" w:sz="4" w:space="0" w:color="auto"/>
              <w:bottom w:val="single" w:sz="4" w:space="0" w:color="auto"/>
              <w:right w:val="single" w:sz="4" w:space="0" w:color="auto"/>
            </w:tcBorders>
            <w:hideMark/>
          </w:tcPr>
          <w:p w14:paraId="250A25FB"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15FD79E"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4DF7C2D"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2CAB9188"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0000 - 9999</w:t>
            </w:r>
          </w:p>
        </w:tc>
      </w:tr>
      <w:tr w:rsidR="00C170FC" w:rsidRPr="00D86A21" w14:paraId="4170437E"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4E22E7C9"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2C22EE0D"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3132F01"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1FF21BE"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53BE2A79"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0000 - 9999</w:t>
            </w:r>
          </w:p>
        </w:tc>
      </w:tr>
      <w:tr w:rsidR="00C170FC" w:rsidRPr="00D86A21" w14:paraId="7723DD0E"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0ADA02F5"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68B01DBC"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7719FFF"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D13C649"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2AAAD7C1"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0000 - 9999</w:t>
            </w:r>
          </w:p>
        </w:tc>
      </w:tr>
      <w:tr w:rsidR="00C170FC" w:rsidRPr="00D86A21" w14:paraId="50E8E6C7"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5E4490A"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632-633</w:t>
            </w:r>
          </w:p>
        </w:tc>
        <w:tc>
          <w:tcPr>
            <w:tcW w:w="1190" w:type="dxa"/>
            <w:tcBorders>
              <w:top w:val="single" w:sz="4" w:space="0" w:color="auto"/>
              <w:left w:val="single" w:sz="4" w:space="0" w:color="auto"/>
              <w:bottom w:val="single" w:sz="4" w:space="0" w:color="auto"/>
              <w:right w:val="single" w:sz="4" w:space="0" w:color="auto"/>
            </w:tcBorders>
            <w:hideMark/>
          </w:tcPr>
          <w:p w14:paraId="11D2CE4A"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F40B590"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082367E"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2E71702B"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0000 - 9999</w:t>
            </w:r>
          </w:p>
        </w:tc>
      </w:tr>
      <w:tr w:rsidR="00C170FC" w:rsidRPr="00D86A21" w14:paraId="58D24C24"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11EA533C"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6587F0B3"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B29DCF1"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00DE232"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2FAB4712"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0000 - 9999</w:t>
            </w:r>
          </w:p>
        </w:tc>
      </w:tr>
      <w:tr w:rsidR="00C170FC" w:rsidRPr="00D86A21" w14:paraId="4B4F3A78"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16BFD6F3"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58A5E1E5"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ED8022E"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FD87F71"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5F9DFF12"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0000 - 9999</w:t>
            </w:r>
          </w:p>
        </w:tc>
      </w:tr>
      <w:tr w:rsidR="00C170FC" w:rsidRPr="00D86A21" w14:paraId="6E718F94"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982DAC5"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636 – 637</w:t>
            </w:r>
          </w:p>
        </w:tc>
        <w:tc>
          <w:tcPr>
            <w:tcW w:w="1190" w:type="dxa"/>
            <w:tcBorders>
              <w:top w:val="single" w:sz="4" w:space="0" w:color="auto"/>
              <w:left w:val="single" w:sz="4" w:space="0" w:color="auto"/>
              <w:bottom w:val="single" w:sz="4" w:space="0" w:color="auto"/>
              <w:right w:val="single" w:sz="4" w:space="0" w:color="auto"/>
            </w:tcBorders>
            <w:hideMark/>
          </w:tcPr>
          <w:p w14:paraId="6C0F94DA"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CCE4E81"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1A68681"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6C82BBF5"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0000 - 9999</w:t>
            </w:r>
          </w:p>
        </w:tc>
      </w:tr>
      <w:tr w:rsidR="00C170FC" w:rsidRPr="00D86A21" w14:paraId="0B90FEA5"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159E0399"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638-658</w:t>
            </w:r>
          </w:p>
        </w:tc>
        <w:tc>
          <w:tcPr>
            <w:tcW w:w="1190" w:type="dxa"/>
            <w:tcBorders>
              <w:top w:val="single" w:sz="4" w:space="0" w:color="auto"/>
              <w:left w:val="single" w:sz="4" w:space="0" w:color="auto"/>
              <w:bottom w:val="single" w:sz="4" w:space="0" w:color="auto"/>
              <w:right w:val="single" w:sz="4" w:space="0" w:color="auto"/>
            </w:tcBorders>
            <w:hideMark/>
          </w:tcPr>
          <w:p w14:paraId="69FCCE89"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28C4253"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9D93AD9"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1DB388BA"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0000-9999</w:t>
            </w:r>
          </w:p>
        </w:tc>
      </w:tr>
      <w:tr w:rsidR="00C170FC" w:rsidRPr="00D86A21" w14:paraId="2A1833B4"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5485C6D3"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659 – 704</w:t>
            </w:r>
          </w:p>
        </w:tc>
        <w:tc>
          <w:tcPr>
            <w:tcW w:w="1190" w:type="dxa"/>
            <w:tcBorders>
              <w:top w:val="single" w:sz="4" w:space="0" w:color="auto"/>
              <w:left w:val="single" w:sz="4" w:space="0" w:color="auto"/>
              <w:bottom w:val="single" w:sz="4" w:space="0" w:color="auto"/>
              <w:right w:val="single" w:sz="4" w:space="0" w:color="auto"/>
            </w:tcBorders>
            <w:hideMark/>
          </w:tcPr>
          <w:p w14:paraId="2B29600D"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D568C91"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C5B7935"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4C45BAB3" w14:textId="77777777" w:rsidR="00C170FC" w:rsidRPr="00D86A21" w:rsidRDefault="00C170FC" w:rsidP="002B5469">
            <w:pPr>
              <w:overflowPunct/>
              <w:autoSpaceDE/>
              <w:autoSpaceDN/>
              <w:adjustRightInd/>
              <w:spacing w:before="0"/>
              <w:jc w:val="center"/>
              <w:textAlignment w:val="auto"/>
              <w:rPr>
                <w:rFonts w:eastAsia="Calibri"/>
              </w:rPr>
            </w:pPr>
            <w:r w:rsidRPr="00D86A21">
              <w:rPr>
                <w:lang w:eastAsia="en-GB"/>
              </w:rPr>
              <w:t>0000 - 9999</w:t>
            </w:r>
          </w:p>
        </w:tc>
      </w:tr>
      <w:tr w:rsidR="00C170FC" w:rsidRPr="00D86A21" w14:paraId="6987B4FC"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7D844F96"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705 – 709</w:t>
            </w:r>
          </w:p>
        </w:tc>
        <w:tc>
          <w:tcPr>
            <w:tcW w:w="1190" w:type="dxa"/>
            <w:tcBorders>
              <w:top w:val="single" w:sz="4" w:space="0" w:color="auto"/>
              <w:left w:val="single" w:sz="4" w:space="0" w:color="auto"/>
              <w:bottom w:val="single" w:sz="4" w:space="0" w:color="auto"/>
              <w:right w:val="single" w:sz="4" w:space="0" w:color="auto"/>
            </w:tcBorders>
            <w:hideMark/>
          </w:tcPr>
          <w:p w14:paraId="57EE2D78"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75337B9"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E8D99F5"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19583F79"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0000 - 9999</w:t>
            </w:r>
          </w:p>
        </w:tc>
      </w:tr>
      <w:tr w:rsidR="00C170FC" w:rsidRPr="00D86A21" w14:paraId="67DEB3FA"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163711F3"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710 – 718</w:t>
            </w:r>
          </w:p>
        </w:tc>
        <w:tc>
          <w:tcPr>
            <w:tcW w:w="1190" w:type="dxa"/>
            <w:tcBorders>
              <w:top w:val="single" w:sz="4" w:space="0" w:color="auto"/>
              <w:left w:val="single" w:sz="4" w:space="0" w:color="auto"/>
              <w:bottom w:val="single" w:sz="4" w:space="0" w:color="auto"/>
              <w:right w:val="single" w:sz="4" w:space="0" w:color="auto"/>
            </w:tcBorders>
            <w:hideMark/>
          </w:tcPr>
          <w:p w14:paraId="59B8480E"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DB12472"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FCFD758" w14:textId="77777777" w:rsidR="00C170FC" w:rsidRPr="00D86A21" w:rsidRDefault="00C170FC" w:rsidP="002B5469">
            <w:pPr>
              <w:overflowPunct/>
              <w:autoSpaceDE/>
              <w:autoSpaceDN/>
              <w:adjustRightInd/>
              <w:spacing w:before="0"/>
              <w:jc w:val="left"/>
              <w:textAlignment w:val="auto"/>
              <w:rPr>
                <w:lang w:eastAsia="en-GB"/>
              </w:rPr>
            </w:pPr>
            <w:r w:rsidRPr="00D86A21">
              <w:rPr>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43853212" w14:textId="77777777" w:rsidR="00C170FC" w:rsidRPr="00D86A21" w:rsidRDefault="00C170FC" w:rsidP="002B5469">
            <w:pPr>
              <w:overflowPunct/>
              <w:autoSpaceDE/>
              <w:autoSpaceDN/>
              <w:adjustRightInd/>
              <w:spacing w:before="0"/>
              <w:jc w:val="center"/>
              <w:textAlignment w:val="auto"/>
              <w:rPr>
                <w:lang w:eastAsia="en-GB"/>
              </w:rPr>
            </w:pPr>
            <w:r w:rsidRPr="00D86A21">
              <w:rPr>
                <w:lang w:eastAsia="en-GB"/>
              </w:rPr>
              <w:t>0000 - 9999</w:t>
            </w:r>
          </w:p>
        </w:tc>
      </w:tr>
      <w:tr w:rsidR="00C170FC" w:rsidRPr="00D86A21" w14:paraId="6E8EA2C6"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65AB7D0C"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719</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EE91F87"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06B8D01"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90D4F15" w14:textId="77777777" w:rsidR="00C170FC" w:rsidRPr="00D86A21" w:rsidRDefault="00C170FC" w:rsidP="002B5469">
            <w:pPr>
              <w:overflowPunct/>
              <w:autoSpaceDE/>
              <w:autoSpaceDN/>
              <w:adjustRightInd/>
              <w:spacing w:before="0"/>
              <w:jc w:val="left"/>
              <w:textAlignment w:val="auto"/>
              <w:rPr>
                <w:lang w:eastAsia="en-GB"/>
              </w:rPr>
            </w:pPr>
            <w:r w:rsidRPr="00D86A21">
              <w:rPr>
                <w:rFonts w:cs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E9FABCD"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0000 - 9999</w:t>
            </w:r>
          </w:p>
        </w:tc>
      </w:tr>
      <w:tr w:rsidR="00C170FC" w:rsidRPr="00D86A21" w14:paraId="03F60B4D"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710774D2" w14:textId="77777777" w:rsidR="00C170FC" w:rsidRPr="00D86A21" w:rsidRDefault="00C170FC" w:rsidP="002B5469">
            <w:pPr>
              <w:overflowPunct/>
              <w:autoSpaceDE/>
              <w:autoSpaceDN/>
              <w:adjustRightInd/>
              <w:spacing w:before="0"/>
              <w:jc w:val="center"/>
              <w:textAlignment w:val="auto"/>
              <w:rPr>
                <w:rFonts w:cstheme="minorHAnsi"/>
                <w:lang w:eastAsia="en-GB"/>
              </w:rPr>
            </w:pPr>
            <w:r w:rsidRPr="00D86A21">
              <w:rPr>
                <w:rFonts w:cstheme="minorHAnsi"/>
                <w:lang w:eastAsia="en-GB"/>
              </w:rPr>
              <w:t>7</w:t>
            </w:r>
            <w:r>
              <w:rPr>
                <w:rFonts w:cstheme="minorHAnsi"/>
                <w:lang w:eastAsia="en-GB"/>
              </w:rPr>
              <w:t>20</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461995E6" w14:textId="77777777" w:rsidR="00C170FC" w:rsidRPr="00D86A21" w:rsidRDefault="00C170FC" w:rsidP="002B5469">
            <w:pPr>
              <w:overflowPunct/>
              <w:autoSpaceDE/>
              <w:autoSpaceDN/>
              <w:adjustRightInd/>
              <w:spacing w:before="0"/>
              <w:jc w:val="center"/>
              <w:textAlignment w:val="auto"/>
              <w:rPr>
                <w:rFonts w:cstheme="minorHAnsi"/>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5E986AE6" w14:textId="77777777" w:rsidR="00C170FC" w:rsidRPr="00D86A21" w:rsidRDefault="00C170FC" w:rsidP="002B5469">
            <w:pPr>
              <w:overflowPunct/>
              <w:autoSpaceDE/>
              <w:autoSpaceDN/>
              <w:adjustRightInd/>
              <w:spacing w:before="0"/>
              <w:jc w:val="center"/>
              <w:textAlignment w:val="auto"/>
              <w:rPr>
                <w:rFonts w:cstheme="minorHAnsi"/>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1849EB4C" w14:textId="77777777" w:rsidR="00C170FC" w:rsidRPr="00D86A21" w:rsidRDefault="00C170FC" w:rsidP="002B5469">
            <w:pPr>
              <w:overflowPunct/>
              <w:autoSpaceDE/>
              <w:autoSpaceDN/>
              <w:adjustRightInd/>
              <w:spacing w:before="0"/>
              <w:jc w:val="left"/>
              <w:textAlignment w:val="auto"/>
              <w:rPr>
                <w:rFonts w:cstheme="minorHAnsi"/>
                <w:lang w:eastAsia="en-GB"/>
              </w:rPr>
            </w:pPr>
            <w:r w:rsidRPr="00D86A21">
              <w:rPr>
                <w:rFonts w:cs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66D4921B" w14:textId="77777777" w:rsidR="00C170FC" w:rsidRPr="00D86A21" w:rsidRDefault="00C170FC" w:rsidP="002B5469">
            <w:pPr>
              <w:overflowPunct/>
              <w:autoSpaceDE/>
              <w:autoSpaceDN/>
              <w:adjustRightInd/>
              <w:spacing w:before="0"/>
              <w:jc w:val="center"/>
              <w:textAlignment w:val="auto"/>
              <w:rPr>
                <w:rFonts w:cstheme="minorHAnsi"/>
                <w:lang w:eastAsia="en-GB"/>
              </w:rPr>
            </w:pPr>
            <w:r w:rsidRPr="00D86A21">
              <w:rPr>
                <w:rFonts w:cstheme="minorHAnsi"/>
                <w:lang w:eastAsia="en-GB"/>
              </w:rPr>
              <w:t>0000 - 9999</w:t>
            </w:r>
          </w:p>
        </w:tc>
      </w:tr>
      <w:tr w:rsidR="00C170FC" w:rsidRPr="00D86A21" w14:paraId="1727C0C0"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111C3542"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721</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233E5DE"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C0634AA"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51F2E62" w14:textId="77777777" w:rsidR="00C170FC" w:rsidRPr="00D86A21" w:rsidRDefault="00C170FC" w:rsidP="002B5469">
            <w:pPr>
              <w:overflowPunct/>
              <w:autoSpaceDE/>
              <w:autoSpaceDN/>
              <w:adjustRightInd/>
              <w:spacing w:before="0"/>
              <w:jc w:val="left"/>
              <w:textAlignment w:val="auto"/>
              <w:rPr>
                <w:lang w:eastAsia="en-GB"/>
              </w:rPr>
            </w:pPr>
            <w:r w:rsidRPr="00D86A21">
              <w:rPr>
                <w:rFonts w:cs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0843412B"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0000 - 9999</w:t>
            </w:r>
          </w:p>
        </w:tc>
      </w:tr>
      <w:tr w:rsidR="00C170FC" w:rsidRPr="00D86A21" w14:paraId="49838400"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6B1A4D14"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725 – 726</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B0BF578"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44D4EA83"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7358F6A" w14:textId="77777777" w:rsidR="00C170FC" w:rsidRPr="00D86A21" w:rsidRDefault="00C170FC" w:rsidP="002B5469">
            <w:pPr>
              <w:overflowPunct/>
              <w:autoSpaceDE/>
              <w:autoSpaceDN/>
              <w:adjustRightInd/>
              <w:spacing w:before="0"/>
              <w:jc w:val="left"/>
              <w:textAlignment w:val="auto"/>
              <w:rPr>
                <w:lang w:eastAsia="en-GB"/>
              </w:rPr>
            </w:pPr>
            <w:r w:rsidRPr="00D86A21">
              <w:rPr>
                <w:rFonts w:cs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CCB9799" w14:textId="77777777" w:rsidR="00C170FC" w:rsidRPr="00D86A21" w:rsidRDefault="00C170FC" w:rsidP="002B5469">
            <w:pPr>
              <w:overflowPunct/>
              <w:autoSpaceDE/>
              <w:autoSpaceDN/>
              <w:adjustRightInd/>
              <w:spacing w:before="0"/>
              <w:jc w:val="center"/>
              <w:textAlignment w:val="auto"/>
              <w:rPr>
                <w:lang w:eastAsia="en-GB"/>
              </w:rPr>
            </w:pPr>
            <w:r w:rsidRPr="00D86A21">
              <w:rPr>
                <w:rFonts w:cstheme="minorHAnsi"/>
                <w:lang w:eastAsia="en-GB"/>
              </w:rPr>
              <w:t>0000 - 9999</w:t>
            </w:r>
          </w:p>
        </w:tc>
      </w:tr>
      <w:tr w:rsidR="00C170FC" w:rsidRPr="00D86A21" w14:paraId="0CD8E616" w14:textId="77777777" w:rsidTr="002B5469">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556BCF69" w14:textId="77777777" w:rsidR="00C170FC" w:rsidRPr="00D86A21" w:rsidRDefault="00C170FC" w:rsidP="002B5469">
            <w:pPr>
              <w:overflowPunct/>
              <w:autoSpaceDE/>
              <w:autoSpaceDN/>
              <w:adjustRightInd/>
              <w:spacing w:before="0"/>
              <w:jc w:val="center"/>
              <w:textAlignment w:val="auto"/>
              <w:rPr>
                <w:rFonts w:cstheme="minorHAnsi"/>
                <w:lang w:eastAsia="en-GB"/>
              </w:rPr>
            </w:pPr>
            <w:r w:rsidRPr="00D86A21">
              <w:rPr>
                <w:rFonts w:cstheme="minorHAnsi"/>
                <w:lang w:eastAsia="en-GB"/>
              </w:rPr>
              <w:t>7</w:t>
            </w:r>
            <w:r>
              <w:rPr>
                <w:rFonts w:cstheme="minorHAnsi"/>
                <w:lang w:eastAsia="en-GB"/>
              </w:rPr>
              <w:t>30</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2400E010" w14:textId="77777777" w:rsidR="00C170FC" w:rsidRPr="00D86A21" w:rsidRDefault="00C170FC" w:rsidP="002B5469">
            <w:pPr>
              <w:overflowPunct/>
              <w:autoSpaceDE/>
              <w:autoSpaceDN/>
              <w:adjustRightInd/>
              <w:spacing w:before="0"/>
              <w:jc w:val="center"/>
              <w:textAlignment w:val="auto"/>
              <w:rPr>
                <w:rFonts w:cstheme="minorHAnsi"/>
                <w:lang w:eastAsia="en-GB"/>
              </w:rPr>
            </w:pPr>
            <w:r w:rsidRPr="00D86A21">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50A09563" w14:textId="77777777" w:rsidR="00C170FC" w:rsidRPr="00D86A21" w:rsidRDefault="00C170FC" w:rsidP="002B5469">
            <w:pPr>
              <w:overflowPunct/>
              <w:autoSpaceDE/>
              <w:autoSpaceDN/>
              <w:adjustRightInd/>
              <w:spacing w:before="0"/>
              <w:jc w:val="center"/>
              <w:textAlignment w:val="auto"/>
              <w:rPr>
                <w:rFonts w:cstheme="minorHAnsi"/>
                <w:lang w:eastAsia="en-GB"/>
              </w:rPr>
            </w:pPr>
            <w:r w:rsidRPr="00D86A21">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3B8FCD0F" w14:textId="77777777" w:rsidR="00C170FC" w:rsidRPr="00D86A21" w:rsidRDefault="00C170FC" w:rsidP="002B5469">
            <w:pPr>
              <w:overflowPunct/>
              <w:autoSpaceDE/>
              <w:autoSpaceDN/>
              <w:adjustRightInd/>
              <w:spacing w:before="0"/>
              <w:jc w:val="left"/>
              <w:textAlignment w:val="auto"/>
              <w:rPr>
                <w:rFonts w:cstheme="minorHAnsi"/>
                <w:lang w:eastAsia="en-GB"/>
              </w:rPr>
            </w:pPr>
            <w:r w:rsidRPr="00D86A21">
              <w:rPr>
                <w:rFonts w:cs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16BA86FA" w14:textId="77777777" w:rsidR="00C170FC" w:rsidRPr="00D86A21" w:rsidRDefault="00C170FC" w:rsidP="002B5469">
            <w:pPr>
              <w:overflowPunct/>
              <w:autoSpaceDE/>
              <w:autoSpaceDN/>
              <w:adjustRightInd/>
              <w:spacing w:before="0"/>
              <w:jc w:val="center"/>
              <w:textAlignment w:val="auto"/>
              <w:rPr>
                <w:rFonts w:cstheme="minorHAnsi"/>
                <w:lang w:eastAsia="en-GB"/>
              </w:rPr>
            </w:pPr>
            <w:r w:rsidRPr="00D86A21">
              <w:rPr>
                <w:rFonts w:cstheme="minorHAnsi"/>
                <w:lang w:eastAsia="en-GB"/>
              </w:rPr>
              <w:t>0000 - 9999</w:t>
            </w:r>
          </w:p>
        </w:tc>
      </w:tr>
    </w:tbl>
    <w:p w14:paraId="77FF957B" w14:textId="77777777" w:rsidR="00C170FC" w:rsidRPr="001B0D42" w:rsidRDefault="00C170FC" w:rsidP="00C170FC">
      <w:pPr>
        <w:overflowPunct/>
        <w:autoSpaceDE/>
        <w:autoSpaceDN/>
        <w:adjustRightInd/>
        <w:spacing w:before="0" w:after="120"/>
        <w:jc w:val="left"/>
        <w:textAlignment w:val="auto"/>
        <w:rPr>
          <w:rFonts w:eastAsia="Calibri" w:cs="Arial"/>
          <w:kern w:val="2"/>
          <w:lang w:val="en-GB"/>
          <w14:ligatures w14:val="standardContextual"/>
        </w:rPr>
      </w:pPr>
      <w:r w:rsidRPr="001B0D42">
        <w:rPr>
          <w:rFonts w:eastAsia="Calibri" w:cs="Arial"/>
          <w:b/>
          <w:bCs/>
          <w:kern w:val="2"/>
          <w:lang w:val="en-GB"/>
          <w14:ligatures w14:val="standardContextual"/>
        </w:rPr>
        <w:lastRenderedPageBreak/>
        <w:t>Emergency Services</w:t>
      </w:r>
    </w:p>
    <w:p w14:paraId="2316986E" w14:textId="77777777" w:rsidR="00C170FC" w:rsidRDefault="00C170FC" w:rsidP="00C170FC">
      <w:pPr>
        <w:overflowPunct/>
        <w:autoSpaceDE/>
        <w:autoSpaceDN/>
        <w:adjustRightInd/>
        <w:spacing w:before="0"/>
        <w:jc w:val="left"/>
        <w:textAlignment w:val="auto"/>
        <w:rPr>
          <w:rFonts w:asciiTheme="minorHAnsi" w:eastAsia="Calibri" w:hAnsiTheme="minorHAnsi" w:cstheme="minorHAnsi"/>
          <w:kern w:val="2"/>
          <w:lang w:val="en-GB"/>
          <w14:ligatures w14:val="standardContextual"/>
        </w:rPr>
      </w:pPr>
    </w:p>
    <w:tbl>
      <w:tblPr>
        <w:tblStyle w:val="TableGrid2"/>
        <w:tblW w:w="9805" w:type="dxa"/>
        <w:tblLook w:val="04A0" w:firstRow="1" w:lastRow="0" w:firstColumn="1" w:lastColumn="0" w:noHBand="0" w:noVBand="1"/>
      </w:tblPr>
      <w:tblGrid>
        <w:gridCol w:w="1345"/>
        <w:gridCol w:w="2070"/>
        <w:gridCol w:w="3870"/>
        <w:gridCol w:w="2520"/>
      </w:tblGrid>
      <w:tr w:rsidR="00C170FC" w:rsidRPr="001B0D42" w14:paraId="1E6160BC" w14:textId="77777777" w:rsidTr="002B5469">
        <w:tc>
          <w:tcPr>
            <w:tcW w:w="1345" w:type="dxa"/>
            <w:tcBorders>
              <w:top w:val="single" w:sz="4" w:space="0" w:color="auto"/>
              <w:left w:val="single" w:sz="4" w:space="0" w:color="auto"/>
              <w:bottom w:val="single" w:sz="4" w:space="0" w:color="auto"/>
              <w:right w:val="single" w:sz="4" w:space="0" w:color="auto"/>
            </w:tcBorders>
            <w:vAlign w:val="center"/>
            <w:hideMark/>
          </w:tcPr>
          <w:p w14:paraId="34E27A78" w14:textId="77777777" w:rsidR="00C170FC" w:rsidRPr="001B0D42" w:rsidRDefault="00C170FC" w:rsidP="002B5469">
            <w:pPr>
              <w:overflowPunct/>
              <w:autoSpaceDE/>
              <w:autoSpaceDN/>
              <w:adjustRightInd/>
              <w:spacing w:after="120"/>
              <w:jc w:val="center"/>
              <w:textAlignment w:val="auto"/>
              <w:rPr>
                <w:rFonts w:eastAsia="Calibri"/>
                <w:b/>
                <w:bCs/>
              </w:rPr>
            </w:pPr>
            <w:r w:rsidRPr="001B0D42">
              <w:rPr>
                <w:rFonts w:eastAsia="Calibri"/>
                <w:b/>
                <w:bCs/>
              </w:rPr>
              <w:t>Important number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F812482" w14:textId="77777777" w:rsidR="00C170FC" w:rsidRPr="001B0D42" w:rsidRDefault="00C170FC" w:rsidP="002B5469">
            <w:pPr>
              <w:overflowPunct/>
              <w:autoSpaceDE/>
              <w:autoSpaceDN/>
              <w:adjustRightInd/>
              <w:spacing w:after="120"/>
              <w:jc w:val="center"/>
              <w:textAlignment w:val="auto"/>
              <w:rPr>
                <w:rFonts w:eastAsia="Calibri"/>
                <w:b/>
                <w:bCs/>
              </w:rPr>
            </w:pPr>
            <w:r w:rsidRPr="001B0D42">
              <w:rPr>
                <w:rFonts w:eastAsia="Calibri"/>
                <w:b/>
                <w:bCs/>
              </w:rPr>
              <w:t>Service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862840A" w14:textId="77777777" w:rsidR="00C170FC" w:rsidRPr="001B0D42" w:rsidRDefault="00C170FC" w:rsidP="002B5469">
            <w:pPr>
              <w:overflowPunct/>
              <w:autoSpaceDE/>
              <w:autoSpaceDN/>
              <w:adjustRightInd/>
              <w:spacing w:after="120"/>
              <w:jc w:val="center"/>
              <w:textAlignment w:val="auto"/>
              <w:rPr>
                <w:rFonts w:eastAsia="Calibri"/>
                <w:b/>
                <w:bCs/>
              </w:rPr>
            </w:pPr>
            <w:r w:rsidRPr="001B0D42">
              <w:rPr>
                <w:rFonts w:eastAsia="Calibri"/>
                <w:b/>
                <w:bCs/>
              </w:rPr>
              <w:t>Allocated or Assigned</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670545E" w14:textId="77777777" w:rsidR="00C170FC" w:rsidRPr="001B0D42" w:rsidRDefault="00C170FC" w:rsidP="002B5469">
            <w:pPr>
              <w:overflowPunct/>
              <w:autoSpaceDE/>
              <w:autoSpaceDN/>
              <w:adjustRightInd/>
              <w:spacing w:after="120"/>
              <w:jc w:val="center"/>
              <w:textAlignment w:val="auto"/>
              <w:rPr>
                <w:rFonts w:eastAsia="Calibri"/>
                <w:b/>
                <w:bCs/>
              </w:rPr>
            </w:pPr>
            <w:r w:rsidRPr="001B0D42">
              <w:rPr>
                <w:rFonts w:eastAsia="Calibri"/>
                <w:b/>
                <w:bCs/>
              </w:rPr>
              <w:t>ITU-T E.164 number or national only number</w:t>
            </w:r>
          </w:p>
        </w:tc>
      </w:tr>
      <w:tr w:rsidR="00C170FC" w:rsidRPr="001B0D42" w14:paraId="730EF745" w14:textId="77777777" w:rsidTr="002B5469">
        <w:tc>
          <w:tcPr>
            <w:tcW w:w="1345" w:type="dxa"/>
            <w:tcBorders>
              <w:top w:val="single" w:sz="4" w:space="0" w:color="auto"/>
              <w:left w:val="single" w:sz="4" w:space="0" w:color="auto"/>
              <w:bottom w:val="single" w:sz="4" w:space="0" w:color="000000"/>
              <w:right w:val="single" w:sz="4" w:space="0" w:color="000000"/>
            </w:tcBorders>
            <w:hideMark/>
          </w:tcPr>
          <w:p w14:paraId="18C8C3D2"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911</w:t>
            </w:r>
          </w:p>
        </w:tc>
        <w:tc>
          <w:tcPr>
            <w:tcW w:w="2070" w:type="dxa"/>
            <w:tcBorders>
              <w:top w:val="nil"/>
              <w:left w:val="nil"/>
              <w:bottom w:val="single" w:sz="4" w:space="0" w:color="000000"/>
              <w:right w:val="single" w:sz="4" w:space="0" w:color="000000"/>
            </w:tcBorders>
            <w:hideMark/>
          </w:tcPr>
          <w:p w14:paraId="690D199E"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 xml:space="preserve">Police </w:t>
            </w:r>
            <w:r w:rsidRPr="001B0D42">
              <w:rPr>
                <w:rFonts w:eastAsia="Calibri"/>
              </w:rPr>
              <w:br/>
              <w:t>(Emergency response)</w:t>
            </w:r>
          </w:p>
        </w:tc>
        <w:tc>
          <w:tcPr>
            <w:tcW w:w="3870" w:type="dxa"/>
            <w:tcBorders>
              <w:top w:val="nil"/>
              <w:left w:val="nil"/>
              <w:bottom w:val="single" w:sz="4" w:space="0" w:color="000000"/>
              <w:right w:val="single" w:sz="4" w:space="0" w:color="000000"/>
            </w:tcBorders>
            <w:hideMark/>
          </w:tcPr>
          <w:p w14:paraId="369CA36E"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3236956B"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C170FC" w:rsidRPr="001B0D42" w14:paraId="3260AA07" w14:textId="77777777" w:rsidTr="002B5469">
        <w:tc>
          <w:tcPr>
            <w:tcW w:w="1345" w:type="dxa"/>
            <w:tcBorders>
              <w:top w:val="single" w:sz="4" w:space="0" w:color="000000"/>
              <w:left w:val="single" w:sz="4" w:space="0" w:color="auto"/>
              <w:bottom w:val="single" w:sz="4" w:space="0" w:color="000000"/>
              <w:right w:val="single" w:sz="4" w:space="0" w:color="000000"/>
            </w:tcBorders>
            <w:hideMark/>
          </w:tcPr>
          <w:p w14:paraId="20310442"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912</w:t>
            </w:r>
          </w:p>
        </w:tc>
        <w:tc>
          <w:tcPr>
            <w:tcW w:w="2070" w:type="dxa"/>
            <w:tcBorders>
              <w:top w:val="nil"/>
              <w:left w:val="nil"/>
              <w:bottom w:val="single" w:sz="4" w:space="0" w:color="000000"/>
              <w:right w:val="single" w:sz="4" w:space="0" w:color="000000"/>
            </w:tcBorders>
            <w:hideMark/>
          </w:tcPr>
          <w:p w14:paraId="137D2AED"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Fire / Ambulance</w:t>
            </w:r>
            <w:r w:rsidRPr="001B0D42">
              <w:rPr>
                <w:rFonts w:eastAsia="Calibri"/>
              </w:rPr>
              <w:br/>
              <w:t>(Emergency response)</w:t>
            </w:r>
          </w:p>
        </w:tc>
        <w:tc>
          <w:tcPr>
            <w:tcW w:w="3870" w:type="dxa"/>
            <w:tcBorders>
              <w:top w:val="nil"/>
              <w:left w:val="nil"/>
              <w:bottom w:val="single" w:sz="4" w:space="0" w:color="000000"/>
              <w:right w:val="single" w:sz="4" w:space="0" w:color="000000"/>
            </w:tcBorders>
            <w:hideMark/>
          </w:tcPr>
          <w:p w14:paraId="43E47C7F"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2F88E908"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C170FC" w:rsidRPr="001B0D42" w14:paraId="3115DB77" w14:textId="77777777" w:rsidTr="002B5469">
        <w:tc>
          <w:tcPr>
            <w:tcW w:w="1345" w:type="dxa"/>
            <w:tcBorders>
              <w:top w:val="single" w:sz="4" w:space="0" w:color="000000"/>
              <w:left w:val="single" w:sz="4" w:space="0" w:color="auto"/>
              <w:bottom w:val="single" w:sz="4" w:space="0" w:color="000000"/>
              <w:right w:val="single" w:sz="4" w:space="0" w:color="000000"/>
            </w:tcBorders>
            <w:hideMark/>
          </w:tcPr>
          <w:p w14:paraId="4167AB61"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913</w:t>
            </w:r>
          </w:p>
        </w:tc>
        <w:tc>
          <w:tcPr>
            <w:tcW w:w="2070" w:type="dxa"/>
            <w:tcBorders>
              <w:top w:val="nil"/>
              <w:left w:val="nil"/>
              <w:bottom w:val="single" w:sz="4" w:space="0" w:color="000000"/>
              <w:right w:val="single" w:sz="4" w:space="0" w:color="000000"/>
            </w:tcBorders>
            <w:hideMark/>
          </w:tcPr>
          <w:p w14:paraId="4126841A"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Ambulance</w:t>
            </w:r>
            <w:r w:rsidRPr="001B0D42">
              <w:rPr>
                <w:rFonts w:eastAsia="Calibri"/>
              </w:rPr>
              <w:br/>
              <w:t>(Emergency response)</w:t>
            </w:r>
          </w:p>
        </w:tc>
        <w:tc>
          <w:tcPr>
            <w:tcW w:w="3870" w:type="dxa"/>
            <w:tcBorders>
              <w:top w:val="nil"/>
              <w:left w:val="nil"/>
              <w:bottom w:val="single" w:sz="4" w:space="0" w:color="000000"/>
              <w:right w:val="single" w:sz="4" w:space="0" w:color="000000"/>
            </w:tcBorders>
            <w:hideMark/>
          </w:tcPr>
          <w:p w14:paraId="7DA6A771"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7D729D9F"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r w:rsidR="00C170FC" w:rsidRPr="001B0D42" w14:paraId="226486EA" w14:textId="77777777" w:rsidTr="002B5469">
        <w:tc>
          <w:tcPr>
            <w:tcW w:w="1345" w:type="dxa"/>
            <w:tcBorders>
              <w:top w:val="single" w:sz="4" w:space="0" w:color="000000"/>
              <w:left w:val="single" w:sz="4" w:space="0" w:color="auto"/>
              <w:bottom w:val="single" w:sz="4" w:space="0" w:color="000000"/>
              <w:right w:val="single" w:sz="4" w:space="0" w:color="000000"/>
            </w:tcBorders>
            <w:hideMark/>
          </w:tcPr>
          <w:p w14:paraId="2E914411"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914</w:t>
            </w:r>
          </w:p>
        </w:tc>
        <w:tc>
          <w:tcPr>
            <w:tcW w:w="2070" w:type="dxa"/>
            <w:tcBorders>
              <w:top w:val="nil"/>
              <w:left w:val="nil"/>
              <w:bottom w:val="single" w:sz="4" w:space="0" w:color="000000"/>
              <w:right w:val="single" w:sz="4" w:space="0" w:color="000000"/>
            </w:tcBorders>
            <w:hideMark/>
          </w:tcPr>
          <w:p w14:paraId="15ECFFDE"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Domestic Violence</w:t>
            </w:r>
            <w:r w:rsidRPr="001B0D42">
              <w:rPr>
                <w:rFonts w:eastAsia="Calibri"/>
              </w:rPr>
              <w:br/>
              <w:t>(Hotline)</w:t>
            </w:r>
          </w:p>
        </w:tc>
        <w:tc>
          <w:tcPr>
            <w:tcW w:w="3870" w:type="dxa"/>
            <w:tcBorders>
              <w:top w:val="nil"/>
              <w:left w:val="nil"/>
              <w:bottom w:val="single" w:sz="4" w:space="0" w:color="000000"/>
              <w:right w:val="single" w:sz="4" w:space="0" w:color="000000"/>
            </w:tcBorders>
            <w:hideMark/>
          </w:tcPr>
          <w:p w14:paraId="4020AA43"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Allocated in the national numbering plan</w:t>
            </w:r>
          </w:p>
        </w:tc>
        <w:tc>
          <w:tcPr>
            <w:tcW w:w="2520" w:type="dxa"/>
            <w:tcBorders>
              <w:top w:val="nil"/>
              <w:left w:val="nil"/>
              <w:bottom w:val="single" w:sz="4" w:space="0" w:color="000000"/>
              <w:right w:val="single" w:sz="4" w:space="0" w:color="000000"/>
            </w:tcBorders>
            <w:hideMark/>
          </w:tcPr>
          <w:p w14:paraId="4030922C" w14:textId="77777777" w:rsidR="00C170FC" w:rsidRPr="001B0D42" w:rsidRDefault="00C170FC" w:rsidP="002B5469">
            <w:pPr>
              <w:overflowPunct/>
              <w:autoSpaceDE/>
              <w:autoSpaceDN/>
              <w:adjustRightInd/>
              <w:spacing w:before="40" w:after="40"/>
              <w:jc w:val="center"/>
              <w:textAlignment w:val="auto"/>
              <w:rPr>
                <w:rFonts w:eastAsia="Calibri"/>
              </w:rPr>
            </w:pPr>
            <w:r w:rsidRPr="001B0D42">
              <w:rPr>
                <w:rFonts w:eastAsia="Calibri"/>
              </w:rPr>
              <w:t xml:space="preserve">National-only number </w:t>
            </w:r>
          </w:p>
        </w:tc>
      </w:tr>
    </w:tbl>
    <w:p w14:paraId="05988C30" w14:textId="77777777" w:rsidR="00C170FC" w:rsidRPr="00445A04" w:rsidRDefault="00C170FC" w:rsidP="00C170FC">
      <w:pPr>
        <w:overflowPunct/>
        <w:autoSpaceDE/>
        <w:autoSpaceDN/>
        <w:adjustRightInd/>
        <w:spacing w:before="0"/>
        <w:jc w:val="left"/>
        <w:textAlignment w:val="auto"/>
        <w:rPr>
          <w:rFonts w:asciiTheme="minorHAnsi" w:eastAsia="Calibri" w:hAnsiTheme="minorHAnsi" w:cstheme="minorHAnsi"/>
          <w:kern w:val="2"/>
          <w:lang w:val="en-GB"/>
          <w14:ligatures w14:val="standardContextual"/>
        </w:rPr>
      </w:pPr>
    </w:p>
    <w:p w14:paraId="4846C45C" w14:textId="77777777" w:rsidR="00C170FC" w:rsidRPr="000E4BBC" w:rsidRDefault="00C170FC" w:rsidP="00C170FC">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5DE7DCBB" w14:textId="77777777" w:rsidR="00C170FC" w:rsidRPr="000E4BBC" w:rsidRDefault="00C170FC" w:rsidP="00C170FC">
      <w:pPr>
        <w:overflowPunct/>
        <w:spacing w:before="0"/>
        <w:jc w:val="left"/>
        <w:textAlignment w:val="auto"/>
        <w:rPr>
          <w:rFonts w:asciiTheme="minorHAnsi" w:hAnsiTheme="minorHAnsi" w:cs="Arial"/>
          <w:kern w:val="2"/>
          <w:lang w:val="en-GB" w:eastAsia="zh-CN"/>
          <w14:ligatures w14:val="standardContextual"/>
        </w:rPr>
      </w:pPr>
      <w:r w:rsidRPr="000E4BBC">
        <w:rPr>
          <w:rFonts w:asciiTheme="minorHAnsi" w:hAnsiTheme="minorHAnsi" w:cs="Arial"/>
          <w:kern w:val="2"/>
          <w:lang w:val="en-GB" w:eastAsia="zh-CN"/>
          <w14:ligatures w14:val="standardContextual"/>
        </w:rPr>
        <w:t>Contact:</w:t>
      </w:r>
    </w:p>
    <w:p w14:paraId="230BCD93" w14:textId="77777777" w:rsidR="00C170FC" w:rsidRPr="00F0751D" w:rsidRDefault="00C170FC" w:rsidP="00C170FC">
      <w:pPr>
        <w:overflowPunct/>
        <w:ind w:left="720"/>
        <w:jc w:val="left"/>
        <w:textAlignment w:val="auto"/>
        <w:rPr>
          <w:rFonts w:asciiTheme="minorHAnsi" w:hAnsiTheme="minorHAnsi" w:cs="Arial"/>
          <w:bCs/>
          <w:kern w:val="2"/>
          <w:lang w:val="en-GB" w:eastAsia="zh-CN"/>
          <w14:ligatures w14:val="standardContextual"/>
        </w:rPr>
      </w:pPr>
      <w:r w:rsidRPr="00F0751D">
        <w:rPr>
          <w:rFonts w:asciiTheme="minorHAnsi" w:eastAsia="Calibri" w:hAnsiTheme="minorHAnsi" w:cs="Arial"/>
          <w:bCs/>
          <w:kern w:val="2"/>
          <w:lang w:val="en-GB"/>
          <w14:ligatures w14:val="standardContextual"/>
        </w:rPr>
        <w:t>Telecommunications Agency</w:t>
      </w:r>
    </w:p>
    <w:p w14:paraId="16DA3980" w14:textId="77777777" w:rsidR="00C170FC" w:rsidRPr="00F0751D" w:rsidRDefault="00C170FC" w:rsidP="00C170FC">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Director of Telecommunications</w:t>
      </w:r>
    </w:p>
    <w:p w14:paraId="4CDCA6B6" w14:textId="77777777" w:rsidR="00C170FC" w:rsidRDefault="00C170FC" w:rsidP="00C170FC">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190 Charlotte Street, Bourda, </w:t>
      </w:r>
    </w:p>
    <w:p w14:paraId="47F46B55" w14:textId="77777777" w:rsidR="00C170FC" w:rsidRDefault="00C170FC" w:rsidP="00C170FC">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GEORGETOWN </w:t>
      </w:r>
    </w:p>
    <w:p w14:paraId="06C68635" w14:textId="77777777" w:rsidR="00C170FC" w:rsidRPr="00F0751D" w:rsidRDefault="00C170FC" w:rsidP="00C170FC">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Guyana</w:t>
      </w:r>
    </w:p>
    <w:p w14:paraId="09174911" w14:textId="77777777" w:rsidR="00C170FC" w:rsidRPr="00F0751D" w:rsidRDefault="00C170FC" w:rsidP="00C170FC">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Tel: </w:t>
      </w:r>
      <w:r>
        <w:rPr>
          <w:rFonts w:asciiTheme="minorHAnsi" w:hAnsiTheme="minorHAnsi" w:cs="Arial"/>
          <w:bCs/>
          <w:kern w:val="2"/>
          <w:lang w:val="en-GB" w:eastAsia="zh-CN"/>
          <w14:ligatures w14:val="standardContextual"/>
        </w:rPr>
        <w:t>+</w:t>
      </w:r>
      <w:r w:rsidRPr="00F0751D">
        <w:rPr>
          <w:rFonts w:asciiTheme="minorHAnsi" w:hAnsiTheme="minorHAnsi" w:cs="Arial"/>
          <w:bCs/>
          <w:kern w:val="2"/>
          <w:lang w:val="en-GB" w:eastAsia="zh-CN"/>
          <w14:ligatures w14:val="standardContextual"/>
        </w:rPr>
        <w:t>592 225-3104/226-2233</w:t>
      </w:r>
    </w:p>
    <w:p w14:paraId="5D5AD249" w14:textId="73A91D3C" w:rsidR="00C170FC" w:rsidRPr="003727E8" w:rsidRDefault="00C170FC" w:rsidP="00C170FC">
      <w:pPr>
        <w:overflowPunct/>
        <w:spacing w:before="0"/>
        <w:ind w:left="720"/>
        <w:jc w:val="left"/>
        <w:textAlignment w:val="auto"/>
        <w:rPr>
          <w:rFonts w:asciiTheme="minorHAnsi" w:hAnsiTheme="minorHAnsi" w:cs="Arial"/>
          <w:bCs/>
          <w:kern w:val="2"/>
          <w:lang w:val="it-IT" w:eastAsia="zh-CN"/>
          <w14:ligatures w14:val="standardContextual"/>
        </w:rPr>
      </w:pPr>
      <w:r w:rsidRPr="003727E8">
        <w:rPr>
          <w:rFonts w:asciiTheme="minorHAnsi" w:hAnsiTheme="minorHAnsi" w:cs="Arial"/>
          <w:bCs/>
          <w:kern w:val="2"/>
          <w:lang w:val="it-IT" w:eastAsia="zh-CN"/>
          <w14:ligatures w14:val="standardContextual"/>
        </w:rPr>
        <w:t>E-mail: odir1@telecoms.gov.gy</w:t>
      </w:r>
    </w:p>
    <w:p w14:paraId="004234CF" w14:textId="77777777" w:rsidR="00C170FC" w:rsidRDefault="00C170FC" w:rsidP="00C170FC">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URL: </w:t>
      </w:r>
      <w:r>
        <w:rPr>
          <w:rFonts w:asciiTheme="minorHAnsi" w:hAnsiTheme="minorHAnsi" w:cs="Arial"/>
          <w:bCs/>
          <w:kern w:val="2"/>
          <w:lang w:val="en-GB" w:eastAsia="zh-CN"/>
          <w14:ligatures w14:val="standardContextual"/>
        </w:rPr>
        <w:tab/>
      </w:r>
      <w:r w:rsidRPr="00F0751D">
        <w:rPr>
          <w:rFonts w:asciiTheme="minorHAnsi" w:hAnsiTheme="minorHAnsi" w:cs="Arial"/>
          <w:bCs/>
          <w:kern w:val="2"/>
          <w:lang w:val="en-GB" w:eastAsia="zh-CN"/>
          <w14:ligatures w14:val="standardContextual"/>
        </w:rPr>
        <w:t xml:space="preserve">www.telecoms.gov.gy </w:t>
      </w:r>
    </w:p>
    <w:p w14:paraId="06F08719" w14:textId="77777777" w:rsidR="00C170FC" w:rsidRDefault="00C170FC" w:rsidP="00C170FC">
      <w:pPr>
        <w:overflowPunct/>
        <w:autoSpaceDE/>
        <w:autoSpaceDN/>
        <w:adjustRightInd/>
        <w:spacing w:before="0"/>
        <w:jc w:val="left"/>
        <w:textAlignment w:val="auto"/>
        <w:rPr>
          <w:rFonts w:asciiTheme="minorHAnsi" w:hAnsiTheme="minorHAnsi" w:cs="Arial"/>
          <w:bCs/>
          <w:kern w:val="2"/>
          <w:lang w:val="en-GB" w:eastAsia="zh-CN"/>
          <w14:ligatures w14:val="standardContextual"/>
        </w:rPr>
      </w:pPr>
      <w:r>
        <w:rPr>
          <w:rFonts w:asciiTheme="minorHAnsi" w:hAnsiTheme="minorHAnsi" w:cs="Arial"/>
          <w:bCs/>
          <w:kern w:val="2"/>
          <w:lang w:val="en-GB" w:eastAsia="zh-CN"/>
          <w14:ligatures w14:val="standardContextual"/>
        </w:rPr>
        <w:br w:type="page"/>
      </w:r>
    </w:p>
    <w:p w14:paraId="547B8FC4" w14:textId="77777777" w:rsidR="00C170FC" w:rsidRPr="00947405" w:rsidRDefault="00C170FC" w:rsidP="00C170FC">
      <w:pPr>
        <w:tabs>
          <w:tab w:val="left" w:pos="1560"/>
          <w:tab w:val="left" w:pos="2127"/>
        </w:tabs>
        <w:spacing w:before="0"/>
        <w:jc w:val="left"/>
        <w:outlineLvl w:val="3"/>
        <w:rPr>
          <w:rFonts w:cs="Arial"/>
          <w:b/>
        </w:rPr>
      </w:pPr>
      <w:r w:rsidRPr="00947405">
        <w:rPr>
          <w:rFonts w:cs="Arial"/>
          <w:b/>
        </w:rPr>
        <w:lastRenderedPageBreak/>
        <w:t>Iran (Islamic Republic of) (country code +98)</w:t>
      </w:r>
    </w:p>
    <w:p w14:paraId="23473793" w14:textId="77777777" w:rsidR="00C170FC" w:rsidRPr="00947405" w:rsidRDefault="00C170FC" w:rsidP="00C170FC">
      <w:pPr>
        <w:tabs>
          <w:tab w:val="left" w:pos="1560"/>
          <w:tab w:val="left" w:pos="2127"/>
        </w:tabs>
        <w:spacing w:after="120"/>
        <w:jc w:val="left"/>
        <w:outlineLvl w:val="4"/>
        <w:rPr>
          <w:rFonts w:cs="Arial"/>
        </w:rPr>
      </w:pPr>
      <w:r w:rsidRPr="00947405">
        <w:rPr>
          <w:rFonts w:cs="Arial"/>
        </w:rPr>
        <w:t xml:space="preserve">Communication of </w:t>
      </w:r>
      <w:r>
        <w:rPr>
          <w:rFonts w:cs="Arial"/>
        </w:rPr>
        <w:t>3</w:t>
      </w:r>
      <w:r w:rsidRPr="00947405">
        <w:rPr>
          <w:rFonts w:cs="Arial"/>
        </w:rPr>
        <w:t>.</w:t>
      </w:r>
      <w:r>
        <w:rPr>
          <w:rFonts w:cs="Arial"/>
        </w:rPr>
        <w:t>II</w:t>
      </w:r>
      <w:r w:rsidRPr="00947405">
        <w:rPr>
          <w:rFonts w:cs="Arial"/>
        </w:rPr>
        <w:t>.202</w:t>
      </w:r>
      <w:r>
        <w:rPr>
          <w:rFonts w:cs="Arial"/>
        </w:rPr>
        <w:t>4</w:t>
      </w:r>
      <w:r w:rsidRPr="00947405">
        <w:rPr>
          <w:rFonts w:cs="Arial"/>
        </w:rPr>
        <w:t>:</w:t>
      </w:r>
    </w:p>
    <w:p w14:paraId="7E2BC3BD" w14:textId="77777777" w:rsidR="00C170FC" w:rsidRPr="00947405" w:rsidRDefault="00C170FC" w:rsidP="00C170FC">
      <w:pPr>
        <w:jc w:val="left"/>
        <w:rPr>
          <w:rFonts w:cs="Arial"/>
        </w:rPr>
      </w:pPr>
      <w:r w:rsidRPr="00947405">
        <w:rPr>
          <w:rFonts w:cs="Arial"/>
        </w:rPr>
        <w:t xml:space="preserve">The </w:t>
      </w:r>
      <w:r w:rsidRPr="00947405">
        <w:rPr>
          <w:rFonts w:cs="Arial"/>
          <w:i/>
          <w:iCs/>
        </w:rPr>
        <w:t>Communications Regulatory Authority (CRA)</w:t>
      </w:r>
      <w:r w:rsidRPr="00947405">
        <w:rPr>
          <w:rFonts w:cs="Arial"/>
        </w:rPr>
        <w:t>, Tehran, announces the following updated National Numbering Plan of the Islamic Republic of Iran.</w:t>
      </w:r>
    </w:p>
    <w:p w14:paraId="7001127B" w14:textId="77777777" w:rsidR="00C170FC" w:rsidRPr="00947405" w:rsidRDefault="00C170FC" w:rsidP="00C170FC">
      <w:pPr>
        <w:jc w:val="center"/>
        <w:rPr>
          <w:rFonts w:asciiTheme="minorHAnsi" w:hAnsiTheme="minorHAnsi" w:cs="Arial"/>
        </w:rPr>
      </w:pPr>
      <w:r w:rsidRPr="00947405">
        <w:rPr>
          <w:rFonts w:cs="Arial"/>
          <w:b/>
          <w:bCs/>
        </w:rPr>
        <w:t>Presentation of the Iran E.164 numbering plan</w:t>
      </w:r>
    </w:p>
    <w:p w14:paraId="742EFD61" w14:textId="77777777" w:rsidR="00C170FC" w:rsidRPr="00947405" w:rsidRDefault="00C170FC" w:rsidP="00C170FC">
      <w:pPr>
        <w:spacing w:after="120"/>
        <w:rPr>
          <w:rFonts w:asciiTheme="minorHAnsi" w:hAnsiTheme="minorHAnsi" w:cs="Arial"/>
          <w:b/>
          <w:bCs/>
        </w:rPr>
      </w:pPr>
      <w:r w:rsidRPr="00947405">
        <w:rPr>
          <w:rFonts w:asciiTheme="minorHAnsi" w:hAnsiTheme="minorHAnsi" w:cs="Arial"/>
          <w:b/>
          <w:bCs/>
        </w:rPr>
        <w:t>1- General Information</w:t>
      </w:r>
    </w:p>
    <w:p w14:paraId="49BB6674" w14:textId="77777777" w:rsidR="00C170FC" w:rsidRPr="00947405" w:rsidRDefault="00C170FC" w:rsidP="00C170FC">
      <w:pPr>
        <w:spacing w:before="0"/>
        <w:rPr>
          <w:rFonts w:asciiTheme="minorHAnsi" w:hAnsiTheme="minorHAnsi" w:cs="Arial"/>
        </w:rPr>
      </w:pPr>
      <w:r w:rsidRPr="00947405">
        <w:rPr>
          <w:rFonts w:asciiTheme="minorHAnsi" w:hAnsiTheme="minorHAnsi" w:cs="Arial"/>
        </w:rPr>
        <w:t>The E.164 numbering Plan of Iran:</w:t>
      </w:r>
    </w:p>
    <w:p w14:paraId="35563F7E" w14:textId="77777777" w:rsidR="00C170FC" w:rsidRPr="00947405" w:rsidRDefault="00C170FC" w:rsidP="00C170FC">
      <w:pPr>
        <w:pStyle w:val="ListParagraph"/>
        <w:numPr>
          <w:ilvl w:val="0"/>
          <w:numId w:val="7"/>
        </w:numPr>
        <w:spacing w:before="120" w:after="0" w:line="240" w:lineRule="auto"/>
        <w:rPr>
          <w:rFonts w:asciiTheme="minorHAnsi" w:hAnsiTheme="minorHAnsi" w:cs="Arial"/>
          <w:sz w:val="20"/>
          <w:szCs w:val="20"/>
        </w:rPr>
      </w:pPr>
      <w:r w:rsidRPr="00947405">
        <w:rPr>
          <w:rFonts w:asciiTheme="minorHAnsi" w:hAnsiTheme="minorHAnsi" w:cs="Arial"/>
          <w:sz w:val="20"/>
          <w:szCs w:val="20"/>
        </w:rPr>
        <w:t>Country Code: +98</w:t>
      </w:r>
    </w:p>
    <w:p w14:paraId="48CE85F6" w14:textId="77777777" w:rsidR="00C170FC" w:rsidRPr="00947405" w:rsidRDefault="00C170FC" w:rsidP="00C170FC">
      <w:pPr>
        <w:pStyle w:val="ListParagraph"/>
        <w:numPr>
          <w:ilvl w:val="0"/>
          <w:numId w:val="7"/>
        </w:numPr>
        <w:spacing w:after="0" w:line="240" w:lineRule="auto"/>
        <w:rPr>
          <w:rFonts w:asciiTheme="minorHAnsi" w:hAnsiTheme="minorHAnsi" w:cs="Arial"/>
          <w:sz w:val="20"/>
          <w:szCs w:val="20"/>
        </w:rPr>
      </w:pPr>
      <w:r w:rsidRPr="00947405">
        <w:rPr>
          <w:rFonts w:asciiTheme="minorHAnsi" w:hAnsiTheme="minorHAnsi" w:cs="Arial"/>
          <w:sz w:val="20"/>
          <w:szCs w:val="20"/>
        </w:rPr>
        <w:t>International Prefix: "00"</w:t>
      </w:r>
    </w:p>
    <w:p w14:paraId="35F60942" w14:textId="77777777" w:rsidR="00C170FC" w:rsidRPr="00947405" w:rsidRDefault="00C170FC" w:rsidP="00C170FC">
      <w:pPr>
        <w:pStyle w:val="ListParagraph"/>
        <w:numPr>
          <w:ilvl w:val="0"/>
          <w:numId w:val="7"/>
        </w:numPr>
        <w:spacing w:after="0" w:line="240" w:lineRule="auto"/>
        <w:rPr>
          <w:rFonts w:asciiTheme="minorHAnsi" w:hAnsiTheme="minorHAnsi" w:cs="Arial"/>
          <w:sz w:val="20"/>
          <w:szCs w:val="20"/>
        </w:rPr>
      </w:pPr>
      <w:r w:rsidRPr="00947405">
        <w:rPr>
          <w:rFonts w:asciiTheme="minorHAnsi" w:hAnsiTheme="minorHAnsi" w:cs="Arial"/>
          <w:sz w:val="20"/>
          <w:szCs w:val="20"/>
        </w:rPr>
        <w:t>National Prefix: "0"</w:t>
      </w:r>
    </w:p>
    <w:p w14:paraId="3ACDE91E" w14:textId="77777777" w:rsidR="00C170FC" w:rsidRPr="005D3CA9" w:rsidRDefault="00C170FC" w:rsidP="00C170FC">
      <w:pPr>
        <w:pStyle w:val="ListParagraph"/>
        <w:spacing w:line="240" w:lineRule="auto"/>
        <w:rPr>
          <w:rFonts w:asciiTheme="minorHAnsi" w:hAnsiTheme="minorHAnsi" w:cs="Arial"/>
          <w:sz w:val="20"/>
          <w:szCs w:val="20"/>
          <w:lang w:val="en-GB"/>
        </w:rPr>
      </w:pPr>
      <w:r w:rsidRPr="005D3CA9">
        <w:rPr>
          <w:rFonts w:asciiTheme="minorHAnsi" w:hAnsiTheme="minorHAnsi" w:cs="Arial"/>
          <w:sz w:val="20"/>
          <w:szCs w:val="20"/>
          <w:lang w:val="en-GB"/>
        </w:rPr>
        <w:t xml:space="preserve">For national calls, it must be dialled before all telephone numbers except short numbers. </w:t>
      </w:r>
    </w:p>
    <w:p w14:paraId="0874E9F6" w14:textId="77777777" w:rsidR="00C170FC" w:rsidRPr="005D3CA9" w:rsidRDefault="00C170FC" w:rsidP="00C170FC">
      <w:pPr>
        <w:pStyle w:val="ListParagraph"/>
        <w:spacing w:line="240" w:lineRule="auto"/>
        <w:rPr>
          <w:rFonts w:asciiTheme="minorHAnsi" w:hAnsiTheme="minorHAnsi" w:cs="Arial"/>
          <w:sz w:val="20"/>
          <w:szCs w:val="20"/>
          <w:lang w:val="en-GB"/>
        </w:rPr>
      </w:pPr>
      <w:r w:rsidRPr="005D3CA9">
        <w:rPr>
          <w:rFonts w:asciiTheme="minorHAnsi" w:hAnsiTheme="minorHAnsi" w:cs="Arial"/>
          <w:sz w:val="20"/>
          <w:szCs w:val="20"/>
          <w:lang w:val="en-GB"/>
        </w:rPr>
        <w:t>It must not be dialled from abroad.</w:t>
      </w:r>
    </w:p>
    <w:p w14:paraId="08402F7A" w14:textId="77777777" w:rsidR="00C170FC" w:rsidRPr="00947405" w:rsidRDefault="00C170FC" w:rsidP="00C170FC">
      <w:pPr>
        <w:pStyle w:val="ListParagraph"/>
        <w:numPr>
          <w:ilvl w:val="0"/>
          <w:numId w:val="7"/>
        </w:numPr>
        <w:spacing w:after="0" w:line="240" w:lineRule="auto"/>
        <w:rPr>
          <w:rFonts w:asciiTheme="minorHAnsi" w:hAnsiTheme="minorHAnsi" w:cs="Arial"/>
          <w:sz w:val="20"/>
          <w:szCs w:val="20"/>
        </w:rPr>
      </w:pPr>
      <w:r w:rsidRPr="00947405">
        <w:rPr>
          <w:rFonts w:asciiTheme="minorHAnsi" w:hAnsiTheme="minorHAnsi" w:cs="Arial"/>
          <w:sz w:val="20"/>
          <w:szCs w:val="20"/>
        </w:rPr>
        <w:t>National destination Code: 2 digits.</w:t>
      </w:r>
    </w:p>
    <w:p w14:paraId="216A1C23" w14:textId="77777777" w:rsidR="00C170FC" w:rsidRPr="00947405" w:rsidRDefault="00C170FC" w:rsidP="00C170FC">
      <w:pPr>
        <w:spacing w:after="60"/>
        <w:rPr>
          <w:rFonts w:asciiTheme="minorHAnsi" w:hAnsiTheme="minorHAnsi" w:cs="Arial"/>
          <w:b/>
          <w:bCs/>
        </w:rPr>
      </w:pPr>
      <w:r w:rsidRPr="00947405">
        <w:rPr>
          <w:rFonts w:asciiTheme="minorHAnsi" w:hAnsiTheme="minorHAnsi" w:cs="Arial"/>
          <w:b/>
          <w:bCs/>
        </w:rPr>
        <w:t>2- Detail of Numbering Scheme</w:t>
      </w:r>
    </w:p>
    <w:p w14:paraId="7EC622C2" w14:textId="77777777" w:rsidR="00C170FC" w:rsidRPr="00947405" w:rsidRDefault="00C170FC" w:rsidP="00C170FC">
      <w:pPr>
        <w:pStyle w:val="ListParagraph"/>
        <w:numPr>
          <w:ilvl w:val="0"/>
          <w:numId w:val="7"/>
        </w:numPr>
        <w:spacing w:after="0" w:line="240" w:lineRule="auto"/>
        <w:ind w:left="714" w:hanging="357"/>
        <w:rPr>
          <w:rFonts w:asciiTheme="minorHAnsi" w:hAnsiTheme="minorHAnsi" w:cs="Arial"/>
          <w:sz w:val="20"/>
          <w:szCs w:val="20"/>
        </w:rPr>
      </w:pPr>
      <w:r w:rsidRPr="00947405">
        <w:rPr>
          <w:rFonts w:asciiTheme="minorHAnsi" w:hAnsiTheme="minorHAnsi" w:cs="Arial"/>
          <w:sz w:val="20"/>
          <w:szCs w:val="20"/>
        </w:rPr>
        <w:t>NDC: National Destination Code</w:t>
      </w:r>
    </w:p>
    <w:p w14:paraId="12306796" w14:textId="77777777" w:rsidR="00C170FC" w:rsidRPr="00947405" w:rsidRDefault="00C170FC" w:rsidP="00C170FC">
      <w:pPr>
        <w:pStyle w:val="ListParagraph"/>
        <w:numPr>
          <w:ilvl w:val="0"/>
          <w:numId w:val="7"/>
        </w:numPr>
        <w:spacing w:after="0" w:line="240" w:lineRule="auto"/>
        <w:ind w:left="714" w:hanging="357"/>
        <w:rPr>
          <w:rFonts w:asciiTheme="minorHAnsi" w:hAnsiTheme="minorHAnsi" w:cs="Arial"/>
          <w:sz w:val="20"/>
          <w:szCs w:val="20"/>
        </w:rPr>
      </w:pPr>
      <w:r w:rsidRPr="00947405">
        <w:rPr>
          <w:rFonts w:asciiTheme="minorHAnsi" w:hAnsiTheme="minorHAnsi" w:cs="Arial"/>
          <w:sz w:val="20"/>
          <w:szCs w:val="20"/>
        </w:rPr>
        <w:t>NSN: National Significant Number (NDC + SN)</w:t>
      </w:r>
    </w:p>
    <w:p w14:paraId="6602A9C0" w14:textId="77777777" w:rsidR="00C170FC" w:rsidRPr="00947405" w:rsidRDefault="00C170FC" w:rsidP="00C170FC">
      <w:pPr>
        <w:rPr>
          <w:rFonts w:asciiTheme="minorHAnsi" w:hAnsiTheme="minorHAnsi" w:cs="Arial"/>
        </w:rPr>
      </w:pPr>
      <w:r w:rsidRPr="00947405">
        <w:rPr>
          <w:rFonts w:asciiTheme="minorHAnsi" w:hAnsiTheme="minorHAnsi" w:cs="Arial"/>
        </w:rPr>
        <w:t xml:space="preserve">The minimum number length (excluding the country code) is </w:t>
      </w:r>
      <w:r w:rsidRPr="00947405">
        <w:rPr>
          <w:rFonts w:asciiTheme="minorHAnsi" w:hAnsiTheme="minorHAnsi" w:cs="Arial"/>
        </w:rPr>
        <w:tab/>
        <w:t xml:space="preserve">  5 digits</w:t>
      </w:r>
    </w:p>
    <w:p w14:paraId="0F3716CD" w14:textId="77777777" w:rsidR="00C170FC" w:rsidRPr="00947405" w:rsidRDefault="00C170FC" w:rsidP="00C170FC">
      <w:pPr>
        <w:spacing w:before="0"/>
        <w:rPr>
          <w:rFonts w:asciiTheme="minorHAnsi" w:hAnsiTheme="minorHAnsi" w:cs="Arial"/>
        </w:rPr>
      </w:pPr>
      <w:r w:rsidRPr="00947405">
        <w:rPr>
          <w:rFonts w:asciiTheme="minorHAnsi" w:hAnsiTheme="minorHAnsi" w:cs="Arial"/>
        </w:rPr>
        <w:t xml:space="preserve">The maximum number length (excluding the country code) is </w:t>
      </w:r>
      <w:r w:rsidRPr="00947405">
        <w:rPr>
          <w:rFonts w:asciiTheme="minorHAnsi" w:hAnsiTheme="minorHAnsi" w:cs="Arial"/>
        </w:rPr>
        <w:tab/>
        <w:t>10 digits</w:t>
      </w:r>
    </w:p>
    <w:p w14:paraId="4F72671A" w14:textId="77777777" w:rsidR="00C170FC" w:rsidRPr="00947405" w:rsidRDefault="00C170FC" w:rsidP="00C170FC">
      <w:pPr>
        <w:overflowPunct/>
        <w:autoSpaceDE/>
        <w:autoSpaceDN/>
        <w:adjustRightInd/>
        <w:spacing w:before="0" w:after="200" w:line="276" w:lineRule="auto"/>
        <w:contextualSpacing/>
        <w:jc w:val="left"/>
        <w:textAlignment w:val="auto"/>
        <w:rPr>
          <w:rFonts w:asciiTheme="minorHAnsi" w:eastAsia="Calibri" w:hAnsiTheme="minorHAnsi" w:cs="Arial"/>
        </w:rPr>
      </w:pPr>
    </w:p>
    <w:p w14:paraId="72EA25DC" w14:textId="77777777" w:rsidR="00C170FC" w:rsidRDefault="00C170FC" w:rsidP="00C170FC">
      <w:pPr>
        <w:overflowPunct/>
        <w:autoSpaceDE/>
        <w:autoSpaceDN/>
        <w:adjustRightInd/>
        <w:spacing w:before="0" w:after="240"/>
        <w:contextualSpacing/>
        <w:jc w:val="center"/>
        <w:textAlignment w:val="auto"/>
        <w:rPr>
          <w:rFonts w:asciiTheme="minorHAnsi" w:eastAsia="Calibri" w:hAnsiTheme="minorHAnsi" w:cs="Arial"/>
        </w:rPr>
      </w:pPr>
      <w:r w:rsidRPr="00947405">
        <w:rPr>
          <w:rFonts w:asciiTheme="minorHAnsi" w:eastAsia="Calibri" w:hAnsiTheme="minorHAnsi" w:cs="Arial"/>
        </w:rPr>
        <w:t>Numbering Scheme</w:t>
      </w:r>
    </w:p>
    <w:p w14:paraId="1BBB6BD3" w14:textId="77777777" w:rsidR="00C170FC" w:rsidRPr="005D6E7E" w:rsidRDefault="00C170FC" w:rsidP="00C170FC">
      <w:pPr>
        <w:overflowPunct/>
        <w:autoSpaceDE/>
        <w:autoSpaceDN/>
        <w:adjustRightInd/>
        <w:spacing w:before="20" w:after="20"/>
        <w:contextualSpacing/>
        <w:textAlignment w:val="auto"/>
        <w:rPr>
          <w:rFonts w:asciiTheme="minorHAnsi" w:eastAsia="Calibri" w:hAnsiTheme="minorHAnsi" w:cstheme="minorHAnsi"/>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09"/>
        <w:gridCol w:w="1117"/>
        <w:gridCol w:w="1856"/>
        <w:gridCol w:w="4353"/>
      </w:tblGrid>
      <w:tr w:rsidR="00C170FC" w:rsidRPr="005D6E7E" w14:paraId="75F992C9" w14:textId="77777777" w:rsidTr="002B5469">
        <w:trPr>
          <w:cantSplit/>
          <w:trHeight w:val="20"/>
          <w:tblHeader/>
        </w:trPr>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00243DB8" w14:textId="77777777" w:rsidR="00C170FC" w:rsidRPr="008A03D1" w:rsidRDefault="00C170FC" w:rsidP="002B5469">
            <w:pPr>
              <w:spacing w:before="20" w:after="20"/>
              <w:jc w:val="center"/>
              <w:rPr>
                <w:rFonts w:asciiTheme="minorHAnsi" w:hAnsiTheme="minorHAnsi" w:cstheme="minorHAnsi"/>
                <w:i/>
                <w:iCs/>
              </w:rPr>
            </w:pPr>
            <w:r w:rsidRPr="008A03D1">
              <w:rPr>
                <w:rFonts w:asciiTheme="minorHAnsi" w:hAnsiTheme="minorHAnsi" w:cstheme="minorHAnsi"/>
                <w:i/>
                <w:iCs/>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09607AF0" w14:textId="77777777" w:rsidR="00C170FC" w:rsidRPr="008A03D1" w:rsidRDefault="00C170FC" w:rsidP="002B5469">
            <w:pPr>
              <w:spacing w:before="20" w:after="20"/>
              <w:jc w:val="center"/>
              <w:rPr>
                <w:rFonts w:asciiTheme="minorHAnsi" w:hAnsiTheme="minorHAnsi" w:cstheme="minorHAnsi"/>
                <w:i/>
                <w:iCs/>
              </w:rPr>
            </w:pPr>
            <w:r w:rsidRPr="008A03D1">
              <w:rPr>
                <w:rFonts w:asciiTheme="minorHAnsi" w:hAnsiTheme="minorHAnsi" w:cstheme="minorHAnsi"/>
                <w:i/>
                <w:iCs/>
              </w:rPr>
              <w:t>NSN Number length</w:t>
            </w:r>
          </w:p>
        </w:tc>
        <w:tc>
          <w:tcPr>
            <w:tcW w:w="1856" w:type="dxa"/>
            <w:vMerge w:val="restart"/>
            <w:tcBorders>
              <w:top w:val="single" w:sz="4" w:space="0" w:color="auto"/>
              <w:left w:val="single" w:sz="4" w:space="0" w:color="auto"/>
              <w:right w:val="single" w:sz="4" w:space="0" w:color="auto"/>
            </w:tcBorders>
            <w:vAlign w:val="center"/>
          </w:tcPr>
          <w:p w14:paraId="5558FA6A" w14:textId="77777777" w:rsidR="00C170FC" w:rsidRPr="008A03D1" w:rsidRDefault="00C170FC" w:rsidP="002B5469">
            <w:pPr>
              <w:spacing w:before="20" w:after="20"/>
              <w:jc w:val="center"/>
              <w:rPr>
                <w:rFonts w:asciiTheme="minorHAnsi" w:hAnsiTheme="minorHAnsi" w:cstheme="minorHAnsi"/>
                <w:i/>
                <w:iCs/>
              </w:rPr>
            </w:pPr>
            <w:r w:rsidRPr="008A03D1">
              <w:rPr>
                <w:rFonts w:asciiTheme="minorHAnsi" w:hAnsiTheme="minorHAnsi" w:cstheme="minorHAnsi"/>
                <w:i/>
                <w:iCs/>
              </w:rPr>
              <w:t>Usage of E.164</w:t>
            </w:r>
          </w:p>
        </w:tc>
        <w:tc>
          <w:tcPr>
            <w:tcW w:w="4353" w:type="dxa"/>
            <w:vMerge w:val="restart"/>
            <w:tcBorders>
              <w:top w:val="single" w:sz="4" w:space="0" w:color="auto"/>
              <w:left w:val="single" w:sz="4" w:space="0" w:color="auto"/>
              <w:right w:val="single" w:sz="4" w:space="0" w:color="auto"/>
            </w:tcBorders>
            <w:vAlign w:val="center"/>
          </w:tcPr>
          <w:p w14:paraId="518BA9AF" w14:textId="77777777" w:rsidR="00C170FC" w:rsidRPr="008A03D1" w:rsidRDefault="00C170FC" w:rsidP="002B5469">
            <w:pPr>
              <w:spacing w:before="20" w:after="20"/>
              <w:jc w:val="center"/>
              <w:rPr>
                <w:rFonts w:asciiTheme="minorHAnsi" w:hAnsiTheme="minorHAnsi" w:cstheme="minorHAnsi"/>
                <w:i/>
                <w:iCs/>
              </w:rPr>
            </w:pPr>
            <w:r w:rsidRPr="008A03D1">
              <w:rPr>
                <w:rFonts w:asciiTheme="minorHAnsi" w:hAnsiTheme="minorHAnsi" w:cstheme="minorHAnsi"/>
                <w:i/>
                <w:iCs/>
              </w:rPr>
              <w:t>Additional Information</w:t>
            </w:r>
          </w:p>
        </w:tc>
      </w:tr>
      <w:tr w:rsidR="00C170FC" w:rsidRPr="005D6E7E" w14:paraId="7252CC36" w14:textId="77777777" w:rsidTr="002B5469">
        <w:trPr>
          <w:cantSplit/>
          <w:trHeight w:val="20"/>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811EA9" w14:textId="77777777" w:rsidR="00C170FC" w:rsidRPr="005D6E7E" w:rsidRDefault="00C170FC" w:rsidP="002B5469">
            <w:pPr>
              <w:spacing w:before="20" w:after="20"/>
              <w:jc w:val="center"/>
              <w:rPr>
                <w:rFonts w:asciiTheme="minorHAnsi" w:hAnsiTheme="minorHAnsi" w:cstheme="minorHAnsi"/>
              </w:rPr>
            </w:pP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2E81F3C4" w14:textId="77777777" w:rsidR="00C170FC" w:rsidRPr="008A03D1" w:rsidRDefault="00C170FC" w:rsidP="002B5469">
            <w:pPr>
              <w:spacing w:before="20" w:after="20"/>
              <w:jc w:val="center"/>
              <w:rPr>
                <w:rFonts w:asciiTheme="minorHAnsi" w:hAnsiTheme="minorHAnsi" w:cstheme="minorHAnsi"/>
                <w:i/>
                <w:iCs/>
              </w:rPr>
            </w:pPr>
            <w:r w:rsidRPr="008A03D1">
              <w:rPr>
                <w:rFonts w:asciiTheme="minorHAnsi" w:hAnsiTheme="minorHAnsi" w:cstheme="minorHAnsi"/>
                <w:i/>
                <w:i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4A716CCA" w14:textId="77777777" w:rsidR="00C170FC" w:rsidRPr="008A03D1" w:rsidRDefault="00C170FC" w:rsidP="002B5469">
            <w:pPr>
              <w:spacing w:before="20" w:after="20"/>
              <w:jc w:val="center"/>
              <w:rPr>
                <w:rFonts w:asciiTheme="minorHAnsi" w:hAnsiTheme="minorHAnsi" w:cstheme="minorHAnsi"/>
                <w:i/>
                <w:iCs/>
              </w:rPr>
            </w:pPr>
            <w:r w:rsidRPr="008A03D1">
              <w:rPr>
                <w:rFonts w:asciiTheme="minorHAnsi" w:hAnsiTheme="minorHAnsi" w:cstheme="minorHAnsi"/>
                <w:i/>
                <w:iCs/>
              </w:rPr>
              <w:t>Maximum</w:t>
            </w:r>
          </w:p>
        </w:tc>
        <w:tc>
          <w:tcPr>
            <w:tcW w:w="1856" w:type="dxa"/>
            <w:vMerge/>
            <w:tcBorders>
              <w:left w:val="single" w:sz="4" w:space="0" w:color="auto"/>
              <w:bottom w:val="single" w:sz="4" w:space="0" w:color="auto"/>
              <w:right w:val="single" w:sz="4" w:space="0" w:color="auto"/>
            </w:tcBorders>
            <w:vAlign w:val="center"/>
          </w:tcPr>
          <w:p w14:paraId="7C674FE8" w14:textId="77777777" w:rsidR="00C170FC" w:rsidRPr="005D6E7E" w:rsidRDefault="00C170FC" w:rsidP="002B5469">
            <w:pPr>
              <w:spacing w:before="20" w:after="20"/>
              <w:jc w:val="left"/>
              <w:rPr>
                <w:rFonts w:asciiTheme="minorHAnsi" w:hAnsiTheme="minorHAnsi" w:cstheme="minorHAnsi"/>
              </w:rPr>
            </w:pPr>
          </w:p>
        </w:tc>
        <w:tc>
          <w:tcPr>
            <w:tcW w:w="4353" w:type="dxa"/>
            <w:vMerge/>
            <w:tcBorders>
              <w:left w:val="single" w:sz="4" w:space="0" w:color="auto"/>
              <w:bottom w:val="single" w:sz="4" w:space="0" w:color="auto"/>
              <w:right w:val="single" w:sz="4" w:space="0" w:color="auto"/>
            </w:tcBorders>
            <w:vAlign w:val="center"/>
          </w:tcPr>
          <w:p w14:paraId="22715EE9" w14:textId="77777777" w:rsidR="00C170FC" w:rsidRPr="005D6E7E" w:rsidRDefault="00C170FC" w:rsidP="002B5469">
            <w:pPr>
              <w:spacing w:before="20" w:after="20"/>
              <w:jc w:val="left"/>
              <w:rPr>
                <w:rFonts w:asciiTheme="minorHAnsi" w:hAnsiTheme="minorHAnsi" w:cstheme="minorHAnsi"/>
              </w:rPr>
            </w:pPr>
          </w:p>
        </w:tc>
      </w:tr>
      <w:tr w:rsidR="00C170FC" w:rsidRPr="005D6E7E" w14:paraId="2AAB6EE6" w14:textId="77777777" w:rsidTr="002B5469">
        <w:trPr>
          <w:cantSplit/>
          <w:trHeight w:val="225"/>
        </w:trPr>
        <w:tc>
          <w:tcPr>
            <w:tcW w:w="1134" w:type="dxa"/>
            <w:tcBorders>
              <w:top w:val="single" w:sz="4" w:space="0" w:color="auto"/>
              <w:left w:val="single" w:sz="4" w:space="0" w:color="auto"/>
              <w:bottom w:val="single" w:sz="4" w:space="0" w:color="auto"/>
              <w:right w:val="single" w:sz="4" w:space="0" w:color="auto"/>
            </w:tcBorders>
            <w:noWrap/>
            <w:hideMark/>
          </w:tcPr>
          <w:p w14:paraId="6D711CF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11</w:t>
            </w:r>
          </w:p>
        </w:tc>
        <w:tc>
          <w:tcPr>
            <w:tcW w:w="1009" w:type="dxa"/>
            <w:tcBorders>
              <w:top w:val="single" w:sz="4" w:space="0" w:color="auto"/>
              <w:left w:val="single" w:sz="4" w:space="0" w:color="auto"/>
              <w:bottom w:val="single" w:sz="4" w:space="0" w:color="auto"/>
              <w:right w:val="single" w:sz="4" w:space="0" w:color="auto"/>
            </w:tcBorders>
            <w:noWrap/>
            <w:hideMark/>
          </w:tcPr>
          <w:p w14:paraId="2771188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8C7DDE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6997482" w14:textId="77777777" w:rsidR="00C170FC" w:rsidRPr="005D6E7E" w:rsidRDefault="00C170FC" w:rsidP="002B5469">
            <w:pPr>
              <w:spacing w:before="20" w:after="20"/>
              <w:jc w:val="center"/>
              <w:rPr>
                <w:rFonts w:asciiTheme="minorHAnsi" w:hAnsiTheme="minorHAnsi" w:cstheme="minorHAnsi"/>
                <w:rtl/>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28178DE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Mazandaran)</w:t>
            </w:r>
          </w:p>
        </w:tc>
      </w:tr>
      <w:tr w:rsidR="00C170FC" w:rsidRPr="005D6E7E" w14:paraId="26BF2380" w14:textId="77777777" w:rsidTr="002B5469">
        <w:trPr>
          <w:cantSplit/>
          <w:trHeight w:val="159"/>
        </w:trPr>
        <w:tc>
          <w:tcPr>
            <w:tcW w:w="1134" w:type="dxa"/>
            <w:tcBorders>
              <w:top w:val="single" w:sz="4" w:space="0" w:color="auto"/>
              <w:left w:val="single" w:sz="4" w:space="0" w:color="auto"/>
              <w:bottom w:val="single" w:sz="4" w:space="0" w:color="auto"/>
              <w:right w:val="single" w:sz="4" w:space="0" w:color="auto"/>
            </w:tcBorders>
            <w:noWrap/>
            <w:hideMark/>
          </w:tcPr>
          <w:p w14:paraId="0DCA25D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13</w:t>
            </w:r>
          </w:p>
        </w:tc>
        <w:tc>
          <w:tcPr>
            <w:tcW w:w="1009" w:type="dxa"/>
            <w:tcBorders>
              <w:top w:val="single" w:sz="4" w:space="0" w:color="auto"/>
              <w:left w:val="single" w:sz="4" w:space="0" w:color="auto"/>
              <w:bottom w:val="single" w:sz="4" w:space="0" w:color="auto"/>
              <w:right w:val="single" w:sz="4" w:space="0" w:color="auto"/>
            </w:tcBorders>
            <w:noWrap/>
            <w:hideMark/>
          </w:tcPr>
          <w:p w14:paraId="1F19F94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27DDD2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719A2DBB"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42D955D8"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Gilan)</w:t>
            </w:r>
          </w:p>
        </w:tc>
      </w:tr>
      <w:tr w:rsidR="00C170FC" w:rsidRPr="005D6E7E" w14:paraId="361DC5F8" w14:textId="77777777" w:rsidTr="002B5469">
        <w:trPr>
          <w:cantSplit/>
          <w:trHeight w:val="203"/>
        </w:trPr>
        <w:tc>
          <w:tcPr>
            <w:tcW w:w="1134" w:type="dxa"/>
            <w:tcBorders>
              <w:top w:val="single" w:sz="4" w:space="0" w:color="auto"/>
              <w:left w:val="single" w:sz="4" w:space="0" w:color="auto"/>
              <w:bottom w:val="single" w:sz="4" w:space="0" w:color="auto"/>
              <w:right w:val="single" w:sz="4" w:space="0" w:color="auto"/>
            </w:tcBorders>
            <w:noWrap/>
            <w:hideMark/>
          </w:tcPr>
          <w:p w14:paraId="0DC1ABC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17</w:t>
            </w:r>
          </w:p>
        </w:tc>
        <w:tc>
          <w:tcPr>
            <w:tcW w:w="1009" w:type="dxa"/>
            <w:tcBorders>
              <w:top w:val="single" w:sz="4" w:space="0" w:color="auto"/>
              <w:left w:val="single" w:sz="4" w:space="0" w:color="auto"/>
              <w:bottom w:val="single" w:sz="4" w:space="0" w:color="auto"/>
              <w:right w:val="single" w:sz="4" w:space="0" w:color="auto"/>
            </w:tcBorders>
            <w:noWrap/>
            <w:hideMark/>
          </w:tcPr>
          <w:p w14:paraId="59E8000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4560DB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4592B6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4BE1F26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Golestan)</w:t>
            </w:r>
          </w:p>
        </w:tc>
      </w:tr>
      <w:tr w:rsidR="00C170FC" w:rsidRPr="005D6E7E" w14:paraId="4852581E" w14:textId="77777777" w:rsidTr="002B5469">
        <w:trPr>
          <w:cantSplit/>
          <w:trHeight w:val="135"/>
        </w:trPr>
        <w:tc>
          <w:tcPr>
            <w:tcW w:w="1134" w:type="dxa"/>
            <w:tcBorders>
              <w:top w:val="single" w:sz="4" w:space="0" w:color="auto"/>
              <w:left w:val="single" w:sz="4" w:space="0" w:color="auto"/>
              <w:bottom w:val="single" w:sz="4" w:space="0" w:color="auto"/>
              <w:right w:val="single" w:sz="4" w:space="0" w:color="auto"/>
            </w:tcBorders>
            <w:noWrap/>
            <w:hideMark/>
          </w:tcPr>
          <w:p w14:paraId="2F407F6E"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21</w:t>
            </w:r>
          </w:p>
        </w:tc>
        <w:tc>
          <w:tcPr>
            <w:tcW w:w="1009" w:type="dxa"/>
            <w:tcBorders>
              <w:top w:val="single" w:sz="4" w:space="0" w:color="auto"/>
              <w:left w:val="single" w:sz="4" w:space="0" w:color="auto"/>
              <w:bottom w:val="single" w:sz="4" w:space="0" w:color="auto"/>
              <w:right w:val="single" w:sz="4" w:space="0" w:color="auto"/>
            </w:tcBorders>
            <w:noWrap/>
            <w:hideMark/>
          </w:tcPr>
          <w:p w14:paraId="58656B9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5DE38E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7939F21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3F089BE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Tehran)</w:t>
            </w:r>
          </w:p>
        </w:tc>
      </w:tr>
      <w:tr w:rsidR="00C170FC" w:rsidRPr="005D6E7E" w14:paraId="41573CD6" w14:textId="77777777" w:rsidTr="002B5469">
        <w:trPr>
          <w:cantSplit/>
          <w:trHeight w:val="191"/>
        </w:trPr>
        <w:tc>
          <w:tcPr>
            <w:tcW w:w="1134" w:type="dxa"/>
            <w:tcBorders>
              <w:top w:val="single" w:sz="4" w:space="0" w:color="auto"/>
              <w:left w:val="single" w:sz="4" w:space="0" w:color="auto"/>
              <w:bottom w:val="single" w:sz="4" w:space="0" w:color="auto"/>
              <w:right w:val="single" w:sz="4" w:space="0" w:color="auto"/>
            </w:tcBorders>
            <w:noWrap/>
            <w:hideMark/>
          </w:tcPr>
          <w:p w14:paraId="1A0B574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23</w:t>
            </w:r>
          </w:p>
        </w:tc>
        <w:tc>
          <w:tcPr>
            <w:tcW w:w="1009" w:type="dxa"/>
            <w:tcBorders>
              <w:top w:val="single" w:sz="4" w:space="0" w:color="auto"/>
              <w:left w:val="single" w:sz="4" w:space="0" w:color="auto"/>
              <w:bottom w:val="single" w:sz="4" w:space="0" w:color="auto"/>
              <w:right w:val="single" w:sz="4" w:space="0" w:color="auto"/>
            </w:tcBorders>
            <w:noWrap/>
            <w:hideMark/>
          </w:tcPr>
          <w:p w14:paraId="401F491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B4376C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362FB8E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5FD6751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Semnan)</w:t>
            </w:r>
          </w:p>
        </w:tc>
      </w:tr>
      <w:tr w:rsidR="00C170FC" w:rsidRPr="005D6E7E" w14:paraId="65C61844"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hideMark/>
          </w:tcPr>
          <w:p w14:paraId="4AC5C82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24</w:t>
            </w:r>
          </w:p>
        </w:tc>
        <w:tc>
          <w:tcPr>
            <w:tcW w:w="1009" w:type="dxa"/>
            <w:tcBorders>
              <w:top w:val="single" w:sz="4" w:space="0" w:color="auto"/>
              <w:left w:val="single" w:sz="4" w:space="0" w:color="auto"/>
              <w:bottom w:val="single" w:sz="4" w:space="0" w:color="auto"/>
              <w:right w:val="single" w:sz="4" w:space="0" w:color="auto"/>
            </w:tcBorders>
            <w:noWrap/>
            <w:hideMark/>
          </w:tcPr>
          <w:p w14:paraId="209BE43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78F1BB4"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826765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26960EE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Zanjan)</w:t>
            </w:r>
          </w:p>
        </w:tc>
      </w:tr>
      <w:tr w:rsidR="00C170FC" w:rsidRPr="005D6E7E" w14:paraId="3FA84819" w14:textId="77777777" w:rsidTr="002B5469">
        <w:trPr>
          <w:cantSplit/>
          <w:trHeight w:val="113"/>
        </w:trPr>
        <w:tc>
          <w:tcPr>
            <w:tcW w:w="1134" w:type="dxa"/>
            <w:tcBorders>
              <w:top w:val="single" w:sz="4" w:space="0" w:color="auto"/>
              <w:left w:val="single" w:sz="4" w:space="0" w:color="auto"/>
              <w:bottom w:val="single" w:sz="4" w:space="0" w:color="auto"/>
              <w:right w:val="single" w:sz="4" w:space="0" w:color="auto"/>
            </w:tcBorders>
            <w:noWrap/>
            <w:hideMark/>
          </w:tcPr>
          <w:p w14:paraId="7B9DE7EE"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25</w:t>
            </w:r>
          </w:p>
        </w:tc>
        <w:tc>
          <w:tcPr>
            <w:tcW w:w="1009" w:type="dxa"/>
            <w:tcBorders>
              <w:top w:val="single" w:sz="4" w:space="0" w:color="auto"/>
              <w:left w:val="single" w:sz="4" w:space="0" w:color="auto"/>
              <w:bottom w:val="single" w:sz="4" w:space="0" w:color="auto"/>
              <w:right w:val="single" w:sz="4" w:space="0" w:color="auto"/>
            </w:tcBorders>
            <w:noWrap/>
            <w:hideMark/>
          </w:tcPr>
          <w:p w14:paraId="73D77FA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D48528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A92D57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7E13261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Numbers-Qom)</w:t>
            </w:r>
          </w:p>
        </w:tc>
      </w:tr>
      <w:tr w:rsidR="00C170FC" w:rsidRPr="005D6E7E" w14:paraId="65B6C8EF"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hideMark/>
          </w:tcPr>
          <w:p w14:paraId="35E2AC8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26</w:t>
            </w:r>
          </w:p>
        </w:tc>
        <w:tc>
          <w:tcPr>
            <w:tcW w:w="1009" w:type="dxa"/>
            <w:tcBorders>
              <w:top w:val="single" w:sz="4" w:space="0" w:color="auto"/>
              <w:left w:val="single" w:sz="4" w:space="0" w:color="auto"/>
              <w:bottom w:val="single" w:sz="4" w:space="0" w:color="auto"/>
              <w:right w:val="single" w:sz="4" w:space="0" w:color="auto"/>
            </w:tcBorders>
            <w:noWrap/>
            <w:hideMark/>
          </w:tcPr>
          <w:p w14:paraId="5402129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E8FBFE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BC2290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02ADEF0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Numbers-Alborz)</w:t>
            </w:r>
          </w:p>
        </w:tc>
      </w:tr>
      <w:tr w:rsidR="00C170FC" w:rsidRPr="005D6E7E" w14:paraId="65163950" w14:textId="77777777" w:rsidTr="002B5469">
        <w:trPr>
          <w:cantSplit/>
          <w:trHeight w:val="125"/>
        </w:trPr>
        <w:tc>
          <w:tcPr>
            <w:tcW w:w="1134" w:type="dxa"/>
            <w:tcBorders>
              <w:top w:val="single" w:sz="4" w:space="0" w:color="auto"/>
              <w:left w:val="single" w:sz="4" w:space="0" w:color="auto"/>
              <w:bottom w:val="single" w:sz="4" w:space="0" w:color="auto"/>
              <w:right w:val="single" w:sz="4" w:space="0" w:color="auto"/>
            </w:tcBorders>
            <w:noWrap/>
            <w:hideMark/>
          </w:tcPr>
          <w:p w14:paraId="3047754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28</w:t>
            </w:r>
          </w:p>
        </w:tc>
        <w:tc>
          <w:tcPr>
            <w:tcW w:w="1009" w:type="dxa"/>
            <w:tcBorders>
              <w:top w:val="single" w:sz="4" w:space="0" w:color="auto"/>
              <w:left w:val="single" w:sz="4" w:space="0" w:color="auto"/>
              <w:bottom w:val="single" w:sz="4" w:space="0" w:color="auto"/>
              <w:right w:val="single" w:sz="4" w:space="0" w:color="auto"/>
            </w:tcBorders>
            <w:noWrap/>
            <w:hideMark/>
          </w:tcPr>
          <w:p w14:paraId="406B30A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B37882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C6E630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41DA0C4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Numbers-Ghazvin )</w:t>
            </w:r>
          </w:p>
        </w:tc>
      </w:tr>
      <w:tr w:rsidR="00C170FC" w:rsidRPr="005D6E7E" w14:paraId="59BBD832" w14:textId="77777777" w:rsidTr="002B5469">
        <w:trPr>
          <w:cantSplit/>
          <w:trHeight w:val="156"/>
        </w:trPr>
        <w:tc>
          <w:tcPr>
            <w:tcW w:w="1134" w:type="dxa"/>
            <w:tcBorders>
              <w:top w:val="single" w:sz="4" w:space="0" w:color="auto"/>
              <w:left w:val="single" w:sz="4" w:space="0" w:color="auto"/>
              <w:bottom w:val="single" w:sz="4" w:space="0" w:color="auto"/>
              <w:right w:val="single" w:sz="4" w:space="0" w:color="auto"/>
            </w:tcBorders>
            <w:noWrap/>
            <w:hideMark/>
          </w:tcPr>
          <w:p w14:paraId="20A1A86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31</w:t>
            </w:r>
          </w:p>
        </w:tc>
        <w:tc>
          <w:tcPr>
            <w:tcW w:w="1009" w:type="dxa"/>
            <w:tcBorders>
              <w:top w:val="single" w:sz="4" w:space="0" w:color="auto"/>
              <w:left w:val="single" w:sz="4" w:space="0" w:color="auto"/>
              <w:bottom w:val="single" w:sz="4" w:space="0" w:color="auto"/>
              <w:right w:val="single" w:sz="4" w:space="0" w:color="auto"/>
            </w:tcBorders>
            <w:noWrap/>
            <w:hideMark/>
          </w:tcPr>
          <w:p w14:paraId="74C53D7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DD31EB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374D7C3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32A4076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Isfahan)</w:t>
            </w:r>
          </w:p>
        </w:tc>
      </w:tr>
      <w:tr w:rsidR="00C170FC" w:rsidRPr="005D6E7E" w14:paraId="5D565B19" w14:textId="77777777" w:rsidTr="002B5469">
        <w:trPr>
          <w:cantSplit/>
          <w:trHeight w:val="153"/>
        </w:trPr>
        <w:tc>
          <w:tcPr>
            <w:tcW w:w="1134" w:type="dxa"/>
            <w:tcBorders>
              <w:top w:val="single" w:sz="4" w:space="0" w:color="auto"/>
              <w:left w:val="single" w:sz="4" w:space="0" w:color="auto"/>
              <w:bottom w:val="single" w:sz="4" w:space="0" w:color="auto"/>
              <w:right w:val="single" w:sz="4" w:space="0" w:color="auto"/>
            </w:tcBorders>
            <w:noWrap/>
            <w:hideMark/>
          </w:tcPr>
          <w:p w14:paraId="1661ECB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34</w:t>
            </w:r>
          </w:p>
        </w:tc>
        <w:tc>
          <w:tcPr>
            <w:tcW w:w="1009" w:type="dxa"/>
            <w:tcBorders>
              <w:top w:val="single" w:sz="4" w:space="0" w:color="auto"/>
              <w:left w:val="single" w:sz="4" w:space="0" w:color="auto"/>
              <w:bottom w:val="single" w:sz="4" w:space="0" w:color="auto"/>
              <w:right w:val="single" w:sz="4" w:space="0" w:color="auto"/>
            </w:tcBorders>
            <w:noWrap/>
            <w:hideMark/>
          </w:tcPr>
          <w:p w14:paraId="45C2768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04906C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C96114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4421BCD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Kerman)</w:t>
            </w:r>
          </w:p>
        </w:tc>
      </w:tr>
      <w:tr w:rsidR="00C170FC" w:rsidRPr="005D6E7E" w14:paraId="573F2EF4" w14:textId="77777777" w:rsidTr="002B5469">
        <w:trPr>
          <w:cantSplit/>
          <w:trHeight w:val="119"/>
        </w:trPr>
        <w:tc>
          <w:tcPr>
            <w:tcW w:w="1134" w:type="dxa"/>
            <w:tcBorders>
              <w:top w:val="single" w:sz="4" w:space="0" w:color="auto"/>
              <w:left w:val="single" w:sz="4" w:space="0" w:color="auto"/>
              <w:bottom w:val="single" w:sz="4" w:space="0" w:color="auto"/>
              <w:right w:val="single" w:sz="4" w:space="0" w:color="auto"/>
            </w:tcBorders>
            <w:noWrap/>
            <w:hideMark/>
          </w:tcPr>
          <w:p w14:paraId="54F1A38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35</w:t>
            </w:r>
          </w:p>
        </w:tc>
        <w:tc>
          <w:tcPr>
            <w:tcW w:w="1009" w:type="dxa"/>
            <w:tcBorders>
              <w:top w:val="single" w:sz="4" w:space="0" w:color="auto"/>
              <w:left w:val="single" w:sz="4" w:space="0" w:color="auto"/>
              <w:bottom w:val="single" w:sz="4" w:space="0" w:color="auto"/>
              <w:right w:val="single" w:sz="4" w:space="0" w:color="auto"/>
            </w:tcBorders>
            <w:noWrap/>
            <w:hideMark/>
          </w:tcPr>
          <w:p w14:paraId="551A420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B64399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7F03673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409CB7A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Numbers-Yazd)</w:t>
            </w:r>
          </w:p>
        </w:tc>
      </w:tr>
      <w:tr w:rsidR="00C170FC" w:rsidRPr="005D6E7E" w14:paraId="448BCBD2"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hideMark/>
          </w:tcPr>
          <w:p w14:paraId="2DF92EF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38</w:t>
            </w:r>
          </w:p>
        </w:tc>
        <w:tc>
          <w:tcPr>
            <w:tcW w:w="1009" w:type="dxa"/>
            <w:tcBorders>
              <w:top w:val="single" w:sz="4" w:space="0" w:color="auto"/>
              <w:left w:val="single" w:sz="4" w:space="0" w:color="auto"/>
              <w:bottom w:val="single" w:sz="4" w:space="0" w:color="auto"/>
              <w:right w:val="single" w:sz="4" w:space="0" w:color="auto"/>
            </w:tcBorders>
            <w:noWrap/>
            <w:hideMark/>
          </w:tcPr>
          <w:p w14:paraId="4B8AA76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144B15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3546D2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38EBAE5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Chahar Mahal  vaBakhtiari)</w:t>
            </w:r>
          </w:p>
        </w:tc>
      </w:tr>
      <w:tr w:rsidR="00C170FC" w:rsidRPr="005D6E7E" w14:paraId="2A6E845D" w14:textId="77777777" w:rsidTr="002B5469">
        <w:trPr>
          <w:cantSplit/>
          <w:trHeight w:val="305"/>
        </w:trPr>
        <w:tc>
          <w:tcPr>
            <w:tcW w:w="1134" w:type="dxa"/>
            <w:tcBorders>
              <w:top w:val="single" w:sz="4" w:space="0" w:color="auto"/>
              <w:left w:val="single" w:sz="4" w:space="0" w:color="auto"/>
              <w:bottom w:val="single" w:sz="4" w:space="0" w:color="auto"/>
              <w:right w:val="single" w:sz="4" w:space="0" w:color="auto"/>
            </w:tcBorders>
            <w:noWrap/>
            <w:hideMark/>
          </w:tcPr>
          <w:p w14:paraId="4217021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41</w:t>
            </w:r>
          </w:p>
        </w:tc>
        <w:tc>
          <w:tcPr>
            <w:tcW w:w="1009" w:type="dxa"/>
            <w:tcBorders>
              <w:top w:val="single" w:sz="4" w:space="0" w:color="auto"/>
              <w:left w:val="single" w:sz="4" w:space="0" w:color="auto"/>
              <w:bottom w:val="single" w:sz="4" w:space="0" w:color="auto"/>
              <w:right w:val="single" w:sz="4" w:space="0" w:color="auto"/>
            </w:tcBorders>
            <w:noWrap/>
            <w:hideMark/>
          </w:tcPr>
          <w:p w14:paraId="07B72AA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8EC38C3"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394A607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75647878"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East Azarbayjan)</w:t>
            </w:r>
          </w:p>
        </w:tc>
      </w:tr>
      <w:tr w:rsidR="00C170FC" w:rsidRPr="005D6E7E" w14:paraId="3F64DA55" w14:textId="77777777" w:rsidTr="002B5469">
        <w:trPr>
          <w:cantSplit/>
          <w:trHeight w:val="147"/>
        </w:trPr>
        <w:tc>
          <w:tcPr>
            <w:tcW w:w="1134" w:type="dxa"/>
            <w:tcBorders>
              <w:top w:val="single" w:sz="4" w:space="0" w:color="auto"/>
              <w:left w:val="single" w:sz="4" w:space="0" w:color="auto"/>
              <w:bottom w:val="single" w:sz="4" w:space="0" w:color="auto"/>
              <w:right w:val="single" w:sz="4" w:space="0" w:color="auto"/>
            </w:tcBorders>
            <w:noWrap/>
            <w:hideMark/>
          </w:tcPr>
          <w:p w14:paraId="6CD8A57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lastRenderedPageBreak/>
              <w:t>44</w:t>
            </w:r>
          </w:p>
        </w:tc>
        <w:tc>
          <w:tcPr>
            <w:tcW w:w="1009" w:type="dxa"/>
            <w:tcBorders>
              <w:top w:val="single" w:sz="4" w:space="0" w:color="auto"/>
              <w:left w:val="single" w:sz="4" w:space="0" w:color="auto"/>
              <w:bottom w:val="single" w:sz="4" w:space="0" w:color="auto"/>
              <w:right w:val="single" w:sz="4" w:space="0" w:color="auto"/>
            </w:tcBorders>
            <w:noWrap/>
            <w:hideMark/>
          </w:tcPr>
          <w:p w14:paraId="4E51DE7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5CF5EB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F710E6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5F43998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West Azarbayjan)</w:t>
            </w:r>
          </w:p>
        </w:tc>
      </w:tr>
      <w:tr w:rsidR="00C170FC" w:rsidRPr="005D6E7E" w14:paraId="0AADF36B"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hideMark/>
          </w:tcPr>
          <w:p w14:paraId="1B18BB0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45</w:t>
            </w:r>
          </w:p>
        </w:tc>
        <w:tc>
          <w:tcPr>
            <w:tcW w:w="1009" w:type="dxa"/>
            <w:tcBorders>
              <w:top w:val="single" w:sz="4" w:space="0" w:color="auto"/>
              <w:left w:val="single" w:sz="4" w:space="0" w:color="auto"/>
              <w:bottom w:val="single" w:sz="4" w:space="0" w:color="auto"/>
              <w:right w:val="single" w:sz="4" w:space="0" w:color="auto"/>
            </w:tcBorders>
            <w:noWrap/>
            <w:hideMark/>
          </w:tcPr>
          <w:p w14:paraId="1ECB042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D6C4B5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E93921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2E58407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Ardabil)</w:t>
            </w:r>
          </w:p>
        </w:tc>
      </w:tr>
      <w:tr w:rsidR="00C170FC" w:rsidRPr="005D6E7E" w14:paraId="781B89F5"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hideMark/>
          </w:tcPr>
          <w:p w14:paraId="4E600FB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51</w:t>
            </w:r>
          </w:p>
        </w:tc>
        <w:tc>
          <w:tcPr>
            <w:tcW w:w="1009" w:type="dxa"/>
            <w:tcBorders>
              <w:top w:val="single" w:sz="4" w:space="0" w:color="auto"/>
              <w:left w:val="single" w:sz="4" w:space="0" w:color="auto"/>
              <w:bottom w:val="single" w:sz="4" w:space="0" w:color="auto"/>
              <w:right w:val="single" w:sz="4" w:space="0" w:color="auto"/>
            </w:tcBorders>
            <w:noWrap/>
            <w:hideMark/>
          </w:tcPr>
          <w:p w14:paraId="564789A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17922B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F3585C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735AA93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Razavi Khorasan)</w:t>
            </w:r>
          </w:p>
        </w:tc>
      </w:tr>
      <w:tr w:rsidR="00C170FC" w:rsidRPr="005D6E7E" w14:paraId="671D1DD6" w14:textId="77777777" w:rsidTr="002B5469">
        <w:trPr>
          <w:cantSplit/>
          <w:trHeight w:val="119"/>
        </w:trPr>
        <w:tc>
          <w:tcPr>
            <w:tcW w:w="1134" w:type="dxa"/>
            <w:tcBorders>
              <w:top w:val="single" w:sz="4" w:space="0" w:color="auto"/>
              <w:left w:val="single" w:sz="4" w:space="0" w:color="auto"/>
              <w:bottom w:val="single" w:sz="4" w:space="0" w:color="auto"/>
              <w:right w:val="single" w:sz="4" w:space="0" w:color="auto"/>
            </w:tcBorders>
            <w:noWrap/>
            <w:hideMark/>
          </w:tcPr>
          <w:p w14:paraId="5388857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54</w:t>
            </w:r>
          </w:p>
        </w:tc>
        <w:tc>
          <w:tcPr>
            <w:tcW w:w="1009" w:type="dxa"/>
            <w:tcBorders>
              <w:top w:val="single" w:sz="4" w:space="0" w:color="auto"/>
              <w:left w:val="single" w:sz="4" w:space="0" w:color="auto"/>
              <w:bottom w:val="single" w:sz="4" w:space="0" w:color="auto"/>
              <w:right w:val="single" w:sz="4" w:space="0" w:color="auto"/>
            </w:tcBorders>
            <w:noWrap/>
            <w:hideMark/>
          </w:tcPr>
          <w:p w14:paraId="37763EF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E5A5DC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7BCD53A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0F0FAAEE"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SistanvaBalochestan)</w:t>
            </w:r>
          </w:p>
        </w:tc>
      </w:tr>
      <w:tr w:rsidR="00C170FC" w:rsidRPr="005D6E7E" w14:paraId="4909225C"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hideMark/>
          </w:tcPr>
          <w:p w14:paraId="630E8F7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56</w:t>
            </w:r>
          </w:p>
        </w:tc>
        <w:tc>
          <w:tcPr>
            <w:tcW w:w="1009" w:type="dxa"/>
            <w:tcBorders>
              <w:top w:val="single" w:sz="4" w:space="0" w:color="auto"/>
              <w:left w:val="single" w:sz="4" w:space="0" w:color="auto"/>
              <w:bottom w:val="single" w:sz="4" w:space="0" w:color="auto"/>
              <w:right w:val="single" w:sz="4" w:space="0" w:color="auto"/>
            </w:tcBorders>
            <w:noWrap/>
            <w:hideMark/>
          </w:tcPr>
          <w:p w14:paraId="40A33B5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129959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35D634E"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70B774C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South Khorasan)</w:t>
            </w:r>
          </w:p>
        </w:tc>
      </w:tr>
      <w:tr w:rsidR="00C170FC" w:rsidRPr="005D6E7E" w14:paraId="6CA677B0" w14:textId="77777777" w:rsidTr="002B5469">
        <w:trPr>
          <w:cantSplit/>
          <w:trHeight w:val="113"/>
        </w:trPr>
        <w:tc>
          <w:tcPr>
            <w:tcW w:w="1134" w:type="dxa"/>
            <w:tcBorders>
              <w:top w:val="single" w:sz="4" w:space="0" w:color="auto"/>
              <w:left w:val="single" w:sz="4" w:space="0" w:color="auto"/>
              <w:bottom w:val="single" w:sz="4" w:space="0" w:color="auto"/>
              <w:right w:val="single" w:sz="4" w:space="0" w:color="auto"/>
            </w:tcBorders>
            <w:noWrap/>
            <w:hideMark/>
          </w:tcPr>
          <w:p w14:paraId="7E77F25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58</w:t>
            </w:r>
          </w:p>
        </w:tc>
        <w:tc>
          <w:tcPr>
            <w:tcW w:w="1009" w:type="dxa"/>
            <w:tcBorders>
              <w:top w:val="single" w:sz="4" w:space="0" w:color="auto"/>
              <w:left w:val="single" w:sz="4" w:space="0" w:color="auto"/>
              <w:bottom w:val="single" w:sz="4" w:space="0" w:color="auto"/>
              <w:right w:val="single" w:sz="4" w:space="0" w:color="auto"/>
            </w:tcBorders>
            <w:noWrap/>
            <w:hideMark/>
          </w:tcPr>
          <w:p w14:paraId="5A9817E4"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7D9797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0D14C84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7155338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North Khorasan)</w:t>
            </w:r>
          </w:p>
        </w:tc>
      </w:tr>
      <w:tr w:rsidR="00C170FC" w:rsidRPr="005D6E7E" w14:paraId="09A70DF5" w14:textId="77777777" w:rsidTr="002B5469">
        <w:trPr>
          <w:cantSplit/>
          <w:trHeight w:val="176"/>
        </w:trPr>
        <w:tc>
          <w:tcPr>
            <w:tcW w:w="1134" w:type="dxa"/>
            <w:tcBorders>
              <w:top w:val="single" w:sz="4" w:space="0" w:color="auto"/>
              <w:left w:val="single" w:sz="4" w:space="0" w:color="auto"/>
              <w:bottom w:val="single" w:sz="4" w:space="0" w:color="auto"/>
              <w:right w:val="single" w:sz="4" w:space="0" w:color="auto"/>
            </w:tcBorders>
            <w:noWrap/>
            <w:hideMark/>
          </w:tcPr>
          <w:p w14:paraId="494A9D3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61</w:t>
            </w:r>
          </w:p>
        </w:tc>
        <w:tc>
          <w:tcPr>
            <w:tcW w:w="1009" w:type="dxa"/>
            <w:tcBorders>
              <w:top w:val="single" w:sz="4" w:space="0" w:color="auto"/>
              <w:left w:val="single" w:sz="4" w:space="0" w:color="auto"/>
              <w:bottom w:val="single" w:sz="4" w:space="0" w:color="auto"/>
              <w:right w:val="single" w:sz="4" w:space="0" w:color="auto"/>
            </w:tcBorders>
            <w:noWrap/>
            <w:hideMark/>
          </w:tcPr>
          <w:p w14:paraId="4E7F0234"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98464F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72192D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0E0C51B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-Khuzestan)</w:t>
            </w:r>
          </w:p>
        </w:tc>
      </w:tr>
      <w:tr w:rsidR="00C170FC" w:rsidRPr="005D6E7E" w14:paraId="36E20042"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hideMark/>
          </w:tcPr>
          <w:p w14:paraId="68CF1FE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66</w:t>
            </w:r>
          </w:p>
        </w:tc>
        <w:tc>
          <w:tcPr>
            <w:tcW w:w="1009" w:type="dxa"/>
            <w:tcBorders>
              <w:top w:val="single" w:sz="4" w:space="0" w:color="auto"/>
              <w:left w:val="single" w:sz="4" w:space="0" w:color="auto"/>
              <w:bottom w:val="single" w:sz="4" w:space="0" w:color="auto"/>
              <w:right w:val="single" w:sz="4" w:space="0" w:color="auto"/>
            </w:tcBorders>
            <w:noWrap/>
            <w:hideMark/>
          </w:tcPr>
          <w:p w14:paraId="6D06FD9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03A5CB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A02FB5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7F71414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Lorestan)</w:t>
            </w:r>
          </w:p>
        </w:tc>
      </w:tr>
      <w:tr w:rsidR="00C170FC" w:rsidRPr="005D6E7E" w14:paraId="37934E9B" w14:textId="77777777" w:rsidTr="002B5469">
        <w:trPr>
          <w:cantSplit/>
          <w:trHeight w:val="339"/>
        </w:trPr>
        <w:tc>
          <w:tcPr>
            <w:tcW w:w="1134" w:type="dxa"/>
            <w:tcBorders>
              <w:top w:val="single" w:sz="4" w:space="0" w:color="auto"/>
              <w:left w:val="single" w:sz="4" w:space="0" w:color="auto"/>
              <w:bottom w:val="single" w:sz="4" w:space="0" w:color="auto"/>
              <w:right w:val="single" w:sz="4" w:space="0" w:color="auto"/>
            </w:tcBorders>
            <w:noWrap/>
            <w:hideMark/>
          </w:tcPr>
          <w:p w14:paraId="1730B82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71</w:t>
            </w:r>
          </w:p>
        </w:tc>
        <w:tc>
          <w:tcPr>
            <w:tcW w:w="1009" w:type="dxa"/>
            <w:tcBorders>
              <w:top w:val="single" w:sz="4" w:space="0" w:color="auto"/>
              <w:left w:val="single" w:sz="4" w:space="0" w:color="auto"/>
              <w:bottom w:val="single" w:sz="4" w:space="0" w:color="auto"/>
              <w:right w:val="single" w:sz="4" w:space="0" w:color="auto"/>
            </w:tcBorders>
            <w:noWrap/>
            <w:hideMark/>
          </w:tcPr>
          <w:p w14:paraId="4314566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E44734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2307694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6E5E6D48"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Fars)</w:t>
            </w:r>
          </w:p>
        </w:tc>
      </w:tr>
      <w:tr w:rsidR="00C170FC" w:rsidRPr="005D6E7E" w14:paraId="2C171742"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hideMark/>
          </w:tcPr>
          <w:p w14:paraId="293B561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74</w:t>
            </w:r>
          </w:p>
        </w:tc>
        <w:tc>
          <w:tcPr>
            <w:tcW w:w="1009" w:type="dxa"/>
            <w:tcBorders>
              <w:top w:val="single" w:sz="4" w:space="0" w:color="auto"/>
              <w:left w:val="single" w:sz="4" w:space="0" w:color="auto"/>
              <w:bottom w:val="single" w:sz="4" w:space="0" w:color="auto"/>
              <w:right w:val="single" w:sz="4" w:space="0" w:color="auto"/>
            </w:tcBorders>
            <w:noWrap/>
            <w:hideMark/>
          </w:tcPr>
          <w:p w14:paraId="6461A82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17C1804"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0B2080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28E9CAD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–Kohgiluoyeva  Boyer Ahmad)</w:t>
            </w:r>
          </w:p>
        </w:tc>
      </w:tr>
      <w:tr w:rsidR="00C170FC" w:rsidRPr="005D6E7E" w14:paraId="61CD3B8E" w14:textId="77777777" w:rsidTr="002B5469">
        <w:trPr>
          <w:cantSplit/>
          <w:trHeight w:val="119"/>
        </w:trPr>
        <w:tc>
          <w:tcPr>
            <w:tcW w:w="1134" w:type="dxa"/>
            <w:tcBorders>
              <w:top w:val="single" w:sz="4" w:space="0" w:color="auto"/>
              <w:left w:val="single" w:sz="4" w:space="0" w:color="auto"/>
              <w:bottom w:val="single" w:sz="4" w:space="0" w:color="auto"/>
              <w:right w:val="single" w:sz="4" w:space="0" w:color="auto"/>
            </w:tcBorders>
            <w:noWrap/>
            <w:hideMark/>
          </w:tcPr>
          <w:p w14:paraId="0CE41C9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76</w:t>
            </w:r>
          </w:p>
        </w:tc>
        <w:tc>
          <w:tcPr>
            <w:tcW w:w="1009" w:type="dxa"/>
            <w:tcBorders>
              <w:top w:val="single" w:sz="4" w:space="0" w:color="auto"/>
              <w:left w:val="single" w:sz="4" w:space="0" w:color="auto"/>
              <w:bottom w:val="single" w:sz="4" w:space="0" w:color="auto"/>
              <w:right w:val="single" w:sz="4" w:space="0" w:color="auto"/>
            </w:tcBorders>
            <w:noWrap/>
            <w:hideMark/>
          </w:tcPr>
          <w:p w14:paraId="2628952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DEE048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2F2FA9D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5292B8E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Hormozgan)</w:t>
            </w:r>
          </w:p>
        </w:tc>
      </w:tr>
      <w:tr w:rsidR="00C170FC" w:rsidRPr="005D6E7E" w14:paraId="49749844"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hideMark/>
          </w:tcPr>
          <w:p w14:paraId="1972A02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77</w:t>
            </w:r>
          </w:p>
        </w:tc>
        <w:tc>
          <w:tcPr>
            <w:tcW w:w="1009" w:type="dxa"/>
            <w:tcBorders>
              <w:top w:val="single" w:sz="4" w:space="0" w:color="auto"/>
              <w:left w:val="single" w:sz="4" w:space="0" w:color="auto"/>
              <w:bottom w:val="single" w:sz="4" w:space="0" w:color="auto"/>
              <w:right w:val="single" w:sz="4" w:space="0" w:color="auto"/>
            </w:tcBorders>
            <w:noWrap/>
            <w:hideMark/>
          </w:tcPr>
          <w:p w14:paraId="5D771C1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D7E487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30B0005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6B08BE2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Bushehr)</w:t>
            </w:r>
          </w:p>
        </w:tc>
      </w:tr>
      <w:tr w:rsidR="00C170FC" w:rsidRPr="005D6E7E" w14:paraId="0C462EBC"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hideMark/>
          </w:tcPr>
          <w:p w14:paraId="1902535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81</w:t>
            </w:r>
          </w:p>
        </w:tc>
        <w:tc>
          <w:tcPr>
            <w:tcW w:w="1009" w:type="dxa"/>
            <w:tcBorders>
              <w:top w:val="single" w:sz="4" w:space="0" w:color="auto"/>
              <w:left w:val="single" w:sz="4" w:space="0" w:color="auto"/>
              <w:bottom w:val="single" w:sz="4" w:space="0" w:color="auto"/>
              <w:right w:val="single" w:sz="4" w:space="0" w:color="auto"/>
            </w:tcBorders>
            <w:noWrap/>
            <w:hideMark/>
          </w:tcPr>
          <w:p w14:paraId="09438334"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E0D1284"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568C4DB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5F8F01D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Hamadan)</w:t>
            </w:r>
          </w:p>
        </w:tc>
      </w:tr>
      <w:tr w:rsidR="00C170FC" w:rsidRPr="005D6E7E" w14:paraId="0C1B3983" w14:textId="77777777" w:rsidTr="002B5469">
        <w:trPr>
          <w:cantSplit/>
          <w:trHeight w:val="113"/>
        </w:trPr>
        <w:tc>
          <w:tcPr>
            <w:tcW w:w="1134" w:type="dxa"/>
            <w:tcBorders>
              <w:top w:val="single" w:sz="4" w:space="0" w:color="auto"/>
              <w:left w:val="single" w:sz="4" w:space="0" w:color="auto"/>
              <w:bottom w:val="single" w:sz="4" w:space="0" w:color="auto"/>
              <w:right w:val="single" w:sz="4" w:space="0" w:color="auto"/>
            </w:tcBorders>
            <w:noWrap/>
            <w:hideMark/>
          </w:tcPr>
          <w:p w14:paraId="7B7B9A6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83</w:t>
            </w:r>
          </w:p>
        </w:tc>
        <w:tc>
          <w:tcPr>
            <w:tcW w:w="1009" w:type="dxa"/>
            <w:tcBorders>
              <w:top w:val="single" w:sz="4" w:space="0" w:color="auto"/>
              <w:left w:val="single" w:sz="4" w:space="0" w:color="auto"/>
              <w:bottom w:val="single" w:sz="4" w:space="0" w:color="auto"/>
              <w:right w:val="single" w:sz="4" w:space="0" w:color="auto"/>
            </w:tcBorders>
            <w:noWrap/>
            <w:hideMark/>
          </w:tcPr>
          <w:p w14:paraId="4FDFD69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937F88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5347450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7030683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 Kermanshahan)</w:t>
            </w:r>
          </w:p>
        </w:tc>
      </w:tr>
      <w:tr w:rsidR="00C170FC" w:rsidRPr="005D6E7E" w14:paraId="506DFCA3" w14:textId="77777777" w:rsidTr="002B5469">
        <w:trPr>
          <w:cantSplit/>
          <w:trHeight w:val="322"/>
        </w:trPr>
        <w:tc>
          <w:tcPr>
            <w:tcW w:w="1134" w:type="dxa"/>
            <w:tcBorders>
              <w:top w:val="single" w:sz="4" w:space="0" w:color="auto"/>
              <w:left w:val="single" w:sz="4" w:space="0" w:color="auto"/>
              <w:bottom w:val="single" w:sz="4" w:space="0" w:color="auto"/>
              <w:right w:val="single" w:sz="4" w:space="0" w:color="auto"/>
            </w:tcBorders>
            <w:noWrap/>
            <w:hideMark/>
          </w:tcPr>
          <w:p w14:paraId="0B7A122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84</w:t>
            </w:r>
          </w:p>
        </w:tc>
        <w:tc>
          <w:tcPr>
            <w:tcW w:w="1009" w:type="dxa"/>
            <w:tcBorders>
              <w:top w:val="single" w:sz="4" w:space="0" w:color="auto"/>
              <w:left w:val="single" w:sz="4" w:space="0" w:color="auto"/>
              <w:bottom w:val="single" w:sz="4" w:space="0" w:color="auto"/>
              <w:right w:val="single" w:sz="4" w:space="0" w:color="auto"/>
            </w:tcBorders>
            <w:noWrap/>
            <w:hideMark/>
          </w:tcPr>
          <w:p w14:paraId="651771E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F78AD6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3A18BD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477E396E"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 Ilam)</w:t>
            </w:r>
          </w:p>
        </w:tc>
      </w:tr>
      <w:tr w:rsidR="00C170FC" w:rsidRPr="005D6E7E" w14:paraId="098D88D1" w14:textId="77777777" w:rsidTr="002B5469">
        <w:trPr>
          <w:cantSplit/>
          <w:trHeight w:val="135"/>
        </w:trPr>
        <w:tc>
          <w:tcPr>
            <w:tcW w:w="1134" w:type="dxa"/>
            <w:tcBorders>
              <w:top w:val="single" w:sz="4" w:space="0" w:color="auto"/>
              <w:left w:val="single" w:sz="4" w:space="0" w:color="auto"/>
              <w:bottom w:val="single" w:sz="4" w:space="0" w:color="auto"/>
              <w:right w:val="single" w:sz="4" w:space="0" w:color="auto"/>
            </w:tcBorders>
            <w:noWrap/>
            <w:hideMark/>
          </w:tcPr>
          <w:p w14:paraId="2681E49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86</w:t>
            </w:r>
          </w:p>
        </w:tc>
        <w:tc>
          <w:tcPr>
            <w:tcW w:w="1009" w:type="dxa"/>
            <w:tcBorders>
              <w:top w:val="single" w:sz="4" w:space="0" w:color="auto"/>
              <w:left w:val="single" w:sz="4" w:space="0" w:color="auto"/>
              <w:bottom w:val="single" w:sz="4" w:space="0" w:color="auto"/>
              <w:right w:val="single" w:sz="4" w:space="0" w:color="auto"/>
            </w:tcBorders>
            <w:noWrap/>
            <w:hideMark/>
          </w:tcPr>
          <w:p w14:paraId="602B337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463634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23E49A53"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14011BA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Numbers-Markazi)</w:t>
            </w:r>
          </w:p>
        </w:tc>
      </w:tr>
      <w:tr w:rsidR="00C170FC" w:rsidRPr="005D6E7E" w14:paraId="5060165A" w14:textId="77777777" w:rsidTr="002B5469">
        <w:trPr>
          <w:cantSplit/>
          <w:trHeight w:val="203"/>
        </w:trPr>
        <w:tc>
          <w:tcPr>
            <w:tcW w:w="1134" w:type="dxa"/>
            <w:tcBorders>
              <w:top w:val="single" w:sz="4" w:space="0" w:color="auto"/>
              <w:left w:val="single" w:sz="4" w:space="0" w:color="auto"/>
              <w:bottom w:val="single" w:sz="4" w:space="0" w:color="auto"/>
              <w:right w:val="single" w:sz="4" w:space="0" w:color="auto"/>
            </w:tcBorders>
            <w:noWrap/>
            <w:hideMark/>
          </w:tcPr>
          <w:p w14:paraId="15C67C8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87</w:t>
            </w:r>
          </w:p>
        </w:tc>
        <w:tc>
          <w:tcPr>
            <w:tcW w:w="1009" w:type="dxa"/>
            <w:tcBorders>
              <w:top w:val="single" w:sz="4" w:space="0" w:color="auto"/>
              <w:left w:val="single" w:sz="4" w:space="0" w:color="auto"/>
              <w:bottom w:val="single" w:sz="4" w:space="0" w:color="auto"/>
              <w:right w:val="single" w:sz="4" w:space="0" w:color="auto"/>
            </w:tcBorders>
            <w:noWrap/>
            <w:hideMark/>
          </w:tcPr>
          <w:p w14:paraId="7AA47FF6"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3CE0BA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2A21FA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00A4E133"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Area Code (Geographic Number for Fixed telephony Numbers-Kurdestan)</w:t>
            </w:r>
          </w:p>
        </w:tc>
      </w:tr>
      <w:tr w:rsidR="00C170FC" w:rsidRPr="005D6E7E" w14:paraId="69611FA7" w14:textId="77777777" w:rsidTr="002B5469">
        <w:trPr>
          <w:cantSplit/>
          <w:trHeight w:val="109"/>
        </w:trPr>
        <w:tc>
          <w:tcPr>
            <w:tcW w:w="1134" w:type="dxa"/>
            <w:tcBorders>
              <w:top w:val="single" w:sz="4" w:space="0" w:color="auto"/>
              <w:left w:val="single" w:sz="4" w:space="0" w:color="auto"/>
              <w:bottom w:val="single" w:sz="4" w:space="0" w:color="auto"/>
              <w:right w:val="single" w:sz="4" w:space="0" w:color="auto"/>
            </w:tcBorders>
            <w:noWrap/>
          </w:tcPr>
          <w:p w14:paraId="114656B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900</w:t>
            </w:r>
          </w:p>
        </w:tc>
        <w:tc>
          <w:tcPr>
            <w:tcW w:w="1009" w:type="dxa"/>
            <w:tcBorders>
              <w:top w:val="single" w:sz="4" w:space="0" w:color="auto"/>
              <w:left w:val="single" w:sz="4" w:space="0" w:color="auto"/>
              <w:bottom w:val="single" w:sz="4" w:space="0" w:color="auto"/>
              <w:right w:val="single" w:sz="4" w:space="0" w:color="auto"/>
            </w:tcBorders>
            <w:noWrap/>
          </w:tcPr>
          <w:p w14:paraId="5279452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15EDC7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7F3D496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6D36C644" w14:textId="77777777" w:rsidR="00C170FC" w:rsidRPr="005D6E7E" w:rsidRDefault="00C170FC" w:rsidP="002B5469">
            <w:pPr>
              <w:spacing w:before="20" w:after="20"/>
              <w:jc w:val="left"/>
              <w:rPr>
                <w:rFonts w:asciiTheme="minorHAnsi" w:hAnsiTheme="minorHAnsi" w:cstheme="minorHAnsi"/>
              </w:rPr>
            </w:pPr>
          </w:p>
        </w:tc>
      </w:tr>
      <w:tr w:rsidR="00C170FC" w:rsidRPr="005D6E7E" w14:paraId="6529515A" w14:textId="77777777" w:rsidTr="002B5469">
        <w:trPr>
          <w:cantSplit/>
          <w:trHeight w:val="109"/>
        </w:trPr>
        <w:tc>
          <w:tcPr>
            <w:tcW w:w="1134" w:type="dxa"/>
            <w:tcBorders>
              <w:top w:val="single" w:sz="4" w:space="0" w:color="auto"/>
              <w:left w:val="single" w:sz="4" w:space="0" w:color="auto"/>
              <w:bottom w:val="single" w:sz="4" w:space="0" w:color="auto"/>
              <w:right w:val="single" w:sz="4" w:space="0" w:color="auto"/>
            </w:tcBorders>
            <w:noWrap/>
          </w:tcPr>
          <w:p w14:paraId="4E083AB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901</w:t>
            </w:r>
          </w:p>
        </w:tc>
        <w:tc>
          <w:tcPr>
            <w:tcW w:w="1009" w:type="dxa"/>
            <w:tcBorders>
              <w:top w:val="single" w:sz="4" w:space="0" w:color="auto"/>
              <w:left w:val="single" w:sz="4" w:space="0" w:color="auto"/>
              <w:bottom w:val="single" w:sz="4" w:space="0" w:color="auto"/>
              <w:right w:val="single" w:sz="4" w:space="0" w:color="auto"/>
            </w:tcBorders>
            <w:noWrap/>
          </w:tcPr>
          <w:p w14:paraId="2CC21BC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DB1A20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2A29C0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03476639" w14:textId="77777777" w:rsidR="00C170FC" w:rsidRPr="005D6E7E" w:rsidRDefault="00C170FC" w:rsidP="002B5469">
            <w:pPr>
              <w:spacing w:before="20" w:after="20"/>
              <w:jc w:val="left"/>
              <w:rPr>
                <w:rFonts w:asciiTheme="minorHAnsi" w:hAnsiTheme="minorHAnsi" w:cstheme="minorHAnsi"/>
              </w:rPr>
            </w:pPr>
          </w:p>
        </w:tc>
      </w:tr>
      <w:tr w:rsidR="00C170FC" w:rsidRPr="005D6E7E" w14:paraId="45F309FA" w14:textId="77777777" w:rsidTr="002B5469">
        <w:trPr>
          <w:cantSplit/>
          <w:trHeight w:val="79"/>
        </w:trPr>
        <w:tc>
          <w:tcPr>
            <w:tcW w:w="1134" w:type="dxa"/>
            <w:tcBorders>
              <w:top w:val="single" w:sz="4" w:space="0" w:color="auto"/>
              <w:left w:val="single" w:sz="4" w:space="0" w:color="auto"/>
              <w:bottom w:val="single" w:sz="4" w:space="0" w:color="auto"/>
              <w:right w:val="single" w:sz="4" w:space="0" w:color="auto"/>
            </w:tcBorders>
            <w:noWrap/>
          </w:tcPr>
          <w:p w14:paraId="7D22CFD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902</w:t>
            </w:r>
          </w:p>
        </w:tc>
        <w:tc>
          <w:tcPr>
            <w:tcW w:w="1009" w:type="dxa"/>
            <w:tcBorders>
              <w:top w:val="single" w:sz="4" w:space="0" w:color="auto"/>
              <w:left w:val="single" w:sz="4" w:space="0" w:color="auto"/>
              <w:bottom w:val="single" w:sz="4" w:space="0" w:color="auto"/>
              <w:right w:val="single" w:sz="4" w:space="0" w:color="auto"/>
            </w:tcBorders>
            <w:noWrap/>
          </w:tcPr>
          <w:p w14:paraId="3B8BB23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94186E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1E052D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75D6A133" w14:textId="77777777" w:rsidR="00C170FC" w:rsidRPr="005D6E7E" w:rsidRDefault="00C170FC" w:rsidP="002B5469">
            <w:pPr>
              <w:spacing w:before="20" w:after="20"/>
              <w:jc w:val="left"/>
              <w:rPr>
                <w:rFonts w:asciiTheme="minorHAnsi" w:hAnsiTheme="minorHAnsi" w:cstheme="minorHAnsi"/>
              </w:rPr>
            </w:pPr>
          </w:p>
        </w:tc>
      </w:tr>
      <w:tr w:rsidR="00C170FC" w:rsidRPr="005D6E7E" w14:paraId="3E3AD86F" w14:textId="77777777" w:rsidTr="002B5469">
        <w:trPr>
          <w:cantSplit/>
          <w:trHeight w:val="225"/>
        </w:trPr>
        <w:tc>
          <w:tcPr>
            <w:tcW w:w="1134" w:type="dxa"/>
            <w:tcBorders>
              <w:top w:val="single" w:sz="4" w:space="0" w:color="auto"/>
              <w:left w:val="single" w:sz="4" w:space="0" w:color="auto"/>
              <w:bottom w:val="single" w:sz="4" w:space="0" w:color="auto"/>
              <w:right w:val="single" w:sz="4" w:space="0" w:color="auto"/>
            </w:tcBorders>
            <w:noWrap/>
          </w:tcPr>
          <w:p w14:paraId="17D29DC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903</w:t>
            </w:r>
          </w:p>
        </w:tc>
        <w:tc>
          <w:tcPr>
            <w:tcW w:w="1009" w:type="dxa"/>
            <w:tcBorders>
              <w:top w:val="single" w:sz="4" w:space="0" w:color="auto"/>
              <w:left w:val="single" w:sz="4" w:space="0" w:color="auto"/>
              <w:bottom w:val="single" w:sz="4" w:space="0" w:color="auto"/>
              <w:right w:val="single" w:sz="4" w:space="0" w:color="auto"/>
            </w:tcBorders>
            <w:noWrap/>
          </w:tcPr>
          <w:p w14:paraId="05FAB81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E757FC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7CB305C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7AF25885" w14:textId="77777777" w:rsidR="00C170FC" w:rsidRPr="005D6E7E" w:rsidRDefault="00C170FC" w:rsidP="002B5469">
            <w:pPr>
              <w:spacing w:before="20" w:after="20"/>
              <w:jc w:val="left"/>
              <w:rPr>
                <w:rFonts w:asciiTheme="minorHAnsi" w:hAnsiTheme="minorHAnsi" w:cstheme="minorHAnsi"/>
              </w:rPr>
            </w:pPr>
          </w:p>
        </w:tc>
      </w:tr>
      <w:tr w:rsidR="00C170FC" w:rsidRPr="005D6E7E" w14:paraId="45BA6182"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tcPr>
          <w:p w14:paraId="728DE660" w14:textId="77777777" w:rsidR="00C170FC" w:rsidRPr="005D6E7E" w:rsidRDefault="00C170FC" w:rsidP="002B5469">
            <w:pPr>
              <w:spacing w:before="20" w:after="20"/>
              <w:jc w:val="left"/>
              <w:rPr>
                <w:rFonts w:asciiTheme="minorHAnsi" w:hAnsiTheme="minorHAnsi" w:cstheme="minorHAnsi"/>
                <w:color w:val="FF0000"/>
              </w:rPr>
            </w:pPr>
            <w:r w:rsidRPr="005D6E7E">
              <w:rPr>
                <w:rFonts w:asciiTheme="minorHAnsi" w:hAnsiTheme="minorHAnsi" w:cstheme="minorHAnsi"/>
              </w:rPr>
              <w:t>9044</w:t>
            </w:r>
          </w:p>
        </w:tc>
        <w:tc>
          <w:tcPr>
            <w:tcW w:w="1009" w:type="dxa"/>
            <w:tcBorders>
              <w:top w:val="single" w:sz="4" w:space="0" w:color="auto"/>
              <w:left w:val="single" w:sz="4" w:space="0" w:color="auto"/>
              <w:bottom w:val="single" w:sz="4" w:space="0" w:color="auto"/>
              <w:right w:val="single" w:sz="4" w:space="0" w:color="auto"/>
            </w:tcBorders>
            <w:noWrap/>
          </w:tcPr>
          <w:p w14:paraId="48CBD8B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F46281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517DEAD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66A792DF" w14:textId="77777777" w:rsidR="00C170FC" w:rsidRPr="005D6E7E" w:rsidRDefault="00C170FC" w:rsidP="002B5469">
            <w:pPr>
              <w:spacing w:before="20" w:after="20"/>
              <w:jc w:val="left"/>
              <w:rPr>
                <w:rFonts w:asciiTheme="minorHAnsi" w:hAnsiTheme="minorHAnsi" w:cstheme="minorHAnsi"/>
              </w:rPr>
            </w:pPr>
          </w:p>
        </w:tc>
      </w:tr>
      <w:tr w:rsidR="00C170FC" w:rsidRPr="005D6E7E" w14:paraId="2FCD2BE3" w14:textId="77777777" w:rsidTr="002B5469">
        <w:trPr>
          <w:cantSplit/>
          <w:trHeight w:val="147"/>
        </w:trPr>
        <w:tc>
          <w:tcPr>
            <w:tcW w:w="1134" w:type="dxa"/>
            <w:tcBorders>
              <w:top w:val="single" w:sz="4" w:space="0" w:color="auto"/>
              <w:left w:val="single" w:sz="4" w:space="0" w:color="auto"/>
              <w:bottom w:val="single" w:sz="4" w:space="0" w:color="auto"/>
              <w:right w:val="single" w:sz="4" w:space="0" w:color="auto"/>
            </w:tcBorders>
            <w:noWrap/>
          </w:tcPr>
          <w:p w14:paraId="1A3B92A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9045</w:t>
            </w:r>
          </w:p>
        </w:tc>
        <w:tc>
          <w:tcPr>
            <w:tcW w:w="1009" w:type="dxa"/>
            <w:tcBorders>
              <w:top w:val="single" w:sz="4" w:space="0" w:color="auto"/>
              <w:left w:val="single" w:sz="4" w:space="0" w:color="auto"/>
              <w:bottom w:val="single" w:sz="4" w:space="0" w:color="auto"/>
              <w:right w:val="single" w:sz="4" w:space="0" w:color="auto"/>
            </w:tcBorders>
            <w:noWrap/>
          </w:tcPr>
          <w:p w14:paraId="7A7666C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B53185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2DD9DFA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1A650067" w14:textId="77777777" w:rsidR="00C170FC" w:rsidRPr="005D6E7E" w:rsidRDefault="00C170FC" w:rsidP="002B5469">
            <w:pPr>
              <w:spacing w:before="20" w:after="20"/>
              <w:jc w:val="left"/>
              <w:rPr>
                <w:rFonts w:asciiTheme="minorHAnsi" w:hAnsiTheme="minorHAnsi" w:cstheme="minorHAnsi"/>
              </w:rPr>
            </w:pPr>
          </w:p>
        </w:tc>
      </w:tr>
      <w:tr w:rsidR="00C170FC" w:rsidRPr="005D6E7E" w14:paraId="5534E358" w14:textId="77777777" w:rsidTr="002B5469">
        <w:trPr>
          <w:cantSplit/>
          <w:trHeight w:val="147"/>
        </w:trPr>
        <w:tc>
          <w:tcPr>
            <w:tcW w:w="1134" w:type="dxa"/>
            <w:tcBorders>
              <w:top w:val="single" w:sz="4" w:space="0" w:color="auto"/>
              <w:left w:val="single" w:sz="4" w:space="0" w:color="auto"/>
              <w:bottom w:val="single" w:sz="4" w:space="0" w:color="auto"/>
              <w:right w:val="single" w:sz="4" w:space="0" w:color="auto"/>
            </w:tcBorders>
            <w:noWrap/>
          </w:tcPr>
          <w:p w14:paraId="6D196D5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9046</w:t>
            </w:r>
          </w:p>
        </w:tc>
        <w:tc>
          <w:tcPr>
            <w:tcW w:w="1009" w:type="dxa"/>
            <w:tcBorders>
              <w:top w:val="single" w:sz="4" w:space="0" w:color="auto"/>
              <w:left w:val="single" w:sz="4" w:space="0" w:color="auto"/>
              <w:bottom w:val="single" w:sz="4" w:space="0" w:color="auto"/>
              <w:right w:val="single" w:sz="4" w:space="0" w:color="auto"/>
            </w:tcBorders>
            <w:noWrap/>
          </w:tcPr>
          <w:p w14:paraId="0384A68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2F66A7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25FC2C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7EC135AB" w14:textId="77777777" w:rsidR="00C170FC" w:rsidRPr="005D6E7E" w:rsidRDefault="00C170FC" w:rsidP="002B5469">
            <w:pPr>
              <w:spacing w:before="20" w:after="20"/>
              <w:jc w:val="left"/>
              <w:rPr>
                <w:rFonts w:asciiTheme="minorHAnsi" w:hAnsiTheme="minorHAnsi" w:cstheme="minorHAnsi"/>
              </w:rPr>
            </w:pPr>
          </w:p>
        </w:tc>
      </w:tr>
      <w:tr w:rsidR="00C170FC" w:rsidRPr="005D6E7E" w14:paraId="352C4356" w14:textId="77777777" w:rsidTr="002B5469">
        <w:trPr>
          <w:cantSplit/>
          <w:trHeight w:val="147"/>
        </w:trPr>
        <w:tc>
          <w:tcPr>
            <w:tcW w:w="1134" w:type="dxa"/>
            <w:tcBorders>
              <w:top w:val="single" w:sz="4" w:space="0" w:color="auto"/>
              <w:left w:val="single" w:sz="4" w:space="0" w:color="auto"/>
              <w:bottom w:val="single" w:sz="4" w:space="0" w:color="auto"/>
              <w:right w:val="single" w:sz="4" w:space="0" w:color="auto"/>
            </w:tcBorders>
            <w:noWrap/>
          </w:tcPr>
          <w:p w14:paraId="69029B7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905</w:t>
            </w:r>
          </w:p>
        </w:tc>
        <w:tc>
          <w:tcPr>
            <w:tcW w:w="1009" w:type="dxa"/>
            <w:tcBorders>
              <w:top w:val="single" w:sz="4" w:space="0" w:color="auto"/>
              <w:left w:val="single" w:sz="4" w:space="0" w:color="auto"/>
              <w:bottom w:val="single" w:sz="4" w:space="0" w:color="auto"/>
              <w:right w:val="single" w:sz="4" w:space="0" w:color="auto"/>
            </w:tcBorders>
            <w:noWrap/>
          </w:tcPr>
          <w:p w14:paraId="2413A8D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140C37B"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C97FFD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7E3E400E" w14:textId="77777777" w:rsidR="00C170FC" w:rsidRPr="005D6E7E" w:rsidRDefault="00C170FC" w:rsidP="002B5469">
            <w:pPr>
              <w:spacing w:before="20" w:after="20"/>
              <w:jc w:val="left"/>
              <w:rPr>
                <w:rFonts w:asciiTheme="minorHAnsi" w:hAnsiTheme="minorHAnsi" w:cstheme="minorHAnsi"/>
              </w:rPr>
            </w:pPr>
          </w:p>
        </w:tc>
      </w:tr>
      <w:tr w:rsidR="00C170FC" w:rsidRPr="005D6E7E" w14:paraId="79CB196E" w14:textId="77777777" w:rsidTr="002B5469">
        <w:trPr>
          <w:cantSplit/>
          <w:trHeight w:val="20"/>
        </w:trPr>
        <w:tc>
          <w:tcPr>
            <w:tcW w:w="1134" w:type="dxa"/>
            <w:tcBorders>
              <w:top w:val="single" w:sz="4" w:space="0" w:color="auto"/>
              <w:left w:val="single" w:sz="4" w:space="0" w:color="auto"/>
              <w:bottom w:val="single" w:sz="4" w:space="0" w:color="auto"/>
              <w:right w:val="single" w:sz="4" w:space="0" w:color="auto"/>
            </w:tcBorders>
            <w:noWrap/>
          </w:tcPr>
          <w:p w14:paraId="7E200398"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91</w:t>
            </w:r>
          </w:p>
        </w:tc>
        <w:tc>
          <w:tcPr>
            <w:tcW w:w="1009" w:type="dxa"/>
            <w:tcBorders>
              <w:top w:val="single" w:sz="4" w:space="0" w:color="auto"/>
              <w:left w:val="single" w:sz="4" w:space="0" w:color="auto"/>
              <w:bottom w:val="single" w:sz="4" w:space="0" w:color="auto"/>
              <w:right w:val="single" w:sz="4" w:space="0" w:color="auto"/>
            </w:tcBorders>
            <w:noWrap/>
          </w:tcPr>
          <w:p w14:paraId="2D36D7C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BFFD29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03DDB2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300CE572" w14:textId="77777777" w:rsidR="00C170FC" w:rsidRPr="005D6E7E" w:rsidRDefault="00C170FC" w:rsidP="002B5469">
            <w:pPr>
              <w:spacing w:before="20" w:after="20"/>
              <w:jc w:val="left"/>
              <w:rPr>
                <w:rFonts w:asciiTheme="minorHAnsi" w:hAnsiTheme="minorHAnsi" w:cstheme="minorHAnsi"/>
              </w:rPr>
            </w:pPr>
          </w:p>
        </w:tc>
      </w:tr>
      <w:tr w:rsidR="00C170FC" w:rsidRPr="005D6E7E" w14:paraId="722FD81B" w14:textId="77777777" w:rsidTr="002B5469">
        <w:trPr>
          <w:cantSplit/>
          <w:trHeight w:val="20"/>
        </w:trPr>
        <w:tc>
          <w:tcPr>
            <w:tcW w:w="1134" w:type="dxa"/>
            <w:tcBorders>
              <w:top w:val="single" w:sz="4" w:space="0" w:color="auto"/>
              <w:left w:val="single" w:sz="4" w:space="0" w:color="auto"/>
              <w:bottom w:val="single" w:sz="4" w:space="0" w:color="auto"/>
              <w:right w:val="single" w:sz="4" w:space="0" w:color="auto"/>
            </w:tcBorders>
            <w:noWrap/>
          </w:tcPr>
          <w:p w14:paraId="7F9B9B0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920</w:t>
            </w:r>
          </w:p>
        </w:tc>
        <w:tc>
          <w:tcPr>
            <w:tcW w:w="1009" w:type="dxa"/>
            <w:tcBorders>
              <w:top w:val="single" w:sz="4" w:space="0" w:color="auto"/>
              <w:left w:val="single" w:sz="4" w:space="0" w:color="auto"/>
              <w:bottom w:val="single" w:sz="4" w:space="0" w:color="auto"/>
              <w:right w:val="single" w:sz="4" w:space="0" w:color="auto"/>
            </w:tcBorders>
            <w:noWrap/>
          </w:tcPr>
          <w:p w14:paraId="0F9838F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DCD025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CE085F3"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6C7F7EC9" w14:textId="77777777" w:rsidR="00C170FC" w:rsidRPr="005D6E7E" w:rsidRDefault="00C170FC" w:rsidP="002B5469">
            <w:pPr>
              <w:spacing w:before="20" w:after="20"/>
              <w:jc w:val="left"/>
              <w:rPr>
                <w:rFonts w:asciiTheme="minorHAnsi" w:hAnsiTheme="minorHAnsi" w:cstheme="minorHAnsi"/>
              </w:rPr>
            </w:pPr>
          </w:p>
        </w:tc>
      </w:tr>
      <w:tr w:rsidR="00C170FC" w:rsidRPr="005D6E7E" w14:paraId="22CD3727" w14:textId="77777777" w:rsidTr="002B5469">
        <w:trPr>
          <w:cantSplit/>
          <w:trHeight w:val="127"/>
        </w:trPr>
        <w:tc>
          <w:tcPr>
            <w:tcW w:w="1134" w:type="dxa"/>
            <w:tcBorders>
              <w:top w:val="single" w:sz="4" w:space="0" w:color="auto"/>
              <w:left w:val="single" w:sz="4" w:space="0" w:color="auto"/>
              <w:bottom w:val="single" w:sz="4" w:space="0" w:color="auto"/>
              <w:right w:val="single" w:sz="4" w:space="0" w:color="auto"/>
            </w:tcBorders>
            <w:noWrap/>
          </w:tcPr>
          <w:p w14:paraId="30828403"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921</w:t>
            </w:r>
          </w:p>
        </w:tc>
        <w:tc>
          <w:tcPr>
            <w:tcW w:w="1009" w:type="dxa"/>
            <w:tcBorders>
              <w:top w:val="single" w:sz="4" w:space="0" w:color="auto"/>
              <w:left w:val="single" w:sz="4" w:space="0" w:color="auto"/>
              <w:bottom w:val="single" w:sz="4" w:space="0" w:color="auto"/>
              <w:right w:val="single" w:sz="4" w:space="0" w:color="auto"/>
            </w:tcBorders>
            <w:noWrap/>
          </w:tcPr>
          <w:p w14:paraId="1A0F38D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5044A1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209B918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0B2B9A5A" w14:textId="77777777" w:rsidR="00C170FC" w:rsidRPr="005D6E7E" w:rsidRDefault="00C170FC" w:rsidP="002B5469">
            <w:pPr>
              <w:spacing w:before="20" w:after="20"/>
              <w:jc w:val="left"/>
              <w:rPr>
                <w:rFonts w:asciiTheme="minorHAnsi" w:hAnsiTheme="minorHAnsi" w:cstheme="minorHAnsi"/>
              </w:rPr>
            </w:pPr>
          </w:p>
        </w:tc>
      </w:tr>
      <w:tr w:rsidR="00C170FC" w:rsidRPr="005D6E7E" w14:paraId="2D2D49CB" w14:textId="77777777" w:rsidTr="002B5469">
        <w:trPr>
          <w:cantSplit/>
          <w:trHeight w:val="203"/>
        </w:trPr>
        <w:tc>
          <w:tcPr>
            <w:tcW w:w="1134" w:type="dxa"/>
            <w:tcBorders>
              <w:top w:val="single" w:sz="4" w:space="0" w:color="auto"/>
              <w:left w:val="single" w:sz="4" w:space="0" w:color="auto"/>
              <w:bottom w:val="single" w:sz="4" w:space="0" w:color="auto"/>
              <w:right w:val="single" w:sz="4" w:space="0" w:color="auto"/>
            </w:tcBorders>
            <w:noWrap/>
          </w:tcPr>
          <w:p w14:paraId="35C99F7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922</w:t>
            </w:r>
          </w:p>
        </w:tc>
        <w:tc>
          <w:tcPr>
            <w:tcW w:w="1009" w:type="dxa"/>
            <w:tcBorders>
              <w:top w:val="single" w:sz="4" w:space="0" w:color="auto"/>
              <w:left w:val="single" w:sz="4" w:space="0" w:color="auto"/>
              <w:bottom w:val="single" w:sz="4" w:space="0" w:color="auto"/>
              <w:right w:val="single" w:sz="4" w:space="0" w:color="auto"/>
            </w:tcBorders>
            <w:noWrap/>
          </w:tcPr>
          <w:p w14:paraId="12F6AEC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C9CFF3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DF877F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501E158B" w14:textId="77777777" w:rsidR="00C170FC" w:rsidRPr="005D6E7E" w:rsidRDefault="00C170FC" w:rsidP="002B5469">
            <w:pPr>
              <w:spacing w:before="20" w:after="20"/>
              <w:jc w:val="left"/>
              <w:rPr>
                <w:rFonts w:asciiTheme="minorHAnsi" w:hAnsiTheme="minorHAnsi" w:cstheme="minorHAnsi"/>
              </w:rPr>
            </w:pPr>
          </w:p>
        </w:tc>
      </w:tr>
      <w:tr w:rsidR="00C170FC" w:rsidRPr="005D6E7E" w14:paraId="11641C38" w14:textId="77777777" w:rsidTr="002B5469">
        <w:trPr>
          <w:cantSplit/>
          <w:trHeight w:val="144"/>
        </w:trPr>
        <w:tc>
          <w:tcPr>
            <w:tcW w:w="1134" w:type="dxa"/>
            <w:tcBorders>
              <w:top w:val="single" w:sz="4" w:space="0" w:color="auto"/>
              <w:left w:val="single" w:sz="4" w:space="0" w:color="auto"/>
              <w:bottom w:val="single" w:sz="4" w:space="0" w:color="auto"/>
              <w:right w:val="single" w:sz="4" w:space="0" w:color="auto"/>
            </w:tcBorders>
            <w:noWrap/>
          </w:tcPr>
          <w:p w14:paraId="3D74B17C"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923</w:t>
            </w:r>
          </w:p>
        </w:tc>
        <w:tc>
          <w:tcPr>
            <w:tcW w:w="1009" w:type="dxa"/>
            <w:tcBorders>
              <w:top w:val="single" w:sz="4" w:space="0" w:color="auto"/>
              <w:left w:val="single" w:sz="4" w:space="0" w:color="auto"/>
              <w:bottom w:val="single" w:sz="4" w:space="0" w:color="auto"/>
              <w:right w:val="single" w:sz="4" w:space="0" w:color="auto"/>
            </w:tcBorders>
            <w:noWrap/>
          </w:tcPr>
          <w:p w14:paraId="40C9B97D"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15DDC947"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787F6C9A"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4B76388B" w14:textId="77777777" w:rsidR="00C170FC" w:rsidRPr="005D6E7E" w:rsidRDefault="00C170FC" w:rsidP="002B5469">
            <w:pPr>
              <w:spacing w:before="20" w:after="20"/>
              <w:jc w:val="left"/>
              <w:rPr>
                <w:rFonts w:asciiTheme="minorHAnsi" w:hAnsiTheme="minorHAnsi" w:cstheme="minorHAnsi"/>
              </w:rPr>
            </w:pPr>
          </w:p>
        </w:tc>
      </w:tr>
      <w:tr w:rsidR="00C170FC" w:rsidRPr="005D6E7E" w14:paraId="5A16B3BF" w14:textId="77777777" w:rsidTr="002B5469">
        <w:trPr>
          <w:cantSplit/>
          <w:trHeight w:val="144"/>
        </w:trPr>
        <w:tc>
          <w:tcPr>
            <w:tcW w:w="1134" w:type="dxa"/>
            <w:tcBorders>
              <w:top w:val="single" w:sz="4" w:space="0" w:color="auto"/>
              <w:left w:val="single" w:sz="4" w:space="0" w:color="auto"/>
              <w:bottom w:val="single" w:sz="4" w:space="0" w:color="auto"/>
              <w:right w:val="single" w:sz="4" w:space="0" w:color="auto"/>
            </w:tcBorders>
            <w:noWrap/>
          </w:tcPr>
          <w:p w14:paraId="489B3D2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93</w:t>
            </w:r>
          </w:p>
        </w:tc>
        <w:tc>
          <w:tcPr>
            <w:tcW w:w="1009" w:type="dxa"/>
            <w:tcBorders>
              <w:top w:val="single" w:sz="4" w:space="0" w:color="auto"/>
              <w:left w:val="single" w:sz="4" w:space="0" w:color="auto"/>
              <w:bottom w:val="single" w:sz="4" w:space="0" w:color="auto"/>
              <w:right w:val="single" w:sz="4" w:space="0" w:color="auto"/>
            </w:tcBorders>
            <w:noWrap/>
          </w:tcPr>
          <w:p w14:paraId="0685CC7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602067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26BFBCA8"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24B54B4E" w14:textId="77777777" w:rsidR="00C170FC" w:rsidRPr="005D6E7E" w:rsidRDefault="00C170FC" w:rsidP="002B5469">
            <w:pPr>
              <w:spacing w:before="20" w:after="20"/>
              <w:jc w:val="left"/>
              <w:rPr>
                <w:rFonts w:asciiTheme="minorHAnsi" w:hAnsiTheme="minorHAnsi" w:cstheme="minorHAnsi"/>
              </w:rPr>
            </w:pPr>
          </w:p>
        </w:tc>
      </w:tr>
      <w:tr w:rsidR="00C170FC" w:rsidRPr="005D6E7E" w14:paraId="5AB39177"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tcPr>
          <w:p w14:paraId="33FA7A02" w14:textId="77777777" w:rsidR="00C170FC" w:rsidRPr="005D6E7E" w:rsidRDefault="00C170FC" w:rsidP="002B5469">
            <w:pPr>
              <w:spacing w:before="20" w:after="20"/>
              <w:jc w:val="left"/>
              <w:rPr>
                <w:rFonts w:asciiTheme="minorHAnsi" w:hAnsiTheme="minorHAnsi" w:cstheme="minorHAnsi"/>
                <w:color w:val="FF0000"/>
              </w:rPr>
            </w:pPr>
            <w:r w:rsidRPr="005D6E7E">
              <w:rPr>
                <w:rFonts w:asciiTheme="minorHAnsi" w:hAnsiTheme="minorHAnsi" w:cstheme="minorHAnsi"/>
              </w:rPr>
              <w:t>942121</w:t>
            </w:r>
          </w:p>
        </w:tc>
        <w:tc>
          <w:tcPr>
            <w:tcW w:w="1009" w:type="dxa"/>
            <w:tcBorders>
              <w:top w:val="single" w:sz="4" w:space="0" w:color="auto"/>
              <w:left w:val="single" w:sz="4" w:space="0" w:color="auto"/>
              <w:bottom w:val="single" w:sz="4" w:space="0" w:color="auto"/>
              <w:right w:val="single" w:sz="4" w:space="0" w:color="auto"/>
            </w:tcBorders>
            <w:noWrap/>
          </w:tcPr>
          <w:p w14:paraId="2B276D7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29FB77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44F0BE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 xml:space="preserve">Fixed Phone </w:t>
            </w:r>
          </w:p>
        </w:tc>
        <w:tc>
          <w:tcPr>
            <w:tcW w:w="4353" w:type="dxa"/>
            <w:tcBorders>
              <w:top w:val="single" w:sz="4" w:space="0" w:color="auto"/>
              <w:left w:val="single" w:sz="4" w:space="0" w:color="auto"/>
              <w:bottom w:val="single" w:sz="4" w:space="0" w:color="auto"/>
              <w:right w:val="single" w:sz="4" w:space="0" w:color="auto"/>
            </w:tcBorders>
          </w:tcPr>
          <w:p w14:paraId="4788806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1AADEC67"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tcPr>
          <w:p w14:paraId="35E0611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94220</w:t>
            </w:r>
          </w:p>
        </w:tc>
        <w:tc>
          <w:tcPr>
            <w:tcW w:w="1009" w:type="dxa"/>
            <w:tcBorders>
              <w:top w:val="single" w:sz="4" w:space="0" w:color="auto"/>
              <w:left w:val="single" w:sz="4" w:space="0" w:color="auto"/>
              <w:bottom w:val="single" w:sz="4" w:space="0" w:color="auto"/>
              <w:right w:val="single" w:sz="4" w:space="0" w:color="auto"/>
            </w:tcBorders>
            <w:noWrap/>
          </w:tcPr>
          <w:p w14:paraId="7BF9878B"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ED1D7A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34C158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 xml:space="preserve">Fixed Phone </w:t>
            </w:r>
          </w:p>
        </w:tc>
        <w:tc>
          <w:tcPr>
            <w:tcW w:w="4353" w:type="dxa"/>
            <w:tcBorders>
              <w:top w:val="single" w:sz="4" w:space="0" w:color="auto"/>
              <w:left w:val="single" w:sz="4" w:space="0" w:color="auto"/>
              <w:bottom w:val="single" w:sz="4" w:space="0" w:color="auto"/>
              <w:right w:val="single" w:sz="4" w:space="0" w:color="auto"/>
            </w:tcBorders>
          </w:tcPr>
          <w:p w14:paraId="58E3151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687D6035"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tcPr>
          <w:p w14:paraId="1D52F05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94260</w:t>
            </w:r>
          </w:p>
        </w:tc>
        <w:tc>
          <w:tcPr>
            <w:tcW w:w="1009" w:type="dxa"/>
            <w:tcBorders>
              <w:top w:val="single" w:sz="4" w:space="0" w:color="auto"/>
              <w:left w:val="single" w:sz="4" w:space="0" w:color="auto"/>
              <w:bottom w:val="single" w:sz="4" w:space="0" w:color="auto"/>
              <w:right w:val="single" w:sz="4" w:space="0" w:color="auto"/>
            </w:tcBorders>
            <w:noWrap/>
          </w:tcPr>
          <w:p w14:paraId="11DB8AB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6</w:t>
            </w:r>
          </w:p>
        </w:tc>
        <w:tc>
          <w:tcPr>
            <w:tcW w:w="1117" w:type="dxa"/>
            <w:tcBorders>
              <w:top w:val="single" w:sz="4" w:space="0" w:color="auto"/>
              <w:left w:val="single" w:sz="4" w:space="0" w:color="auto"/>
              <w:bottom w:val="single" w:sz="4" w:space="0" w:color="auto"/>
              <w:right w:val="single" w:sz="4" w:space="0" w:color="auto"/>
            </w:tcBorders>
            <w:noWrap/>
          </w:tcPr>
          <w:p w14:paraId="2E660033"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A227D5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 xml:space="preserve">Fixed Phone </w:t>
            </w:r>
          </w:p>
        </w:tc>
        <w:tc>
          <w:tcPr>
            <w:tcW w:w="4353" w:type="dxa"/>
            <w:tcBorders>
              <w:top w:val="single" w:sz="4" w:space="0" w:color="auto"/>
              <w:left w:val="single" w:sz="4" w:space="0" w:color="auto"/>
              <w:bottom w:val="single" w:sz="4" w:space="0" w:color="auto"/>
              <w:right w:val="single" w:sz="4" w:space="0" w:color="auto"/>
            </w:tcBorders>
          </w:tcPr>
          <w:p w14:paraId="382E6FA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73F4FC5E"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tcPr>
          <w:p w14:paraId="2CE0C09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lastRenderedPageBreak/>
              <w:t>942800</w:t>
            </w:r>
          </w:p>
        </w:tc>
        <w:tc>
          <w:tcPr>
            <w:tcW w:w="1009" w:type="dxa"/>
            <w:tcBorders>
              <w:top w:val="single" w:sz="4" w:space="0" w:color="auto"/>
              <w:left w:val="single" w:sz="4" w:space="0" w:color="auto"/>
              <w:bottom w:val="single" w:sz="4" w:space="0" w:color="auto"/>
              <w:right w:val="single" w:sz="4" w:space="0" w:color="auto"/>
            </w:tcBorders>
            <w:noWrap/>
          </w:tcPr>
          <w:p w14:paraId="45498446"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064515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3913D4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 xml:space="preserve">Fixed Phone </w:t>
            </w:r>
          </w:p>
        </w:tc>
        <w:tc>
          <w:tcPr>
            <w:tcW w:w="4353" w:type="dxa"/>
            <w:tcBorders>
              <w:top w:val="single" w:sz="4" w:space="0" w:color="auto"/>
              <w:left w:val="single" w:sz="4" w:space="0" w:color="auto"/>
              <w:bottom w:val="single" w:sz="4" w:space="0" w:color="auto"/>
              <w:right w:val="single" w:sz="4" w:space="0" w:color="auto"/>
            </w:tcBorders>
          </w:tcPr>
          <w:p w14:paraId="45E8183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410D9FBF"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tcPr>
          <w:p w14:paraId="1882A9E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942801</w:t>
            </w:r>
          </w:p>
        </w:tc>
        <w:tc>
          <w:tcPr>
            <w:tcW w:w="1009" w:type="dxa"/>
            <w:tcBorders>
              <w:top w:val="single" w:sz="4" w:space="0" w:color="auto"/>
              <w:left w:val="single" w:sz="4" w:space="0" w:color="auto"/>
              <w:bottom w:val="single" w:sz="4" w:space="0" w:color="auto"/>
              <w:right w:val="single" w:sz="4" w:space="0" w:color="auto"/>
            </w:tcBorders>
            <w:noWrap/>
          </w:tcPr>
          <w:p w14:paraId="67BD7B4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B303E7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34DA5BD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3802088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3F515A67"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tcPr>
          <w:p w14:paraId="42B63C8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942802</w:t>
            </w:r>
          </w:p>
        </w:tc>
        <w:tc>
          <w:tcPr>
            <w:tcW w:w="1009" w:type="dxa"/>
            <w:tcBorders>
              <w:top w:val="single" w:sz="4" w:space="0" w:color="auto"/>
              <w:left w:val="single" w:sz="4" w:space="0" w:color="auto"/>
              <w:bottom w:val="single" w:sz="4" w:space="0" w:color="auto"/>
              <w:right w:val="single" w:sz="4" w:space="0" w:color="auto"/>
            </w:tcBorders>
            <w:noWrap/>
          </w:tcPr>
          <w:p w14:paraId="643CCE3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BC04FFB"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BC8F98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181A2D8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3165498B"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noWrap/>
          </w:tcPr>
          <w:p w14:paraId="2F05EA6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942900</w:t>
            </w:r>
          </w:p>
        </w:tc>
        <w:tc>
          <w:tcPr>
            <w:tcW w:w="1009" w:type="dxa"/>
            <w:tcBorders>
              <w:top w:val="single" w:sz="4" w:space="0" w:color="auto"/>
              <w:left w:val="single" w:sz="4" w:space="0" w:color="auto"/>
              <w:bottom w:val="single" w:sz="4" w:space="0" w:color="auto"/>
              <w:right w:val="single" w:sz="4" w:space="0" w:color="auto"/>
            </w:tcBorders>
            <w:noWrap/>
          </w:tcPr>
          <w:p w14:paraId="10FE21C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0617C4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36EA364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 xml:space="preserve">Fixed Phone </w:t>
            </w:r>
          </w:p>
        </w:tc>
        <w:tc>
          <w:tcPr>
            <w:tcW w:w="4353" w:type="dxa"/>
            <w:tcBorders>
              <w:top w:val="single" w:sz="4" w:space="0" w:color="auto"/>
              <w:left w:val="single" w:sz="4" w:space="0" w:color="auto"/>
              <w:bottom w:val="single" w:sz="4" w:space="0" w:color="auto"/>
              <w:right w:val="single" w:sz="4" w:space="0" w:color="auto"/>
            </w:tcBorders>
          </w:tcPr>
          <w:p w14:paraId="5230B38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6A9102CF"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15C3361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942901</w:t>
            </w:r>
          </w:p>
        </w:tc>
        <w:tc>
          <w:tcPr>
            <w:tcW w:w="1009" w:type="dxa"/>
            <w:tcBorders>
              <w:top w:val="single" w:sz="4" w:space="0" w:color="auto"/>
              <w:left w:val="single" w:sz="4" w:space="0" w:color="auto"/>
              <w:bottom w:val="single" w:sz="4" w:space="0" w:color="auto"/>
              <w:right w:val="single" w:sz="4" w:space="0" w:color="auto"/>
            </w:tcBorders>
            <w:noWrap/>
          </w:tcPr>
          <w:p w14:paraId="7CFF972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455A75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50203E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095DB26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4BE6BA1D"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5825BBA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942902</w:t>
            </w:r>
          </w:p>
        </w:tc>
        <w:tc>
          <w:tcPr>
            <w:tcW w:w="1009" w:type="dxa"/>
            <w:tcBorders>
              <w:top w:val="single" w:sz="4" w:space="0" w:color="auto"/>
              <w:left w:val="single" w:sz="4" w:space="0" w:color="auto"/>
              <w:bottom w:val="single" w:sz="4" w:space="0" w:color="auto"/>
              <w:right w:val="single" w:sz="4" w:space="0" w:color="auto"/>
            </w:tcBorders>
            <w:noWrap/>
          </w:tcPr>
          <w:p w14:paraId="3A9CEA8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0DF313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7D6FC678"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441DF25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28EC2079"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6D7EC173"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942903</w:t>
            </w:r>
          </w:p>
        </w:tc>
        <w:tc>
          <w:tcPr>
            <w:tcW w:w="1009" w:type="dxa"/>
            <w:tcBorders>
              <w:top w:val="single" w:sz="4" w:space="0" w:color="auto"/>
              <w:left w:val="single" w:sz="4" w:space="0" w:color="auto"/>
              <w:bottom w:val="single" w:sz="4" w:space="0" w:color="auto"/>
              <w:right w:val="single" w:sz="4" w:space="0" w:color="auto"/>
            </w:tcBorders>
            <w:noWrap/>
          </w:tcPr>
          <w:p w14:paraId="32D04D9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C3D7A96"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5D94B97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2D9ADBB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2E1A17EB"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05A69AC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942904</w:t>
            </w:r>
          </w:p>
        </w:tc>
        <w:tc>
          <w:tcPr>
            <w:tcW w:w="1009" w:type="dxa"/>
            <w:tcBorders>
              <w:top w:val="single" w:sz="4" w:space="0" w:color="auto"/>
              <w:left w:val="single" w:sz="4" w:space="0" w:color="auto"/>
              <w:bottom w:val="single" w:sz="4" w:space="0" w:color="auto"/>
              <w:right w:val="single" w:sz="4" w:space="0" w:color="auto"/>
            </w:tcBorders>
            <w:noWrap/>
          </w:tcPr>
          <w:p w14:paraId="638B749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804B193"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71D43BE"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w:t>
            </w:r>
          </w:p>
        </w:tc>
        <w:tc>
          <w:tcPr>
            <w:tcW w:w="4353" w:type="dxa"/>
            <w:tcBorders>
              <w:top w:val="single" w:sz="4" w:space="0" w:color="auto"/>
              <w:left w:val="single" w:sz="4" w:space="0" w:color="auto"/>
              <w:bottom w:val="single" w:sz="4" w:space="0" w:color="auto"/>
              <w:right w:val="single" w:sz="4" w:space="0" w:color="auto"/>
            </w:tcBorders>
          </w:tcPr>
          <w:p w14:paraId="68BCCD3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623C2350"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3A1450C9" w14:textId="77777777" w:rsidR="00C170FC" w:rsidRPr="005D6E7E" w:rsidRDefault="00C170FC" w:rsidP="002B5469">
            <w:pPr>
              <w:spacing w:before="20" w:after="20"/>
              <w:jc w:val="left"/>
              <w:rPr>
                <w:rFonts w:asciiTheme="minorHAnsi" w:hAnsiTheme="minorHAnsi" w:cstheme="minorHAnsi"/>
                <w:color w:val="FF0000"/>
              </w:rPr>
            </w:pPr>
            <w:r w:rsidRPr="005D6E7E">
              <w:rPr>
                <w:rFonts w:asciiTheme="minorHAnsi" w:hAnsiTheme="minorHAnsi" w:cstheme="minorHAnsi"/>
              </w:rPr>
              <w:t>9430130</w:t>
            </w:r>
          </w:p>
        </w:tc>
        <w:tc>
          <w:tcPr>
            <w:tcW w:w="1009" w:type="dxa"/>
            <w:tcBorders>
              <w:top w:val="single" w:sz="4" w:space="0" w:color="auto"/>
              <w:left w:val="single" w:sz="4" w:space="0" w:color="auto"/>
              <w:bottom w:val="single" w:sz="4" w:space="0" w:color="auto"/>
              <w:right w:val="single" w:sz="4" w:space="0" w:color="auto"/>
            </w:tcBorders>
            <w:noWrap/>
          </w:tcPr>
          <w:p w14:paraId="386C14A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55FFD4B"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E84DE7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 xml:space="preserve">Fixed Phone </w:t>
            </w:r>
          </w:p>
        </w:tc>
        <w:tc>
          <w:tcPr>
            <w:tcW w:w="4353" w:type="dxa"/>
            <w:tcBorders>
              <w:top w:val="single" w:sz="4" w:space="0" w:color="auto"/>
              <w:left w:val="single" w:sz="4" w:space="0" w:color="auto"/>
              <w:bottom w:val="single" w:sz="4" w:space="0" w:color="auto"/>
              <w:right w:val="single" w:sz="4" w:space="0" w:color="auto"/>
            </w:tcBorders>
          </w:tcPr>
          <w:p w14:paraId="7A5677B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61FA19D6" w14:textId="77777777" w:rsidTr="002B5469">
        <w:trPr>
          <w:cantSplit/>
          <w:trHeight w:val="113"/>
        </w:trPr>
        <w:tc>
          <w:tcPr>
            <w:tcW w:w="1134" w:type="dxa"/>
            <w:tcBorders>
              <w:top w:val="single" w:sz="4" w:space="0" w:color="auto"/>
              <w:left w:val="single" w:sz="4" w:space="0" w:color="auto"/>
              <w:bottom w:val="single" w:sz="4" w:space="0" w:color="auto"/>
              <w:right w:val="single" w:sz="4" w:space="0" w:color="auto"/>
            </w:tcBorders>
            <w:noWrap/>
          </w:tcPr>
          <w:p w14:paraId="3823A0EF" w14:textId="77777777" w:rsidR="00C170FC" w:rsidRPr="005D6E7E" w:rsidRDefault="00C170FC" w:rsidP="002B5469">
            <w:pPr>
              <w:spacing w:before="20" w:after="20"/>
              <w:jc w:val="left"/>
              <w:rPr>
                <w:rFonts w:asciiTheme="minorHAnsi" w:hAnsiTheme="minorHAnsi" w:cstheme="minorHAnsi"/>
                <w:lang w:bidi="fa-IR"/>
              </w:rPr>
            </w:pPr>
            <w:r w:rsidRPr="005D6E7E">
              <w:rPr>
                <w:rFonts w:asciiTheme="minorHAnsi" w:hAnsiTheme="minorHAnsi" w:cstheme="minorHAnsi"/>
              </w:rPr>
              <w:t>9400</w:t>
            </w:r>
            <w:r w:rsidRPr="005D6E7E">
              <w:rPr>
                <w:rFonts w:asciiTheme="minorHAnsi" w:hAnsiTheme="minorHAnsi" w:cstheme="minorHAnsi"/>
                <w:lang w:bidi="fa-IR"/>
              </w:rPr>
              <w:t>00</w:t>
            </w:r>
          </w:p>
        </w:tc>
        <w:tc>
          <w:tcPr>
            <w:tcW w:w="1009" w:type="dxa"/>
            <w:tcBorders>
              <w:top w:val="single" w:sz="4" w:space="0" w:color="auto"/>
              <w:left w:val="single" w:sz="4" w:space="0" w:color="auto"/>
              <w:bottom w:val="single" w:sz="4" w:space="0" w:color="auto"/>
              <w:right w:val="single" w:sz="4" w:space="0" w:color="auto"/>
            </w:tcBorders>
            <w:noWrap/>
          </w:tcPr>
          <w:p w14:paraId="49E1C7B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5B8927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4D80C9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 (fiber)</w:t>
            </w:r>
          </w:p>
        </w:tc>
        <w:tc>
          <w:tcPr>
            <w:tcW w:w="4353" w:type="dxa"/>
            <w:tcBorders>
              <w:top w:val="single" w:sz="4" w:space="0" w:color="auto"/>
              <w:left w:val="single" w:sz="4" w:space="0" w:color="auto"/>
              <w:bottom w:val="single" w:sz="4" w:space="0" w:color="auto"/>
              <w:right w:val="single" w:sz="4" w:space="0" w:color="auto"/>
            </w:tcBorders>
          </w:tcPr>
          <w:p w14:paraId="2F68C92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75DB932B" w14:textId="77777777" w:rsidTr="002B5469">
        <w:trPr>
          <w:cantSplit/>
          <w:trHeight w:val="113"/>
        </w:trPr>
        <w:tc>
          <w:tcPr>
            <w:tcW w:w="1134" w:type="dxa"/>
            <w:tcBorders>
              <w:top w:val="single" w:sz="4" w:space="0" w:color="auto"/>
              <w:left w:val="single" w:sz="4" w:space="0" w:color="auto"/>
              <w:bottom w:val="single" w:sz="4" w:space="0" w:color="auto"/>
              <w:right w:val="single" w:sz="4" w:space="0" w:color="auto"/>
            </w:tcBorders>
            <w:noWrap/>
          </w:tcPr>
          <w:p w14:paraId="52BE0ED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940009</w:t>
            </w:r>
          </w:p>
        </w:tc>
        <w:tc>
          <w:tcPr>
            <w:tcW w:w="1009" w:type="dxa"/>
            <w:tcBorders>
              <w:top w:val="single" w:sz="4" w:space="0" w:color="auto"/>
              <w:left w:val="single" w:sz="4" w:space="0" w:color="auto"/>
              <w:bottom w:val="single" w:sz="4" w:space="0" w:color="auto"/>
              <w:right w:val="single" w:sz="4" w:space="0" w:color="auto"/>
            </w:tcBorders>
            <w:noWrap/>
          </w:tcPr>
          <w:p w14:paraId="604B4D3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3DE9A1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DCA2D0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 (fiber)</w:t>
            </w:r>
          </w:p>
        </w:tc>
        <w:tc>
          <w:tcPr>
            <w:tcW w:w="4353" w:type="dxa"/>
            <w:tcBorders>
              <w:top w:val="single" w:sz="4" w:space="0" w:color="auto"/>
              <w:left w:val="single" w:sz="4" w:space="0" w:color="auto"/>
              <w:bottom w:val="single" w:sz="4" w:space="0" w:color="auto"/>
              <w:right w:val="single" w:sz="4" w:space="0" w:color="auto"/>
            </w:tcBorders>
          </w:tcPr>
          <w:p w14:paraId="602E9373"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679F5989"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03A9C42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9412</w:t>
            </w:r>
          </w:p>
        </w:tc>
        <w:tc>
          <w:tcPr>
            <w:tcW w:w="1009" w:type="dxa"/>
            <w:tcBorders>
              <w:top w:val="single" w:sz="4" w:space="0" w:color="auto"/>
              <w:left w:val="single" w:sz="4" w:space="0" w:color="auto"/>
              <w:bottom w:val="single" w:sz="4" w:space="0" w:color="auto"/>
              <w:right w:val="single" w:sz="4" w:space="0" w:color="auto"/>
            </w:tcBorders>
            <w:noWrap/>
          </w:tcPr>
          <w:p w14:paraId="22D68C1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BC9479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3CC41A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 (Fixed wireless Access)</w:t>
            </w:r>
          </w:p>
        </w:tc>
        <w:tc>
          <w:tcPr>
            <w:tcW w:w="4353" w:type="dxa"/>
            <w:tcBorders>
              <w:top w:val="single" w:sz="4" w:space="0" w:color="auto"/>
              <w:left w:val="single" w:sz="4" w:space="0" w:color="auto"/>
              <w:bottom w:val="single" w:sz="4" w:space="0" w:color="auto"/>
              <w:right w:val="single" w:sz="4" w:space="0" w:color="auto"/>
            </w:tcBorders>
          </w:tcPr>
          <w:p w14:paraId="1DFF565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Non geographical</w:t>
            </w:r>
          </w:p>
        </w:tc>
      </w:tr>
      <w:tr w:rsidR="00C170FC" w:rsidRPr="005D6E7E" w14:paraId="619A5DEC"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673ABD2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94440</w:t>
            </w:r>
          </w:p>
        </w:tc>
        <w:tc>
          <w:tcPr>
            <w:tcW w:w="1009" w:type="dxa"/>
            <w:tcBorders>
              <w:top w:val="single" w:sz="4" w:space="0" w:color="auto"/>
              <w:left w:val="single" w:sz="4" w:space="0" w:color="auto"/>
              <w:bottom w:val="single" w:sz="4" w:space="0" w:color="auto"/>
              <w:right w:val="single" w:sz="4" w:space="0" w:color="auto"/>
            </w:tcBorders>
            <w:noWrap/>
          </w:tcPr>
          <w:p w14:paraId="5376651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01115D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2A7FEE4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Fixed Phone (Fixed wireless Access)</w:t>
            </w:r>
          </w:p>
        </w:tc>
        <w:tc>
          <w:tcPr>
            <w:tcW w:w="4353" w:type="dxa"/>
            <w:tcBorders>
              <w:top w:val="single" w:sz="4" w:space="0" w:color="auto"/>
              <w:left w:val="single" w:sz="4" w:space="0" w:color="auto"/>
              <w:bottom w:val="single" w:sz="4" w:space="0" w:color="auto"/>
              <w:right w:val="single" w:sz="4" w:space="0" w:color="auto"/>
            </w:tcBorders>
          </w:tcPr>
          <w:p w14:paraId="08E5592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Just Originating from Iran</w:t>
            </w:r>
          </w:p>
        </w:tc>
      </w:tr>
      <w:tr w:rsidR="00C170FC" w:rsidRPr="005D6E7E" w14:paraId="4EEC5AD0"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7A12136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96</w:t>
            </w:r>
          </w:p>
        </w:tc>
        <w:tc>
          <w:tcPr>
            <w:tcW w:w="1009" w:type="dxa"/>
            <w:tcBorders>
              <w:top w:val="single" w:sz="4" w:space="0" w:color="auto"/>
              <w:left w:val="single" w:sz="4" w:space="0" w:color="auto"/>
              <w:bottom w:val="single" w:sz="4" w:space="0" w:color="auto"/>
              <w:right w:val="single" w:sz="4" w:space="0" w:color="auto"/>
            </w:tcBorders>
            <w:noWrap/>
          </w:tcPr>
          <w:p w14:paraId="227E589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4</w:t>
            </w:r>
          </w:p>
        </w:tc>
        <w:tc>
          <w:tcPr>
            <w:tcW w:w="1117" w:type="dxa"/>
            <w:tcBorders>
              <w:top w:val="single" w:sz="4" w:space="0" w:color="auto"/>
              <w:left w:val="single" w:sz="4" w:space="0" w:color="auto"/>
              <w:bottom w:val="single" w:sz="4" w:space="0" w:color="auto"/>
              <w:right w:val="single" w:sz="4" w:space="0" w:color="auto"/>
            </w:tcBorders>
            <w:noWrap/>
          </w:tcPr>
          <w:p w14:paraId="641A59EC" w14:textId="77777777" w:rsidR="00C170FC" w:rsidRPr="005D6E7E" w:rsidRDefault="00C170FC" w:rsidP="002B5469">
            <w:pPr>
              <w:spacing w:before="20" w:after="20"/>
              <w:jc w:val="center"/>
              <w:rPr>
                <w:rFonts w:asciiTheme="minorHAnsi" w:hAnsiTheme="minorHAnsi" w:cstheme="minorHAnsi"/>
                <w:rtl/>
                <w:lang w:bidi="fa-IR"/>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1F8993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Services Codes</w:t>
            </w:r>
          </w:p>
        </w:tc>
        <w:tc>
          <w:tcPr>
            <w:tcW w:w="4353" w:type="dxa"/>
            <w:tcBorders>
              <w:top w:val="single" w:sz="4" w:space="0" w:color="auto"/>
              <w:left w:val="single" w:sz="4" w:space="0" w:color="auto"/>
              <w:bottom w:val="single" w:sz="4" w:space="0" w:color="auto"/>
              <w:right w:val="single" w:sz="4" w:space="0" w:color="auto"/>
            </w:tcBorders>
          </w:tcPr>
          <w:p w14:paraId="191B7F39" w14:textId="77777777" w:rsidR="00C170FC" w:rsidRPr="005D6E7E" w:rsidRDefault="00C170FC" w:rsidP="002B5469">
            <w:pPr>
              <w:spacing w:before="20" w:after="20"/>
              <w:jc w:val="left"/>
              <w:rPr>
                <w:rFonts w:asciiTheme="minorHAnsi" w:hAnsiTheme="minorHAnsi" w:cstheme="minorHAnsi"/>
              </w:rPr>
            </w:pPr>
          </w:p>
        </w:tc>
      </w:tr>
      <w:tr w:rsidR="00C170FC" w:rsidRPr="005D6E7E" w14:paraId="0365E8B6" w14:textId="77777777" w:rsidTr="002B5469">
        <w:trPr>
          <w:cantSplit/>
          <w:trHeight w:val="169"/>
        </w:trPr>
        <w:tc>
          <w:tcPr>
            <w:tcW w:w="1134" w:type="dxa"/>
            <w:tcBorders>
              <w:top w:val="single" w:sz="4" w:space="0" w:color="auto"/>
              <w:left w:val="single" w:sz="4" w:space="0" w:color="auto"/>
              <w:bottom w:val="single" w:sz="4" w:space="0" w:color="auto"/>
              <w:right w:val="single" w:sz="4" w:space="0" w:color="auto"/>
            </w:tcBorders>
            <w:noWrap/>
          </w:tcPr>
          <w:p w14:paraId="5C64C4B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990</w:t>
            </w:r>
          </w:p>
        </w:tc>
        <w:tc>
          <w:tcPr>
            <w:tcW w:w="1009" w:type="dxa"/>
            <w:tcBorders>
              <w:top w:val="single" w:sz="4" w:space="0" w:color="auto"/>
              <w:left w:val="single" w:sz="4" w:space="0" w:color="auto"/>
              <w:bottom w:val="single" w:sz="4" w:space="0" w:color="auto"/>
              <w:right w:val="single" w:sz="4" w:space="0" w:color="auto"/>
            </w:tcBorders>
            <w:noWrap/>
          </w:tcPr>
          <w:p w14:paraId="20DC651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21E384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C620CB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788E3A77" w14:textId="77777777" w:rsidR="00C170FC" w:rsidRPr="005D6E7E" w:rsidRDefault="00C170FC" w:rsidP="002B5469">
            <w:pPr>
              <w:spacing w:before="20" w:after="20"/>
              <w:jc w:val="left"/>
              <w:rPr>
                <w:rFonts w:asciiTheme="minorHAnsi" w:hAnsiTheme="minorHAnsi" w:cstheme="minorHAnsi"/>
              </w:rPr>
            </w:pPr>
          </w:p>
        </w:tc>
      </w:tr>
      <w:tr w:rsidR="00C170FC" w:rsidRPr="005D6E7E" w14:paraId="3075351E" w14:textId="77777777" w:rsidTr="002B5469">
        <w:trPr>
          <w:cantSplit/>
          <w:trHeight w:val="164"/>
        </w:trPr>
        <w:tc>
          <w:tcPr>
            <w:tcW w:w="1134" w:type="dxa"/>
            <w:tcBorders>
              <w:top w:val="single" w:sz="4" w:space="0" w:color="auto"/>
              <w:left w:val="single" w:sz="4" w:space="0" w:color="auto"/>
              <w:bottom w:val="single" w:sz="4" w:space="0" w:color="auto"/>
              <w:right w:val="single" w:sz="4" w:space="0" w:color="auto"/>
            </w:tcBorders>
            <w:noWrap/>
          </w:tcPr>
          <w:p w14:paraId="779D3CC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991</w:t>
            </w:r>
          </w:p>
        </w:tc>
        <w:tc>
          <w:tcPr>
            <w:tcW w:w="1009" w:type="dxa"/>
            <w:tcBorders>
              <w:top w:val="single" w:sz="4" w:space="0" w:color="auto"/>
              <w:left w:val="single" w:sz="4" w:space="0" w:color="auto"/>
              <w:bottom w:val="single" w:sz="4" w:space="0" w:color="auto"/>
              <w:right w:val="single" w:sz="4" w:space="0" w:color="auto"/>
            </w:tcBorders>
            <w:noWrap/>
          </w:tcPr>
          <w:p w14:paraId="66323E2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087CC5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4B7F65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0071FFF6" w14:textId="77777777" w:rsidR="00C170FC" w:rsidRPr="005D6E7E" w:rsidRDefault="00C170FC" w:rsidP="002B5469">
            <w:pPr>
              <w:spacing w:before="20" w:after="20"/>
              <w:jc w:val="left"/>
              <w:rPr>
                <w:rFonts w:asciiTheme="minorHAnsi" w:hAnsiTheme="minorHAnsi" w:cstheme="minorHAnsi"/>
              </w:rPr>
            </w:pPr>
          </w:p>
        </w:tc>
      </w:tr>
      <w:tr w:rsidR="00C170FC" w:rsidRPr="005D6E7E" w14:paraId="566FEE0A"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1B8394F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992</w:t>
            </w:r>
          </w:p>
        </w:tc>
        <w:tc>
          <w:tcPr>
            <w:tcW w:w="1009" w:type="dxa"/>
            <w:tcBorders>
              <w:top w:val="single" w:sz="4" w:space="0" w:color="auto"/>
              <w:left w:val="single" w:sz="4" w:space="0" w:color="auto"/>
              <w:bottom w:val="single" w:sz="4" w:space="0" w:color="auto"/>
              <w:right w:val="single" w:sz="4" w:space="0" w:color="auto"/>
            </w:tcBorders>
            <w:noWrap/>
          </w:tcPr>
          <w:p w14:paraId="21F5CD1D"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DCA8E6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0EC65589"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69CC1C8B" w14:textId="77777777" w:rsidR="00C170FC" w:rsidRPr="005D6E7E" w:rsidRDefault="00C170FC" w:rsidP="002B5469">
            <w:pPr>
              <w:spacing w:before="20" w:after="20"/>
              <w:jc w:val="left"/>
              <w:rPr>
                <w:rFonts w:asciiTheme="minorHAnsi" w:hAnsiTheme="minorHAnsi" w:cstheme="minorHAnsi"/>
              </w:rPr>
            </w:pPr>
          </w:p>
        </w:tc>
      </w:tr>
      <w:tr w:rsidR="00C170FC" w:rsidRPr="005D6E7E" w14:paraId="6724A344"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1F0BE4E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993</w:t>
            </w:r>
          </w:p>
        </w:tc>
        <w:tc>
          <w:tcPr>
            <w:tcW w:w="1009" w:type="dxa"/>
            <w:tcBorders>
              <w:top w:val="single" w:sz="4" w:space="0" w:color="auto"/>
              <w:left w:val="single" w:sz="4" w:space="0" w:color="auto"/>
              <w:bottom w:val="single" w:sz="4" w:space="0" w:color="auto"/>
              <w:right w:val="single" w:sz="4" w:space="0" w:color="auto"/>
            </w:tcBorders>
            <w:noWrap/>
          </w:tcPr>
          <w:p w14:paraId="265941A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938149B"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077B6AF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24C2FB05" w14:textId="77777777" w:rsidR="00C170FC" w:rsidRPr="005D6E7E" w:rsidRDefault="00C170FC" w:rsidP="002B5469">
            <w:pPr>
              <w:spacing w:before="20" w:after="20"/>
              <w:jc w:val="left"/>
              <w:rPr>
                <w:rFonts w:asciiTheme="minorHAnsi" w:hAnsiTheme="minorHAnsi" w:cstheme="minorHAnsi"/>
              </w:rPr>
            </w:pPr>
          </w:p>
        </w:tc>
      </w:tr>
      <w:tr w:rsidR="00C170FC" w:rsidRPr="005D6E7E" w14:paraId="57489394"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0398473E"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9940</w:t>
            </w:r>
          </w:p>
        </w:tc>
        <w:tc>
          <w:tcPr>
            <w:tcW w:w="1009" w:type="dxa"/>
            <w:tcBorders>
              <w:top w:val="single" w:sz="4" w:space="0" w:color="auto"/>
              <w:left w:val="single" w:sz="4" w:space="0" w:color="auto"/>
              <w:bottom w:val="single" w:sz="4" w:space="0" w:color="auto"/>
              <w:right w:val="single" w:sz="4" w:space="0" w:color="auto"/>
            </w:tcBorders>
            <w:noWrap/>
          </w:tcPr>
          <w:p w14:paraId="03F1B958"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6B6011B3"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5F93EAB9"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48A0AE39" w14:textId="77777777" w:rsidR="00C170FC" w:rsidRPr="005D6E7E" w:rsidRDefault="00C170FC" w:rsidP="002B5469">
            <w:pPr>
              <w:spacing w:before="20" w:after="20"/>
              <w:jc w:val="left"/>
              <w:rPr>
                <w:rFonts w:asciiTheme="minorHAnsi" w:hAnsiTheme="minorHAnsi" w:cstheme="minorHAnsi"/>
              </w:rPr>
            </w:pPr>
          </w:p>
        </w:tc>
      </w:tr>
      <w:tr w:rsidR="00C170FC" w:rsidRPr="005D6E7E" w14:paraId="41F49272"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16526A90"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9941</w:t>
            </w:r>
          </w:p>
        </w:tc>
        <w:tc>
          <w:tcPr>
            <w:tcW w:w="1009" w:type="dxa"/>
            <w:tcBorders>
              <w:top w:val="single" w:sz="4" w:space="0" w:color="auto"/>
              <w:left w:val="single" w:sz="4" w:space="0" w:color="auto"/>
              <w:bottom w:val="single" w:sz="4" w:space="0" w:color="auto"/>
              <w:right w:val="single" w:sz="4" w:space="0" w:color="auto"/>
            </w:tcBorders>
            <w:noWrap/>
          </w:tcPr>
          <w:p w14:paraId="72CEC8F6"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02007D7B"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67DA91C0"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47166A30" w14:textId="77777777" w:rsidR="00C170FC" w:rsidRPr="005D6E7E" w:rsidRDefault="00C170FC" w:rsidP="002B5469">
            <w:pPr>
              <w:spacing w:before="20" w:after="20"/>
              <w:jc w:val="left"/>
              <w:rPr>
                <w:rFonts w:asciiTheme="minorHAnsi" w:hAnsiTheme="minorHAnsi" w:cstheme="minorHAnsi"/>
              </w:rPr>
            </w:pPr>
          </w:p>
        </w:tc>
      </w:tr>
      <w:tr w:rsidR="00C170FC" w:rsidRPr="005D6E7E" w14:paraId="75F94ED5"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5EA3058A"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9942</w:t>
            </w:r>
          </w:p>
        </w:tc>
        <w:tc>
          <w:tcPr>
            <w:tcW w:w="1009" w:type="dxa"/>
            <w:tcBorders>
              <w:top w:val="single" w:sz="4" w:space="0" w:color="auto"/>
              <w:left w:val="single" w:sz="4" w:space="0" w:color="auto"/>
              <w:bottom w:val="single" w:sz="4" w:space="0" w:color="auto"/>
              <w:right w:val="single" w:sz="4" w:space="0" w:color="auto"/>
            </w:tcBorders>
            <w:noWrap/>
          </w:tcPr>
          <w:p w14:paraId="2F186F14"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576A13FA"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1B8D4320"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1554EC48" w14:textId="77777777" w:rsidR="00C170FC" w:rsidRPr="005D6E7E" w:rsidRDefault="00C170FC" w:rsidP="002B5469">
            <w:pPr>
              <w:spacing w:before="20" w:after="20"/>
              <w:jc w:val="left"/>
              <w:rPr>
                <w:rFonts w:asciiTheme="minorHAnsi" w:hAnsiTheme="minorHAnsi" w:cstheme="minorHAnsi"/>
              </w:rPr>
            </w:pPr>
          </w:p>
        </w:tc>
      </w:tr>
      <w:tr w:rsidR="00C170FC" w:rsidRPr="005D6E7E" w14:paraId="5304DC59"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785248E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9944</w:t>
            </w:r>
          </w:p>
        </w:tc>
        <w:tc>
          <w:tcPr>
            <w:tcW w:w="1009" w:type="dxa"/>
            <w:tcBorders>
              <w:top w:val="single" w:sz="4" w:space="0" w:color="auto"/>
              <w:left w:val="single" w:sz="4" w:space="0" w:color="auto"/>
              <w:bottom w:val="single" w:sz="4" w:space="0" w:color="auto"/>
              <w:right w:val="single" w:sz="4" w:space="0" w:color="auto"/>
            </w:tcBorders>
            <w:noWrap/>
          </w:tcPr>
          <w:p w14:paraId="07C4763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6F7751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2E53E92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6423F898" w14:textId="77777777" w:rsidR="00C170FC" w:rsidRPr="005D6E7E" w:rsidRDefault="00C170FC" w:rsidP="002B5469">
            <w:pPr>
              <w:spacing w:before="20" w:after="20"/>
              <w:jc w:val="left"/>
              <w:rPr>
                <w:rFonts w:asciiTheme="minorHAnsi" w:hAnsiTheme="minorHAnsi" w:cstheme="minorHAnsi"/>
              </w:rPr>
            </w:pPr>
          </w:p>
        </w:tc>
      </w:tr>
      <w:tr w:rsidR="00C170FC" w:rsidRPr="005D6E7E" w14:paraId="29A39334" w14:textId="77777777" w:rsidTr="002B5469">
        <w:trPr>
          <w:cantSplit/>
          <w:trHeight w:val="119"/>
        </w:trPr>
        <w:tc>
          <w:tcPr>
            <w:tcW w:w="1134" w:type="dxa"/>
            <w:tcBorders>
              <w:top w:val="single" w:sz="4" w:space="0" w:color="auto"/>
              <w:left w:val="single" w:sz="4" w:space="0" w:color="auto"/>
              <w:bottom w:val="single" w:sz="4" w:space="0" w:color="auto"/>
              <w:right w:val="single" w:sz="4" w:space="0" w:color="auto"/>
            </w:tcBorders>
            <w:noWrap/>
          </w:tcPr>
          <w:p w14:paraId="7C86293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9945</w:t>
            </w:r>
          </w:p>
        </w:tc>
        <w:tc>
          <w:tcPr>
            <w:tcW w:w="1009" w:type="dxa"/>
            <w:tcBorders>
              <w:top w:val="single" w:sz="4" w:space="0" w:color="auto"/>
              <w:left w:val="single" w:sz="4" w:space="0" w:color="auto"/>
              <w:bottom w:val="single" w:sz="4" w:space="0" w:color="auto"/>
              <w:right w:val="single" w:sz="4" w:space="0" w:color="auto"/>
            </w:tcBorders>
            <w:noWrap/>
          </w:tcPr>
          <w:p w14:paraId="41E7BF27"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29D206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0F0ABBE"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7BF964F9" w14:textId="77777777" w:rsidR="00C170FC" w:rsidRPr="005D6E7E" w:rsidRDefault="00C170FC" w:rsidP="002B5469">
            <w:pPr>
              <w:spacing w:before="20" w:after="20"/>
              <w:jc w:val="left"/>
              <w:rPr>
                <w:rFonts w:asciiTheme="minorHAnsi" w:hAnsiTheme="minorHAnsi" w:cstheme="minorHAnsi"/>
              </w:rPr>
            </w:pPr>
          </w:p>
        </w:tc>
      </w:tr>
      <w:tr w:rsidR="00C170FC" w:rsidRPr="005D6E7E" w14:paraId="33C1EAE1" w14:textId="77777777" w:rsidTr="002B5469">
        <w:trPr>
          <w:cantSplit/>
          <w:trHeight w:val="119"/>
        </w:trPr>
        <w:tc>
          <w:tcPr>
            <w:tcW w:w="1134" w:type="dxa"/>
            <w:tcBorders>
              <w:top w:val="single" w:sz="4" w:space="0" w:color="auto"/>
              <w:left w:val="single" w:sz="4" w:space="0" w:color="auto"/>
              <w:bottom w:val="single" w:sz="4" w:space="0" w:color="auto"/>
              <w:right w:val="single" w:sz="4" w:space="0" w:color="auto"/>
            </w:tcBorders>
            <w:noWrap/>
          </w:tcPr>
          <w:p w14:paraId="0352F75A"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9950</w:t>
            </w:r>
          </w:p>
        </w:tc>
        <w:tc>
          <w:tcPr>
            <w:tcW w:w="1009" w:type="dxa"/>
            <w:tcBorders>
              <w:top w:val="single" w:sz="4" w:space="0" w:color="auto"/>
              <w:left w:val="single" w:sz="4" w:space="0" w:color="auto"/>
              <w:bottom w:val="single" w:sz="4" w:space="0" w:color="auto"/>
              <w:right w:val="single" w:sz="4" w:space="0" w:color="auto"/>
            </w:tcBorders>
            <w:noWrap/>
          </w:tcPr>
          <w:p w14:paraId="20E7F9C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7E664F7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36026E1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Public Trunk</w:t>
            </w:r>
          </w:p>
        </w:tc>
        <w:tc>
          <w:tcPr>
            <w:tcW w:w="4353" w:type="dxa"/>
            <w:tcBorders>
              <w:top w:val="single" w:sz="4" w:space="0" w:color="auto"/>
              <w:left w:val="single" w:sz="4" w:space="0" w:color="auto"/>
              <w:bottom w:val="single" w:sz="4" w:space="0" w:color="auto"/>
              <w:right w:val="single" w:sz="4" w:space="0" w:color="auto"/>
            </w:tcBorders>
          </w:tcPr>
          <w:p w14:paraId="1646C360" w14:textId="77777777" w:rsidR="00C170FC" w:rsidRPr="005D6E7E" w:rsidRDefault="00C170FC" w:rsidP="002B5469">
            <w:pPr>
              <w:spacing w:before="20" w:after="20"/>
              <w:jc w:val="left"/>
              <w:rPr>
                <w:rFonts w:asciiTheme="minorHAnsi" w:hAnsiTheme="minorHAnsi" w:cstheme="minorHAnsi"/>
              </w:rPr>
            </w:pPr>
          </w:p>
        </w:tc>
      </w:tr>
      <w:tr w:rsidR="00C170FC" w:rsidRPr="005D6E7E" w14:paraId="74B190EF" w14:textId="77777777" w:rsidTr="002B5469">
        <w:trPr>
          <w:cantSplit/>
          <w:trHeight w:val="127"/>
        </w:trPr>
        <w:tc>
          <w:tcPr>
            <w:tcW w:w="1134" w:type="dxa"/>
            <w:tcBorders>
              <w:top w:val="single" w:sz="4" w:space="0" w:color="auto"/>
              <w:left w:val="single" w:sz="4" w:space="0" w:color="auto"/>
              <w:bottom w:val="single" w:sz="4" w:space="0" w:color="auto"/>
              <w:right w:val="single" w:sz="4" w:space="0" w:color="auto"/>
            </w:tcBorders>
            <w:noWrap/>
          </w:tcPr>
          <w:p w14:paraId="315C8BA3"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99510</w:t>
            </w:r>
          </w:p>
        </w:tc>
        <w:tc>
          <w:tcPr>
            <w:tcW w:w="1009" w:type="dxa"/>
            <w:tcBorders>
              <w:top w:val="single" w:sz="4" w:space="0" w:color="auto"/>
              <w:left w:val="single" w:sz="4" w:space="0" w:color="auto"/>
              <w:bottom w:val="single" w:sz="4" w:space="0" w:color="auto"/>
              <w:right w:val="single" w:sz="4" w:space="0" w:color="auto"/>
            </w:tcBorders>
            <w:noWrap/>
          </w:tcPr>
          <w:p w14:paraId="4665B42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6BCD7AB"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55AA87FF"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0A30296A" w14:textId="77777777" w:rsidR="00C170FC" w:rsidRPr="005D6E7E" w:rsidRDefault="00C170FC" w:rsidP="002B5469">
            <w:pPr>
              <w:spacing w:before="20" w:after="20"/>
              <w:jc w:val="left"/>
              <w:rPr>
                <w:rFonts w:asciiTheme="minorHAnsi" w:hAnsiTheme="minorHAnsi" w:cstheme="minorHAnsi"/>
              </w:rPr>
            </w:pPr>
          </w:p>
        </w:tc>
      </w:tr>
      <w:tr w:rsidR="00C170FC" w:rsidRPr="005D6E7E" w14:paraId="5F618F7A" w14:textId="77777777" w:rsidTr="002B5469">
        <w:trPr>
          <w:cantSplit/>
          <w:trHeight w:val="220"/>
        </w:trPr>
        <w:tc>
          <w:tcPr>
            <w:tcW w:w="1134" w:type="dxa"/>
            <w:tcBorders>
              <w:top w:val="single" w:sz="4" w:space="0" w:color="auto"/>
              <w:left w:val="single" w:sz="4" w:space="0" w:color="auto"/>
              <w:bottom w:val="single" w:sz="4" w:space="0" w:color="auto"/>
              <w:right w:val="single" w:sz="4" w:space="0" w:color="auto"/>
            </w:tcBorders>
            <w:noWrap/>
          </w:tcPr>
          <w:p w14:paraId="5B122153" w14:textId="77777777" w:rsidR="00C170FC" w:rsidRPr="005D6E7E" w:rsidRDefault="00C170FC" w:rsidP="002B5469">
            <w:pPr>
              <w:spacing w:before="20" w:after="20"/>
              <w:jc w:val="left"/>
              <w:rPr>
                <w:rFonts w:asciiTheme="minorHAnsi" w:hAnsiTheme="minorHAnsi" w:cstheme="minorHAnsi"/>
                <w:rtl/>
                <w:lang w:bidi="fa-IR"/>
              </w:rPr>
            </w:pPr>
            <w:r w:rsidRPr="005D6E7E">
              <w:rPr>
                <w:rFonts w:asciiTheme="minorHAnsi" w:hAnsiTheme="minorHAnsi" w:cstheme="minorHAnsi"/>
                <w:lang w:bidi="fa-IR"/>
              </w:rPr>
              <w:t>99550</w:t>
            </w:r>
          </w:p>
        </w:tc>
        <w:tc>
          <w:tcPr>
            <w:tcW w:w="1009" w:type="dxa"/>
            <w:tcBorders>
              <w:top w:val="single" w:sz="4" w:space="0" w:color="auto"/>
              <w:left w:val="single" w:sz="4" w:space="0" w:color="auto"/>
              <w:bottom w:val="single" w:sz="4" w:space="0" w:color="auto"/>
              <w:right w:val="single" w:sz="4" w:space="0" w:color="auto"/>
            </w:tcBorders>
            <w:noWrap/>
          </w:tcPr>
          <w:p w14:paraId="61955AC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9C82DC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F92037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2F9AC418" w14:textId="77777777" w:rsidR="00C170FC" w:rsidRPr="005D6E7E" w:rsidRDefault="00C170FC" w:rsidP="002B5469">
            <w:pPr>
              <w:spacing w:before="20" w:after="20"/>
              <w:jc w:val="left"/>
              <w:rPr>
                <w:rFonts w:asciiTheme="minorHAnsi" w:hAnsiTheme="minorHAnsi" w:cstheme="minorHAnsi"/>
              </w:rPr>
            </w:pPr>
          </w:p>
        </w:tc>
      </w:tr>
      <w:tr w:rsidR="00C170FC" w:rsidRPr="005D6E7E" w14:paraId="3B04581A" w14:textId="77777777" w:rsidTr="002B5469">
        <w:trPr>
          <w:cantSplit/>
          <w:trHeight w:val="169"/>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CA3574"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996</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717FD4"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41B5F2"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50EDB4CB"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shd w:val="clear" w:color="auto" w:fill="FFFFFF" w:themeFill="background1"/>
          </w:tcPr>
          <w:p w14:paraId="4A3DAC35" w14:textId="77777777" w:rsidR="00C170FC" w:rsidRPr="005D6E7E" w:rsidRDefault="00C170FC" w:rsidP="002B5469">
            <w:pPr>
              <w:spacing w:before="20" w:after="20"/>
              <w:jc w:val="left"/>
              <w:rPr>
                <w:rFonts w:asciiTheme="minorHAnsi" w:hAnsiTheme="minorHAnsi" w:cstheme="minorHAnsi"/>
              </w:rPr>
            </w:pPr>
          </w:p>
        </w:tc>
      </w:tr>
      <w:tr w:rsidR="00C170FC" w:rsidRPr="005D6E7E" w14:paraId="1BE59C65" w14:textId="77777777" w:rsidTr="002B5469">
        <w:trPr>
          <w:cantSplit/>
          <w:trHeight w:val="169"/>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B4B809"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9981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04FBE6"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07D18"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170BFA0E"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shd w:val="clear" w:color="auto" w:fill="FFFFFF" w:themeFill="background1"/>
          </w:tcPr>
          <w:p w14:paraId="4184BA23" w14:textId="77777777" w:rsidR="00C170FC" w:rsidRPr="005D6E7E" w:rsidRDefault="00C170FC" w:rsidP="002B5469">
            <w:pPr>
              <w:spacing w:before="20" w:after="20"/>
              <w:jc w:val="left"/>
              <w:rPr>
                <w:rFonts w:asciiTheme="minorHAnsi" w:hAnsiTheme="minorHAnsi" w:cstheme="minorHAnsi"/>
              </w:rPr>
            </w:pPr>
          </w:p>
        </w:tc>
      </w:tr>
      <w:tr w:rsidR="00C170FC" w:rsidRPr="005D6E7E" w14:paraId="654832EB" w14:textId="77777777" w:rsidTr="002B5469">
        <w:trPr>
          <w:cantSplit/>
          <w:trHeight w:val="169"/>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AD93B3"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9982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081F07"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9B4A0E"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5274ADE3"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shd w:val="clear" w:color="auto" w:fill="FFFFFF" w:themeFill="background1"/>
          </w:tcPr>
          <w:p w14:paraId="613FBD26" w14:textId="77777777" w:rsidR="00C170FC" w:rsidRPr="005D6E7E" w:rsidRDefault="00C170FC" w:rsidP="002B5469">
            <w:pPr>
              <w:spacing w:before="20" w:after="20"/>
              <w:jc w:val="left"/>
              <w:rPr>
                <w:rFonts w:asciiTheme="minorHAnsi" w:hAnsiTheme="minorHAnsi" w:cstheme="minorHAnsi"/>
              </w:rPr>
            </w:pPr>
          </w:p>
        </w:tc>
      </w:tr>
      <w:tr w:rsidR="00C170FC" w:rsidRPr="005D6E7E" w14:paraId="0181F8CF" w14:textId="77777777" w:rsidTr="002B5469">
        <w:trPr>
          <w:cantSplit/>
          <w:trHeight w:val="1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D6529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2B2FF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DDAF62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242252EC"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shd w:val="clear" w:color="auto" w:fill="FFFFFF" w:themeFill="background1"/>
          </w:tcPr>
          <w:p w14:paraId="53D3DAE9" w14:textId="77777777" w:rsidR="00C170FC" w:rsidRPr="005D6E7E" w:rsidRDefault="00C170FC" w:rsidP="002B5469">
            <w:pPr>
              <w:spacing w:before="20" w:after="20"/>
              <w:jc w:val="left"/>
              <w:rPr>
                <w:rFonts w:asciiTheme="minorHAnsi" w:hAnsiTheme="minorHAnsi" w:cstheme="minorHAnsi"/>
              </w:rPr>
            </w:pPr>
          </w:p>
        </w:tc>
      </w:tr>
      <w:tr w:rsidR="00C170FC" w:rsidRPr="005D6E7E" w14:paraId="2BA05E5F" w14:textId="77777777" w:rsidTr="002B5469">
        <w:trPr>
          <w:cantSplit/>
          <w:trHeight w:val="203"/>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32E0B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E372D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B9ADD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224F2E7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shd w:val="clear" w:color="auto" w:fill="FFFFFF" w:themeFill="background1"/>
          </w:tcPr>
          <w:p w14:paraId="52B60310" w14:textId="77777777" w:rsidR="00C170FC" w:rsidRPr="005D6E7E" w:rsidRDefault="00C170FC" w:rsidP="002B5469">
            <w:pPr>
              <w:spacing w:before="20" w:after="20"/>
              <w:jc w:val="left"/>
              <w:rPr>
                <w:rFonts w:asciiTheme="minorHAnsi" w:hAnsiTheme="minorHAnsi" w:cstheme="minorHAnsi"/>
              </w:rPr>
            </w:pPr>
          </w:p>
        </w:tc>
      </w:tr>
      <w:tr w:rsidR="00C170FC" w:rsidRPr="005D6E7E" w14:paraId="52FF7E76" w14:textId="77777777" w:rsidTr="002B5469">
        <w:trPr>
          <w:cantSplit/>
          <w:trHeight w:val="164"/>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51290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9F7BB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5AA9C0"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3C2EE50B"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shd w:val="clear" w:color="auto" w:fill="FFFFFF" w:themeFill="background1"/>
          </w:tcPr>
          <w:p w14:paraId="6E15BCF9" w14:textId="77777777" w:rsidR="00C170FC" w:rsidRPr="005D6E7E" w:rsidRDefault="00C170FC" w:rsidP="002B5469">
            <w:pPr>
              <w:spacing w:before="20" w:after="20"/>
              <w:jc w:val="left"/>
              <w:rPr>
                <w:rFonts w:asciiTheme="minorHAnsi" w:hAnsiTheme="minorHAnsi" w:cstheme="minorHAnsi"/>
              </w:rPr>
            </w:pPr>
          </w:p>
        </w:tc>
      </w:tr>
      <w:tr w:rsidR="00C170FC" w:rsidRPr="005D6E7E" w14:paraId="44353D82"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A3653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99902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6DA0A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B81131"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829F8"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shd w:val="clear" w:color="auto" w:fill="FFFFFF" w:themeFill="background1"/>
          </w:tcPr>
          <w:p w14:paraId="55EEC62B" w14:textId="77777777" w:rsidR="00C170FC" w:rsidRPr="005D6E7E" w:rsidRDefault="00C170FC" w:rsidP="002B5469">
            <w:pPr>
              <w:spacing w:before="20" w:after="20"/>
              <w:jc w:val="left"/>
              <w:rPr>
                <w:rFonts w:asciiTheme="minorHAnsi" w:hAnsiTheme="minorHAnsi" w:cstheme="minorHAnsi"/>
              </w:rPr>
            </w:pPr>
          </w:p>
        </w:tc>
      </w:tr>
      <w:tr w:rsidR="00C170FC" w:rsidRPr="005D6E7E" w14:paraId="6C640D1B" w14:textId="77777777" w:rsidTr="002B5469">
        <w:trPr>
          <w:cantSplit/>
          <w:trHeight w:val="18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856E8E"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EF1E9F"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7675D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19941FF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shd w:val="clear" w:color="auto" w:fill="FFFFFF" w:themeFill="background1"/>
          </w:tcPr>
          <w:p w14:paraId="629AEC31" w14:textId="77777777" w:rsidR="00C170FC" w:rsidRPr="005D6E7E" w:rsidRDefault="00C170FC" w:rsidP="002B5469">
            <w:pPr>
              <w:spacing w:before="20" w:after="20"/>
              <w:jc w:val="left"/>
              <w:rPr>
                <w:rFonts w:asciiTheme="minorHAnsi" w:hAnsiTheme="minorHAnsi" w:cstheme="minorHAnsi"/>
              </w:rPr>
            </w:pPr>
          </w:p>
        </w:tc>
      </w:tr>
      <w:tr w:rsidR="00C170FC" w:rsidRPr="005D6E7E" w14:paraId="142E4CD2" w14:textId="77777777" w:rsidTr="002B5469">
        <w:trPr>
          <w:cantSplit/>
          <w:trHeight w:val="14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57C7EF" w14:textId="77777777" w:rsidR="00C170FC" w:rsidRPr="0053245B" w:rsidRDefault="00C170FC" w:rsidP="002B5469">
            <w:pPr>
              <w:spacing w:before="20" w:after="20"/>
              <w:jc w:val="left"/>
              <w:rPr>
                <w:rFonts w:asciiTheme="minorHAnsi" w:hAnsiTheme="minorHAnsi" w:cstheme="minorHAnsi"/>
                <w:color w:val="4F81BD" w:themeColor="accent1"/>
              </w:rPr>
            </w:pPr>
            <w:r w:rsidRPr="0053245B">
              <w:rPr>
                <w:rFonts w:asciiTheme="minorHAnsi" w:hAnsiTheme="minorHAnsi" w:cstheme="minorHAnsi"/>
                <w:color w:val="4F81BD" w:themeColor="accent1"/>
              </w:rPr>
              <w:t>9991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9DF0DF" w14:textId="77777777" w:rsidR="00C170FC" w:rsidRPr="0053245B" w:rsidRDefault="00C170FC" w:rsidP="002B5469">
            <w:pPr>
              <w:spacing w:before="20" w:after="20"/>
              <w:jc w:val="center"/>
              <w:rPr>
                <w:rFonts w:asciiTheme="minorHAnsi" w:hAnsiTheme="minorHAnsi" w:cstheme="minorHAnsi"/>
                <w:color w:val="4F81BD" w:themeColor="accent1"/>
              </w:rPr>
            </w:pPr>
            <w:r w:rsidRPr="0053245B">
              <w:rPr>
                <w:rFonts w:asciiTheme="minorHAnsi" w:hAnsiTheme="minorHAnsi" w:cstheme="minorHAnsi"/>
                <w:color w:val="4F81BD" w:themeColor="accen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2E54B4" w14:textId="77777777" w:rsidR="00C170FC" w:rsidRPr="0053245B" w:rsidRDefault="00C170FC" w:rsidP="002B5469">
            <w:pPr>
              <w:spacing w:before="20" w:after="20"/>
              <w:jc w:val="center"/>
              <w:rPr>
                <w:rFonts w:asciiTheme="minorHAnsi" w:hAnsiTheme="minorHAnsi" w:cstheme="minorHAnsi"/>
                <w:color w:val="4F81BD" w:themeColor="accent1"/>
              </w:rPr>
            </w:pPr>
            <w:r w:rsidRPr="0053245B">
              <w:rPr>
                <w:rFonts w:asciiTheme="minorHAnsi" w:hAnsiTheme="minorHAnsi" w:cstheme="minorHAnsi"/>
                <w:color w:val="4F81BD" w:themeColor="accent1"/>
              </w:rPr>
              <w:t>10</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75747858" w14:textId="77777777" w:rsidR="00C170FC" w:rsidRPr="0053245B" w:rsidRDefault="00C170FC" w:rsidP="002B5469">
            <w:pPr>
              <w:spacing w:before="20" w:after="20"/>
              <w:jc w:val="left"/>
              <w:rPr>
                <w:rFonts w:asciiTheme="minorHAnsi" w:hAnsiTheme="minorHAnsi" w:cstheme="minorHAnsi"/>
                <w:color w:val="4F81BD" w:themeColor="accent1"/>
              </w:rPr>
            </w:pPr>
            <w:r w:rsidRPr="0053245B">
              <w:rPr>
                <w:rFonts w:asciiTheme="minorHAnsi" w:hAnsiTheme="minorHAnsi" w:cstheme="minorHAnsi"/>
                <w:color w:val="4F81BD" w:themeColor="accent1"/>
              </w:rPr>
              <w:t>Mobile services</w:t>
            </w:r>
          </w:p>
        </w:tc>
        <w:tc>
          <w:tcPr>
            <w:tcW w:w="4353" w:type="dxa"/>
            <w:tcBorders>
              <w:top w:val="single" w:sz="4" w:space="0" w:color="auto"/>
              <w:left w:val="single" w:sz="4" w:space="0" w:color="auto"/>
              <w:bottom w:val="single" w:sz="4" w:space="0" w:color="auto"/>
              <w:right w:val="single" w:sz="4" w:space="0" w:color="auto"/>
            </w:tcBorders>
            <w:shd w:val="clear" w:color="auto" w:fill="FFFFFF" w:themeFill="background1"/>
          </w:tcPr>
          <w:p w14:paraId="1039CB06" w14:textId="77777777" w:rsidR="00C170FC" w:rsidRPr="005D6E7E" w:rsidRDefault="00C170FC" w:rsidP="002B5469">
            <w:pPr>
              <w:spacing w:before="20" w:after="20"/>
              <w:jc w:val="left"/>
              <w:rPr>
                <w:rFonts w:asciiTheme="minorHAnsi" w:hAnsiTheme="minorHAnsi" w:cstheme="minorHAnsi"/>
              </w:rPr>
            </w:pPr>
          </w:p>
        </w:tc>
      </w:tr>
      <w:tr w:rsidR="00C170FC" w:rsidRPr="005D6E7E" w14:paraId="44DB983F" w14:textId="77777777" w:rsidTr="002B5469">
        <w:trPr>
          <w:cantSplit/>
          <w:trHeight w:val="254"/>
        </w:trPr>
        <w:tc>
          <w:tcPr>
            <w:tcW w:w="1134" w:type="dxa"/>
            <w:tcBorders>
              <w:top w:val="single" w:sz="4" w:space="0" w:color="auto"/>
              <w:left w:val="single" w:sz="4" w:space="0" w:color="auto"/>
              <w:bottom w:val="single" w:sz="4" w:space="0" w:color="auto"/>
              <w:right w:val="single" w:sz="4" w:space="0" w:color="auto"/>
            </w:tcBorders>
            <w:noWrap/>
          </w:tcPr>
          <w:p w14:paraId="4F45CB23"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99921</w:t>
            </w:r>
          </w:p>
        </w:tc>
        <w:tc>
          <w:tcPr>
            <w:tcW w:w="1009" w:type="dxa"/>
            <w:tcBorders>
              <w:top w:val="single" w:sz="4" w:space="0" w:color="auto"/>
              <w:left w:val="single" w:sz="4" w:space="0" w:color="auto"/>
              <w:bottom w:val="single" w:sz="4" w:space="0" w:color="auto"/>
              <w:right w:val="single" w:sz="4" w:space="0" w:color="auto"/>
            </w:tcBorders>
            <w:noWrap/>
          </w:tcPr>
          <w:p w14:paraId="438ED60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9B6B6D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51915B8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50721D51" w14:textId="77777777" w:rsidR="00C170FC" w:rsidRPr="005D6E7E" w:rsidRDefault="00C170FC" w:rsidP="002B5469">
            <w:pPr>
              <w:spacing w:before="20" w:after="20"/>
              <w:jc w:val="left"/>
              <w:rPr>
                <w:rFonts w:asciiTheme="minorHAnsi" w:hAnsiTheme="minorHAnsi" w:cstheme="minorHAnsi"/>
              </w:rPr>
            </w:pPr>
          </w:p>
        </w:tc>
      </w:tr>
      <w:tr w:rsidR="00C170FC" w:rsidRPr="005D6E7E" w14:paraId="172289F5" w14:textId="77777777" w:rsidTr="002B5469">
        <w:trPr>
          <w:cantSplit/>
          <w:trHeight w:val="254"/>
        </w:trPr>
        <w:tc>
          <w:tcPr>
            <w:tcW w:w="1134" w:type="dxa"/>
            <w:tcBorders>
              <w:top w:val="single" w:sz="4" w:space="0" w:color="auto"/>
              <w:left w:val="single" w:sz="4" w:space="0" w:color="auto"/>
              <w:bottom w:val="single" w:sz="4" w:space="0" w:color="auto"/>
              <w:right w:val="single" w:sz="4" w:space="0" w:color="auto"/>
            </w:tcBorders>
            <w:noWrap/>
          </w:tcPr>
          <w:p w14:paraId="376C915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99969</w:t>
            </w:r>
          </w:p>
        </w:tc>
        <w:tc>
          <w:tcPr>
            <w:tcW w:w="1009" w:type="dxa"/>
            <w:tcBorders>
              <w:top w:val="single" w:sz="4" w:space="0" w:color="auto"/>
              <w:left w:val="single" w:sz="4" w:space="0" w:color="auto"/>
              <w:bottom w:val="single" w:sz="4" w:space="0" w:color="auto"/>
              <w:right w:val="single" w:sz="4" w:space="0" w:color="auto"/>
            </w:tcBorders>
            <w:noWrap/>
          </w:tcPr>
          <w:p w14:paraId="5B107206"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0F32B9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2BDC30C6"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3947EB81" w14:textId="77777777" w:rsidR="00C170FC" w:rsidRPr="005D6E7E" w:rsidRDefault="00C170FC" w:rsidP="002B5469">
            <w:pPr>
              <w:spacing w:before="20" w:after="20"/>
              <w:jc w:val="left"/>
              <w:rPr>
                <w:rFonts w:asciiTheme="minorHAnsi" w:hAnsiTheme="minorHAnsi" w:cstheme="minorHAnsi"/>
              </w:rPr>
            </w:pPr>
          </w:p>
        </w:tc>
      </w:tr>
      <w:tr w:rsidR="00C170FC" w:rsidRPr="005D6E7E" w14:paraId="05CB971B" w14:textId="77777777" w:rsidTr="002B5469">
        <w:trPr>
          <w:cantSplit/>
          <w:trHeight w:val="254"/>
        </w:trPr>
        <w:tc>
          <w:tcPr>
            <w:tcW w:w="1134" w:type="dxa"/>
            <w:tcBorders>
              <w:top w:val="single" w:sz="4" w:space="0" w:color="auto"/>
              <w:left w:val="single" w:sz="4" w:space="0" w:color="auto"/>
              <w:bottom w:val="single" w:sz="4" w:space="0" w:color="auto"/>
              <w:right w:val="single" w:sz="4" w:space="0" w:color="auto"/>
            </w:tcBorders>
            <w:noWrap/>
          </w:tcPr>
          <w:p w14:paraId="23134A88"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99977</w:t>
            </w:r>
          </w:p>
        </w:tc>
        <w:tc>
          <w:tcPr>
            <w:tcW w:w="1009" w:type="dxa"/>
            <w:tcBorders>
              <w:top w:val="single" w:sz="4" w:space="0" w:color="auto"/>
              <w:left w:val="single" w:sz="4" w:space="0" w:color="auto"/>
              <w:bottom w:val="single" w:sz="4" w:space="0" w:color="auto"/>
              <w:right w:val="single" w:sz="4" w:space="0" w:color="auto"/>
            </w:tcBorders>
            <w:noWrap/>
          </w:tcPr>
          <w:p w14:paraId="361F04AB"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F02F5FA"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0FA35A3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08C84354" w14:textId="77777777" w:rsidR="00C170FC" w:rsidRPr="005D6E7E" w:rsidRDefault="00C170FC" w:rsidP="002B5469">
            <w:pPr>
              <w:spacing w:before="20" w:after="20"/>
              <w:jc w:val="left"/>
              <w:rPr>
                <w:rFonts w:asciiTheme="minorHAnsi" w:hAnsiTheme="minorHAnsi" w:cstheme="minorHAnsi"/>
              </w:rPr>
            </w:pPr>
          </w:p>
        </w:tc>
      </w:tr>
      <w:tr w:rsidR="00C170FC" w:rsidRPr="005D6E7E" w14:paraId="365CA6A0"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6E70930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99987</w:t>
            </w:r>
          </w:p>
        </w:tc>
        <w:tc>
          <w:tcPr>
            <w:tcW w:w="1009" w:type="dxa"/>
            <w:tcBorders>
              <w:top w:val="single" w:sz="4" w:space="0" w:color="auto"/>
              <w:left w:val="single" w:sz="4" w:space="0" w:color="auto"/>
              <w:bottom w:val="single" w:sz="4" w:space="0" w:color="auto"/>
              <w:right w:val="single" w:sz="4" w:space="0" w:color="auto"/>
            </w:tcBorders>
            <w:noWrap/>
          </w:tcPr>
          <w:p w14:paraId="6FC4E0B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EEE75DE"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4D2CC34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494D5257" w14:textId="77777777" w:rsidR="00C170FC" w:rsidRPr="005D6E7E" w:rsidRDefault="00C170FC" w:rsidP="002B5469">
            <w:pPr>
              <w:spacing w:before="20" w:after="20"/>
              <w:jc w:val="left"/>
              <w:rPr>
                <w:rFonts w:asciiTheme="minorHAnsi" w:hAnsiTheme="minorHAnsi" w:cstheme="minorHAnsi"/>
              </w:rPr>
            </w:pPr>
          </w:p>
        </w:tc>
      </w:tr>
      <w:tr w:rsidR="00C170FC" w:rsidRPr="005D6E7E" w14:paraId="7BA64A52"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1B712BDB"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99988</w:t>
            </w:r>
          </w:p>
        </w:tc>
        <w:tc>
          <w:tcPr>
            <w:tcW w:w="1009" w:type="dxa"/>
            <w:tcBorders>
              <w:top w:val="single" w:sz="4" w:space="0" w:color="auto"/>
              <w:left w:val="single" w:sz="4" w:space="0" w:color="auto"/>
              <w:bottom w:val="single" w:sz="4" w:space="0" w:color="auto"/>
              <w:right w:val="single" w:sz="4" w:space="0" w:color="auto"/>
            </w:tcBorders>
            <w:noWrap/>
          </w:tcPr>
          <w:p w14:paraId="5FAC4154"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6E532C5F"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07DA3831"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59AA770E" w14:textId="77777777" w:rsidR="00C170FC" w:rsidRPr="005D6E7E" w:rsidRDefault="00C170FC" w:rsidP="002B5469">
            <w:pPr>
              <w:spacing w:before="20" w:after="20"/>
              <w:jc w:val="left"/>
              <w:rPr>
                <w:rFonts w:asciiTheme="minorHAnsi" w:hAnsiTheme="minorHAnsi" w:cstheme="minorHAnsi"/>
              </w:rPr>
            </w:pPr>
          </w:p>
        </w:tc>
      </w:tr>
      <w:tr w:rsidR="00C170FC" w:rsidRPr="005D6E7E" w14:paraId="3ADB462B"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357E1DC2"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99989</w:t>
            </w:r>
          </w:p>
        </w:tc>
        <w:tc>
          <w:tcPr>
            <w:tcW w:w="1009" w:type="dxa"/>
            <w:tcBorders>
              <w:top w:val="single" w:sz="4" w:space="0" w:color="auto"/>
              <w:left w:val="single" w:sz="4" w:space="0" w:color="auto"/>
              <w:bottom w:val="single" w:sz="4" w:space="0" w:color="auto"/>
              <w:right w:val="single" w:sz="4" w:space="0" w:color="auto"/>
            </w:tcBorders>
            <w:noWrap/>
          </w:tcPr>
          <w:p w14:paraId="42485998"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CA1E5F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9FF6AEE"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76B5E33B" w14:textId="77777777" w:rsidR="00C170FC" w:rsidRPr="005D6E7E" w:rsidRDefault="00C170FC" w:rsidP="002B5469">
            <w:pPr>
              <w:spacing w:before="20" w:after="20"/>
              <w:jc w:val="left"/>
              <w:rPr>
                <w:rFonts w:asciiTheme="minorHAnsi" w:hAnsiTheme="minorHAnsi" w:cstheme="minorHAnsi"/>
              </w:rPr>
            </w:pPr>
          </w:p>
        </w:tc>
      </w:tr>
      <w:tr w:rsidR="00C170FC" w:rsidRPr="005D6E7E" w14:paraId="1674DA9A"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091FC3A7"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99990</w:t>
            </w:r>
          </w:p>
        </w:tc>
        <w:tc>
          <w:tcPr>
            <w:tcW w:w="1009" w:type="dxa"/>
            <w:tcBorders>
              <w:top w:val="single" w:sz="4" w:space="0" w:color="auto"/>
              <w:left w:val="single" w:sz="4" w:space="0" w:color="auto"/>
              <w:bottom w:val="single" w:sz="4" w:space="0" w:color="auto"/>
              <w:right w:val="single" w:sz="4" w:space="0" w:color="auto"/>
            </w:tcBorders>
            <w:noWrap/>
          </w:tcPr>
          <w:p w14:paraId="22A1A3F4"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2E1B89A7"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717CA67A"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560B9C37" w14:textId="77777777" w:rsidR="00C170FC" w:rsidRPr="005D6E7E" w:rsidRDefault="00C170FC" w:rsidP="002B5469">
            <w:pPr>
              <w:spacing w:before="20" w:after="20"/>
              <w:jc w:val="left"/>
              <w:rPr>
                <w:rFonts w:asciiTheme="minorHAnsi" w:hAnsiTheme="minorHAnsi" w:cstheme="minorHAnsi"/>
              </w:rPr>
            </w:pPr>
          </w:p>
        </w:tc>
      </w:tr>
      <w:tr w:rsidR="00C170FC" w:rsidRPr="005D6E7E" w14:paraId="7912F6B5"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1BF2F9A6"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99991</w:t>
            </w:r>
          </w:p>
        </w:tc>
        <w:tc>
          <w:tcPr>
            <w:tcW w:w="1009" w:type="dxa"/>
            <w:tcBorders>
              <w:top w:val="single" w:sz="4" w:space="0" w:color="auto"/>
              <w:left w:val="single" w:sz="4" w:space="0" w:color="auto"/>
              <w:bottom w:val="single" w:sz="4" w:space="0" w:color="auto"/>
              <w:right w:val="single" w:sz="4" w:space="0" w:color="auto"/>
            </w:tcBorders>
            <w:noWrap/>
          </w:tcPr>
          <w:p w14:paraId="53601584"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28265C58"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62B16B51"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4B6EE9FA" w14:textId="77777777" w:rsidR="00C170FC" w:rsidRPr="005D6E7E" w:rsidRDefault="00C170FC" w:rsidP="002B5469">
            <w:pPr>
              <w:spacing w:before="20" w:after="20"/>
              <w:jc w:val="left"/>
              <w:rPr>
                <w:rFonts w:asciiTheme="minorHAnsi" w:hAnsiTheme="minorHAnsi" w:cstheme="minorHAnsi"/>
              </w:rPr>
            </w:pPr>
          </w:p>
        </w:tc>
      </w:tr>
      <w:tr w:rsidR="00C170FC" w:rsidRPr="005D6E7E" w14:paraId="71A85035"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678F6441"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99992</w:t>
            </w:r>
          </w:p>
        </w:tc>
        <w:tc>
          <w:tcPr>
            <w:tcW w:w="1009" w:type="dxa"/>
            <w:tcBorders>
              <w:top w:val="single" w:sz="4" w:space="0" w:color="auto"/>
              <w:left w:val="single" w:sz="4" w:space="0" w:color="auto"/>
              <w:bottom w:val="single" w:sz="4" w:space="0" w:color="auto"/>
              <w:right w:val="single" w:sz="4" w:space="0" w:color="auto"/>
            </w:tcBorders>
            <w:noWrap/>
          </w:tcPr>
          <w:p w14:paraId="0305FE0A"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17EF72BE"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5811A3D6"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37C73E28" w14:textId="77777777" w:rsidR="00C170FC" w:rsidRPr="005D6E7E" w:rsidRDefault="00C170FC" w:rsidP="002B5469">
            <w:pPr>
              <w:spacing w:before="20" w:after="20"/>
              <w:jc w:val="left"/>
              <w:rPr>
                <w:rFonts w:asciiTheme="minorHAnsi" w:hAnsiTheme="minorHAnsi" w:cstheme="minorHAnsi"/>
              </w:rPr>
            </w:pPr>
          </w:p>
        </w:tc>
      </w:tr>
      <w:tr w:rsidR="00C170FC" w:rsidRPr="005D6E7E" w14:paraId="759B69B2"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6119ECA0"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99993</w:t>
            </w:r>
          </w:p>
        </w:tc>
        <w:tc>
          <w:tcPr>
            <w:tcW w:w="1009" w:type="dxa"/>
            <w:tcBorders>
              <w:top w:val="single" w:sz="4" w:space="0" w:color="auto"/>
              <w:left w:val="single" w:sz="4" w:space="0" w:color="auto"/>
              <w:bottom w:val="single" w:sz="4" w:space="0" w:color="auto"/>
              <w:right w:val="single" w:sz="4" w:space="0" w:color="auto"/>
            </w:tcBorders>
            <w:noWrap/>
          </w:tcPr>
          <w:p w14:paraId="3A979B34"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6529F500"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15A8FC69"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0EE801D8" w14:textId="77777777" w:rsidR="00C170FC" w:rsidRPr="005D6E7E" w:rsidRDefault="00C170FC" w:rsidP="002B5469">
            <w:pPr>
              <w:spacing w:before="20" w:after="20"/>
              <w:jc w:val="left"/>
              <w:rPr>
                <w:rFonts w:asciiTheme="minorHAnsi" w:hAnsiTheme="minorHAnsi" w:cstheme="minorHAnsi"/>
              </w:rPr>
            </w:pPr>
          </w:p>
        </w:tc>
      </w:tr>
      <w:tr w:rsidR="00C170FC" w:rsidRPr="005D6E7E" w14:paraId="4635D2F0"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6632D4A3"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99994</w:t>
            </w:r>
          </w:p>
        </w:tc>
        <w:tc>
          <w:tcPr>
            <w:tcW w:w="1009" w:type="dxa"/>
            <w:tcBorders>
              <w:top w:val="single" w:sz="4" w:space="0" w:color="auto"/>
              <w:left w:val="single" w:sz="4" w:space="0" w:color="auto"/>
              <w:bottom w:val="single" w:sz="4" w:space="0" w:color="auto"/>
              <w:right w:val="single" w:sz="4" w:space="0" w:color="auto"/>
            </w:tcBorders>
            <w:noWrap/>
          </w:tcPr>
          <w:p w14:paraId="47145E89"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737B8821"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65225C70"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724117AA" w14:textId="77777777" w:rsidR="00C170FC" w:rsidRPr="005D6E7E" w:rsidRDefault="00C170FC" w:rsidP="002B5469">
            <w:pPr>
              <w:spacing w:before="20" w:after="20"/>
              <w:jc w:val="left"/>
              <w:rPr>
                <w:rFonts w:asciiTheme="minorHAnsi" w:hAnsiTheme="minorHAnsi" w:cstheme="minorHAnsi"/>
              </w:rPr>
            </w:pPr>
          </w:p>
        </w:tc>
      </w:tr>
      <w:tr w:rsidR="00C170FC" w:rsidRPr="005D6E7E" w14:paraId="74BA7019"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19EA1689"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lastRenderedPageBreak/>
              <w:t>99995</w:t>
            </w:r>
          </w:p>
        </w:tc>
        <w:tc>
          <w:tcPr>
            <w:tcW w:w="1009" w:type="dxa"/>
            <w:tcBorders>
              <w:top w:val="single" w:sz="4" w:space="0" w:color="auto"/>
              <w:left w:val="single" w:sz="4" w:space="0" w:color="auto"/>
              <w:bottom w:val="single" w:sz="4" w:space="0" w:color="auto"/>
              <w:right w:val="single" w:sz="4" w:space="0" w:color="auto"/>
            </w:tcBorders>
            <w:noWrap/>
          </w:tcPr>
          <w:p w14:paraId="446F34F9"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79501EED" w14:textId="77777777" w:rsidR="00C170FC" w:rsidRPr="005D6E7E" w:rsidRDefault="00C170FC" w:rsidP="002B5469">
            <w:pPr>
              <w:spacing w:before="20" w:after="20"/>
              <w:jc w:val="center"/>
              <w:rPr>
                <w:rFonts w:asciiTheme="minorHAnsi" w:hAnsiTheme="minorHAnsi" w:cstheme="minorHAnsi"/>
                <w:color w:val="000000" w:themeColor="text1"/>
              </w:rPr>
            </w:pPr>
            <w:r w:rsidRPr="005D6E7E">
              <w:rPr>
                <w:rFonts w:asciiTheme="minorHAnsi" w:hAnsiTheme="minorHAnsi" w:cstheme="minorHAnsi"/>
                <w:color w:val="000000" w:themeColor="text1"/>
              </w:rPr>
              <w:t>10</w:t>
            </w:r>
          </w:p>
        </w:tc>
        <w:tc>
          <w:tcPr>
            <w:tcW w:w="1856" w:type="dxa"/>
            <w:tcBorders>
              <w:top w:val="single" w:sz="4" w:space="0" w:color="auto"/>
              <w:left w:val="single" w:sz="4" w:space="0" w:color="auto"/>
              <w:bottom w:val="single" w:sz="4" w:space="0" w:color="auto"/>
              <w:right w:val="single" w:sz="4" w:space="0" w:color="auto"/>
            </w:tcBorders>
          </w:tcPr>
          <w:p w14:paraId="11BF6E93" w14:textId="77777777" w:rsidR="00C170FC" w:rsidRPr="005D6E7E" w:rsidRDefault="00C170FC" w:rsidP="002B5469">
            <w:pPr>
              <w:spacing w:before="20" w:after="20"/>
              <w:jc w:val="left"/>
              <w:rPr>
                <w:rFonts w:asciiTheme="minorHAnsi" w:hAnsiTheme="minorHAnsi" w:cstheme="minorHAnsi"/>
                <w:color w:val="000000" w:themeColor="text1"/>
              </w:rPr>
            </w:pPr>
            <w:r w:rsidRPr="005D6E7E">
              <w:rPr>
                <w:rFonts w:asciiTheme="minorHAnsi" w:hAnsiTheme="minorHAnsi" w:cstheme="minorHAnsi"/>
                <w:color w:val="000000" w:themeColor="text1"/>
              </w:rPr>
              <w:t>Mobile services</w:t>
            </w:r>
          </w:p>
        </w:tc>
        <w:tc>
          <w:tcPr>
            <w:tcW w:w="4353" w:type="dxa"/>
            <w:tcBorders>
              <w:top w:val="single" w:sz="4" w:space="0" w:color="auto"/>
              <w:left w:val="single" w:sz="4" w:space="0" w:color="auto"/>
              <w:bottom w:val="single" w:sz="4" w:space="0" w:color="auto"/>
              <w:right w:val="single" w:sz="4" w:space="0" w:color="auto"/>
            </w:tcBorders>
          </w:tcPr>
          <w:p w14:paraId="7801B645" w14:textId="77777777" w:rsidR="00C170FC" w:rsidRPr="005D6E7E" w:rsidRDefault="00C170FC" w:rsidP="002B5469">
            <w:pPr>
              <w:spacing w:before="20" w:after="20"/>
              <w:jc w:val="left"/>
              <w:rPr>
                <w:rFonts w:asciiTheme="minorHAnsi" w:hAnsiTheme="minorHAnsi" w:cstheme="minorHAnsi"/>
              </w:rPr>
            </w:pPr>
          </w:p>
        </w:tc>
      </w:tr>
      <w:tr w:rsidR="00C170FC" w:rsidRPr="005D6E7E" w14:paraId="64FF1E82" w14:textId="77777777" w:rsidTr="002B5469">
        <w:trPr>
          <w:cantSplit/>
          <w:trHeight w:val="85"/>
        </w:trPr>
        <w:tc>
          <w:tcPr>
            <w:tcW w:w="1134" w:type="dxa"/>
            <w:tcBorders>
              <w:top w:val="single" w:sz="4" w:space="0" w:color="auto"/>
              <w:left w:val="single" w:sz="4" w:space="0" w:color="auto"/>
              <w:bottom w:val="single" w:sz="4" w:space="0" w:color="auto"/>
              <w:right w:val="single" w:sz="4" w:space="0" w:color="auto"/>
            </w:tcBorders>
            <w:noWrap/>
          </w:tcPr>
          <w:p w14:paraId="2F6B52D0"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99996</w:t>
            </w:r>
          </w:p>
        </w:tc>
        <w:tc>
          <w:tcPr>
            <w:tcW w:w="1009" w:type="dxa"/>
            <w:tcBorders>
              <w:top w:val="single" w:sz="4" w:space="0" w:color="auto"/>
              <w:left w:val="single" w:sz="4" w:space="0" w:color="auto"/>
              <w:bottom w:val="single" w:sz="4" w:space="0" w:color="auto"/>
              <w:right w:val="single" w:sz="4" w:space="0" w:color="auto"/>
            </w:tcBorders>
            <w:noWrap/>
          </w:tcPr>
          <w:p w14:paraId="4354C669"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64C839C"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6061CCDD"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22FD2848" w14:textId="77777777" w:rsidR="00C170FC" w:rsidRPr="005D6E7E" w:rsidRDefault="00C170FC" w:rsidP="002B5469">
            <w:pPr>
              <w:spacing w:before="20" w:after="20"/>
              <w:jc w:val="left"/>
              <w:rPr>
                <w:rFonts w:asciiTheme="minorHAnsi" w:hAnsiTheme="minorHAnsi" w:cstheme="minorHAnsi"/>
              </w:rPr>
            </w:pPr>
          </w:p>
        </w:tc>
      </w:tr>
      <w:tr w:rsidR="00C170FC" w:rsidRPr="005D6E7E" w14:paraId="6161687E" w14:textId="77777777" w:rsidTr="002B5469">
        <w:trPr>
          <w:cantSplit/>
          <w:trHeight w:val="164"/>
        </w:trPr>
        <w:tc>
          <w:tcPr>
            <w:tcW w:w="1134" w:type="dxa"/>
            <w:tcBorders>
              <w:top w:val="single" w:sz="4" w:space="0" w:color="auto"/>
              <w:left w:val="single" w:sz="4" w:space="0" w:color="auto"/>
              <w:bottom w:val="single" w:sz="4" w:space="0" w:color="auto"/>
              <w:right w:val="single" w:sz="4" w:space="0" w:color="auto"/>
            </w:tcBorders>
            <w:noWrap/>
          </w:tcPr>
          <w:p w14:paraId="2A423E97"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99997</w:t>
            </w:r>
          </w:p>
        </w:tc>
        <w:tc>
          <w:tcPr>
            <w:tcW w:w="1009" w:type="dxa"/>
            <w:tcBorders>
              <w:top w:val="single" w:sz="4" w:space="0" w:color="auto"/>
              <w:left w:val="single" w:sz="4" w:space="0" w:color="auto"/>
              <w:bottom w:val="single" w:sz="4" w:space="0" w:color="auto"/>
              <w:right w:val="single" w:sz="4" w:space="0" w:color="auto"/>
            </w:tcBorders>
            <w:noWrap/>
          </w:tcPr>
          <w:p w14:paraId="4A67E6C5"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F0CEB16"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7DA36475"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0051E8EC" w14:textId="77777777" w:rsidR="00C170FC" w:rsidRPr="005D6E7E" w:rsidRDefault="00C170FC" w:rsidP="002B5469">
            <w:pPr>
              <w:spacing w:before="20" w:after="20"/>
              <w:jc w:val="left"/>
              <w:rPr>
                <w:rFonts w:asciiTheme="minorHAnsi" w:hAnsiTheme="minorHAnsi" w:cstheme="minorHAnsi"/>
              </w:rPr>
            </w:pPr>
          </w:p>
        </w:tc>
      </w:tr>
      <w:tr w:rsidR="00C170FC" w:rsidRPr="005D6E7E" w14:paraId="38559514" w14:textId="77777777" w:rsidTr="002B5469">
        <w:trPr>
          <w:cantSplit/>
          <w:trHeight w:val="169"/>
        </w:trPr>
        <w:tc>
          <w:tcPr>
            <w:tcW w:w="1134" w:type="dxa"/>
            <w:tcBorders>
              <w:top w:val="single" w:sz="4" w:space="0" w:color="auto"/>
              <w:left w:val="single" w:sz="4" w:space="0" w:color="auto"/>
              <w:bottom w:val="single" w:sz="4" w:space="0" w:color="auto"/>
              <w:right w:val="single" w:sz="4" w:space="0" w:color="auto"/>
            </w:tcBorders>
            <w:noWrap/>
          </w:tcPr>
          <w:p w14:paraId="70F2A3E8"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99998</w:t>
            </w:r>
          </w:p>
        </w:tc>
        <w:tc>
          <w:tcPr>
            <w:tcW w:w="1009" w:type="dxa"/>
            <w:tcBorders>
              <w:top w:val="single" w:sz="4" w:space="0" w:color="auto"/>
              <w:left w:val="single" w:sz="4" w:space="0" w:color="auto"/>
              <w:bottom w:val="single" w:sz="4" w:space="0" w:color="auto"/>
              <w:right w:val="single" w:sz="4" w:space="0" w:color="auto"/>
            </w:tcBorders>
            <w:noWrap/>
          </w:tcPr>
          <w:p w14:paraId="2786E65B"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D3FFA43"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A70C7F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73B315BB" w14:textId="77777777" w:rsidR="00C170FC" w:rsidRPr="005D6E7E" w:rsidRDefault="00C170FC" w:rsidP="002B5469">
            <w:pPr>
              <w:spacing w:before="20" w:after="20"/>
              <w:jc w:val="left"/>
              <w:rPr>
                <w:rFonts w:asciiTheme="minorHAnsi" w:hAnsiTheme="minorHAnsi" w:cstheme="minorHAnsi"/>
              </w:rPr>
            </w:pPr>
          </w:p>
        </w:tc>
      </w:tr>
      <w:tr w:rsidR="00C170FC" w:rsidRPr="005D6E7E" w14:paraId="2F6F8242" w14:textId="77777777" w:rsidTr="002B5469">
        <w:trPr>
          <w:cantSplit/>
          <w:trHeight w:val="20"/>
        </w:trPr>
        <w:tc>
          <w:tcPr>
            <w:tcW w:w="1134" w:type="dxa"/>
            <w:tcBorders>
              <w:top w:val="single" w:sz="4" w:space="0" w:color="auto"/>
              <w:left w:val="single" w:sz="4" w:space="0" w:color="auto"/>
              <w:bottom w:val="single" w:sz="4" w:space="0" w:color="auto"/>
              <w:right w:val="single" w:sz="4" w:space="0" w:color="auto"/>
            </w:tcBorders>
            <w:noWrap/>
          </w:tcPr>
          <w:p w14:paraId="4644FAB4"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99999</w:t>
            </w:r>
          </w:p>
        </w:tc>
        <w:tc>
          <w:tcPr>
            <w:tcW w:w="1009" w:type="dxa"/>
            <w:tcBorders>
              <w:top w:val="single" w:sz="4" w:space="0" w:color="auto"/>
              <w:left w:val="single" w:sz="4" w:space="0" w:color="auto"/>
              <w:bottom w:val="single" w:sz="4" w:space="0" w:color="auto"/>
              <w:right w:val="single" w:sz="4" w:space="0" w:color="auto"/>
            </w:tcBorders>
            <w:noWrap/>
          </w:tcPr>
          <w:p w14:paraId="5F52AE72"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1FB2A34" w14:textId="77777777" w:rsidR="00C170FC" w:rsidRPr="005D6E7E" w:rsidRDefault="00C170FC" w:rsidP="002B5469">
            <w:pPr>
              <w:spacing w:before="20" w:after="20"/>
              <w:jc w:val="center"/>
              <w:rPr>
                <w:rFonts w:asciiTheme="minorHAnsi" w:hAnsiTheme="minorHAnsi" w:cstheme="minorHAnsi"/>
              </w:rPr>
            </w:pPr>
            <w:r w:rsidRPr="005D6E7E">
              <w:rPr>
                <w:rFonts w:asciiTheme="minorHAnsi" w:hAnsiTheme="minorHAnsi" w:cstheme="minorHAnsi"/>
              </w:rPr>
              <w:t>10</w:t>
            </w:r>
          </w:p>
        </w:tc>
        <w:tc>
          <w:tcPr>
            <w:tcW w:w="1856" w:type="dxa"/>
            <w:tcBorders>
              <w:top w:val="single" w:sz="4" w:space="0" w:color="auto"/>
              <w:left w:val="single" w:sz="4" w:space="0" w:color="auto"/>
              <w:bottom w:val="single" w:sz="4" w:space="0" w:color="auto"/>
              <w:right w:val="single" w:sz="4" w:space="0" w:color="auto"/>
            </w:tcBorders>
          </w:tcPr>
          <w:p w14:paraId="1B8EB7C1" w14:textId="77777777" w:rsidR="00C170FC" w:rsidRPr="005D6E7E" w:rsidRDefault="00C170FC" w:rsidP="002B5469">
            <w:pPr>
              <w:spacing w:before="20" w:after="20"/>
              <w:jc w:val="left"/>
              <w:rPr>
                <w:rFonts w:asciiTheme="minorHAnsi" w:hAnsiTheme="minorHAnsi" w:cstheme="minorHAnsi"/>
              </w:rPr>
            </w:pPr>
            <w:r w:rsidRPr="005D6E7E">
              <w:rPr>
                <w:rFonts w:asciiTheme="minorHAnsi" w:hAnsiTheme="minorHAnsi" w:cstheme="minorHAnsi"/>
              </w:rPr>
              <w:t>Mobile services</w:t>
            </w:r>
          </w:p>
        </w:tc>
        <w:tc>
          <w:tcPr>
            <w:tcW w:w="4353" w:type="dxa"/>
            <w:tcBorders>
              <w:top w:val="single" w:sz="4" w:space="0" w:color="auto"/>
              <w:left w:val="single" w:sz="4" w:space="0" w:color="auto"/>
              <w:bottom w:val="single" w:sz="4" w:space="0" w:color="auto"/>
              <w:right w:val="single" w:sz="4" w:space="0" w:color="auto"/>
            </w:tcBorders>
          </w:tcPr>
          <w:p w14:paraId="4D2C16B2" w14:textId="77777777" w:rsidR="00C170FC" w:rsidRPr="005D6E7E" w:rsidRDefault="00C170FC" w:rsidP="002B5469">
            <w:pPr>
              <w:spacing w:before="20" w:after="20"/>
              <w:jc w:val="left"/>
              <w:rPr>
                <w:rFonts w:asciiTheme="minorHAnsi" w:hAnsiTheme="minorHAnsi" w:cstheme="minorHAnsi"/>
              </w:rPr>
            </w:pPr>
          </w:p>
        </w:tc>
      </w:tr>
    </w:tbl>
    <w:p w14:paraId="63E4DE6A" w14:textId="77777777" w:rsidR="00C170FC" w:rsidRDefault="00C170FC" w:rsidP="00C170FC">
      <w:pPr>
        <w:overflowPunct/>
        <w:autoSpaceDE/>
        <w:autoSpaceDN/>
        <w:adjustRightInd/>
        <w:spacing w:before="0" w:after="240"/>
        <w:contextualSpacing/>
        <w:textAlignment w:val="auto"/>
        <w:rPr>
          <w:rFonts w:asciiTheme="minorHAnsi" w:eastAsia="Calibri" w:hAnsiTheme="minorHAnsi" w:cs="Arial"/>
        </w:rPr>
      </w:pPr>
    </w:p>
    <w:p w14:paraId="5E356A70" w14:textId="77777777" w:rsidR="00C170FC" w:rsidRDefault="00C170FC" w:rsidP="00C170FC">
      <w:pPr>
        <w:overflowPunct/>
        <w:autoSpaceDE/>
        <w:autoSpaceDN/>
        <w:adjustRightInd/>
        <w:spacing w:before="0" w:after="240"/>
        <w:contextualSpacing/>
        <w:textAlignment w:val="auto"/>
        <w:rPr>
          <w:rFonts w:asciiTheme="minorHAnsi" w:eastAsia="Calibri" w:hAnsiTheme="minorHAnsi" w:cs="Arial"/>
        </w:rPr>
      </w:pPr>
    </w:p>
    <w:p w14:paraId="42413409" w14:textId="77777777" w:rsidR="00C170FC" w:rsidRPr="00947405" w:rsidRDefault="00C170FC" w:rsidP="00C170FC">
      <w:pPr>
        <w:overflowPunct/>
        <w:autoSpaceDE/>
        <w:autoSpaceDN/>
        <w:adjustRightInd/>
        <w:spacing w:before="0" w:after="240"/>
        <w:contextualSpacing/>
        <w:textAlignment w:val="auto"/>
        <w:rPr>
          <w:rFonts w:asciiTheme="minorHAnsi" w:eastAsia="Calibri" w:hAnsiTheme="minorHAnsi" w:cs="Arial"/>
        </w:rPr>
      </w:pPr>
      <w:r>
        <w:rPr>
          <w:rFonts w:asciiTheme="minorHAnsi" w:eastAsia="Calibri" w:hAnsiTheme="minorHAnsi" w:cs="Arial"/>
        </w:rPr>
        <w:t>Contact:</w:t>
      </w:r>
    </w:p>
    <w:p w14:paraId="5A7625F1" w14:textId="77777777" w:rsidR="00C170FC" w:rsidRPr="00947405" w:rsidRDefault="00C170FC" w:rsidP="00C170FC">
      <w:pPr>
        <w:tabs>
          <w:tab w:val="left" w:pos="1428"/>
        </w:tabs>
        <w:ind w:left="720"/>
        <w:rPr>
          <w:rFonts w:cs="Arial"/>
        </w:rPr>
      </w:pPr>
      <w:r w:rsidRPr="00947405">
        <w:rPr>
          <w:rFonts w:cs="Arial"/>
        </w:rPr>
        <w:t>Mr Alireza Darvishi</w:t>
      </w:r>
    </w:p>
    <w:p w14:paraId="019A853E" w14:textId="77777777" w:rsidR="00C170FC" w:rsidRPr="00947405" w:rsidRDefault="00C170FC" w:rsidP="00C170FC">
      <w:pPr>
        <w:tabs>
          <w:tab w:val="left" w:pos="1428"/>
        </w:tabs>
        <w:spacing w:before="0"/>
        <w:ind w:left="720"/>
        <w:jc w:val="left"/>
        <w:rPr>
          <w:rFonts w:cs="Arial"/>
        </w:rPr>
      </w:pPr>
      <w:r w:rsidRPr="00947405">
        <w:rPr>
          <w:rFonts w:cs="Arial"/>
        </w:rPr>
        <w:t>Director General, International Organizations Bureau,</w:t>
      </w:r>
    </w:p>
    <w:p w14:paraId="1FF64436" w14:textId="77777777" w:rsidR="00C170FC" w:rsidRPr="00947405" w:rsidRDefault="00C170FC" w:rsidP="00C170FC">
      <w:pPr>
        <w:tabs>
          <w:tab w:val="left" w:pos="1428"/>
        </w:tabs>
        <w:spacing w:before="0"/>
        <w:ind w:left="720"/>
        <w:jc w:val="left"/>
        <w:rPr>
          <w:rFonts w:cs="Arial"/>
        </w:rPr>
      </w:pPr>
      <w:r w:rsidRPr="00947405">
        <w:rPr>
          <w:rFonts w:cs="Arial"/>
        </w:rPr>
        <w:t>Communications Regulatory Authority (CRA)</w:t>
      </w:r>
    </w:p>
    <w:p w14:paraId="45A3974C" w14:textId="77777777" w:rsidR="00C170FC" w:rsidRPr="00947405" w:rsidRDefault="00C170FC" w:rsidP="00C170FC">
      <w:pPr>
        <w:tabs>
          <w:tab w:val="left" w:pos="1428"/>
        </w:tabs>
        <w:spacing w:before="0"/>
        <w:ind w:left="720"/>
        <w:jc w:val="left"/>
        <w:rPr>
          <w:rFonts w:cs="Arial"/>
        </w:rPr>
      </w:pPr>
      <w:r w:rsidRPr="00947405">
        <w:rPr>
          <w:rFonts w:cs="Arial"/>
        </w:rPr>
        <w:t>Ministry of Information and Communication Technology</w:t>
      </w:r>
    </w:p>
    <w:p w14:paraId="2FF00F1F" w14:textId="77777777" w:rsidR="00C170FC" w:rsidRPr="00947405" w:rsidRDefault="00C170FC" w:rsidP="00C170FC">
      <w:pPr>
        <w:tabs>
          <w:tab w:val="left" w:pos="1428"/>
        </w:tabs>
        <w:spacing w:before="0"/>
        <w:ind w:left="720"/>
        <w:jc w:val="left"/>
        <w:rPr>
          <w:rFonts w:cs="Arial"/>
        </w:rPr>
      </w:pPr>
      <w:r w:rsidRPr="00947405">
        <w:rPr>
          <w:rFonts w:cs="Arial"/>
        </w:rPr>
        <w:t xml:space="preserve">15598 TEHRAN </w:t>
      </w:r>
    </w:p>
    <w:p w14:paraId="2780E597" w14:textId="77777777" w:rsidR="00C170FC" w:rsidRPr="00947405" w:rsidRDefault="00C170FC" w:rsidP="00C170FC">
      <w:pPr>
        <w:tabs>
          <w:tab w:val="left" w:pos="1428"/>
        </w:tabs>
        <w:spacing w:before="0"/>
        <w:ind w:left="720"/>
        <w:jc w:val="left"/>
        <w:rPr>
          <w:rFonts w:cs="Arial"/>
        </w:rPr>
      </w:pPr>
      <w:r w:rsidRPr="00947405">
        <w:rPr>
          <w:rFonts w:cs="Arial"/>
        </w:rPr>
        <w:t xml:space="preserve">Iran (Islamic Republic of) </w:t>
      </w:r>
    </w:p>
    <w:p w14:paraId="16F496B8" w14:textId="77777777" w:rsidR="00C170FC" w:rsidRPr="00947405" w:rsidRDefault="00C170FC" w:rsidP="00C170FC">
      <w:pPr>
        <w:tabs>
          <w:tab w:val="left" w:pos="1428"/>
        </w:tabs>
        <w:spacing w:before="0"/>
        <w:ind w:left="720"/>
        <w:jc w:val="left"/>
        <w:rPr>
          <w:rFonts w:cs="Arial"/>
        </w:rPr>
      </w:pPr>
      <w:r w:rsidRPr="00947405">
        <w:rPr>
          <w:rFonts w:cs="Arial"/>
        </w:rPr>
        <w:t>Tel:</w:t>
      </w:r>
      <w:r w:rsidRPr="00947405">
        <w:rPr>
          <w:rFonts w:cs="Arial"/>
        </w:rPr>
        <w:tab/>
      </w:r>
      <w:r w:rsidRPr="00947405">
        <w:rPr>
          <w:rFonts w:cs="Arial"/>
        </w:rPr>
        <w:tab/>
        <w:t>+98 21 89662201</w:t>
      </w:r>
    </w:p>
    <w:p w14:paraId="4046C18C" w14:textId="77777777" w:rsidR="00C170FC" w:rsidRPr="00947405" w:rsidRDefault="00C170FC" w:rsidP="00C170FC">
      <w:pPr>
        <w:tabs>
          <w:tab w:val="left" w:pos="1428"/>
        </w:tabs>
        <w:spacing w:before="0"/>
        <w:ind w:left="720"/>
        <w:jc w:val="left"/>
        <w:rPr>
          <w:rFonts w:cs="Arial"/>
        </w:rPr>
      </w:pPr>
      <w:r w:rsidRPr="00947405">
        <w:rPr>
          <w:rFonts w:cs="Arial"/>
        </w:rPr>
        <w:t xml:space="preserve">Fax: </w:t>
      </w:r>
      <w:r w:rsidRPr="00947405">
        <w:rPr>
          <w:rFonts w:cs="Arial"/>
        </w:rPr>
        <w:tab/>
      </w:r>
      <w:r w:rsidRPr="00947405">
        <w:rPr>
          <w:rFonts w:cs="Arial"/>
        </w:rPr>
        <w:tab/>
        <w:t>+98 21 88468999</w:t>
      </w:r>
    </w:p>
    <w:p w14:paraId="757BF43E" w14:textId="77777777" w:rsidR="00C170FC" w:rsidRPr="00947405" w:rsidRDefault="00C170FC" w:rsidP="00C170FC">
      <w:pPr>
        <w:tabs>
          <w:tab w:val="left" w:pos="1428"/>
        </w:tabs>
        <w:spacing w:before="0"/>
        <w:ind w:left="720"/>
        <w:jc w:val="left"/>
        <w:rPr>
          <w:rFonts w:cs="Arial"/>
        </w:rPr>
      </w:pPr>
      <w:r w:rsidRPr="00947405">
        <w:rPr>
          <w:rFonts w:cs="Arial"/>
        </w:rPr>
        <w:t xml:space="preserve">E-mail: </w:t>
      </w:r>
      <w:r w:rsidRPr="00947405">
        <w:rPr>
          <w:rFonts w:cs="Arial"/>
        </w:rPr>
        <w:tab/>
        <w:t>darvishi@cra.ir</w:t>
      </w:r>
    </w:p>
    <w:p w14:paraId="2F55ED4E" w14:textId="77777777" w:rsidR="00C170FC" w:rsidRPr="00E17186" w:rsidRDefault="00C170FC" w:rsidP="00C170FC">
      <w:pPr>
        <w:tabs>
          <w:tab w:val="left" w:pos="1428"/>
        </w:tabs>
        <w:spacing w:before="0"/>
        <w:ind w:left="720"/>
        <w:jc w:val="left"/>
        <w:rPr>
          <w:rFonts w:asciiTheme="minorHAnsi" w:hAnsiTheme="minorHAnsi" w:cs="Arial"/>
          <w:lang w:val="en-GB"/>
        </w:rPr>
      </w:pPr>
      <w:r w:rsidRPr="00947405">
        <w:rPr>
          <w:rFonts w:cs="Arial"/>
        </w:rPr>
        <w:t xml:space="preserve">URL: </w:t>
      </w:r>
      <w:r w:rsidRPr="00947405">
        <w:rPr>
          <w:rFonts w:cs="Arial"/>
        </w:rPr>
        <w:tab/>
      </w:r>
      <w:r w:rsidRPr="00947405">
        <w:rPr>
          <w:rFonts w:cs="Arial"/>
        </w:rPr>
        <w:tab/>
        <w:t>www.cra.ir</w:t>
      </w:r>
    </w:p>
    <w:p w14:paraId="0E7D89B4" w14:textId="77777777" w:rsidR="00C170FC" w:rsidRDefault="00C170FC" w:rsidP="00C170FC">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Pr>
          <w:rFonts w:asciiTheme="minorHAnsi" w:eastAsia="Calibri" w:hAnsiTheme="minorHAnsi" w:cs="Arial"/>
          <w:kern w:val="2"/>
          <w:lang w:val="en-GB"/>
          <w14:ligatures w14:val="standardContextual"/>
        </w:rPr>
        <w:br w:type="page"/>
      </w:r>
    </w:p>
    <w:p w14:paraId="011872FF" w14:textId="77777777" w:rsidR="00C170FC" w:rsidRPr="00B25C4D" w:rsidRDefault="00C170FC" w:rsidP="00C170FC">
      <w:pPr>
        <w:tabs>
          <w:tab w:val="left" w:pos="1560"/>
          <w:tab w:val="left" w:pos="2127"/>
        </w:tabs>
        <w:spacing w:before="0"/>
        <w:jc w:val="left"/>
        <w:outlineLvl w:val="3"/>
        <w:rPr>
          <w:rFonts w:cs="Arial"/>
          <w:b/>
        </w:rPr>
      </w:pPr>
      <w:bookmarkStart w:id="1196" w:name="_Toc262052116"/>
      <w:r w:rsidRPr="008B6AC3">
        <w:rPr>
          <w:rFonts w:cs="Arial"/>
          <w:b/>
        </w:rPr>
        <w:lastRenderedPageBreak/>
        <w:t>Malta (country code +356)</w:t>
      </w:r>
    </w:p>
    <w:p w14:paraId="22004162" w14:textId="77777777" w:rsidR="00C170FC" w:rsidRDefault="00C170FC" w:rsidP="00C170FC">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8.II</w:t>
      </w:r>
      <w:r w:rsidRPr="00B25C4D">
        <w:rPr>
          <w:rFonts w:cs="Arial"/>
        </w:rPr>
        <w:t>.20</w:t>
      </w:r>
      <w:r>
        <w:rPr>
          <w:rFonts w:cs="Arial"/>
        </w:rPr>
        <w:t>24</w:t>
      </w:r>
      <w:r w:rsidRPr="00B25C4D">
        <w:rPr>
          <w:rFonts w:cs="Arial"/>
        </w:rPr>
        <w:t>:</w:t>
      </w:r>
    </w:p>
    <w:p w14:paraId="7ED90E89" w14:textId="77777777" w:rsidR="00C170FC" w:rsidRDefault="00C170FC" w:rsidP="00C170FC">
      <w:pPr>
        <w:jc w:val="left"/>
        <w:rPr>
          <w:rFonts w:cs="Arial"/>
        </w:rPr>
      </w:pPr>
      <w:r w:rsidRPr="00B25C4D">
        <w:rPr>
          <w:rFonts w:cs="Arial"/>
        </w:rPr>
        <w:t xml:space="preserve">The </w:t>
      </w:r>
      <w:r w:rsidRPr="008B6AC3">
        <w:rPr>
          <w:rFonts w:cs="Arial"/>
          <w:i/>
        </w:rPr>
        <w:t>Malta Communications Authority (MCA)</w:t>
      </w:r>
      <w:r w:rsidRPr="00B25C4D">
        <w:rPr>
          <w:rFonts w:cs="Arial"/>
        </w:rPr>
        <w:t xml:space="preserve">, </w:t>
      </w:r>
      <w:r w:rsidRPr="008B6AC3">
        <w:rPr>
          <w:rFonts w:cs="Arial"/>
        </w:rPr>
        <w:t>Floriana</w:t>
      </w:r>
      <w:r w:rsidRPr="00B25C4D">
        <w:rPr>
          <w:rFonts w:cs="Arial"/>
        </w:rPr>
        <w:t xml:space="preserve">, </w:t>
      </w:r>
      <w:r w:rsidRPr="008B6AC3">
        <w:rPr>
          <w:rFonts w:cs="Arial"/>
        </w:rPr>
        <w:t xml:space="preserve">announces an update of the National </w:t>
      </w:r>
      <w:r>
        <w:rPr>
          <w:rFonts w:cs="Arial"/>
        </w:rPr>
        <w:t xml:space="preserve">Numbering Plan (NNP) of Malta. </w:t>
      </w:r>
      <w:r w:rsidRPr="008B6AC3">
        <w:rPr>
          <w:rFonts w:cs="Arial"/>
        </w:rPr>
        <w:t>The main numbering ranges are:</w:t>
      </w:r>
    </w:p>
    <w:p w14:paraId="680FA37A" w14:textId="77777777" w:rsidR="00C170FC" w:rsidRDefault="00C170FC" w:rsidP="00C170FC">
      <w:pPr>
        <w:pStyle w:val="xmsonormal0"/>
        <w:rPr>
          <w:rFonts w:asciiTheme="minorHAnsi" w:hAnsiTheme="minorHAnsi" w:cstheme="minorHAnsi"/>
          <w:sz w:val="20"/>
          <w:szCs w:val="20"/>
        </w:rPr>
      </w:pP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C170FC" w:rsidRPr="00697151" w14:paraId="1D63C3FC" w14:textId="77777777" w:rsidTr="002B5469">
        <w:trPr>
          <w:cantSplit/>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FF71BD" w14:textId="77777777" w:rsidR="00C170FC" w:rsidRPr="00697151" w:rsidRDefault="00C170FC" w:rsidP="002B5469">
            <w:pPr>
              <w:spacing w:before="80" w:after="80"/>
              <w:jc w:val="center"/>
              <w:rPr>
                <w:b/>
                <w:bCs/>
                <w:i/>
                <w:iCs/>
                <w:color w:val="000000"/>
              </w:rPr>
            </w:pPr>
            <w:r w:rsidRPr="00697151">
              <w:rPr>
                <w:b/>
                <w:bCs/>
                <w:i/>
                <w:iCs/>
                <w:color w:val="000000"/>
              </w:rPr>
              <w:t>Service</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BB2125" w14:textId="77777777" w:rsidR="00C170FC" w:rsidRPr="00697151" w:rsidRDefault="00C170FC" w:rsidP="002B5469">
            <w:pPr>
              <w:spacing w:before="80" w:after="80"/>
              <w:jc w:val="center"/>
              <w:rPr>
                <w:b/>
                <w:bCs/>
                <w:i/>
                <w:iCs/>
                <w:color w:val="000000"/>
              </w:rPr>
            </w:pPr>
            <w:r w:rsidRPr="00697151">
              <w:rPr>
                <w:b/>
                <w:bCs/>
                <w:i/>
                <w:iCs/>
                <w:color w:val="000000"/>
              </w:rPr>
              <w:t>Operator</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9F37F34" w14:textId="77777777" w:rsidR="00C170FC" w:rsidRPr="00697151" w:rsidRDefault="00C170FC" w:rsidP="002B5469">
            <w:pPr>
              <w:spacing w:before="80" w:after="80"/>
              <w:jc w:val="center"/>
              <w:rPr>
                <w:b/>
                <w:bCs/>
                <w:i/>
                <w:iCs/>
                <w:color w:val="000000"/>
              </w:rPr>
            </w:pPr>
            <w:r w:rsidRPr="00697151">
              <w:rPr>
                <w:b/>
                <w:bCs/>
                <w:i/>
                <w:iCs/>
                <w:color w:val="000000"/>
              </w:rPr>
              <w:t>Numbering Ranges</w:t>
            </w:r>
          </w:p>
        </w:tc>
      </w:tr>
      <w:tr w:rsidR="00C170FC" w:rsidRPr="00697151" w14:paraId="559C8AEA" w14:textId="77777777" w:rsidTr="002B5469">
        <w:trPr>
          <w:cantSplit/>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7626913" w14:textId="77777777" w:rsidR="00C170FC" w:rsidRPr="00697151" w:rsidRDefault="00C170FC" w:rsidP="002B5469">
            <w:pPr>
              <w:spacing w:before="20" w:after="20"/>
              <w:jc w:val="center"/>
              <w:rPr>
                <w:color w:val="000000"/>
              </w:rPr>
            </w:pPr>
            <w:r w:rsidRPr="00697151">
              <w:rPr>
                <w:color w:val="000000"/>
              </w:rPr>
              <w:t>Fixed</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5BF2A" w14:textId="77777777" w:rsidR="00C170FC" w:rsidRPr="00697151" w:rsidRDefault="00C170FC" w:rsidP="002B5469">
            <w:pPr>
              <w:spacing w:before="20" w:after="20"/>
              <w:jc w:val="center"/>
            </w:pPr>
            <w:r w:rsidRPr="00697151">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1B63901E" w14:textId="77777777" w:rsidR="00C170FC" w:rsidRPr="00697151" w:rsidRDefault="00C170FC" w:rsidP="002B5469">
            <w:pPr>
              <w:spacing w:before="20" w:after="20"/>
              <w:ind w:firstLine="440"/>
              <w:jc w:val="right"/>
              <w:rPr>
                <w:color w:val="000000"/>
              </w:rPr>
            </w:pPr>
            <w:r w:rsidRPr="00697151">
              <w:rPr>
                <w:color w:val="000000"/>
              </w:rPr>
              <w:t>2100 ‒ 2399 XXXX</w:t>
            </w:r>
          </w:p>
        </w:tc>
      </w:tr>
      <w:tr w:rsidR="00C170FC" w:rsidRPr="00697151" w14:paraId="6D322702" w14:textId="77777777" w:rsidTr="002B5469">
        <w:trPr>
          <w:cantSplit/>
          <w:trHeight w:val="29"/>
        </w:trPr>
        <w:tc>
          <w:tcPr>
            <w:tcW w:w="0" w:type="auto"/>
            <w:vMerge/>
            <w:tcBorders>
              <w:left w:val="single" w:sz="8" w:space="0" w:color="auto"/>
              <w:right w:val="single" w:sz="8" w:space="0" w:color="auto"/>
            </w:tcBorders>
            <w:vAlign w:val="center"/>
            <w:hideMark/>
          </w:tcPr>
          <w:p w14:paraId="718A1FCD" w14:textId="77777777" w:rsidR="00C170FC" w:rsidRPr="00697151" w:rsidRDefault="00C170FC" w:rsidP="002B5469">
            <w:pPr>
              <w:spacing w:before="20" w:after="20"/>
              <w:rPr>
                <w:rFonts w:eastAsia="Calibri"/>
                <w:color w:val="000000"/>
              </w:rPr>
            </w:pPr>
          </w:p>
        </w:tc>
        <w:tc>
          <w:tcPr>
            <w:tcW w:w="0" w:type="auto"/>
            <w:vMerge/>
            <w:tcBorders>
              <w:top w:val="nil"/>
              <w:left w:val="nil"/>
              <w:bottom w:val="single" w:sz="8" w:space="0" w:color="auto"/>
              <w:right w:val="single" w:sz="8" w:space="0" w:color="auto"/>
            </w:tcBorders>
            <w:vAlign w:val="center"/>
            <w:hideMark/>
          </w:tcPr>
          <w:p w14:paraId="5AF2F1C8" w14:textId="77777777" w:rsidR="00C170FC" w:rsidRPr="00697151" w:rsidRDefault="00C170FC" w:rsidP="002B5469">
            <w:pPr>
              <w:spacing w:before="20" w:after="20"/>
              <w:rPr>
                <w:rFonts w:eastAsia="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327EAB" w14:textId="77777777" w:rsidR="00C170FC" w:rsidRPr="00697151" w:rsidRDefault="00C170FC" w:rsidP="002B5469">
            <w:pPr>
              <w:spacing w:before="20" w:after="20"/>
              <w:ind w:firstLine="440"/>
              <w:jc w:val="right"/>
              <w:rPr>
                <w:color w:val="000000"/>
              </w:rPr>
            </w:pPr>
            <w:r w:rsidRPr="00697151">
              <w:rPr>
                <w:color w:val="000000"/>
              </w:rPr>
              <w:t>2500 ‒ 2599 XXXX</w:t>
            </w:r>
          </w:p>
        </w:tc>
      </w:tr>
      <w:tr w:rsidR="00C170FC" w:rsidRPr="00697151" w14:paraId="56E4C48C" w14:textId="77777777" w:rsidTr="002B5469">
        <w:trPr>
          <w:cantSplit/>
          <w:trHeight w:val="29"/>
        </w:trPr>
        <w:tc>
          <w:tcPr>
            <w:tcW w:w="0" w:type="auto"/>
            <w:vMerge/>
            <w:tcBorders>
              <w:left w:val="single" w:sz="8" w:space="0" w:color="auto"/>
              <w:right w:val="single" w:sz="8" w:space="0" w:color="auto"/>
            </w:tcBorders>
            <w:vAlign w:val="center"/>
            <w:hideMark/>
          </w:tcPr>
          <w:p w14:paraId="380F5D1B" w14:textId="77777777" w:rsidR="00C170FC" w:rsidRPr="00697151" w:rsidRDefault="00C170FC" w:rsidP="002B5469">
            <w:pPr>
              <w:spacing w:before="20" w:after="20"/>
              <w:rPr>
                <w:rFonts w:eastAsia="Calibri"/>
                <w:color w:val="000000"/>
              </w:rPr>
            </w:pPr>
          </w:p>
        </w:tc>
        <w:tc>
          <w:tcPr>
            <w:tcW w:w="1882" w:type="dxa"/>
            <w:vMerge w:val="restart"/>
            <w:tcBorders>
              <w:top w:val="nil"/>
              <w:left w:val="nil"/>
              <w:right w:val="nil"/>
            </w:tcBorders>
            <w:tcMar>
              <w:top w:w="0" w:type="dxa"/>
              <w:left w:w="108" w:type="dxa"/>
              <w:bottom w:w="0" w:type="dxa"/>
              <w:right w:w="108" w:type="dxa"/>
            </w:tcMar>
            <w:vAlign w:val="center"/>
            <w:hideMark/>
          </w:tcPr>
          <w:p w14:paraId="4073A582" w14:textId="77777777" w:rsidR="00C170FC" w:rsidRPr="00697151" w:rsidRDefault="00C170FC" w:rsidP="002B5469">
            <w:pPr>
              <w:spacing w:before="20" w:after="20"/>
              <w:jc w:val="center"/>
            </w:pPr>
            <w:r w:rsidRPr="00697151">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2FA137C1" w14:textId="77777777" w:rsidR="00C170FC" w:rsidRPr="00697151" w:rsidRDefault="00C170FC" w:rsidP="002B5469">
            <w:pPr>
              <w:spacing w:before="20" w:after="20"/>
              <w:ind w:firstLine="440"/>
              <w:jc w:val="right"/>
              <w:rPr>
                <w:color w:val="000000"/>
              </w:rPr>
            </w:pPr>
            <w:r w:rsidRPr="00697151">
              <w:rPr>
                <w:color w:val="000000"/>
              </w:rPr>
              <w:t>2600 ‒ 2609 XXXX</w:t>
            </w:r>
          </w:p>
        </w:tc>
      </w:tr>
      <w:tr w:rsidR="00C170FC" w:rsidRPr="00697151" w14:paraId="5160639D" w14:textId="77777777" w:rsidTr="002B5469">
        <w:trPr>
          <w:cantSplit/>
          <w:trHeight w:val="49"/>
        </w:trPr>
        <w:tc>
          <w:tcPr>
            <w:tcW w:w="0" w:type="auto"/>
            <w:vMerge/>
            <w:tcBorders>
              <w:left w:val="single" w:sz="8" w:space="0" w:color="auto"/>
              <w:right w:val="single" w:sz="8" w:space="0" w:color="auto"/>
            </w:tcBorders>
            <w:vAlign w:val="center"/>
          </w:tcPr>
          <w:p w14:paraId="21551C1B" w14:textId="77777777" w:rsidR="00C170FC" w:rsidRPr="00697151" w:rsidRDefault="00C170FC" w:rsidP="002B5469">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59240B34" w14:textId="77777777" w:rsidR="00C170FC" w:rsidRPr="00697151" w:rsidRDefault="00C170FC" w:rsidP="002B5469">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56CEAA19" w14:textId="77777777" w:rsidR="00C170FC" w:rsidRPr="00697151" w:rsidRDefault="00C170FC" w:rsidP="002B5469">
            <w:pPr>
              <w:spacing w:before="20" w:after="20"/>
              <w:ind w:firstLine="440"/>
              <w:jc w:val="right"/>
              <w:rPr>
                <w:color w:val="000000"/>
              </w:rPr>
            </w:pPr>
            <w:r w:rsidRPr="00697151">
              <w:rPr>
                <w:color w:val="000000"/>
              </w:rPr>
              <w:t>2700 ‒ 2799 XXXX</w:t>
            </w:r>
          </w:p>
        </w:tc>
      </w:tr>
      <w:tr w:rsidR="00C170FC" w:rsidRPr="00697151" w14:paraId="48F7F40B" w14:textId="77777777" w:rsidTr="002B5469">
        <w:trPr>
          <w:cantSplit/>
          <w:trHeight w:val="49"/>
        </w:trPr>
        <w:tc>
          <w:tcPr>
            <w:tcW w:w="0" w:type="auto"/>
            <w:vMerge/>
            <w:tcBorders>
              <w:left w:val="single" w:sz="8" w:space="0" w:color="auto"/>
              <w:right w:val="single" w:sz="8" w:space="0" w:color="auto"/>
            </w:tcBorders>
            <w:vAlign w:val="center"/>
          </w:tcPr>
          <w:p w14:paraId="79DA5267" w14:textId="77777777" w:rsidR="00C170FC" w:rsidRPr="00697151" w:rsidRDefault="00C170FC" w:rsidP="002B5469">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4798277D" w14:textId="77777777" w:rsidR="00C170FC" w:rsidRPr="00697151" w:rsidRDefault="00C170FC" w:rsidP="002B5469">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332FB9CE" w14:textId="77777777" w:rsidR="00C170FC" w:rsidRPr="00697151" w:rsidRDefault="00C170FC" w:rsidP="002B5469">
            <w:pPr>
              <w:spacing w:before="20" w:after="20"/>
              <w:ind w:firstLine="440"/>
              <w:jc w:val="right"/>
              <w:rPr>
                <w:color w:val="000000"/>
              </w:rPr>
            </w:pPr>
            <w:r w:rsidRPr="00697151">
              <w:rPr>
                <w:color w:val="000000"/>
              </w:rPr>
              <w:t>2010 ‒ 2018 XXXX</w:t>
            </w:r>
          </w:p>
        </w:tc>
      </w:tr>
      <w:tr w:rsidR="00C170FC" w:rsidRPr="00697151" w14:paraId="6AEB361D" w14:textId="77777777" w:rsidTr="002B5469">
        <w:trPr>
          <w:cantSplit/>
          <w:trHeight w:val="49"/>
        </w:trPr>
        <w:tc>
          <w:tcPr>
            <w:tcW w:w="0" w:type="auto"/>
            <w:vMerge/>
            <w:tcBorders>
              <w:left w:val="single" w:sz="8" w:space="0" w:color="auto"/>
              <w:right w:val="single" w:sz="8" w:space="0" w:color="auto"/>
            </w:tcBorders>
            <w:vAlign w:val="center"/>
          </w:tcPr>
          <w:p w14:paraId="6B5A2C86" w14:textId="77777777" w:rsidR="00C170FC" w:rsidRPr="00697151" w:rsidRDefault="00C170FC" w:rsidP="002B5469">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7D6B0B69" w14:textId="77777777" w:rsidR="00C170FC" w:rsidRPr="00697151" w:rsidRDefault="00C170FC" w:rsidP="002B5469">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0EA1A95E" w14:textId="77777777" w:rsidR="00C170FC" w:rsidRPr="00697151" w:rsidRDefault="00C170FC" w:rsidP="002B5469">
            <w:pPr>
              <w:spacing w:before="20" w:after="20"/>
              <w:ind w:firstLine="440"/>
              <w:jc w:val="right"/>
              <w:rPr>
                <w:color w:val="000000"/>
              </w:rPr>
            </w:pPr>
            <w:r w:rsidRPr="00697151">
              <w:rPr>
                <w:color w:val="000000"/>
              </w:rPr>
              <w:t>2060 XXXX</w:t>
            </w:r>
          </w:p>
        </w:tc>
      </w:tr>
      <w:tr w:rsidR="00C170FC" w:rsidRPr="00697151" w14:paraId="2178B402" w14:textId="77777777" w:rsidTr="002B5469">
        <w:trPr>
          <w:cantSplit/>
          <w:trHeight w:val="49"/>
        </w:trPr>
        <w:tc>
          <w:tcPr>
            <w:tcW w:w="0" w:type="auto"/>
            <w:vMerge/>
            <w:tcBorders>
              <w:left w:val="single" w:sz="8" w:space="0" w:color="auto"/>
              <w:right w:val="single" w:sz="8" w:space="0" w:color="auto"/>
            </w:tcBorders>
            <w:vAlign w:val="center"/>
          </w:tcPr>
          <w:p w14:paraId="5C87F4DD" w14:textId="77777777" w:rsidR="00C170FC" w:rsidRPr="00697151" w:rsidRDefault="00C170FC" w:rsidP="002B5469">
            <w:pPr>
              <w:spacing w:before="20" w:after="20"/>
              <w:rPr>
                <w:rFonts w:eastAsia="Calibri"/>
                <w:color w:val="000000"/>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66C9A5B7" w14:textId="77777777" w:rsidR="00C170FC" w:rsidRPr="00697151" w:rsidRDefault="00C170FC" w:rsidP="002B5469">
            <w:pPr>
              <w:spacing w:before="20" w:after="20"/>
              <w:jc w:val="cente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0E738BE" w14:textId="77777777" w:rsidR="00C170FC" w:rsidRPr="00697151" w:rsidRDefault="00C170FC" w:rsidP="002B5469">
            <w:pPr>
              <w:spacing w:before="20" w:after="20"/>
              <w:ind w:firstLine="440"/>
              <w:jc w:val="right"/>
              <w:rPr>
                <w:color w:val="000000"/>
              </w:rPr>
            </w:pPr>
            <w:r w:rsidRPr="00697151">
              <w:rPr>
                <w:color w:val="000000"/>
              </w:rPr>
              <w:t>2065 XXXX</w:t>
            </w:r>
          </w:p>
        </w:tc>
      </w:tr>
      <w:tr w:rsidR="00C170FC" w:rsidRPr="00697151" w14:paraId="2B5D5B25" w14:textId="77777777" w:rsidTr="002B5469">
        <w:trPr>
          <w:cantSplit/>
          <w:trHeight w:val="29"/>
        </w:trPr>
        <w:tc>
          <w:tcPr>
            <w:tcW w:w="0" w:type="auto"/>
            <w:vMerge/>
            <w:tcBorders>
              <w:left w:val="single" w:sz="8" w:space="0" w:color="auto"/>
              <w:right w:val="single" w:sz="8" w:space="0" w:color="auto"/>
            </w:tcBorders>
            <w:vAlign w:val="center"/>
            <w:hideMark/>
          </w:tcPr>
          <w:p w14:paraId="2E9E622E" w14:textId="77777777" w:rsidR="00C170FC" w:rsidRPr="00697151" w:rsidRDefault="00C170FC" w:rsidP="002B5469">
            <w:pPr>
              <w:spacing w:before="20" w:after="20"/>
              <w:rPr>
                <w:rFonts w:eastAsia="Calibri"/>
                <w:color w:val="000000"/>
              </w:rPr>
            </w:pPr>
          </w:p>
        </w:tc>
        <w:tc>
          <w:tcPr>
            <w:tcW w:w="1882" w:type="dxa"/>
            <w:vMerge w:val="restart"/>
            <w:tcBorders>
              <w:top w:val="nil"/>
              <w:left w:val="nil"/>
              <w:right w:val="nil"/>
            </w:tcBorders>
            <w:tcMar>
              <w:top w:w="0" w:type="dxa"/>
              <w:left w:w="108" w:type="dxa"/>
              <w:bottom w:w="0" w:type="dxa"/>
              <w:right w:w="108" w:type="dxa"/>
            </w:tcMar>
            <w:hideMark/>
          </w:tcPr>
          <w:p w14:paraId="0D29540F" w14:textId="77777777" w:rsidR="00C170FC" w:rsidRPr="00697151" w:rsidRDefault="00C170FC" w:rsidP="002B5469">
            <w:pPr>
              <w:spacing w:before="20" w:after="20"/>
              <w:jc w:val="center"/>
            </w:pPr>
            <w:r w:rsidRPr="00697151">
              <w:t>Vanilla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058A72A8" w14:textId="77777777" w:rsidR="00C170FC" w:rsidRPr="00697151" w:rsidRDefault="00C170FC" w:rsidP="002B5469">
            <w:pPr>
              <w:spacing w:before="20" w:after="20"/>
              <w:ind w:firstLine="440"/>
              <w:jc w:val="right"/>
              <w:rPr>
                <w:color w:val="000000"/>
              </w:rPr>
            </w:pPr>
            <w:r w:rsidRPr="00697151">
              <w:rPr>
                <w:color w:val="000000"/>
              </w:rPr>
              <w:t>2031 ‒ 2034 XXXX</w:t>
            </w:r>
          </w:p>
        </w:tc>
      </w:tr>
      <w:tr w:rsidR="00C170FC" w:rsidRPr="00697151" w14:paraId="113334C0" w14:textId="77777777" w:rsidTr="002B5469">
        <w:trPr>
          <w:cantSplit/>
          <w:trHeight w:val="29"/>
        </w:trPr>
        <w:tc>
          <w:tcPr>
            <w:tcW w:w="0" w:type="auto"/>
            <w:vMerge/>
            <w:tcBorders>
              <w:left w:val="single" w:sz="8" w:space="0" w:color="auto"/>
              <w:right w:val="single" w:sz="8" w:space="0" w:color="auto"/>
            </w:tcBorders>
            <w:vAlign w:val="center"/>
          </w:tcPr>
          <w:p w14:paraId="377E5230" w14:textId="77777777" w:rsidR="00C170FC" w:rsidRPr="00697151" w:rsidRDefault="00C170FC" w:rsidP="002B5469">
            <w:pPr>
              <w:spacing w:before="20" w:after="20"/>
              <w:rPr>
                <w:rFonts w:eastAsia="Calibri"/>
                <w:color w:val="000000"/>
              </w:rPr>
            </w:pPr>
          </w:p>
        </w:tc>
        <w:tc>
          <w:tcPr>
            <w:tcW w:w="1882" w:type="dxa"/>
            <w:vMerge/>
            <w:tcBorders>
              <w:left w:val="nil"/>
              <w:bottom w:val="single" w:sz="8" w:space="0" w:color="auto"/>
              <w:right w:val="nil"/>
            </w:tcBorders>
            <w:tcMar>
              <w:top w:w="0" w:type="dxa"/>
              <w:left w:w="108" w:type="dxa"/>
              <w:bottom w:w="0" w:type="dxa"/>
              <w:right w:w="108" w:type="dxa"/>
            </w:tcMar>
          </w:tcPr>
          <w:p w14:paraId="0423DAAD" w14:textId="77777777" w:rsidR="00C170FC" w:rsidRPr="00697151" w:rsidRDefault="00C170FC" w:rsidP="002B5469">
            <w:pPr>
              <w:spacing w:before="20" w:after="20"/>
              <w:jc w:val="center"/>
            </w:pPr>
          </w:p>
        </w:tc>
        <w:tc>
          <w:tcPr>
            <w:tcW w:w="2551" w:type="dxa"/>
            <w:tcBorders>
              <w:left w:val="single" w:sz="8" w:space="0" w:color="auto"/>
              <w:bottom w:val="single" w:sz="8" w:space="0" w:color="auto"/>
              <w:right w:val="single" w:sz="8" w:space="0" w:color="auto"/>
            </w:tcBorders>
            <w:tcMar>
              <w:top w:w="0" w:type="dxa"/>
              <w:left w:w="108" w:type="dxa"/>
              <w:bottom w:w="0" w:type="dxa"/>
              <w:right w:w="108" w:type="dxa"/>
            </w:tcMar>
            <w:vAlign w:val="bottom"/>
          </w:tcPr>
          <w:p w14:paraId="6E88CD27" w14:textId="77777777" w:rsidR="00C170FC" w:rsidRPr="00697151" w:rsidRDefault="00C170FC" w:rsidP="002B5469">
            <w:pPr>
              <w:spacing w:before="20" w:after="20"/>
              <w:ind w:firstLine="440"/>
              <w:jc w:val="right"/>
              <w:rPr>
                <w:color w:val="000000"/>
              </w:rPr>
            </w:pPr>
            <w:r w:rsidRPr="00697151">
              <w:rPr>
                <w:color w:val="000000"/>
              </w:rPr>
              <w:t>2069 XXXX</w:t>
            </w:r>
          </w:p>
        </w:tc>
      </w:tr>
      <w:tr w:rsidR="00C170FC" w:rsidRPr="00697151" w14:paraId="33A1E781" w14:textId="77777777" w:rsidTr="002B5469">
        <w:trPr>
          <w:cantSplit/>
          <w:trHeight w:val="29"/>
        </w:trPr>
        <w:tc>
          <w:tcPr>
            <w:tcW w:w="0" w:type="auto"/>
            <w:vMerge/>
            <w:tcBorders>
              <w:left w:val="single" w:sz="8" w:space="0" w:color="auto"/>
              <w:bottom w:val="single" w:sz="8" w:space="0" w:color="000000"/>
              <w:right w:val="single" w:sz="8" w:space="0" w:color="auto"/>
            </w:tcBorders>
            <w:vAlign w:val="center"/>
            <w:hideMark/>
          </w:tcPr>
          <w:p w14:paraId="747B6CA8" w14:textId="77777777" w:rsidR="00C170FC" w:rsidRPr="00697151" w:rsidRDefault="00C170FC" w:rsidP="002B5469">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3E04711A" w14:textId="77777777" w:rsidR="00C170FC" w:rsidRPr="00697151" w:rsidRDefault="00C170FC" w:rsidP="002B5469">
            <w:pPr>
              <w:spacing w:before="20" w:after="20"/>
              <w:jc w:val="center"/>
            </w:pPr>
            <w:r w:rsidRPr="00697151">
              <w:t>Epic</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73C6E4" w14:textId="77777777" w:rsidR="00C170FC" w:rsidRPr="00697151" w:rsidRDefault="00C170FC" w:rsidP="002B5469">
            <w:pPr>
              <w:spacing w:before="20" w:after="20"/>
              <w:ind w:firstLine="440"/>
              <w:jc w:val="right"/>
              <w:rPr>
                <w:color w:val="000000"/>
              </w:rPr>
            </w:pPr>
            <w:r w:rsidRPr="00697151">
              <w:rPr>
                <w:color w:val="000000"/>
              </w:rPr>
              <w:t>2090 ‒ 2099 XXXX</w:t>
            </w:r>
          </w:p>
        </w:tc>
      </w:tr>
      <w:tr w:rsidR="00C170FC" w:rsidRPr="00697151" w14:paraId="4770DF53" w14:textId="77777777" w:rsidTr="002B5469">
        <w:trPr>
          <w:cantSplit/>
          <w:trHeight w:val="29"/>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653B0F0F" w14:textId="77777777" w:rsidR="00C170FC" w:rsidRPr="00697151" w:rsidRDefault="00C170FC" w:rsidP="002B5469">
            <w:pPr>
              <w:spacing w:before="20" w:after="20"/>
              <w:jc w:val="center"/>
              <w:rPr>
                <w:color w:val="000000"/>
              </w:rPr>
            </w:pPr>
            <w:r w:rsidRPr="00697151">
              <w:rPr>
                <w:color w:val="000000"/>
              </w:rPr>
              <w:t>Mobile</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BDB26E" w14:textId="77777777" w:rsidR="00C170FC" w:rsidRPr="00697151" w:rsidRDefault="00C170FC" w:rsidP="002B5469">
            <w:pPr>
              <w:spacing w:before="20" w:after="20"/>
              <w:jc w:val="center"/>
              <w:rPr>
                <w:color w:val="000000"/>
              </w:rPr>
            </w:pPr>
            <w:r w:rsidRPr="00697151">
              <w:rPr>
                <w:color w:val="000000"/>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972E2B9" w14:textId="77777777" w:rsidR="00C170FC" w:rsidRPr="00697151" w:rsidRDefault="00C170FC" w:rsidP="002B5469">
            <w:pPr>
              <w:spacing w:before="20" w:after="20"/>
              <w:ind w:firstLine="440"/>
              <w:jc w:val="right"/>
              <w:rPr>
                <w:color w:val="000000"/>
              </w:rPr>
            </w:pPr>
            <w:r w:rsidRPr="00697151">
              <w:rPr>
                <w:color w:val="000000"/>
              </w:rPr>
              <w:t>7900 ‒ 7999 XXXX</w:t>
            </w:r>
          </w:p>
        </w:tc>
      </w:tr>
      <w:tr w:rsidR="00C170FC" w:rsidRPr="00697151" w14:paraId="769E8A91" w14:textId="77777777" w:rsidTr="002B5469">
        <w:trPr>
          <w:cantSplit/>
          <w:trHeight w:val="29"/>
        </w:trPr>
        <w:tc>
          <w:tcPr>
            <w:tcW w:w="0" w:type="auto"/>
            <w:vMerge/>
            <w:tcBorders>
              <w:left w:val="single" w:sz="8" w:space="0" w:color="auto"/>
              <w:right w:val="single" w:sz="8" w:space="0" w:color="auto"/>
            </w:tcBorders>
            <w:vAlign w:val="center"/>
            <w:hideMark/>
          </w:tcPr>
          <w:p w14:paraId="50344067" w14:textId="77777777" w:rsidR="00C170FC" w:rsidRPr="00697151" w:rsidRDefault="00C170FC" w:rsidP="002B5469">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7F9793AB" w14:textId="77777777" w:rsidR="00C170FC" w:rsidRPr="00697151" w:rsidRDefault="00C170FC" w:rsidP="002B5469">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50908AB" w14:textId="77777777" w:rsidR="00C170FC" w:rsidRPr="00697151" w:rsidRDefault="00C170FC" w:rsidP="002B5469">
            <w:pPr>
              <w:spacing w:before="20" w:after="20"/>
              <w:ind w:firstLine="440"/>
              <w:jc w:val="right"/>
              <w:rPr>
                <w:color w:val="000000"/>
              </w:rPr>
            </w:pPr>
            <w:r w:rsidRPr="00697151">
              <w:rPr>
                <w:color w:val="000000"/>
              </w:rPr>
              <w:t>9889 XXXX</w:t>
            </w:r>
          </w:p>
        </w:tc>
      </w:tr>
      <w:tr w:rsidR="00C170FC" w:rsidRPr="00697151" w14:paraId="74E6F69F" w14:textId="77777777" w:rsidTr="002B5469">
        <w:trPr>
          <w:cantSplit/>
          <w:trHeight w:val="32"/>
        </w:trPr>
        <w:tc>
          <w:tcPr>
            <w:tcW w:w="0" w:type="auto"/>
            <w:vMerge/>
            <w:tcBorders>
              <w:left w:val="single" w:sz="8" w:space="0" w:color="auto"/>
              <w:right w:val="single" w:sz="8" w:space="0" w:color="auto"/>
            </w:tcBorders>
            <w:vAlign w:val="center"/>
            <w:hideMark/>
          </w:tcPr>
          <w:p w14:paraId="3B36E605" w14:textId="77777777" w:rsidR="00C170FC" w:rsidRPr="00697151" w:rsidRDefault="00C170FC" w:rsidP="002B5469">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442325B5" w14:textId="77777777" w:rsidR="00C170FC" w:rsidRPr="00697151" w:rsidRDefault="00C170FC" w:rsidP="002B5469">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6A6D12" w14:textId="77777777" w:rsidR="00C170FC" w:rsidRPr="00697151" w:rsidRDefault="00C170FC" w:rsidP="002B5469">
            <w:pPr>
              <w:spacing w:before="20" w:after="20"/>
              <w:ind w:firstLine="440"/>
              <w:jc w:val="right"/>
              <w:rPr>
                <w:color w:val="000000"/>
              </w:rPr>
            </w:pPr>
            <w:r w:rsidRPr="00697151">
              <w:rPr>
                <w:color w:val="000000"/>
              </w:rPr>
              <w:t>7210 XXXX</w:t>
            </w:r>
          </w:p>
        </w:tc>
      </w:tr>
      <w:tr w:rsidR="00C170FC" w:rsidRPr="00697151" w14:paraId="3A33B76B" w14:textId="77777777" w:rsidTr="002B5469">
        <w:trPr>
          <w:cantSplit/>
          <w:trHeight w:val="29"/>
        </w:trPr>
        <w:tc>
          <w:tcPr>
            <w:tcW w:w="0" w:type="auto"/>
            <w:vMerge/>
            <w:tcBorders>
              <w:left w:val="single" w:sz="8" w:space="0" w:color="auto"/>
              <w:right w:val="single" w:sz="8" w:space="0" w:color="auto"/>
            </w:tcBorders>
            <w:vAlign w:val="center"/>
            <w:hideMark/>
          </w:tcPr>
          <w:p w14:paraId="5B901C9C" w14:textId="77777777" w:rsidR="00C170FC" w:rsidRPr="00697151" w:rsidRDefault="00C170FC" w:rsidP="002B5469">
            <w:pPr>
              <w:spacing w:before="20" w:after="20"/>
              <w:rPr>
                <w:rFonts w:eastAsia="Calibri"/>
                <w:color w:val="000000"/>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2A66769" w14:textId="77777777" w:rsidR="00C170FC" w:rsidRPr="00697151" w:rsidRDefault="00C170FC" w:rsidP="002B5469">
            <w:pPr>
              <w:spacing w:before="20" w:after="20"/>
              <w:jc w:val="center"/>
              <w:rPr>
                <w:color w:val="000000"/>
              </w:rPr>
            </w:pPr>
            <w:r w:rsidRPr="00697151">
              <w:rPr>
                <w:color w:val="000000"/>
              </w:rPr>
              <w:t>Epic</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4D9FFB7" w14:textId="77777777" w:rsidR="00C170FC" w:rsidRPr="00697151" w:rsidRDefault="00C170FC" w:rsidP="002B5469">
            <w:pPr>
              <w:spacing w:before="20" w:after="20"/>
              <w:ind w:firstLine="440"/>
              <w:jc w:val="right"/>
              <w:rPr>
                <w:color w:val="000000"/>
              </w:rPr>
            </w:pPr>
            <w:r w:rsidRPr="00697151">
              <w:rPr>
                <w:color w:val="000000"/>
              </w:rPr>
              <w:t>9900 ‒ 9999 XXXX</w:t>
            </w:r>
          </w:p>
        </w:tc>
      </w:tr>
      <w:tr w:rsidR="00C170FC" w:rsidRPr="00697151" w14:paraId="4C685CC3" w14:textId="77777777" w:rsidTr="002B5469">
        <w:trPr>
          <w:cantSplit/>
          <w:trHeight w:val="29"/>
        </w:trPr>
        <w:tc>
          <w:tcPr>
            <w:tcW w:w="0" w:type="auto"/>
            <w:vMerge/>
            <w:tcBorders>
              <w:left w:val="single" w:sz="8" w:space="0" w:color="auto"/>
              <w:right w:val="single" w:sz="8" w:space="0" w:color="auto"/>
            </w:tcBorders>
            <w:vAlign w:val="center"/>
          </w:tcPr>
          <w:p w14:paraId="6D105697" w14:textId="77777777" w:rsidR="00C170FC" w:rsidRPr="00697151" w:rsidRDefault="00C170FC" w:rsidP="002B5469">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tcPr>
          <w:p w14:paraId="26D6CD14" w14:textId="77777777" w:rsidR="00C170FC" w:rsidRPr="00697151" w:rsidRDefault="00C170FC" w:rsidP="002B5469">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tcPr>
          <w:p w14:paraId="1986333D" w14:textId="77777777" w:rsidR="00C170FC" w:rsidRPr="00697151" w:rsidRDefault="00C170FC" w:rsidP="002B5469">
            <w:pPr>
              <w:spacing w:before="20" w:after="20"/>
              <w:ind w:firstLine="440"/>
              <w:jc w:val="right"/>
              <w:rPr>
                <w:color w:val="000000"/>
              </w:rPr>
            </w:pPr>
            <w:r w:rsidRPr="00697151">
              <w:rPr>
                <w:color w:val="000000"/>
              </w:rPr>
              <w:t>9696 XXXX</w:t>
            </w:r>
          </w:p>
        </w:tc>
      </w:tr>
      <w:tr w:rsidR="00C170FC" w:rsidRPr="00697151" w14:paraId="47C81E8C" w14:textId="77777777" w:rsidTr="002B5469">
        <w:trPr>
          <w:cantSplit/>
          <w:trHeight w:val="29"/>
        </w:trPr>
        <w:tc>
          <w:tcPr>
            <w:tcW w:w="0" w:type="auto"/>
            <w:vMerge/>
            <w:tcBorders>
              <w:left w:val="single" w:sz="8" w:space="0" w:color="auto"/>
              <w:right w:val="single" w:sz="8" w:space="0" w:color="auto"/>
            </w:tcBorders>
            <w:vAlign w:val="center"/>
            <w:hideMark/>
          </w:tcPr>
          <w:p w14:paraId="5ABB881E" w14:textId="77777777" w:rsidR="00C170FC" w:rsidRPr="00697151" w:rsidRDefault="00C170FC" w:rsidP="002B5469">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6761DA96" w14:textId="77777777" w:rsidR="00C170FC" w:rsidRPr="00697151" w:rsidRDefault="00C170FC" w:rsidP="002B5469">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00B97B7" w14:textId="77777777" w:rsidR="00C170FC" w:rsidRPr="00697151" w:rsidRDefault="00C170FC" w:rsidP="002B5469">
            <w:pPr>
              <w:spacing w:before="20" w:after="20"/>
              <w:ind w:firstLine="440"/>
              <w:jc w:val="right"/>
              <w:rPr>
                <w:color w:val="000000"/>
              </w:rPr>
            </w:pPr>
            <w:r w:rsidRPr="00697151">
              <w:rPr>
                <w:color w:val="000000"/>
              </w:rPr>
              <w:t>9897 XXXX</w:t>
            </w:r>
          </w:p>
        </w:tc>
      </w:tr>
      <w:tr w:rsidR="00C170FC" w:rsidRPr="00697151" w14:paraId="4E206011" w14:textId="77777777" w:rsidTr="002B5469">
        <w:trPr>
          <w:cantSplit/>
          <w:trHeight w:val="29"/>
        </w:trPr>
        <w:tc>
          <w:tcPr>
            <w:tcW w:w="0" w:type="auto"/>
            <w:vMerge/>
            <w:tcBorders>
              <w:left w:val="single" w:sz="8" w:space="0" w:color="auto"/>
              <w:right w:val="single" w:sz="8" w:space="0" w:color="auto"/>
            </w:tcBorders>
            <w:vAlign w:val="center"/>
            <w:hideMark/>
          </w:tcPr>
          <w:p w14:paraId="6348BD3E" w14:textId="77777777" w:rsidR="00C170FC" w:rsidRPr="00697151" w:rsidRDefault="00C170FC" w:rsidP="002B5469">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7890F24D" w14:textId="77777777" w:rsidR="00C170FC" w:rsidRPr="00697151" w:rsidRDefault="00C170FC" w:rsidP="002B5469">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6BAC5AB2" w14:textId="77777777" w:rsidR="00C170FC" w:rsidRPr="00697151" w:rsidRDefault="00C170FC" w:rsidP="002B5469">
            <w:pPr>
              <w:spacing w:before="20" w:after="20"/>
              <w:ind w:firstLine="440"/>
              <w:jc w:val="right"/>
              <w:rPr>
                <w:color w:val="000000"/>
              </w:rPr>
            </w:pPr>
            <w:r w:rsidRPr="00697151">
              <w:rPr>
                <w:color w:val="000000"/>
              </w:rPr>
              <w:t>9210 ‒ 9211 XXXX</w:t>
            </w:r>
          </w:p>
        </w:tc>
      </w:tr>
      <w:tr w:rsidR="00C170FC" w:rsidRPr="00697151" w14:paraId="7706DA0B" w14:textId="77777777" w:rsidTr="002B5469">
        <w:trPr>
          <w:cantSplit/>
          <w:trHeight w:val="29"/>
        </w:trPr>
        <w:tc>
          <w:tcPr>
            <w:tcW w:w="0" w:type="auto"/>
            <w:vMerge/>
            <w:tcBorders>
              <w:left w:val="single" w:sz="8" w:space="0" w:color="auto"/>
              <w:right w:val="single" w:sz="8" w:space="0" w:color="auto"/>
            </w:tcBorders>
            <w:vAlign w:val="center"/>
            <w:hideMark/>
          </w:tcPr>
          <w:p w14:paraId="4B123A53" w14:textId="77777777" w:rsidR="00C170FC" w:rsidRPr="00697151" w:rsidRDefault="00C170FC" w:rsidP="002B5469">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15546D4D" w14:textId="77777777" w:rsidR="00C170FC" w:rsidRPr="00697151" w:rsidRDefault="00C170FC" w:rsidP="002B5469">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F1F312" w14:textId="77777777" w:rsidR="00C170FC" w:rsidRPr="00697151" w:rsidRDefault="00C170FC" w:rsidP="002B5469">
            <w:pPr>
              <w:spacing w:before="20" w:after="20"/>
              <w:ind w:firstLine="440"/>
              <w:jc w:val="right"/>
              <w:rPr>
                <w:color w:val="000000"/>
              </w:rPr>
            </w:pPr>
            <w:r w:rsidRPr="00697151">
              <w:rPr>
                <w:color w:val="000000"/>
              </w:rPr>
              <w:t>9231 XXXX</w:t>
            </w:r>
          </w:p>
        </w:tc>
      </w:tr>
      <w:tr w:rsidR="00C170FC" w:rsidRPr="00697151" w14:paraId="7CC4319E" w14:textId="77777777" w:rsidTr="002B5469">
        <w:trPr>
          <w:cantSplit/>
          <w:trHeight w:val="278"/>
        </w:trPr>
        <w:tc>
          <w:tcPr>
            <w:tcW w:w="0" w:type="auto"/>
            <w:vMerge/>
            <w:tcBorders>
              <w:left w:val="single" w:sz="8" w:space="0" w:color="auto"/>
              <w:right w:val="single" w:sz="8" w:space="0" w:color="auto"/>
            </w:tcBorders>
            <w:vAlign w:val="center"/>
            <w:hideMark/>
          </w:tcPr>
          <w:p w14:paraId="5CE7D666" w14:textId="77777777" w:rsidR="00C170FC" w:rsidRPr="00697151" w:rsidRDefault="00C170FC" w:rsidP="002B5469">
            <w:pPr>
              <w:spacing w:before="20" w:after="20"/>
              <w:rPr>
                <w:rFonts w:eastAsia="Calibri"/>
                <w:color w:val="000000"/>
              </w:rPr>
            </w:pPr>
          </w:p>
        </w:tc>
        <w:tc>
          <w:tcPr>
            <w:tcW w:w="1882" w:type="dxa"/>
            <w:vMerge w:val="restart"/>
            <w:tcBorders>
              <w:top w:val="nil"/>
              <w:left w:val="nil"/>
              <w:right w:val="single" w:sz="8" w:space="0" w:color="auto"/>
            </w:tcBorders>
            <w:tcMar>
              <w:top w:w="0" w:type="dxa"/>
              <w:left w:w="108" w:type="dxa"/>
              <w:bottom w:w="0" w:type="dxa"/>
              <w:right w:w="108" w:type="dxa"/>
            </w:tcMar>
            <w:vAlign w:val="center"/>
            <w:hideMark/>
          </w:tcPr>
          <w:p w14:paraId="4518F161" w14:textId="77777777" w:rsidR="00C170FC" w:rsidRPr="00697151" w:rsidRDefault="00C170FC" w:rsidP="002B5469">
            <w:pPr>
              <w:spacing w:before="20" w:after="20"/>
              <w:jc w:val="center"/>
              <w:rPr>
                <w:color w:val="000000"/>
              </w:rPr>
            </w:pPr>
            <w:r w:rsidRPr="00697151">
              <w:rPr>
                <w:color w:val="000000"/>
              </w:rPr>
              <w:t>Melita Mobile</w:t>
            </w:r>
          </w:p>
        </w:tc>
        <w:tc>
          <w:tcPr>
            <w:tcW w:w="2551" w:type="dxa"/>
            <w:tcBorders>
              <w:top w:val="single" w:sz="8" w:space="0" w:color="auto"/>
              <w:left w:val="nil"/>
              <w:right w:val="single" w:sz="8" w:space="0" w:color="auto"/>
            </w:tcBorders>
            <w:tcMar>
              <w:top w:w="0" w:type="dxa"/>
              <w:left w:w="108" w:type="dxa"/>
              <w:bottom w:w="0" w:type="dxa"/>
              <w:right w:w="108" w:type="dxa"/>
            </w:tcMar>
            <w:vAlign w:val="center"/>
            <w:hideMark/>
          </w:tcPr>
          <w:p w14:paraId="68F0E669" w14:textId="77777777" w:rsidR="00C170FC" w:rsidRPr="00697151" w:rsidRDefault="00C170FC" w:rsidP="002B5469">
            <w:pPr>
              <w:spacing w:before="20" w:after="20"/>
              <w:ind w:firstLine="440"/>
              <w:jc w:val="right"/>
              <w:rPr>
                <w:color w:val="000000"/>
              </w:rPr>
            </w:pPr>
            <w:r w:rsidRPr="00697151">
              <w:rPr>
                <w:color w:val="000000"/>
              </w:rPr>
              <w:t>7700 ‒ 7799 XXXX</w:t>
            </w:r>
          </w:p>
        </w:tc>
      </w:tr>
      <w:tr w:rsidR="00C170FC" w:rsidRPr="00697151" w14:paraId="3AC93097" w14:textId="77777777" w:rsidTr="002B5469">
        <w:trPr>
          <w:cantSplit/>
          <w:trHeight w:val="277"/>
        </w:trPr>
        <w:tc>
          <w:tcPr>
            <w:tcW w:w="0" w:type="auto"/>
            <w:vMerge/>
            <w:tcBorders>
              <w:left w:val="single" w:sz="8" w:space="0" w:color="auto"/>
              <w:bottom w:val="single" w:sz="8" w:space="0" w:color="auto"/>
              <w:right w:val="single" w:sz="8" w:space="0" w:color="auto"/>
            </w:tcBorders>
            <w:vAlign w:val="center"/>
          </w:tcPr>
          <w:p w14:paraId="0DB074AF" w14:textId="77777777" w:rsidR="00C170FC" w:rsidRPr="00697151" w:rsidRDefault="00C170FC" w:rsidP="002B5469">
            <w:pPr>
              <w:spacing w:before="20" w:after="20"/>
              <w:rPr>
                <w:rFonts w:eastAsia="Calibri"/>
                <w:color w:val="000000"/>
              </w:rPr>
            </w:pPr>
          </w:p>
        </w:tc>
        <w:tc>
          <w:tcPr>
            <w:tcW w:w="1882" w:type="dxa"/>
            <w:vMerge/>
            <w:tcBorders>
              <w:left w:val="nil"/>
              <w:bottom w:val="single" w:sz="8" w:space="0" w:color="auto"/>
              <w:right w:val="single" w:sz="8" w:space="0" w:color="auto"/>
            </w:tcBorders>
            <w:tcMar>
              <w:top w:w="0" w:type="dxa"/>
              <w:left w:w="108" w:type="dxa"/>
              <w:bottom w:w="0" w:type="dxa"/>
              <w:right w:w="108" w:type="dxa"/>
            </w:tcMar>
            <w:vAlign w:val="center"/>
          </w:tcPr>
          <w:p w14:paraId="457921D5" w14:textId="77777777" w:rsidR="00C170FC" w:rsidRPr="00697151" w:rsidRDefault="00C170FC" w:rsidP="002B5469">
            <w:pPr>
              <w:spacing w:before="20" w:after="20"/>
              <w:jc w:val="center"/>
              <w:rPr>
                <w:color w:val="000000"/>
              </w:rPr>
            </w:pPr>
          </w:p>
        </w:tc>
        <w:tc>
          <w:tcPr>
            <w:tcW w:w="2551" w:type="dxa"/>
            <w:tcBorders>
              <w:left w:val="nil"/>
              <w:bottom w:val="single" w:sz="8" w:space="0" w:color="auto"/>
              <w:right w:val="single" w:sz="8" w:space="0" w:color="auto"/>
            </w:tcBorders>
            <w:tcMar>
              <w:top w:w="0" w:type="dxa"/>
              <w:left w:w="108" w:type="dxa"/>
              <w:bottom w:w="0" w:type="dxa"/>
              <w:right w:w="108" w:type="dxa"/>
            </w:tcMar>
            <w:vAlign w:val="center"/>
          </w:tcPr>
          <w:p w14:paraId="5313D46D" w14:textId="77777777" w:rsidR="00C170FC" w:rsidRPr="00697151" w:rsidRDefault="00C170FC" w:rsidP="002B5469">
            <w:pPr>
              <w:spacing w:before="20" w:after="20"/>
              <w:ind w:firstLine="440"/>
              <w:jc w:val="right"/>
              <w:rPr>
                <w:color w:val="000000"/>
              </w:rPr>
            </w:pPr>
            <w:r w:rsidRPr="00697151">
              <w:rPr>
                <w:color w:val="000000"/>
              </w:rPr>
              <w:t>9811 ‒ 9813 XXXX</w:t>
            </w:r>
          </w:p>
        </w:tc>
      </w:tr>
      <w:tr w:rsidR="00C170FC" w:rsidRPr="00697151" w14:paraId="3C69651D" w14:textId="77777777" w:rsidTr="002B5469">
        <w:trPr>
          <w:cantSplit/>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5359E646" w14:textId="77777777" w:rsidR="00C170FC" w:rsidRPr="00697151" w:rsidRDefault="00C170FC" w:rsidP="002B5469">
            <w:pPr>
              <w:spacing w:before="20" w:after="20"/>
              <w:jc w:val="center"/>
              <w:rPr>
                <w:color w:val="000000"/>
              </w:rPr>
            </w:pPr>
            <w:r w:rsidRPr="00697151">
              <w:rPr>
                <w:color w:val="000000"/>
              </w:rPr>
              <w:t xml:space="preserve">M2M/IoT Connectivity Services and other </w:t>
            </w:r>
            <w:r w:rsidRPr="00697151">
              <w:rPr>
                <w:color w:val="000000"/>
              </w:rPr>
              <w:br/>
              <w:t>Non-Interpersonal Communications Services</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3E7F7" w14:textId="77777777" w:rsidR="00C170FC" w:rsidRPr="00697151" w:rsidRDefault="00C170FC" w:rsidP="002B5469">
            <w:pPr>
              <w:spacing w:before="20" w:after="20"/>
              <w:jc w:val="center"/>
              <w:rPr>
                <w:color w:val="000000"/>
              </w:rPr>
            </w:pPr>
            <w:r w:rsidRPr="00697151">
              <w:rPr>
                <w:color w:val="000000"/>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6D515" w14:textId="77777777" w:rsidR="00C170FC" w:rsidRPr="00697151" w:rsidRDefault="00C170FC" w:rsidP="002B5469">
            <w:pPr>
              <w:spacing w:before="20" w:after="20"/>
              <w:ind w:firstLine="440"/>
              <w:jc w:val="right"/>
              <w:rPr>
                <w:color w:val="000000"/>
              </w:rPr>
            </w:pPr>
            <w:r w:rsidRPr="00697151">
              <w:rPr>
                <w:color w:val="000000"/>
              </w:rPr>
              <w:t>40001 –</w:t>
            </w:r>
            <w:r>
              <w:rPr>
                <w:color w:val="000000"/>
              </w:rPr>
              <w:t xml:space="preserve"> </w:t>
            </w:r>
            <w:r w:rsidRPr="00F9381C">
              <w:rPr>
                <w:color w:val="000000"/>
              </w:rPr>
              <w:t>40015</w:t>
            </w:r>
            <w:r>
              <w:rPr>
                <w:color w:val="000000"/>
              </w:rPr>
              <w:t xml:space="preserve"> </w:t>
            </w:r>
            <w:r w:rsidRPr="00697151">
              <w:rPr>
                <w:color w:val="000000"/>
              </w:rPr>
              <w:t>XXXXX</w:t>
            </w:r>
          </w:p>
        </w:tc>
      </w:tr>
      <w:tr w:rsidR="00C170FC" w:rsidRPr="00697151" w14:paraId="7E20818A" w14:textId="77777777" w:rsidTr="002B5469">
        <w:trPr>
          <w:cantSplit/>
          <w:trHeight w:val="315"/>
        </w:trPr>
        <w:tc>
          <w:tcPr>
            <w:tcW w:w="0" w:type="auto"/>
            <w:vMerge/>
            <w:tcBorders>
              <w:top w:val="nil"/>
              <w:left w:val="single" w:sz="8" w:space="0" w:color="auto"/>
              <w:bottom w:val="single" w:sz="8" w:space="0" w:color="000000"/>
              <w:right w:val="single" w:sz="8" w:space="0" w:color="auto"/>
            </w:tcBorders>
            <w:vAlign w:val="center"/>
          </w:tcPr>
          <w:p w14:paraId="3258E540" w14:textId="77777777" w:rsidR="00C170FC" w:rsidRPr="00697151" w:rsidRDefault="00C170FC" w:rsidP="002B5469">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175F8851" w14:textId="77777777" w:rsidR="00C170FC" w:rsidRPr="00697151" w:rsidRDefault="00C170FC" w:rsidP="002B5469">
            <w:pPr>
              <w:spacing w:before="20" w:after="20"/>
              <w:jc w:val="center"/>
              <w:rPr>
                <w:color w:val="000000"/>
              </w:rPr>
            </w:pPr>
            <w:r w:rsidRPr="00697151">
              <w:rPr>
                <w:color w:val="000000"/>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D4A84" w14:textId="77777777" w:rsidR="00C170FC" w:rsidRPr="00697151" w:rsidRDefault="00C170FC" w:rsidP="002B5469">
            <w:pPr>
              <w:spacing w:before="20" w:after="20"/>
              <w:ind w:firstLine="440"/>
              <w:jc w:val="right"/>
              <w:rPr>
                <w:color w:val="000000"/>
              </w:rPr>
            </w:pPr>
            <w:r w:rsidRPr="00697151">
              <w:rPr>
                <w:color w:val="000000"/>
              </w:rPr>
              <w:t>40079 XXXXX</w:t>
            </w:r>
          </w:p>
        </w:tc>
      </w:tr>
      <w:tr w:rsidR="00C170FC" w:rsidRPr="00697151" w14:paraId="4DED575C" w14:textId="77777777" w:rsidTr="002B5469">
        <w:trPr>
          <w:cantSplit/>
          <w:trHeight w:val="315"/>
        </w:trPr>
        <w:tc>
          <w:tcPr>
            <w:tcW w:w="0" w:type="auto"/>
            <w:vMerge/>
            <w:tcBorders>
              <w:top w:val="nil"/>
              <w:left w:val="single" w:sz="8" w:space="0" w:color="auto"/>
              <w:bottom w:val="single" w:sz="8" w:space="0" w:color="000000"/>
              <w:right w:val="single" w:sz="8" w:space="0" w:color="auto"/>
            </w:tcBorders>
            <w:vAlign w:val="center"/>
            <w:hideMark/>
          </w:tcPr>
          <w:p w14:paraId="4016984C" w14:textId="77777777" w:rsidR="00C170FC" w:rsidRPr="00697151" w:rsidRDefault="00C170FC" w:rsidP="002B5469">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DD7D8B" w14:textId="77777777" w:rsidR="00C170FC" w:rsidRPr="00697151" w:rsidRDefault="00C170FC" w:rsidP="002B5469">
            <w:pPr>
              <w:spacing w:before="20" w:after="20"/>
              <w:jc w:val="center"/>
              <w:rPr>
                <w:color w:val="000000"/>
              </w:rPr>
            </w:pPr>
            <w:r w:rsidRPr="00697151">
              <w:rPr>
                <w:rFonts w:eastAsia="Calibri"/>
                <w:color w:val="000000"/>
              </w:rPr>
              <w:t>Epic</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26007B" w14:textId="77777777" w:rsidR="00C170FC" w:rsidRPr="00697151" w:rsidRDefault="00C170FC" w:rsidP="002B5469">
            <w:pPr>
              <w:spacing w:before="20" w:after="20"/>
              <w:ind w:firstLine="440"/>
              <w:jc w:val="right"/>
              <w:rPr>
                <w:color w:val="000000"/>
              </w:rPr>
            </w:pPr>
            <w:r w:rsidRPr="00697151">
              <w:rPr>
                <w:rFonts w:eastAsia="Calibri"/>
                <w:color w:val="000000"/>
              </w:rPr>
              <w:t>40099 XXXXX</w:t>
            </w:r>
          </w:p>
        </w:tc>
      </w:tr>
    </w:tbl>
    <w:p w14:paraId="253D34D2" w14:textId="77777777" w:rsidR="00C170FC" w:rsidRDefault="00C170FC" w:rsidP="00C170FC">
      <w:pPr>
        <w:pStyle w:val="xmsonormal0"/>
        <w:rPr>
          <w:rFonts w:asciiTheme="minorHAnsi" w:hAnsiTheme="minorHAnsi" w:cstheme="minorHAnsi"/>
          <w:sz w:val="20"/>
          <w:szCs w:val="20"/>
        </w:rPr>
      </w:pPr>
    </w:p>
    <w:p w14:paraId="3820324F" w14:textId="77777777" w:rsidR="00C170FC" w:rsidRPr="00BF6D40" w:rsidRDefault="00C170FC" w:rsidP="00C170FC">
      <w:pPr>
        <w:pStyle w:val="xmsonormal0"/>
        <w:rPr>
          <w:rFonts w:asciiTheme="minorHAnsi" w:hAnsiTheme="minorHAnsi"/>
          <w:sz w:val="20"/>
          <w:szCs w:val="20"/>
        </w:rPr>
      </w:pPr>
    </w:p>
    <w:p w14:paraId="4636C841" w14:textId="77777777" w:rsidR="00C170FC" w:rsidRPr="00BF6D40" w:rsidRDefault="00C170FC" w:rsidP="00C170FC">
      <w:pPr>
        <w:pStyle w:val="xmsonormal0"/>
        <w:rPr>
          <w:rFonts w:asciiTheme="minorHAnsi" w:hAnsiTheme="minorHAnsi"/>
          <w:sz w:val="20"/>
          <w:szCs w:val="20"/>
        </w:rPr>
      </w:pPr>
      <w:r w:rsidRPr="00BF6D40">
        <w:rPr>
          <w:rFonts w:asciiTheme="minorHAnsi" w:hAnsiTheme="minorHAnsi" w:cs="Arial"/>
          <w:sz w:val="20"/>
          <w:szCs w:val="20"/>
        </w:rPr>
        <w:t>All Administrations and Recognized Operating Agencies (ROAs) are requested to urgently programme their switches to enable immediate access to these numbering ranges.  Furthermore, the National Numbering Plan is updated in real-time and is made available on the MCA website at the following link</w:t>
      </w:r>
      <w:r>
        <w:rPr>
          <w:rFonts w:asciiTheme="minorHAnsi" w:hAnsiTheme="minorHAnsi" w:cs="Arial"/>
          <w:sz w:val="20"/>
          <w:szCs w:val="20"/>
        </w:rPr>
        <w:t>:</w:t>
      </w:r>
      <w:r w:rsidRPr="00BF6D40">
        <w:rPr>
          <w:rFonts w:asciiTheme="minorHAnsi" w:hAnsiTheme="minorHAnsi" w:cs="Arial"/>
          <w:sz w:val="20"/>
          <w:szCs w:val="20"/>
        </w:rPr>
        <w:t xml:space="preserve"> </w:t>
      </w:r>
      <w:r>
        <w:rPr>
          <w:rFonts w:asciiTheme="minorHAnsi" w:hAnsiTheme="minorHAnsi" w:cs="Arial"/>
          <w:sz w:val="20"/>
          <w:szCs w:val="20"/>
        </w:rPr>
        <w:br/>
      </w:r>
      <w:hyperlink r:id="rId14" w:history="1">
        <w:r w:rsidRPr="004A7DDA">
          <w:rPr>
            <w:rStyle w:val="Hyperlink"/>
            <w:rFonts w:asciiTheme="minorHAnsi" w:hAnsiTheme="minorHAnsi" w:cs="Arial"/>
            <w:sz w:val="20"/>
            <w:szCs w:val="20"/>
          </w:rPr>
          <w:t>https://www.mca.org.mt/regulatory/numbering/numbering-plans</w:t>
        </w:r>
      </w:hyperlink>
      <w:r w:rsidRPr="00BF6D40">
        <w:rPr>
          <w:rFonts w:asciiTheme="minorHAnsi" w:hAnsiTheme="minorHAnsi" w:cs="Arial"/>
          <w:sz w:val="20"/>
          <w:szCs w:val="20"/>
        </w:rPr>
        <w:t>.</w:t>
      </w:r>
    </w:p>
    <w:p w14:paraId="3EAD515C" w14:textId="77777777" w:rsidR="00C170FC" w:rsidRPr="00D73931" w:rsidRDefault="00C170FC" w:rsidP="00C170FC">
      <w:pPr>
        <w:overflowPunct/>
        <w:autoSpaceDE/>
        <w:autoSpaceDN/>
        <w:adjustRightInd/>
        <w:spacing w:before="240"/>
        <w:jc w:val="left"/>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Contact:</w:t>
      </w:r>
    </w:p>
    <w:p w14:paraId="1A1717E8" w14:textId="3883E546" w:rsidR="00C170FC" w:rsidRPr="00D73931" w:rsidRDefault="00C170FC" w:rsidP="00C170FC">
      <w:pPr>
        <w:overflowPunct/>
        <w:autoSpaceDE/>
        <w:autoSpaceDN/>
        <w:adjustRightInd/>
        <w:ind w:left="1134"/>
        <w:jc w:val="left"/>
        <w:textAlignment w:val="auto"/>
        <w:rPr>
          <w:rFonts w:asciiTheme="minorHAnsi" w:hAnsiTheme="minorHAnsi" w:cstheme="minorHAnsi"/>
        </w:rPr>
      </w:pPr>
      <w:r w:rsidRPr="00597D67">
        <w:rPr>
          <w:rFonts w:asciiTheme="minorHAnsi" w:eastAsia="Calibri" w:hAnsiTheme="minorHAnsi" w:cstheme="minorHAnsi"/>
          <w:color w:val="000000"/>
          <w:lang w:val="en-GB" w:eastAsia="en-GB"/>
        </w:rPr>
        <w:t xml:space="preserve">Alistair Farrugia / </w:t>
      </w:r>
      <w:r w:rsidRPr="00D73931">
        <w:rPr>
          <w:rFonts w:asciiTheme="minorHAnsi" w:eastAsia="Calibri" w:hAnsiTheme="minorHAnsi" w:cstheme="minorHAnsi"/>
          <w:color w:val="000000"/>
          <w:lang w:val="en-GB" w:eastAsia="en-GB"/>
        </w:rPr>
        <w:t xml:space="preserve">Deborah Pisani </w:t>
      </w:r>
      <w:r w:rsidRPr="00D73931">
        <w:rPr>
          <w:rFonts w:asciiTheme="minorHAnsi" w:eastAsia="Calibri" w:hAnsiTheme="minorHAnsi" w:cstheme="minorHAnsi"/>
          <w:color w:val="000000"/>
          <w:lang w:val="en-GB" w:eastAsia="en-GB"/>
        </w:rPr>
        <w:br/>
      </w:r>
      <w:r w:rsidRPr="00D73931">
        <w:rPr>
          <w:rFonts w:asciiTheme="minorHAnsi" w:eastAsia="Calibri" w:hAnsiTheme="minorHAnsi" w:cstheme="minorHAnsi"/>
          <w:lang w:val="en-GB" w:eastAsia="en-GB"/>
        </w:rPr>
        <w:t>Malta Communications Authority (MCA)</w:t>
      </w:r>
      <w:r w:rsidRPr="00D73931">
        <w:rPr>
          <w:rFonts w:asciiTheme="minorHAnsi" w:eastAsia="Calibri" w:hAnsiTheme="minorHAnsi" w:cstheme="minorHAnsi"/>
          <w:lang w:val="en-GB" w:eastAsia="en-GB"/>
        </w:rPr>
        <w:br/>
        <w:t>Valletta Waterfront</w:t>
      </w:r>
      <w:r w:rsidRPr="00D73931">
        <w:rPr>
          <w:rFonts w:asciiTheme="minorHAnsi" w:eastAsia="Calibri" w:hAnsiTheme="minorHAnsi" w:cstheme="minorHAnsi"/>
          <w:lang w:val="en-GB" w:eastAsia="en-GB"/>
        </w:rPr>
        <w:br/>
        <w:t>Pinto Wharf</w:t>
      </w:r>
      <w:r w:rsidRPr="00D73931">
        <w:rPr>
          <w:rFonts w:asciiTheme="minorHAnsi" w:eastAsia="Calibri" w:hAnsiTheme="minorHAnsi" w:cstheme="minorHAnsi"/>
          <w:lang w:val="en-GB" w:eastAsia="en-GB"/>
        </w:rPr>
        <w:br/>
        <w:t>Floriana FRN1913</w:t>
      </w:r>
      <w:r w:rsidRPr="00D73931">
        <w:rPr>
          <w:rFonts w:asciiTheme="minorHAnsi" w:eastAsia="Calibri" w:hAnsiTheme="minorHAnsi" w:cstheme="minorHAnsi"/>
          <w:lang w:val="en-GB" w:eastAsia="en-GB"/>
        </w:rPr>
        <w:br/>
        <w:t>Malta</w:t>
      </w:r>
      <w:r w:rsidRPr="00D73931">
        <w:rPr>
          <w:rFonts w:asciiTheme="minorHAnsi" w:eastAsia="Calibri" w:hAnsiTheme="minorHAnsi" w:cstheme="minorHAnsi"/>
          <w:lang w:val="en-GB" w:eastAsia="en-GB"/>
        </w:rPr>
        <w:br/>
        <w:t>Tel:</w:t>
      </w:r>
      <w:r>
        <w:rPr>
          <w:rFonts w:asciiTheme="minorHAnsi" w:eastAsia="Calibri" w:hAnsiTheme="minorHAnsi" w:cstheme="minorHAnsi"/>
          <w:lang w:val="en-GB" w:eastAsia="en-GB"/>
        </w:rPr>
        <w:tab/>
      </w:r>
      <w:r w:rsidRPr="00D73931">
        <w:rPr>
          <w:rFonts w:asciiTheme="minorHAnsi" w:eastAsia="Calibri" w:hAnsiTheme="minorHAnsi" w:cstheme="minorHAnsi"/>
          <w:lang w:val="en-GB" w:eastAsia="en-GB"/>
        </w:rPr>
        <w:t>+356 2133 6840</w:t>
      </w:r>
      <w:r w:rsidRPr="00D73931">
        <w:rPr>
          <w:rFonts w:asciiTheme="minorHAnsi" w:eastAsia="Calibri" w:hAnsiTheme="minorHAnsi" w:cstheme="minorHAnsi"/>
          <w:lang w:val="en-GB" w:eastAsia="en-GB"/>
        </w:rPr>
        <w:br/>
        <w:t>E-mail:</w:t>
      </w:r>
      <w:r>
        <w:rPr>
          <w:rFonts w:asciiTheme="minorHAnsi" w:eastAsia="Calibri" w:hAnsiTheme="minorHAnsi" w:cstheme="minorHAnsi"/>
          <w:lang w:val="en-GB" w:eastAsia="en-GB"/>
        </w:rPr>
        <w:tab/>
      </w:r>
      <w:r w:rsidRPr="007100F1">
        <w:rPr>
          <w:rFonts w:asciiTheme="minorHAnsi" w:eastAsia="Calibri" w:hAnsiTheme="minorHAnsi" w:cstheme="minorHAnsi"/>
          <w:lang w:val="en-GB" w:eastAsia="en-GB"/>
        </w:rPr>
        <w:t>numbering@mca.org.mt</w:t>
      </w:r>
      <w:r w:rsidRPr="007100F1">
        <w:rPr>
          <w:rFonts w:asciiTheme="minorHAnsi" w:eastAsia="Calibri" w:hAnsiTheme="minorHAnsi" w:cstheme="minorHAnsi"/>
          <w:lang w:val="en-GB" w:eastAsia="en-GB"/>
        </w:rPr>
        <w:br/>
      </w:r>
      <w:r w:rsidRPr="00D73931">
        <w:rPr>
          <w:rFonts w:asciiTheme="minorHAnsi" w:eastAsia="Calibri" w:hAnsiTheme="minorHAnsi" w:cstheme="minorHAnsi"/>
          <w:lang w:val="en-GB" w:eastAsia="en-GB"/>
        </w:rPr>
        <w:t>URL:</w:t>
      </w:r>
      <w:r>
        <w:rPr>
          <w:rFonts w:asciiTheme="minorHAnsi" w:eastAsia="Calibri" w:hAnsiTheme="minorHAnsi" w:cstheme="minorHAnsi"/>
          <w:lang w:val="en-GB" w:eastAsia="en-GB"/>
        </w:rPr>
        <w:tab/>
      </w:r>
      <w:hyperlink r:id="rId15" w:history="1">
        <w:r w:rsidRPr="00D73931">
          <w:rPr>
            <w:rFonts w:asciiTheme="minorHAnsi" w:eastAsia="Calibri" w:hAnsiTheme="minorHAnsi" w:cstheme="minorHAnsi"/>
            <w:lang w:val="en-GB" w:eastAsia="en-GB"/>
          </w:rPr>
          <w:t>www.mca.org.mt</w:t>
        </w:r>
      </w:hyperlink>
      <w:bookmarkEnd w:id="1196"/>
    </w:p>
    <w:p w14:paraId="02FCDED3" w14:textId="77777777" w:rsidR="00C170FC" w:rsidRPr="00F0751D" w:rsidRDefault="00C170FC" w:rsidP="00C170FC">
      <w:pPr>
        <w:overflowPunct/>
        <w:spacing w:before="0"/>
        <w:jc w:val="left"/>
        <w:textAlignment w:val="auto"/>
        <w:rPr>
          <w:rFonts w:asciiTheme="minorHAnsi" w:eastAsia="Calibri" w:hAnsiTheme="minorHAnsi" w:cs="Arial"/>
          <w:kern w:val="2"/>
          <w:lang w:val="en-GB"/>
          <w14:ligatures w14:val="standardContextual"/>
        </w:rPr>
      </w:pPr>
    </w:p>
    <w:p w14:paraId="2B2078E5" w14:textId="52A6385D" w:rsidR="00C170FC" w:rsidRDefault="00C170F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B38384A" w14:textId="77777777" w:rsidR="00904FD4" w:rsidRPr="00BB624D" w:rsidRDefault="00904FD4" w:rsidP="00904FD4">
      <w:pPr>
        <w:pStyle w:val="Heading20"/>
        <w:rPr>
          <w:lang w:val="en-US"/>
        </w:rPr>
      </w:pPr>
      <w:bookmarkStart w:id="1197" w:name="_Toc474504482"/>
      <w:r w:rsidRPr="00BB624D">
        <w:rPr>
          <w:lang w:val="en-US"/>
        </w:rPr>
        <w:lastRenderedPageBreak/>
        <w:t>Other communication</w:t>
      </w:r>
      <w:bookmarkEnd w:id="1197"/>
    </w:p>
    <w:p w14:paraId="76D43A55" w14:textId="77777777" w:rsidR="00904FD4" w:rsidRDefault="00904FD4" w:rsidP="00904FD4">
      <w:pPr>
        <w:tabs>
          <w:tab w:val="clear" w:pos="1276"/>
          <w:tab w:val="clear" w:pos="1843"/>
          <w:tab w:val="left" w:pos="1134"/>
          <w:tab w:val="left" w:pos="1560"/>
          <w:tab w:val="left" w:pos="2127"/>
        </w:tabs>
        <w:spacing w:before="360"/>
        <w:jc w:val="left"/>
        <w:outlineLvl w:val="3"/>
        <w:rPr>
          <w:b/>
          <w:bCs/>
        </w:rPr>
      </w:pPr>
      <w:bookmarkStart w:id="1198" w:name="_Hlk106116233"/>
      <w:r>
        <w:rPr>
          <w:b/>
          <w:bCs/>
        </w:rPr>
        <w:t>Austria</w:t>
      </w:r>
    </w:p>
    <w:p w14:paraId="46CECBB6" w14:textId="77777777" w:rsidR="00904FD4" w:rsidRDefault="00904FD4" w:rsidP="00904FD4">
      <w:pPr>
        <w:tabs>
          <w:tab w:val="clear" w:pos="1276"/>
          <w:tab w:val="clear" w:pos="1843"/>
          <w:tab w:val="left" w:pos="1134"/>
          <w:tab w:val="left" w:pos="1560"/>
          <w:tab w:val="left" w:pos="2127"/>
        </w:tabs>
        <w:spacing w:before="40"/>
        <w:jc w:val="left"/>
        <w:outlineLvl w:val="4"/>
        <w:rPr>
          <w:szCs w:val="18"/>
        </w:rPr>
      </w:pPr>
      <w:r>
        <w:rPr>
          <w:szCs w:val="18"/>
        </w:rPr>
        <w:t xml:space="preserve">Communication of </w:t>
      </w:r>
      <w:bookmarkStart w:id="1199" w:name="_Hlk106267157"/>
      <w:r>
        <w:rPr>
          <w:szCs w:val="18"/>
        </w:rPr>
        <w:t>25.I.2024:</w:t>
      </w:r>
      <w:bookmarkEnd w:id="1199"/>
    </w:p>
    <w:p w14:paraId="0669D046" w14:textId="77777777" w:rsidR="00904FD4" w:rsidRDefault="00904FD4" w:rsidP="00904FD4">
      <w:r w:rsidRPr="00F31AD3">
        <w:t xml:space="preserve">On the occasion of </w:t>
      </w:r>
      <w:r>
        <w:t>the 40</w:t>
      </w:r>
      <w:r w:rsidRPr="004341D0">
        <w:rPr>
          <w:vertAlign w:val="superscript"/>
        </w:rPr>
        <w:t>th</w:t>
      </w:r>
      <w:r>
        <w:t xml:space="preserve"> anniversary of the </w:t>
      </w:r>
      <w:bookmarkStart w:id="1200" w:name="_Hlk106266751"/>
      <w:bookmarkStart w:id="1201" w:name="_Hlk106267188"/>
      <w:r>
        <w:t>"</w:t>
      </w:r>
      <w:bookmarkEnd w:id="1200"/>
      <w:r>
        <w:t xml:space="preserve">Austrian Albert Schweitzer Society (ÖASG)", </w:t>
      </w:r>
      <w:bookmarkEnd w:id="1201"/>
      <w:r w:rsidRPr="00F31AD3">
        <w:t xml:space="preserve">the Austrian Administration authorizes </w:t>
      </w:r>
      <w:r>
        <w:t>an</w:t>
      </w:r>
      <w:r w:rsidRPr="00F31AD3">
        <w:t xml:space="preserve"> Austrian amateur station to use the special call sign</w:t>
      </w:r>
      <w:r>
        <w:t>s</w:t>
      </w:r>
      <w:r w:rsidRPr="00F31AD3">
        <w:t xml:space="preserve"> </w:t>
      </w:r>
      <w:r w:rsidRPr="00F4672B">
        <w:rPr>
          <w:b/>
          <w:bCs/>
        </w:rPr>
        <w:t>OE40LCR</w:t>
      </w:r>
      <w:r>
        <w:rPr>
          <w:b/>
          <w:bCs/>
        </w:rPr>
        <w:t xml:space="preserve"> </w:t>
      </w:r>
      <w:r w:rsidRPr="00F31AD3">
        <w:t>from</w:t>
      </w:r>
      <w:r>
        <w:t xml:space="preserve"> 1 February to 31 July</w:t>
      </w:r>
      <w:r w:rsidRPr="00F31AD3">
        <w:t xml:space="preserve"> 20</w:t>
      </w:r>
      <w:r>
        <w:t>24</w:t>
      </w:r>
      <w:r w:rsidRPr="00F31AD3">
        <w:t>.</w:t>
      </w:r>
    </w:p>
    <w:bookmarkEnd w:id="1198"/>
    <w:p w14:paraId="4DCD1A48" w14:textId="77777777" w:rsidR="00C170FC" w:rsidRDefault="00C170FC" w:rsidP="00A46B73">
      <w:pPr>
        <w:spacing w:after="120"/>
        <w:ind w:left="567" w:hanging="567"/>
        <w:jc w:val="left"/>
      </w:pPr>
    </w:p>
    <w:p w14:paraId="56E81CA8" w14:textId="77777777" w:rsidR="00C170FC" w:rsidRDefault="00C170FC" w:rsidP="00A46B73">
      <w:pPr>
        <w:spacing w:after="120"/>
        <w:ind w:left="567" w:hanging="567"/>
        <w:jc w:val="left"/>
      </w:pPr>
    </w:p>
    <w:p w14:paraId="448D5B24" w14:textId="77777777" w:rsidR="00B4443C" w:rsidRPr="00B14079" w:rsidRDefault="00B4443C" w:rsidP="00B4443C">
      <w:pPr>
        <w:keepNext/>
        <w:shd w:val="clear" w:color="auto" w:fill="D9D9D9"/>
        <w:spacing w:before="0" w:after="40"/>
        <w:jc w:val="center"/>
        <w:outlineLvl w:val="1"/>
        <w:rPr>
          <w:rFonts w:ascii="Arial" w:hAnsi="Arial" w:cs="Arial"/>
          <w:b/>
          <w:bCs/>
          <w:sz w:val="26"/>
          <w:szCs w:val="28"/>
        </w:rPr>
      </w:pPr>
      <w:r w:rsidRPr="00B14079">
        <w:rPr>
          <w:rFonts w:ascii="Arial" w:hAnsi="Arial" w:cs="Arial"/>
          <w:b/>
          <w:bCs/>
          <w:sz w:val="26"/>
          <w:szCs w:val="28"/>
        </w:rPr>
        <w:t>Service Restrictions</w:t>
      </w:r>
    </w:p>
    <w:p w14:paraId="7DEE42D3" w14:textId="77777777" w:rsidR="00B4443C" w:rsidRPr="006054D9" w:rsidRDefault="00B4443C" w:rsidP="00B4443C">
      <w:pPr>
        <w:tabs>
          <w:tab w:val="left" w:pos="1134"/>
        </w:tabs>
        <w:spacing w:before="0"/>
        <w:jc w:val="left"/>
        <w:rPr>
          <w:rFonts w:cs="Arial"/>
          <w:lang w:val="en-GB"/>
        </w:rPr>
      </w:pPr>
    </w:p>
    <w:p w14:paraId="3886952F" w14:textId="77777777" w:rsidR="00B4443C" w:rsidRPr="00471E82" w:rsidRDefault="00B4443C" w:rsidP="00B4443C">
      <w:pPr>
        <w:tabs>
          <w:tab w:val="left" w:pos="1560"/>
          <w:tab w:val="left" w:pos="2127"/>
        </w:tabs>
        <w:spacing w:before="0"/>
        <w:jc w:val="left"/>
        <w:outlineLvl w:val="3"/>
        <w:rPr>
          <w:rFonts w:cs="Arial"/>
          <w:b/>
          <w:lang w:val="en-GB"/>
        </w:rPr>
      </w:pPr>
      <w:r>
        <w:rPr>
          <w:rFonts w:cs="Arial"/>
          <w:b/>
          <w:lang w:val="en-GB"/>
        </w:rPr>
        <w:t>Bangladesh</w:t>
      </w:r>
    </w:p>
    <w:p w14:paraId="1E1601B8" w14:textId="77777777" w:rsidR="00B4443C" w:rsidRPr="00471E82" w:rsidRDefault="00B4443C" w:rsidP="00B4443C">
      <w:pPr>
        <w:tabs>
          <w:tab w:val="left" w:pos="1560"/>
          <w:tab w:val="left" w:pos="2127"/>
        </w:tabs>
        <w:spacing w:after="120"/>
        <w:jc w:val="left"/>
        <w:outlineLvl w:val="4"/>
        <w:rPr>
          <w:rFonts w:cs="Arial"/>
          <w:lang w:val="en-GB"/>
        </w:rPr>
      </w:pPr>
      <w:bookmarkStart w:id="1202" w:name="OLE_LINK24"/>
      <w:bookmarkStart w:id="1203" w:name="OLE_LINK25"/>
      <w:r w:rsidRPr="00471E82">
        <w:rPr>
          <w:rFonts w:cs="Arial"/>
          <w:lang w:val="en-GB"/>
        </w:rPr>
        <w:t>Communication of</w:t>
      </w:r>
      <w:r>
        <w:rPr>
          <w:rFonts w:cs="Arial"/>
          <w:lang w:val="en-GB"/>
        </w:rPr>
        <w:t xml:space="preserve"> 29.I.2024</w:t>
      </w:r>
      <w:r w:rsidRPr="00471E82">
        <w:rPr>
          <w:rFonts w:cs="Arial"/>
          <w:lang w:val="en-GB"/>
        </w:rPr>
        <w:t>:</w:t>
      </w:r>
    </w:p>
    <w:bookmarkEnd w:id="1202"/>
    <w:bookmarkEnd w:id="1203"/>
    <w:p w14:paraId="4D4CBAEC" w14:textId="77777777" w:rsidR="00B4443C" w:rsidRPr="001315D9" w:rsidRDefault="00B4443C" w:rsidP="00B4443C">
      <w:pPr>
        <w:tabs>
          <w:tab w:val="left" w:pos="1134"/>
        </w:tabs>
        <w:spacing w:before="0"/>
        <w:jc w:val="left"/>
        <w:rPr>
          <w:rFonts w:cs="Arial"/>
        </w:rPr>
      </w:pPr>
      <w:r w:rsidRPr="009570B1">
        <w:rPr>
          <w:rFonts w:cs="Arial"/>
          <w:iCs/>
        </w:rPr>
        <w:t>The</w:t>
      </w:r>
      <w:r>
        <w:rPr>
          <w:rFonts w:cs="Arial"/>
          <w:i/>
        </w:rPr>
        <w:t xml:space="preserve"> </w:t>
      </w:r>
      <w:r w:rsidRPr="007B3090">
        <w:rPr>
          <w:rFonts w:cs="Arial"/>
          <w:i/>
        </w:rPr>
        <w:t>Ministry of Posts, Telecommunications and Information Technology</w:t>
      </w:r>
      <w:r w:rsidRPr="0015069A">
        <w:rPr>
          <w:rFonts w:cs="Arial"/>
        </w:rPr>
        <w:t xml:space="preserve">, Dhaka, </w:t>
      </w:r>
      <w:r w:rsidRPr="00EC6BED">
        <w:rPr>
          <w:rFonts w:cs="Arial"/>
        </w:rPr>
        <w:t xml:space="preserve">announces the following updated </w:t>
      </w:r>
      <w:r>
        <w:rPr>
          <w:rFonts w:cs="Arial"/>
        </w:rPr>
        <w:t>s</w:t>
      </w:r>
      <w:r w:rsidRPr="00EC6BED">
        <w:rPr>
          <w:rFonts w:cs="Arial"/>
        </w:rPr>
        <w:t xml:space="preserve">ervice </w:t>
      </w:r>
      <w:r>
        <w:rPr>
          <w:rFonts w:cs="Arial"/>
        </w:rPr>
        <w:t>r</w:t>
      </w:r>
      <w:r w:rsidRPr="00EC6BED">
        <w:rPr>
          <w:rFonts w:cs="Arial"/>
        </w:rPr>
        <w:t>estrictions for Bangladesh</w:t>
      </w:r>
      <w:r w:rsidRPr="001315D9">
        <w:rPr>
          <w:rFonts w:cs="Arial"/>
        </w:rPr>
        <w:t>:</w:t>
      </w:r>
    </w:p>
    <w:p w14:paraId="13ABC9BA" w14:textId="77777777" w:rsidR="00B4443C" w:rsidRDefault="00B4443C" w:rsidP="00B4443C">
      <w:pPr>
        <w:tabs>
          <w:tab w:val="left" w:pos="1134"/>
        </w:tabs>
        <w:spacing w:before="0"/>
        <w:jc w:val="left"/>
        <w:rPr>
          <w:rFonts w:cs="Arial"/>
        </w:rPr>
      </w:pPr>
    </w:p>
    <w:p w14:paraId="40669DD1" w14:textId="77777777" w:rsidR="00B4443C" w:rsidRPr="001315D9" w:rsidRDefault="00B4443C" w:rsidP="00B4443C">
      <w:pPr>
        <w:tabs>
          <w:tab w:val="left" w:pos="1134"/>
        </w:tabs>
        <w:spacing w:before="0"/>
        <w:jc w:val="left"/>
        <w:rPr>
          <w:rFonts w:cs="Arial"/>
        </w:rPr>
      </w:pPr>
      <w:r w:rsidRPr="001315D9">
        <w:rPr>
          <w:rFonts w:cs="Arial"/>
        </w:rPr>
        <w:t>The Telegram service is no longer provided.</w:t>
      </w:r>
    </w:p>
    <w:p w14:paraId="3BC12C13" w14:textId="77777777" w:rsidR="00B4443C" w:rsidRPr="001315D9" w:rsidRDefault="00B4443C" w:rsidP="00B4443C">
      <w:pPr>
        <w:tabs>
          <w:tab w:val="left" w:pos="1134"/>
        </w:tabs>
        <w:spacing w:before="0"/>
        <w:jc w:val="left"/>
        <w:rPr>
          <w:rFonts w:cs="Arial"/>
        </w:rPr>
      </w:pPr>
      <w:r w:rsidRPr="001315D9">
        <w:rPr>
          <w:rFonts w:cs="Arial"/>
        </w:rPr>
        <w:t>The Telex service is no longer provided.</w:t>
      </w:r>
    </w:p>
    <w:p w14:paraId="7CC4A3E0" w14:textId="77777777" w:rsidR="00B4443C" w:rsidRPr="001315D9" w:rsidRDefault="00B4443C" w:rsidP="00B4443C">
      <w:pPr>
        <w:tabs>
          <w:tab w:val="left" w:pos="1134"/>
        </w:tabs>
        <w:spacing w:before="0"/>
        <w:jc w:val="left"/>
        <w:rPr>
          <w:rFonts w:cs="Arial"/>
        </w:rPr>
      </w:pPr>
      <w:r w:rsidRPr="001315D9">
        <w:rPr>
          <w:rFonts w:cs="Arial"/>
        </w:rPr>
        <w:t>No inbound international Collect Call/ Reverse Charge Call is accepted.</w:t>
      </w:r>
    </w:p>
    <w:p w14:paraId="1ECFB373" w14:textId="77777777" w:rsidR="00B4443C" w:rsidRPr="001315D9" w:rsidRDefault="00B4443C" w:rsidP="00B4443C">
      <w:pPr>
        <w:tabs>
          <w:tab w:val="left" w:pos="1134"/>
        </w:tabs>
        <w:spacing w:before="0"/>
        <w:jc w:val="left"/>
        <w:rPr>
          <w:rFonts w:cs="Arial"/>
        </w:rPr>
      </w:pPr>
      <w:r w:rsidRPr="001315D9">
        <w:rPr>
          <w:rFonts w:cs="Arial"/>
        </w:rPr>
        <w:t>Human Operator-Assisted or Booked outbound international calls are no longer provided.</w:t>
      </w:r>
    </w:p>
    <w:p w14:paraId="21240BFC" w14:textId="77777777" w:rsidR="00B4443C" w:rsidRPr="001315D9" w:rsidRDefault="00B4443C" w:rsidP="00B4443C">
      <w:pPr>
        <w:tabs>
          <w:tab w:val="left" w:pos="1134"/>
        </w:tabs>
        <w:spacing w:before="0"/>
        <w:jc w:val="left"/>
        <w:rPr>
          <w:rFonts w:cs="Arial"/>
        </w:rPr>
      </w:pPr>
      <w:r w:rsidRPr="001315D9">
        <w:rPr>
          <w:rFonts w:cs="Arial"/>
        </w:rPr>
        <w:t>Inbound international calls for Payphones are not accepted.</w:t>
      </w:r>
    </w:p>
    <w:p w14:paraId="7EEC87C7" w14:textId="77777777" w:rsidR="00B4443C" w:rsidRPr="001315D9" w:rsidRDefault="00B4443C" w:rsidP="00B4443C">
      <w:pPr>
        <w:tabs>
          <w:tab w:val="left" w:pos="1134"/>
        </w:tabs>
        <w:spacing w:before="0"/>
        <w:jc w:val="left"/>
        <w:rPr>
          <w:rFonts w:cs="Arial"/>
        </w:rPr>
      </w:pPr>
      <w:r w:rsidRPr="001315D9">
        <w:rPr>
          <w:rFonts w:cs="Arial"/>
        </w:rPr>
        <w:t>Home country direct service from Bangladesh is no longer available.</w:t>
      </w:r>
    </w:p>
    <w:p w14:paraId="5321D733" w14:textId="77777777" w:rsidR="00B4443C" w:rsidRDefault="00B4443C" w:rsidP="00B4443C">
      <w:pPr>
        <w:tabs>
          <w:tab w:val="left" w:pos="1134"/>
        </w:tabs>
        <w:spacing w:before="0"/>
        <w:jc w:val="left"/>
        <w:rPr>
          <w:rFonts w:cs="Arial"/>
        </w:rPr>
      </w:pPr>
      <w:r w:rsidRPr="001315D9">
        <w:rPr>
          <w:rFonts w:cs="Arial"/>
        </w:rPr>
        <w:t>All inbound and outbound international telephone calls (originated from or terminated to fixed, mobile, or virtual telephone) must be routed through the operators licensed in Bangladesh for the purpose.</w:t>
      </w:r>
    </w:p>
    <w:p w14:paraId="5449ADBF" w14:textId="77777777" w:rsidR="00B4443C" w:rsidRDefault="00B4443C" w:rsidP="00B4443C">
      <w:pPr>
        <w:tabs>
          <w:tab w:val="left" w:pos="1134"/>
        </w:tabs>
        <w:spacing w:before="0"/>
        <w:jc w:val="left"/>
        <w:rPr>
          <w:rFonts w:cs="Arial"/>
        </w:rPr>
      </w:pPr>
    </w:p>
    <w:p w14:paraId="299B59A5" w14:textId="77777777" w:rsidR="00B4443C" w:rsidRDefault="00B4443C" w:rsidP="00B4443C">
      <w:pPr>
        <w:tabs>
          <w:tab w:val="left" w:pos="1134"/>
        </w:tabs>
        <w:spacing w:before="0"/>
        <w:jc w:val="left"/>
        <w:rPr>
          <w:rFonts w:cs="Arial"/>
        </w:rPr>
      </w:pPr>
    </w:p>
    <w:p w14:paraId="47CADFF0" w14:textId="77777777" w:rsidR="00B4443C" w:rsidRDefault="00B4443C" w:rsidP="00B4443C">
      <w:pPr>
        <w:tabs>
          <w:tab w:val="left" w:pos="1134"/>
        </w:tabs>
        <w:spacing w:before="0"/>
        <w:jc w:val="left"/>
        <w:rPr>
          <w:rFonts w:cs="Arial"/>
        </w:rPr>
      </w:pPr>
      <w:r>
        <w:rPr>
          <w:rFonts w:cs="Arial"/>
        </w:rPr>
        <w:t>Contact:</w:t>
      </w:r>
    </w:p>
    <w:p w14:paraId="4CFDE197" w14:textId="77777777" w:rsidR="00B4443C" w:rsidRPr="006054D9" w:rsidRDefault="00B4443C" w:rsidP="00B4443C">
      <w:pPr>
        <w:tabs>
          <w:tab w:val="left" w:pos="1134"/>
        </w:tabs>
        <w:spacing w:before="0"/>
        <w:jc w:val="left"/>
        <w:rPr>
          <w:rFonts w:cs="Arial"/>
          <w:lang w:val="en-GB"/>
        </w:rPr>
      </w:pPr>
      <w:r w:rsidRPr="006054D9">
        <w:rPr>
          <w:rFonts w:cs="Arial"/>
          <w:lang w:val="en-GB"/>
        </w:rPr>
        <w:tab/>
        <w:t>Ministry of Posts, Telecommunications and Information Technology</w:t>
      </w:r>
    </w:p>
    <w:p w14:paraId="42C42ACF" w14:textId="77777777" w:rsidR="00B4443C" w:rsidRPr="006054D9" w:rsidRDefault="00B4443C" w:rsidP="00B4443C">
      <w:pPr>
        <w:tabs>
          <w:tab w:val="left" w:pos="1134"/>
        </w:tabs>
        <w:spacing w:before="0"/>
        <w:jc w:val="left"/>
        <w:rPr>
          <w:rFonts w:cs="Arial"/>
          <w:lang w:val="en-GB"/>
        </w:rPr>
      </w:pPr>
      <w:r w:rsidRPr="006054D9">
        <w:rPr>
          <w:rFonts w:cs="Arial"/>
          <w:lang w:val="en-GB"/>
        </w:rPr>
        <w:tab/>
        <w:t>Posts and Telecommunications Division</w:t>
      </w:r>
    </w:p>
    <w:p w14:paraId="7AAB0F94" w14:textId="77777777" w:rsidR="00B4443C" w:rsidRPr="006054D9" w:rsidRDefault="00B4443C" w:rsidP="00B4443C">
      <w:pPr>
        <w:tabs>
          <w:tab w:val="left" w:pos="1134"/>
        </w:tabs>
        <w:spacing w:before="0"/>
        <w:jc w:val="left"/>
        <w:rPr>
          <w:rFonts w:cs="Arial"/>
          <w:lang w:val="en-GB"/>
        </w:rPr>
      </w:pPr>
      <w:r w:rsidRPr="006054D9">
        <w:rPr>
          <w:rFonts w:cs="Arial"/>
          <w:lang w:val="en-GB"/>
        </w:rPr>
        <w:tab/>
        <w:t>Abdul Gani Road</w:t>
      </w:r>
    </w:p>
    <w:p w14:paraId="0F818C71" w14:textId="77777777" w:rsidR="00B4443C" w:rsidRPr="006054D9" w:rsidRDefault="00B4443C" w:rsidP="00B4443C">
      <w:pPr>
        <w:tabs>
          <w:tab w:val="left" w:pos="1134"/>
        </w:tabs>
        <w:spacing w:before="0"/>
        <w:jc w:val="left"/>
        <w:rPr>
          <w:rFonts w:cs="Arial"/>
          <w:lang w:val="en-GB"/>
        </w:rPr>
      </w:pPr>
      <w:r w:rsidRPr="006054D9">
        <w:rPr>
          <w:rFonts w:cs="Arial"/>
          <w:lang w:val="en-GB"/>
        </w:rPr>
        <w:tab/>
        <w:t>1000 DHAKA</w:t>
      </w:r>
    </w:p>
    <w:p w14:paraId="77F57F46" w14:textId="77777777" w:rsidR="00B4443C" w:rsidRPr="006054D9" w:rsidRDefault="00B4443C" w:rsidP="00B4443C">
      <w:pPr>
        <w:tabs>
          <w:tab w:val="left" w:pos="1134"/>
        </w:tabs>
        <w:spacing w:before="0"/>
        <w:jc w:val="left"/>
        <w:rPr>
          <w:rFonts w:cs="Arial"/>
          <w:lang w:val="en-GB"/>
        </w:rPr>
      </w:pPr>
      <w:r w:rsidRPr="006054D9">
        <w:rPr>
          <w:rFonts w:cs="Arial"/>
          <w:lang w:val="en-GB"/>
        </w:rPr>
        <w:tab/>
        <w:t>Bangladesh</w:t>
      </w:r>
    </w:p>
    <w:p w14:paraId="2020916C" w14:textId="77777777" w:rsidR="00B4443C" w:rsidRPr="006054D9" w:rsidRDefault="00B4443C" w:rsidP="00B4443C">
      <w:pPr>
        <w:tabs>
          <w:tab w:val="left" w:pos="1134"/>
        </w:tabs>
        <w:spacing w:before="0"/>
        <w:jc w:val="left"/>
        <w:rPr>
          <w:rFonts w:cs="Arial"/>
          <w:lang w:val="en-GB"/>
        </w:rPr>
      </w:pPr>
      <w:r w:rsidRPr="006054D9">
        <w:rPr>
          <w:rFonts w:cs="Arial"/>
          <w:lang w:val="en-GB"/>
        </w:rPr>
        <w:tab/>
        <w:t xml:space="preserve">E-mail: </w:t>
      </w:r>
      <w:r w:rsidRPr="006054D9">
        <w:rPr>
          <w:rFonts w:cs="Arial"/>
          <w:lang w:val="en-GB"/>
        </w:rPr>
        <w:tab/>
        <w:t>telecom1@ptd.gov.bd</w:t>
      </w:r>
    </w:p>
    <w:p w14:paraId="1C77B2C7" w14:textId="1DE28685" w:rsidR="00B4443C" w:rsidRPr="00011C5D" w:rsidRDefault="00B4443C" w:rsidP="00B4443C">
      <w:pPr>
        <w:tabs>
          <w:tab w:val="left" w:pos="1134"/>
        </w:tabs>
        <w:spacing w:before="0"/>
        <w:jc w:val="left"/>
        <w:rPr>
          <w:rFonts w:cs="Arial"/>
          <w:lang w:val="en-GB"/>
        </w:rPr>
      </w:pPr>
      <w:r w:rsidRPr="006054D9">
        <w:rPr>
          <w:rFonts w:cs="Arial"/>
          <w:lang w:val="en-GB"/>
        </w:rPr>
        <w:tab/>
      </w:r>
      <w:r w:rsidRPr="00011C5D">
        <w:rPr>
          <w:rFonts w:cs="Arial"/>
          <w:lang w:val="en-GB"/>
        </w:rPr>
        <w:t xml:space="preserve">URL: </w:t>
      </w:r>
      <w:r w:rsidRPr="00011C5D">
        <w:rPr>
          <w:rFonts w:cs="Arial"/>
          <w:lang w:val="en-GB"/>
        </w:rPr>
        <w:tab/>
      </w:r>
      <w:r w:rsidRPr="00011C5D">
        <w:rPr>
          <w:rFonts w:cs="Arial"/>
          <w:lang w:val="en-GB"/>
        </w:rPr>
        <w:tab/>
        <w:t>www.ptd.gov.bd</w:t>
      </w:r>
    </w:p>
    <w:p w14:paraId="37124E44" w14:textId="77777777" w:rsidR="00B4443C" w:rsidRPr="00011C5D" w:rsidRDefault="00B4443C" w:rsidP="00B4443C">
      <w:pPr>
        <w:tabs>
          <w:tab w:val="left" w:pos="1134"/>
        </w:tabs>
        <w:spacing w:before="0"/>
        <w:jc w:val="left"/>
        <w:rPr>
          <w:rFonts w:cs="Arial"/>
          <w:lang w:val="en-GB"/>
        </w:rPr>
      </w:pPr>
    </w:p>
    <w:p w14:paraId="225C6C36" w14:textId="77777777" w:rsidR="00B4443C" w:rsidRDefault="00B4443C" w:rsidP="00A46B73">
      <w:pPr>
        <w:spacing w:after="120"/>
        <w:ind w:left="567" w:hanging="567"/>
        <w:jc w:val="left"/>
      </w:pPr>
    </w:p>
    <w:p w14:paraId="1E6AC42A" w14:textId="77777777" w:rsidR="000460A5" w:rsidRDefault="000460A5" w:rsidP="000460A5">
      <w:pPr>
        <w:tabs>
          <w:tab w:val="left" w:pos="720"/>
        </w:tabs>
        <w:overflowPunct/>
        <w:autoSpaceDE/>
        <w:adjustRightInd/>
        <w:spacing w:before="0"/>
        <w:jc w:val="left"/>
        <w:rPr>
          <w:rFonts w:cs="Arial"/>
          <w:lang w:val="en-GB"/>
        </w:rPr>
      </w:pPr>
      <w:r>
        <w:rPr>
          <w:rFonts w:cs="Arial"/>
          <w:lang w:val="en-GB"/>
        </w:rPr>
        <w:br w:type="page"/>
      </w:r>
    </w:p>
    <w:p w14:paraId="00F4452C" w14:textId="77777777" w:rsidR="000460A5" w:rsidRPr="004E0C9A" w:rsidRDefault="000460A5" w:rsidP="000460A5">
      <w:pPr>
        <w:pStyle w:val="Heading20"/>
        <w:rPr>
          <w:lang w:val="en-GB"/>
        </w:rPr>
      </w:pPr>
      <w:bookmarkStart w:id="1204" w:name="_Toc157508793"/>
      <w:r w:rsidRPr="004E0C9A">
        <w:rPr>
          <w:lang w:val="en-GB"/>
        </w:rPr>
        <w:lastRenderedPageBreak/>
        <w:t>Service Restrictions</w:t>
      </w:r>
      <w:bookmarkEnd w:id="1204"/>
    </w:p>
    <w:p w14:paraId="360E4828" w14:textId="77777777" w:rsidR="000460A5" w:rsidRPr="00354780" w:rsidRDefault="000460A5" w:rsidP="000460A5">
      <w:pPr>
        <w:jc w:val="center"/>
        <w:rPr>
          <w:lang w:val="en-GB"/>
        </w:rPr>
      </w:pPr>
      <w:bookmarkStart w:id="1205" w:name="_Toc251059440"/>
      <w:bookmarkStart w:id="1206" w:name="_Toc248829287"/>
      <w:r w:rsidRPr="00354780">
        <w:rPr>
          <w:lang w:val="en-GB"/>
        </w:rPr>
        <w:t xml:space="preserve">See URL: www.itu.int/pub/T-SP-SR.1-2012 </w:t>
      </w:r>
    </w:p>
    <w:p w14:paraId="5CF2EF96" w14:textId="77777777" w:rsidR="000460A5" w:rsidRPr="00354780" w:rsidRDefault="000460A5" w:rsidP="000460A5">
      <w:pPr>
        <w:rPr>
          <w:lang w:val="en-GB"/>
        </w:rPr>
      </w:pPr>
    </w:p>
    <w:tbl>
      <w:tblPr>
        <w:tblW w:w="0" w:type="auto"/>
        <w:tblLayout w:type="fixed"/>
        <w:tblLook w:val="04A0" w:firstRow="1" w:lastRow="0" w:firstColumn="1" w:lastColumn="0" w:noHBand="0" w:noVBand="1"/>
      </w:tblPr>
      <w:tblGrid>
        <w:gridCol w:w="108"/>
        <w:gridCol w:w="2444"/>
        <w:gridCol w:w="68"/>
        <w:gridCol w:w="1633"/>
        <w:gridCol w:w="352"/>
        <w:gridCol w:w="1916"/>
        <w:gridCol w:w="1985"/>
      </w:tblGrid>
      <w:tr w:rsidR="000460A5" w14:paraId="46D29175" w14:textId="77777777" w:rsidTr="00C93CDE">
        <w:trPr>
          <w:gridAfter w:val="2"/>
          <w:wAfter w:w="3901" w:type="dxa"/>
        </w:trPr>
        <w:tc>
          <w:tcPr>
            <w:tcW w:w="2620" w:type="dxa"/>
            <w:gridSpan w:val="3"/>
            <w:vAlign w:val="center"/>
            <w:hideMark/>
          </w:tcPr>
          <w:p w14:paraId="6EDE369D" w14:textId="77777777" w:rsidR="000460A5" w:rsidRDefault="000460A5" w:rsidP="00C93CDE">
            <w:pPr>
              <w:pStyle w:val="Tablehead"/>
              <w:jc w:val="both"/>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gridSpan w:val="2"/>
            <w:vAlign w:val="center"/>
            <w:hideMark/>
          </w:tcPr>
          <w:p w14:paraId="5DE21F2B" w14:textId="77777777" w:rsidR="000460A5" w:rsidRDefault="000460A5" w:rsidP="00C93CDE">
            <w:pPr>
              <w:pStyle w:val="Tablehead"/>
              <w:jc w:val="left"/>
              <w:rPr>
                <w:sz w:val="20"/>
                <w:szCs w:val="20"/>
                <w:lang w:val="en-GB"/>
              </w:rPr>
            </w:pPr>
            <w:r>
              <w:rPr>
                <w:sz w:val="20"/>
                <w:szCs w:val="20"/>
                <w:lang w:val="en-GB"/>
              </w:rPr>
              <w:t>OB</w:t>
            </w:r>
          </w:p>
        </w:tc>
      </w:tr>
      <w:tr w:rsidR="000460A5" w14:paraId="7E9F4C02" w14:textId="77777777" w:rsidTr="00C93CDE">
        <w:trPr>
          <w:gridBefore w:val="1"/>
          <w:wBefore w:w="108" w:type="dxa"/>
        </w:trPr>
        <w:tc>
          <w:tcPr>
            <w:tcW w:w="2444" w:type="dxa"/>
            <w:hideMark/>
          </w:tcPr>
          <w:p w14:paraId="2EC4BC04" w14:textId="77777777" w:rsidR="000460A5" w:rsidRDefault="000460A5" w:rsidP="007C3D7B">
            <w:pPr>
              <w:pStyle w:val="Tabletext"/>
              <w:rPr>
                <w:b/>
                <w:bCs/>
                <w:sz w:val="20"/>
                <w:szCs w:val="20"/>
                <w:lang w:val="en-GB"/>
              </w:rPr>
            </w:pPr>
            <w:r>
              <w:rPr>
                <w:b/>
                <w:bCs/>
                <w:sz w:val="20"/>
                <w:szCs w:val="20"/>
                <w:lang w:val="en-GB"/>
              </w:rPr>
              <w:t>Seychelles</w:t>
            </w:r>
          </w:p>
        </w:tc>
        <w:tc>
          <w:tcPr>
            <w:tcW w:w="1701" w:type="dxa"/>
            <w:gridSpan w:val="2"/>
            <w:hideMark/>
          </w:tcPr>
          <w:p w14:paraId="4C6DBDCB" w14:textId="77777777" w:rsidR="000460A5" w:rsidRDefault="000460A5" w:rsidP="007C3D7B">
            <w:pPr>
              <w:pStyle w:val="Tabletext"/>
              <w:rPr>
                <w:b/>
                <w:bCs/>
                <w:sz w:val="20"/>
                <w:szCs w:val="20"/>
                <w:lang w:val="fr-CH"/>
              </w:rPr>
            </w:pPr>
            <w:r>
              <w:rPr>
                <w:b/>
                <w:bCs/>
                <w:sz w:val="20"/>
                <w:szCs w:val="20"/>
                <w:lang w:val="en-GB"/>
              </w:rPr>
              <w:t>10</w:t>
            </w:r>
            <w:r>
              <w:rPr>
                <w:b/>
                <w:bCs/>
                <w:sz w:val="20"/>
                <w:szCs w:val="20"/>
                <w:lang w:val="fr-CH"/>
              </w:rPr>
              <w:t>06 (p.13)</w:t>
            </w:r>
          </w:p>
        </w:tc>
        <w:tc>
          <w:tcPr>
            <w:tcW w:w="2268" w:type="dxa"/>
            <w:gridSpan w:val="2"/>
          </w:tcPr>
          <w:p w14:paraId="2916F482" w14:textId="77777777" w:rsidR="000460A5" w:rsidRDefault="000460A5" w:rsidP="007C3D7B">
            <w:pPr>
              <w:pStyle w:val="Tabletext"/>
              <w:rPr>
                <w:sz w:val="20"/>
                <w:szCs w:val="20"/>
                <w:lang w:val="fr-CH"/>
              </w:rPr>
            </w:pPr>
          </w:p>
        </w:tc>
        <w:tc>
          <w:tcPr>
            <w:tcW w:w="1985" w:type="dxa"/>
          </w:tcPr>
          <w:p w14:paraId="70AED7F2" w14:textId="77777777" w:rsidR="000460A5" w:rsidRDefault="000460A5" w:rsidP="007C3D7B">
            <w:pPr>
              <w:pStyle w:val="Tabletext"/>
              <w:rPr>
                <w:sz w:val="20"/>
                <w:szCs w:val="20"/>
                <w:lang w:val="fr-CH"/>
              </w:rPr>
            </w:pPr>
          </w:p>
        </w:tc>
      </w:tr>
      <w:tr w:rsidR="000460A5" w14:paraId="4A94B6D7" w14:textId="77777777" w:rsidTr="00C93CDE">
        <w:trPr>
          <w:gridBefore w:val="1"/>
          <w:wBefore w:w="108" w:type="dxa"/>
        </w:trPr>
        <w:tc>
          <w:tcPr>
            <w:tcW w:w="2444" w:type="dxa"/>
            <w:hideMark/>
          </w:tcPr>
          <w:p w14:paraId="4033D48C" w14:textId="77777777" w:rsidR="000460A5" w:rsidRDefault="000460A5" w:rsidP="007C3D7B">
            <w:pPr>
              <w:pStyle w:val="Tabletext"/>
              <w:rPr>
                <w:b/>
                <w:bCs/>
                <w:sz w:val="20"/>
                <w:szCs w:val="20"/>
                <w:lang w:val="en-US"/>
              </w:rPr>
            </w:pPr>
            <w:r>
              <w:rPr>
                <w:b/>
                <w:bCs/>
                <w:sz w:val="20"/>
                <w:szCs w:val="20"/>
                <w:lang w:val="fr-CH"/>
              </w:rPr>
              <w:t>Slo</w:t>
            </w:r>
            <w:r>
              <w:rPr>
                <w:b/>
                <w:bCs/>
                <w:sz w:val="20"/>
                <w:szCs w:val="20"/>
                <w:lang w:val="en-US"/>
              </w:rPr>
              <w:t>vakia</w:t>
            </w:r>
          </w:p>
        </w:tc>
        <w:tc>
          <w:tcPr>
            <w:tcW w:w="1701" w:type="dxa"/>
            <w:gridSpan w:val="2"/>
            <w:hideMark/>
          </w:tcPr>
          <w:p w14:paraId="1F6DE763" w14:textId="77777777" w:rsidR="000460A5" w:rsidRDefault="000460A5" w:rsidP="007C3D7B">
            <w:pPr>
              <w:pStyle w:val="Tabletext"/>
              <w:rPr>
                <w:b/>
                <w:bCs/>
                <w:sz w:val="20"/>
                <w:szCs w:val="20"/>
                <w:lang w:val="en-US"/>
              </w:rPr>
            </w:pPr>
            <w:r>
              <w:rPr>
                <w:b/>
                <w:bCs/>
                <w:sz w:val="20"/>
                <w:szCs w:val="20"/>
                <w:lang w:val="en-US"/>
              </w:rPr>
              <w:t>1007 (p.12)</w:t>
            </w:r>
          </w:p>
        </w:tc>
        <w:tc>
          <w:tcPr>
            <w:tcW w:w="2268" w:type="dxa"/>
            <w:gridSpan w:val="2"/>
          </w:tcPr>
          <w:p w14:paraId="5652835A" w14:textId="77777777" w:rsidR="000460A5" w:rsidRDefault="000460A5" w:rsidP="007C3D7B">
            <w:pPr>
              <w:pStyle w:val="Tabletext"/>
              <w:rPr>
                <w:sz w:val="20"/>
                <w:szCs w:val="20"/>
                <w:lang w:val="en-US"/>
              </w:rPr>
            </w:pPr>
          </w:p>
        </w:tc>
        <w:tc>
          <w:tcPr>
            <w:tcW w:w="1985" w:type="dxa"/>
          </w:tcPr>
          <w:p w14:paraId="3685EAFD" w14:textId="77777777" w:rsidR="000460A5" w:rsidRDefault="000460A5" w:rsidP="007C3D7B">
            <w:pPr>
              <w:pStyle w:val="Tabletext"/>
              <w:rPr>
                <w:sz w:val="20"/>
                <w:szCs w:val="20"/>
                <w:lang w:val="en-US"/>
              </w:rPr>
            </w:pPr>
          </w:p>
        </w:tc>
      </w:tr>
      <w:tr w:rsidR="000460A5" w14:paraId="0B520560" w14:textId="77777777" w:rsidTr="00C93CDE">
        <w:trPr>
          <w:gridBefore w:val="1"/>
          <w:wBefore w:w="108" w:type="dxa"/>
        </w:trPr>
        <w:tc>
          <w:tcPr>
            <w:tcW w:w="2444" w:type="dxa"/>
            <w:hideMark/>
          </w:tcPr>
          <w:p w14:paraId="46372228" w14:textId="77777777" w:rsidR="000460A5" w:rsidRDefault="000460A5" w:rsidP="007C3D7B">
            <w:pPr>
              <w:pStyle w:val="Tabletext"/>
              <w:rPr>
                <w:b/>
                <w:bCs/>
                <w:sz w:val="20"/>
                <w:szCs w:val="20"/>
                <w:lang w:val="en-US"/>
              </w:rPr>
            </w:pPr>
            <w:r>
              <w:rPr>
                <w:b/>
                <w:bCs/>
                <w:sz w:val="20"/>
                <w:szCs w:val="20"/>
                <w:lang w:val="en-US"/>
              </w:rPr>
              <w:t>Malaysia</w:t>
            </w:r>
          </w:p>
        </w:tc>
        <w:tc>
          <w:tcPr>
            <w:tcW w:w="1701" w:type="dxa"/>
            <w:gridSpan w:val="2"/>
            <w:hideMark/>
          </w:tcPr>
          <w:p w14:paraId="4C264062" w14:textId="77777777" w:rsidR="000460A5" w:rsidRDefault="000460A5" w:rsidP="007C3D7B">
            <w:pPr>
              <w:pStyle w:val="Tabletext"/>
              <w:rPr>
                <w:b/>
                <w:bCs/>
                <w:sz w:val="20"/>
                <w:szCs w:val="20"/>
                <w:lang w:val="en-US"/>
              </w:rPr>
            </w:pPr>
            <w:r>
              <w:rPr>
                <w:b/>
                <w:bCs/>
                <w:sz w:val="20"/>
                <w:szCs w:val="20"/>
                <w:lang w:val="en-US"/>
              </w:rPr>
              <w:t>1013 (p.5)</w:t>
            </w:r>
          </w:p>
        </w:tc>
        <w:tc>
          <w:tcPr>
            <w:tcW w:w="2268" w:type="dxa"/>
            <w:gridSpan w:val="2"/>
          </w:tcPr>
          <w:p w14:paraId="7280BFFF" w14:textId="77777777" w:rsidR="000460A5" w:rsidRDefault="000460A5" w:rsidP="007C3D7B">
            <w:pPr>
              <w:pStyle w:val="Tabletext"/>
              <w:rPr>
                <w:sz w:val="20"/>
                <w:szCs w:val="20"/>
                <w:lang w:val="en-US"/>
              </w:rPr>
            </w:pPr>
          </w:p>
        </w:tc>
        <w:tc>
          <w:tcPr>
            <w:tcW w:w="1985" w:type="dxa"/>
          </w:tcPr>
          <w:p w14:paraId="50529604" w14:textId="77777777" w:rsidR="000460A5" w:rsidRDefault="000460A5" w:rsidP="007C3D7B">
            <w:pPr>
              <w:pStyle w:val="Tabletext"/>
              <w:rPr>
                <w:sz w:val="20"/>
                <w:szCs w:val="20"/>
                <w:lang w:val="en-US"/>
              </w:rPr>
            </w:pPr>
          </w:p>
        </w:tc>
      </w:tr>
      <w:tr w:rsidR="000460A5" w14:paraId="5C737670" w14:textId="77777777" w:rsidTr="00C93CDE">
        <w:trPr>
          <w:gridBefore w:val="1"/>
          <w:wBefore w:w="108" w:type="dxa"/>
        </w:trPr>
        <w:tc>
          <w:tcPr>
            <w:tcW w:w="2444" w:type="dxa"/>
            <w:hideMark/>
          </w:tcPr>
          <w:p w14:paraId="64A4F942" w14:textId="77777777" w:rsidR="000460A5" w:rsidRDefault="000460A5" w:rsidP="007C3D7B">
            <w:pPr>
              <w:pStyle w:val="Tabletext"/>
              <w:rPr>
                <w:b/>
                <w:bCs/>
                <w:sz w:val="20"/>
                <w:szCs w:val="20"/>
                <w:lang w:val="en-US"/>
              </w:rPr>
            </w:pPr>
            <w:r>
              <w:rPr>
                <w:b/>
                <w:bCs/>
                <w:sz w:val="20"/>
                <w:szCs w:val="20"/>
                <w:lang w:val="en-US"/>
              </w:rPr>
              <w:t>Thailand</w:t>
            </w:r>
          </w:p>
        </w:tc>
        <w:tc>
          <w:tcPr>
            <w:tcW w:w="1701" w:type="dxa"/>
            <w:gridSpan w:val="2"/>
            <w:hideMark/>
          </w:tcPr>
          <w:p w14:paraId="27FB3A76" w14:textId="77777777" w:rsidR="000460A5" w:rsidRDefault="000460A5" w:rsidP="007C3D7B">
            <w:pPr>
              <w:pStyle w:val="Tabletext"/>
              <w:rPr>
                <w:b/>
                <w:bCs/>
                <w:sz w:val="20"/>
                <w:szCs w:val="20"/>
                <w:lang w:val="en-US"/>
              </w:rPr>
            </w:pPr>
            <w:r>
              <w:rPr>
                <w:b/>
                <w:bCs/>
                <w:sz w:val="20"/>
                <w:szCs w:val="20"/>
                <w:lang w:val="en-US"/>
              </w:rPr>
              <w:t>1034 (p.5)</w:t>
            </w:r>
          </w:p>
        </w:tc>
        <w:tc>
          <w:tcPr>
            <w:tcW w:w="2268" w:type="dxa"/>
            <w:gridSpan w:val="2"/>
          </w:tcPr>
          <w:p w14:paraId="6BFE8067" w14:textId="77777777" w:rsidR="000460A5" w:rsidRDefault="000460A5" w:rsidP="007C3D7B">
            <w:pPr>
              <w:pStyle w:val="Tabletext"/>
              <w:rPr>
                <w:sz w:val="20"/>
                <w:szCs w:val="20"/>
                <w:lang w:val="en-US"/>
              </w:rPr>
            </w:pPr>
          </w:p>
        </w:tc>
        <w:tc>
          <w:tcPr>
            <w:tcW w:w="1985" w:type="dxa"/>
          </w:tcPr>
          <w:p w14:paraId="1D90F0D2" w14:textId="77777777" w:rsidR="000460A5" w:rsidRDefault="000460A5" w:rsidP="007C3D7B">
            <w:pPr>
              <w:pStyle w:val="Tabletext"/>
              <w:rPr>
                <w:sz w:val="20"/>
                <w:szCs w:val="20"/>
                <w:lang w:val="en-US"/>
              </w:rPr>
            </w:pPr>
          </w:p>
        </w:tc>
      </w:tr>
      <w:tr w:rsidR="000460A5" w14:paraId="7CF8E426" w14:textId="77777777" w:rsidTr="00C93CDE">
        <w:trPr>
          <w:gridBefore w:val="1"/>
          <w:wBefore w:w="108" w:type="dxa"/>
        </w:trPr>
        <w:tc>
          <w:tcPr>
            <w:tcW w:w="2444" w:type="dxa"/>
            <w:hideMark/>
          </w:tcPr>
          <w:p w14:paraId="549391D6" w14:textId="77777777" w:rsidR="000460A5" w:rsidRDefault="000460A5" w:rsidP="007C3D7B">
            <w:pPr>
              <w:pStyle w:val="Tabletext"/>
              <w:rPr>
                <w:b/>
                <w:bCs/>
                <w:sz w:val="20"/>
                <w:szCs w:val="20"/>
                <w:lang w:val="en-US"/>
              </w:rPr>
            </w:pPr>
            <w:r>
              <w:rPr>
                <w:b/>
                <w:bCs/>
                <w:sz w:val="20"/>
                <w:szCs w:val="20"/>
                <w:lang w:val="en-US"/>
              </w:rPr>
              <w:t>São Tomé and Principe</w:t>
            </w:r>
          </w:p>
        </w:tc>
        <w:tc>
          <w:tcPr>
            <w:tcW w:w="1701" w:type="dxa"/>
            <w:gridSpan w:val="2"/>
            <w:hideMark/>
          </w:tcPr>
          <w:p w14:paraId="3C4E8ED7"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2CCAAE9D" w14:textId="77777777" w:rsidR="000460A5" w:rsidRDefault="000460A5" w:rsidP="007C3D7B">
            <w:pPr>
              <w:pStyle w:val="Tabletext"/>
              <w:rPr>
                <w:sz w:val="20"/>
                <w:szCs w:val="20"/>
                <w:lang w:val="en-US"/>
              </w:rPr>
            </w:pPr>
          </w:p>
        </w:tc>
        <w:tc>
          <w:tcPr>
            <w:tcW w:w="1985" w:type="dxa"/>
          </w:tcPr>
          <w:p w14:paraId="76999513" w14:textId="77777777" w:rsidR="000460A5" w:rsidRDefault="000460A5" w:rsidP="007C3D7B">
            <w:pPr>
              <w:pStyle w:val="Tabletext"/>
              <w:rPr>
                <w:sz w:val="20"/>
                <w:szCs w:val="20"/>
                <w:lang w:val="en-US"/>
              </w:rPr>
            </w:pPr>
          </w:p>
        </w:tc>
      </w:tr>
      <w:tr w:rsidR="000460A5" w14:paraId="62AB293E" w14:textId="77777777" w:rsidTr="00C93CDE">
        <w:trPr>
          <w:gridBefore w:val="1"/>
          <w:wBefore w:w="108" w:type="dxa"/>
        </w:trPr>
        <w:tc>
          <w:tcPr>
            <w:tcW w:w="2444" w:type="dxa"/>
            <w:hideMark/>
          </w:tcPr>
          <w:p w14:paraId="73557585" w14:textId="77777777" w:rsidR="000460A5" w:rsidRDefault="000460A5" w:rsidP="007C3D7B">
            <w:pPr>
              <w:pStyle w:val="Tabletext"/>
              <w:rPr>
                <w:b/>
                <w:bCs/>
                <w:sz w:val="20"/>
                <w:szCs w:val="20"/>
                <w:lang w:val="en-US"/>
              </w:rPr>
            </w:pPr>
            <w:r>
              <w:rPr>
                <w:b/>
                <w:bCs/>
                <w:sz w:val="20"/>
                <w:szCs w:val="20"/>
                <w:lang w:val="en-US"/>
              </w:rPr>
              <w:t>Uruguay</w:t>
            </w:r>
          </w:p>
        </w:tc>
        <w:tc>
          <w:tcPr>
            <w:tcW w:w="1701" w:type="dxa"/>
            <w:gridSpan w:val="2"/>
            <w:hideMark/>
          </w:tcPr>
          <w:p w14:paraId="308A68ED"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48E81E72" w14:textId="77777777" w:rsidR="000460A5" w:rsidRDefault="000460A5" w:rsidP="007C3D7B">
            <w:pPr>
              <w:pStyle w:val="Tabletext"/>
              <w:rPr>
                <w:sz w:val="20"/>
                <w:szCs w:val="20"/>
                <w:lang w:val="en-US"/>
              </w:rPr>
            </w:pPr>
          </w:p>
        </w:tc>
        <w:tc>
          <w:tcPr>
            <w:tcW w:w="1985" w:type="dxa"/>
          </w:tcPr>
          <w:p w14:paraId="0BE4C6CC" w14:textId="77777777" w:rsidR="000460A5" w:rsidRDefault="000460A5" w:rsidP="007C3D7B">
            <w:pPr>
              <w:pStyle w:val="Tabletext"/>
              <w:rPr>
                <w:sz w:val="20"/>
                <w:szCs w:val="20"/>
                <w:lang w:val="en-US"/>
              </w:rPr>
            </w:pPr>
          </w:p>
        </w:tc>
      </w:tr>
      <w:tr w:rsidR="000460A5" w14:paraId="0E90CDC9" w14:textId="77777777" w:rsidTr="00C93CDE">
        <w:trPr>
          <w:gridBefore w:val="1"/>
          <w:wBefore w:w="108" w:type="dxa"/>
        </w:trPr>
        <w:tc>
          <w:tcPr>
            <w:tcW w:w="2444" w:type="dxa"/>
            <w:hideMark/>
          </w:tcPr>
          <w:p w14:paraId="5B5A2502" w14:textId="77777777" w:rsidR="000460A5" w:rsidRDefault="000460A5" w:rsidP="007C3D7B">
            <w:pPr>
              <w:pStyle w:val="Tabletext"/>
              <w:rPr>
                <w:b/>
                <w:bCs/>
                <w:sz w:val="20"/>
                <w:szCs w:val="20"/>
                <w:lang w:val="en-US"/>
              </w:rPr>
            </w:pPr>
            <w:r>
              <w:rPr>
                <w:b/>
                <w:bCs/>
                <w:sz w:val="20"/>
                <w:szCs w:val="20"/>
                <w:lang w:val="en-US"/>
              </w:rPr>
              <w:t>Hong Kong, China</w:t>
            </w:r>
          </w:p>
        </w:tc>
        <w:tc>
          <w:tcPr>
            <w:tcW w:w="1701" w:type="dxa"/>
            <w:gridSpan w:val="2"/>
            <w:hideMark/>
          </w:tcPr>
          <w:p w14:paraId="2C4AB6BD" w14:textId="77777777" w:rsidR="000460A5" w:rsidRDefault="000460A5" w:rsidP="007C3D7B">
            <w:pPr>
              <w:pStyle w:val="Tabletext"/>
              <w:rPr>
                <w:b/>
                <w:bCs/>
                <w:sz w:val="20"/>
                <w:szCs w:val="20"/>
                <w:lang w:val="en-US"/>
              </w:rPr>
            </w:pPr>
            <w:r>
              <w:rPr>
                <w:b/>
                <w:bCs/>
                <w:sz w:val="20"/>
                <w:szCs w:val="20"/>
                <w:lang w:val="en-US"/>
              </w:rPr>
              <w:t>1068 (p.4)</w:t>
            </w:r>
          </w:p>
        </w:tc>
        <w:tc>
          <w:tcPr>
            <w:tcW w:w="2268" w:type="dxa"/>
            <w:gridSpan w:val="2"/>
          </w:tcPr>
          <w:p w14:paraId="4951318C" w14:textId="77777777" w:rsidR="000460A5" w:rsidRDefault="000460A5" w:rsidP="007C3D7B">
            <w:pPr>
              <w:pStyle w:val="Tabletext"/>
              <w:rPr>
                <w:sz w:val="20"/>
                <w:szCs w:val="20"/>
                <w:lang w:val="en-US"/>
              </w:rPr>
            </w:pPr>
          </w:p>
        </w:tc>
        <w:tc>
          <w:tcPr>
            <w:tcW w:w="1985" w:type="dxa"/>
          </w:tcPr>
          <w:p w14:paraId="4AE6AD3D" w14:textId="77777777" w:rsidR="000460A5" w:rsidRDefault="000460A5" w:rsidP="007C3D7B">
            <w:pPr>
              <w:pStyle w:val="Tabletext"/>
              <w:rPr>
                <w:sz w:val="20"/>
                <w:szCs w:val="20"/>
                <w:lang w:val="en-US"/>
              </w:rPr>
            </w:pPr>
          </w:p>
        </w:tc>
      </w:tr>
      <w:tr w:rsidR="000460A5" w14:paraId="1034DA84" w14:textId="77777777" w:rsidTr="00C93CDE">
        <w:trPr>
          <w:gridBefore w:val="1"/>
          <w:wBefore w:w="108" w:type="dxa"/>
        </w:trPr>
        <w:tc>
          <w:tcPr>
            <w:tcW w:w="2444" w:type="dxa"/>
            <w:hideMark/>
          </w:tcPr>
          <w:p w14:paraId="64335C94" w14:textId="77777777" w:rsidR="000460A5" w:rsidRDefault="000460A5" w:rsidP="007C3D7B">
            <w:pPr>
              <w:pStyle w:val="Tabletext"/>
              <w:rPr>
                <w:b/>
                <w:bCs/>
                <w:sz w:val="20"/>
                <w:szCs w:val="20"/>
                <w:lang w:val="en-US"/>
              </w:rPr>
            </w:pPr>
            <w:r>
              <w:rPr>
                <w:b/>
                <w:bCs/>
                <w:sz w:val="20"/>
                <w:szCs w:val="20"/>
                <w:lang w:val="en-US"/>
              </w:rPr>
              <w:t>Ukraine</w:t>
            </w:r>
          </w:p>
        </w:tc>
        <w:tc>
          <w:tcPr>
            <w:tcW w:w="1701" w:type="dxa"/>
            <w:gridSpan w:val="2"/>
            <w:hideMark/>
          </w:tcPr>
          <w:p w14:paraId="21737B53" w14:textId="77777777" w:rsidR="000460A5" w:rsidRDefault="000460A5" w:rsidP="007C3D7B">
            <w:pPr>
              <w:pStyle w:val="Tabletext"/>
              <w:rPr>
                <w:b/>
                <w:bCs/>
                <w:sz w:val="20"/>
                <w:szCs w:val="20"/>
                <w:lang w:val="en-US"/>
              </w:rPr>
            </w:pPr>
            <w:r>
              <w:rPr>
                <w:b/>
                <w:bCs/>
                <w:sz w:val="20"/>
                <w:szCs w:val="20"/>
                <w:lang w:val="en-US"/>
              </w:rPr>
              <w:t>1148 (p.5)</w:t>
            </w:r>
          </w:p>
        </w:tc>
        <w:tc>
          <w:tcPr>
            <w:tcW w:w="2268" w:type="dxa"/>
            <w:gridSpan w:val="2"/>
          </w:tcPr>
          <w:p w14:paraId="664EE5A8" w14:textId="77777777" w:rsidR="000460A5" w:rsidRDefault="000460A5" w:rsidP="007C3D7B">
            <w:pPr>
              <w:pStyle w:val="Tabletext"/>
              <w:rPr>
                <w:sz w:val="20"/>
                <w:szCs w:val="20"/>
                <w:lang w:val="en-US"/>
              </w:rPr>
            </w:pPr>
          </w:p>
        </w:tc>
        <w:tc>
          <w:tcPr>
            <w:tcW w:w="1985" w:type="dxa"/>
          </w:tcPr>
          <w:p w14:paraId="7BCD5B4F" w14:textId="77777777" w:rsidR="000460A5" w:rsidRDefault="000460A5" w:rsidP="007C3D7B">
            <w:pPr>
              <w:pStyle w:val="Tabletext"/>
              <w:rPr>
                <w:sz w:val="20"/>
                <w:szCs w:val="20"/>
                <w:lang w:val="en-US"/>
              </w:rPr>
            </w:pPr>
          </w:p>
        </w:tc>
      </w:tr>
      <w:tr w:rsidR="00E6178A" w14:paraId="2D3A3624" w14:textId="77777777" w:rsidTr="00C93CDE">
        <w:trPr>
          <w:gridBefore w:val="1"/>
          <w:wBefore w:w="108" w:type="dxa"/>
        </w:trPr>
        <w:tc>
          <w:tcPr>
            <w:tcW w:w="2444" w:type="dxa"/>
          </w:tcPr>
          <w:p w14:paraId="7FB31C1D" w14:textId="6E852CA0" w:rsidR="00E6178A" w:rsidRDefault="00E6178A" w:rsidP="007C3D7B">
            <w:pPr>
              <w:pStyle w:val="Tabletext"/>
              <w:rPr>
                <w:b/>
                <w:bCs/>
                <w:sz w:val="20"/>
                <w:szCs w:val="20"/>
                <w:lang w:val="en-US"/>
              </w:rPr>
            </w:pPr>
            <w:r w:rsidRPr="00E6178A">
              <w:rPr>
                <w:b/>
                <w:bCs/>
                <w:sz w:val="20"/>
                <w:szCs w:val="20"/>
                <w:lang w:val="en-US"/>
              </w:rPr>
              <w:t>Türkiye</w:t>
            </w:r>
          </w:p>
        </w:tc>
        <w:tc>
          <w:tcPr>
            <w:tcW w:w="1701" w:type="dxa"/>
            <w:gridSpan w:val="2"/>
          </w:tcPr>
          <w:p w14:paraId="154A735B" w14:textId="613EC565" w:rsidR="00E6178A" w:rsidRDefault="00E6178A" w:rsidP="007C3D7B">
            <w:pPr>
              <w:pStyle w:val="Tabletext"/>
              <w:rPr>
                <w:b/>
                <w:bCs/>
                <w:sz w:val="20"/>
                <w:szCs w:val="20"/>
                <w:lang w:val="en-US"/>
              </w:rPr>
            </w:pPr>
            <w:r>
              <w:rPr>
                <w:b/>
                <w:bCs/>
                <w:sz w:val="20"/>
                <w:szCs w:val="20"/>
                <w:lang w:val="en-US"/>
              </w:rPr>
              <w:t>1286 (p.17)</w:t>
            </w:r>
          </w:p>
        </w:tc>
        <w:tc>
          <w:tcPr>
            <w:tcW w:w="2268" w:type="dxa"/>
            <w:gridSpan w:val="2"/>
          </w:tcPr>
          <w:p w14:paraId="64383669" w14:textId="77777777" w:rsidR="00E6178A" w:rsidRDefault="00E6178A" w:rsidP="007C3D7B">
            <w:pPr>
              <w:pStyle w:val="Tabletext"/>
              <w:rPr>
                <w:sz w:val="20"/>
                <w:szCs w:val="20"/>
                <w:lang w:val="en-US"/>
              </w:rPr>
            </w:pPr>
          </w:p>
        </w:tc>
        <w:tc>
          <w:tcPr>
            <w:tcW w:w="1985" w:type="dxa"/>
          </w:tcPr>
          <w:p w14:paraId="5B8C3781" w14:textId="77777777" w:rsidR="00E6178A" w:rsidRDefault="00E6178A" w:rsidP="007C3D7B">
            <w:pPr>
              <w:pStyle w:val="Tabletext"/>
              <w:rPr>
                <w:sz w:val="20"/>
                <w:szCs w:val="20"/>
                <w:lang w:val="en-US"/>
              </w:rPr>
            </w:pPr>
          </w:p>
        </w:tc>
      </w:tr>
    </w:tbl>
    <w:p w14:paraId="56AFB452" w14:textId="559BFBCE" w:rsidR="000460A5" w:rsidRDefault="000460A5" w:rsidP="000460A5">
      <w:pPr>
        <w:rPr>
          <w:rFonts w:asciiTheme="minorHAnsi" w:hAnsiTheme="minorHAnsi"/>
          <w:lang w:val="pt-BR"/>
        </w:rPr>
      </w:pPr>
    </w:p>
    <w:p w14:paraId="2DA59ABC" w14:textId="77777777" w:rsidR="000460A5" w:rsidRDefault="000460A5" w:rsidP="000460A5">
      <w:pPr>
        <w:rPr>
          <w:rFonts w:asciiTheme="minorHAnsi" w:hAnsiTheme="minorHAnsi"/>
          <w:lang w:val="pt-BR"/>
        </w:rPr>
      </w:pPr>
    </w:p>
    <w:p w14:paraId="452DFC2F" w14:textId="77777777" w:rsidR="000460A5" w:rsidRPr="00110E51" w:rsidRDefault="000460A5" w:rsidP="000460A5">
      <w:pPr>
        <w:pStyle w:val="Heading20"/>
        <w:rPr>
          <w:lang w:val="en-US"/>
        </w:rPr>
      </w:pPr>
      <w:bookmarkStart w:id="1207" w:name="_Toc6411910"/>
      <w:bookmarkStart w:id="1208" w:name="_Toc6215745"/>
      <w:bookmarkStart w:id="1209" w:name="_Toc4420933"/>
      <w:bookmarkStart w:id="1210" w:name="_Toc1570045"/>
      <w:bookmarkStart w:id="1211" w:name="_Toc340537"/>
      <w:bookmarkStart w:id="1212" w:name="_Toc536101953"/>
      <w:bookmarkStart w:id="1213" w:name="_Toc531960788"/>
      <w:bookmarkStart w:id="1214" w:name="_Toc531094571"/>
      <w:bookmarkStart w:id="1215" w:name="_Toc526431484"/>
      <w:bookmarkStart w:id="1216" w:name="_Toc525638296"/>
      <w:bookmarkStart w:id="1217" w:name="_Toc524430965"/>
      <w:bookmarkStart w:id="1218" w:name="_Toc520709571"/>
      <w:bookmarkStart w:id="1219" w:name="_Toc518981889"/>
      <w:bookmarkStart w:id="1220" w:name="_Toc517792336"/>
      <w:bookmarkStart w:id="1221" w:name="_Toc514850725"/>
      <w:bookmarkStart w:id="1222" w:name="_Toc513645658"/>
      <w:bookmarkStart w:id="1223" w:name="_Toc510775356"/>
      <w:bookmarkStart w:id="1224" w:name="_Toc509838135"/>
      <w:bookmarkStart w:id="1225" w:name="_Toc507510722"/>
      <w:bookmarkStart w:id="1226" w:name="_Toc505005339"/>
      <w:bookmarkStart w:id="1227" w:name="_Toc503439023"/>
      <w:bookmarkStart w:id="1228" w:name="_Toc500842109"/>
      <w:bookmarkStart w:id="1229" w:name="_Toc500841785"/>
      <w:bookmarkStart w:id="1230" w:name="_Toc499624467"/>
      <w:bookmarkStart w:id="1231" w:name="_Toc497988321"/>
      <w:bookmarkStart w:id="1232" w:name="_Toc497986900"/>
      <w:bookmarkStart w:id="1233" w:name="_Toc496537204"/>
      <w:bookmarkStart w:id="1234" w:name="_Toc495499936"/>
      <w:bookmarkStart w:id="1235" w:name="_Toc493685650"/>
      <w:bookmarkStart w:id="1236" w:name="_Toc488848860"/>
      <w:bookmarkStart w:id="1237" w:name="_Toc487466270"/>
      <w:bookmarkStart w:id="1238" w:name="_Toc486323175"/>
      <w:bookmarkStart w:id="1239" w:name="_Toc485117071"/>
      <w:bookmarkStart w:id="1240" w:name="_Toc483388292"/>
      <w:bookmarkStart w:id="1241" w:name="_Toc482280105"/>
      <w:bookmarkStart w:id="1242" w:name="_Toc479671310"/>
      <w:bookmarkStart w:id="1243" w:name="_Toc478464765"/>
      <w:bookmarkStart w:id="1244" w:name="_Toc477169055"/>
      <w:bookmarkStart w:id="1245" w:name="_Toc474504484"/>
      <w:bookmarkStart w:id="1246" w:name="_Toc473209551"/>
      <w:bookmarkStart w:id="1247" w:name="_Toc471824668"/>
      <w:bookmarkStart w:id="1248" w:name="_Toc469924992"/>
      <w:bookmarkStart w:id="1249" w:name="_Toc469048951"/>
      <w:bookmarkStart w:id="1250" w:name="_Toc466367273"/>
      <w:bookmarkStart w:id="1251" w:name="_Toc456103336"/>
      <w:bookmarkStart w:id="1252" w:name="_Toc456103220"/>
      <w:bookmarkStart w:id="1253" w:name="_Toc454789160"/>
      <w:bookmarkStart w:id="1254" w:name="_Toc453320525"/>
      <w:bookmarkStart w:id="1255" w:name="_Toc451863144"/>
      <w:bookmarkStart w:id="1256" w:name="_Toc450747476"/>
      <w:bookmarkStart w:id="1257" w:name="_Toc449442776"/>
      <w:bookmarkStart w:id="1258" w:name="_Toc446578882"/>
      <w:bookmarkStart w:id="1259" w:name="_Toc445368597"/>
      <w:bookmarkStart w:id="1260" w:name="_Toc442711621"/>
      <w:bookmarkStart w:id="1261" w:name="_Toc441671604"/>
      <w:bookmarkStart w:id="1262" w:name="_Toc440443797"/>
      <w:bookmarkStart w:id="1263" w:name="_Toc438219175"/>
      <w:bookmarkStart w:id="1264" w:name="_Toc437264288"/>
      <w:bookmarkStart w:id="1265" w:name="_Toc436383070"/>
      <w:bookmarkStart w:id="1266" w:name="_Toc434843835"/>
      <w:bookmarkStart w:id="1267" w:name="_Toc433358221"/>
      <w:bookmarkStart w:id="1268" w:name="_Toc432498841"/>
      <w:bookmarkStart w:id="1269" w:name="_Toc429469055"/>
      <w:bookmarkStart w:id="1270" w:name="_Toc428372304"/>
      <w:bookmarkStart w:id="1271" w:name="_Toc428193357"/>
      <w:bookmarkStart w:id="1272" w:name="_Toc424300249"/>
      <w:bookmarkStart w:id="1273" w:name="_Toc423078776"/>
      <w:bookmarkStart w:id="1274" w:name="_Toc421783563"/>
      <w:bookmarkStart w:id="1275" w:name="_Toc420414840"/>
      <w:bookmarkStart w:id="1276" w:name="_Toc417984362"/>
      <w:bookmarkStart w:id="1277" w:name="_Toc416360079"/>
      <w:bookmarkStart w:id="1278" w:name="_Toc414884969"/>
      <w:bookmarkStart w:id="1279" w:name="_Toc410904540"/>
      <w:bookmarkStart w:id="1280" w:name="_Toc409708237"/>
      <w:bookmarkStart w:id="1281" w:name="_Toc408576642"/>
      <w:bookmarkStart w:id="1282" w:name="_Toc406508021"/>
      <w:bookmarkStart w:id="1283" w:name="_Toc405386783"/>
      <w:bookmarkStart w:id="1284" w:name="_Toc404332317"/>
      <w:bookmarkStart w:id="1285" w:name="_Toc402967105"/>
      <w:bookmarkStart w:id="1286" w:name="_Toc401757925"/>
      <w:bookmarkStart w:id="1287" w:name="_Toc400374879"/>
      <w:bookmarkStart w:id="1288" w:name="_Toc399160641"/>
      <w:bookmarkStart w:id="1289" w:name="_Toc397517658"/>
      <w:bookmarkStart w:id="1290" w:name="_Toc396212813"/>
      <w:bookmarkStart w:id="1291" w:name="_Toc395100466"/>
      <w:bookmarkStart w:id="1292" w:name="_Toc393715491"/>
      <w:bookmarkStart w:id="1293" w:name="_Toc393714487"/>
      <w:bookmarkStart w:id="1294" w:name="_Toc393713420"/>
      <w:bookmarkStart w:id="1295" w:name="_Toc392235889"/>
      <w:bookmarkStart w:id="1296" w:name="_Toc391386075"/>
      <w:bookmarkStart w:id="1297" w:name="_Toc389730887"/>
      <w:bookmarkStart w:id="1298" w:name="_Toc388947563"/>
      <w:bookmarkStart w:id="1299" w:name="_Toc388946330"/>
      <w:bookmarkStart w:id="1300" w:name="_Toc385496802"/>
      <w:bookmarkStart w:id="1301" w:name="_Toc384625710"/>
      <w:bookmarkStart w:id="1302" w:name="_Toc383182316"/>
      <w:bookmarkStart w:id="1303" w:name="_Toc381784233"/>
      <w:bookmarkStart w:id="1304" w:name="_Toc380582900"/>
      <w:bookmarkStart w:id="1305" w:name="_Toc379440375"/>
      <w:bookmarkStart w:id="1306" w:name="_Toc378322722"/>
      <w:bookmarkStart w:id="1307" w:name="_Toc377026501"/>
      <w:bookmarkStart w:id="1308" w:name="_Toc374692772"/>
      <w:bookmarkStart w:id="1309" w:name="_Toc374692695"/>
      <w:bookmarkStart w:id="1310" w:name="_Toc374006641"/>
      <w:bookmarkStart w:id="1311" w:name="_Toc373157833"/>
      <w:bookmarkStart w:id="1312" w:name="_Toc371588867"/>
      <w:bookmarkStart w:id="1313" w:name="_Toc370373501"/>
      <w:bookmarkStart w:id="1314" w:name="_Toc369007892"/>
      <w:bookmarkStart w:id="1315" w:name="_Toc369007688"/>
      <w:bookmarkStart w:id="1316" w:name="_Toc367715554"/>
      <w:bookmarkStart w:id="1317" w:name="_Toc366157715"/>
      <w:bookmarkStart w:id="1318" w:name="_Toc364672358"/>
      <w:bookmarkStart w:id="1319" w:name="_Toc363741409"/>
      <w:bookmarkStart w:id="1320" w:name="_Toc361921569"/>
      <w:bookmarkStart w:id="1321" w:name="_Toc360696838"/>
      <w:bookmarkStart w:id="1322" w:name="_Toc359489438"/>
      <w:bookmarkStart w:id="1323" w:name="_Toc358192589"/>
      <w:bookmarkStart w:id="1324" w:name="_Toc357001962"/>
      <w:bookmarkStart w:id="1325" w:name="_Toc355708879"/>
      <w:bookmarkStart w:id="1326" w:name="_Toc354053853"/>
      <w:bookmarkStart w:id="1327" w:name="_Toc352940516"/>
      <w:bookmarkStart w:id="1328" w:name="_Toc351549911"/>
      <w:bookmarkStart w:id="1329" w:name="_Toc350415590"/>
      <w:bookmarkStart w:id="1330" w:name="_Toc349288272"/>
      <w:bookmarkStart w:id="1331" w:name="_Toc347929611"/>
      <w:bookmarkStart w:id="1332" w:name="_Toc346885966"/>
      <w:bookmarkStart w:id="1333" w:name="_Toc345579844"/>
      <w:bookmarkStart w:id="1334" w:name="_Toc343262689"/>
      <w:bookmarkStart w:id="1335" w:name="_Toc342912869"/>
      <w:bookmarkStart w:id="1336" w:name="_Toc341451238"/>
      <w:bookmarkStart w:id="1337" w:name="_Toc340225540"/>
      <w:bookmarkStart w:id="1338" w:name="_Toc338779393"/>
      <w:bookmarkStart w:id="1339" w:name="_Toc337110352"/>
      <w:bookmarkStart w:id="1340" w:name="_Toc335901526"/>
      <w:bookmarkStart w:id="1341" w:name="_Toc334776207"/>
      <w:bookmarkStart w:id="1342" w:name="_Toc332272672"/>
      <w:bookmarkStart w:id="1343" w:name="_Toc323904394"/>
      <w:bookmarkStart w:id="1344" w:name="_Toc323035741"/>
      <w:bookmarkStart w:id="1345" w:name="_Toc320536978"/>
      <w:bookmarkStart w:id="1346" w:name="_Toc318965022"/>
      <w:bookmarkStart w:id="1347" w:name="_Toc316479984"/>
      <w:bookmarkStart w:id="1348" w:name="_Toc313973328"/>
      <w:bookmarkStart w:id="1349" w:name="_Toc311103663"/>
      <w:bookmarkStart w:id="1350" w:name="_Toc308530351"/>
      <w:bookmarkStart w:id="1351" w:name="_Toc304892186"/>
      <w:bookmarkStart w:id="1352" w:name="_Toc303344268"/>
      <w:bookmarkStart w:id="1353" w:name="_Toc301945313"/>
      <w:bookmarkStart w:id="1354" w:name="_Toc297804739"/>
      <w:bookmarkStart w:id="1355" w:name="_Toc296675488"/>
      <w:bookmarkStart w:id="1356" w:name="_Toc295387918"/>
      <w:bookmarkStart w:id="1357" w:name="_Toc292704993"/>
      <w:bookmarkStart w:id="1358" w:name="_Toc291005409"/>
      <w:bookmarkStart w:id="1359" w:name="_Toc288660300"/>
      <w:bookmarkStart w:id="1360" w:name="_Toc286218735"/>
      <w:bookmarkStart w:id="1361" w:name="_Toc283737224"/>
      <w:bookmarkStart w:id="1362" w:name="_Toc282526058"/>
      <w:bookmarkStart w:id="1363" w:name="_Toc280349226"/>
      <w:bookmarkStart w:id="1364" w:name="_Toc279669170"/>
      <w:bookmarkStart w:id="1365" w:name="_Toc276717184"/>
      <w:bookmarkStart w:id="1366" w:name="_Toc274223848"/>
      <w:bookmarkStart w:id="1367" w:name="_Toc273023374"/>
      <w:bookmarkStart w:id="1368" w:name="_Toc271700513"/>
      <w:bookmarkStart w:id="1369" w:name="_Toc268774044"/>
      <w:bookmarkStart w:id="1370" w:name="_Toc266181259"/>
      <w:bookmarkStart w:id="1371" w:name="_Toc265056512"/>
      <w:bookmarkStart w:id="1372" w:name="_Toc262631833"/>
      <w:bookmarkStart w:id="1373" w:name="_Toc259783162"/>
      <w:bookmarkStart w:id="1374" w:name="_Toc253407167"/>
      <w:bookmarkStart w:id="1375" w:name="_Toc8296068"/>
      <w:bookmarkStart w:id="1376" w:name="_Toc9580681"/>
      <w:bookmarkStart w:id="1377" w:name="_Toc12354369"/>
      <w:bookmarkStart w:id="1378" w:name="_Toc13065958"/>
      <w:bookmarkStart w:id="1379" w:name="_Toc14769333"/>
      <w:bookmarkStart w:id="1380" w:name="_Toc17298855"/>
      <w:bookmarkStart w:id="1381" w:name="_Toc18681557"/>
      <w:bookmarkStart w:id="1382" w:name="_Toc21528585"/>
      <w:bookmarkStart w:id="1383" w:name="_Toc23321872"/>
      <w:bookmarkStart w:id="1384" w:name="_Toc24365713"/>
      <w:bookmarkStart w:id="1385" w:name="_Toc25746890"/>
      <w:bookmarkStart w:id="1386" w:name="_Toc26539919"/>
      <w:bookmarkStart w:id="1387" w:name="_Toc27558707"/>
      <w:bookmarkStart w:id="1388" w:name="_Toc31986491"/>
      <w:bookmarkStart w:id="1389" w:name="_Toc33175457"/>
      <w:bookmarkStart w:id="1390" w:name="_Toc38455870"/>
      <w:bookmarkStart w:id="1391" w:name="_Toc40787347"/>
      <w:bookmarkStart w:id="1392" w:name="_Toc46322979"/>
      <w:bookmarkStart w:id="1393" w:name="_Toc49438647"/>
      <w:bookmarkStart w:id="1394" w:name="_Toc51669586"/>
      <w:bookmarkStart w:id="1395" w:name="_Toc52889727"/>
      <w:bookmarkStart w:id="1396" w:name="_Toc57030870"/>
      <w:bookmarkStart w:id="1397" w:name="_Toc67918828"/>
      <w:bookmarkStart w:id="1398" w:name="_Toc70410773"/>
      <w:bookmarkStart w:id="1399" w:name="_Toc74064889"/>
      <w:bookmarkStart w:id="1400" w:name="_Toc78207947"/>
      <w:bookmarkStart w:id="1401" w:name="_Toc97889189"/>
      <w:bookmarkStart w:id="1402" w:name="_Toc103001301"/>
      <w:bookmarkStart w:id="1403" w:name="_Toc108423200"/>
      <w:bookmarkStart w:id="1404" w:name="_Toc125536231"/>
      <w:bookmarkStart w:id="1405" w:name="_Toc140583970"/>
      <w:bookmarkStart w:id="1406" w:name="_Toc157508794"/>
      <w:r w:rsidRPr="00110E51">
        <w:rPr>
          <w:rFonts w:cs="Arial"/>
          <w:lang w:val="en-GB"/>
        </w:rPr>
        <w:t>Call</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PP-06)</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10306168" w14:textId="77777777" w:rsidR="000460A5" w:rsidRDefault="000460A5" w:rsidP="000460A5">
      <w:pPr>
        <w:jc w:val="center"/>
        <w:rPr>
          <w:rFonts w:asciiTheme="minorHAnsi" w:hAnsiTheme="minorHAnsi"/>
        </w:rPr>
      </w:pPr>
      <w:r>
        <w:rPr>
          <w:rFonts w:asciiTheme="minorHAnsi" w:hAnsiTheme="minorHAnsi"/>
        </w:rPr>
        <w:t xml:space="preserve">See URL: </w:t>
      </w:r>
      <w:r w:rsidRPr="00F6181E">
        <w:rPr>
          <w:rFonts w:asciiTheme="minorHAnsi" w:hAnsiTheme="minorHAnsi"/>
        </w:rPr>
        <w:t>www.itu.int/pub/T-SP-PP.RES.21-2011/</w:t>
      </w:r>
      <w:r>
        <w:rPr>
          <w:rFonts w:asciiTheme="minorHAnsi" w:hAnsiTheme="minorHAnsi"/>
        </w:rPr>
        <w:t xml:space="preserve"> </w:t>
      </w:r>
    </w:p>
    <w:p w14:paraId="2B158D74" w14:textId="77777777" w:rsidR="000460A5" w:rsidRDefault="000460A5" w:rsidP="000460A5">
      <w:pPr>
        <w:rPr>
          <w:rFonts w:asciiTheme="minorHAnsi" w:hAnsiTheme="minorHAnsi"/>
        </w:rPr>
      </w:pPr>
    </w:p>
    <w:p w14:paraId="74E0573B" w14:textId="77777777" w:rsidR="000460A5" w:rsidRDefault="000460A5" w:rsidP="000460A5">
      <w:pPr>
        <w:rPr>
          <w:rFonts w:asciiTheme="minorHAnsi" w:hAnsiTheme="minorHAnsi"/>
        </w:rPr>
      </w:pPr>
    </w:p>
    <w:p w14:paraId="5D7F6632" w14:textId="77777777" w:rsidR="000460A5" w:rsidRDefault="000460A5" w:rsidP="000460A5">
      <w:pPr>
        <w:rPr>
          <w:rFonts w:asciiTheme="minorHAnsi" w:hAnsiTheme="minorHAnsi"/>
        </w:rPr>
      </w:pPr>
      <w:r>
        <w:rPr>
          <w:rFonts w:asciiTheme="minorHAnsi" w:hAnsiTheme="minorHAnsi"/>
        </w:rPr>
        <w:br w:type="page"/>
      </w:r>
    </w:p>
    <w:p w14:paraId="7B807E6D" w14:textId="77777777" w:rsidR="000460A5" w:rsidRDefault="000460A5" w:rsidP="000460A5">
      <w:pPr>
        <w:pStyle w:val="Heading1"/>
        <w:jc w:val="center"/>
      </w:pPr>
      <w:bookmarkStart w:id="1407" w:name="_Toc420414841"/>
      <w:bookmarkStart w:id="1408" w:name="_Toc417984363"/>
      <w:bookmarkStart w:id="1409" w:name="_Toc416360080"/>
      <w:bookmarkStart w:id="1410" w:name="_Toc414884970"/>
      <w:bookmarkStart w:id="1411" w:name="_Toc410904541"/>
      <w:bookmarkStart w:id="1412" w:name="_Toc409708238"/>
      <w:bookmarkStart w:id="1413" w:name="_Toc408576643"/>
      <w:bookmarkStart w:id="1414" w:name="_Toc406508022"/>
      <w:bookmarkStart w:id="1415" w:name="_Toc405386784"/>
      <w:bookmarkStart w:id="1416" w:name="_Toc404332318"/>
      <w:bookmarkStart w:id="1417" w:name="_Toc402967106"/>
      <w:bookmarkStart w:id="1418" w:name="_Toc401757926"/>
      <w:bookmarkStart w:id="1419" w:name="_Toc400374880"/>
      <w:bookmarkStart w:id="1420" w:name="_Toc399160642"/>
      <w:bookmarkStart w:id="1421" w:name="_Toc397517659"/>
      <w:bookmarkStart w:id="1422" w:name="_Toc396212814"/>
      <w:bookmarkStart w:id="1423" w:name="_Toc395100467"/>
      <w:bookmarkStart w:id="1424" w:name="_Toc393715492"/>
      <w:bookmarkStart w:id="1425" w:name="_Toc393714488"/>
      <w:bookmarkStart w:id="1426" w:name="_Toc393713421"/>
      <w:bookmarkStart w:id="1427" w:name="_Toc392235890"/>
      <w:bookmarkStart w:id="1428" w:name="_Toc391386076"/>
      <w:bookmarkStart w:id="1429" w:name="_Toc389730888"/>
      <w:bookmarkStart w:id="1430" w:name="_Toc388947564"/>
      <w:bookmarkStart w:id="1431" w:name="_Toc388946331"/>
      <w:bookmarkStart w:id="1432" w:name="_Toc385496803"/>
      <w:bookmarkStart w:id="1433" w:name="_Toc384625711"/>
      <w:bookmarkStart w:id="1434" w:name="_Toc383182317"/>
      <w:bookmarkStart w:id="1435" w:name="_Toc381784234"/>
      <w:bookmarkStart w:id="1436" w:name="_Toc380582901"/>
      <w:bookmarkStart w:id="1437" w:name="_Toc379440376"/>
      <w:bookmarkStart w:id="1438" w:name="_Toc378322723"/>
      <w:bookmarkStart w:id="1439" w:name="_Toc377026502"/>
      <w:bookmarkStart w:id="1440" w:name="_Toc374692773"/>
      <w:bookmarkStart w:id="1441" w:name="_Toc374692696"/>
      <w:bookmarkStart w:id="1442" w:name="_Toc374006642"/>
      <w:bookmarkStart w:id="1443" w:name="_Toc373157834"/>
      <w:bookmarkStart w:id="1444" w:name="_Toc371588868"/>
      <w:bookmarkStart w:id="1445" w:name="_Toc370373502"/>
      <w:bookmarkStart w:id="1446" w:name="_Toc369007893"/>
      <w:bookmarkStart w:id="1447" w:name="_Toc369007689"/>
      <w:bookmarkStart w:id="1448" w:name="_Toc367715555"/>
      <w:bookmarkStart w:id="1449" w:name="_Toc366157716"/>
      <w:bookmarkStart w:id="1450" w:name="_Toc364672359"/>
      <w:bookmarkStart w:id="1451" w:name="_Toc363741410"/>
      <w:bookmarkStart w:id="1452" w:name="_Toc361921570"/>
      <w:bookmarkStart w:id="1453" w:name="_Toc360696839"/>
      <w:bookmarkStart w:id="1454" w:name="_Toc359489439"/>
      <w:bookmarkStart w:id="1455" w:name="_Toc358192590"/>
      <w:bookmarkStart w:id="1456" w:name="_Toc357001963"/>
      <w:bookmarkStart w:id="1457" w:name="_Toc355708880"/>
      <w:bookmarkStart w:id="1458" w:name="_Toc354053854"/>
      <w:bookmarkStart w:id="1459" w:name="_Toc352940517"/>
      <w:bookmarkStart w:id="1460" w:name="_Toc351549912"/>
      <w:bookmarkStart w:id="1461" w:name="_Toc350415591"/>
      <w:bookmarkStart w:id="1462" w:name="_Toc349288273"/>
      <w:bookmarkStart w:id="1463" w:name="_Toc347929612"/>
      <w:bookmarkStart w:id="1464" w:name="_Toc346885967"/>
      <w:bookmarkStart w:id="1465" w:name="_Toc345579845"/>
      <w:bookmarkStart w:id="1466" w:name="_Toc343262690"/>
      <w:bookmarkStart w:id="1467" w:name="_Toc342912870"/>
      <w:bookmarkStart w:id="1468" w:name="_Toc341451239"/>
      <w:bookmarkStart w:id="1469" w:name="_Toc340225541"/>
      <w:bookmarkStart w:id="1470" w:name="_Toc338779394"/>
      <w:bookmarkStart w:id="1471" w:name="_Toc337110353"/>
      <w:bookmarkStart w:id="1472" w:name="_Toc335901527"/>
      <w:bookmarkStart w:id="1473" w:name="_Toc334776208"/>
      <w:bookmarkStart w:id="1474" w:name="_Toc332272673"/>
      <w:bookmarkStart w:id="1475" w:name="_Toc323904395"/>
      <w:bookmarkStart w:id="1476" w:name="_Toc323035742"/>
      <w:bookmarkStart w:id="1477" w:name="_Toc321820569"/>
      <w:bookmarkStart w:id="1478" w:name="_Toc321311688"/>
      <w:bookmarkStart w:id="1479" w:name="_Toc321233409"/>
      <w:bookmarkStart w:id="1480" w:name="_Toc320536979"/>
      <w:bookmarkStart w:id="1481" w:name="_Toc318965023"/>
      <w:bookmarkStart w:id="1482" w:name="_Toc316479985"/>
      <w:bookmarkStart w:id="1483" w:name="_Toc313973329"/>
      <w:bookmarkStart w:id="1484" w:name="_Toc311103664"/>
      <w:bookmarkStart w:id="1485" w:name="_Toc308530352"/>
      <w:bookmarkStart w:id="1486" w:name="_Toc304892188"/>
      <w:bookmarkStart w:id="1487" w:name="_Toc303344270"/>
      <w:bookmarkStart w:id="1488" w:name="_Toc301945315"/>
      <w:bookmarkStart w:id="1489" w:name="_Toc297804741"/>
      <w:bookmarkStart w:id="1490" w:name="_Toc296675490"/>
      <w:bookmarkStart w:id="1491" w:name="_Toc295387920"/>
      <w:bookmarkStart w:id="1492" w:name="_Toc292704995"/>
      <w:bookmarkStart w:id="1493" w:name="_Toc291005411"/>
      <w:bookmarkStart w:id="1494" w:name="_Toc288660302"/>
      <w:bookmarkStart w:id="1495" w:name="_Toc286218737"/>
      <w:bookmarkStart w:id="1496" w:name="_Toc283737226"/>
      <w:bookmarkStart w:id="1497" w:name="_Toc282526060"/>
      <w:bookmarkStart w:id="1498" w:name="_Toc280349228"/>
      <w:bookmarkStart w:id="1499" w:name="_Toc279669172"/>
      <w:bookmarkStart w:id="1500" w:name="_Toc276717186"/>
      <w:bookmarkStart w:id="1501" w:name="_Toc274223850"/>
      <w:bookmarkStart w:id="1502" w:name="_Toc273023376"/>
      <w:bookmarkStart w:id="1503" w:name="_Toc271700515"/>
      <w:bookmarkStart w:id="1504" w:name="_Toc268774046"/>
      <w:bookmarkStart w:id="1505" w:name="_Toc266181261"/>
      <w:bookmarkStart w:id="1506" w:name="_Toc259783164"/>
      <w:bookmarkStart w:id="1507" w:name="_Toc253407169"/>
      <w:bookmarkStart w:id="1508" w:name="_Toc6411911"/>
      <w:bookmarkStart w:id="1509" w:name="_Toc6215746"/>
      <w:bookmarkStart w:id="1510" w:name="_Toc4420934"/>
      <w:bookmarkStart w:id="1511" w:name="_Toc1570046"/>
      <w:bookmarkStart w:id="1512" w:name="_Toc340538"/>
      <w:bookmarkStart w:id="1513" w:name="_Toc536101954"/>
      <w:bookmarkStart w:id="1514" w:name="_Toc531960789"/>
      <w:bookmarkStart w:id="1515" w:name="_Toc531094572"/>
      <w:bookmarkStart w:id="1516" w:name="_Toc526431485"/>
      <w:bookmarkStart w:id="1517" w:name="_Toc525638297"/>
      <w:bookmarkStart w:id="1518" w:name="_Toc524430966"/>
      <w:bookmarkStart w:id="1519" w:name="_Toc520709572"/>
      <w:bookmarkStart w:id="1520" w:name="_Toc518981890"/>
      <w:bookmarkStart w:id="1521" w:name="_Toc517792337"/>
      <w:bookmarkStart w:id="1522" w:name="_Toc514850726"/>
      <w:bookmarkStart w:id="1523" w:name="_Toc513645659"/>
      <w:bookmarkStart w:id="1524" w:name="_Toc510775357"/>
      <w:bookmarkStart w:id="1525" w:name="_Toc509838136"/>
      <w:bookmarkStart w:id="1526" w:name="_Toc507510723"/>
      <w:bookmarkStart w:id="1527" w:name="_Toc505005340"/>
      <w:bookmarkStart w:id="1528" w:name="_Toc503439024"/>
      <w:bookmarkStart w:id="1529" w:name="_Toc500842110"/>
      <w:bookmarkStart w:id="1530" w:name="_Toc500841786"/>
      <w:bookmarkStart w:id="1531" w:name="_Toc499624468"/>
      <w:bookmarkStart w:id="1532" w:name="_Toc497988322"/>
      <w:bookmarkStart w:id="1533" w:name="_Toc497986901"/>
      <w:bookmarkStart w:id="1534" w:name="_Toc496537205"/>
      <w:bookmarkStart w:id="1535" w:name="_Toc495499937"/>
      <w:bookmarkStart w:id="1536" w:name="_Toc493685651"/>
      <w:bookmarkStart w:id="1537" w:name="_Toc488848861"/>
      <w:bookmarkStart w:id="1538" w:name="_Toc487466271"/>
      <w:bookmarkStart w:id="1539" w:name="_Toc486323176"/>
      <w:bookmarkStart w:id="1540" w:name="_Toc485117072"/>
      <w:bookmarkStart w:id="1541" w:name="_Toc483388293"/>
      <w:bookmarkStart w:id="1542" w:name="_Toc482280106"/>
      <w:bookmarkStart w:id="1543" w:name="_Toc479671311"/>
      <w:bookmarkStart w:id="1544" w:name="_Toc478464766"/>
      <w:bookmarkStart w:id="1545" w:name="_Toc477169056"/>
      <w:bookmarkStart w:id="1546" w:name="_Toc474504485"/>
      <w:bookmarkStart w:id="1547" w:name="_Toc473209552"/>
      <w:bookmarkStart w:id="1548" w:name="_Toc471824669"/>
      <w:bookmarkStart w:id="1549" w:name="_Toc469924993"/>
      <w:bookmarkStart w:id="1550" w:name="_Toc469048952"/>
      <w:bookmarkStart w:id="1551" w:name="_Toc466367274"/>
      <w:bookmarkStart w:id="1552" w:name="_Toc456103337"/>
      <w:bookmarkStart w:id="1553" w:name="_Toc456103221"/>
      <w:bookmarkStart w:id="1554" w:name="_Toc454789161"/>
      <w:bookmarkStart w:id="1555" w:name="_Toc453320526"/>
      <w:bookmarkStart w:id="1556" w:name="_Toc451863145"/>
      <w:bookmarkStart w:id="1557" w:name="_Toc450747477"/>
      <w:bookmarkStart w:id="1558" w:name="_Toc449442777"/>
      <w:bookmarkStart w:id="1559" w:name="_Toc446578883"/>
      <w:bookmarkStart w:id="1560" w:name="_Toc445368598"/>
      <w:bookmarkStart w:id="1561" w:name="_Toc442711622"/>
      <w:bookmarkStart w:id="1562" w:name="_Toc441671605"/>
      <w:bookmarkStart w:id="1563" w:name="_Toc440443798"/>
      <w:bookmarkStart w:id="1564" w:name="_Toc438219176"/>
      <w:bookmarkStart w:id="1565" w:name="_Toc437264289"/>
      <w:bookmarkStart w:id="1566" w:name="_Toc436383071"/>
      <w:bookmarkStart w:id="1567" w:name="_Toc434843836"/>
      <w:bookmarkStart w:id="1568" w:name="_Toc433358222"/>
      <w:bookmarkStart w:id="1569" w:name="_Toc432498842"/>
      <w:bookmarkStart w:id="1570" w:name="_Toc429469056"/>
      <w:bookmarkStart w:id="1571" w:name="_Toc428372305"/>
      <w:bookmarkStart w:id="1572" w:name="_Toc428193358"/>
      <w:bookmarkStart w:id="1573" w:name="_Toc424300250"/>
      <w:bookmarkStart w:id="1574" w:name="_Toc423078777"/>
      <w:bookmarkStart w:id="1575" w:name="_Toc421783564"/>
      <w:bookmarkStart w:id="1576" w:name="_Toc8296069"/>
      <w:bookmarkStart w:id="1577" w:name="_Toc9580682"/>
      <w:bookmarkStart w:id="1578" w:name="_Toc12354370"/>
      <w:bookmarkStart w:id="1579" w:name="_Toc13065959"/>
      <w:bookmarkStart w:id="1580" w:name="_Toc14769334"/>
      <w:bookmarkStart w:id="1581" w:name="_Toc17298856"/>
      <w:bookmarkStart w:id="1582" w:name="_Toc18681558"/>
      <w:bookmarkStart w:id="1583" w:name="_Toc21528586"/>
      <w:bookmarkStart w:id="1584" w:name="_Toc23321873"/>
      <w:bookmarkStart w:id="1585" w:name="_Toc24365714"/>
      <w:bookmarkStart w:id="1586" w:name="_Toc25746891"/>
      <w:bookmarkStart w:id="1587" w:name="_Toc26539920"/>
      <w:bookmarkStart w:id="1588" w:name="_Toc27558708"/>
      <w:bookmarkStart w:id="1589" w:name="_Toc31986492"/>
      <w:bookmarkStart w:id="1590" w:name="_Toc33175458"/>
      <w:bookmarkStart w:id="1591" w:name="_Toc38455871"/>
      <w:bookmarkStart w:id="1592" w:name="_Toc40787348"/>
      <w:bookmarkStart w:id="1593" w:name="_Toc49438648"/>
      <w:bookmarkStart w:id="1594" w:name="_Toc51669587"/>
      <w:bookmarkStart w:id="1595" w:name="_Toc52889728"/>
      <w:bookmarkStart w:id="1596" w:name="_Toc57030871"/>
      <w:bookmarkStart w:id="1597" w:name="_Toc67918829"/>
      <w:bookmarkStart w:id="1598" w:name="_Toc70410774"/>
      <w:bookmarkStart w:id="1599" w:name="_Toc74064890"/>
      <w:bookmarkStart w:id="1600" w:name="_Toc78207948"/>
      <w:bookmarkStart w:id="1601" w:name="_Toc97889190"/>
      <w:bookmarkStart w:id="1602" w:name="_Toc103001302"/>
      <w:bookmarkStart w:id="1603" w:name="_Toc108423201"/>
      <w:bookmarkStart w:id="1604" w:name="_Toc125536232"/>
      <w:bookmarkStart w:id="1605" w:name="_Toc140583971"/>
      <w:bookmarkStart w:id="1606" w:name="_Toc157508795"/>
      <w:r w:rsidRPr="006F5A9E">
        <w:lastRenderedPageBreak/>
        <w:t>AMENDMENTS</w:t>
      </w:r>
      <w:r>
        <w:t xml:space="preserve">  TO  SERVICE  PUBLICATIONS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14:paraId="0B7F1BE1" w14:textId="77777777" w:rsidR="000460A5" w:rsidRPr="004F739C" w:rsidRDefault="000460A5" w:rsidP="000460A5">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0460A5" w14:paraId="5A690F6B" w14:textId="77777777" w:rsidTr="007C3D7B">
        <w:tc>
          <w:tcPr>
            <w:tcW w:w="590" w:type="dxa"/>
            <w:hideMark/>
          </w:tcPr>
          <w:p w14:paraId="265D3904"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616123B8"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66A43ECE"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460A536E"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52F80B3"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0460A5" w14:paraId="274E3744" w14:textId="77777777" w:rsidTr="007C3D7B">
        <w:tc>
          <w:tcPr>
            <w:tcW w:w="590" w:type="dxa"/>
            <w:hideMark/>
          </w:tcPr>
          <w:p w14:paraId="0B816526"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E121E25"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181B6C40"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6F14A1FF"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597B02C"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0460A5" w14:paraId="041D6838" w14:textId="77777777" w:rsidTr="007C3D7B">
        <w:tc>
          <w:tcPr>
            <w:tcW w:w="590" w:type="dxa"/>
            <w:hideMark/>
          </w:tcPr>
          <w:p w14:paraId="7EAAF6C7"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FCA30A4"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0AB909A1"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77B31750"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C925040"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0460A5" w14:paraId="54ED706A" w14:textId="77777777" w:rsidTr="007C3D7B">
        <w:tc>
          <w:tcPr>
            <w:tcW w:w="590" w:type="dxa"/>
            <w:hideMark/>
          </w:tcPr>
          <w:p w14:paraId="7733CBF6"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9248F3C"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2A97B5CF" w14:textId="77777777" w:rsidR="000460A5" w:rsidRDefault="000460A5" w:rsidP="007C3D7B">
            <w:pPr>
              <w:pStyle w:val="Tabletext0"/>
              <w:spacing w:before="0" w:after="0"/>
              <w:rPr>
                <w:rFonts w:asciiTheme="minorHAnsi" w:hAnsiTheme="minorHAnsi"/>
                <w:sz w:val="20"/>
                <w:szCs w:val="20"/>
                <w:lang w:val="en-US"/>
              </w:rPr>
            </w:pPr>
          </w:p>
        </w:tc>
        <w:tc>
          <w:tcPr>
            <w:tcW w:w="557" w:type="dxa"/>
          </w:tcPr>
          <w:p w14:paraId="192684D8" w14:textId="77777777" w:rsidR="000460A5" w:rsidRDefault="000460A5" w:rsidP="007C3D7B">
            <w:pPr>
              <w:pStyle w:val="Tabletext0"/>
              <w:spacing w:before="0" w:after="0"/>
              <w:rPr>
                <w:rFonts w:asciiTheme="minorHAnsi" w:hAnsiTheme="minorHAnsi"/>
                <w:b w:val="0"/>
                <w:bCs w:val="0"/>
                <w:sz w:val="20"/>
                <w:szCs w:val="20"/>
                <w:lang w:val="en-US"/>
              </w:rPr>
            </w:pPr>
          </w:p>
        </w:tc>
        <w:tc>
          <w:tcPr>
            <w:tcW w:w="1251" w:type="dxa"/>
          </w:tcPr>
          <w:p w14:paraId="75C3003F" w14:textId="77777777" w:rsidR="000460A5" w:rsidRDefault="000460A5" w:rsidP="007C3D7B">
            <w:pPr>
              <w:pStyle w:val="Tabletext0"/>
              <w:spacing w:before="0" w:after="0"/>
              <w:rPr>
                <w:rFonts w:asciiTheme="minorHAnsi" w:hAnsiTheme="minorHAnsi"/>
                <w:sz w:val="20"/>
                <w:szCs w:val="20"/>
                <w:lang w:val="en-US"/>
              </w:rPr>
            </w:pPr>
          </w:p>
        </w:tc>
      </w:tr>
    </w:tbl>
    <w:p w14:paraId="33FE7258" w14:textId="77777777" w:rsidR="000460A5" w:rsidRDefault="000460A5" w:rsidP="000460A5">
      <w:pPr>
        <w:pStyle w:val="NoSpacing"/>
        <w:rPr>
          <w:sz w:val="20"/>
          <w:szCs w:val="20"/>
        </w:rPr>
      </w:pPr>
    </w:p>
    <w:p w14:paraId="5318029E" w14:textId="77777777" w:rsidR="00687381" w:rsidRDefault="00687381" w:rsidP="000460A5">
      <w:pPr>
        <w:pStyle w:val="NoSpacing"/>
        <w:rPr>
          <w:sz w:val="20"/>
          <w:szCs w:val="20"/>
        </w:rPr>
      </w:pPr>
    </w:p>
    <w:p w14:paraId="3260BDEF" w14:textId="77777777" w:rsidR="00E6178A" w:rsidRPr="00E6178A" w:rsidRDefault="00E6178A" w:rsidP="00E6178A">
      <w:pPr>
        <w:shd w:val="clear" w:color="auto" w:fill="D9D9D9"/>
        <w:spacing w:after="60"/>
        <w:jc w:val="center"/>
        <w:outlineLvl w:val="1"/>
        <w:rPr>
          <w:rFonts w:cs="Arial"/>
          <w:b/>
          <w:bCs/>
          <w:sz w:val="28"/>
          <w:szCs w:val="28"/>
          <w:lang w:val="en-GB"/>
        </w:rPr>
      </w:pPr>
      <w:r w:rsidRPr="00E6178A">
        <w:rPr>
          <w:rFonts w:cs="Arial"/>
          <w:b/>
          <w:bCs/>
          <w:sz w:val="28"/>
          <w:szCs w:val="28"/>
          <w:lang w:val="en-GB"/>
        </w:rPr>
        <w:t xml:space="preserve">List of Issuer Identifier Numbers </w:t>
      </w:r>
      <w:r w:rsidRPr="00E6178A">
        <w:rPr>
          <w:rFonts w:cs="Arial"/>
          <w:b/>
          <w:bCs/>
          <w:sz w:val="28"/>
          <w:szCs w:val="28"/>
          <w:lang w:val="en-GB"/>
        </w:rPr>
        <w:br/>
        <w:t>(in accordance with Recommendation ITU-T E.118 (05/2006))</w:t>
      </w:r>
      <w:r w:rsidRPr="00E6178A">
        <w:rPr>
          <w:rFonts w:cs="Arial"/>
          <w:b/>
          <w:bCs/>
          <w:sz w:val="28"/>
          <w:szCs w:val="28"/>
          <w:lang w:val="en-GB"/>
        </w:rPr>
        <w:br/>
        <w:t>(Position on 31 December 2023)</w:t>
      </w:r>
    </w:p>
    <w:p w14:paraId="4463479A" w14:textId="77777777" w:rsidR="00E6178A" w:rsidRPr="00BA265B" w:rsidRDefault="00E6178A" w:rsidP="00E6178A">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1283 – 1</w:t>
      </w:r>
      <w:r w:rsidRPr="00A540E4">
        <w:rPr>
          <w:rFonts w:asciiTheme="minorHAnsi" w:hAnsiTheme="minorHAnsi"/>
          <w:lang w:val="en-GB"/>
        </w:rPr>
        <w:t>.I.20</w:t>
      </w:r>
      <w:r>
        <w:rPr>
          <w:rFonts w:asciiTheme="minorHAnsi" w:hAnsiTheme="minorHAnsi"/>
          <w:lang w:val="en-GB"/>
        </w:rPr>
        <w:t>24</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2)</w:t>
      </w:r>
    </w:p>
    <w:p w14:paraId="402326F4" w14:textId="77777777" w:rsidR="00E6178A" w:rsidRPr="00CF04E1" w:rsidRDefault="00E6178A" w:rsidP="00E6178A">
      <w:pPr>
        <w:rPr>
          <w:lang w:val="en-GB"/>
        </w:rPr>
      </w:pPr>
    </w:p>
    <w:p w14:paraId="1F9A3D47" w14:textId="77777777" w:rsidR="00E6178A" w:rsidRDefault="00E6178A" w:rsidP="00E6178A">
      <w:pPr>
        <w:tabs>
          <w:tab w:val="left" w:pos="1560"/>
          <w:tab w:val="left" w:pos="4140"/>
          <w:tab w:val="left" w:pos="4230"/>
        </w:tabs>
        <w:rPr>
          <w:rFonts w:cs="Arial"/>
          <w:b/>
          <w:bCs/>
        </w:rPr>
      </w:pPr>
      <w:bookmarkStart w:id="1607" w:name="OLE_LINK8"/>
      <w:r>
        <w:rPr>
          <w:rFonts w:cs="Arial"/>
          <w:b/>
          <w:bCs/>
        </w:rPr>
        <w:t>Netherlands</w:t>
      </w:r>
      <w:bookmarkEnd w:id="1607"/>
      <w:r>
        <w:rPr>
          <w:rFonts w:cs="Arial"/>
          <w:b/>
          <w:bCs/>
        </w:rPr>
        <w:tab/>
        <w:t>ADD</w:t>
      </w:r>
    </w:p>
    <w:p w14:paraId="7B2D9013" w14:textId="77777777" w:rsidR="00E6178A" w:rsidRPr="004E7FB4" w:rsidRDefault="00E6178A" w:rsidP="00E6178A">
      <w:pPr>
        <w:tabs>
          <w:tab w:val="left" w:pos="1560"/>
          <w:tab w:val="left" w:pos="4140"/>
          <w:tab w:val="left" w:pos="4230"/>
        </w:tabs>
        <w:rPr>
          <w:rFonts w:cs="Arial"/>
          <w:lang w:val="en-GB"/>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2326"/>
        <w:gridCol w:w="1339"/>
        <w:gridCol w:w="3242"/>
        <w:gridCol w:w="1436"/>
      </w:tblGrid>
      <w:tr w:rsidR="00E6178A" w:rsidRPr="00FD3480" w14:paraId="435931A3" w14:textId="77777777" w:rsidTr="002B5469">
        <w:trPr>
          <w:cantSplit/>
        </w:trPr>
        <w:tc>
          <w:tcPr>
            <w:tcW w:w="1705" w:type="dxa"/>
          </w:tcPr>
          <w:p w14:paraId="14C57B0F" w14:textId="19305BB1" w:rsidR="00E6178A" w:rsidRPr="00FD3480" w:rsidRDefault="00E6178A" w:rsidP="00E6178A">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r>
              <w:rPr>
                <w:rFonts w:asciiTheme="minorHAnsi" w:hAnsiTheme="minorHAnsi" w:cs="Arial"/>
                <w:i/>
                <w:iCs/>
                <w:lang w:val="en-GB"/>
              </w:rPr>
              <w:br/>
            </w:r>
            <w:r w:rsidRPr="00FD3480">
              <w:rPr>
                <w:rFonts w:asciiTheme="minorHAnsi" w:hAnsiTheme="minorHAnsi" w:cs="Arial"/>
                <w:i/>
                <w:iCs/>
                <w:lang w:val="en-GB"/>
              </w:rPr>
              <w:t>geographical area</w:t>
            </w:r>
          </w:p>
        </w:tc>
        <w:tc>
          <w:tcPr>
            <w:tcW w:w="2334" w:type="dxa"/>
          </w:tcPr>
          <w:p w14:paraId="770E9F99" w14:textId="77777777" w:rsidR="00E6178A" w:rsidRPr="00FD3480" w:rsidRDefault="00E6178A" w:rsidP="002B5469">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Company Name/Address</w:t>
            </w:r>
          </w:p>
        </w:tc>
        <w:tc>
          <w:tcPr>
            <w:tcW w:w="1343" w:type="dxa"/>
          </w:tcPr>
          <w:p w14:paraId="070DB6C8" w14:textId="77777777" w:rsidR="00E6178A" w:rsidRPr="00FD3480" w:rsidRDefault="00E6178A" w:rsidP="002B5469">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3253" w:type="dxa"/>
          </w:tcPr>
          <w:p w14:paraId="3429D66C" w14:textId="77777777" w:rsidR="00E6178A" w:rsidRPr="00FD3480" w:rsidRDefault="00E6178A" w:rsidP="00E6178A">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Contact</w:t>
            </w:r>
          </w:p>
        </w:tc>
        <w:tc>
          <w:tcPr>
            <w:tcW w:w="1440" w:type="dxa"/>
          </w:tcPr>
          <w:p w14:paraId="4413B6D0" w14:textId="77777777" w:rsidR="00E6178A" w:rsidRPr="00FD3480" w:rsidRDefault="00E6178A" w:rsidP="002B5469">
            <w:pPr>
              <w:tabs>
                <w:tab w:val="left" w:pos="426"/>
                <w:tab w:val="left" w:pos="4140"/>
                <w:tab w:val="left" w:pos="4230"/>
              </w:tabs>
              <w:jc w:val="center"/>
              <w:rPr>
                <w:rFonts w:asciiTheme="minorHAnsi" w:hAnsiTheme="minorHAnsi" w:cs="Arial"/>
                <w:i/>
                <w:iCs/>
                <w:lang w:val="en-GB"/>
              </w:rPr>
            </w:pPr>
            <w:r>
              <w:rPr>
                <w:rFonts w:asciiTheme="minorHAnsi" w:hAnsiTheme="minorHAnsi" w:cs="Arial"/>
                <w:i/>
                <w:iCs/>
                <w:lang w:val="en-GB"/>
              </w:rPr>
              <w:t>Effective date of usage</w:t>
            </w:r>
          </w:p>
        </w:tc>
      </w:tr>
      <w:tr w:rsidR="00E6178A" w:rsidRPr="008C4C45" w14:paraId="127D6BA8" w14:textId="77777777" w:rsidTr="002B5469">
        <w:trPr>
          <w:cantSplit/>
        </w:trPr>
        <w:tc>
          <w:tcPr>
            <w:tcW w:w="1705" w:type="dxa"/>
          </w:tcPr>
          <w:p w14:paraId="4FD21F84" w14:textId="77777777" w:rsidR="00E6178A" w:rsidRPr="003F30B6" w:rsidRDefault="00E6178A" w:rsidP="00E6178A">
            <w:pPr>
              <w:tabs>
                <w:tab w:val="left" w:pos="426"/>
                <w:tab w:val="left" w:pos="4140"/>
                <w:tab w:val="left" w:pos="4230"/>
              </w:tabs>
              <w:spacing w:before="0"/>
              <w:rPr>
                <w:rFonts w:asciiTheme="minorHAnsi" w:hAnsiTheme="minorHAnsi" w:cs="Arial"/>
                <w:lang w:val="en-GB"/>
              </w:rPr>
            </w:pPr>
            <w:r w:rsidRPr="00A042A4">
              <w:rPr>
                <w:rFonts w:cs="Arial"/>
              </w:rPr>
              <w:t>Netherlands</w:t>
            </w:r>
          </w:p>
        </w:tc>
        <w:tc>
          <w:tcPr>
            <w:tcW w:w="2334" w:type="dxa"/>
          </w:tcPr>
          <w:p w14:paraId="4B0FFAF8" w14:textId="77777777" w:rsidR="00E6178A" w:rsidRPr="0013097A" w:rsidRDefault="00E6178A" w:rsidP="00E6178A">
            <w:pPr>
              <w:pStyle w:val="NormalWeb"/>
              <w:spacing w:before="0" w:beforeAutospacing="0" w:after="0" w:afterAutospacing="0"/>
              <w:rPr>
                <w:rFonts w:ascii="Calibri" w:hAnsi="Calibri"/>
                <w:b/>
                <w:bCs/>
                <w:color w:val="201F1E"/>
                <w:sz w:val="20"/>
                <w:szCs w:val="20"/>
                <w:highlight w:val="yellow"/>
              </w:rPr>
            </w:pPr>
            <w:r w:rsidRPr="005A6549">
              <w:rPr>
                <w:rFonts w:ascii="Calibri" w:hAnsi="Calibri"/>
                <w:b/>
                <w:bCs/>
                <w:color w:val="201F1E"/>
                <w:sz w:val="20"/>
                <w:szCs w:val="20"/>
              </w:rPr>
              <w:t>CleverEnable B.V.</w:t>
            </w:r>
          </w:p>
          <w:p w14:paraId="3F1BEB23" w14:textId="77777777" w:rsidR="00E6178A" w:rsidRPr="005A6549" w:rsidRDefault="00E6178A" w:rsidP="00E6178A">
            <w:pPr>
              <w:pStyle w:val="NormalWeb"/>
              <w:spacing w:before="0" w:beforeAutospacing="0" w:after="0" w:afterAutospacing="0"/>
              <w:rPr>
                <w:rFonts w:ascii="Calibri" w:hAnsi="Calibri"/>
                <w:color w:val="201F1E"/>
                <w:sz w:val="20"/>
                <w:szCs w:val="20"/>
              </w:rPr>
            </w:pPr>
            <w:r w:rsidRPr="005A6549">
              <w:rPr>
                <w:rFonts w:ascii="Calibri" w:hAnsi="Calibri"/>
                <w:color w:val="201F1E"/>
                <w:sz w:val="20"/>
                <w:szCs w:val="20"/>
              </w:rPr>
              <w:t>Postbus 107</w:t>
            </w:r>
          </w:p>
          <w:p w14:paraId="2D187EE6" w14:textId="77777777" w:rsidR="00E6178A" w:rsidRPr="00264FD2" w:rsidRDefault="00E6178A" w:rsidP="00E6178A">
            <w:pPr>
              <w:pStyle w:val="NormalWeb"/>
              <w:spacing w:before="0" w:beforeAutospacing="0" w:after="0" w:afterAutospacing="0"/>
              <w:rPr>
                <w:rFonts w:ascii="Calibri" w:hAnsi="Calibri"/>
                <w:color w:val="201F1E"/>
                <w:sz w:val="20"/>
                <w:szCs w:val="20"/>
              </w:rPr>
            </w:pPr>
            <w:r w:rsidRPr="005A6549">
              <w:rPr>
                <w:rFonts w:ascii="Calibri" w:hAnsi="Calibri"/>
                <w:color w:val="201F1E"/>
                <w:sz w:val="20"/>
                <w:szCs w:val="20"/>
              </w:rPr>
              <w:t>5600 AC EINDHOVEN</w:t>
            </w:r>
          </w:p>
        </w:tc>
        <w:tc>
          <w:tcPr>
            <w:tcW w:w="1343" w:type="dxa"/>
          </w:tcPr>
          <w:p w14:paraId="1FC90796" w14:textId="77777777" w:rsidR="00E6178A" w:rsidRPr="003F30B6" w:rsidRDefault="00E6178A" w:rsidP="00E6178A">
            <w:pPr>
              <w:tabs>
                <w:tab w:val="left" w:pos="426"/>
                <w:tab w:val="left" w:pos="4140"/>
                <w:tab w:val="left" w:pos="4230"/>
              </w:tabs>
              <w:spacing w:before="0"/>
              <w:jc w:val="center"/>
              <w:rPr>
                <w:rFonts w:asciiTheme="minorHAnsi" w:hAnsiTheme="minorHAnsi" w:cs="Arial"/>
                <w:b/>
                <w:lang w:val="en-GB"/>
              </w:rPr>
            </w:pPr>
            <w:r w:rsidRPr="003F30B6">
              <w:rPr>
                <w:rFonts w:asciiTheme="minorHAnsi" w:hAnsiTheme="minorHAnsi"/>
                <w:b/>
              </w:rPr>
              <w:t xml:space="preserve">89 </w:t>
            </w:r>
            <w:r>
              <w:rPr>
                <w:rFonts w:asciiTheme="minorHAnsi" w:hAnsiTheme="minorHAnsi"/>
                <w:b/>
              </w:rPr>
              <w:t>31 34</w:t>
            </w:r>
          </w:p>
        </w:tc>
        <w:tc>
          <w:tcPr>
            <w:tcW w:w="3253" w:type="dxa"/>
          </w:tcPr>
          <w:p w14:paraId="7E34CAA6" w14:textId="77777777" w:rsidR="00E6178A" w:rsidRPr="00947023" w:rsidRDefault="00E6178A" w:rsidP="00E6178A">
            <w:pPr>
              <w:tabs>
                <w:tab w:val="left" w:pos="794"/>
                <w:tab w:val="left" w:pos="1191"/>
                <w:tab w:val="left" w:pos="1588"/>
                <w:tab w:val="left" w:pos="1985"/>
              </w:tabs>
              <w:spacing w:before="0"/>
              <w:jc w:val="left"/>
              <w:rPr>
                <w:rFonts w:asciiTheme="minorHAnsi" w:hAnsiTheme="minorHAnsi"/>
                <w:lang w:val="en-GB"/>
              </w:rPr>
            </w:pPr>
            <w:r w:rsidRPr="00947023">
              <w:rPr>
                <w:rFonts w:asciiTheme="minorHAnsi" w:hAnsiTheme="minorHAnsi"/>
                <w:lang w:val="en-GB"/>
              </w:rPr>
              <w:t xml:space="preserve">Dpt. Regulatory Affairs, </w:t>
            </w:r>
            <w:r w:rsidRPr="00947023">
              <w:rPr>
                <w:rFonts w:asciiTheme="minorHAnsi" w:hAnsiTheme="minorHAnsi"/>
                <w:lang w:val="en-GB"/>
              </w:rPr>
              <w:br/>
              <w:t>CleverEnable B.V.</w:t>
            </w:r>
          </w:p>
          <w:p w14:paraId="4A4F353F" w14:textId="77777777" w:rsidR="00E6178A" w:rsidRPr="00947023" w:rsidRDefault="00E6178A" w:rsidP="00E6178A">
            <w:pPr>
              <w:pStyle w:val="NormalWeb"/>
              <w:spacing w:before="0" w:beforeAutospacing="0" w:after="0" w:afterAutospacing="0"/>
              <w:rPr>
                <w:rFonts w:ascii="Calibri" w:hAnsi="Calibri"/>
                <w:color w:val="201F1E"/>
                <w:sz w:val="20"/>
                <w:szCs w:val="20"/>
              </w:rPr>
            </w:pPr>
            <w:r w:rsidRPr="00947023">
              <w:rPr>
                <w:rFonts w:ascii="Calibri" w:hAnsi="Calibri"/>
                <w:color w:val="201F1E"/>
                <w:sz w:val="20"/>
                <w:szCs w:val="20"/>
              </w:rPr>
              <w:t>Postbus 107</w:t>
            </w:r>
          </w:p>
          <w:p w14:paraId="5BBA7DF0" w14:textId="77777777" w:rsidR="00E6178A" w:rsidRPr="00947023" w:rsidRDefault="00E6178A" w:rsidP="00E6178A">
            <w:pPr>
              <w:tabs>
                <w:tab w:val="left" w:pos="794"/>
                <w:tab w:val="left" w:pos="1191"/>
                <w:tab w:val="left" w:pos="1588"/>
                <w:tab w:val="left" w:pos="1985"/>
              </w:tabs>
              <w:spacing w:before="0"/>
              <w:rPr>
                <w:rFonts w:asciiTheme="minorHAnsi" w:hAnsiTheme="minorHAnsi"/>
                <w:lang w:val="en-GB"/>
              </w:rPr>
            </w:pPr>
            <w:r w:rsidRPr="00947023">
              <w:rPr>
                <w:color w:val="201F1E"/>
              </w:rPr>
              <w:t>5600 AC EINDHOVEN</w:t>
            </w:r>
          </w:p>
          <w:p w14:paraId="1C7E480A" w14:textId="77777777" w:rsidR="00E6178A" w:rsidRPr="00947023" w:rsidRDefault="00E6178A" w:rsidP="00E6178A">
            <w:pPr>
              <w:tabs>
                <w:tab w:val="left" w:pos="794"/>
                <w:tab w:val="left" w:pos="1191"/>
                <w:tab w:val="left" w:pos="1588"/>
                <w:tab w:val="left" w:pos="1985"/>
              </w:tabs>
              <w:spacing w:before="0"/>
              <w:rPr>
                <w:rFonts w:cs="Arial"/>
              </w:rPr>
            </w:pPr>
            <w:r w:rsidRPr="00947023">
              <w:rPr>
                <w:rFonts w:cs="Arial"/>
              </w:rPr>
              <w:t>Tel:</w:t>
            </w:r>
            <w:r w:rsidRPr="00947023">
              <w:rPr>
                <w:rFonts w:cs="Arial"/>
              </w:rPr>
              <w:tab/>
              <w:t>+31 88 33 633 66</w:t>
            </w:r>
          </w:p>
          <w:p w14:paraId="339E7808" w14:textId="6413EC11" w:rsidR="00E6178A" w:rsidRPr="003F30B6" w:rsidRDefault="00E6178A" w:rsidP="00E6178A">
            <w:pPr>
              <w:tabs>
                <w:tab w:val="left" w:pos="794"/>
                <w:tab w:val="left" w:pos="1191"/>
                <w:tab w:val="left" w:pos="1588"/>
                <w:tab w:val="left" w:pos="1985"/>
              </w:tabs>
              <w:spacing w:before="0"/>
              <w:rPr>
                <w:color w:val="000000" w:themeColor="text1"/>
                <w:lang w:val="es-ES_tradnl"/>
              </w:rPr>
            </w:pPr>
            <w:r w:rsidRPr="00947023">
              <w:rPr>
                <w:rFonts w:asciiTheme="minorHAnsi" w:hAnsiTheme="minorHAnsi"/>
                <w:lang w:val="en-GB"/>
              </w:rPr>
              <w:t>E-mail: itu@cleverenable.com</w:t>
            </w:r>
          </w:p>
        </w:tc>
        <w:tc>
          <w:tcPr>
            <w:tcW w:w="1440" w:type="dxa"/>
          </w:tcPr>
          <w:p w14:paraId="616FA0EC" w14:textId="77777777" w:rsidR="00E6178A" w:rsidRPr="003F30B6" w:rsidRDefault="00E6178A" w:rsidP="00E6178A">
            <w:pPr>
              <w:tabs>
                <w:tab w:val="left" w:pos="794"/>
                <w:tab w:val="left" w:pos="1191"/>
                <w:tab w:val="left" w:pos="1588"/>
                <w:tab w:val="left" w:pos="1985"/>
              </w:tabs>
              <w:spacing w:before="0"/>
              <w:jc w:val="center"/>
              <w:rPr>
                <w:rFonts w:asciiTheme="minorHAnsi" w:hAnsiTheme="minorHAnsi"/>
                <w:lang w:val="en-GB"/>
              </w:rPr>
            </w:pPr>
            <w:r>
              <w:rPr>
                <w:rFonts w:asciiTheme="minorHAnsi" w:hAnsiTheme="minorHAnsi"/>
                <w:lang w:val="en-GB"/>
              </w:rPr>
              <w:t>12</w:t>
            </w:r>
            <w:r w:rsidRPr="003F30B6">
              <w:rPr>
                <w:rFonts w:asciiTheme="minorHAnsi" w:hAnsiTheme="minorHAnsi"/>
                <w:lang w:val="en-GB"/>
              </w:rPr>
              <w:t>.</w:t>
            </w:r>
            <w:r>
              <w:rPr>
                <w:rFonts w:asciiTheme="minorHAnsi" w:hAnsiTheme="minorHAnsi"/>
                <w:lang w:val="en-GB"/>
              </w:rPr>
              <w:t>II</w:t>
            </w:r>
            <w:r w:rsidRPr="003F30B6">
              <w:rPr>
                <w:rFonts w:asciiTheme="minorHAnsi" w:hAnsiTheme="minorHAnsi"/>
                <w:lang w:val="en-GB"/>
              </w:rPr>
              <w:t>.20</w:t>
            </w:r>
            <w:r>
              <w:rPr>
                <w:rFonts w:asciiTheme="minorHAnsi" w:hAnsiTheme="minorHAnsi"/>
                <w:lang w:val="en-GB"/>
              </w:rPr>
              <w:t>24</w:t>
            </w:r>
          </w:p>
        </w:tc>
      </w:tr>
    </w:tbl>
    <w:p w14:paraId="7097D16A" w14:textId="77777777" w:rsidR="00E6178A" w:rsidRPr="008C4C45" w:rsidRDefault="00E6178A" w:rsidP="00E6178A">
      <w:pPr>
        <w:tabs>
          <w:tab w:val="left" w:pos="794"/>
          <w:tab w:val="left" w:pos="1191"/>
          <w:tab w:val="left" w:pos="1588"/>
          <w:tab w:val="left" w:pos="1985"/>
        </w:tabs>
        <w:rPr>
          <w:rFonts w:cs="Calibri"/>
          <w:sz w:val="22"/>
          <w:szCs w:val="22"/>
          <w:lang w:val="es-ES_tradnl"/>
        </w:rPr>
      </w:pPr>
    </w:p>
    <w:p w14:paraId="2517BFE4" w14:textId="77777777" w:rsidR="00E6178A" w:rsidRPr="00BA3FC5" w:rsidRDefault="00E6178A" w:rsidP="00E6178A">
      <w:pPr>
        <w:tabs>
          <w:tab w:val="left" w:pos="1560"/>
          <w:tab w:val="left" w:pos="4140"/>
          <w:tab w:val="left" w:pos="4230"/>
        </w:tabs>
        <w:rPr>
          <w:rFonts w:eastAsiaTheme="minorEastAsia" w:cs="Arial"/>
          <w:b/>
          <w:bCs/>
        </w:rPr>
      </w:pPr>
      <w:r w:rsidRPr="00BA3FC5">
        <w:rPr>
          <w:rFonts w:eastAsiaTheme="minorEastAsia" w:cs="Arial"/>
          <w:b/>
          <w:bCs/>
        </w:rPr>
        <w:t>Switzerland        SUP</w:t>
      </w:r>
    </w:p>
    <w:p w14:paraId="1B294979" w14:textId="77777777" w:rsidR="00E6178A" w:rsidRPr="00BA3FC5" w:rsidRDefault="00E6178A" w:rsidP="00E6178A">
      <w:pPr>
        <w:tabs>
          <w:tab w:val="left" w:pos="1560"/>
          <w:tab w:val="left" w:pos="4140"/>
          <w:tab w:val="left" w:pos="4230"/>
        </w:tabs>
        <w:rPr>
          <w:rFonts w:eastAsiaTheme="minorEastAsia" w:cs="Arial"/>
          <w:lang w:val="en-GB"/>
        </w:rPr>
      </w:pPr>
    </w:p>
    <w:tbl>
      <w:tblPr>
        <w:tblW w:w="10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7"/>
        <w:gridCol w:w="2325"/>
        <w:gridCol w:w="1337"/>
        <w:gridCol w:w="3253"/>
        <w:gridCol w:w="1440"/>
      </w:tblGrid>
      <w:tr w:rsidR="00E6178A" w:rsidRPr="00BA3FC5" w14:paraId="6A263B6C" w14:textId="77777777" w:rsidTr="002B5469">
        <w:trPr>
          <w:cantSplit/>
        </w:trPr>
        <w:tc>
          <w:tcPr>
            <w:tcW w:w="1717" w:type="dxa"/>
          </w:tcPr>
          <w:p w14:paraId="519C7F33" w14:textId="12A62D48" w:rsidR="00E6178A" w:rsidRPr="00BA3FC5" w:rsidRDefault="00E6178A" w:rsidP="00E6178A">
            <w:pPr>
              <w:tabs>
                <w:tab w:val="left" w:pos="426"/>
                <w:tab w:val="left" w:pos="4140"/>
                <w:tab w:val="left" w:pos="4230"/>
              </w:tabs>
              <w:jc w:val="center"/>
              <w:rPr>
                <w:rFonts w:asciiTheme="minorHAnsi" w:hAnsiTheme="minorHAnsi" w:cs="Arial"/>
                <w:i/>
                <w:iCs/>
                <w:lang w:val="en-GB"/>
              </w:rPr>
            </w:pPr>
            <w:r w:rsidRPr="00BA3FC5">
              <w:rPr>
                <w:rFonts w:asciiTheme="minorHAnsi" w:hAnsiTheme="minorHAnsi" w:cs="Arial"/>
                <w:i/>
                <w:iCs/>
                <w:lang w:val="en-GB"/>
              </w:rPr>
              <w:t>Country/</w:t>
            </w:r>
            <w:r>
              <w:rPr>
                <w:rFonts w:asciiTheme="minorHAnsi" w:hAnsiTheme="minorHAnsi" w:cs="Arial"/>
                <w:i/>
                <w:iCs/>
                <w:lang w:val="en-GB"/>
              </w:rPr>
              <w:br/>
            </w:r>
            <w:r w:rsidRPr="00BA3FC5">
              <w:rPr>
                <w:rFonts w:asciiTheme="minorHAnsi" w:hAnsiTheme="minorHAnsi" w:cs="Arial"/>
                <w:i/>
                <w:iCs/>
                <w:lang w:val="en-GB"/>
              </w:rPr>
              <w:t>geographical area</w:t>
            </w:r>
          </w:p>
        </w:tc>
        <w:tc>
          <w:tcPr>
            <w:tcW w:w="2325" w:type="dxa"/>
          </w:tcPr>
          <w:p w14:paraId="7BC89839" w14:textId="77777777" w:rsidR="00E6178A" w:rsidRPr="00BA3FC5" w:rsidRDefault="00E6178A" w:rsidP="002B5469">
            <w:pPr>
              <w:tabs>
                <w:tab w:val="left" w:pos="426"/>
                <w:tab w:val="left" w:pos="4140"/>
                <w:tab w:val="left" w:pos="4230"/>
              </w:tabs>
              <w:rPr>
                <w:rFonts w:asciiTheme="minorHAnsi" w:hAnsiTheme="minorHAnsi" w:cs="Arial"/>
                <w:i/>
                <w:iCs/>
                <w:lang w:val="en-GB"/>
              </w:rPr>
            </w:pPr>
            <w:r w:rsidRPr="00BA3FC5">
              <w:rPr>
                <w:rFonts w:asciiTheme="minorHAnsi" w:hAnsiTheme="minorHAnsi" w:cs="Arial"/>
                <w:i/>
                <w:iCs/>
                <w:lang w:val="en-GB"/>
              </w:rPr>
              <w:t>Company Name/Address</w:t>
            </w:r>
          </w:p>
        </w:tc>
        <w:tc>
          <w:tcPr>
            <w:tcW w:w="1337" w:type="dxa"/>
          </w:tcPr>
          <w:p w14:paraId="5984B499" w14:textId="77777777" w:rsidR="00E6178A" w:rsidRPr="00BA3FC5" w:rsidRDefault="00E6178A" w:rsidP="002B5469">
            <w:pPr>
              <w:tabs>
                <w:tab w:val="left" w:pos="426"/>
                <w:tab w:val="left" w:pos="4140"/>
                <w:tab w:val="left" w:pos="4230"/>
              </w:tabs>
              <w:jc w:val="center"/>
              <w:rPr>
                <w:rFonts w:asciiTheme="minorHAnsi" w:hAnsiTheme="minorHAnsi" w:cs="Arial"/>
                <w:i/>
                <w:iCs/>
                <w:lang w:val="en-GB"/>
              </w:rPr>
            </w:pPr>
            <w:r w:rsidRPr="00BA3FC5">
              <w:rPr>
                <w:rFonts w:asciiTheme="minorHAnsi" w:hAnsiTheme="minorHAnsi" w:cs="Arial"/>
                <w:i/>
                <w:iCs/>
                <w:lang w:val="en-GB"/>
              </w:rPr>
              <w:t>Issuer Identifier Number</w:t>
            </w:r>
          </w:p>
        </w:tc>
        <w:tc>
          <w:tcPr>
            <w:tcW w:w="3253" w:type="dxa"/>
          </w:tcPr>
          <w:p w14:paraId="53112F04" w14:textId="77777777" w:rsidR="00E6178A" w:rsidRPr="00BA3FC5" w:rsidRDefault="00E6178A" w:rsidP="00E6178A">
            <w:pPr>
              <w:tabs>
                <w:tab w:val="left" w:pos="426"/>
                <w:tab w:val="left" w:pos="4140"/>
                <w:tab w:val="left" w:pos="4230"/>
              </w:tabs>
              <w:jc w:val="center"/>
              <w:rPr>
                <w:rFonts w:asciiTheme="minorHAnsi" w:hAnsiTheme="minorHAnsi" w:cs="Arial"/>
                <w:i/>
                <w:iCs/>
                <w:lang w:val="en-GB"/>
              </w:rPr>
            </w:pPr>
            <w:r w:rsidRPr="00BA3FC5">
              <w:rPr>
                <w:rFonts w:asciiTheme="minorHAnsi" w:hAnsiTheme="minorHAnsi" w:cs="Arial"/>
                <w:i/>
                <w:iCs/>
                <w:lang w:val="en-GB"/>
              </w:rPr>
              <w:t>Contact</w:t>
            </w:r>
          </w:p>
        </w:tc>
        <w:tc>
          <w:tcPr>
            <w:tcW w:w="1440" w:type="dxa"/>
          </w:tcPr>
          <w:p w14:paraId="554599B3" w14:textId="77777777" w:rsidR="00E6178A" w:rsidRPr="00BA3FC5" w:rsidRDefault="00E6178A" w:rsidP="002B5469">
            <w:pPr>
              <w:tabs>
                <w:tab w:val="left" w:pos="426"/>
                <w:tab w:val="left" w:pos="4140"/>
                <w:tab w:val="left" w:pos="4230"/>
              </w:tabs>
              <w:jc w:val="center"/>
              <w:rPr>
                <w:rFonts w:asciiTheme="minorHAnsi" w:hAnsiTheme="minorHAnsi" w:cs="Arial"/>
                <w:i/>
                <w:iCs/>
                <w:lang w:val="en-GB"/>
              </w:rPr>
            </w:pPr>
            <w:r w:rsidRPr="00BA3FC5">
              <w:rPr>
                <w:rFonts w:asciiTheme="minorHAnsi" w:hAnsiTheme="minorHAnsi" w:cs="Arial"/>
                <w:i/>
                <w:iCs/>
                <w:lang w:val="en-GB"/>
              </w:rPr>
              <w:t>Effective date of cancellation</w:t>
            </w:r>
          </w:p>
        </w:tc>
      </w:tr>
      <w:tr w:rsidR="00E6178A" w:rsidRPr="00BA3FC5" w14:paraId="6BA6FF1B" w14:textId="77777777" w:rsidTr="002B5469">
        <w:trPr>
          <w:cantSplit/>
        </w:trPr>
        <w:tc>
          <w:tcPr>
            <w:tcW w:w="1717" w:type="dxa"/>
          </w:tcPr>
          <w:p w14:paraId="57C27E71" w14:textId="77777777" w:rsidR="00E6178A" w:rsidRPr="00BA3FC5" w:rsidRDefault="00E6178A" w:rsidP="00E6178A">
            <w:pPr>
              <w:tabs>
                <w:tab w:val="left" w:pos="426"/>
                <w:tab w:val="left" w:pos="4140"/>
                <w:tab w:val="left" w:pos="4230"/>
              </w:tabs>
              <w:spacing w:before="0"/>
              <w:rPr>
                <w:rFonts w:asciiTheme="minorHAnsi" w:hAnsiTheme="minorHAnsi" w:cs="Arial"/>
                <w:lang w:val="en-GB"/>
              </w:rPr>
            </w:pPr>
            <w:r w:rsidRPr="00BA3FC5">
              <w:rPr>
                <w:rFonts w:eastAsiaTheme="minorEastAsia" w:cs="Arial"/>
              </w:rPr>
              <w:t>Switzerland</w:t>
            </w:r>
          </w:p>
        </w:tc>
        <w:tc>
          <w:tcPr>
            <w:tcW w:w="2325" w:type="dxa"/>
          </w:tcPr>
          <w:p w14:paraId="5B799795" w14:textId="77777777" w:rsidR="00E6178A" w:rsidRPr="00E6178A" w:rsidRDefault="00E6178A" w:rsidP="00E6178A">
            <w:pPr>
              <w:tabs>
                <w:tab w:val="left" w:pos="794"/>
                <w:tab w:val="left" w:pos="1191"/>
                <w:tab w:val="left" w:pos="1588"/>
                <w:tab w:val="left" w:pos="1985"/>
              </w:tabs>
              <w:spacing w:before="0"/>
              <w:rPr>
                <w:b/>
                <w:bCs/>
                <w:lang w:val="en-GB"/>
              </w:rPr>
            </w:pPr>
            <w:r w:rsidRPr="00E6178A">
              <w:rPr>
                <w:b/>
                <w:bCs/>
                <w:lang w:val="en-GB"/>
              </w:rPr>
              <w:t>Vectone Mobile Limited</w:t>
            </w:r>
          </w:p>
          <w:p w14:paraId="62B9037F" w14:textId="77777777" w:rsidR="00E6178A" w:rsidRPr="00E6178A" w:rsidRDefault="00E6178A" w:rsidP="00E6178A">
            <w:pPr>
              <w:tabs>
                <w:tab w:val="left" w:pos="794"/>
                <w:tab w:val="left" w:pos="1191"/>
                <w:tab w:val="left" w:pos="1588"/>
                <w:tab w:val="left" w:pos="1985"/>
              </w:tabs>
              <w:spacing w:before="0"/>
              <w:rPr>
                <w:lang w:val="en-GB"/>
              </w:rPr>
            </w:pPr>
            <w:r w:rsidRPr="00E6178A">
              <w:rPr>
                <w:lang w:val="en-GB"/>
              </w:rPr>
              <w:t>54 Marsh Wall</w:t>
            </w:r>
          </w:p>
          <w:p w14:paraId="6EC80D34" w14:textId="77777777" w:rsidR="00E6178A" w:rsidRPr="00E6178A" w:rsidRDefault="00E6178A" w:rsidP="00E6178A">
            <w:pPr>
              <w:tabs>
                <w:tab w:val="left" w:pos="794"/>
                <w:tab w:val="left" w:pos="1191"/>
                <w:tab w:val="left" w:pos="1588"/>
                <w:tab w:val="left" w:pos="1985"/>
              </w:tabs>
              <w:spacing w:before="0"/>
              <w:jc w:val="left"/>
              <w:rPr>
                <w:rFonts w:asciiTheme="minorHAnsi" w:hAnsiTheme="minorHAnsi"/>
                <w:lang w:val="en-GB"/>
              </w:rPr>
            </w:pPr>
            <w:r w:rsidRPr="00E6178A">
              <w:rPr>
                <w:lang w:val="en-GB"/>
              </w:rPr>
              <w:t xml:space="preserve">E14 9TP LONDON </w:t>
            </w:r>
            <w:r w:rsidRPr="00E6178A">
              <w:rPr>
                <w:lang w:val="en-GB"/>
              </w:rPr>
              <w:br/>
              <w:t>(</w:t>
            </w:r>
            <w:r w:rsidRPr="00E1668E">
              <w:rPr>
                <w:lang w:val="en-GB"/>
              </w:rPr>
              <w:t>United Kingdom</w:t>
            </w:r>
            <w:r w:rsidRPr="00E6178A">
              <w:rPr>
                <w:lang w:val="en-GB"/>
              </w:rPr>
              <w:t>)</w:t>
            </w:r>
          </w:p>
        </w:tc>
        <w:tc>
          <w:tcPr>
            <w:tcW w:w="1337" w:type="dxa"/>
          </w:tcPr>
          <w:p w14:paraId="0BAF7D94" w14:textId="77777777" w:rsidR="00E6178A" w:rsidRPr="00BA3FC5" w:rsidRDefault="00E6178A" w:rsidP="00E6178A">
            <w:pPr>
              <w:tabs>
                <w:tab w:val="left" w:pos="426"/>
                <w:tab w:val="left" w:pos="4140"/>
                <w:tab w:val="left" w:pos="4230"/>
              </w:tabs>
              <w:spacing w:before="0"/>
              <w:jc w:val="center"/>
              <w:rPr>
                <w:rFonts w:asciiTheme="minorHAnsi" w:hAnsiTheme="minorHAnsi" w:cs="Arial"/>
                <w:b/>
                <w:lang w:val="en-GB"/>
              </w:rPr>
            </w:pPr>
            <w:r w:rsidRPr="00A250C6">
              <w:rPr>
                <w:rFonts w:cs="Arial"/>
                <w:b/>
              </w:rPr>
              <w:t xml:space="preserve">89 </w:t>
            </w:r>
            <w:r>
              <w:rPr>
                <w:rFonts w:cs="Arial"/>
                <w:b/>
              </w:rPr>
              <w:t>41</w:t>
            </w:r>
            <w:r w:rsidRPr="00A250C6">
              <w:rPr>
                <w:rFonts w:cs="Arial"/>
                <w:b/>
              </w:rPr>
              <w:t xml:space="preserve"> 2</w:t>
            </w:r>
            <w:r>
              <w:rPr>
                <w:rFonts w:cs="Arial"/>
                <w:b/>
              </w:rPr>
              <w:t>8</w:t>
            </w:r>
          </w:p>
        </w:tc>
        <w:tc>
          <w:tcPr>
            <w:tcW w:w="3253" w:type="dxa"/>
          </w:tcPr>
          <w:p w14:paraId="667149A4" w14:textId="77777777" w:rsidR="00E6178A" w:rsidRPr="000B2A7C" w:rsidRDefault="00E6178A" w:rsidP="00E6178A">
            <w:pPr>
              <w:tabs>
                <w:tab w:val="left" w:pos="794"/>
                <w:tab w:val="left" w:pos="1191"/>
                <w:tab w:val="left" w:pos="1588"/>
                <w:tab w:val="left" w:pos="1985"/>
              </w:tabs>
              <w:spacing w:before="0"/>
              <w:rPr>
                <w:rFonts w:eastAsia="SimSun" w:cs="Arial"/>
                <w:lang w:val="en-GB"/>
              </w:rPr>
            </w:pPr>
            <w:r w:rsidRPr="000B2A7C">
              <w:rPr>
                <w:rFonts w:eastAsia="SimSun" w:cs="Arial"/>
                <w:lang w:val="en-GB"/>
              </w:rPr>
              <w:t>Vectone Mobile Limited</w:t>
            </w:r>
          </w:p>
          <w:p w14:paraId="2322FF3B" w14:textId="77777777" w:rsidR="00E6178A" w:rsidRPr="000B2A7C" w:rsidRDefault="00E6178A" w:rsidP="00E6178A">
            <w:pPr>
              <w:tabs>
                <w:tab w:val="left" w:pos="794"/>
                <w:tab w:val="left" w:pos="1191"/>
                <w:tab w:val="left" w:pos="1588"/>
                <w:tab w:val="left" w:pos="1985"/>
              </w:tabs>
              <w:spacing w:before="0"/>
              <w:rPr>
                <w:rFonts w:eastAsia="SimSun" w:cs="Arial"/>
                <w:lang w:val="en-GB"/>
              </w:rPr>
            </w:pPr>
            <w:r w:rsidRPr="000B2A7C">
              <w:rPr>
                <w:rFonts w:eastAsia="SimSun" w:cs="Arial"/>
                <w:lang w:val="en-GB"/>
              </w:rPr>
              <w:t>54 Marsh Wall</w:t>
            </w:r>
          </w:p>
          <w:p w14:paraId="10A64E6E" w14:textId="77777777" w:rsidR="00E6178A" w:rsidRPr="000B2A7C" w:rsidRDefault="00E6178A" w:rsidP="00E6178A">
            <w:pPr>
              <w:tabs>
                <w:tab w:val="left" w:pos="794"/>
                <w:tab w:val="left" w:pos="1191"/>
                <w:tab w:val="left" w:pos="1588"/>
                <w:tab w:val="left" w:pos="1985"/>
              </w:tabs>
              <w:spacing w:before="0"/>
              <w:rPr>
                <w:rFonts w:eastAsia="SimSun" w:cs="Arial"/>
                <w:lang w:val="en-GB"/>
              </w:rPr>
            </w:pPr>
            <w:r w:rsidRPr="000B2A7C">
              <w:rPr>
                <w:rFonts w:eastAsia="SimSun" w:cs="Arial"/>
                <w:lang w:val="en-GB"/>
              </w:rPr>
              <w:t>E14 9TP LONDON</w:t>
            </w:r>
          </w:p>
          <w:p w14:paraId="571B9D30" w14:textId="77777777" w:rsidR="00E6178A" w:rsidRPr="000B2A7C" w:rsidRDefault="00E6178A" w:rsidP="00E6178A">
            <w:pPr>
              <w:tabs>
                <w:tab w:val="left" w:pos="794"/>
                <w:tab w:val="left" w:pos="1191"/>
                <w:tab w:val="left" w:pos="1588"/>
                <w:tab w:val="left" w:pos="1985"/>
              </w:tabs>
              <w:spacing w:before="0"/>
              <w:rPr>
                <w:rFonts w:eastAsia="SimSun" w:cs="Arial"/>
                <w:lang w:val="en-GB"/>
              </w:rPr>
            </w:pPr>
            <w:r w:rsidRPr="000B2A7C">
              <w:rPr>
                <w:rFonts w:eastAsia="SimSun" w:cs="Arial"/>
                <w:lang w:val="en-GB"/>
              </w:rPr>
              <w:t>(United Kingdom)</w:t>
            </w:r>
          </w:p>
          <w:p w14:paraId="596A225D" w14:textId="77777777" w:rsidR="00E6178A" w:rsidRPr="000B2A7C" w:rsidRDefault="00E6178A" w:rsidP="00E6178A">
            <w:pPr>
              <w:tabs>
                <w:tab w:val="left" w:pos="794"/>
                <w:tab w:val="left" w:pos="1191"/>
                <w:tab w:val="left" w:pos="1588"/>
                <w:tab w:val="left" w:pos="1985"/>
              </w:tabs>
              <w:spacing w:before="0"/>
              <w:rPr>
                <w:rFonts w:eastAsia="SimSun" w:cs="Arial"/>
                <w:lang w:val="en-GB"/>
              </w:rPr>
            </w:pPr>
            <w:r w:rsidRPr="000B2A7C">
              <w:rPr>
                <w:rFonts w:eastAsia="SimSun" w:cs="Arial"/>
                <w:lang w:val="en-GB"/>
              </w:rPr>
              <w:t>Tel: +44 7451491230</w:t>
            </w:r>
          </w:p>
          <w:p w14:paraId="57B52127" w14:textId="77777777" w:rsidR="00E6178A" w:rsidRPr="00BA3FC5" w:rsidRDefault="00E6178A" w:rsidP="00E6178A">
            <w:pPr>
              <w:tabs>
                <w:tab w:val="left" w:pos="794"/>
                <w:tab w:val="left" w:pos="1191"/>
                <w:tab w:val="left" w:pos="1588"/>
                <w:tab w:val="left" w:pos="1985"/>
              </w:tabs>
              <w:spacing w:before="0"/>
              <w:rPr>
                <w:rFonts w:eastAsiaTheme="minorEastAsia" w:cs="Arial"/>
                <w:lang w:val="en-GB"/>
              </w:rPr>
            </w:pPr>
            <w:r w:rsidRPr="000B2A7C">
              <w:rPr>
                <w:rFonts w:eastAsia="SimSun" w:cs="Arial"/>
                <w:lang w:val="en-GB"/>
              </w:rPr>
              <w:t>E-mail: legal@vectone.com</w:t>
            </w:r>
          </w:p>
        </w:tc>
        <w:tc>
          <w:tcPr>
            <w:tcW w:w="1440" w:type="dxa"/>
          </w:tcPr>
          <w:p w14:paraId="5AC5A710" w14:textId="77777777" w:rsidR="00E6178A" w:rsidRPr="00BA3FC5" w:rsidRDefault="00E6178A" w:rsidP="00E6178A">
            <w:pPr>
              <w:tabs>
                <w:tab w:val="left" w:pos="794"/>
                <w:tab w:val="left" w:pos="1191"/>
                <w:tab w:val="left" w:pos="1588"/>
                <w:tab w:val="left" w:pos="1985"/>
              </w:tabs>
              <w:spacing w:before="0"/>
              <w:jc w:val="center"/>
              <w:rPr>
                <w:rFonts w:asciiTheme="minorHAnsi" w:hAnsiTheme="minorHAnsi"/>
                <w:lang w:val="en-GB"/>
              </w:rPr>
            </w:pPr>
            <w:r>
              <w:rPr>
                <w:rFonts w:cs="Arial"/>
                <w:bCs/>
              </w:rPr>
              <w:t>7</w:t>
            </w:r>
            <w:r w:rsidRPr="00771017">
              <w:rPr>
                <w:rFonts w:cs="Arial"/>
                <w:bCs/>
              </w:rPr>
              <w:t>.II.202</w:t>
            </w:r>
            <w:r>
              <w:rPr>
                <w:rFonts w:cs="Arial"/>
                <w:bCs/>
              </w:rPr>
              <w:t>4</w:t>
            </w:r>
          </w:p>
        </w:tc>
      </w:tr>
    </w:tbl>
    <w:p w14:paraId="0095970A" w14:textId="77777777" w:rsidR="00E6178A" w:rsidRPr="00BA3FC5" w:rsidRDefault="00E6178A" w:rsidP="00E6178A">
      <w:pPr>
        <w:tabs>
          <w:tab w:val="left" w:pos="794"/>
          <w:tab w:val="left" w:pos="1191"/>
          <w:tab w:val="left" w:pos="1588"/>
          <w:tab w:val="left" w:pos="1985"/>
        </w:tabs>
        <w:rPr>
          <w:rFonts w:eastAsiaTheme="minorEastAsia" w:cs="Calibri"/>
          <w:sz w:val="22"/>
          <w:szCs w:val="22"/>
          <w:lang w:val="es-ES_tradnl"/>
        </w:rPr>
      </w:pPr>
    </w:p>
    <w:p w14:paraId="1C3ADD36" w14:textId="2CA495D1" w:rsidR="00E6178A" w:rsidRDefault="00E6178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rPr>
      </w:pPr>
      <w:r>
        <w:br w:type="page"/>
      </w:r>
    </w:p>
    <w:p w14:paraId="15BD0448" w14:textId="77777777" w:rsidR="00E6178A" w:rsidRPr="00D54C47" w:rsidRDefault="00E6178A" w:rsidP="00E6178A">
      <w:pPr>
        <w:keepNext/>
        <w:shd w:val="clear" w:color="auto" w:fill="D9D9D9"/>
        <w:spacing w:before="0" w:after="60"/>
        <w:jc w:val="center"/>
        <w:textAlignment w:val="auto"/>
        <w:outlineLvl w:val="1"/>
        <w:rPr>
          <w:rFonts w:cs="Arial"/>
          <w:b/>
          <w:bCs/>
          <w:noProof w:val="0"/>
          <w:sz w:val="28"/>
          <w:szCs w:val="28"/>
          <w:lang w:val="en-GB"/>
        </w:rPr>
      </w:pPr>
      <w:bookmarkStart w:id="1608" w:name="_Toc316479988"/>
      <w:r w:rsidRPr="00D54C47">
        <w:rPr>
          <w:rFonts w:cs="Arial"/>
          <w:b/>
          <w:bCs/>
          <w:noProof w:val="0"/>
          <w:sz w:val="28"/>
          <w:szCs w:val="28"/>
          <w:lang w:val="en-GB"/>
        </w:rPr>
        <w:lastRenderedPageBreak/>
        <w:t>List of Recommendation ITU-T E.164 assigned Country Codes</w:t>
      </w:r>
      <w:r w:rsidRPr="00D54C47">
        <w:rPr>
          <w:rFonts w:cs="Arial"/>
          <w:b/>
          <w:bCs/>
          <w:noProof w:val="0"/>
          <w:sz w:val="28"/>
          <w:szCs w:val="28"/>
          <w:lang w:val="en-GB"/>
        </w:rPr>
        <w:br/>
        <w:t>(Complement to Recommendation ITU-T E.164 (11/2010))</w:t>
      </w:r>
      <w:r w:rsidRPr="00D54C47">
        <w:rPr>
          <w:rFonts w:cs="Arial"/>
          <w:b/>
          <w:bCs/>
          <w:noProof w:val="0"/>
          <w:sz w:val="28"/>
          <w:szCs w:val="28"/>
          <w:lang w:val="en-GB"/>
        </w:rPr>
        <w:br/>
        <w:t>(Position on 15 December 2016)</w:t>
      </w:r>
      <w:bookmarkEnd w:id="1608"/>
    </w:p>
    <w:p w14:paraId="0F5A0843" w14:textId="77777777" w:rsidR="00E6178A" w:rsidRPr="00D54C47" w:rsidRDefault="00E6178A" w:rsidP="00E6178A">
      <w:pPr>
        <w:jc w:val="center"/>
        <w:textAlignment w:val="auto"/>
        <w:rPr>
          <w:noProof w:val="0"/>
          <w:lang w:val="en-GB"/>
        </w:rPr>
      </w:pPr>
      <w:r w:rsidRPr="00D54C47">
        <w:rPr>
          <w:noProof w:val="0"/>
          <w:lang w:val="en-GB"/>
        </w:rPr>
        <w:t>(Annex to ITU Operational Bulletin No.</w:t>
      </w:r>
      <w:r w:rsidRPr="00D54C47">
        <w:rPr>
          <w:noProof w:val="0"/>
          <w:vertAlign w:val="superscript"/>
          <w:lang w:val="en-GB"/>
        </w:rPr>
        <w:t xml:space="preserve"> </w:t>
      </w:r>
      <w:r w:rsidRPr="00D54C47">
        <w:rPr>
          <w:noProof w:val="0"/>
          <w:lang w:val="en-GB"/>
        </w:rPr>
        <w:t>1114 – 15.XII.2016)</w:t>
      </w:r>
      <w:r w:rsidRPr="00D54C47">
        <w:rPr>
          <w:noProof w:val="0"/>
          <w:lang w:val="en-GB"/>
        </w:rPr>
        <w:br/>
        <w:t xml:space="preserve">(Amendment No. </w:t>
      </w:r>
      <w:r>
        <w:rPr>
          <w:noProof w:val="0"/>
          <w:lang w:val="en-GB"/>
        </w:rPr>
        <w:t>39</w:t>
      </w:r>
      <w:r w:rsidRPr="00D54C47">
        <w:rPr>
          <w:noProof w:val="0"/>
          <w:lang w:val="en-GB"/>
        </w:rPr>
        <w:t>)</w:t>
      </w:r>
    </w:p>
    <w:p w14:paraId="0BFBBE78" w14:textId="77777777" w:rsidR="00E6178A" w:rsidRPr="00D54C47" w:rsidRDefault="00E6178A" w:rsidP="00E6178A">
      <w:pPr>
        <w:spacing w:before="240"/>
        <w:jc w:val="center"/>
        <w:textAlignment w:val="auto"/>
        <w:rPr>
          <w:b/>
          <w:noProof w:val="0"/>
          <w:lang w:val="en-GB"/>
        </w:rPr>
      </w:pPr>
      <w:r w:rsidRPr="00D54C47">
        <w:rPr>
          <w:b/>
          <w:noProof w:val="0"/>
          <w:lang w:val="en-GB"/>
        </w:rPr>
        <w:t>Notes common to Numerical and Alphabetical lists of ITU-T Recommendation E.164 assigned country codes</w:t>
      </w:r>
    </w:p>
    <w:p w14:paraId="53C6CA0C" w14:textId="77777777" w:rsidR="00E6178A" w:rsidRPr="00D54C47" w:rsidRDefault="00E6178A" w:rsidP="00E6178A">
      <w:pPr>
        <w:textAlignment w:val="auto"/>
        <w:rPr>
          <w:bCs/>
          <w:noProof w:val="0"/>
          <w:lang w:val="en-GB"/>
        </w:rPr>
      </w:pPr>
    </w:p>
    <w:p w14:paraId="0C422101" w14:textId="77777777" w:rsidR="00E6178A" w:rsidRPr="00675398" w:rsidRDefault="00E6178A" w:rsidP="00E6178A">
      <w:pPr>
        <w:keepNext/>
        <w:spacing w:before="240"/>
        <w:ind w:left="567" w:hanging="567"/>
        <w:jc w:val="left"/>
        <w:textAlignment w:val="auto"/>
        <w:rPr>
          <w:noProof w:val="0"/>
          <w:lang w:val="en-GB"/>
        </w:rPr>
      </w:pPr>
      <w:r w:rsidRPr="00675398">
        <w:rPr>
          <w:noProof w:val="0"/>
          <w:color w:val="000000"/>
          <w:lang w:val="en-GB"/>
        </w:rPr>
        <w:t>p</w:t>
      </w:r>
      <w:r w:rsidRPr="00675398">
        <w:rPr>
          <w:noProof w:val="0"/>
          <w:color w:val="000000"/>
          <w:lang w:val="en-GB"/>
        </w:rPr>
        <w:tab/>
      </w:r>
      <w:r w:rsidRPr="00675398">
        <w:rPr>
          <w:noProof w:val="0"/>
          <w:lang w:val="en-GB"/>
        </w:rPr>
        <w:t>Associated with shared country code 883, the following three-digit identification code reservation or assignment has been made for the international networks of:</w:t>
      </w:r>
    </w:p>
    <w:p w14:paraId="5FF8D364" w14:textId="77777777" w:rsidR="00E6178A" w:rsidRPr="00675398" w:rsidRDefault="00E6178A" w:rsidP="00E6178A">
      <w:pPr>
        <w:keepNext/>
        <w:spacing w:before="0"/>
        <w:ind w:left="567" w:hanging="567"/>
        <w:jc w:val="left"/>
        <w:textAlignment w:val="auto"/>
        <w:rPr>
          <w:noProof w:val="0"/>
          <w:lang w:val="en-GB"/>
        </w:rPr>
      </w:pPr>
    </w:p>
    <w:p w14:paraId="67D28DB9" w14:textId="77777777" w:rsidR="00E6178A" w:rsidRPr="00675398" w:rsidRDefault="00E6178A" w:rsidP="00E6178A">
      <w:pPr>
        <w:keepNext/>
        <w:widowControl w:val="0"/>
        <w:tabs>
          <w:tab w:val="left" w:pos="0"/>
          <w:tab w:val="left" w:pos="340"/>
        </w:tabs>
        <w:spacing w:before="0" w:after="120"/>
        <w:ind w:left="346" w:hanging="346"/>
        <w:textAlignment w:val="auto"/>
        <w:rPr>
          <w:b/>
          <w:noProof w:val="0"/>
          <w:color w:val="000000"/>
          <w:lang w:val="en-GB"/>
        </w:rPr>
      </w:pPr>
      <w:r w:rsidRPr="00675398">
        <w:rPr>
          <w:b/>
          <w:bCs/>
          <w:i/>
          <w:noProof w:val="0"/>
          <w:color w:val="000000"/>
          <w:lang w:val="en-GB"/>
        </w:rPr>
        <w:t>Note p)</w:t>
      </w:r>
      <w:r w:rsidRPr="00675398">
        <w:rPr>
          <w:b/>
          <w:noProof w:val="0"/>
          <w:color w:val="000000"/>
          <w:lang w:val="en-GB"/>
        </w:rPr>
        <w:t xml:space="preserve">   </w:t>
      </w:r>
      <w:r w:rsidRPr="00675398">
        <w:rPr>
          <w:b/>
          <w:noProof w:val="0"/>
          <w:lang w:val="en-GB"/>
        </w:rPr>
        <w:t xml:space="preserve"> </w:t>
      </w:r>
      <w:r w:rsidRPr="00675398">
        <w:rPr>
          <w:b/>
          <w:noProof w:val="0"/>
          <w:lang w:val="es-ES"/>
        </w:rPr>
        <w:t xml:space="preserve"> +883 </w:t>
      </w:r>
      <w:r>
        <w:rPr>
          <w:b/>
          <w:noProof w:val="0"/>
          <w:lang w:val="es-ES"/>
        </w:rPr>
        <w:t>440</w:t>
      </w:r>
      <w:r w:rsidRPr="00675398">
        <w:rPr>
          <w:b/>
          <w:noProof w:val="0"/>
          <w:lang w:val="es-ES"/>
        </w:rPr>
        <w:t xml:space="preserve">      </w:t>
      </w:r>
      <w:r>
        <w:rPr>
          <w:b/>
          <w:noProof w:val="0"/>
          <w:lang w:val="es-ES"/>
        </w:rPr>
        <w:t>SUP</w:t>
      </w:r>
      <w:r w:rsidRPr="00675398">
        <w:rPr>
          <w:b/>
          <w:noProof w:val="0"/>
          <w:lang w:val="es-ES"/>
        </w:rPr>
        <w:t>*</w:t>
      </w:r>
    </w:p>
    <w:tbl>
      <w:tblPr>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552"/>
        <w:gridCol w:w="1843"/>
        <w:gridCol w:w="1984"/>
      </w:tblGrid>
      <w:tr w:rsidR="00E6178A" w:rsidRPr="00675398" w14:paraId="0DA72C24" w14:textId="77777777" w:rsidTr="002B5469">
        <w:tc>
          <w:tcPr>
            <w:tcW w:w="2827" w:type="dxa"/>
            <w:tcBorders>
              <w:top w:val="single" w:sz="6" w:space="0" w:color="000000"/>
              <w:left w:val="single" w:sz="6" w:space="0" w:color="000000"/>
              <w:bottom w:val="single" w:sz="6" w:space="0" w:color="000000"/>
              <w:right w:val="single" w:sz="6" w:space="0" w:color="000000"/>
            </w:tcBorders>
            <w:vAlign w:val="center"/>
            <w:hideMark/>
          </w:tcPr>
          <w:p w14:paraId="1393EFB7" w14:textId="77777777" w:rsidR="00E6178A" w:rsidRPr="00675398" w:rsidRDefault="00E6178A" w:rsidP="002B5469">
            <w:pPr>
              <w:keepNext/>
              <w:tabs>
                <w:tab w:val="clear" w:pos="567"/>
              </w:tabs>
              <w:spacing w:before="60" w:after="60" w:line="276" w:lineRule="auto"/>
              <w:jc w:val="center"/>
              <w:textAlignment w:val="auto"/>
              <w:rPr>
                <w:i/>
                <w:noProof w:val="0"/>
                <w:sz w:val="18"/>
                <w:lang w:val="en-GB"/>
              </w:rPr>
            </w:pPr>
            <w:r w:rsidRPr="00675398">
              <w:rPr>
                <w:i/>
                <w:noProof w:val="0"/>
                <w:sz w:val="18"/>
                <w:lang w:val="en-GB"/>
              </w:rPr>
              <w:t>Applicant</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2D5FFC79" w14:textId="77777777" w:rsidR="00E6178A" w:rsidRPr="00675398" w:rsidRDefault="00E6178A" w:rsidP="002B5469">
            <w:pPr>
              <w:keepNext/>
              <w:tabs>
                <w:tab w:val="clear" w:pos="567"/>
              </w:tabs>
              <w:spacing w:before="60" w:after="60" w:line="276" w:lineRule="auto"/>
              <w:jc w:val="center"/>
              <w:textAlignment w:val="auto"/>
              <w:rPr>
                <w:i/>
                <w:noProof w:val="0"/>
                <w:sz w:val="18"/>
                <w:lang w:val="en-GB"/>
              </w:rPr>
            </w:pPr>
            <w:r w:rsidRPr="00675398">
              <w:rPr>
                <w:i/>
                <w:noProof w:val="0"/>
                <w:sz w:val="18"/>
                <w:lang w:val="en-GB"/>
              </w:rPr>
              <w:t>Network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6658240" w14:textId="77777777" w:rsidR="00E6178A" w:rsidRPr="00675398" w:rsidRDefault="00E6178A" w:rsidP="002B5469">
            <w:pPr>
              <w:keepNext/>
              <w:tabs>
                <w:tab w:val="clear" w:pos="567"/>
              </w:tabs>
              <w:spacing w:before="60" w:after="60" w:line="276" w:lineRule="auto"/>
              <w:jc w:val="center"/>
              <w:textAlignment w:val="auto"/>
              <w:rPr>
                <w:i/>
                <w:noProof w:val="0"/>
                <w:sz w:val="18"/>
                <w:lang w:val="en-GB"/>
              </w:rPr>
            </w:pPr>
            <w:r w:rsidRPr="00675398">
              <w:rPr>
                <w:i/>
                <w:noProof w:val="0"/>
                <w:sz w:val="18"/>
                <w:lang w:val="en-GB"/>
              </w:rPr>
              <w:t xml:space="preserve">Country Code and </w:t>
            </w:r>
            <w:r w:rsidRPr="00675398">
              <w:rPr>
                <w:i/>
                <w:noProof w:val="0"/>
                <w:sz w:val="18"/>
                <w:lang w:val="en-GB"/>
              </w:rPr>
              <w:br/>
              <w:t>Identification Code</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0F42B85B" w14:textId="77777777" w:rsidR="00E6178A" w:rsidRPr="00675398" w:rsidRDefault="00E6178A" w:rsidP="002B5469">
            <w:pPr>
              <w:keepNext/>
              <w:tabs>
                <w:tab w:val="clear" w:pos="567"/>
              </w:tabs>
              <w:spacing w:before="60" w:after="60" w:line="276" w:lineRule="auto"/>
              <w:jc w:val="center"/>
              <w:textAlignment w:val="auto"/>
              <w:rPr>
                <w:i/>
                <w:noProof w:val="0"/>
                <w:sz w:val="18"/>
                <w:lang w:val="en-GB"/>
              </w:rPr>
            </w:pPr>
            <w:r w:rsidRPr="00675398">
              <w:rPr>
                <w:i/>
                <w:noProof w:val="0"/>
                <w:sz w:val="18"/>
                <w:lang w:val="en-GB"/>
              </w:rPr>
              <w:t>Status</w:t>
            </w:r>
          </w:p>
        </w:tc>
      </w:tr>
      <w:tr w:rsidR="00E6178A" w:rsidRPr="00675398" w14:paraId="24A448D5" w14:textId="77777777" w:rsidTr="002B5469">
        <w:tc>
          <w:tcPr>
            <w:tcW w:w="2827" w:type="dxa"/>
            <w:tcBorders>
              <w:top w:val="single" w:sz="6" w:space="0" w:color="000000"/>
              <w:left w:val="single" w:sz="6" w:space="0" w:color="000000"/>
              <w:bottom w:val="single" w:sz="6" w:space="0" w:color="000000"/>
              <w:right w:val="single" w:sz="6" w:space="0" w:color="000000"/>
            </w:tcBorders>
          </w:tcPr>
          <w:p w14:paraId="61551394" w14:textId="77777777" w:rsidR="00E6178A" w:rsidRPr="00675398" w:rsidRDefault="00E6178A" w:rsidP="002B5469">
            <w:pPr>
              <w:tabs>
                <w:tab w:val="clear" w:pos="567"/>
                <w:tab w:val="clear" w:pos="5387"/>
                <w:tab w:val="clear" w:pos="5954"/>
              </w:tabs>
              <w:spacing w:after="120"/>
              <w:jc w:val="left"/>
              <w:textAlignment w:val="auto"/>
              <w:rPr>
                <w:bCs/>
                <w:noProof w:val="0"/>
                <w:lang w:val="en-GB"/>
              </w:rPr>
            </w:pPr>
            <w:r w:rsidRPr="007571FB">
              <w:rPr>
                <w:bCs/>
                <w:noProof w:val="0"/>
                <w:lang w:val="en-GB"/>
              </w:rPr>
              <w:t>Truphone Limited</w:t>
            </w:r>
          </w:p>
        </w:tc>
        <w:tc>
          <w:tcPr>
            <w:tcW w:w="2552" w:type="dxa"/>
            <w:tcBorders>
              <w:top w:val="single" w:sz="6" w:space="0" w:color="000000"/>
              <w:left w:val="single" w:sz="6" w:space="0" w:color="000000"/>
              <w:bottom w:val="single" w:sz="6" w:space="0" w:color="000000"/>
              <w:right w:val="single" w:sz="6" w:space="0" w:color="000000"/>
            </w:tcBorders>
          </w:tcPr>
          <w:p w14:paraId="17DCFEF1" w14:textId="77777777" w:rsidR="00E6178A" w:rsidRPr="00675398" w:rsidRDefault="00E6178A" w:rsidP="002B5469">
            <w:pPr>
              <w:tabs>
                <w:tab w:val="clear" w:pos="567"/>
                <w:tab w:val="clear" w:pos="5387"/>
                <w:tab w:val="clear" w:pos="5954"/>
              </w:tabs>
              <w:spacing w:after="120"/>
              <w:jc w:val="left"/>
              <w:textAlignment w:val="auto"/>
              <w:rPr>
                <w:bCs/>
                <w:noProof w:val="0"/>
                <w:lang w:val="en-GB"/>
              </w:rPr>
            </w:pPr>
            <w:r w:rsidRPr="007571FB">
              <w:rPr>
                <w:bCs/>
                <w:noProof w:val="0"/>
                <w:lang w:val="en-GB"/>
              </w:rPr>
              <w:t>Truphone Limited</w:t>
            </w:r>
          </w:p>
        </w:tc>
        <w:tc>
          <w:tcPr>
            <w:tcW w:w="1843" w:type="dxa"/>
            <w:tcBorders>
              <w:top w:val="single" w:sz="6" w:space="0" w:color="000000"/>
              <w:left w:val="single" w:sz="6" w:space="0" w:color="000000"/>
              <w:bottom w:val="single" w:sz="6" w:space="0" w:color="000000"/>
              <w:right w:val="single" w:sz="6" w:space="0" w:color="000000"/>
            </w:tcBorders>
          </w:tcPr>
          <w:p w14:paraId="142D25CA" w14:textId="77777777" w:rsidR="00E6178A" w:rsidRPr="00675398" w:rsidRDefault="00E6178A" w:rsidP="002B5469">
            <w:pPr>
              <w:tabs>
                <w:tab w:val="clear" w:pos="567"/>
                <w:tab w:val="clear" w:pos="5387"/>
                <w:tab w:val="clear" w:pos="5954"/>
              </w:tabs>
              <w:spacing w:after="120"/>
              <w:jc w:val="center"/>
              <w:textAlignment w:val="auto"/>
              <w:rPr>
                <w:bCs/>
                <w:noProof w:val="0"/>
                <w:lang w:val="en-GB"/>
              </w:rPr>
            </w:pPr>
            <w:r>
              <w:rPr>
                <w:bCs/>
              </w:rPr>
              <w:t>+</w:t>
            </w:r>
            <w:r>
              <w:rPr>
                <w:rFonts w:eastAsia="Calibri"/>
                <w:color w:val="000000"/>
              </w:rPr>
              <w:t>883</w:t>
            </w:r>
            <w:r>
              <w:rPr>
                <w:bCs/>
              </w:rPr>
              <w:t xml:space="preserve"> 440</w:t>
            </w:r>
          </w:p>
        </w:tc>
        <w:tc>
          <w:tcPr>
            <w:tcW w:w="1984" w:type="dxa"/>
            <w:tcBorders>
              <w:top w:val="single" w:sz="6" w:space="0" w:color="000000"/>
              <w:left w:val="single" w:sz="6" w:space="0" w:color="000000"/>
              <w:bottom w:val="single" w:sz="6" w:space="0" w:color="000000"/>
              <w:right w:val="single" w:sz="6" w:space="0" w:color="000000"/>
            </w:tcBorders>
          </w:tcPr>
          <w:p w14:paraId="230F7FBD" w14:textId="77777777" w:rsidR="00E6178A" w:rsidRPr="00675398" w:rsidRDefault="00E6178A" w:rsidP="002B5469">
            <w:pPr>
              <w:tabs>
                <w:tab w:val="clear" w:pos="567"/>
              </w:tabs>
              <w:spacing w:after="120"/>
              <w:jc w:val="center"/>
              <w:textAlignment w:val="auto"/>
              <w:rPr>
                <w:bCs/>
                <w:noProof w:val="0"/>
                <w:lang w:val="en-GB"/>
              </w:rPr>
            </w:pPr>
            <w:r>
              <w:rPr>
                <w:bCs/>
                <w:noProof w:val="0"/>
                <w:lang w:val="en-GB"/>
              </w:rPr>
              <w:t>Withdrawn</w:t>
            </w:r>
          </w:p>
        </w:tc>
      </w:tr>
    </w:tbl>
    <w:p w14:paraId="4D8ADEAE" w14:textId="77777777" w:rsidR="00E6178A" w:rsidRPr="00675398" w:rsidRDefault="00E6178A" w:rsidP="00E6178A">
      <w:pPr>
        <w:textAlignment w:val="auto"/>
        <w:rPr>
          <w:noProof w:val="0"/>
          <w:lang w:val="en-GB"/>
        </w:rPr>
      </w:pPr>
      <w:r w:rsidRPr="00675398">
        <w:rPr>
          <w:bCs/>
          <w:noProof w:val="0"/>
          <w:color w:val="000000"/>
          <w:lang w:val="en-GB"/>
        </w:rPr>
        <w:t>*</w:t>
      </w:r>
      <w:r w:rsidRPr="00675398">
        <w:rPr>
          <w:bCs/>
          <w:noProof w:val="0"/>
          <w:lang w:val="en-GB"/>
        </w:rPr>
        <w:t xml:space="preserve"> </w:t>
      </w:r>
      <w:r>
        <w:rPr>
          <w:noProof w:val="0"/>
          <w:lang w:val="en-GB"/>
        </w:rPr>
        <w:t>6</w:t>
      </w:r>
      <w:r w:rsidRPr="007A5B0A">
        <w:rPr>
          <w:noProof w:val="0"/>
          <w:lang w:val="en-GB"/>
        </w:rPr>
        <w:t>.</w:t>
      </w:r>
      <w:r>
        <w:rPr>
          <w:noProof w:val="0"/>
          <w:lang w:val="en-GB"/>
        </w:rPr>
        <w:t>II</w:t>
      </w:r>
      <w:r w:rsidRPr="007A5B0A">
        <w:rPr>
          <w:noProof w:val="0"/>
          <w:lang w:val="en-GB"/>
        </w:rPr>
        <w:t>.202</w:t>
      </w:r>
      <w:r>
        <w:rPr>
          <w:noProof w:val="0"/>
          <w:lang w:val="en-GB"/>
        </w:rPr>
        <w:t>4</w:t>
      </w:r>
    </w:p>
    <w:p w14:paraId="638DA81A" w14:textId="77777777" w:rsidR="00E6178A" w:rsidRPr="00675398" w:rsidRDefault="00E6178A" w:rsidP="00E6178A">
      <w:pPr>
        <w:spacing w:before="0"/>
        <w:ind w:left="567" w:hanging="567"/>
        <w:jc w:val="left"/>
        <w:textAlignment w:val="auto"/>
        <w:rPr>
          <w:noProof w:val="0"/>
          <w:lang w:val="en-GB"/>
        </w:rPr>
      </w:pPr>
    </w:p>
    <w:p w14:paraId="4C76E70E" w14:textId="77777777" w:rsidR="00E6178A" w:rsidRDefault="00E6178A" w:rsidP="00E6178A">
      <w:pPr>
        <w:textAlignment w:val="auto"/>
        <w:rPr>
          <w:noProof w:val="0"/>
          <w:lang w:val="en-GB"/>
        </w:rPr>
      </w:pPr>
    </w:p>
    <w:p w14:paraId="088AD65C" w14:textId="77777777" w:rsidR="00E6178A" w:rsidRPr="00151BCC" w:rsidRDefault="00E6178A" w:rsidP="00E6178A">
      <w:pPr>
        <w:spacing w:before="240"/>
        <w:ind w:left="567" w:hanging="567"/>
        <w:textAlignment w:val="auto"/>
        <w:rPr>
          <w:noProof w:val="0"/>
          <w:lang w:val="en-GB"/>
        </w:rPr>
      </w:pPr>
      <w:r w:rsidRPr="00151BCC">
        <w:rPr>
          <w:noProof w:val="0"/>
          <w:color w:val="000000"/>
          <w:lang w:val="en-GB"/>
        </w:rPr>
        <w:t>q</w:t>
      </w:r>
      <w:r w:rsidRPr="00151BCC">
        <w:rPr>
          <w:noProof w:val="0"/>
          <w:color w:val="000000"/>
          <w:lang w:val="en-GB"/>
        </w:rPr>
        <w:tab/>
      </w:r>
      <w:r w:rsidRPr="00151BCC">
        <w:rPr>
          <w:noProof w:val="0"/>
          <w:lang w:val="en-GB"/>
        </w:rPr>
        <w:t>Associated with shared country code 883, the following four-digit identification code reservations or assignments have been made for the international networks of:</w:t>
      </w:r>
    </w:p>
    <w:p w14:paraId="514E4BD5" w14:textId="77777777" w:rsidR="00E6178A" w:rsidRPr="00675398" w:rsidRDefault="00E6178A" w:rsidP="00E6178A">
      <w:pPr>
        <w:keepNext/>
        <w:spacing w:before="0"/>
        <w:ind w:left="567" w:hanging="567"/>
        <w:jc w:val="left"/>
        <w:textAlignment w:val="auto"/>
        <w:rPr>
          <w:noProof w:val="0"/>
          <w:lang w:val="en-GB"/>
        </w:rPr>
      </w:pPr>
    </w:p>
    <w:p w14:paraId="43BFFE00" w14:textId="77777777" w:rsidR="00E6178A" w:rsidRPr="00151BCC" w:rsidRDefault="00E6178A" w:rsidP="00E6178A">
      <w:pPr>
        <w:widowControl w:val="0"/>
        <w:tabs>
          <w:tab w:val="left" w:pos="0"/>
          <w:tab w:val="left" w:pos="340"/>
        </w:tabs>
        <w:spacing w:before="0"/>
        <w:ind w:left="340" w:hanging="340"/>
        <w:textAlignment w:val="auto"/>
        <w:rPr>
          <w:b/>
          <w:noProof w:val="0"/>
          <w:color w:val="000000"/>
          <w:lang w:val="en-GB"/>
        </w:rPr>
      </w:pPr>
      <w:r w:rsidRPr="00151BCC">
        <w:rPr>
          <w:b/>
          <w:bCs/>
          <w:i/>
          <w:noProof w:val="0"/>
          <w:color w:val="000000"/>
          <w:lang w:val="en-GB"/>
        </w:rPr>
        <w:t>Note q)</w:t>
      </w:r>
      <w:r w:rsidRPr="00151BCC">
        <w:rPr>
          <w:b/>
          <w:noProof w:val="0"/>
          <w:color w:val="000000"/>
          <w:lang w:val="en-GB"/>
        </w:rPr>
        <w:t xml:space="preserve">   </w:t>
      </w:r>
      <w:r w:rsidRPr="00151BCC">
        <w:rPr>
          <w:b/>
          <w:noProof w:val="0"/>
          <w:lang w:val="en-GB"/>
        </w:rPr>
        <w:t xml:space="preserve">  </w:t>
      </w:r>
      <w:r w:rsidRPr="00151BCC">
        <w:rPr>
          <w:b/>
          <w:noProof w:val="0"/>
          <w:lang w:val="es-ES"/>
        </w:rPr>
        <w:t>+883 51</w:t>
      </w:r>
      <w:r>
        <w:rPr>
          <w:b/>
          <w:noProof w:val="0"/>
          <w:lang w:val="es-ES"/>
        </w:rPr>
        <w:t>00, +883 5110</w:t>
      </w:r>
      <w:r w:rsidRPr="00151BCC">
        <w:rPr>
          <w:b/>
          <w:noProof w:val="0"/>
          <w:lang w:val="es-ES"/>
        </w:rPr>
        <w:t xml:space="preserve">  </w:t>
      </w:r>
      <w:r w:rsidRPr="00151BCC">
        <w:rPr>
          <w:b/>
          <w:noProof w:val="0"/>
          <w:color w:val="000000"/>
          <w:lang w:val="es-ES"/>
        </w:rPr>
        <w:t xml:space="preserve"> </w:t>
      </w:r>
      <w:r w:rsidRPr="00151BCC">
        <w:rPr>
          <w:b/>
          <w:noProof w:val="0"/>
          <w:color w:val="000000"/>
          <w:lang w:val="en-GB"/>
        </w:rPr>
        <w:t xml:space="preserve">  </w:t>
      </w:r>
      <w:r>
        <w:rPr>
          <w:b/>
          <w:noProof w:val="0"/>
          <w:color w:val="000000"/>
          <w:lang w:val="en-GB"/>
        </w:rPr>
        <w:t>SUP</w:t>
      </w:r>
      <w:r w:rsidRPr="00151BCC">
        <w:rPr>
          <w:b/>
          <w:noProof w:val="0"/>
          <w:color w:val="000000"/>
          <w:lang w:val="en-GB"/>
        </w:rPr>
        <w:t>*</w:t>
      </w:r>
      <w:r>
        <w:rPr>
          <w:b/>
          <w:noProof w:val="0"/>
          <w:color w:val="000000"/>
          <w:lang w:val="en-GB"/>
        </w:rPr>
        <w:t>*</w:t>
      </w:r>
    </w:p>
    <w:p w14:paraId="378014C0" w14:textId="77777777" w:rsidR="00E6178A" w:rsidRPr="00151BCC" w:rsidRDefault="00E6178A" w:rsidP="00E6178A">
      <w:pPr>
        <w:spacing w:before="0"/>
        <w:textAlignment w:val="auto"/>
        <w:rPr>
          <w:noProof w:val="0"/>
          <w:lang w:val="en-GB"/>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551"/>
        <w:gridCol w:w="1843"/>
        <w:gridCol w:w="1995"/>
      </w:tblGrid>
      <w:tr w:rsidR="00E6178A" w:rsidRPr="00151BCC" w14:paraId="365EA4F8" w14:textId="77777777" w:rsidTr="002B5469">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47A8DFEB" w14:textId="77777777" w:rsidR="00E6178A" w:rsidRPr="00151BCC" w:rsidRDefault="00E6178A" w:rsidP="002B5469">
            <w:pPr>
              <w:keepNext/>
              <w:tabs>
                <w:tab w:val="clear" w:pos="567"/>
              </w:tabs>
              <w:spacing w:before="60" w:after="60" w:line="276" w:lineRule="auto"/>
              <w:jc w:val="center"/>
              <w:textAlignment w:val="auto"/>
              <w:rPr>
                <w:i/>
                <w:noProof w:val="0"/>
                <w:sz w:val="18"/>
                <w:lang w:val="en-GB"/>
              </w:rPr>
            </w:pPr>
            <w:r w:rsidRPr="00151BCC">
              <w:rPr>
                <w:i/>
                <w:noProof w:val="0"/>
                <w:sz w:val="18"/>
                <w:lang w:val="en-GB"/>
              </w:rPr>
              <w:t>Applicant</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4A30FDE" w14:textId="77777777" w:rsidR="00E6178A" w:rsidRPr="00151BCC" w:rsidRDefault="00E6178A" w:rsidP="002B5469">
            <w:pPr>
              <w:keepNext/>
              <w:tabs>
                <w:tab w:val="clear" w:pos="567"/>
              </w:tabs>
              <w:spacing w:before="60" w:after="60" w:line="276" w:lineRule="auto"/>
              <w:jc w:val="center"/>
              <w:textAlignment w:val="auto"/>
              <w:rPr>
                <w:i/>
                <w:noProof w:val="0"/>
                <w:sz w:val="18"/>
                <w:lang w:val="en-GB"/>
              </w:rPr>
            </w:pPr>
            <w:r w:rsidRPr="00151BCC">
              <w:rPr>
                <w:i/>
                <w:noProof w:val="0"/>
                <w:sz w:val="18"/>
                <w:lang w:val="en-GB"/>
              </w:rPr>
              <w:t>Network</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6EA474CA" w14:textId="77777777" w:rsidR="00E6178A" w:rsidRPr="00151BCC" w:rsidRDefault="00E6178A" w:rsidP="002B5469">
            <w:pPr>
              <w:keepNext/>
              <w:tabs>
                <w:tab w:val="clear" w:pos="567"/>
              </w:tabs>
              <w:spacing w:before="60" w:after="60" w:line="276" w:lineRule="auto"/>
              <w:jc w:val="center"/>
              <w:textAlignment w:val="auto"/>
              <w:rPr>
                <w:i/>
                <w:noProof w:val="0"/>
                <w:sz w:val="18"/>
                <w:lang w:val="en-GB"/>
              </w:rPr>
            </w:pPr>
            <w:r w:rsidRPr="00151BCC">
              <w:rPr>
                <w:i/>
                <w:noProof w:val="0"/>
                <w:sz w:val="18"/>
                <w:lang w:val="en-GB"/>
              </w:rPr>
              <w:t xml:space="preserve">Country Code and </w:t>
            </w:r>
            <w:r w:rsidRPr="00151BCC">
              <w:rPr>
                <w:i/>
                <w:noProof w:val="0"/>
                <w:sz w:val="18"/>
                <w:lang w:val="en-GB"/>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36214B9D" w14:textId="77777777" w:rsidR="00E6178A" w:rsidRPr="00151BCC" w:rsidRDefault="00E6178A" w:rsidP="002B5469">
            <w:pPr>
              <w:keepNext/>
              <w:tabs>
                <w:tab w:val="clear" w:pos="567"/>
              </w:tabs>
              <w:spacing w:before="60" w:after="60" w:line="276" w:lineRule="auto"/>
              <w:jc w:val="center"/>
              <w:textAlignment w:val="auto"/>
              <w:rPr>
                <w:i/>
                <w:noProof w:val="0"/>
                <w:sz w:val="18"/>
                <w:lang w:val="en-GB"/>
              </w:rPr>
            </w:pPr>
            <w:r w:rsidRPr="00151BCC">
              <w:rPr>
                <w:i/>
                <w:noProof w:val="0"/>
                <w:sz w:val="18"/>
                <w:lang w:val="en-GB"/>
              </w:rPr>
              <w:t>Status</w:t>
            </w:r>
          </w:p>
        </w:tc>
      </w:tr>
      <w:tr w:rsidR="00E6178A" w:rsidRPr="00151BCC" w14:paraId="75C83D17" w14:textId="77777777" w:rsidTr="002B5469">
        <w:trPr>
          <w:trHeight w:val="397"/>
          <w:jc w:val="center"/>
        </w:trPr>
        <w:tc>
          <w:tcPr>
            <w:tcW w:w="2686" w:type="dxa"/>
            <w:tcBorders>
              <w:top w:val="single" w:sz="6" w:space="0" w:color="000000"/>
              <w:left w:val="single" w:sz="6" w:space="0" w:color="000000"/>
              <w:bottom w:val="single" w:sz="6" w:space="0" w:color="000000"/>
              <w:right w:val="single" w:sz="6" w:space="0" w:color="000000"/>
            </w:tcBorders>
            <w:textDirection w:val="lrTbV"/>
          </w:tcPr>
          <w:p w14:paraId="67EB9D40" w14:textId="77777777" w:rsidR="00E6178A" w:rsidRPr="00151BCC" w:rsidRDefault="00E6178A" w:rsidP="002B5469">
            <w:pPr>
              <w:tabs>
                <w:tab w:val="clear" w:pos="567"/>
                <w:tab w:val="clear" w:pos="5387"/>
                <w:tab w:val="clear" w:pos="5954"/>
              </w:tabs>
              <w:spacing w:after="120"/>
              <w:jc w:val="left"/>
              <w:rPr>
                <w:bCs/>
                <w:noProof w:val="0"/>
                <w:lang w:val="en-GB"/>
              </w:rPr>
            </w:pPr>
            <w:r w:rsidRPr="00271EFE">
              <w:rPr>
                <w:bCs/>
                <w:noProof w:val="0"/>
                <w:lang w:val="en-GB"/>
              </w:rPr>
              <w:t>Voxbone SA</w:t>
            </w:r>
          </w:p>
        </w:tc>
        <w:tc>
          <w:tcPr>
            <w:tcW w:w="2551" w:type="dxa"/>
            <w:tcBorders>
              <w:top w:val="single" w:sz="6" w:space="0" w:color="000000"/>
              <w:left w:val="single" w:sz="6" w:space="0" w:color="000000"/>
              <w:bottom w:val="single" w:sz="6" w:space="0" w:color="000000"/>
              <w:right w:val="single" w:sz="6" w:space="0" w:color="000000"/>
            </w:tcBorders>
            <w:textDirection w:val="lrTbV"/>
          </w:tcPr>
          <w:p w14:paraId="54FC9450" w14:textId="77777777" w:rsidR="00E6178A" w:rsidRPr="00151BCC" w:rsidRDefault="00E6178A" w:rsidP="002B5469">
            <w:pPr>
              <w:tabs>
                <w:tab w:val="clear" w:pos="567"/>
                <w:tab w:val="clear" w:pos="5387"/>
                <w:tab w:val="clear" w:pos="5954"/>
              </w:tabs>
              <w:spacing w:after="120"/>
              <w:jc w:val="left"/>
              <w:rPr>
                <w:bCs/>
                <w:noProof w:val="0"/>
                <w:lang w:val="en-GB"/>
              </w:rPr>
            </w:pPr>
            <w:r w:rsidRPr="00271EFE">
              <w:rPr>
                <w:bCs/>
                <w:noProof w:val="0"/>
                <w:lang w:val="en-GB"/>
              </w:rPr>
              <w:t>Voxbone SA</w:t>
            </w:r>
          </w:p>
        </w:tc>
        <w:tc>
          <w:tcPr>
            <w:tcW w:w="1843" w:type="dxa"/>
            <w:tcBorders>
              <w:top w:val="single" w:sz="6" w:space="0" w:color="000000"/>
              <w:left w:val="single" w:sz="6" w:space="0" w:color="000000"/>
              <w:bottom w:val="single" w:sz="6" w:space="0" w:color="000000"/>
              <w:right w:val="single" w:sz="6" w:space="0" w:color="000000"/>
            </w:tcBorders>
          </w:tcPr>
          <w:p w14:paraId="78D2A8C3" w14:textId="77777777" w:rsidR="00E6178A" w:rsidRPr="00151BCC" w:rsidRDefault="00E6178A" w:rsidP="002B5469">
            <w:pPr>
              <w:tabs>
                <w:tab w:val="clear" w:pos="567"/>
                <w:tab w:val="clear" w:pos="5387"/>
                <w:tab w:val="clear" w:pos="5954"/>
              </w:tabs>
              <w:spacing w:after="120"/>
              <w:jc w:val="center"/>
              <w:textAlignment w:val="auto"/>
              <w:rPr>
                <w:bCs/>
                <w:noProof w:val="0"/>
                <w:lang w:val="en-GB"/>
              </w:rPr>
            </w:pPr>
            <w:r w:rsidRPr="00151BCC">
              <w:rPr>
                <w:bCs/>
                <w:noProof w:val="0"/>
                <w:lang w:val="en-GB"/>
              </w:rPr>
              <w:t>+</w:t>
            </w:r>
            <w:r w:rsidRPr="00151BCC">
              <w:rPr>
                <w:rFonts w:eastAsia="Calibri"/>
                <w:noProof w:val="0"/>
                <w:color w:val="000000"/>
                <w:lang w:val="en-GB"/>
              </w:rPr>
              <w:t>883</w:t>
            </w:r>
            <w:r w:rsidRPr="00151BCC">
              <w:rPr>
                <w:bCs/>
                <w:noProof w:val="0"/>
                <w:lang w:val="en-GB"/>
              </w:rPr>
              <w:t xml:space="preserve"> 51</w:t>
            </w:r>
            <w:r>
              <w:rPr>
                <w:bCs/>
                <w:noProof w:val="0"/>
                <w:lang w:val="en-GB"/>
              </w:rPr>
              <w:t>00</w:t>
            </w:r>
          </w:p>
        </w:tc>
        <w:tc>
          <w:tcPr>
            <w:tcW w:w="1995" w:type="dxa"/>
            <w:tcBorders>
              <w:top w:val="single" w:sz="6" w:space="0" w:color="000000"/>
              <w:left w:val="single" w:sz="6" w:space="0" w:color="000000"/>
              <w:bottom w:val="single" w:sz="6" w:space="0" w:color="000000"/>
              <w:right w:val="single" w:sz="6" w:space="0" w:color="000000"/>
            </w:tcBorders>
          </w:tcPr>
          <w:p w14:paraId="44A129AA" w14:textId="77777777" w:rsidR="00E6178A" w:rsidRPr="00151BCC" w:rsidRDefault="00E6178A" w:rsidP="002B5469">
            <w:pPr>
              <w:tabs>
                <w:tab w:val="clear" w:pos="567"/>
                <w:tab w:val="clear" w:pos="5387"/>
                <w:tab w:val="clear" w:pos="5954"/>
              </w:tabs>
              <w:spacing w:after="120"/>
              <w:jc w:val="center"/>
              <w:textAlignment w:val="auto"/>
              <w:rPr>
                <w:bCs/>
                <w:noProof w:val="0"/>
                <w:lang w:val="en-GB"/>
              </w:rPr>
            </w:pPr>
            <w:r w:rsidRPr="00151BCC">
              <w:rPr>
                <w:bCs/>
                <w:noProof w:val="0"/>
                <w:lang w:val="en-GB"/>
              </w:rPr>
              <w:t>Withdrawn</w:t>
            </w:r>
          </w:p>
        </w:tc>
      </w:tr>
      <w:tr w:rsidR="00E6178A" w:rsidRPr="00151BCC" w14:paraId="40D70571" w14:textId="77777777" w:rsidTr="002B5469">
        <w:trPr>
          <w:trHeight w:val="397"/>
          <w:jc w:val="center"/>
        </w:trPr>
        <w:tc>
          <w:tcPr>
            <w:tcW w:w="2686" w:type="dxa"/>
            <w:tcBorders>
              <w:top w:val="single" w:sz="6" w:space="0" w:color="000000"/>
              <w:left w:val="single" w:sz="6" w:space="0" w:color="000000"/>
              <w:bottom w:val="single" w:sz="6" w:space="0" w:color="000000"/>
              <w:right w:val="single" w:sz="6" w:space="0" w:color="000000"/>
            </w:tcBorders>
            <w:textDirection w:val="lrTbV"/>
          </w:tcPr>
          <w:p w14:paraId="1DDC8F7F" w14:textId="77777777" w:rsidR="00E6178A" w:rsidRPr="00151BCC" w:rsidRDefault="00E6178A" w:rsidP="002B5469">
            <w:pPr>
              <w:tabs>
                <w:tab w:val="clear" w:pos="567"/>
                <w:tab w:val="clear" w:pos="5387"/>
                <w:tab w:val="clear" w:pos="5954"/>
              </w:tabs>
              <w:spacing w:after="120"/>
              <w:jc w:val="left"/>
              <w:rPr>
                <w:bCs/>
                <w:noProof w:val="0"/>
                <w:lang w:val="en-GB"/>
              </w:rPr>
            </w:pPr>
            <w:r w:rsidRPr="00271EFE">
              <w:rPr>
                <w:bCs/>
                <w:noProof w:val="0"/>
                <w:lang w:val="en-GB"/>
              </w:rPr>
              <w:t>Bandwidth.com Inc</w:t>
            </w:r>
          </w:p>
        </w:tc>
        <w:tc>
          <w:tcPr>
            <w:tcW w:w="2551" w:type="dxa"/>
            <w:tcBorders>
              <w:top w:val="single" w:sz="6" w:space="0" w:color="000000"/>
              <w:left w:val="single" w:sz="6" w:space="0" w:color="000000"/>
              <w:bottom w:val="single" w:sz="6" w:space="0" w:color="000000"/>
              <w:right w:val="single" w:sz="6" w:space="0" w:color="000000"/>
            </w:tcBorders>
            <w:textDirection w:val="lrTbV"/>
          </w:tcPr>
          <w:p w14:paraId="3179C398" w14:textId="77777777" w:rsidR="00E6178A" w:rsidRPr="00151BCC" w:rsidRDefault="00E6178A" w:rsidP="002B5469">
            <w:pPr>
              <w:tabs>
                <w:tab w:val="clear" w:pos="567"/>
                <w:tab w:val="clear" w:pos="5387"/>
                <w:tab w:val="clear" w:pos="5954"/>
              </w:tabs>
              <w:spacing w:after="120"/>
              <w:jc w:val="left"/>
              <w:rPr>
                <w:bCs/>
                <w:noProof w:val="0"/>
                <w:lang w:val="en-GB"/>
              </w:rPr>
            </w:pPr>
            <w:r w:rsidRPr="00271EFE">
              <w:rPr>
                <w:bCs/>
                <w:noProof w:val="0"/>
                <w:lang w:val="en-GB"/>
              </w:rPr>
              <w:t>Bandwidth.com Inc</w:t>
            </w:r>
          </w:p>
        </w:tc>
        <w:tc>
          <w:tcPr>
            <w:tcW w:w="1843" w:type="dxa"/>
            <w:tcBorders>
              <w:top w:val="single" w:sz="6" w:space="0" w:color="000000"/>
              <w:left w:val="single" w:sz="6" w:space="0" w:color="000000"/>
              <w:bottom w:val="single" w:sz="6" w:space="0" w:color="000000"/>
              <w:right w:val="single" w:sz="6" w:space="0" w:color="000000"/>
            </w:tcBorders>
          </w:tcPr>
          <w:p w14:paraId="27516A7F" w14:textId="77777777" w:rsidR="00E6178A" w:rsidRPr="00151BCC" w:rsidRDefault="00E6178A" w:rsidP="002B5469">
            <w:pPr>
              <w:tabs>
                <w:tab w:val="clear" w:pos="567"/>
                <w:tab w:val="clear" w:pos="5387"/>
                <w:tab w:val="clear" w:pos="5954"/>
              </w:tabs>
              <w:spacing w:after="120"/>
              <w:jc w:val="center"/>
              <w:textAlignment w:val="auto"/>
              <w:rPr>
                <w:bCs/>
                <w:noProof w:val="0"/>
                <w:lang w:val="en-GB"/>
              </w:rPr>
            </w:pPr>
            <w:r w:rsidRPr="00151BCC">
              <w:rPr>
                <w:bCs/>
                <w:noProof w:val="0"/>
                <w:lang w:val="en-GB"/>
              </w:rPr>
              <w:t>+</w:t>
            </w:r>
            <w:r w:rsidRPr="00151BCC">
              <w:rPr>
                <w:rFonts w:eastAsia="Calibri"/>
                <w:noProof w:val="0"/>
                <w:color w:val="000000"/>
                <w:lang w:val="en-GB"/>
              </w:rPr>
              <w:t>883</w:t>
            </w:r>
            <w:r w:rsidRPr="00151BCC">
              <w:rPr>
                <w:bCs/>
                <w:noProof w:val="0"/>
                <w:lang w:val="en-GB"/>
              </w:rPr>
              <w:t xml:space="preserve"> 51</w:t>
            </w:r>
            <w:r>
              <w:rPr>
                <w:bCs/>
                <w:noProof w:val="0"/>
                <w:lang w:val="en-GB"/>
              </w:rPr>
              <w:t>10</w:t>
            </w:r>
          </w:p>
        </w:tc>
        <w:tc>
          <w:tcPr>
            <w:tcW w:w="1995" w:type="dxa"/>
            <w:tcBorders>
              <w:top w:val="single" w:sz="6" w:space="0" w:color="000000"/>
              <w:left w:val="single" w:sz="6" w:space="0" w:color="000000"/>
              <w:bottom w:val="single" w:sz="6" w:space="0" w:color="000000"/>
              <w:right w:val="single" w:sz="6" w:space="0" w:color="000000"/>
            </w:tcBorders>
          </w:tcPr>
          <w:p w14:paraId="796F6087" w14:textId="77777777" w:rsidR="00E6178A" w:rsidRPr="00151BCC" w:rsidRDefault="00E6178A" w:rsidP="002B5469">
            <w:pPr>
              <w:tabs>
                <w:tab w:val="clear" w:pos="567"/>
                <w:tab w:val="clear" w:pos="5387"/>
                <w:tab w:val="clear" w:pos="5954"/>
              </w:tabs>
              <w:spacing w:after="120"/>
              <w:jc w:val="center"/>
              <w:textAlignment w:val="auto"/>
              <w:rPr>
                <w:bCs/>
                <w:noProof w:val="0"/>
                <w:lang w:val="en-GB"/>
              </w:rPr>
            </w:pPr>
            <w:r w:rsidRPr="00151BCC">
              <w:rPr>
                <w:bCs/>
                <w:noProof w:val="0"/>
                <w:lang w:val="en-GB"/>
              </w:rPr>
              <w:t>Withdrawn</w:t>
            </w:r>
          </w:p>
        </w:tc>
      </w:tr>
    </w:tbl>
    <w:p w14:paraId="13F89732" w14:textId="77777777" w:rsidR="00E6178A" w:rsidRPr="00151BCC" w:rsidRDefault="00E6178A" w:rsidP="00E6178A">
      <w:pPr>
        <w:textAlignment w:val="auto"/>
        <w:rPr>
          <w:noProof w:val="0"/>
          <w:lang w:val="en-GB"/>
        </w:rPr>
      </w:pPr>
      <w:r>
        <w:rPr>
          <w:b/>
          <w:noProof w:val="0"/>
          <w:color w:val="000000"/>
          <w:lang w:val="en-GB"/>
        </w:rPr>
        <w:t>*</w:t>
      </w:r>
      <w:r w:rsidRPr="00151BCC">
        <w:rPr>
          <w:b/>
          <w:noProof w:val="0"/>
          <w:color w:val="000000"/>
          <w:lang w:val="en-GB"/>
        </w:rPr>
        <w:t>*</w:t>
      </w:r>
      <w:r w:rsidRPr="00151BCC">
        <w:rPr>
          <w:noProof w:val="0"/>
          <w:lang w:val="en-GB"/>
        </w:rPr>
        <w:t xml:space="preserve"> </w:t>
      </w:r>
      <w:r>
        <w:rPr>
          <w:noProof w:val="0"/>
          <w:lang w:val="en-GB"/>
        </w:rPr>
        <w:t>7</w:t>
      </w:r>
      <w:r w:rsidRPr="00151BCC">
        <w:rPr>
          <w:noProof w:val="0"/>
          <w:lang w:val="en-GB"/>
        </w:rPr>
        <w:t>.</w:t>
      </w:r>
      <w:r>
        <w:rPr>
          <w:noProof w:val="0"/>
          <w:lang w:val="en-GB"/>
        </w:rPr>
        <w:t>II</w:t>
      </w:r>
      <w:r w:rsidRPr="00151BCC">
        <w:rPr>
          <w:noProof w:val="0"/>
          <w:lang w:val="en-GB"/>
        </w:rPr>
        <w:t>.20</w:t>
      </w:r>
      <w:r>
        <w:rPr>
          <w:noProof w:val="0"/>
          <w:lang w:val="en-GB"/>
        </w:rPr>
        <w:t>24</w:t>
      </w:r>
    </w:p>
    <w:p w14:paraId="42CD1628" w14:textId="77777777" w:rsidR="00E6178A" w:rsidRPr="00D54C47" w:rsidRDefault="00E6178A" w:rsidP="00E6178A">
      <w:pPr>
        <w:textAlignment w:val="auto"/>
        <w:rPr>
          <w:noProof w:val="0"/>
          <w:lang w:val="en-GB"/>
        </w:rPr>
      </w:pPr>
    </w:p>
    <w:p w14:paraId="50D7D0D3" w14:textId="77777777" w:rsidR="00E6178A" w:rsidRPr="00D54C47" w:rsidRDefault="00E6178A" w:rsidP="00E6178A">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D54C47">
        <w:rPr>
          <w:rFonts w:eastAsia="SimSun" w:cs="Arial"/>
          <w:noProof w:val="0"/>
          <w:sz w:val="16"/>
          <w:szCs w:val="16"/>
          <w:lang w:eastAsia="zh-CN"/>
        </w:rPr>
        <w:t>__________</w:t>
      </w:r>
    </w:p>
    <w:p w14:paraId="027315C2" w14:textId="2E55BE85" w:rsidR="00E6178A" w:rsidRDefault="00E6178A" w:rsidP="00E6178A">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r w:rsidRPr="00D54C47">
        <w:rPr>
          <w:rFonts w:eastAsia="SimSun" w:cs="Arial"/>
          <w:noProof w:val="0"/>
          <w:sz w:val="16"/>
          <w:szCs w:val="16"/>
          <w:lang w:eastAsia="zh-CN"/>
        </w:rPr>
        <w:t xml:space="preserve">See </w:t>
      </w:r>
      <w:r w:rsidR="000E5F5F">
        <w:rPr>
          <w:rFonts w:eastAsia="SimSun" w:cs="Arial"/>
          <w:noProof w:val="0"/>
          <w:sz w:val="16"/>
          <w:szCs w:val="16"/>
          <w:lang w:eastAsia="zh-CN"/>
        </w:rPr>
        <w:t>page 5</w:t>
      </w:r>
      <w:r w:rsidRPr="00D54C47">
        <w:rPr>
          <w:rFonts w:eastAsia="SimSun" w:cs="Arial"/>
          <w:noProof w:val="0"/>
          <w:sz w:val="16"/>
          <w:szCs w:val="16"/>
          <w:lang w:eastAsia="zh-CN"/>
        </w:rPr>
        <w:t xml:space="preserve"> of the present Operational Bulletin No. 12</w:t>
      </w:r>
      <w:r>
        <w:rPr>
          <w:rFonts w:eastAsia="SimSun" w:cs="Arial"/>
          <w:noProof w:val="0"/>
          <w:sz w:val="16"/>
          <w:szCs w:val="16"/>
          <w:lang w:eastAsia="zh-CN"/>
        </w:rPr>
        <w:t>87</w:t>
      </w:r>
      <w:r w:rsidRPr="00D54C47">
        <w:rPr>
          <w:rFonts w:eastAsia="SimSun" w:cs="Arial"/>
          <w:noProof w:val="0"/>
          <w:sz w:val="16"/>
          <w:szCs w:val="16"/>
          <w:lang w:eastAsia="zh-CN"/>
        </w:rPr>
        <w:t xml:space="preserve"> of 1.I</w:t>
      </w:r>
      <w:r>
        <w:rPr>
          <w:rFonts w:eastAsia="SimSun" w:cs="Arial"/>
          <w:noProof w:val="0"/>
          <w:sz w:val="16"/>
          <w:szCs w:val="16"/>
          <w:lang w:eastAsia="zh-CN"/>
        </w:rPr>
        <w:t>I</w:t>
      </w:r>
      <w:r w:rsidRPr="00D54C47">
        <w:rPr>
          <w:rFonts w:eastAsia="SimSun" w:cs="Arial"/>
          <w:noProof w:val="0"/>
          <w:sz w:val="16"/>
          <w:szCs w:val="16"/>
          <w:lang w:eastAsia="zh-CN"/>
        </w:rPr>
        <w:t>I.202</w:t>
      </w:r>
      <w:r>
        <w:rPr>
          <w:rFonts w:eastAsia="SimSun" w:cs="Arial"/>
          <w:noProof w:val="0"/>
          <w:sz w:val="16"/>
          <w:szCs w:val="16"/>
          <w:lang w:eastAsia="zh-CN"/>
        </w:rPr>
        <w:t>4</w:t>
      </w:r>
      <w:r w:rsidRPr="00D54C47">
        <w:rPr>
          <w:rFonts w:eastAsia="SimSun" w:cs="Arial"/>
          <w:noProof w:val="0"/>
          <w:sz w:val="16"/>
          <w:szCs w:val="16"/>
          <w:lang w:eastAsia="zh-CN"/>
        </w:rPr>
        <w:t>.</w:t>
      </w:r>
    </w:p>
    <w:p w14:paraId="1416648F" w14:textId="77777777" w:rsidR="00E6178A" w:rsidRDefault="00E6178A" w:rsidP="00E6178A">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p>
    <w:p w14:paraId="3A1C7474" w14:textId="660BF4C2" w:rsidR="00972D70" w:rsidRDefault="00972D70">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r>
        <w:rPr>
          <w:noProof w:val="0"/>
          <w:lang w:val="en-GB"/>
        </w:rPr>
        <w:br w:type="page"/>
      </w:r>
    </w:p>
    <w:p w14:paraId="6EA0F636" w14:textId="60B8495B" w:rsidR="00972D70" w:rsidRPr="00723777" w:rsidRDefault="00011C5D" w:rsidP="00972D70">
      <w:pPr>
        <w:keepNext/>
        <w:shd w:val="clear" w:color="auto" w:fill="D9D9D9"/>
        <w:spacing w:after="120"/>
        <w:jc w:val="center"/>
        <w:outlineLvl w:val="1"/>
        <w:rPr>
          <w:rFonts w:cs="Calibri"/>
          <w:b/>
          <w:bCs/>
          <w:sz w:val="28"/>
          <w:szCs w:val="28"/>
        </w:rPr>
      </w:pPr>
      <w:r>
        <w:rPr>
          <w:rFonts w:eastAsia="Arial" w:cs="Calibri"/>
          <w:b/>
          <w:bCs/>
          <w:color w:val="000000"/>
          <w:sz w:val="28"/>
          <w:szCs w:val="28"/>
          <w:lang w:val="en-GB"/>
        </w:rPr>
        <w:lastRenderedPageBreak/>
        <w:t xml:space="preserve">Mobile </w:t>
      </w:r>
      <w:r w:rsidR="00972D70" w:rsidRPr="00723777">
        <w:rPr>
          <w:rFonts w:eastAsia="Arial" w:cs="Calibri"/>
          <w:b/>
          <w:bCs/>
          <w:color w:val="000000"/>
          <w:sz w:val="28"/>
          <w:szCs w:val="28"/>
        </w:rPr>
        <w:t xml:space="preserve">Network Codes (MNC) for the international identification plan </w:t>
      </w:r>
      <w:r w:rsidR="00972D70" w:rsidRPr="00723777">
        <w:rPr>
          <w:rFonts w:eastAsia="Arial" w:cs="Calibri"/>
          <w:b/>
          <w:bCs/>
          <w:color w:val="000000"/>
          <w:sz w:val="28"/>
          <w:szCs w:val="28"/>
        </w:rPr>
        <w:br/>
        <w:t>for public networks and subscriptions</w:t>
      </w:r>
      <w:r w:rsidR="00972D70" w:rsidRPr="00723777">
        <w:rPr>
          <w:rFonts w:eastAsia="Arial" w:cs="Calibri"/>
          <w:b/>
          <w:bCs/>
          <w:color w:val="000000"/>
          <w:sz w:val="28"/>
          <w:szCs w:val="28"/>
        </w:rPr>
        <w:br/>
        <w:t>(According to Recommendation ITU-T E.212 (09/2016))</w:t>
      </w:r>
      <w:r w:rsidR="00972D70" w:rsidRPr="00723777">
        <w:rPr>
          <w:rFonts w:eastAsia="Arial" w:cs="Calibri"/>
          <w:b/>
          <w:bCs/>
          <w:color w:val="000000"/>
          <w:sz w:val="28"/>
          <w:szCs w:val="28"/>
        </w:rPr>
        <w:br/>
        <w:t>(Position on 15 November 2023)</w:t>
      </w:r>
    </w:p>
    <w:p w14:paraId="301266E9" w14:textId="77777777" w:rsidR="00972D70" w:rsidRPr="00723777" w:rsidRDefault="00972D70" w:rsidP="00972D70">
      <w:pPr>
        <w:jc w:val="center"/>
        <w:rPr>
          <w:rFonts w:cs="Calibri"/>
        </w:rPr>
      </w:pPr>
      <w:r w:rsidRPr="00723777">
        <w:rPr>
          <w:rFonts w:cs="Calibri"/>
        </w:rPr>
        <w:t>(Annex to ITU Operational Bulletin No. 1280 - 15.XI.2023)</w:t>
      </w:r>
    </w:p>
    <w:p w14:paraId="4D02C4B2" w14:textId="77777777" w:rsidR="00972D70" w:rsidRPr="00723777" w:rsidRDefault="00972D70" w:rsidP="00972D70">
      <w:pPr>
        <w:jc w:val="center"/>
        <w:rPr>
          <w:rFonts w:cs="Calibri"/>
        </w:rPr>
      </w:pPr>
      <w:r w:rsidRPr="00723777">
        <w:rPr>
          <w:rFonts w:cs="Calibri"/>
        </w:rPr>
        <w:t xml:space="preserve">(Amendment No. </w:t>
      </w:r>
      <w:r>
        <w:rPr>
          <w:rFonts w:cs="Calibri"/>
        </w:rPr>
        <w:t>5</w:t>
      </w:r>
      <w:r w:rsidRPr="00723777">
        <w:rPr>
          <w:rFonts w:cs="Calibri"/>
        </w:rPr>
        <w:t>)</w:t>
      </w:r>
    </w:p>
    <w:p w14:paraId="7E40C883" w14:textId="77777777" w:rsidR="00972D70" w:rsidRDefault="00972D70" w:rsidP="00972D70">
      <w:pPr>
        <w:rPr>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5289"/>
      </w:tblGrid>
      <w:tr w:rsidR="00972D70" w14:paraId="2C9A34E9" w14:textId="77777777" w:rsidTr="002B5469">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9405B" w14:textId="77777777" w:rsidR="00972D70" w:rsidRDefault="00972D70" w:rsidP="002B5469">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692C9" w14:textId="77777777" w:rsidR="00972D70" w:rsidRDefault="00972D70" w:rsidP="002B5469">
            <w:r>
              <w:rPr>
                <w:rFonts w:eastAsia="Calibri"/>
                <w:b/>
                <w:i/>
                <w:color w:val="000000"/>
              </w:rPr>
              <w:t xml:space="preserve">MCC+MNC </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3A1DE9" w14:textId="77777777" w:rsidR="00972D70" w:rsidRDefault="00972D70" w:rsidP="002B5469">
            <w:r>
              <w:rPr>
                <w:rFonts w:eastAsia="Calibri"/>
                <w:b/>
                <w:i/>
                <w:color w:val="000000"/>
              </w:rPr>
              <w:t>Operator/Network</w:t>
            </w:r>
          </w:p>
        </w:tc>
      </w:tr>
      <w:tr w:rsidR="00972D70" w14:paraId="2EE683E7" w14:textId="77777777" w:rsidTr="002B546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2EC8A24" w14:textId="77777777" w:rsidR="00972D70" w:rsidRDefault="00972D70" w:rsidP="00972D70">
            <w:pPr>
              <w:spacing w:before="0"/>
            </w:pPr>
            <w:r>
              <w:rPr>
                <w:rFonts w:eastAsia="Calibri"/>
                <w:b/>
                <w:color w:val="000000"/>
              </w:rPr>
              <w:t>Canada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7C4319" w14:textId="77777777" w:rsidR="00972D70" w:rsidRDefault="00972D70" w:rsidP="00972D70">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26DC84" w14:textId="77777777" w:rsidR="00972D70" w:rsidRDefault="00972D70" w:rsidP="00972D70">
            <w:pPr>
              <w:spacing w:before="0"/>
            </w:pPr>
          </w:p>
        </w:tc>
      </w:tr>
      <w:tr w:rsidR="00972D70" w14:paraId="698BB1B8" w14:textId="77777777" w:rsidTr="002B546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5F077D"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AF26B1" w14:textId="77777777" w:rsidR="00972D70" w:rsidRDefault="00972D70" w:rsidP="00972D70">
            <w:pPr>
              <w:spacing w:before="0"/>
              <w:jc w:val="center"/>
            </w:pPr>
            <w:r>
              <w:rPr>
                <w:rFonts w:eastAsia="Calibri"/>
                <w:color w:val="000000"/>
              </w:rPr>
              <w:t>302 352</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6C3DCE" w14:textId="77777777" w:rsidR="00972D70" w:rsidRDefault="00972D70" w:rsidP="00972D70">
            <w:pPr>
              <w:spacing w:before="0"/>
            </w:pPr>
            <w:r>
              <w:rPr>
                <w:rFonts w:eastAsia="Calibri"/>
                <w:color w:val="000000"/>
              </w:rPr>
              <w:t>Lytton Area Wireless Society</w:t>
            </w:r>
          </w:p>
        </w:tc>
      </w:tr>
      <w:tr w:rsidR="00972D70" w14:paraId="4559BBC7" w14:textId="77777777" w:rsidTr="002B546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F2DCE4A" w14:textId="77777777" w:rsidR="00972D70" w:rsidRDefault="00972D70" w:rsidP="00972D70">
            <w:pPr>
              <w:spacing w:before="0"/>
            </w:pPr>
            <w:r>
              <w:rPr>
                <w:rFonts w:eastAsia="Calibri"/>
                <w:b/>
                <w:color w:val="000000"/>
              </w:rPr>
              <w:t>Czech Rep.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4FBCAF" w14:textId="77777777" w:rsidR="00972D70" w:rsidRDefault="00972D70" w:rsidP="00972D70">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064A36" w14:textId="77777777" w:rsidR="00972D70" w:rsidRDefault="00972D70" w:rsidP="00972D70">
            <w:pPr>
              <w:spacing w:before="0"/>
            </w:pPr>
          </w:p>
        </w:tc>
      </w:tr>
      <w:tr w:rsidR="00972D70" w14:paraId="55542B9D" w14:textId="77777777" w:rsidTr="002B546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E85AA0C"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D93F4B" w14:textId="77777777" w:rsidR="00972D70" w:rsidRDefault="00972D70" w:rsidP="00972D70">
            <w:pPr>
              <w:spacing w:before="0"/>
              <w:jc w:val="center"/>
            </w:pPr>
            <w:r>
              <w:rPr>
                <w:rFonts w:eastAsia="Calibri"/>
                <w:color w:val="000000"/>
              </w:rPr>
              <w:t>230 11</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DC4D0" w14:textId="77777777" w:rsidR="00972D70" w:rsidRDefault="00972D70" w:rsidP="00972D70">
            <w:pPr>
              <w:spacing w:before="0"/>
            </w:pPr>
            <w:r>
              <w:rPr>
                <w:rFonts w:eastAsia="Calibri"/>
                <w:color w:val="000000"/>
              </w:rPr>
              <w:t>incrate s.r.o.</w:t>
            </w:r>
          </w:p>
        </w:tc>
      </w:tr>
      <w:tr w:rsidR="00972D70" w14:paraId="71F4D0E4" w14:textId="77777777" w:rsidTr="002B546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91A0DE3" w14:textId="77777777" w:rsidR="00972D70" w:rsidRDefault="00972D70" w:rsidP="00972D70">
            <w:pPr>
              <w:spacing w:before="0"/>
            </w:pPr>
            <w:r>
              <w:rPr>
                <w:rFonts w:eastAsia="Calibri"/>
                <w:b/>
                <w:color w:val="000000"/>
              </w:rPr>
              <w:t>Czech Rep.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938DDE" w14:textId="77777777" w:rsidR="00972D70" w:rsidRDefault="00972D70" w:rsidP="00972D70">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B62D4E" w14:textId="77777777" w:rsidR="00972D70" w:rsidRDefault="00972D70" w:rsidP="00972D70">
            <w:pPr>
              <w:spacing w:before="0"/>
            </w:pPr>
          </w:p>
        </w:tc>
      </w:tr>
      <w:tr w:rsidR="00972D70" w14:paraId="70086F2E" w14:textId="77777777" w:rsidTr="002B546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7FEA693"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493708" w14:textId="77777777" w:rsidR="00972D70" w:rsidRDefault="00972D70" w:rsidP="00972D70">
            <w:pPr>
              <w:spacing w:before="0"/>
              <w:jc w:val="center"/>
            </w:pPr>
            <w:r>
              <w:rPr>
                <w:rFonts w:eastAsia="Calibri"/>
                <w:color w:val="000000"/>
              </w:rPr>
              <w:t>230 10</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121C0" w14:textId="77777777" w:rsidR="00972D70" w:rsidRDefault="00972D70" w:rsidP="00972D70">
            <w:pPr>
              <w:spacing w:before="0"/>
            </w:pPr>
            <w:r>
              <w:rPr>
                <w:rFonts w:eastAsia="Calibri"/>
                <w:color w:val="000000"/>
              </w:rPr>
              <w:t>DataCell s.r.o.</w:t>
            </w:r>
          </w:p>
        </w:tc>
      </w:tr>
      <w:tr w:rsidR="00972D70" w14:paraId="63FF155D" w14:textId="77777777" w:rsidTr="002B546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E9E2CE7"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2D50B0" w14:textId="77777777" w:rsidR="00972D70" w:rsidRDefault="00972D70" w:rsidP="00972D70">
            <w:pPr>
              <w:spacing w:before="0"/>
              <w:jc w:val="center"/>
            </w:pPr>
            <w:r>
              <w:rPr>
                <w:rFonts w:eastAsia="Calibri"/>
                <w:color w:val="000000"/>
              </w:rPr>
              <w:t>230 22</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7D67AD" w14:textId="77777777" w:rsidR="00972D70" w:rsidRDefault="00972D70" w:rsidP="00972D70">
            <w:pPr>
              <w:spacing w:before="0"/>
            </w:pPr>
            <w:r>
              <w:rPr>
                <w:rFonts w:eastAsia="Calibri"/>
                <w:color w:val="000000"/>
              </w:rPr>
              <w:t>O2 Czech Republic a.s.</w:t>
            </w:r>
          </w:p>
        </w:tc>
      </w:tr>
      <w:tr w:rsidR="00972D70" w14:paraId="352BAE0E" w14:textId="77777777" w:rsidTr="002B546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BE36F7E"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392563" w14:textId="77777777" w:rsidR="00972D70" w:rsidRDefault="00972D70" w:rsidP="00972D70">
            <w:pPr>
              <w:spacing w:before="0"/>
              <w:jc w:val="center"/>
            </w:pPr>
            <w:r>
              <w:rPr>
                <w:rFonts w:eastAsia="Calibri"/>
                <w:color w:val="000000"/>
              </w:rPr>
              <w:t>230 53</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5C4763" w14:textId="77777777" w:rsidR="00972D70" w:rsidRDefault="00972D70" w:rsidP="00972D70">
            <w:pPr>
              <w:spacing w:before="0"/>
            </w:pPr>
            <w:r>
              <w:rPr>
                <w:rFonts w:eastAsia="Calibri"/>
                <w:color w:val="000000"/>
              </w:rPr>
              <w:t>Škoda Auto a.s.</w:t>
            </w:r>
          </w:p>
        </w:tc>
      </w:tr>
      <w:tr w:rsidR="00972D70" w14:paraId="5108338C" w14:textId="77777777" w:rsidTr="002B546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7C12A1F" w14:textId="77777777" w:rsidR="00972D70" w:rsidRDefault="00972D70" w:rsidP="00972D70">
            <w:pPr>
              <w:spacing w:before="0"/>
            </w:pPr>
            <w:r>
              <w:rPr>
                <w:rFonts w:eastAsia="Calibri"/>
                <w:b/>
                <w:color w:val="000000"/>
              </w:rPr>
              <w:t>Mexico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79DBB2" w14:textId="77777777" w:rsidR="00972D70" w:rsidRDefault="00972D70" w:rsidP="00972D70">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EE4634" w14:textId="77777777" w:rsidR="00972D70" w:rsidRDefault="00972D70" w:rsidP="00972D70">
            <w:pPr>
              <w:spacing w:before="0"/>
            </w:pPr>
          </w:p>
        </w:tc>
      </w:tr>
      <w:tr w:rsidR="00972D70" w:rsidRPr="00F077F0" w14:paraId="1ED1A231" w14:textId="77777777" w:rsidTr="002B546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AE6909"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005CAE" w14:textId="77777777" w:rsidR="00972D70" w:rsidRDefault="00972D70" w:rsidP="00972D70">
            <w:pPr>
              <w:spacing w:before="0"/>
              <w:jc w:val="center"/>
            </w:pPr>
            <w:r>
              <w:rPr>
                <w:rFonts w:eastAsia="Calibri"/>
                <w:color w:val="000000"/>
              </w:rPr>
              <w:t>334 200</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053F6" w14:textId="77777777" w:rsidR="00972D70" w:rsidRPr="00972D70" w:rsidRDefault="00972D70" w:rsidP="00972D70">
            <w:pPr>
              <w:spacing w:before="0"/>
              <w:rPr>
                <w:lang w:val="es-ES"/>
              </w:rPr>
            </w:pPr>
            <w:r w:rsidRPr="00972D70">
              <w:rPr>
                <w:rFonts w:eastAsia="Calibri"/>
                <w:color w:val="000000"/>
                <w:lang w:val="es-ES"/>
              </w:rPr>
              <w:t>VIRGIN MOBILE MÉXICO, S. DE R.L. DE C.V.</w:t>
            </w:r>
          </w:p>
        </w:tc>
      </w:tr>
      <w:tr w:rsidR="00972D70" w14:paraId="752A1A8D" w14:textId="77777777" w:rsidTr="002B546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B47F084" w14:textId="77777777" w:rsidR="00972D70" w:rsidRDefault="00972D70" w:rsidP="00972D70">
            <w:pPr>
              <w:spacing w:before="0"/>
            </w:pPr>
            <w:r>
              <w:rPr>
                <w:rFonts w:eastAsia="Calibri"/>
                <w:b/>
                <w:color w:val="000000"/>
              </w:rPr>
              <w:t>Mexico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E2DE91" w14:textId="77777777" w:rsidR="00972D70" w:rsidRDefault="00972D70" w:rsidP="00972D70">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814468" w14:textId="77777777" w:rsidR="00972D70" w:rsidRDefault="00972D70" w:rsidP="00972D70">
            <w:pPr>
              <w:spacing w:before="0"/>
            </w:pPr>
          </w:p>
        </w:tc>
      </w:tr>
      <w:tr w:rsidR="00972D70" w:rsidRPr="00F077F0" w14:paraId="33B3DAB2" w14:textId="77777777" w:rsidTr="002B546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B498C14"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8FDB04" w14:textId="77777777" w:rsidR="00972D70" w:rsidRDefault="00972D70" w:rsidP="00972D70">
            <w:pPr>
              <w:spacing w:before="0"/>
              <w:jc w:val="center"/>
            </w:pPr>
            <w:r>
              <w:rPr>
                <w:rFonts w:eastAsia="Calibri"/>
                <w:color w:val="000000"/>
              </w:rPr>
              <w:t>334 040</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D21D1E" w14:textId="77777777" w:rsidR="00972D70" w:rsidRPr="00972D70" w:rsidRDefault="00972D70" w:rsidP="00972D70">
            <w:pPr>
              <w:spacing w:before="0"/>
              <w:rPr>
                <w:lang w:val="es-ES"/>
              </w:rPr>
            </w:pPr>
            <w:r w:rsidRPr="00972D70">
              <w:rPr>
                <w:rFonts w:eastAsia="Calibri"/>
                <w:color w:val="000000"/>
                <w:lang w:val="es-ES"/>
              </w:rPr>
              <w:t>AT&amp;T COMERCIALIZACIÓN MÓVIL, S. DE R.L. DE C.V.</w:t>
            </w:r>
          </w:p>
        </w:tc>
      </w:tr>
      <w:tr w:rsidR="00972D70" w:rsidRPr="00F077F0" w14:paraId="15139051" w14:textId="77777777" w:rsidTr="002B546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5D9AD7E" w14:textId="77777777" w:rsidR="00972D70" w:rsidRPr="00972D70" w:rsidRDefault="00972D70" w:rsidP="00972D70">
            <w:pPr>
              <w:spacing w:before="0"/>
              <w:rPr>
                <w:lang w:val="es-ES"/>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E1718B" w14:textId="77777777" w:rsidR="00972D70" w:rsidRDefault="00972D70" w:rsidP="00972D70">
            <w:pPr>
              <w:spacing w:before="0"/>
              <w:jc w:val="center"/>
            </w:pPr>
            <w:r>
              <w:rPr>
                <w:rFonts w:eastAsia="Calibri"/>
                <w:color w:val="000000"/>
              </w:rPr>
              <w:t>334 130</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CDD93C" w14:textId="77777777" w:rsidR="00972D70" w:rsidRPr="00972D70" w:rsidRDefault="00972D70" w:rsidP="00972D70">
            <w:pPr>
              <w:spacing w:before="0"/>
              <w:rPr>
                <w:lang w:val="es-ES"/>
              </w:rPr>
            </w:pPr>
            <w:r w:rsidRPr="00972D70">
              <w:rPr>
                <w:rFonts w:eastAsia="Calibri"/>
                <w:color w:val="000000"/>
                <w:lang w:val="es-ES"/>
              </w:rPr>
              <w:t>ALESTRA SERVICIOS MÓVILES, S.A. DE C.V.</w:t>
            </w:r>
          </w:p>
        </w:tc>
      </w:tr>
      <w:tr w:rsidR="00972D70" w14:paraId="243BD34B" w14:textId="77777777" w:rsidTr="002B546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A942BC6" w14:textId="77777777" w:rsidR="00972D70" w:rsidRDefault="00972D70" w:rsidP="00972D70">
            <w:pPr>
              <w:spacing w:before="0"/>
            </w:pPr>
            <w:r>
              <w:rPr>
                <w:rFonts w:eastAsia="Calibri"/>
                <w:b/>
                <w:color w:val="000000"/>
              </w:rPr>
              <w:t>New Zealand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601530" w14:textId="77777777" w:rsidR="00972D70" w:rsidRDefault="00972D70" w:rsidP="00972D70">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198624" w14:textId="77777777" w:rsidR="00972D70" w:rsidRDefault="00972D70" w:rsidP="00972D70">
            <w:pPr>
              <w:spacing w:before="0"/>
            </w:pPr>
          </w:p>
        </w:tc>
      </w:tr>
      <w:tr w:rsidR="00972D70" w14:paraId="11938F5C" w14:textId="77777777" w:rsidTr="002B546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625B146"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0E99C8" w14:textId="77777777" w:rsidR="00972D70" w:rsidRDefault="00972D70" w:rsidP="00972D70">
            <w:pPr>
              <w:spacing w:before="0"/>
              <w:jc w:val="center"/>
            </w:pPr>
            <w:r>
              <w:rPr>
                <w:rFonts w:eastAsia="Calibri"/>
                <w:color w:val="000000"/>
              </w:rPr>
              <w:t>530 13</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2E4ED8" w14:textId="77777777" w:rsidR="00972D70" w:rsidRDefault="00972D70" w:rsidP="00972D70">
            <w:pPr>
              <w:spacing w:before="0"/>
            </w:pPr>
            <w:r>
              <w:rPr>
                <w:rFonts w:eastAsia="Calibri"/>
                <w:color w:val="000000"/>
              </w:rPr>
              <w:t>One New Zealand Group Limited</w:t>
            </w:r>
          </w:p>
        </w:tc>
      </w:tr>
      <w:tr w:rsidR="00972D70" w14:paraId="0E390D5D" w14:textId="77777777" w:rsidTr="002B546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4EF7C8F" w14:textId="77777777" w:rsidR="00972D70" w:rsidRDefault="00972D70" w:rsidP="00972D70">
            <w:pPr>
              <w:spacing w:before="0"/>
            </w:pPr>
            <w:r>
              <w:rPr>
                <w:rFonts w:eastAsia="Calibri"/>
                <w:b/>
                <w:color w:val="000000"/>
              </w:rPr>
              <w:t>Switzerland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8A665F" w14:textId="77777777" w:rsidR="00972D70" w:rsidRDefault="00972D70" w:rsidP="00972D70">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861DFC" w14:textId="77777777" w:rsidR="00972D70" w:rsidRDefault="00972D70" w:rsidP="00972D70">
            <w:pPr>
              <w:spacing w:before="0"/>
            </w:pPr>
          </w:p>
        </w:tc>
      </w:tr>
      <w:tr w:rsidR="00972D70" w14:paraId="5B757D47" w14:textId="77777777" w:rsidTr="002B546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DC260D5"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09A01F" w14:textId="77777777" w:rsidR="00972D70" w:rsidRDefault="00972D70" w:rsidP="00972D70">
            <w:pPr>
              <w:spacing w:before="0"/>
              <w:jc w:val="center"/>
            </w:pPr>
            <w:r>
              <w:rPr>
                <w:rFonts w:eastAsia="Calibri"/>
                <w:color w:val="000000"/>
              </w:rPr>
              <w:t>228 59</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50AFCF" w14:textId="77777777" w:rsidR="00972D70" w:rsidRDefault="00972D70" w:rsidP="00972D70">
            <w:pPr>
              <w:spacing w:before="0"/>
            </w:pPr>
            <w:r>
              <w:rPr>
                <w:rFonts w:eastAsia="Calibri"/>
                <w:color w:val="000000"/>
              </w:rPr>
              <w:t>Vectone Mobile Limited, London</w:t>
            </w:r>
          </w:p>
        </w:tc>
      </w:tr>
      <w:tr w:rsidR="00972D70" w14:paraId="2496A037" w14:textId="77777777" w:rsidTr="002B546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553E7E8" w14:textId="77777777" w:rsidR="00972D70" w:rsidRDefault="00972D70" w:rsidP="00972D70">
            <w:pPr>
              <w:spacing w:before="0"/>
            </w:pPr>
            <w:r>
              <w:rPr>
                <w:rFonts w:eastAsia="Calibri"/>
                <w:b/>
                <w:color w:val="000000"/>
              </w:rPr>
              <w:t>Switzerland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F48453" w14:textId="77777777" w:rsidR="00972D70" w:rsidRDefault="00972D70" w:rsidP="00972D70">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854436" w14:textId="77777777" w:rsidR="00972D70" w:rsidRDefault="00972D70" w:rsidP="00972D70">
            <w:pPr>
              <w:spacing w:before="0"/>
            </w:pPr>
          </w:p>
        </w:tc>
      </w:tr>
      <w:tr w:rsidR="00972D70" w14:paraId="2D089264" w14:textId="77777777" w:rsidTr="002B546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18D143B"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4DE264" w14:textId="77777777" w:rsidR="00972D70" w:rsidRDefault="00972D70" w:rsidP="00972D70">
            <w:pPr>
              <w:spacing w:before="0"/>
              <w:jc w:val="center"/>
            </w:pPr>
            <w:r>
              <w:rPr>
                <w:rFonts w:eastAsia="Calibri"/>
                <w:color w:val="000000"/>
              </w:rPr>
              <w:t>228 65</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F2F0B1" w14:textId="77777777" w:rsidR="00972D70" w:rsidRDefault="00972D70" w:rsidP="00972D70">
            <w:pPr>
              <w:spacing w:before="0"/>
            </w:pPr>
            <w:r>
              <w:rPr>
                <w:rFonts w:eastAsia="Calibri"/>
                <w:color w:val="000000"/>
              </w:rPr>
              <w:t>Nexphone AG</w:t>
            </w:r>
          </w:p>
        </w:tc>
      </w:tr>
      <w:tr w:rsidR="00972D70" w14:paraId="13A9B529" w14:textId="77777777" w:rsidTr="002B546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CE4C2DF" w14:textId="77777777" w:rsidR="00972D70" w:rsidRDefault="00972D70" w:rsidP="00972D70">
            <w:pPr>
              <w:spacing w:before="0"/>
              <w:jc w:val="left"/>
            </w:pPr>
            <w:r>
              <w:rPr>
                <w:rFonts w:eastAsia="Calibri"/>
                <w:b/>
                <w:color w:val="000000"/>
              </w:rPr>
              <w:t xml:space="preserve">International Mobile, </w:t>
            </w:r>
            <w:r>
              <w:rPr>
                <w:rFonts w:eastAsia="Calibri"/>
                <w:b/>
                <w:color w:val="000000"/>
              </w:rPr>
              <w:br/>
              <w:t>shared code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14B5DC" w14:textId="77777777" w:rsidR="00972D70" w:rsidRDefault="00972D70" w:rsidP="00972D70">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919263" w14:textId="77777777" w:rsidR="00972D70" w:rsidRDefault="00972D70" w:rsidP="00972D70">
            <w:pPr>
              <w:spacing w:before="0"/>
            </w:pPr>
          </w:p>
        </w:tc>
      </w:tr>
      <w:tr w:rsidR="00972D70" w14:paraId="4D7598DF" w14:textId="77777777" w:rsidTr="002B546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097AD86"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E8E066" w14:textId="77777777" w:rsidR="00972D70" w:rsidRDefault="00972D70" w:rsidP="00972D70">
            <w:pPr>
              <w:spacing w:before="0"/>
              <w:jc w:val="center"/>
            </w:pPr>
            <w:r>
              <w:rPr>
                <w:rFonts w:eastAsia="Calibri"/>
                <w:color w:val="000000"/>
              </w:rPr>
              <w:t>901 24</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56020" w14:textId="77777777" w:rsidR="00972D70" w:rsidRDefault="00972D70" w:rsidP="00972D70">
            <w:pPr>
              <w:spacing w:before="0"/>
            </w:pPr>
            <w:r>
              <w:rPr>
                <w:rFonts w:eastAsia="Calibri"/>
                <w:color w:val="000000"/>
              </w:rPr>
              <w:t>Voxbone SA</w:t>
            </w:r>
          </w:p>
        </w:tc>
      </w:tr>
      <w:tr w:rsidR="00972D70" w14:paraId="6D130A6B" w14:textId="77777777" w:rsidTr="002B546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3767668" w14:textId="77777777" w:rsidR="00972D70" w:rsidRDefault="00972D70" w:rsidP="00972D70">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A953FD" w14:textId="77777777" w:rsidR="00972D70" w:rsidRDefault="00972D70" w:rsidP="00972D70">
            <w:pPr>
              <w:spacing w:before="0"/>
              <w:jc w:val="center"/>
            </w:pPr>
            <w:r>
              <w:rPr>
                <w:rFonts w:eastAsia="Calibri"/>
                <w:color w:val="000000"/>
              </w:rPr>
              <w:t>901 90</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07F372" w14:textId="77777777" w:rsidR="00972D70" w:rsidRDefault="00972D70" w:rsidP="00972D70">
            <w:pPr>
              <w:spacing w:before="0"/>
            </w:pPr>
            <w:r>
              <w:rPr>
                <w:rFonts w:eastAsia="Calibri"/>
                <w:color w:val="000000"/>
              </w:rPr>
              <w:t>Truphone Limited</w:t>
            </w:r>
          </w:p>
        </w:tc>
      </w:tr>
    </w:tbl>
    <w:p w14:paraId="310AD539" w14:textId="77777777" w:rsidR="00972D70" w:rsidRPr="00972D70" w:rsidRDefault="00972D70" w:rsidP="00972D70">
      <w:pPr>
        <w:spacing w:before="0"/>
        <w:rPr>
          <w:rFonts w:cs="Calibri"/>
          <w:sz w:val="18"/>
          <w:szCs w:val="18"/>
          <w:lang w:val="en-GB"/>
        </w:rPr>
      </w:pPr>
    </w:p>
    <w:p w14:paraId="07A2BFB5" w14:textId="77777777" w:rsidR="00972D70" w:rsidRPr="00972D70" w:rsidRDefault="00972D70" w:rsidP="00972D70">
      <w:pPr>
        <w:spacing w:before="0"/>
        <w:rPr>
          <w:rFonts w:cs="Calibri"/>
          <w:sz w:val="18"/>
          <w:szCs w:val="18"/>
          <w:lang w:val="en-GB"/>
        </w:rPr>
      </w:pPr>
      <w:r w:rsidRPr="00972D70">
        <w:rPr>
          <w:rFonts w:eastAsia="Arial" w:cs="Calibri"/>
          <w:color w:val="000000"/>
          <w:sz w:val="18"/>
          <w:szCs w:val="18"/>
          <w:lang w:val="en-GB"/>
        </w:rPr>
        <w:t>____________</w:t>
      </w:r>
    </w:p>
    <w:p w14:paraId="09A1279F" w14:textId="77777777" w:rsidR="00972D70" w:rsidRPr="00972D70" w:rsidRDefault="00972D70" w:rsidP="00972D70">
      <w:pPr>
        <w:spacing w:before="0"/>
        <w:rPr>
          <w:rFonts w:cs="Calibri"/>
          <w:sz w:val="18"/>
          <w:szCs w:val="18"/>
          <w:lang w:val="en-GB"/>
        </w:rPr>
      </w:pPr>
      <w:r w:rsidRPr="00972D70">
        <w:rPr>
          <w:rFonts w:eastAsia="Calibri" w:cs="Calibri"/>
          <w:color w:val="000000"/>
          <w:sz w:val="18"/>
          <w:szCs w:val="18"/>
          <w:lang w:val="en-GB"/>
        </w:rPr>
        <w:t>MCC:  Mobile Country Code / Indicatif de pays du mobile / Indicativo de país para el servicio móvil</w:t>
      </w:r>
    </w:p>
    <w:p w14:paraId="0679C054" w14:textId="77777777" w:rsidR="00972D70" w:rsidRPr="00972D70" w:rsidRDefault="00972D70" w:rsidP="00972D70">
      <w:pPr>
        <w:spacing w:before="0"/>
        <w:rPr>
          <w:rFonts w:cs="Calibri"/>
          <w:sz w:val="18"/>
          <w:szCs w:val="18"/>
          <w:lang w:val="en-GB"/>
        </w:rPr>
      </w:pPr>
      <w:r w:rsidRPr="00972D70">
        <w:rPr>
          <w:rFonts w:eastAsia="Calibri" w:cs="Calibri"/>
          <w:color w:val="000000"/>
          <w:sz w:val="18"/>
          <w:szCs w:val="18"/>
          <w:lang w:val="en-GB"/>
        </w:rPr>
        <w:t>MNC:  Mobile Network Code / Code de réseau mobile / Indicativo de red para el servicio móvil</w:t>
      </w:r>
    </w:p>
    <w:p w14:paraId="07D40786" w14:textId="77777777" w:rsidR="00972D70" w:rsidRPr="00972D70" w:rsidRDefault="00972D70" w:rsidP="00972D70">
      <w:pPr>
        <w:spacing w:before="0"/>
        <w:rPr>
          <w:rFonts w:cs="Calibri"/>
          <w:sz w:val="18"/>
          <w:szCs w:val="18"/>
          <w:lang w:val="en-GB"/>
        </w:rPr>
      </w:pPr>
    </w:p>
    <w:p w14:paraId="6C314B36" w14:textId="4770B9B0" w:rsidR="00972D70" w:rsidRPr="00723777" w:rsidRDefault="00972D70" w:rsidP="00972D70">
      <w:pPr>
        <w:spacing w:before="0"/>
        <w:rPr>
          <w:rFonts w:cs="Calibri"/>
          <w:sz w:val="18"/>
          <w:szCs w:val="18"/>
        </w:rPr>
      </w:pPr>
      <w:r w:rsidRPr="00406599">
        <w:rPr>
          <w:rFonts w:cs="Calibri"/>
        </w:rPr>
        <w:t>*</w:t>
      </w:r>
      <w:r w:rsidRPr="00723777">
        <w:rPr>
          <w:rFonts w:cs="Calibri"/>
          <w:sz w:val="18"/>
          <w:szCs w:val="18"/>
        </w:rPr>
        <w:t xml:space="preserve"> See the present ITU Operational Bulletin No. 12</w:t>
      </w:r>
      <w:r>
        <w:rPr>
          <w:rFonts w:cs="Calibri"/>
          <w:sz w:val="18"/>
          <w:szCs w:val="18"/>
        </w:rPr>
        <w:t>87</w:t>
      </w:r>
      <w:r w:rsidRPr="00723777">
        <w:rPr>
          <w:rFonts w:cs="Calibri"/>
          <w:sz w:val="18"/>
          <w:szCs w:val="18"/>
        </w:rPr>
        <w:t xml:space="preserve"> of 1.</w:t>
      </w:r>
      <w:r>
        <w:rPr>
          <w:rFonts w:cs="Calibri"/>
          <w:sz w:val="18"/>
          <w:szCs w:val="18"/>
        </w:rPr>
        <w:t>I</w:t>
      </w:r>
      <w:r w:rsidRPr="00723777">
        <w:rPr>
          <w:rFonts w:cs="Calibri"/>
          <w:sz w:val="18"/>
          <w:szCs w:val="18"/>
        </w:rPr>
        <w:t>I</w:t>
      </w:r>
      <w:r>
        <w:rPr>
          <w:rFonts w:cs="Calibri"/>
          <w:sz w:val="18"/>
          <w:szCs w:val="18"/>
        </w:rPr>
        <w:t>I</w:t>
      </w:r>
      <w:r w:rsidRPr="00723777">
        <w:rPr>
          <w:rFonts w:cs="Calibri"/>
          <w:sz w:val="18"/>
          <w:szCs w:val="18"/>
        </w:rPr>
        <w:t>.202</w:t>
      </w:r>
      <w:r>
        <w:rPr>
          <w:rFonts w:cs="Calibri"/>
          <w:sz w:val="18"/>
          <w:szCs w:val="18"/>
        </w:rPr>
        <w:t>4</w:t>
      </w:r>
      <w:r w:rsidRPr="00723777">
        <w:rPr>
          <w:rFonts w:cs="Calibri"/>
          <w:sz w:val="18"/>
          <w:szCs w:val="18"/>
        </w:rPr>
        <w:t xml:space="preserve">, </w:t>
      </w:r>
      <w:r w:rsidRPr="006A67EE">
        <w:rPr>
          <w:rFonts w:cs="Calibri"/>
          <w:sz w:val="18"/>
          <w:szCs w:val="18"/>
        </w:rPr>
        <w:t xml:space="preserve">page </w:t>
      </w:r>
      <w:r w:rsidR="006A67EE">
        <w:rPr>
          <w:rFonts w:cs="Calibri"/>
          <w:sz w:val="18"/>
          <w:szCs w:val="18"/>
        </w:rPr>
        <w:t>6</w:t>
      </w:r>
      <w:r w:rsidRPr="006A67EE">
        <w:rPr>
          <w:rFonts w:cs="Calibri"/>
          <w:sz w:val="18"/>
          <w:szCs w:val="18"/>
        </w:rPr>
        <w:t>.</w:t>
      </w:r>
    </w:p>
    <w:p w14:paraId="3A1F44EA" w14:textId="77777777" w:rsidR="00972D70" w:rsidRPr="00972D70" w:rsidRDefault="00972D70" w:rsidP="00972D70">
      <w:pPr>
        <w:rPr>
          <w:rFonts w:cs="Calibri"/>
          <w:sz w:val="18"/>
          <w:szCs w:val="18"/>
          <w:lang w:val="en-GB"/>
        </w:rPr>
      </w:pPr>
    </w:p>
    <w:p w14:paraId="73B99C87" w14:textId="77777777" w:rsidR="00E6178A" w:rsidRPr="00D54C47" w:rsidRDefault="00E6178A" w:rsidP="00E6178A">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p>
    <w:p w14:paraId="4114444C" w14:textId="574AC5A1" w:rsidR="00972D70" w:rsidRDefault="00972D7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rPr>
      </w:pPr>
      <w:r>
        <w:br w:type="page"/>
      </w:r>
    </w:p>
    <w:p w14:paraId="3AC1836B" w14:textId="77777777" w:rsidR="00972D70" w:rsidRDefault="00972D70" w:rsidP="00972D70">
      <w:pPr>
        <w:pStyle w:val="Heading20"/>
        <w:spacing w:before="0"/>
        <w:rPr>
          <w:lang w:val="en-US"/>
        </w:rPr>
      </w:pPr>
      <w:r w:rsidRPr="00972D70">
        <w:rPr>
          <w:rFonts w:asciiTheme="minorHAnsi" w:hAnsiTheme="minorHAnsi" w:cstheme="minorHAnsi"/>
          <w:szCs w:val="26"/>
          <w:lang w:val="en-US"/>
        </w:rPr>
        <w:lastRenderedPageBreak/>
        <w:t>Lis</w:t>
      </w:r>
      <w:r w:rsidRPr="00972D70">
        <w:rPr>
          <w:rFonts w:asciiTheme="minorHAnsi" w:hAnsiTheme="minorHAnsi" w:cstheme="minorHAnsi"/>
          <w:lang w:val="en-US"/>
        </w:rPr>
        <w:t xml:space="preserve">t of ITU Carrier Codes </w:t>
      </w:r>
      <w:r w:rsidRPr="00972D70">
        <w:rPr>
          <w:rFonts w:asciiTheme="minorHAnsi" w:hAnsiTheme="minorHAnsi" w:cstheme="minorHAnsi"/>
          <w:lang w:val="en-US"/>
        </w:rPr>
        <w:br/>
      </w:r>
      <w:r>
        <w:rPr>
          <w:lang w:val="en-US"/>
        </w:rPr>
        <w:t xml:space="preserve">(According to Recommendation ITU-T M.1400 (03/2013)) </w:t>
      </w:r>
      <w:r>
        <w:rPr>
          <w:lang w:val="en-US"/>
        </w:rPr>
        <w:br/>
        <w:t>(Position on 15 September 2014)</w:t>
      </w:r>
    </w:p>
    <w:p w14:paraId="2CDB7657" w14:textId="77777777" w:rsidR="00972D70" w:rsidRDefault="00972D70" w:rsidP="00972D70">
      <w:pPr>
        <w:spacing w:before="240"/>
        <w:jc w:val="center"/>
      </w:pPr>
      <w:r w:rsidRPr="00E02EDF">
        <w:t>(Annex to ITU Operational Bulletin No. 1060 – 15.IX.2014)</w:t>
      </w:r>
      <w:r w:rsidRPr="00E02EDF">
        <w:br/>
        <w:t>(Amendment No.</w:t>
      </w:r>
      <w:r>
        <w:t xml:space="preserve"> 165</w:t>
      </w:r>
      <w:r w:rsidRPr="00E02EDF">
        <w:t>)</w:t>
      </w:r>
    </w:p>
    <w:p w14:paraId="7A57B29B" w14:textId="77777777" w:rsidR="00972D70" w:rsidRPr="00E02EDF" w:rsidRDefault="00972D70" w:rsidP="00972D70">
      <w:pPr>
        <w:jc w:val="center"/>
      </w:pPr>
    </w:p>
    <w:tbl>
      <w:tblPr>
        <w:tblW w:w="10206" w:type="dxa"/>
        <w:tblLayout w:type="fixed"/>
        <w:tblLook w:val="04A0" w:firstRow="1" w:lastRow="0" w:firstColumn="1" w:lastColumn="0" w:noHBand="0" w:noVBand="1"/>
      </w:tblPr>
      <w:tblGrid>
        <w:gridCol w:w="3261"/>
        <w:gridCol w:w="2769"/>
        <w:gridCol w:w="4176"/>
      </w:tblGrid>
      <w:tr w:rsidR="00972D70" w:rsidRPr="00860C0A" w14:paraId="47A787DB" w14:textId="77777777" w:rsidTr="002B5469">
        <w:trPr>
          <w:cantSplit/>
          <w:tblHeader/>
        </w:trPr>
        <w:tc>
          <w:tcPr>
            <w:tcW w:w="3261" w:type="dxa"/>
            <w:hideMark/>
          </w:tcPr>
          <w:p w14:paraId="116BDDB2" w14:textId="77777777" w:rsidR="00972D70" w:rsidRPr="00860C0A" w:rsidRDefault="00972D70" w:rsidP="002B5469">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7224B307" w14:textId="77777777" w:rsidR="00972D70" w:rsidRPr="00860C0A" w:rsidRDefault="00972D70" w:rsidP="002B5469">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04F50AAF" w14:textId="77777777" w:rsidR="00972D70" w:rsidRPr="00860C0A" w:rsidRDefault="00972D70" w:rsidP="002B5469">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972D70" w:rsidRPr="00860C0A" w14:paraId="2E7D9B6E" w14:textId="77777777" w:rsidTr="002B5469">
        <w:trPr>
          <w:cantSplit/>
          <w:tblHeader/>
        </w:trPr>
        <w:tc>
          <w:tcPr>
            <w:tcW w:w="3261" w:type="dxa"/>
            <w:tcBorders>
              <w:top w:val="nil"/>
              <w:left w:val="nil"/>
              <w:bottom w:val="single" w:sz="4" w:space="0" w:color="auto"/>
              <w:right w:val="nil"/>
            </w:tcBorders>
            <w:hideMark/>
          </w:tcPr>
          <w:p w14:paraId="0113C3D0" w14:textId="77777777" w:rsidR="00972D70" w:rsidRPr="00860C0A" w:rsidRDefault="00972D70" w:rsidP="00972D70">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6E4BC193" w14:textId="77777777" w:rsidR="00972D70" w:rsidRPr="00860C0A" w:rsidRDefault="00972D70" w:rsidP="00972D70">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6B4E1B63" w14:textId="77777777" w:rsidR="00972D70" w:rsidRPr="00860C0A" w:rsidRDefault="00972D70" w:rsidP="00972D70">
            <w:pPr>
              <w:widowControl w:val="0"/>
              <w:spacing w:before="0"/>
              <w:rPr>
                <w:rFonts w:asciiTheme="minorHAnsi" w:eastAsia="SimSun" w:hAnsiTheme="minorHAnsi" w:cs="Arial"/>
                <w:b/>
                <w:bCs/>
                <w:i/>
                <w:iCs/>
                <w:color w:val="000000"/>
              </w:rPr>
            </w:pPr>
          </w:p>
        </w:tc>
      </w:tr>
    </w:tbl>
    <w:p w14:paraId="23C0852F" w14:textId="77777777" w:rsidR="00972D70" w:rsidRDefault="00972D70" w:rsidP="00972D70">
      <w:pPr>
        <w:rPr>
          <w:rFonts w:cs="Calibri"/>
          <w:color w:val="000000"/>
        </w:rPr>
      </w:pPr>
    </w:p>
    <w:p w14:paraId="4FA1BCF8" w14:textId="77777777" w:rsidR="00972D70" w:rsidRDefault="00972D70" w:rsidP="00972D70">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ADD</w:t>
      </w:r>
    </w:p>
    <w:p w14:paraId="0ADB660A" w14:textId="77777777" w:rsidR="00972D70" w:rsidRDefault="00972D70" w:rsidP="00972D70">
      <w:pPr>
        <w:tabs>
          <w:tab w:val="left" w:pos="3686"/>
        </w:tabs>
        <w:spacing w:before="0"/>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430"/>
        <w:gridCol w:w="4410"/>
      </w:tblGrid>
      <w:tr w:rsidR="00972D70" w:rsidRPr="00B216F2" w14:paraId="1E77E4A0" w14:textId="77777777" w:rsidTr="002B5469">
        <w:trPr>
          <w:trHeight w:val="779"/>
        </w:trPr>
        <w:tc>
          <w:tcPr>
            <w:tcW w:w="3600" w:type="dxa"/>
          </w:tcPr>
          <w:p w14:paraId="1DE64F59" w14:textId="77777777" w:rsidR="00972D70" w:rsidRDefault="00972D70" w:rsidP="00972D70">
            <w:pPr>
              <w:tabs>
                <w:tab w:val="left" w:pos="426"/>
                <w:tab w:val="left" w:pos="4140"/>
                <w:tab w:val="left" w:pos="4230"/>
              </w:tabs>
              <w:spacing w:before="0"/>
              <w:textAlignment w:val="auto"/>
              <w:rPr>
                <w:rFonts w:cstheme="minorBidi"/>
                <w:lang w:val="de-CH"/>
              </w:rPr>
            </w:pPr>
            <w:r w:rsidRPr="00602C43">
              <w:rPr>
                <w:rFonts w:cstheme="minorBidi"/>
                <w:lang w:val="de-CH"/>
              </w:rPr>
              <w:t>CANCOM Managed Services GmbH</w:t>
            </w:r>
          </w:p>
          <w:p w14:paraId="277EC846" w14:textId="77777777" w:rsidR="00972D70" w:rsidRPr="00602C43" w:rsidRDefault="00972D70" w:rsidP="00972D70">
            <w:pPr>
              <w:tabs>
                <w:tab w:val="left" w:pos="426"/>
                <w:tab w:val="left" w:pos="4140"/>
                <w:tab w:val="left" w:pos="4230"/>
              </w:tabs>
              <w:spacing w:before="0"/>
              <w:rPr>
                <w:rFonts w:asciiTheme="minorHAnsi" w:hAnsiTheme="minorHAnsi" w:cs="Arial"/>
                <w:lang w:val="de-CH"/>
              </w:rPr>
            </w:pPr>
            <w:r w:rsidRPr="00602C43">
              <w:rPr>
                <w:rFonts w:asciiTheme="minorHAnsi" w:hAnsiTheme="minorHAnsi" w:cs="Arial"/>
                <w:lang w:val="de-CH"/>
              </w:rPr>
              <w:t>Erika-Mann-Strasse 69</w:t>
            </w:r>
          </w:p>
          <w:p w14:paraId="45D5EF16" w14:textId="77777777" w:rsidR="00972D70" w:rsidRPr="00262D4F" w:rsidRDefault="00972D70" w:rsidP="00972D70">
            <w:pPr>
              <w:tabs>
                <w:tab w:val="left" w:pos="426"/>
                <w:tab w:val="left" w:pos="4140"/>
                <w:tab w:val="left" w:pos="4230"/>
              </w:tabs>
              <w:spacing w:before="0"/>
              <w:rPr>
                <w:rFonts w:asciiTheme="minorHAnsi" w:hAnsiTheme="minorHAnsi" w:cs="Arial"/>
                <w:lang w:val="en-GB"/>
              </w:rPr>
            </w:pPr>
            <w:r w:rsidRPr="00602C43">
              <w:rPr>
                <w:rFonts w:asciiTheme="minorHAnsi" w:hAnsiTheme="minorHAnsi" w:cs="Arial"/>
                <w:lang w:val="de-CH"/>
              </w:rPr>
              <w:t>D-80636 MUNICH</w:t>
            </w:r>
          </w:p>
        </w:tc>
        <w:tc>
          <w:tcPr>
            <w:tcW w:w="2430" w:type="dxa"/>
          </w:tcPr>
          <w:p w14:paraId="3B41E7AC" w14:textId="77777777" w:rsidR="00972D70" w:rsidRPr="00262D4F" w:rsidRDefault="00972D70" w:rsidP="00972D70">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CANCOM</w:t>
            </w:r>
          </w:p>
        </w:tc>
        <w:tc>
          <w:tcPr>
            <w:tcW w:w="4410" w:type="dxa"/>
          </w:tcPr>
          <w:p w14:paraId="6A6192AA" w14:textId="77777777" w:rsidR="00972D70" w:rsidRPr="00602C43" w:rsidRDefault="00972D70" w:rsidP="00972D70">
            <w:pPr>
              <w:widowControl w:val="0"/>
              <w:spacing w:before="0"/>
              <w:rPr>
                <w:rFonts w:asciiTheme="minorHAnsi" w:eastAsia="SimSun" w:hAnsiTheme="minorHAnsi" w:cs="Arial"/>
                <w:color w:val="000000"/>
                <w:lang w:val="en-GB"/>
              </w:rPr>
            </w:pPr>
            <w:r w:rsidRPr="00602C43">
              <w:rPr>
                <w:rFonts w:asciiTheme="minorHAnsi" w:eastAsia="SimSun" w:hAnsiTheme="minorHAnsi" w:cs="Arial"/>
                <w:color w:val="000000"/>
                <w:lang w:val="en-GB"/>
              </w:rPr>
              <w:t>Carriermanagement</w:t>
            </w:r>
          </w:p>
          <w:p w14:paraId="3C447427" w14:textId="77777777" w:rsidR="00972D70" w:rsidRPr="00602C43" w:rsidRDefault="00972D70" w:rsidP="00972D70">
            <w:pPr>
              <w:widowControl w:val="0"/>
              <w:spacing w:before="0"/>
              <w:rPr>
                <w:rFonts w:asciiTheme="minorHAnsi" w:eastAsia="SimSun" w:hAnsiTheme="minorHAnsi" w:cs="Arial"/>
                <w:color w:val="000000"/>
                <w:lang w:val="en-GB"/>
              </w:rPr>
            </w:pPr>
            <w:r w:rsidRPr="00602C43">
              <w:rPr>
                <w:rFonts w:asciiTheme="minorHAnsi" w:eastAsia="SimSun" w:hAnsiTheme="minorHAnsi" w:cs="Arial"/>
                <w:color w:val="000000"/>
                <w:lang w:val="en-GB"/>
              </w:rPr>
              <w:t>Tel: +49 69 66009 3203</w:t>
            </w:r>
          </w:p>
          <w:p w14:paraId="2928C154" w14:textId="77777777" w:rsidR="00972D70" w:rsidRPr="00602C43" w:rsidRDefault="00972D70" w:rsidP="00972D70">
            <w:pPr>
              <w:widowControl w:val="0"/>
              <w:spacing w:before="0"/>
              <w:rPr>
                <w:rFonts w:asciiTheme="minorHAnsi" w:eastAsia="SimSun" w:hAnsiTheme="minorHAnsi" w:cs="Arial"/>
                <w:color w:val="000000"/>
                <w:lang w:val="en-GB"/>
              </w:rPr>
            </w:pPr>
            <w:r w:rsidRPr="00602C43">
              <w:rPr>
                <w:rFonts w:asciiTheme="minorHAnsi" w:eastAsia="SimSun" w:hAnsiTheme="minorHAnsi" w:cs="Arial"/>
                <w:color w:val="000000"/>
                <w:lang w:val="en-GB"/>
              </w:rPr>
              <w:t>Fax: +49 221 94881 7387</w:t>
            </w:r>
          </w:p>
          <w:p w14:paraId="1B8D8018" w14:textId="77777777" w:rsidR="00972D70" w:rsidRPr="00B7012A" w:rsidRDefault="00972D70" w:rsidP="00972D70">
            <w:pPr>
              <w:widowControl w:val="0"/>
              <w:spacing w:before="0"/>
              <w:rPr>
                <w:rFonts w:asciiTheme="minorHAnsi" w:eastAsia="SimSun" w:hAnsiTheme="minorHAnsi" w:cs="Arial"/>
                <w:color w:val="000000"/>
                <w:lang w:val="en-GB"/>
              </w:rPr>
            </w:pPr>
            <w:r w:rsidRPr="00602C43">
              <w:rPr>
                <w:rFonts w:asciiTheme="minorHAnsi" w:eastAsia="SimSun" w:hAnsiTheme="minorHAnsi" w:cs="Arial"/>
                <w:color w:val="000000"/>
                <w:lang w:val="en-GB"/>
              </w:rPr>
              <w:t>Email: carriermanagement@cancom.de</w:t>
            </w:r>
          </w:p>
        </w:tc>
      </w:tr>
    </w:tbl>
    <w:p w14:paraId="788A81AC" w14:textId="77777777" w:rsidR="00972D70" w:rsidRDefault="00972D70" w:rsidP="00972D70">
      <w:pPr>
        <w:tabs>
          <w:tab w:val="left" w:pos="3686"/>
        </w:tabs>
        <w:spacing w:before="0"/>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430"/>
        <w:gridCol w:w="4410"/>
      </w:tblGrid>
      <w:tr w:rsidR="00972D70" w:rsidRPr="00B216F2" w14:paraId="4D12F529" w14:textId="77777777" w:rsidTr="002B5469">
        <w:trPr>
          <w:trHeight w:val="779"/>
        </w:trPr>
        <w:tc>
          <w:tcPr>
            <w:tcW w:w="3600" w:type="dxa"/>
          </w:tcPr>
          <w:p w14:paraId="749DA27C" w14:textId="77777777" w:rsidR="00972D70" w:rsidRDefault="00972D70" w:rsidP="00972D70">
            <w:pPr>
              <w:tabs>
                <w:tab w:val="left" w:pos="426"/>
                <w:tab w:val="left" w:pos="4140"/>
                <w:tab w:val="left" w:pos="4230"/>
              </w:tabs>
              <w:spacing w:before="0"/>
              <w:textAlignment w:val="auto"/>
              <w:rPr>
                <w:rFonts w:cstheme="minorBidi"/>
                <w:lang w:val="de-CH"/>
              </w:rPr>
            </w:pPr>
            <w:r w:rsidRPr="00597693">
              <w:rPr>
                <w:rFonts w:cstheme="minorBidi"/>
                <w:lang w:val="de-CH"/>
              </w:rPr>
              <w:t>Teletechnik Freiburg e.K.</w:t>
            </w:r>
          </w:p>
          <w:p w14:paraId="5E6F6AC1" w14:textId="77777777" w:rsidR="00972D70" w:rsidRPr="00597693" w:rsidRDefault="00972D70" w:rsidP="00972D70">
            <w:pPr>
              <w:tabs>
                <w:tab w:val="left" w:pos="426"/>
                <w:tab w:val="left" w:pos="4140"/>
                <w:tab w:val="left" w:pos="4230"/>
              </w:tabs>
              <w:spacing w:before="0"/>
              <w:rPr>
                <w:rFonts w:asciiTheme="minorHAnsi" w:hAnsiTheme="minorHAnsi" w:cs="Arial"/>
                <w:lang w:val="de-CH"/>
              </w:rPr>
            </w:pPr>
            <w:r w:rsidRPr="00597693">
              <w:rPr>
                <w:rFonts w:asciiTheme="minorHAnsi" w:hAnsiTheme="minorHAnsi" w:cs="Arial"/>
                <w:lang w:val="de-CH"/>
              </w:rPr>
              <w:t>Ziegelhofstrasse 228 A</w:t>
            </w:r>
          </w:p>
          <w:p w14:paraId="735F43C1" w14:textId="77777777" w:rsidR="00972D70" w:rsidRPr="00262D4F" w:rsidRDefault="00972D70" w:rsidP="00972D70">
            <w:pPr>
              <w:tabs>
                <w:tab w:val="left" w:pos="426"/>
                <w:tab w:val="left" w:pos="4140"/>
                <w:tab w:val="left" w:pos="4230"/>
              </w:tabs>
              <w:spacing w:before="0"/>
              <w:rPr>
                <w:rFonts w:asciiTheme="minorHAnsi" w:hAnsiTheme="minorHAnsi" w:cs="Arial"/>
                <w:lang w:val="en-GB"/>
              </w:rPr>
            </w:pPr>
            <w:r w:rsidRPr="00597693">
              <w:rPr>
                <w:rFonts w:asciiTheme="minorHAnsi" w:hAnsiTheme="minorHAnsi" w:cs="Arial"/>
                <w:lang w:val="de-CH"/>
              </w:rPr>
              <w:t>D-79110 FREIBURG</w:t>
            </w:r>
          </w:p>
        </w:tc>
        <w:tc>
          <w:tcPr>
            <w:tcW w:w="2430" w:type="dxa"/>
          </w:tcPr>
          <w:p w14:paraId="28B7348E" w14:textId="77777777" w:rsidR="00972D70" w:rsidRPr="00262D4F" w:rsidRDefault="00972D70" w:rsidP="00972D70">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TELFRE</w:t>
            </w:r>
          </w:p>
        </w:tc>
        <w:tc>
          <w:tcPr>
            <w:tcW w:w="4410" w:type="dxa"/>
          </w:tcPr>
          <w:p w14:paraId="176805BA" w14:textId="77777777" w:rsidR="00972D70" w:rsidRPr="00597693" w:rsidRDefault="00972D70" w:rsidP="00972D70">
            <w:pPr>
              <w:widowControl w:val="0"/>
              <w:spacing w:before="0"/>
              <w:rPr>
                <w:rFonts w:asciiTheme="minorHAnsi" w:eastAsia="SimSun" w:hAnsiTheme="minorHAnsi" w:cs="Arial"/>
                <w:color w:val="000000"/>
                <w:lang w:val="en-GB"/>
              </w:rPr>
            </w:pPr>
            <w:r>
              <w:rPr>
                <w:rFonts w:asciiTheme="minorHAnsi" w:eastAsia="SimSun" w:hAnsiTheme="minorHAnsi" w:cs="Arial"/>
                <w:color w:val="000000"/>
                <w:lang w:val="en-GB"/>
              </w:rPr>
              <w:t xml:space="preserve">Mr </w:t>
            </w:r>
            <w:r w:rsidRPr="00597693">
              <w:rPr>
                <w:rFonts w:asciiTheme="minorHAnsi" w:eastAsia="SimSun" w:hAnsiTheme="minorHAnsi" w:cs="Arial"/>
                <w:color w:val="000000"/>
                <w:lang w:val="en-GB"/>
              </w:rPr>
              <w:t>Stefan Flemming</w:t>
            </w:r>
          </w:p>
          <w:p w14:paraId="0CB077C1" w14:textId="77777777" w:rsidR="00972D70" w:rsidRPr="00597693" w:rsidRDefault="00972D70" w:rsidP="00972D70">
            <w:pPr>
              <w:widowControl w:val="0"/>
              <w:spacing w:before="0"/>
              <w:rPr>
                <w:rFonts w:asciiTheme="minorHAnsi" w:eastAsia="SimSun" w:hAnsiTheme="minorHAnsi" w:cs="Arial"/>
                <w:color w:val="000000"/>
                <w:lang w:val="en-GB"/>
              </w:rPr>
            </w:pPr>
            <w:r w:rsidRPr="00597693">
              <w:rPr>
                <w:rFonts w:asciiTheme="minorHAnsi" w:eastAsia="SimSun" w:hAnsiTheme="minorHAnsi" w:cs="Arial"/>
                <w:color w:val="000000"/>
                <w:lang w:val="en-GB"/>
              </w:rPr>
              <w:t>Tel: +49 761 1202532</w:t>
            </w:r>
          </w:p>
          <w:p w14:paraId="68EEF004" w14:textId="77777777" w:rsidR="00972D70" w:rsidRPr="00597693" w:rsidRDefault="00972D70" w:rsidP="00972D70">
            <w:pPr>
              <w:widowControl w:val="0"/>
              <w:spacing w:before="0"/>
              <w:rPr>
                <w:rFonts w:asciiTheme="minorHAnsi" w:eastAsia="SimSun" w:hAnsiTheme="minorHAnsi" w:cs="Arial"/>
                <w:color w:val="000000"/>
                <w:lang w:val="en-GB"/>
              </w:rPr>
            </w:pPr>
            <w:r w:rsidRPr="00597693">
              <w:rPr>
                <w:rFonts w:asciiTheme="minorHAnsi" w:eastAsia="SimSun" w:hAnsiTheme="minorHAnsi" w:cs="Arial"/>
                <w:color w:val="000000"/>
                <w:lang w:val="en-GB"/>
              </w:rPr>
              <w:t>Fax: +49 761 1202525</w:t>
            </w:r>
          </w:p>
          <w:p w14:paraId="317ABF8B" w14:textId="77777777" w:rsidR="00972D70" w:rsidRPr="00B7012A" w:rsidRDefault="00972D70" w:rsidP="00972D70">
            <w:pPr>
              <w:widowControl w:val="0"/>
              <w:spacing w:before="0"/>
              <w:rPr>
                <w:rFonts w:asciiTheme="minorHAnsi" w:eastAsia="SimSun" w:hAnsiTheme="minorHAnsi" w:cs="Arial"/>
                <w:color w:val="000000"/>
                <w:lang w:val="en-GB"/>
              </w:rPr>
            </w:pPr>
            <w:r w:rsidRPr="00597693">
              <w:rPr>
                <w:rFonts w:asciiTheme="minorHAnsi" w:eastAsia="SimSun" w:hAnsiTheme="minorHAnsi" w:cs="Arial"/>
                <w:color w:val="000000"/>
                <w:lang w:val="en-GB"/>
              </w:rPr>
              <w:t>Email: service@teletechnik-freiburg.de</w:t>
            </w:r>
          </w:p>
        </w:tc>
      </w:tr>
    </w:tbl>
    <w:p w14:paraId="6B54128A" w14:textId="77777777" w:rsidR="00972D70" w:rsidRPr="00C0327C" w:rsidRDefault="00972D70" w:rsidP="00972D70">
      <w:pPr>
        <w:overflowPunct/>
        <w:textAlignment w:val="auto"/>
        <w:rPr>
          <w:rFonts w:cs="Calibri"/>
          <w:b/>
          <w:color w:val="000000"/>
          <w:szCs w:val="22"/>
          <w:lang w:val="pt-BR"/>
        </w:rPr>
      </w:pPr>
    </w:p>
    <w:p w14:paraId="6A8C8DCC" w14:textId="77777777" w:rsidR="00E6178A" w:rsidRDefault="00E6178A" w:rsidP="000460A5">
      <w:pPr>
        <w:pStyle w:val="NoSpacing"/>
        <w:rPr>
          <w:sz w:val="20"/>
          <w:szCs w:val="20"/>
        </w:rPr>
      </w:pPr>
    </w:p>
    <w:p w14:paraId="72AD2E6A" w14:textId="3760C2F6" w:rsidR="00972D70" w:rsidRDefault="00972D7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rPr>
      </w:pPr>
      <w:r>
        <w:br w:type="page"/>
      </w:r>
    </w:p>
    <w:p w14:paraId="6064C88F" w14:textId="77777777" w:rsidR="00972D70" w:rsidRPr="00A541A1" w:rsidRDefault="00972D70" w:rsidP="00972D70">
      <w:pPr>
        <w:pStyle w:val="Heading20"/>
        <w:spacing w:before="0"/>
        <w:rPr>
          <w:lang w:val="en-GB"/>
        </w:rPr>
      </w:pPr>
      <w:bookmarkStart w:id="1609" w:name="_Toc236568475"/>
      <w:bookmarkStart w:id="1610" w:name="_Toc240772455"/>
      <w:r w:rsidRPr="00A541A1">
        <w:rPr>
          <w:lang w:val="en-GB"/>
        </w:rPr>
        <w:lastRenderedPageBreak/>
        <w:t>List of International Signalling Point Codes (ISPC)</w:t>
      </w:r>
      <w:r w:rsidRPr="00A541A1">
        <w:rPr>
          <w:lang w:val="en-GB"/>
        </w:rPr>
        <w:br/>
        <w:t>(According to Recommendation ITU-T Q.708 (03/1999))</w:t>
      </w:r>
      <w:r w:rsidRPr="00A541A1">
        <w:rPr>
          <w:lang w:val="en-GB"/>
        </w:rPr>
        <w:br/>
        <w:t>(Position on 1 July 2020)</w:t>
      </w:r>
      <w:bookmarkEnd w:id="1609"/>
      <w:bookmarkEnd w:id="1610"/>
    </w:p>
    <w:p w14:paraId="156F1302" w14:textId="77777777" w:rsidR="00972D70" w:rsidRPr="00A541A1" w:rsidRDefault="00972D70" w:rsidP="00972D70">
      <w:pPr>
        <w:pStyle w:val="Heading70"/>
        <w:keepNext/>
        <w:jc w:val="center"/>
        <w:rPr>
          <w:b w:val="0"/>
          <w:bCs/>
        </w:rPr>
      </w:pPr>
      <w:r w:rsidRPr="00A541A1">
        <w:rPr>
          <w:b w:val="0"/>
          <w:bCs/>
        </w:rPr>
        <w:t>(Annex to ITU Operational Bulletin No. 1199 – 1.VII.2020)</w:t>
      </w:r>
      <w:r w:rsidRPr="00A541A1">
        <w:rPr>
          <w:b w:val="0"/>
          <w:bCs/>
        </w:rPr>
        <w:br/>
        <w:t>(Amendment No. 67)</w:t>
      </w:r>
    </w:p>
    <w:p w14:paraId="6138ED45" w14:textId="77777777" w:rsidR="00972D70" w:rsidRPr="00A541A1" w:rsidRDefault="00972D70" w:rsidP="00972D70">
      <w:pPr>
        <w:keepNext/>
        <w:rPr>
          <w:bCs/>
        </w:rPr>
      </w:pP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1"/>
        <w:gridCol w:w="934"/>
        <w:gridCol w:w="2943"/>
        <w:gridCol w:w="4712"/>
      </w:tblGrid>
      <w:tr w:rsidR="00972D70" w:rsidRPr="00916C1F" w14:paraId="5E33210A" w14:textId="77777777" w:rsidTr="002B5469">
        <w:trPr>
          <w:cantSplit/>
          <w:trHeight w:val="227"/>
        </w:trPr>
        <w:tc>
          <w:tcPr>
            <w:tcW w:w="1735" w:type="dxa"/>
            <w:gridSpan w:val="2"/>
          </w:tcPr>
          <w:p w14:paraId="5FF35D16" w14:textId="77777777" w:rsidR="00972D70" w:rsidRDefault="00972D70" w:rsidP="002B5469">
            <w:pPr>
              <w:pStyle w:val="Tablehead0"/>
              <w:jc w:val="left"/>
            </w:pPr>
            <w:r w:rsidRPr="00870C6B">
              <w:t xml:space="preserve">Country/ </w:t>
            </w:r>
            <w:r>
              <w:br/>
            </w:r>
            <w:r w:rsidRPr="00870C6B">
              <w:t>Geographical Area</w:t>
            </w:r>
          </w:p>
        </w:tc>
        <w:tc>
          <w:tcPr>
            <w:tcW w:w="2943" w:type="dxa"/>
            <w:vMerge w:val="restart"/>
            <w:shd w:val="clear" w:color="auto" w:fill="auto"/>
            <w:vAlign w:val="bottom"/>
          </w:tcPr>
          <w:p w14:paraId="1646F9D9" w14:textId="77777777" w:rsidR="00972D70" w:rsidRPr="00A541A1" w:rsidRDefault="00972D70" w:rsidP="002B5469">
            <w:pPr>
              <w:pStyle w:val="Tablehead0"/>
              <w:jc w:val="left"/>
              <w:rPr>
                <w:lang w:val="en-GB"/>
              </w:rPr>
            </w:pPr>
            <w:r w:rsidRPr="00A541A1">
              <w:rPr>
                <w:lang w:val="en-GB"/>
              </w:rPr>
              <w:t>Unique name of the signalling point</w:t>
            </w:r>
          </w:p>
        </w:tc>
        <w:tc>
          <w:tcPr>
            <w:tcW w:w="4712" w:type="dxa"/>
            <w:vMerge w:val="restart"/>
            <w:shd w:val="clear" w:color="auto" w:fill="auto"/>
            <w:vAlign w:val="bottom"/>
          </w:tcPr>
          <w:p w14:paraId="3BEBC00A" w14:textId="77777777" w:rsidR="00972D70" w:rsidRPr="00A541A1" w:rsidRDefault="00972D70" w:rsidP="002B5469">
            <w:pPr>
              <w:pStyle w:val="Tablehead0"/>
              <w:jc w:val="left"/>
              <w:rPr>
                <w:lang w:val="en-GB"/>
              </w:rPr>
            </w:pPr>
            <w:r w:rsidRPr="00A541A1">
              <w:rPr>
                <w:lang w:val="en-GB"/>
              </w:rPr>
              <w:t>Name of the signalling point operator</w:t>
            </w:r>
          </w:p>
        </w:tc>
      </w:tr>
      <w:tr w:rsidR="00972D70" w:rsidRPr="00B62253" w14:paraId="32F5CB93" w14:textId="77777777" w:rsidTr="002B5469">
        <w:trPr>
          <w:cantSplit/>
          <w:trHeight w:val="227"/>
        </w:trPr>
        <w:tc>
          <w:tcPr>
            <w:tcW w:w="801" w:type="dxa"/>
            <w:tcBorders>
              <w:bottom w:val="single" w:sz="4" w:space="0" w:color="auto"/>
            </w:tcBorders>
          </w:tcPr>
          <w:p w14:paraId="6A875B91" w14:textId="77777777" w:rsidR="00972D70" w:rsidRPr="00870C6B" w:rsidRDefault="00972D70" w:rsidP="002B5469">
            <w:pPr>
              <w:pStyle w:val="Tablehead0"/>
              <w:jc w:val="left"/>
            </w:pPr>
            <w:r w:rsidRPr="00870C6B">
              <w:t>ISPC</w:t>
            </w:r>
          </w:p>
        </w:tc>
        <w:tc>
          <w:tcPr>
            <w:tcW w:w="934" w:type="dxa"/>
            <w:tcBorders>
              <w:bottom w:val="single" w:sz="4" w:space="0" w:color="auto"/>
            </w:tcBorders>
            <w:shd w:val="clear" w:color="auto" w:fill="auto"/>
          </w:tcPr>
          <w:p w14:paraId="65D0A8D5" w14:textId="77777777" w:rsidR="00972D70" w:rsidRDefault="00972D70" w:rsidP="002B5469">
            <w:pPr>
              <w:pStyle w:val="Tablehead0"/>
              <w:jc w:val="left"/>
            </w:pPr>
            <w:r>
              <w:t>DEC</w:t>
            </w:r>
          </w:p>
        </w:tc>
        <w:tc>
          <w:tcPr>
            <w:tcW w:w="2943" w:type="dxa"/>
            <w:vMerge/>
            <w:tcBorders>
              <w:bottom w:val="single" w:sz="4" w:space="0" w:color="auto"/>
            </w:tcBorders>
            <w:shd w:val="clear" w:color="auto" w:fill="auto"/>
          </w:tcPr>
          <w:p w14:paraId="10E9E772" w14:textId="77777777" w:rsidR="00972D70" w:rsidRPr="00870C6B" w:rsidRDefault="00972D70" w:rsidP="002B5469">
            <w:pPr>
              <w:pStyle w:val="Tablehead0"/>
              <w:jc w:val="left"/>
            </w:pPr>
          </w:p>
        </w:tc>
        <w:tc>
          <w:tcPr>
            <w:tcW w:w="4712" w:type="dxa"/>
            <w:vMerge/>
            <w:tcBorders>
              <w:bottom w:val="single" w:sz="4" w:space="0" w:color="auto"/>
            </w:tcBorders>
            <w:shd w:val="clear" w:color="auto" w:fill="auto"/>
          </w:tcPr>
          <w:p w14:paraId="7860C1C0" w14:textId="77777777" w:rsidR="00972D70" w:rsidRPr="00870C6B" w:rsidRDefault="00972D70" w:rsidP="002B5469">
            <w:pPr>
              <w:pStyle w:val="Tablehead0"/>
              <w:jc w:val="left"/>
            </w:pPr>
          </w:p>
        </w:tc>
      </w:tr>
      <w:tr w:rsidR="00972D70" w:rsidRPr="00972D70" w14:paraId="13AFB470" w14:textId="77777777" w:rsidTr="002B5469">
        <w:trPr>
          <w:cantSplit/>
          <w:trHeight w:val="240"/>
        </w:trPr>
        <w:tc>
          <w:tcPr>
            <w:tcW w:w="9390" w:type="dxa"/>
            <w:gridSpan w:val="4"/>
            <w:tcBorders>
              <w:top w:val="single" w:sz="4" w:space="0" w:color="auto"/>
            </w:tcBorders>
            <w:shd w:val="clear" w:color="auto" w:fill="auto"/>
          </w:tcPr>
          <w:p w14:paraId="1A8FA4BD" w14:textId="77777777" w:rsidR="00972D70" w:rsidRPr="00972D70" w:rsidRDefault="00972D70" w:rsidP="002B5469">
            <w:pPr>
              <w:pStyle w:val="Normalaftertitle"/>
              <w:keepNext/>
              <w:spacing w:before="240"/>
              <w:rPr>
                <w:b/>
                <w:bCs/>
              </w:rPr>
            </w:pPr>
            <w:r w:rsidRPr="00972D70">
              <w:rPr>
                <w:b/>
                <w:bCs/>
              </w:rPr>
              <w:t>Gibraltar    ADD</w:t>
            </w:r>
          </w:p>
        </w:tc>
      </w:tr>
      <w:tr w:rsidR="00972D70" w:rsidRPr="00972D70" w14:paraId="771F1791" w14:textId="77777777" w:rsidTr="002B5469">
        <w:trPr>
          <w:cantSplit/>
          <w:trHeight w:val="240"/>
        </w:trPr>
        <w:tc>
          <w:tcPr>
            <w:tcW w:w="801" w:type="dxa"/>
            <w:shd w:val="clear" w:color="auto" w:fill="auto"/>
          </w:tcPr>
          <w:p w14:paraId="56A9F4FE" w14:textId="77777777" w:rsidR="00972D70" w:rsidRPr="00972D70" w:rsidRDefault="00972D70" w:rsidP="002B5469">
            <w:pPr>
              <w:pStyle w:val="StyleTabletextLeft"/>
              <w:rPr>
                <w:b w:val="0"/>
                <w:bCs w:val="0"/>
              </w:rPr>
            </w:pPr>
            <w:r w:rsidRPr="00972D70">
              <w:rPr>
                <w:b w:val="0"/>
                <w:bCs w:val="0"/>
              </w:rPr>
              <w:t>7-201-0</w:t>
            </w:r>
          </w:p>
        </w:tc>
        <w:tc>
          <w:tcPr>
            <w:tcW w:w="934" w:type="dxa"/>
            <w:shd w:val="clear" w:color="auto" w:fill="auto"/>
          </w:tcPr>
          <w:p w14:paraId="512898FA" w14:textId="77777777" w:rsidR="00972D70" w:rsidRPr="00972D70" w:rsidRDefault="00972D70" w:rsidP="002B5469">
            <w:pPr>
              <w:pStyle w:val="StyleTabletextLeft"/>
              <w:rPr>
                <w:b w:val="0"/>
                <w:bCs w:val="0"/>
              </w:rPr>
            </w:pPr>
            <w:r w:rsidRPr="00972D70">
              <w:rPr>
                <w:b w:val="0"/>
                <w:bCs w:val="0"/>
              </w:rPr>
              <w:t>15944</w:t>
            </w:r>
          </w:p>
        </w:tc>
        <w:tc>
          <w:tcPr>
            <w:tcW w:w="2943" w:type="dxa"/>
            <w:shd w:val="clear" w:color="auto" w:fill="auto"/>
          </w:tcPr>
          <w:p w14:paraId="1D818D75" w14:textId="77777777" w:rsidR="00972D70" w:rsidRPr="00972D70" w:rsidRDefault="00972D70" w:rsidP="002B5469">
            <w:pPr>
              <w:pStyle w:val="StyleTabletextLeft"/>
              <w:rPr>
                <w:b w:val="0"/>
                <w:bCs w:val="0"/>
              </w:rPr>
            </w:pPr>
            <w:r w:rsidRPr="00972D70">
              <w:rPr>
                <w:b w:val="0"/>
                <w:bCs w:val="0"/>
              </w:rPr>
              <w:t>Gibraltar</w:t>
            </w:r>
          </w:p>
        </w:tc>
        <w:tc>
          <w:tcPr>
            <w:tcW w:w="4712" w:type="dxa"/>
          </w:tcPr>
          <w:p w14:paraId="0E1C84CB" w14:textId="77777777" w:rsidR="00972D70" w:rsidRPr="00972D70" w:rsidRDefault="00972D70" w:rsidP="002B5469">
            <w:pPr>
              <w:pStyle w:val="StyleTabletextLeft"/>
              <w:rPr>
                <w:b w:val="0"/>
                <w:bCs w:val="0"/>
              </w:rPr>
            </w:pPr>
            <w:r w:rsidRPr="00972D70">
              <w:rPr>
                <w:b w:val="0"/>
                <w:bCs w:val="0"/>
              </w:rPr>
              <w:t>GibFibre Ltd (GibFibreSpeed)</w:t>
            </w:r>
          </w:p>
        </w:tc>
      </w:tr>
      <w:tr w:rsidR="00972D70" w:rsidRPr="00972D70" w14:paraId="3EE6B749" w14:textId="77777777" w:rsidTr="002B5469">
        <w:trPr>
          <w:cantSplit/>
          <w:trHeight w:val="240"/>
        </w:trPr>
        <w:tc>
          <w:tcPr>
            <w:tcW w:w="9390" w:type="dxa"/>
            <w:gridSpan w:val="4"/>
            <w:shd w:val="clear" w:color="auto" w:fill="auto"/>
          </w:tcPr>
          <w:p w14:paraId="7ED7FBE0" w14:textId="77777777" w:rsidR="00972D70" w:rsidRPr="00972D70" w:rsidRDefault="00972D70" w:rsidP="002B5469">
            <w:pPr>
              <w:pStyle w:val="Normalaftertitle"/>
              <w:keepNext/>
              <w:spacing w:before="240"/>
              <w:rPr>
                <w:b/>
                <w:bCs/>
              </w:rPr>
            </w:pPr>
            <w:r w:rsidRPr="00972D70">
              <w:rPr>
                <w:b/>
                <w:bCs/>
              </w:rPr>
              <w:t>Namibia    ADD</w:t>
            </w:r>
          </w:p>
        </w:tc>
      </w:tr>
      <w:tr w:rsidR="00972D70" w:rsidRPr="00972D70" w14:paraId="7C195CFD" w14:textId="77777777" w:rsidTr="002B5469">
        <w:trPr>
          <w:cantSplit/>
          <w:trHeight w:val="240"/>
        </w:trPr>
        <w:tc>
          <w:tcPr>
            <w:tcW w:w="801" w:type="dxa"/>
            <w:shd w:val="clear" w:color="auto" w:fill="auto"/>
          </w:tcPr>
          <w:p w14:paraId="34124F8D" w14:textId="77777777" w:rsidR="00972D70" w:rsidRPr="00972D70" w:rsidRDefault="00972D70" w:rsidP="002B5469">
            <w:pPr>
              <w:pStyle w:val="StyleTabletextLeft"/>
              <w:rPr>
                <w:b w:val="0"/>
                <w:bCs w:val="0"/>
              </w:rPr>
            </w:pPr>
            <w:r w:rsidRPr="00972D70">
              <w:rPr>
                <w:b w:val="0"/>
                <w:bCs w:val="0"/>
              </w:rPr>
              <w:t>6-099-5</w:t>
            </w:r>
          </w:p>
        </w:tc>
        <w:tc>
          <w:tcPr>
            <w:tcW w:w="934" w:type="dxa"/>
            <w:shd w:val="clear" w:color="auto" w:fill="auto"/>
          </w:tcPr>
          <w:p w14:paraId="3D829A82" w14:textId="77777777" w:rsidR="00972D70" w:rsidRPr="00972D70" w:rsidRDefault="00972D70" w:rsidP="002B5469">
            <w:pPr>
              <w:pStyle w:val="StyleTabletextLeft"/>
              <w:rPr>
                <w:b w:val="0"/>
                <w:bCs w:val="0"/>
              </w:rPr>
            </w:pPr>
            <w:r w:rsidRPr="00972D70">
              <w:rPr>
                <w:b w:val="0"/>
                <w:bCs w:val="0"/>
              </w:rPr>
              <w:t>13085</w:t>
            </w:r>
          </w:p>
        </w:tc>
        <w:tc>
          <w:tcPr>
            <w:tcW w:w="2943" w:type="dxa"/>
            <w:shd w:val="clear" w:color="auto" w:fill="auto"/>
          </w:tcPr>
          <w:p w14:paraId="566E2F3D" w14:textId="77777777" w:rsidR="00972D70" w:rsidRPr="00972D70" w:rsidRDefault="00972D70" w:rsidP="002B5469">
            <w:pPr>
              <w:pStyle w:val="StyleTabletextLeft"/>
              <w:rPr>
                <w:b w:val="0"/>
                <w:bCs w:val="0"/>
              </w:rPr>
            </w:pPr>
            <w:r w:rsidRPr="00972D70">
              <w:rPr>
                <w:b w:val="0"/>
                <w:bCs w:val="0"/>
              </w:rPr>
              <w:t>TNNAM05</w:t>
            </w:r>
          </w:p>
        </w:tc>
        <w:tc>
          <w:tcPr>
            <w:tcW w:w="4712" w:type="dxa"/>
          </w:tcPr>
          <w:p w14:paraId="5C1711F9" w14:textId="77777777" w:rsidR="00972D70" w:rsidRPr="00972D70" w:rsidRDefault="00972D70" w:rsidP="002B5469">
            <w:pPr>
              <w:pStyle w:val="StyleTabletextLeft"/>
              <w:rPr>
                <w:b w:val="0"/>
                <w:bCs w:val="0"/>
              </w:rPr>
            </w:pPr>
            <w:r w:rsidRPr="00972D70">
              <w:rPr>
                <w:b w:val="0"/>
                <w:bCs w:val="0"/>
              </w:rPr>
              <w:t>Telecom Namibia Ltd.</w:t>
            </w:r>
          </w:p>
        </w:tc>
      </w:tr>
      <w:tr w:rsidR="00972D70" w:rsidRPr="00972D70" w14:paraId="71D07D8C" w14:textId="77777777" w:rsidTr="002B5469">
        <w:trPr>
          <w:cantSplit/>
          <w:trHeight w:val="240"/>
        </w:trPr>
        <w:tc>
          <w:tcPr>
            <w:tcW w:w="801" w:type="dxa"/>
            <w:shd w:val="clear" w:color="auto" w:fill="auto"/>
          </w:tcPr>
          <w:p w14:paraId="74114673" w14:textId="77777777" w:rsidR="00972D70" w:rsidRPr="00972D70" w:rsidRDefault="00972D70" w:rsidP="002B5469">
            <w:pPr>
              <w:pStyle w:val="StyleTabletextLeft"/>
              <w:rPr>
                <w:b w:val="0"/>
                <w:bCs w:val="0"/>
              </w:rPr>
            </w:pPr>
            <w:r w:rsidRPr="00972D70">
              <w:rPr>
                <w:b w:val="0"/>
                <w:bCs w:val="0"/>
              </w:rPr>
              <w:t>6-099-6</w:t>
            </w:r>
          </w:p>
        </w:tc>
        <w:tc>
          <w:tcPr>
            <w:tcW w:w="934" w:type="dxa"/>
            <w:shd w:val="clear" w:color="auto" w:fill="auto"/>
          </w:tcPr>
          <w:p w14:paraId="55C8A363" w14:textId="77777777" w:rsidR="00972D70" w:rsidRPr="00972D70" w:rsidRDefault="00972D70" w:rsidP="002B5469">
            <w:pPr>
              <w:pStyle w:val="StyleTabletextLeft"/>
              <w:rPr>
                <w:b w:val="0"/>
                <w:bCs w:val="0"/>
              </w:rPr>
            </w:pPr>
            <w:r w:rsidRPr="00972D70">
              <w:rPr>
                <w:b w:val="0"/>
                <w:bCs w:val="0"/>
              </w:rPr>
              <w:t>13086</w:t>
            </w:r>
          </w:p>
        </w:tc>
        <w:tc>
          <w:tcPr>
            <w:tcW w:w="2943" w:type="dxa"/>
            <w:shd w:val="clear" w:color="auto" w:fill="auto"/>
          </w:tcPr>
          <w:p w14:paraId="0D30DF51" w14:textId="77777777" w:rsidR="00972D70" w:rsidRPr="00972D70" w:rsidRDefault="00972D70" w:rsidP="002B5469">
            <w:pPr>
              <w:pStyle w:val="StyleTabletextLeft"/>
              <w:rPr>
                <w:b w:val="0"/>
                <w:bCs w:val="0"/>
              </w:rPr>
            </w:pPr>
            <w:r w:rsidRPr="00972D70">
              <w:rPr>
                <w:b w:val="0"/>
                <w:bCs w:val="0"/>
              </w:rPr>
              <w:t>TNNAM06</w:t>
            </w:r>
          </w:p>
        </w:tc>
        <w:tc>
          <w:tcPr>
            <w:tcW w:w="4712" w:type="dxa"/>
          </w:tcPr>
          <w:p w14:paraId="26F3CB71" w14:textId="77777777" w:rsidR="00972D70" w:rsidRPr="00972D70" w:rsidRDefault="00972D70" w:rsidP="002B5469">
            <w:pPr>
              <w:pStyle w:val="StyleTabletextLeft"/>
              <w:rPr>
                <w:b w:val="0"/>
                <w:bCs w:val="0"/>
              </w:rPr>
            </w:pPr>
            <w:r w:rsidRPr="00972D70">
              <w:rPr>
                <w:b w:val="0"/>
                <w:bCs w:val="0"/>
              </w:rPr>
              <w:t>Telecom Namibia Ltd.</w:t>
            </w:r>
          </w:p>
        </w:tc>
      </w:tr>
      <w:tr w:rsidR="00972D70" w:rsidRPr="00972D70" w14:paraId="0C097DFB" w14:textId="77777777" w:rsidTr="002B5469">
        <w:trPr>
          <w:cantSplit/>
          <w:trHeight w:val="240"/>
        </w:trPr>
        <w:tc>
          <w:tcPr>
            <w:tcW w:w="9390" w:type="dxa"/>
            <w:gridSpan w:val="4"/>
            <w:shd w:val="clear" w:color="auto" w:fill="auto"/>
          </w:tcPr>
          <w:p w14:paraId="666D5958" w14:textId="77777777" w:rsidR="00972D70" w:rsidRPr="00972D70" w:rsidRDefault="00972D70" w:rsidP="002B5469">
            <w:pPr>
              <w:pStyle w:val="Normalaftertitle"/>
              <w:keepNext/>
              <w:spacing w:before="240"/>
              <w:rPr>
                <w:b/>
                <w:bCs/>
              </w:rPr>
            </w:pPr>
            <w:r w:rsidRPr="00972D70">
              <w:rPr>
                <w:b/>
                <w:bCs/>
              </w:rPr>
              <w:t>Spain    SUP</w:t>
            </w:r>
          </w:p>
        </w:tc>
      </w:tr>
      <w:tr w:rsidR="00972D70" w:rsidRPr="00F077F0" w14:paraId="098777B9" w14:textId="77777777" w:rsidTr="002B5469">
        <w:trPr>
          <w:cantSplit/>
          <w:trHeight w:val="240"/>
        </w:trPr>
        <w:tc>
          <w:tcPr>
            <w:tcW w:w="801" w:type="dxa"/>
            <w:shd w:val="clear" w:color="auto" w:fill="auto"/>
          </w:tcPr>
          <w:p w14:paraId="6332C712" w14:textId="77777777" w:rsidR="00972D70" w:rsidRPr="00972D70" w:rsidRDefault="00972D70" w:rsidP="002B5469">
            <w:pPr>
              <w:pStyle w:val="StyleTabletextLeft"/>
              <w:rPr>
                <w:b w:val="0"/>
                <w:bCs w:val="0"/>
              </w:rPr>
            </w:pPr>
            <w:r w:rsidRPr="00972D70">
              <w:rPr>
                <w:b w:val="0"/>
                <w:bCs w:val="0"/>
              </w:rPr>
              <w:t>2-031-7</w:t>
            </w:r>
          </w:p>
        </w:tc>
        <w:tc>
          <w:tcPr>
            <w:tcW w:w="934" w:type="dxa"/>
            <w:shd w:val="clear" w:color="auto" w:fill="auto"/>
          </w:tcPr>
          <w:p w14:paraId="2E0BE2EB" w14:textId="77777777" w:rsidR="00972D70" w:rsidRPr="00972D70" w:rsidRDefault="00972D70" w:rsidP="002B5469">
            <w:pPr>
              <w:pStyle w:val="StyleTabletextLeft"/>
              <w:rPr>
                <w:b w:val="0"/>
                <w:bCs w:val="0"/>
              </w:rPr>
            </w:pPr>
            <w:r w:rsidRPr="00972D70">
              <w:rPr>
                <w:b w:val="0"/>
                <w:bCs w:val="0"/>
              </w:rPr>
              <w:t>4351</w:t>
            </w:r>
          </w:p>
        </w:tc>
        <w:tc>
          <w:tcPr>
            <w:tcW w:w="2943" w:type="dxa"/>
            <w:shd w:val="clear" w:color="auto" w:fill="auto"/>
          </w:tcPr>
          <w:p w14:paraId="190D21FF" w14:textId="77777777" w:rsidR="00972D70" w:rsidRPr="00972D70" w:rsidRDefault="00972D70" w:rsidP="002B5469">
            <w:pPr>
              <w:pStyle w:val="StyleTabletextLeft"/>
              <w:rPr>
                <w:b w:val="0"/>
                <w:bCs w:val="0"/>
              </w:rPr>
            </w:pPr>
            <w:r w:rsidRPr="00972D70">
              <w:rPr>
                <w:b w:val="0"/>
                <w:bCs w:val="0"/>
              </w:rPr>
              <w:t>Barcelona</w:t>
            </w:r>
          </w:p>
        </w:tc>
        <w:tc>
          <w:tcPr>
            <w:tcW w:w="4712" w:type="dxa"/>
          </w:tcPr>
          <w:p w14:paraId="27DDF833" w14:textId="77777777" w:rsidR="00972D70" w:rsidRPr="00972D70" w:rsidRDefault="00972D70" w:rsidP="002B5469">
            <w:pPr>
              <w:pStyle w:val="StyleTabletextLeft"/>
              <w:rPr>
                <w:b w:val="0"/>
                <w:bCs w:val="0"/>
                <w:lang w:val="es-ES"/>
              </w:rPr>
            </w:pPr>
            <w:r w:rsidRPr="00972D70">
              <w:rPr>
                <w:b w:val="0"/>
                <w:bCs w:val="0"/>
                <w:lang w:val="es-ES"/>
              </w:rPr>
              <w:t>BT España Compañía de servicios globales de telecomunicaciones, S.A.U.</w:t>
            </w:r>
          </w:p>
        </w:tc>
      </w:tr>
      <w:tr w:rsidR="00972D70" w:rsidRPr="00F077F0" w14:paraId="28D24D4C" w14:textId="77777777" w:rsidTr="002B5469">
        <w:trPr>
          <w:cantSplit/>
          <w:trHeight w:val="240"/>
        </w:trPr>
        <w:tc>
          <w:tcPr>
            <w:tcW w:w="801" w:type="dxa"/>
            <w:shd w:val="clear" w:color="auto" w:fill="auto"/>
          </w:tcPr>
          <w:p w14:paraId="2D08BAB7" w14:textId="77777777" w:rsidR="00972D70" w:rsidRPr="00972D70" w:rsidRDefault="00972D70" w:rsidP="002B5469">
            <w:pPr>
              <w:pStyle w:val="StyleTabletextLeft"/>
              <w:rPr>
                <w:b w:val="0"/>
                <w:bCs w:val="0"/>
              </w:rPr>
            </w:pPr>
            <w:r w:rsidRPr="00972D70">
              <w:rPr>
                <w:b w:val="0"/>
                <w:bCs w:val="0"/>
              </w:rPr>
              <w:t>2-238-7</w:t>
            </w:r>
          </w:p>
        </w:tc>
        <w:tc>
          <w:tcPr>
            <w:tcW w:w="934" w:type="dxa"/>
            <w:shd w:val="clear" w:color="auto" w:fill="auto"/>
          </w:tcPr>
          <w:p w14:paraId="42EFD566" w14:textId="77777777" w:rsidR="00972D70" w:rsidRPr="00972D70" w:rsidRDefault="00972D70" w:rsidP="002B5469">
            <w:pPr>
              <w:pStyle w:val="StyleTabletextLeft"/>
              <w:rPr>
                <w:b w:val="0"/>
                <w:bCs w:val="0"/>
              </w:rPr>
            </w:pPr>
            <w:r w:rsidRPr="00972D70">
              <w:rPr>
                <w:b w:val="0"/>
                <w:bCs w:val="0"/>
              </w:rPr>
              <w:t>6007</w:t>
            </w:r>
          </w:p>
        </w:tc>
        <w:tc>
          <w:tcPr>
            <w:tcW w:w="2943" w:type="dxa"/>
            <w:shd w:val="clear" w:color="auto" w:fill="auto"/>
          </w:tcPr>
          <w:p w14:paraId="05DA7882" w14:textId="77777777" w:rsidR="00972D70" w:rsidRPr="00972D70" w:rsidRDefault="00972D70" w:rsidP="002B5469">
            <w:pPr>
              <w:pStyle w:val="StyleTabletextLeft"/>
              <w:rPr>
                <w:b w:val="0"/>
                <w:bCs w:val="0"/>
              </w:rPr>
            </w:pPr>
            <w:r w:rsidRPr="00972D70">
              <w:rPr>
                <w:b w:val="0"/>
                <w:bCs w:val="0"/>
              </w:rPr>
              <w:t>Barcelona</w:t>
            </w:r>
          </w:p>
        </w:tc>
        <w:tc>
          <w:tcPr>
            <w:tcW w:w="4712" w:type="dxa"/>
          </w:tcPr>
          <w:p w14:paraId="294DCD86" w14:textId="77777777" w:rsidR="00972D70" w:rsidRPr="00972D70" w:rsidRDefault="00972D70" w:rsidP="002B5469">
            <w:pPr>
              <w:pStyle w:val="StyleTabletextLeft"/>
              <w:rPr>
                <w:b w:val="0"/>
                <w:bCs w:val="0"/>
                <w:lang w:val="es-ES"/>
              </w:rPr>
            </w:pPr>
            <w:r w:rsidRPr="00972D70">
              <w:rPr>
                <w:b w:val="0"/>
                <w:bCs w:val="0"/>
                <w:lang w:val="es-ES"/>
              </w:rPr>
              <w:t>BT España Compañía de servicios globales de telecomunicaciones, S.A.U.</w:t>
            </w:r>
          </w:p>
        </w:tc>
      </w:tr>
      <w:tr w:rsidR="00972D70" w:rsidRPr="00F077F0" w14:paraId="51C1FDE1" w14:textId="77777777" w:rsidTr="002B5469">
        <w:trPr>
          <w:cantSplit/>
          <w:trHeight w:val="240"/>
        </w:trPr>
        <w:tc>
          <w:tcPr>
            <w:tcW w:w="801" w:type="dxa"/>
            <w:shd w:val="clear" w:color="auto" w:fill="auto"/>
          </w:tcPr>
          <w:p w14:paraId="26EC1841" w14:textId="77777777" w:rsidR="00972D70" w:rsidRPr="00972D70" w:rsidRDefault="00972D70" w:rsidP="002B5469">
            <w:pPr>
              <w:pStyle w:val="StyleTabletextLeft"/>
              <w:rPr>
                <w:b w:val="0"/>
                <w:bCs w:val="0"/>
              </w:rPr>
            </w:pPr>
            <w:r w:rsidRPr="00972D70">
              <w:rPr>
                <w:b w:val="0"/>
                <w:bCs w:val="0"/>
              </w:rPr>
              <w:t>2-240-0</w:t>
            </w:r>
          </w:p>
        </w:tc>
        <w:tc>
          <w:tcPr>
            <w:tcW w:w="934" w:type="dxa"/>
            <w:shd w:val="clear" w:color="auto" w:fill="auto"/>
          </w:tcPr>
          <w:p w14:paraId="4A6B3F91" w14:textId="77777777" w:rsidR="00972D70" w:rsidRPr="00972D70" w:rsidRDefault="00972D70" w:rsidP="002B5469">
            <w:pPr>
              <w:pStyle w:val="StyleTabletextLeft"/>
              <w:rPr>
                <w:b w:val="0"/>
                <w:bCs w:val="0"/>
              </w:rPr>
            </w:pPr>
            <w:r w:rsidRPr="00972D70">
              <w:rPr>
                <w:b w:val="0"/>
                <w:bCs w:val="0"/>
              </w:rPr>
              <w:t>6016</w:t>
            </w:r>
          </w:p>
        </w:tc>
        <w:tc>
          <w:tcPr>
            <w:tcW w:w="2943" w:type="dxa"/>
            <w:shd w:val="clear" w:color="auto" w:fill="auto"/>
          </w:tcPr>
          <w:p w14:paraId="0F72823C" w14:textId="77777777" w:rsidR="00972D70" w:rsidRPr="00972D70" w:rsidRDefault="00972D70" w:rsidP="002B5469">
            <w:pPr>
              <w:pStyle w:val="StyleTabletextLeft"/>
              <w:rPr>
                <w:b w:val="0"/>
                <w:bCs w:val="0"/>
              </w:rPr>
            </w:pPr>
            <w:r w:rsidRPr="00972D70">
              <w:rPr>
                <w:b w:val="0"/>
                <w:bCs w:val="0"/>
              </w:rPr>
              <w:t>Madrid</w:t>
            </w:r>
          </w:p>
        </w:tc>
        <w:tc>
          <w:tcPr>
            <w:tcW w:w="4712" w:type="dxa"/>
          </w:tcPr>
          <w:p w14:paraId="36FAE222" w14:textId="77777777" w:rsidR="00972D70" w:rsidRPr="00972D70" w:rsidRDefault="00972D70" w:rsidP="002B5469">
            <w:pPr>
              <w:pStyle w:val="StyleTabletextLeft"/>
              <w:rPr>
                <w:b w:val="0"/>
                <w:bCs w:val="0"/>
                <w:lang w:val="es-ES"/>
              </w:rPr>
            </w:pPr>
            <w:r w:rsidRPr="00972D70">
              <w:rPr>
                <w:b w:val="0"/>
                <w:bCs w:val="0"/>
                <w:lang w:val="es-ES"/>
              </w:rPr>
              <w:t>BT España Compañía de servicios globales de telecomunicaciones, S.A.U.</w:t>
            </w:r>
          </w:p>
        </w:tc>
      </w:tr>
      <w:tr w:rsidR="00972D70" w:rsidRPr="00F077F0" w14:paraId="44F74F3D" w14:textId="77777777" w:rsidTr="002B5469">
        <w:trPr>
          <w:cantSplit/>
          <w:trHeight w:val="240"/>
        </w:trPr>
        <w:tc>
          <w:tcPr>
            <w:tcW w:w="801" w:type="dxa"/>
            <w:shd w:val="clear" w:color="auto" w:fill="auto"/>
          </w:tcPr>
          <w:p w14:paraId="1A357E2D" w14:textId="77777777" w:rsidR="00972D70" w:rsidRPr="00972D70" w:rsidRDefault="00972D70" w:rsidP="002B5469">
            <w:pPr>
              <w:pStyle w:val="StyleTabletextLeft"/>
              <w:rPr>
                <w:b w:val="0"/>
                <w:bCs w:val="0"/>
              </w:rPr>
            </w:pPr>
            <w:r w:rsidRPr="00972D70">
              <w:rPr>
                <w:b w:val="0"/>
                <w:bCs w:val="0"/>
              </w:rPr>
              <w:t>2-240-1</w:t>
            </w:r>
          </w:p>
        </w:tc>
        <w:tc>
          <w:tcPr>
            <w:tcW w:w="934" w:type="dxa"/>
            <w:shd w:val="clear" w:color="auto" w:fill="auto"/>
          </w:tcPr>
          <w:p w14:paraId="11364B3C" w14:textId="77777777" w:rsidR="00972D70" w:rsidRPr="00972D70" w:rsidRDefault="00972D70" w:rsidP="002B5469">
            <w:pPr>
              <w:pStyle w:val="StyleTabletextLeft"/>
              <w:rPr>
                <w:b w:val="0"/>
                <w:bCs w:val="0"/>
              </w:rPr>
            </w:pPr>
            <w:r w:rsidRPr="00972D70">
              <w:rPr>
                <w:b w:val="0"/>
                <w:bCs w:val="0"/>
              </w:rPr>
              <w:t>6017</w:t>
            </w:r>
          </w:p>
        </w:tc>
        <w:tc>
          <w:tcPr>
            <w:tcW w:w="2943" w:type="dxa"/>
            <w:shd w:val="clear" w:color="auto" w:fill="auto"/>
          </w:tcPr>
          <w:p w14:paraId="6AF0E9D4" w14:textId="77777777" w:rsidR="00972D70" w:rsidRPr="00972D70" w:rsidRDefault="00972D70" w:rsidP="002B5469">
            <w:pPr>
              <w:pStyle w:val="StyleTabletextLeft"/>
              <w:rPr>
                <w:b w:val="0"/>
                <w:bCs w:val="0"/>
              </w:rPr>
            </w:pPr>
            <w:r w:rsidRPr="00972D70">
              <w:rPr>
                <w:b w:val="0"/>
                <w:bCs w:val="0"/>
              </w:rPr>
              <w:t>Madrid</w:t>
            </w:r>
          </w:p>
        </w:tc>
        <w:tc>
          <w:tcPr>
            <w:tcW w:w="4712" w:type="dxa"/>
          </w:tcPr>
          <w:p w14:paraId="37474A39" w14:textId="77777777" w:rsidR="00972D70" w:rsidRPr="00972D70" w:rsidRDefault="00972D70" w:rsidP="002B5469">
            <w:pPr>
              <w:pStyle w:val="StyleTabletextLeft"/>
              <w:rPr>
                <w:b w:val="0"/>
                <w:bCs w:val="0"/>
                <w:lang w:val="es-ES"/>
              </w:rPr>
            </w:pPr>
            <w:r w:rsidRPr="00972D70">
              <w:rPr>
                <w:b w:val="0"/>
                <w:bCs w:val="0"/>
                <w:lang w:val="es-ES"/>
              </w:rPr>
              <w:t>BT España Compañía de servicios globales de telecomunicaciones, S.A.U.</w:t>
            </w:r>
          </w:p>
        </w:tc>
      </w:tr>
      <w:tr w:rsidR="00972D70" w:rsidRPr="00F077F0" w14:paraId="1B9565C4" w14:textId="77777777" w:rsidTr="002B5469">
        <w:trPr>
          <w:cantSplit/>
          <w:trHeight w:val="240"/>
        </w:trPr>
        <w:tc>
          <w:tcPr>
            <w:tcW w:w="801" w:type="dxa"/>
            <w:shd w:val="clear" w:color="auto" w:fill="auto"/>
          </w:tcPr>
          <w:p w14:paraId="5EA7AB87" w14:textId="77777777" w:rsidR="00972D70" w:rsidRPr="00972D70" w:rsidRDefault="00972D70" w:rsidP="002B5469">
            <w:pPr>
              <w:pStyle w:val="StyleTabletextLeft"/>
              <w:rPr>
                <w:b w:val="0"/>
                <w:bCs w:val="0"/>
              </w:rPr>
            </w:pPr>
            <w:r w:rsidRPr="00972D70">
              <w:rPr>
                <w:b w:val="0"/>
                <w:bCs w:val="0"/>
              </w:rPr>
              <w:t>6-244-0</w:t>
            </w:r>
          </w:p>
        </w:tc>
        <w:tc>
          <w:tcPr>
            <w:tcW w:w="934" w:type="dxa"/>
            <w:shd w:val="clear" w:color="auto" w:fill="auto"/>
          </w:tcPr>
          <w:p w14:paraId="616C481C" w14:textId="77777777" w:rsidR="00972D70" w:rsidRPr="00972D70" w:rsidRDefault="00972D70" w:rsidP="002B5469">
            <w:pPr>
              <w:pStyle w:val="StyleTabletextLeft"/>
              <w:rPr>
                <w:b w:val="0"/>
                <w:bCs w:val="0"/>
              </w:rPr>
            </w:pPr>
            <w:r w:rsidRPr="00972D70">
              <w:rPr>
                <w:b w:val="0"/>
                <w:bCs w:val="0"/>
              </w:rPr>
              <w:t>14240</w:t>
            </w:r>
          </w:p>
        </w:tc>
        <w:tc>
          <w:tcPr>
            <w:tcW w:w="2943" w:type="dxa"/>
            <w:shd w:val="clear" w:color="auto" w:fill="auto"/>
          </w:tcPr>
          <w:p w14:paraId="121753DC" w14:textId="77777777" w:rsidR="00972D70" w:rsidRPr="00972D70" w:rsidRDefault="00972D70" w:rsidP="002B5469">
            <w:pPr>
              <w:pStyle w:val="StyleTabletextLeft"/>
              <w:rPr>
                <w:b w:val="0"/>
                <w:bCs w:val="0"/>
              </w:rPr>
            </w:pPr>
            <w:r w:rsidRPr="00972D70">
              <w:rPr>
                <w:b w:val="0"/>
                <w:bCs w:val="0"/>
              </w:rPr>
              <w:t>Madrid</w:t>
            </w:r>
          </w:p>
        </w:tc>
        <w:tc>
          <w:tcPr>
            <w:tcW w:w="4712" w:type="dxa"/>
          </w:tcPr>
          <w:p w14:paraId="23F8D1CD" w14:textId="77777777" w:rsidR="00972D70" w:rsidRPr="00972D70" w:rsidRDefault="00972D70" w:rsidP="002B5469">
            <w:pPr>
              <w:pStyle w:val="StyleTabletextLeft"/>
              <w:rPr>
                <w:b w:val="0"/>
                <w:bCs w:val="0"/>
                <w:lang w:val="es-ES"/>
              </w:rPr>
            </w:pPr>
            <w:r w:rsidRPr="00972D70">
              <w:rPr>
                <w:b w:val="0"/>
                <w:bCs w:val="0"/>
                <w:lang w:val="es-ES"/>
              </w:rPr>
              <w:t>BT España Compañía de servicios globales de telecomunicaciones, S.A.U.</w:t>
            </w:r>
          </w:p>
        </w:tc>
      </w:tr>
      <w:tr w:rsidR="00972D70" w:rsidRPr="00F077F0" w14:paraId="186A7320" w14:textId="77777777" w:rsidTr="002B5469">
        <w:trPr>
          <w:cantSplit/>
          <w:trHeight w:val="240"/>
        </w:trPr>
        <w:tc>
          <w:tcPr>
            <w:tcW w:w="801" w:type="dxa"/>
            <w:shd w:val="clear" w:color="auto" w:fill="auto"/>
          </w:tcPr>
          <w:p w14:paraId="4D6DBDD5" w14:textId="77777777" w:rsidR="00972D70" w:rsidRPr="00972D70" w:rsidRDefault="00972D70" w:rsidP="002B5469">
            <w:pPr>
              <w:pStyle w:val="StyleTabletextLeft"/>
              <w:rPr>
                <w:b w:val="0"/>
                <w:bCs w:val="0"/>
              </w:rPr>
            </w:pPr>
            <w:r w:rsidRPr="00972D70">
              <w:rPr>
                <w:b w:val="0"/>
                <w:bCs w:val="0"/>
              </w:rPr>
              <w:t>6-244-1</w:t>
            </w:r>
          </w:p>
        </w:tc>
        <w:tc>
          <w:tcPr>
            <w:tcW w:w="934" w:type="dxa"/>
            <w:shd w:val="clear" w:color="auto" w:fill="auto"/>
          </w:tcPr>
          <w:p w14:paraId="061885F9" w14:textId="77777777" w:rsidR="00972D70" w:rsidRPr="00972D70" w:rsidRDefault="00972D70" w:rsidP="002B5469">
            <w:pPr>
              <w:pStyle w:val="StyleTabletextLeft"/>
              <w:rPr>
                <w:b w:val="0"/>
                <w:bCs w:val="0"/>
              </w:rPr>
            </w:pPr>
            <w:r w:rsidRPr="00972D70">
              <w:rPr>
                <w:b w:val="0"/>
                <w:bCs w:val="0"/>
              </w:rPr>
              <w:t>14241</w:t>
            </w:r>
          </w:p>
        </w:tc>
        <w:tc>
          <w:tcPr>
            <w:tcW w:w="2943" w:type="dxa"/>
            <w:shd w:val="clear" w:color="auto" w:fill="auto"/>
          </w:tcPr>
          <w:p w14:paraId="75D86304" w14:textId="77777777" w:rsidR="00972D70" w:rsidRPr="00972D70" w:rsidRDefault="00972D70" w:rsidP="002B5469">
            <w:pPr>
              <w:pStyle w:val="StyleTabletextLeft"/>
              <w:rPr>
                <w:b w:val="0"/>
                <w:bCs w:val="0"/>
              </w:rPr>
            </w:pPr>
            <w:r w:rsidRPr="00972D70">
              <w:rPr>
                <w:b w:val="0"/>
                <w:bCs w:val="0"/>
              </w:rPr>
              <w:t>Madrid</w:t>
            </w:r>
          </w:p>
        </w:tc>
        <w:tc>
          <w:tcPr>
            <w:tcW w:w="4712" w:type="dxa"/>
          </w:tcPr>
          <w:p w14:paraId="095B8E30" w14:textId="77777777" w:rsidR="00972D70" w:rsidRPr="00972D70" w:rsidRDefault="00972D70" w:rsidP="002B5469">
            <w:pPr>
              <w:pStyle w:val="StyleTabletextLeft"/>
              <w:rPr>
                <w:b w:val="0"/>
                <w:bCs w:val="0"/>
                <w:lang w:val="es-ES"/>
              </w:rPr>
            </w:pPr>
            <w:r w:rsidRPr="00972D70">
              <w:rPr>
                <w:b w:val="0"/>
                <w:bCs w:val="0"/>
                <w:lang w:val="es-ES"/>
              </w:rPr>
              <w:t>BT España Compañía de servicios globales de telecomunicaciones, S.A.U.</w:t>
            </w:r>
          </w:p>
        </w:tc>
      </w:tr>
      <w:tr w:rsidR="00972D70" w:rsidRPr="00F077F0" w14:paraId="35B46972" w14:textId="77777777" w:rsidTr="002B5469">
        <w:trPr>
          <w:cantSplit/>
          <w:trHeight w:val="240"/>
        </w:trPr>
        <w:tc>
          <w:tcPr>
            <w:tcW w:w="801" w:type="dxa"/>
            <w:shd w:val="clear" w:color="auto" w:fill="auto"/>
          </w:tcPr>
          <w:p w14:paraId="46CF4221" w14:textId="77777777" w:rsidR="00972D70" w:rsidRPr="00972D70" w:rsidRDefault="00972D70" w:rsidP="002B5469">
            <w:pPr>
              <w:pStyle w:val="StyleTabletextLeft"/>
              <w:rPr>
                <w:b w:val="0"/>
                <w:bCs w:val="0"/>
              </w:rPr>
            </w:pPr>
            <w:r w:rsidRPr="00972D70">
              <w:rPr>
                <w:b w:val="0"/>
                <w:bCs w:val="0"/>
              </w:rPr>
              <w:t>7-236-0</w:t>
            </w:r>
          </w:p>
        </w:tc>
        <w:tc>
          <w:tcPr>
            <w:tcW w:w="934" w:type="dxa"/>
            <w:shd w:val="clear" w:color="auto" w:fill="auto"/>
          </w:tcPr>
          <w:p w14:paraId="1828CBF9" w14:textId="77777777" w:rsidR="00972D70" w:rsidRPr="00972D70" w:rsidRDefault="00972D70" w:rsidP="002B5469">
            <w:pPr>
              <w:pStyle w:val="StyleTabletextLeft"/>
              <w:rPr>
                <w:b w:val="0"/>
                <w:bCs w:val="0"/>
              </w:rPr>
            </w:pPr>
            <w:r w:rsidRPr="00972D70">
              <w:rPr>
                <w:b w:val="0"/>
                <w:bCs w:val="0"/>
              </w:rPr>
              <w:t>16224</w:t>
            </w:r>
          </w:p>
        </w:tc>
        <w:tc>
          <w:tcPr>
            <w:tcW w:w="2943" w:type="dxa"/>
            <w:shd w:val="clear" w:color="auto" w:fill="auto"/>
          </w:tcPr>
          <w:p w14:paraId="7025DD15" w14:textId="77777777" w:rsidR="00972D70" w:rsidRPr="00972D70" w:rsidRDefault="00972D70" w:rsidP="002B5469">
            <w:pPr>
              <w:pStyle w:val="StyleTabletextLeft"/>
              <w:rPr>
                <w:b w:val="0"/>
                <w:bCs w:val="0"/>
              </w:rPr>
            </w:pPr>
          </w:p>
        </w:tc>
        <w:tc>
          <w:tcPr>
            <w:tcW w:w="4712" w:type="dxa"/>
          </w:tcPr>
          <w:p w14:paraId="779F4F5C" w14:textId="77777777" w:rsidR="00972D70" w:rsidRPr="00972D70" w:rsidRDefault="00972D70" w:rsidP="002B5469">
            <w:pPr>
              <w:pStyle w:val="StyleTabletextLeft"/>
              <w:rPr>
                <w:b w:val="0"/>
                <w:bCs w:val="0"/>
                <w:lang w:val="es-ES"/>
              </w:rPr>
            </w:pPr>
            <w:r w:rsidRPr="00972D70">
              <w:rPr>
                <w:b w:val="0"/>
                <w:bCs w:val="0"/>
                <w:lang w:val="es-ES"/>
              </w:rPr>
              <w:t>BT España Compañía de servicios globales de telecomunicaciones, S.A.U.</w:t>
            </w:r>
          </w:p>
        </w:tc>
      </w:tr>
    </w:tbl>
    <w:p w14:paraId="653DF8FA" w14:textId="77777777" w:rsidR="00972D70" w:rsidRPr="00FF621E" w:rsidRDefault="00972D70" w:rsidP="00972D70">
      <w:pPr>
        <w:pStyle w:val="Footnotesepar"/>
        <w:rPr>
          <w:lang w:val="fr-FR"/>
        </w:rPr>
      </w:pPr>
      <w:r w:rsidRPr="00FF621E">
        <w:rPr>
          <w:lang w:val="fr-FR"/>
        </w:rPr>
        <w:t>____________</w:t>
      </w:r>
    </w:p>
    <w:p w14:paraId="1585825D" w14:textId="77777777" w:rsidR="00972D70" w:rsidRDefault="00972D70" w:rsidP="00972D70">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3DE6E0B5" w14:textId="77777777" w:rsidR="00972D70" w:rsidRDefault="00972D70" w:rsidP="00972D70">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5D475F10" w14:textId="77777777" w:rsidR="00972D70" w:rsidRPr="00756D3F" w:rsidRDefault="00972D70" w:rsidP="00972D70">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1616C474" w14:textId="77777777" w:rsidR="00972D70" w:rsidRPr="00756D3F" w:rsidRDefault="00972D70" w:rsidP="00972D70">
      <w:pPr>
        <w:rPr>
          <w:lang w:val="es-ES"/>
        </w:rPr>
      </w:pPr>
    </w:p>
    <w:p w14:paraId="162430E9" w14:textId="77777777" w:rsidR="00E6178A" w:rsidRPr="00972D70" w:rsidRDefault="00E6178A" w:rsidP="000460A5">
      <w:pPr>
        <w:pStyle w:val="NoSpacing"/>
        <w:rPr>
          <w:sz w:val="20"/>
          <w:szCs w:val="20"/>
          <w:lang w:val="es-ES"/>
        </w:rPr>
      </w:pPr>
    </w:p>
    <w:bookmarkEnd w:id="885"/>
    <w:bookmarkEnd w:id="886"/>
    <w:sectPr w:rsidR="00E6178A" w:rsidRPr="00972D70" w:rsidSect="004971A1">
      <w:footerReference w:type="even" r:id="rId16"/>
      <w:footerReference w:type="default" r:id="rId17"/>
      <w:footerReference w:type="first" r:id="rId18"/>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70F5BCD8"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82DD3">
            <w:rPr>
              <w:color w:val="FFFFFF"/>
              <w:lang w:val="es-ES_tradnl"/>
            </w:rPr>
            <w:t>1287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14BD37FB"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82DD3">
            <w:rPr>
              <w:color w:val="FFFFFF"/>
              <w:lang w:val="es-ES_tradnl"/>
            </w:rPr>
            <w:t>1287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4806834F"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82DD3">
            <w:rPr>
              <w:color w:val="FFFFFF"/>
              <w:lang w:val="es-ES_tradnl"/>
            </w:rPr>
            <w:t>1287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37D3765F"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82DD3">
            <w:rPr>
              <w:color w:val="FFFFFF"/>
              <w:lang w:val="es-ES_tradnl"/>
            </w:rPr>
            <w:t>1287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1B977924"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82DD3">
            <w:rPr>
              <w:color w:val="FFFFFF"/>
              <w:lang w:val="es-ES_tradnl"/>
            </w:rPr>
            <w:t>1287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CE3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5A9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BE8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8F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A4D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C0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AF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C5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26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4C10BF1"/>
    <w:multiLevelType w:val="hybridMultilevel"/>
    <w:tmpl w:val="6C8A72C4"/>
    <w:lvl w:ilvl="0" w:tplc="ED963812">
      <w:start w:val="1"/>
      <w:numFmt w:val="decimal"/>
      <w:lvlText w:val="%1."/>
      <w:lvlJc w:val="left"/>
      <w:pPr>
        <w:ind w:left="720" w:hanging="360"/>
      </w:pPr>
      <w:rPr>
        <w:rFonts w:ascii="Arial" w:hAnsi="Arial"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051893"/>
    <w:multiLevelType w:val="hybridMultilevel"/>
    <w:tmpl w:val="F5C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5452796"/>
    <w:multiLevelType w:val="hybridMultilevel"/>
    <w:tmpl w:val="31D069DE"/>
    <w:lvl w:ilvl="0" w:tplc="73482448">
      <w:start w:val="12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0"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63C2F"/>
    <w:multiLevelType w:val="hybridMultilevel"/>
    <w:tmpl w:val="BD02A1CE"/>
    <w:lvl w:ilvl="0" w:tplc="D67E28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16E12D4"/>
    <w:multiLevelType w:val="hybridMultilevel"/>
    <w:tmpl w:val="BBDA3B2A"/>
    <w:lvl w:ilvl="0" w:tplc="6E4A6AC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9"/>
  </w:num>
  <w:num w:numId="2" w16cid:durableId="752122098">
    <w:abstractNumId w:val="24"/>
  </w:num>
  <w:num w:numId="3" w16cid:durableId="1419523506">
    <w:abstractNumId w:val="19"/>
  </w:num>
  <w:num w:numId="4" w16cid:durableId="1969117187">
    <w:abstractNumId w:val="17"/>
  </w:num>
  <w:num w:numId="5" w16cid:durableId="608270973">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2971368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16cid:durableId="504981612">
    <w:abstractNumId w:val="37"/>
  </w:num>
  <w:num w:numId="8" w16cid:durableId="1020594287">
    <w:abstractNumId w:val="23"/>
  </w:num>
  <w:num w:numId="9" w16cid:durableId="879433793">
    <w:abstractNumId w:val="16"/>
  </w:num>
  <w:num w:numId="10" w16cid:durableId="646469774">
    <w:abstractNumId w:val="32"/>
  </w:num>
  <w:num w:numId="11" w16cid:durableId="125451287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2" w16cid:durableId="313150134">
    <w:abstractNumId w:val="9"/>
  </w:num>
  <w:num w:numId="13" w16cid:durableId="1985700610">
    <w:abstractNumId w:val="27"/>
  </w:num>
  <w:num w:numId="14" w16cid:durableId="475727856">
    <w:abstractNumId w:val="20"/>
  </w:num>
  <w:num w:numId="15" w16cid:durableId="1089427762">
    <w:abstractNumId w:val="30"/>
  </w:num>
  <w:num w:numId="16" w16cid:durableId="10180820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2343970">
    <w:abstractNumId w:val="13"/>
  </w:num>
  <w:num w:numId="18" w16cid:durableId="711267818">
    <w:abstractNumId w:val="26"/>
  </w:num>
  <w:num w:numId="19" w16cid:durableId="1959674453">
    <w:abstractNumId w:val="28"/>
  </w:num>
  <w:num w:numId="20" w16cid:durableId="1999259826">
    <w:abstractNumId w:val="7"/>
  </w:num>
  <w:num w:numId="21" w16cid:durableId="469054888">
    <w:abstractNumId w:val="6"/>
  </w:num>
  <w:num w:numId="22" w16cid:durableId="836455665">
    <w:abstractNumId w:val="5"/>
  </w:num>
  <w:num w:numId="23" w16cid:durableId="271935982">
    <w:abstractNumId w:val="4"/>
  </w:num>
  <w:num w:numId="24" w16cid:durableId="628781968">
    <w:abstractNumId w:val="8"/>
  </w:num>
  <w:num w:numId="25" w16cid:durableId="842355207">
    <w:abstractNumId w:val="3"/>
  </w:num>
  <w:num w:numId="26" w16cid:durableId="477500526">
    <w:abstractNumId w:val="2"/>
  </w:num>
  <w:num w:numId="27" w16cid:durableId="1715083221">
    <w:abstractNumId w:val="1"/>
  </w:num>
  <w:num w:numId="28" w16cid:durableId="1878353329">
    <w:abstractNumId w:val="0"/>
  </w:num>
  <w:num w:numId="29" w16cid:durableId="327754727">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30" w16cid:durableId="60708719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1" w16cid:durableId="883903813">
    <w:abstractNumId w:val="33"/>
  </w:num>
  <w:num w:numId="32" w16cid:durableId="501819712">
    <w:abstractNumId w:val="14"/>
  </w:num>
  <w:num w:numId="33" w16cid:durableId="9571233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4" w16cid:durableId="1545168566">
    <w:abstractNumId w:val="12"/>
  </w:num>
  <w:num w:numId="35" w16cid:durableId="435255610">
    <w:abstractNumId w:val="21"/>
  </w:num>
  <w:num w:numId="36" w16cid:durableId="152570464">
    <w:abstractNumId w:val="22"/>
  </w:num>
  <w:num w:numId="37" w16cid:durableId="1629818554">
    <w:abstractNumId w:val="15"/>
  </w:num>
  <w:num w:numId="38" w16cid:durableId="15522308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4988556">
    <w:abstractNumId w:val="35"/>
  </w:num>
  <w:num w:numId="40" w16cid:durableId="814643669">
    <w:abstractNumId w:val="11"/>
  </w:num>
  <w:num w:numId="41" w16cid:durableId="1983348080">
    <w:abstractNumId w:val="18"/>
  </w:num>
  <w:num w:numId="42" w16cid:durableId="998583519">
    <w:abstractNumId w:val="25"/>
  </w:num>
  <w:num w:numId="43" w16cid:durableId="94576810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C5D"/>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0A5"/>
    <w:rsid w:val="0004620E"/>
    <w:rsid w:val="00046529"/>
    <w:rsid w:val="000465EB"/>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462"/>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5F"/>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AE5"/>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7A4"/>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D4A"/>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E32"/>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8D6"/>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DE9"/>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6A8"/>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44"/>
    <w:rsid w:val="004D75D3"/>
    <w:rsid w:val="004D7607"/>
    <w:rsid w:val="004D781C"/>
    <w:rsid w:val="004D7844"/>
    <w:rsid w:val="004D7F4A"/>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876"/>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348"/>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94A"/>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6D23"/>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601"/>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09"/>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381"/>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582"/>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7EE"/>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061"/>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1A"/>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2E68"/>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49D"/>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6D65"/>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CF3"/>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CA8"/>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92F"/>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66"/>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4FD4"/>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0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1DD5"/>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D70"/>
    <w:rsid w:val="00972F30"/>
    <w:rsid w:val="00973092"/>
    <w:rsid w:val="00973369"/>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51A"/>
    <w:rsid w:val="00A27ACD"/>
    <w:rsid w:val="00A27B1A"/>
    <w:rsid w:val="00A27C8E"/>
    <w:rsid w:val="00A27FB7"/>
    <w:rsid w:val="00A30055"/>
    <w:rsid w:val="00A3072A"/>
    <w:rsid w:val="00A309D4"/>
    <w:rsid w:val="00A30A2C"/>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B73"/>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B1"/>
    <w:rsid w:val="00A751C7"/>
    <w:rsid w:val="00A75409"/>
    <w:rsid w:val="00A7582F"/>
    <w:rsid w:val="00A75894"/>
    <w:rsid w:val="00A75ACC"/>
    <w:rsid w:val="00A76035"/>
    <w:rsid w:val="00A7606F"/>
    <w:rsid w:val="00A7661C"/>
    <w:rsid w:val="00A768E3"/>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5"/>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3BD2"/>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43C"/>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16F"/>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44"/>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9C5"/>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0FC"/>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DD3"/>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CDE"/>
    <w:rsid w:val="00C93D0F"/>
    <w:rsid w:val="00C93E42"/>
    <w:rsid w:val="00C93F04"/>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1F5F"/>
    <w:rsid w:val="00D02034"/>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85A"/>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378"/>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96"/>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D55"/>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78A"/>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682"/>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0"/>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7F0"/>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47F4C"/>
    <w:rsid w:val="00F5064C"/>
    <w:rsid w:val="00F506B8"/>
    <w:rsid w:val="00F509D3"/>
    <w:rsid w:val="00F50C08"/>
    <w:rsid w:val="00F5113E"/>
    <w:rsid w:val="00F5145A"/>
    <w:rsid w:val="00F51641"/>
    <w:rsid w:val="00F519E2"/>
    <w:rsid w:val="00F51A6D"/>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BA1"/>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38B"/>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C0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 w:type="paragraph" w:customStyle="1" w:styleId="xmsonormal0">
    <w:name w:val="xmsonormal"/>
    <w:basedOn w:val="Normal"/>
    <w:uiPriority w:val="99"/>
    <w:rsid w:val="00F51A6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ca.org.m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ca.org.mt/regulatory/numbering/numbering-pla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2679</TotalTime>
  <Pages>22</Pages>
  <Words>4310</Words>
  <Characters>24634</Characters>
  <Application>Microsoft Office Word</Application>
  <DocSecurity>0</DocSecurity>
  <Lines>397</Lines>
  <Paragraphs>139</Paragraphs>
  <ScaleCrop>false</ScaleCrop>
  <HeadingPairs>
    <vt:vector size="2" baseType="variant">
      <vt:variant>
        <vt:lpstr>Title</vt:lpstr>
      </vt:variant>
      <vt:variant>
        <vt:i4>1</vt:i4>
      </vt:variant>
    </vt:vector>
  </HeadingPairs>
  <TitlesOfParts>
    <vt:vector size="1" baseType="lpstr">
      <vt:lpstr>OB 1286</vt:lpstr>
    </vt:vector>
  </TitlesOfParts>
  <Company>ITU</Company>
  <LinksUpToDate>false</LinksUpToDate>
  <CharactersWithSpaces>28805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1287</dc:title>
  <dc:subject/>
  <dc:creator>ITU</dc:creator>
  <cp:keywords/>
  <dc:description/>
  <cp:lastModifiedBy>Gachet, Christelle</cp:lastModifiedBy>
  <cp:revision>470</cp:revision>
  <cp:lastPrinted>2024-02-29T09:35:00Z</cp:lastPrinted>
  <dcterms:created xsi:type="dcterms:W3CDTF">2022-08-12T07:56:00Z</dcterms:created>
  <dcterms:modified xsi:type="dcterms:W3CDTF">2024-02-29T09:36:00Z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