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011C67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011C67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011C6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11C6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11C6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011C6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3C12F472" w:rsidR="00F540FB" w:rsidRPr="00011C67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011C6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11C6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011C6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701B0B" w:rsidRPr="00011C6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3F1A4D" w:rsidRPr="00011C6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51A1361E" w:rsidR="00F540FB" w:rsidRPr="00011C67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11C67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3F1A4D" w:rsidRPr="00011C6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A62CF2" w:rsidRPr="00011C6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011C6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011C6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 w:rsidRPr="00011C67">
              <w:rPr>
                <w:color w:val="FFFFFF" w:themeColor="background1"/>
                <w:sz w:val="18"/>
                <w:szCs w:val="1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25FE1443" w:rsidR="00F540FB" w:rsidRPr="00011C67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3F1A4D"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15</w:t>
            </w:r>
            <w:r w:rsidR="00E04776"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3F1A4D"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="0027085B"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3F1A4D"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011C6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064F755E" w:rsidR="00F540FB" w:rsidRPr="00011C67" w:rsidRDefault="00D87087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9429EA" w:rsidRPr="00011C67">
              <w:rPr>
                <w:color w:val="FFFFFF" w:themeColor="background1"/>
                <w:spacing w:val="-4"/>
                <w:lang w:val="ru-RU"/>
              </w:rPr>
              <w:t>2312</w:t>
            </w:r>
            <w:r w:rsidR="00A915B1" w:rsidRPr="00011C67">
              <w:rPr>
                <w:color w:val="FFFFFF" w:themeColor="background1"/>
                <w:spacing w:val="-4"/>
                <w:lang w:val="ru-RU"/>
              </w:rPr>
              <w:t>-</w:t>
            </w:r>
            <w:r w:rsidR="009429EA" w:rsidRPr="00011C67">
              <w:rPr>
                <w:color w:val="FFFFFF" w:themeColor="background1"/>
                <w:spacing w:val="-4"/>
                <w:lang w:val="ru-RU"/>
              </w:rPr>
              <w:t>8232</w:t>
            </w:r>
            <w:r w:rsidR="00A915B1" w:rsidRPr="00011C67">
              <w:rPr>
                <w:color w:val="FFFFFF" w:themeColor="background1"/>
                <w:spacing w:val="-4"/>
                <w:lang w:val="ru-RU"/>
              </w:rPr>
              <w:t xml:space="preserve"> </w:t>
            </w:r>
            <w:r w:rsidRPr="00011C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011C67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1DECBBC4" w:rsidR="006514E4" w:rsidRPr="00011C67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</w:t>
            </w:r>
            <w:proofErr w:type="spellStart"/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Nations CH-1211 </w:t>
            </w:r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011C67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011C6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011C6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r w:rsidR="00EF439C" w:rsidRPr="005F614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EF439C" w:rsidRPr="00011C67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3AC27C10" w:rsidR="006514E4" w:rsidRPr="00011C67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5F614E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tsbmail@itu.int</w:t>
            </w:r>
            <w:r w:rsidR="00EF439C" w:rsidRPr="005F6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5F614E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EF439C" w:rsidRPr="00011C6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32C791E9" w:rsidR="006514E4" w:rsidRPr="00011C67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11C6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5F614E">
              <w:rPr>
                <w:rFonts w:eastAsia="SimSun" w:cs="Arial"/>
                <w:b/>
                <w:bCs/>
                <w:sz w:val="14"/>
                <w:szCs w:val="14"/>
                <w:lang w:val="ru-RU" w:eastAsia="zh-CN"/>
              </w:rPr>
              <w:t>brmail@itu.int</w:t>
            </w:r>
            <w:r w:rsidR="00EF439C" w:rsidRPr="00011C67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011C67" w:rsidRDefault="00A57943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011C67" w:rsidSect="00BA4BAD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011C67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011C67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011C67" w:rsidRDefault="00B648E2" w:rsidP="00646340">
      <w:pPr>
        <w:widowControl w:val="0"/>
        <w:jc w:val="right"/>
        <w:rPr>
          <w:lang w:val="ru-RU"/>
        </w:rPr>
      </w:pPr>
      <w:r w:rsidRPr="00011C67">
        <w:rPr>
          <w:i/>
          <w:iCs/>
          <w:lang w:val="ru-RU"/>
        </w:rPr>
        <w:t>Стр.</w:t>
      </w:r>
    </w:p>
    <w:p w14:paraId="5398935F" w14:textId="77777777" w:rsidR="0027472C" w:rsidRPr="00011C67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011C67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011C67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11C6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011C6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11C67">
        <w:rPr>
          <w:noProof w:val="0"/>
          <w:webHidden/>
          <w:lang w:val="ru-RU"/>
        </w:rPr>
        <w:tab/>
      </w:r>
      <w:r w:rsidR="00690A4F" w:rsidRPr="00011C67">
        <w:rPr>
          <w:noProof w:val="0"/>
          <w:webHidden/>
          <w:lang w:val="ru-RU"/>
        </w:rPr>
        <w:tab/>
      </w:r>
      <w:r w:rsidR="00A22B07" w:rsidRPr="00011C67">
        <w:rPr>
          <w:noProof w:val="0"/>
          <w:webHidden/>
          <w:lang w:val="ru-RU"/>
        </w:rPr>
        <w:t>3</w:t>
      </w:r>
    </w:p>
    <w:p w14:paraId="78CAE21A" w14:textId="3782CA2B" w:rsidR="00D63D43" w:rsidRPr="00011C67" w:rsidRDefault="003F1A4D" w:rsidP="003F1A4D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noProof w:val="0"/>
          <w:webHidden/>
          <w:lang w:val="ru-RU"/>
        </w:rPr>
      </w:pPr>
      <w:r w:rsidRPr="00011C67">
        <w:rPr>
          <w:noProof w:val="0"/>
          <w:szCs w:val="20"/>
          <w:lang w:val="ru-RU"/>
        </w:rPr>
        <w:t>Утверждение и аннулирование Рекомендаций МСЭ-Т</w:t>
      </w:r>
      <w:r w:rsidR="00D63D43" w:rsidRPr="00011C67">
        <w:rPr>
          <w:noProof w:val="0"/>
          <w:webHidden/>
          <w:lang w:val="ru-RU"/>
        </w:rPr>
        <w:tab/>
      </w:r>
      <w:r w:rsidR="00D63D43" w:rsidRPr="00011C67">
        <w:rPr>
          <w:noProof w:val="0"/>
          <w:webHidden/>
          <w:lang w:val="ru-RU"/>
        </w:rPr>
        <w:tab/>
      </w:r>
      <w:r w:rsidR="00C70AE0" w:rsidRPr="00011C67">
        <w:rPr>
          <w:noProof w:val="0"/>
          <w:webHidden/>
          <w:lang w:val="ru-RU"/>
        </w:rPr>
        <w:t>4</w:t>
      </w:r>
    </w:p>
    <w:p w14:paraId="78BE8B0C" w14:textId="5F6C51A3" w:rsidR="008C723B" w:rsidRPr="00011C67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11C67">
        <w:rPr>
          <w:noProof w:val="0"/>
          <w:lang w:val="ru-RU"/>
        </w:rPr>
        <w:t>Ограничения обслуживания</w:t>
      </w:r>
      <w:r w:rsidR="008C723B" w:rsidRPr="00011C67">
        <w:rPr>
          <w:noProof w:val="0"/>
          <w:webHidden/>
          <w:lang w:val="ru-RU"/>
        </w:rPr>
        <w:tab/>
      </w:r>
      <w:r w:rsidR="00690A4F" w:rsidRPr="00011C67">
        <w:rPr>
          <w:noProof w:val="0"/>
          <w:webHidden/>
          <w:lang w:val="ru-RU"/>
        </w:rPr>
        <w:tab/>
      </w:r>
      <w:r w:rsidR="003F1A4D" w:rsidRPr="00011C67">
        <w:rPr>
          <w:noProof w:val="0"/>
          <w:webHidden/>
          <w:lang w:val="ru-RU"/>
        </w:rPr>
        <w:t>7</w:t>
      </w:r>
    </w:p>
    <w:p w14:paraId="40E93AB4" w14:textId="51C8952F" w:rsidR="008C723B" w:rsidRPr="00011C67" w:rsidRDefault="00B66F96" w:rsidP="00E04776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11C67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011C67">
        <w:rPr>
          <w:noProof w:val="0"/>
          <w:szCs w:val="20"/>
          <w:lang w:val="ru-RU"/>
        </w:rPr>
        <w:t>Пересм</w:t>
      </w:r>
      <w:proofErr w:type="spellEnd"/>
      <w:r w:rsidRPr="00011C67">
        <w:rPr>
          <w:noProof w:val="0"/>
          <w:szCs w:val="20"/>
          <w:lang w:val="ru-RU"/>
        </w:rPr>
        <w:t>. ПК-06))</w:t>
      </w:r>
      <w:r w:rsidR="008C723B" w:rsidRPr="00011C67">
        <w:rPr>
          <w:noProof w:val="0"/>
          <w:webHidden/>
          <w:lang w:val="ru-RU"/>
        </w:rPr>
        <w:tab/>
      </w:r>
      <w:r w:rsidR="00690A4F" w:rsidRPr="00011C67">
        <w:rPr>
          <w:noProof w:val="0"/>
          <w:webHidden/>
          <w:lang w:val="ru-RU"/>
        </w:rPr>
        <w:tab/>
      </w:r>
      <w:r w:rsidR="003F1A4D" w:rsidRPr="00011C67">
        <w:rPr>
          <w:noProof w:val="0"/>
          <w:webHidden/>
          <w:lang w:val="ru-RU"/>
        </w:rPr>
        <w:t>7</w:t>
      </w:r>
    </w:p>
    <w:p w14:paraId="4E7DE23B" w14:textId="2719084D" w:rsidR="00862309" w:rsidRPr="00011C67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011C67">
        <w:rPr>
          <w:b/>
          <w:bCs/>
          <w:noProof w:val="0"/>
          <w:lang w:val="ru-RU"/>
        </w:rPr>
        <w:t>ПОПРАВКИ К СЛУЖЕБНЫМ ПУБЛИКАЦИЯМ</w:t>
      </w:r>
    </w:p>
    <w:p w14:paraId="5FAEF24D" w14:textId="33D2118D" w:rsidR="003F1A4D" w:rsidRPr="00011C67" w:rsidRDefault="00E52EC2" w:rsidP="00E0477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11C67">
        <w:rPr>
          <w:lang w:val="ru-RU"/>
        </w:rPr>
        <w:t>Список судовых станций и присвоений опознавателей морской подвижной службы (Список V)</w:t>
      </w:r>
      <w:r w:rsidR="003F1A4D" w:rsidRPr="00011C67">
        <w:rPr>
          <w:lang w:val="ru-RU"/>
        </w:rPr>
        <w:tab/>
      </w:r>
      <w:r w:rsidR="003F1A4D" w:rsidRPr="00011C67">
        <w:rPr>
          <w:lang w:val="ru-RU"/>
        </w:rPr>
        <w:tab/>
        <w:t>8</w:t>
      </w:r>
    </w:p>
    <w:p w14:paraId="4B8359BD" w14:textId="064AA856" w:rsidR="003F1A4D" w:rsidRPr="00011C67" w:rsidRDefault="00E52EC2" w:rsidP="003F1A4D">
      <w:pPr>
        <w:pStyle w:val="TOC2"/>
        <w:spacing w:before="120"/>
        <w:ind w:left="0" w:firstLine="0"/>
        <w:rPr>
          <w:rFonts w:asciiTheme="minorHAnsi" w:eastAsiaTheme="minorEastAsia" w:hAnsiTheme="minorHAnsi" w:cstheme="minorBidi"/>
          <w:kern w:val="2"/>
          <w:sz w:val="22"/>
          <w:szCs w:val="22"/>
          <w:lang w:val="ru-RU" w:eastAsia="en-GB"/>
          <w14:ligatures w14:val="standardContextual"/>
        </w:rPr>
      </w:pPr>
      <w:r w:rsidRPr="00011C67">
        <w:rPr>
          <w:rFonts w:eastAsia="SimSun" w:cs="Calibri"/>
          <w:lang w:val="ru-RU" w:eastAsia="zh-CN"/>
        </w:rPr>
        <w:t>Список идентификационных номеров эмитентов</w:t>
      </w:r>
      <w:r w:rsidR="003F1A4D" w:rsidRPr="00011C67">
        <w:rPr>
          <w:webHidden/>
          <w:lang w:val="ru-RU"/>
        </w:rPr>
        <w:tab/>
        <w:t>9</w:t>
      </w:r>
    </w:p>
    <w:p w14:paraId="09168327" w14:textId="442F2AF8" w:rsidR="003F1A4D" w:rsidRPr="00011C67" w:rsidRDefault="00E52EC2" w:rsidP="003F1A4D">
      <w:pPr>
        <w:pStyle w:val="TOC2"/>
        <w:spacing w:before="120"/>
        <w:ind w:left="0" w:firstLine="0"/>
        <w:rPr>
          <w:rFonts w:asciiTheme="minorHAnsi" w:eastAsiaTheme="minorEastAsia" w:hAnsiTheme="minorHAnsi" w:cstheme="minorBidi"/>
          <w:kern w:val="2"/>
          <w:sz w:val="22"/>
          <w:szCs w:val="22"/>
          <w:lang w:val="ru-RU" w:eastAsia="en-GB"/>
          <w14:ligatures w14:val="standardContextual"/>
        </w:rPr>
      </w:pPr>
      <w:r w:rsidRPr="00011C67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11C67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11C67">
        <w:rPr>
          <w:rFonts w:asciiTheme="minorHAnsi" w:hAnsiTheme="minorHAnsi"/>
          <w:lang w:val="ru-RU"/>
        </w:rPr>
        <w:br/>
        <w:t>общего пользования и абонентов</w:t>
      </w:r>
      <w:r w:rsidR="003F1A4D" w:rsidRPr="00011C67">
        <w:rPr>
          <w:webHidden/>
          <w:lang w:val="ru-RU"/>
        </w:rPr>
        <w:tab/>
        <w:t>10</w:t>
      </w:r>
    </w:p>
    <w:p w14:paraId="3FB21A54" w14:textId="212FEC32" w:rsidR="003F1A4D" w:rsidRPr="00011C67" w:rsidRDefault="00E52EC2" w:rsidP="003F1A4D">
      <w:pPr>
        <w:pStyle w:val="TOC2"/>
        <w:spacing w:before="120"/>
        <w:ind w:left="0" w:firstLine="0"/>
        <w:rPr>
          <w:rFonts w:asciiTheme="minorHAnsi" w:eastAsiaTheme="minorEastAsia" w:hAnsiTheme="minorHAnsi" w:cstheme="minorBidi"/>
          <w:kern w:val="2"/>
          <w:sz w:val="22"/>
          <w:szCs w:val="22"/>
          <w:lang w:val="ru-RU" w:eastAsia="en-GB"/>
          <w14:ligatures w14:val="standardContextual"/>
        </w:rPr>
      </w:pPr>
      <w:r w:rsidRPr="00011C67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3F1A4D" w:rsidRPr="00011C67">
        <w:rPr>
          <w:webHidden/>
          <w:lang w:val="ru-RU"/>
        </w:rPr>
        <w:tab/>
        <w:t>11</w:t>
      </w:r>
    </w:p>
    <w:p w14:paraId="317EC8B6" w14:textId="419B05C8" w:rsidR="009F2CAD" w:rsidRPr="00011C67" w:rsidRDefault="00040E54" w:rsidP="00E04776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webHidden/>
          <w:lang w:val="ru-RU"/>
        </w:rPr>
      </w:pPr>
      <w:r w:rsidRPr="00011C67">
        <w:rPr>
          <w:rFonts w:asciiTheme="minorHAnsi" w:hAnsiTheme="minorHAnsi"/>
          <w:lang w:val="ru-RU"/>
        </w:rPr>
        <w:t>Национальный план нумерации</w:t>
      </w:r>
      <w:r w:rsidR="00CE4A9A" w:rsidRPr="00011C67">
        <w:rPr>
          <w:webHidden/>
          <w:lang w:val="ru-RU"/>
        </w:rPr>
        <w:tab/>
      </w:r>
      <w:r w:rsidR="00E34104" w:rsidRPr="00011C67">
        <w:rPr>
          <w:webHidden/>
          <w:lang w:val="ru-RU"/>
        </w:rPr>
        <w:tab/>
      </w:r>
      <w:r w:rsidR="003F1A4D" w:rsidRPr="00011C67">
        <w:rPr>
          <w:webHidden/>
          <w:lang w:val="ru-RU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011C67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011C67" w:rsidRDefault="004C5340" w:rsidP="00B82A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011C6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011C67" w:rsidRDefault="004C5340" w:rsidP="00B82A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011C67" w14:paraId="14F30A3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D9B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B6D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" w:name="lt_pId092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15.II.2024</w:t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F73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" w:name="lt_pId093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31.I.2024</w:t>
            </w:r>
            <w:bookmarkEnd w:id="3"/>
          </w:p>
        </w:tc>
      </w:tr>
      <w:tr w:rsidR="004C5340" w:rsidRPr="00011C67" w14:paraId="451E8D7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8AE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B3B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" w:name="lt_pId095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1.III.2024</w:t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655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" w:name="lt_pId096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15.II.2024</w:t>
            </w:r>
            <w:bookmarkEnd w:id="5"/>
          </w:p>
        </w:tc>
      </w:tr>
      <w:tr w:rsidR="004C5340" w:rsidRPr="00011C67" w14:paraId="117439A7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22A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DDE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6" w:name="lt_pId098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15.III.2024</w:t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180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7" w:name="lt_pId099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1.III.2024</w:t>
            </w:r>
            <w:bookmarkEnd w:id="7"/>
          </w:p>
        </w:tc>
      </w:tr>
      <w:tr w:rsidR="004C5340" w:rsidRPr="00011C67" w14:paraId="1C83AE2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074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23E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8" w:name="lt_pId101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1.IV.2024</w:t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EAB" w14:textId="02A02663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9" w:name="lt_pId102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</w:t>
            </w:r>
            <w:bookmarkEnd w:id="9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2024</w:t>
            </w:r>
          </w:p>
        </w:tc>
      </w:tr>
      <w:tr w:rsidR="004C5340" w:rsidRPr="00011C67" w14:paraId="4E4ED6A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526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5A6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0" w:name="lt_pId105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15.IV.2024</w:t>
            </w:r>
            <w:bookmarkEnd w:id="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8B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1" w:name="lt_pId106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25.III.2024</w:t>
            </w:r>
            <w:bookmarkEnd w:id="11"/>
          </w:p>
        </w:tc>
      </w:tr>
      <w:tr w:rsidR="004C5340" w:rsidRPr="00011C67" w14:paraId="1A06B946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64A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00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2" w:name="lt_pId108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EAF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3" w:name="lt_pId109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12.IV.2024</w:t>
            </w:r>
            <w:bookmarkEnd w:id="13"/>
          </w:p>
        </w:tc>
      </w:tr>
      <w:tr w:rsidR="004C5340" w:rsidRPr="00011C67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4" w:name="lt_pId111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5" w:name="lt_pId112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15"/>
          </w:p>
        </w:tc>
      </w:tr>
      <w:tr w:rsidR="004C5340" w:rsidRPr="00011C67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6" w:name="lt_pId114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1.VI.2024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7" w:name="lt_pId115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17"/>
          </w:p>
        </w:tc>
      </w:tr>
      <w:tr w:rsidR="004C5340" w:rsidRPr="00011C67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8" w:name="lt_pId117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15.VI.2024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9" w:name="lt_pId118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31.V.2024</w:t>
            </w:r>
            <w:bookmarkEnd w:id="19"/>
          </w:p>
        </w:tc>
      </w:tr>
      <w:tr w:rsidR="004C5340" w:rsidRPr="00011C67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0" w:name="lt_pId120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1.VII.2024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1" w:name="lt_pId121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14.VI.2024</w:t>
            </w:r>
            <w:bookmarkEnd w:id="21"/>
          </w:p>
        </w:tc>
      </w:tr>
      <w:tr w:rsidR="004C5340" w:rsidRPr="00011C67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2" w:name="lt_pId123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3" w:name="lt_pId124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28.VI.2024</w:t>
            </w:r>
            <w:bookmarkEnd w:id="23"/>
          </w:p>
        </w:tc>
      </w:tr>
      <w:tr w:rsidR="004C5340" w:rsidRPr="00011C67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4" w:name="lt_pId126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1.VIII.2024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5" w:name="lt_pId127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25"/>
          </w:p>
        </w:tc>
      </w:tr>
      <w:tr w:rsidR="004C5340" w:rsidRPr="00011C67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6" w:name="lt_pId129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7" w:name="lt_pId130"/>
            <w:r w:rsidRPr="00011C67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26</w:t>
            </w: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.VII.2024</w:t>
            </w:r>
            <w:bookmarkEnd w:id="27"/>
          </w:p>
        </w:tc>
      </w:tr>
      <w:tr w:rsidR="004C5340" w:rsidRPr="00011C67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8" w:name="lt_pId132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1.IX.2024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" w:name="lt_pId133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29"/>
          </w:p>
        </w:tc>
      </w:tr>
      <w:tr w:rsidR="004C5340" w:rsidRPr="00011C67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0" w:name="lt_pId135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15.IX.2024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1" w:name="lt_pId136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30.VIII.2024</w:t>
            </w:r>
            <w:bookmarkEnd w:id="31"/>
          </w:p>
        </w:tc>
      </w:tr>
      <w:tr w:rsidR="004C5340" w:rsidRPr="00011C67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2" w:name="lt_pId138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1.X.2024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3" w:name="lt_pId139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13.IX.2024</w:t>
            </w:r>
            <w:bookmarkEnd w:id="33"/>
          </w:p>
        </w:tc>
      </w:tr>
      <w:tr w:rsidR="004C5340" w:rsidRPr="00011C67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4" w:name="lt_pId141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5" w:name="lt_pId142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30.IX.2024</w:t>
            </w:r>
            <w:bookmarkEnd w:id="35"/>
          </w:p>
        </w:tc>
      </w:tr>
      <w:tr w:rsidR="004C5340" w:rsidRPr="00011C67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6" w:name="lt_pId144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1.XI.2024</w:t>
            </w:r>
            <w:bookmarkEnd w:id="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7" w:name="lt_pId145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37"/>
          </w:p>
        </w:tc>
      </w:tr>
      <w:tr w:rsidR="004C5340" w:rsidRPr="00011C67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8" w:name="lt_pId147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9" w:name="lt_pId148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31.X.2024</w:t>
            </w:r>
            <w:bookmarkEnd w:id="39"/>
          </w:p>
        </w:tc>
      </w:tr>
      <w:tr w:rsidR="004C5340" w:rsidRPr="00011C67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0" w:name="lt_pId150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1.XII.2024</w:t>
            </w:r>
            <w:bookmarkEnd w:id="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1" w:name="lt_pId151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41"/>
          </w:p>
        </w:tc>
      </w:tr>
      <w:tr w:rsidR="004C5340" w:rsidRPr="00011C67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2" w:name="lt_pId153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15.XII.2024</w:t>
            </w:r>
            <w:bookmarkEnd w:id="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3" w:name="lt_pId154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29.XI.2024</w:t>
            </w:r>
            <w:bookmarkEnd w:id="43"/>
          </w:p>
        </w:tc>
      </w:tr>
      <w:tr w:rsidR="004C5340" w:rsidRPr="00011C67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4" w:name="lt_pId156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1.I.2025</w:t>
            </w:r>
            <w:bookmarkEnd w:id="4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011C67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5" w:name="lt_pId157"/>
            <w:r w:rsidRPr="00011C67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6.XII.2024</w:t>
            </w:r>
            <w:bookmarkEnd w:id="45"/>
          </w:p>
        </w:tc>
      </w:tr>
    </w:tbl>
    <w:p w14:paraId="54349DF7" w14:textId="77777777" w:rsidR="008368AC" w:rsidRPr="00011C67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011C67">
        <w:rPr>
          <w:rFonts w:eastAsia="SimSun"/>
          <w:sz w:val="18"/>
          <w:szCs w:val="18"/>
          <w:lang w:val="ru-RU" w:eastAsia="zh-CN"/>
        </w:rPr>
        <w:t>*</w:t>
      </w:r>
      <w:r w:rsidRPr="00011C67">
        <w:rPr>
          <w:rFonts w:eastAsia="SimSun"/>
          <w:sz w:val="18"/>
          <w:szCs w:val="18"/>
          <w:lang w:val="ru-RU" w:eastAsia="zh-CN"/>
        </w:rPr>
        <w:tab/>
      </w:r>
      <w:r w:rsidRPr="00011C6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011C6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011C67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11C6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011C67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46" w:name="_Toc253407142"/>
      <w:bookmarkStart w:id="47" w:name="_Toc259783105"/>
      <w:bookmarkStart w:id="48" w:name="_Toc262631768"/>
      <w:bookmarkStart w:id="49" w:name="_Toc265056484"/>
      <w:bookmarkStart w:id="50" w:name="_Toc266181234"/>
      <w:bookmarkStart w:id="51" w:name="_Toc268774000"/>
      <w:bookmarkStart w:id="52" w:name="_Toc271700477"/>
      <w:bookmarkStart w:id="53" w:name="_Toc273023321"/>
      <w:bookmarkStart w:id="54" w:name="_Toc274223815"/>
      <w:bookmarkStart w:id="55" w:name="_Toc276717163"/>
      <w:bookmarkStart w:id="56" w:name="_Toc279669136"/>
      <w:bookmarkStart w:id="57" w:name="_Toc280349206"/>
      <w:bookmarkStart w:id="58" w:name="_Toc282526038"/>
      <w:bookmarkStart w:id="59" w:name="_Toc283737195"/>
      <w:bookmarkStart w:id="60" w:name="_Toc286218712"/>
      <w:bookmarkStart w:id="61" w:name="_Toc288660269"/>
      <w:bookmarkStart w:id="62" w:name="_Toc291005379"/>
      <w:bookmarkStart w:id="63" w:name="_Toc292704951"/>
      <w:bookmarkStart w:id="64" w:name="_Toc295387896"/>
      <w:bookmarkStart w:id="65" w:name="_Toc296675479"/>
      <w:bookmarkStart w:id="66" w:name="_Toc297804718"/>
      <w:bookmarkStart w:id="67" w:name="_Toc301945290"/>
      <w:bookmarkStart w:id="68" w:name="_Toc303344249"/>
      <w:bookmarkStart w:id="69" w:name="_Toc304892155"/>
      <w:bookmarkStart w:id="70" w:name="_Toc308530337"/>
      <w:bookmarkStart w:id="71" w:name="_Toc311103643"/>
      <w:bookmarkStart w:id="72" w:name="_Toc313973313"/>
      <w:bookmarkStart w:id="73" w:name="_Toc316479953"/>
      <w:bookmarkStart w:id="74" w:name="_Toc318964999"/>
      <w:bookmarkStart w:id="75" w:name="_Toc320536955"/>
      <w:bookmarkStart w:id="76" w:name="_Toc321233390"/>
      <w:bookmarkStart w:id="77" w:name="_Toc321311661"/>
      <w:bookmarkStart w:id="78" w:name="_Toc321820541"/>
      <w:bookmarkStart w:id="79" w:name="_Toc323035707"/>
      <w:bookmarkStart w:id="80" w:name="_Toc323904375"/>
      <w:bookmarkStart w:id="81" w:name="_Toc332272647"/>
      <w:bookmarkStart w:id="82" w:name="_Toc334776193"/>
      <w:bookmarkStart w:id="83" w:name="_Toc335901500"/>
      <w:bookmarkStart w:id="84" w:name="_Toc337110334"/>
      <w:bookmarkStart w:id="85" w:name="_Toc338779374"/>
      <w:bookmarkStart w:id="86" w:name="_Toc340225514"/>
      <w:bookmarkStart w:id="87" w:name="_Toc341451213"/>
      <w:bookmarkStart w:id="88" w:name="_Toc342912840"/>
      <w:bookmarkStart w:id="89" w:name="_Toc343262677"/>
      <w:bookmarkStart w:id="90" w:name="_Toc345579828"/>
      <w:bookmarkStart w:id="91" w:name="_Toc346885933"/>
      <w:bookmarkStart w:id="92" w:name="_Toc347929581"/>
      <w:bookmarkStart w:id="93" w:name="_Toc349288249"/>
      <w:bookmarkStart w:id="94" w:name="_Toc350415579"/>
      <w:bookmarkStart w:id="95" w:name="_Toc351549877"/>
      <w:bookmarkStart w:id="96" w:name="_Toc352940477"/>
      <w:bookmarkStart w:id="97" w:name="_Toc354053822"/>
      <w:bookmarkStart w:id="98" w:name="_Toc355708837"/>
      <w:r w:rsidRPr="00011C67">
        <w:rPr>
          <w:szCs w:val="26"/>
          <w:lang w:val="ru-RU"/>
        </w:rPr>
        <w:t>Списки, прилагаемые к Оперативному бюллетеню МСЭ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5E97027C" w14:textId="77777777" w:rsidR="00943080" w:rsidRPr="00011C67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99" w:name="_Toc215907216"/>
      <w:r w:rsidRPr="00011C6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A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ОБ №</w:t>
      </w:r>
    </w:p>
    <w:p w14:paraId="0F72241E" w14:textId="04314BAE" w:rsidR="00D63D43" w:rsidRPr="00011C67" w:rsidRDefault="00D63D43" w:rsidP="00D63D4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1283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(согласно Рекомендации МСЭ-Т E.118 (05/2006)) (по</w:t>
      </w:r>
      <w:r w:rsidR="00C70AE0" w:rsidRPr="00011C67">
        <w:rPr>
          <w:rFonts w:asciiTheme="minorHAnsi" w:hAnsiTheme="minorHAnsi"/>
          <w:sz w:val="18"/>
          <w:szCs w:val="18"/>
          <w:lang w:val="ru-RU"/>
        </w:rPr>
        <w:t> </w:t>
      </w:r>
      <w:r w:rsidRPr="00011C67">
        <w:rPr>
          <w:rFonts w:asciiTheme="minorHAnsi" w:hAnsiTheme="minorHAnsi"/>
          <w:sz w:val="18"/>
          <w:szCs w:val="18"/>
          <w:lang w:val="ru-RU"/>
        </w:rPr>
        <w:t>состоянию на 31</w:t>
      </w:r>
      <w:r w:rsidR="00C70AE0" w:rsidRPr="00011C67">
        <w:rPr>
          <w:rFonts w:asciiTheme="minorHAnsi" w:hAnsiTheme="minorHAnsi"/>
          <w:sz w:val="18"/>
          <w:szCs w:val="18"/>
          <w:lang w:val="ru-RU"/>
        </w:rPr>
        <w:t> </w:t>
      </w:r>
      <w:r w:rsidRPr="00011C67">
        <w:rPr>
          <w:rFonts w:asciiTheme="minorHAnsi" w:hAnsiTheme="minorHAnsi"/>
          <w:sz w:val="18"/>
          <w:szCs w:val="18"/>
          <w:lang w:val="ru-RU"/>
        </w:rPr>
        <w:t>декабря 2023</w:t>
      </w:r>
      <w:r w:rsidR="00C70AE0" w:rsidRPr="00011C67">
        <w:rPr>
          <w:rFonts w:asciiTheme="minorHAnsi" w:hAnsiTheme="minorHAnsi"/>
          <w:sz w:val="18"/>
          <w:szCs w:val="18"/>
          <w:lang w:val="ru-RU"/>
        </w:rPr>
        <w:t> </w:t>
      </w:r>
      <w:r w:rsidRPr="00011C67">
        <w:rPr>
          <w:rFonts w:asciiTheme="minorHAnsi" w:hAnsiTheme="minorHAnsi"/>
          <w:sz w:val="18"/>
          <w:szCs w:val="18"/>
          <w:lang w:val="ru-RU"/>
        </w:rPr>
        <w:t>г.)</w:t>
      </w:r>
    </w:p>
    <w:p w14:paraId="6B14F09C" w14:textId="302C1396" w:rsidR="00EB4FD6" w:rsidRPr="00011C67" w:rsidRDefault="00EB4FD6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1280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</w:t>
      </w:r>
      <w:r w:rsidR="00D63D43" w:rsidRPr="00011C67">
        <w:rPr>
          <w:rFonts w:asciiTheme="minorHAnsi" w:hAnsiTheme="minorHAnsi"/>
          <w:sz w:val="18"/>
          <w:szCs w:val="18"/>
          <w:lang w:val="ru-RU"/>
        </w:rPr>
        <w:t>ноя</w:t>
      </w:r>
      <w:r w:rsidRPr="00011C67">
        <w:rPr>
          <w:rFonts w:asciiTheme="minorHAnsi" w:hAnsiTheme="minorHAnsi"/>
          <w:sz w:val="18"/>
          <w:szCs w:val="18"/>
          <w:lang w:val="ru-RU"/>
        </w:rPr>
        <w:t>бря 2023 г.)</w:t>
      </w:r>
    </w:p>
    <w:p w14:paraId="3FF273C6" w14:textId="469F5F39" w:rsidR="007F1308" w:rsidRPr="00011C67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1251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1199</w:t>
      </w:r>
      <w:r w:rsidRPr="00011C67">
        <w:rPr>
          <w:rFonts w:asciiTheme="minorHAnsi" w:hAnsiTheme="minorHAnsi"/>
          <w:sz w:val="18"/>
          <w:szCs w:val="18"/>
          <w:lang w:val="ru-RU"/>
        </w:rPr>
        <w:tab/>
      </w:r>
      <w:r w:rsidRPr="00011C6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11C6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598693A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1125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1125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1117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11C6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1114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11C6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1096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1060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11C6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1015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1002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1001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1000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994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991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011C67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011C67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980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978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977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976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11C6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974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955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011C6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669</w:t>
      </w:r>
      <w:r w:rsidRPr="00011C67">
        <w:rPr>
          <w:rFonts w:asciiTheme="minorHAnsi" w:hAnsiTheme="minorHAnsi"/>
          <w:sz w:val="18"/>
          <w:szCs w:val="18"/>
          <w:lang w:val="ru-RU"/>
        </w:rPr>
        <w:tab/>
      </w:r>
      <w:r w:rsidRPr="00011C6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11C6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011C67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B</w:t>
      </w:r>
      <w:r w:rsidRPr="00011C6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011C67">
        <w:rPr>
          <w:rFonts w:asciiTheme="minorHAnsi" w:hAnsiTheme="minorHAnsi"/>
          <w:lang w:val="ru-RU"/>
        </w:rPr>
        <w:t>:</w:t>
      </w:r>
    </w:p>
    <w:p w14:paraId="2A471096" w14:textId="2427207D" w:rsidR="00943080" w:rsidRPr="00011C67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011C67">
        <w:rPr>
          <w:rFonts w:asciiTheme="minorHAnsi" w:hAnsiTheme="minorHAnsi"/>
          <w:sz w:val="18"/>
          <w:szCs w:val="18"/>
          <w:lang w:val="ru-RU"/>
        </w:rPr>
        <w:tab/>
      </w:r>
      <w:hyperlink r:id="rId11" w:history="1">
        <w:r w:rsidRPr="00011C67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011C67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1D1317C5" w:rsidR="00943080" w:rsidRPr="00FC10B4" w:rsidRDefault="00943080" w:rsidP="00646340">
      <w:pPr>
        <w:tabs>
          <w:tab w:val="left" w:pos="5670"/>
        </w:tabs>
        <w:spacing w:before="0"/>
        <w:rPr>
          <w:rStyle w:val="Hyperlink"/>
          <w:color w:val="auto"/>
          <w:u w:val="none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011C67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011C67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011C67">
        <w:rPr>
          <w:rFonts w:asciiTheme="minorHAnsi" w:hAnsiTheme="minorHAnsi"/>
          <w:sz w:val="18"/>
          <w:szCs w:val="18"/>
          <w:lang w:val="ru-RU"/>
        </w:rPr>
        <w:tab/>
      </w:r>
      <w:r w:rsidR="009429EA" w:rsidRPr="00FC10B4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www.itu.int/ITU-T/inr/bureaufax/index.html</w:t>
      </w:r>
    </w:p>
    <w:p w14:paraId="4CA3F254" w14:textId="77777777" w:rsidR="00943080" w:rsidRPr="00011C67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11C6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11C67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011C67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011C6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0"/>
    <w:bookmarkEnd w:id="1"/>
    <w:bookmarkEnd w:id="99"/>
    <w:p w14:paraId="39103D6B" w14:textId="77777777" w:rsidR="003F1A4D" w:rsidRPr="00011C67" w:rsidRDefault="003F1A4D" w:rsidP="003F1A4D">
      <w:pPr>
        <w:pStyle w:val="Heading20"/>
        <w:spacing w:before="0"/>
        <w:rPr>
          <w:lang w:val="ru-RU"/>
        </w:rPr>
      </w:pPr>
      <w:r w:rsidRPr="00011C67">
        <w:rPr>
          <w:rFonts w:eastAsiaTheme="minorEastAsia"/>
          <w:lang w:val="ru-RU"/>
        </w:rPr>
        <w:lastRenderedPageBreak/>
        <w:t>Утверждение и аннулирование Рекомендаций МСЭ-Т</w:t>
      </w:r>
    </w:p>
    <w:p w14:paraId="04B3C530" w14:textId="2483D666" w:rsidR="003F1A4D" w:rsidRPr="00011C67" w:rsidRDefault="003F1A4D" w:rsidP="009429EA">
      <w:pPr>
        <w:tabs>
          <w:tab w:val="left" w:pos="426"/>
        </w:tabs>
        <w:spacing w:before="240" w:after="60"/>
        <w:rPr>
          <w:rFonts w:asciiTheme="minorHAnsi" w:hAnsiTheme="minorHAnsi" w:cstheme="minorHAnsi"/>
          <w:lang w:val="ru-RU"/>
        </w:rPr>
      </w:pPr>
      <w:r w:rsidRPr="00011C67">
        <w:rPr>
          <w:rFonts w:asciiTheme="minorHAnsi" w:hAnsiTheme="minorHAnsi" w:cstheme="minorHAnsi"/>
          <w:lang w:val="ru-RU"/>
        </w:rPr>
        <w:t>В рамках АПУ-43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p w14:paraId="1682A0BE" w14:textId="55BF7F19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0" w:name="lt_pId19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F.742.2 (01/2024): </w:t>
      </w:r>
      <w:r w:rsidR="006722FB" w:rsidRPr="00011C67">
        <w:rPr>
          <w:lang w:val="ru-RU"/>
        </w:rPr>
        <w:t>Функциональная архитектура для услуг дистанционного</w:t>
      </w:r>
      <w:bookmarkEnd w:id="100"/>
      <w:r w:rsidR="006722FB" w:rsidRPr="00011C67">
        <w:rPr>
          <w:lang w:val="ru-RU"/>
        </w:rPr>
        <w:t xml:space="preserve"> обучения</w:t>
      </w:r>
    </w:p>
    <w:p w14:paraId="2C5D629B" w14:textId="262319E0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1" w:name="lt_pId19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F.748.27 (01/2024): </w:t>
      </w:r>
      <w:bookmarkEnd w:id="101"/>
      <w:r w:rsidR="00E7640C" w:rsidRPr="00011C67">
        <w:rPr>
          <w:lang w:val="ru-RU"/>
        </w:rPr>
        <w:t>Структура и требования для построения интеллектуальных 3D-цифровых прикладных систем, управляемых человеком.</w:t>
      </w:r>
    </w:p>
    <w:p w14:paraId="159C9606" w14:textId="5BF7C99D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2" w:name="lt_pId20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F.749.8 (01/2024): </w:t>
      </w:r>
      <w:r w:rsidR="00E7640C" w:rsidRPr="00011C67">
        <w:rPr>
          <w:lang w:val="ru-RU"/>
        </w:rPr>
        <w:t>Бортовые мультимедийные апплеты</w:t>
      </w:r>
      <w:r w:rsidRPr="00011C67">
        <w:rPr>
          <w:lang w:val="ru-RU"/>
        </w:rPr>
        <w:t xml:space="preserve">: </w:t>
      </w:r>
      <w:r w:rsidR="00E7640C" w:rsidRPr="00011C67">
        <w:rPr>
          <w:lang w:val="ru-RU"/>
        </w:rPr>
        <w:t>структура и функциональные требования</w:t>
      </w:r>
      <w:bookmarkEnd w:id="102"/>
    </w:p>
    <w:p w14:paraId="3334231F" w14:textId="72CB5153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3" w:name="lt_pId20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F.780.5 (01/2024): </w:t>
      </w:r>
      <w:bookmarkEnd w:id="103"/>
      <w:r w:rsidR="00E7640C" w:rsidRPr="00011C67">
        <w:rPr>
          <w:lang w:val="ru-RU"/>
        </w:rPr>
        <w:t xml:space="preserve">Требования, эталонная структура и сценарии использования для систем </w:t>
      </w:r>
      <w:proofErr w:type="spellStart"/>
      <w:r w:rsidR="00E7640C" w:rsidRPr="00011C67">
        <w:rPr>
          <w:lang w:val="ru-RU"/>
        </w:rPr>
        <w:t>телемониторинга</w:t>
      </w:r>
      <w:proofErr w:type="spellEnd"/>
      <w:r w:rsidR="00E7640C" w:rsidRPr="00011C67">
        <w:rPr>
          <w:lang w:val="ru-RU"/>
        </w:rPr>
        <w:t xml:space="preserve"> в госпиталях оперативного развертывания</w:t>
      </w:r>
    </w:p>
    <w:p w14:paraId="559F710D" w14:textId="15C89AB8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4" w:name="lt_pId205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G.650.1 (01/2024): </w:t>
      </w:r>
      <w:bookmarkEnd w:id="104"/>
      <w:r w:rsidR="008066EA" w:rsidRPr="00011C67">
        <w:rPr>
          <w:lang w:val="ru-RU"/>
        </w:rPr>
        <w:t xml:space="preserve">Определения и методы тестирования для линейных детерминированных атрибутов </w:t>
      </w:r>
      <w:proofErr w:type="spellStart"/>
      <w:r w:rsidR="008066EA" w:rsidRPr="00011C67">
        <w:rPr>
          <w:lang w:val="ru-RU"/>
        </w:rPr>
        <w:t>одномодового</w:t>
      </w:r>
      <w:proofErr w:type="spellEnd"/>
      <w:r w:rsidR="008066EA" w:rsidRPr="00011C67">
        <w:rPr>
          <w:lang w:val="ru-RU"/>
        </w:rPr>
        <w:t xml:space="preserve"> волокна и кабеля</w:t>
      </w:r>
    </w:p>
    <w:p w14:paraId="60C0E10E" w14:textId="6C43B4D6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5" w:name="lt_pId20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G.698.5 (01/2024): </w:t>
      </w:r>
      <w:bookmarkEnd w:id="105"/>
      <w:r w:rsidR="008066EA" w:rsidRPr="00011C67">
        <w:rPr>
          <w:lang w:val="ru-RU"/>
        </w:rPr>
        <w:t>Многоканальные приложения DWDM с одноканальными оптическими интерфейсами в диапазоне О</w:t>
      </w:r>
    </w:p>
    <w:p w14:paraId="6286AE0D" w14:textId="7953A0B5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6" w:name="lt_pId20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G.698.6 (01/2024): </w:t>
      </w:r>
      <w:bookmarkEnd w:id="106"/>
      <w:r w:rsidR="008066EA" w:rsidRPr="00011C67">
        <w:rPr>
          <w:lang w:val="ru-RU"/>
        </w:rPr>
        <w:t>Многоканальные приложения WDM с одноканальными оптическими интерфейсами в диапазоне О</w:t>
      </w:r>
    </w:p>
    <w:p w14:paraId="63D00C00" w14:textId="06251400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7" w:name="lt_pId21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G.781 (01/2024): </w:t>
      </w:r>
      <w:bookmarkEnd w:id="107"/>
      <w:r w:rsidR="008066EA" w:rsidRPr="00011C67">
        <w:rPr>
          <w:lang w:val="ru-RU"/>
        </w:rPr>
        <w:t xml:space="preserve">Функции уровня синхронизации для синхронизации по частоте на основе физического уровня </w:t>
      </w:r>
    </w:p>
    <w:p w14:paraId="3F694FB1" w14:textId="73E9228E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8" w:name="lt_pId21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G.876 (2021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Pr="00011C67">
        <w:rPr>
          <w:lang w:val="ru-RU"/>
        </w:rPr>
        <w:t xml:space="preserve">. 1 (01/2024): </w:t>
      </w:r>
      <w:bookmarkEnd w:id="108"/>
      <w:r w:rsidR="00D8109F" w:rsidRPr="00011C67">
        <w:rPr>
          <w:lang w:val="ru-RU"/>
        </w:rPr>
        <w:t>Требования к управлению и информационная модель управления для оптической медиа-сети – Поправка 1</w:t>
      </w:r>
    </w:p>
    <w:p w14:paraId="4622FE29" w14:textId="4993A94D" w:rsidR="003F1A4D" w:rsidRPr="00011C67" w:rsidRDefault="003F1A4D" w:rsidP="009429EA">
      <w:pPr>
        <w:tabs>
          <w:tab w:val="clear" w:pos="567"/>
        </w:tabs>
        <w:ind w:left="426" w:hanging="426"/>
        <w:rPr>
          <w:spacing w:val="-2"/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09" w:name="lt_pId215"/>
      <w:r w:rsidR="006722FB" w:rsidRPr="00011C67">
        <w:rPr>
          <w:spacing w:val="-2"/>
          <w:lang w:val="ru-RU"/>
        </w:rPr>
        <w:t>Рекомендация МСЭ-Т</w:t>
      </w:r>
      <w:r w:rsidRPr="00011C67">
        <w:rPr>
          <w:spacing w:val="-2"/>
          <w:lang w:val="ru-RU"/>
        </w:rPr>
        <w:t xml:space="preserve"> G.959.1 (01/2024): </w:t>
      </w:r>
      <w:bookmarkEnd w:id="109"/>
      <w:r w:rsidR="00D8109F" w:rsidRPr="00011C67">
        <w:rPr>
          <w:spacing w:val="-2"/>
          <w:lang w:val="ru-RU"/>
        </w:rPr>
        <w:t>Интерфейсы физического уровня оптической транспортной сети</w:t>
      </w:r>
    </w:p>
    <w:p w14:paraId="477D41F6" w14:textId="51ECDAB0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0" w:name="lt_pId21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G.8013/Y.1731 (2023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Испр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bookmarkEnd w:id="110"/>
      <w:r w:rsidR="00D8109F" w:rsidRPr="00011C67">
        <w:rPr>
          <w:lang w:val="ru-RU"/>
        </w:rPr>
        <w:t>Функции и механизмы эксплуатации, администрирования и технического обслуживания (OAM) для сетей на базе Ethernet – Исправление 1</w:t>
      </w:r>
    </w:p>
    <w:p w14:paraId="2B5856C1" w14:textId="20AA5A25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1" w:name="lt_pId21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G.8021/Y.1341 (2022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D8109F" w:rsidRPr="00011C67">
        <w:rPr>
          <w:lang w:val="ru-RU"/>
        </w:rPr>
        <w:t xml:space="preserve">Характеристики функциональных блоков оборудования транспортной сети Ethernet 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11"/>
    </w:p>
    <w:p w14:paraId="77050287" w14:textId="6A3F1D77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2" w:name="lt_pId22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G.8023 (2018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2 (01/2024): </w:t>
      </w:r>
      <w:r w:rsidR="00D8109F" w:rsidRPr="00011C67">
        <w:rPr>
          <w:lang w:val="ru-RU"/>
        </w:rPr>
        <w:t>Характеристики функциональных блоков оборудования, поддерживающих интерфейсы физического уровня Ethernet и интерфейсы Flex Ethernet</w:t>
      </w:r>
      <w:r w:rsidRPr="00011C67">
        <w:rPr>
          <w:lang w:val="ru-RU"/>
        </w:rPr>
        <w:t xml:space="preserve"> 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2</w:t>
      </w:r>
      <w:bookmarkEnd w:id="112"/>
    </w:p>
    <w:p w14:paraId="163EDBC6" w14:textId="6FA9654B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3" w:name="lt_pId22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G.8051/Y.1345 (2020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Испр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307B37" w:rsidRPr="00011C67">
        <w:rPr>
          <w:lang w:val="ru-RU"/>
        </w:rPr>
        <w:t>Аспекты управления элементом сети, поддерживающим транспортирование Ethernet (ET)</w:t>
      </w:r>
      <w:r w:rsidR="00DE2367" w:rsidRPr="00011C67">
        <w:rPr>
          <w:lang w:val="ru-RU"/>
        </w:rPr>
        <w:t xml:space="preserve"> </w:t>
      </w:r>
      <w:r w:rsidRPr="00011C67">
        <w:rPr>
          <w:lang w:val="ru-RU"/>
        </w:rPr>
        <w:t xml:space="preserve">– </w:t>
      </w:r>
      <w:r w:rsidR="00307B37" w:rsidRPr="00011C67">
        <w:rPr>
          <w:lang w:val="ru-RU"/>
        </w:rPr>
        <w:t>Исправление</w:t>
      </w:r>
      <w:r w:rsidRPr="00011C67">
        <w:rPr>
          <w:lang w:val="ru-RU"/>
        </w:rPr>
        <w:t xml:space="preserve"> 1</w:t>
      </w:r>
      <w:bookmarkEnd w:id="113"/>
    </w:p>
    <w:p w14:paraId="0481EF9C" w14:textId="1D5A9DE2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4" w:name="lt_pId225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G.8052 (01/2024): </w:t>
      </w:r>
      <w:bookmarkEnd w:id="114"/>
      <w:r w:rsidR="00307B37" w:rsidRPr="00011C67">
        <w:rPr>
          <w:lang w:val="ru-RU"/>
        </w:rPr>
        <w:t>Нейтральная в отношении протокола информационная модель управления для элемента сети, поддерживающего транспортирование Ethernet</w:t>
      </w:r>
    </w:p>
    <w:p w14:paraId="07D1DB63" w14:textId="56C321F9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5" w:name="lt_pId22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G.8121/Y.1381 (2018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307B37" w:rsidRPr="00011C67">
        <w:rPr>
          <w:lang w:val="ru-RU"/>
        </w:rPr>
        <w:t>Характеристики функциональных блоков транспортного оборудования MPLS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15"/>
    </w:p>
    <w:p w14:paraId="18DA22C9" w14:textId="3F814858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6" w:name="lt_pId22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G.8151/Y.1374 (2020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307B37" w:rsidRPr="00011C67">
        <w:rPr>
          <w:lang w:val="ru-RU"/>
        </w:rPr>
        <w:t>Аспекты управления элементом сети MPLS-TP –</w:t>
      </w:r>
      <w:r w:rsidRPr="00011C67">
        <w:rPr>
          <w:lang w:val="ru-RU"/>
        </w:rPr>
        <w:t xml:space="preserve">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16"/>
    </w:p>
    <w:p w14:paraId="037526E1" w14:textId="07FE9194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7" w:name="lt_pId23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G.8152 (01/2024): </w:t>
      </w:r>
      <w:r w:rsidR="00307B37" w:rsidRPr="00011C67">
        <w:rPr>
          <w:lang w:val="ru-RU"/>
        </w:rPr>
        <w:t>Нейтральная в отношении протокола информационная модель управления для элемента сети</w:t>
      </w:r>
      <w:bookmarkEnd w:id="117"/>
    </w:p>
    <w:p w14:paraId="40613F82" w14:textId="0B26BF59" w:rsidR="003F1A4D" w:rsidRPr="00011C67" w:rsidRDefault="003F1A4D" w:rsidP="009429EA">
      <w:pPr>
        <w:tabs>
          <w:tab w:val="clear" w:pos="567"/>
        </w:tabs>
        <w:ind w:left="426" w:hanging="426"/>
        <w:rPr>
          <w:rFonts w:eastAsiaTheme="minorEastAsia"/>
          <w:lang w:val="ru-RU" w:eastAsia="zh-CN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8" w:name="lt_pId23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G.8260 (2022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307B37" w:rsidRPr="00011C67">
        <w:rPr>
          <w:lang w:val="ru-RU"/>
        </w:rPr>
        <w:t>Определения и терминология для синхронизации в пакетных сетях</w:t>
      </w:r>
      <w:r w:rsidRPr="00011C67">
        <w:rPr>
          <w:lang w:val="ru-RU"/>
        </w:rPr>
        <w:t xml:space="preserve"> 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18"/>
    </w:p>
    <w:p w14:paraId="6DCE39C9" w14:textId="04D30079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19" w:name="lt_pId235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G.8264/Y.1364 (2017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2 (01/2024): </w:t>
      </w:r>
      <w:r w:rsidR="00307B37" w:rsidRPr="00011C67">
        <w:rPr>
          <w:lang w:val="ru-RU"/>
        </w:rPr>
        <w:t xml:space="preserve">Распределение </w:t>
      </w:r>
      <w:proofErr w:type="spellStart"/>
      <w:r w:rsidR="00307B37" w:rsidRPr="00011C67">
        <w:rPr>
          <w:lang w:val="ru-RU"/>
        </w:rPr>
        <w:t>хронирующей</w:t>
      </w:r>
      <w:proofErr w:type="spellEnd"/>
      <w:r w:rsidR="00307B37" w:rsidRPr="00011C67">
        <w:rPr>
          <w:lang w:val="ru-RU"/>
        </w:rPr>
        <w:t xml:space="preserve"> информации по пакетным сетям</w:t>
      </w:r>
      <w:r w:rsidRPr="00011C67">
        <w:rPr>
          <w:lang w:val="ru-RU"/>
        </w:rPr>
        <w:t xml:space="preserve"> 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2</w:t>
      </w:r>
      <w:bookmarkEnd w:id="119"/>
    </w:p>
    <w:p w14:paraId="1B8BD2E0" w14:textId="017422CE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lastRenderedPageBreak/>
        <w:t>–</w:t>
      </w:r>
      <w:r w:rsidRPr="00011C67">
        <w:rPr>
          <w:lang w:val="ru-RU"/>
        </w:rPr>
        <w:tab/>
      </w:r>
      <w:bookmarkStart w:id="120" w:name="lt_pId23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G.8271.1/Y.1366.1 (2022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2 (01/2024): </w:t>
      </w:r>
      <w:r w:rsidR="00344A91" w:rsidRPr="00011C67">
        <w:rPr>
          <w:lang w:val="ru-RU"/>
        </w:rPr>
        <w:t>Сетевые пределы для временной синхронизации в пакетных сетях с полной поддержкой по синхронизации от сети 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2</w:t>
      </w:r>
      <w:bookmarkEnd w:id="120"/>
    </w:p>
    <w:p w14:paraId="5E25A2C8" w14:textId="333D8F4A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1" w:name="lt_pId23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G.8272.1 (01/2024): </w:t>
      </w:r>
      <w:bookmarkEnd w:id="121"/>
      <w:r w:rsidR="00344A91" w:rsidRPr="00011C67">
        <w:rPr>
          <w:lang w:val="ru-RU"/>
        </w:rPr>
        <w:t xml:space="preserve">Характеристики </w:t>
      </w:r>
      <w:proofErr w:type="spellStart"/>
      <w:r w:rsidR="00344A91" w:rsidRPr="00011C67">
        <w:rPr>
          <w:lang w:val="ru-RU"/>
        </w:rPr>
        <w:t>хронирования</w:t>
      </w:r>
      <w:proofErr w:type="spellEnd"/>
      <w:r w:rsidR="00344A91" w:rsidRPr="00011C67">
        <w:rPr>
          <w:lang w:val="ru-RU"/>
        </w:rPr>
        <w:t xml:space="preserve"> усовершенствованных первичных эталонных тактовых генераторов</w:t>
      </w:r>
    </w:p>
    <w:p w14:paraId="64E2B077" w14:textId="52B93B57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2" w:name="lt_pId24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G.8272.2 (01/2024): </w:t>
      </w:r>
      <w:bookmarkEnd w:id="122"/>
      <w:r w:rsidR="00344A91" w:rsidRPr="00011C67">
        <w:rPr>
          <w:lang w:val="ru-RU"/>
        </w:rPr>
        <w:t xml:space="preserve">Характеристики </w:t>
      </w:r>
      <w:proofErr w:type="spellStart"/>
      <w:r w:rsidR="00344A91" w:rsidRPr="00011C67">
        <w:rPr>
          <w:lang w:val="ru-RU"/>
        </w:rPr>
        <w:t>хронирования</w:t>
      </w:r>
      <w:proofErr w:type="spellEnd"/>
      <w:r w:rsidR="00344A91" w:rsidRPr="00011C67">
        <w:rPr>
          <w:lang w:val="ru-RU"/>
        </w:rPr>
        <w:t xml:space="preserve"> когерентных первичных эталонных тактовых генераторов</w:t>
      </w:r>
    </w:p>
    <w:p w14:paraId="6798AEF4" w14:textId="4BB130BD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3" w:name="lt_pId24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G.8275 (01/2024): </w:t>
      </w:r>
      <w:bookmarkEnd w:id="123"/>
      <w:r w:rsidR="00043EA0" w:rsidRPr="00011C67">
        <w:rPr>
          <w:lang w:val="ru-RU"/>
        </w:rPr>
        <w:t>Архитектура и требования для пакетного фазово-временного распределения</w:t>
      </w:r>
    </w:p>
    <w:p w14:paraId="677CABCB" w14:textId="52A197BF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4" w:name="lt_pId245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G.8275.1/Y.1369.1 (2022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043EA0" w:rsidRPr="00011C67">
        <w:rPr>
          <w:lang w:val="ru-RU"/>
        </w:rPr>
        <w:t>Профиль электросвязи на основе протокола точного времени для фазовой/временной синхронизации с полной поддержкой по синхронизации от сети 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24"/>
    </w:p>
    <w:p w14:paraId="34D76CD4" w14:textId="136D0713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5" w:name="lt_pId24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G.8275.2/Y.1369.2 (2022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043EA0" w:rsidRPr="00011C67">
        <w:rPr>
          <w:lang w:val="ru-RU"/>
        </w:rPr>
        <w:t>Профиль протокола точного времени в электросвязи для фазовой/временной синхронизации с частичной поддержкой по синхронизации от сети 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25"/>
    </w:p>
    <w:p w14:paraId="4776D1F0" w14:textId="1FE985E5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6" w:name="lt_pId24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G.8312 (2020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2 (01/2024): </w:t>
      </w:r>
      <w:r w:rsidR="00043EA0" w:rsidRPr="00011C67">
        <w:rPr>
          <w:lang w:val="ru-RU"/>
        </w:rPr>
        <w:t>Интерфейсы для городских транспортных сетей 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2</w:t>
      </w:r>
      <w:bookmarkEnd w:id="126"/>
    </w:p>
    <w:p w14:paraId="3460C49F" w14:textId="5FDB8526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7" w:name="lt_pId25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G.8350 (2022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043EA0" w:rsidRPr="00011C67">
        <w:rPr>
          <w:lang w:val="ru-RU"/>
        </w:rPr>
        <w:t>Управление и контроль для городской транспортной сети</w:t>
      </w:r>
      <w:r w:rsidRPr="00011C67">
        <w:rPr>
          <w:lang w:val="ru-RU"/>
        </w:rPr>
        <w:t xml:space="preserve"> 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27"/>
    </w:p>
    <w:p w14:paraId="7F63D8D5" w14:textId="28196BB1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8" w:name="lt_pId25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G.9804.1 (2019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2 (01/2024): </w:t>
      </w:r>
      <w:r w:rsidR="00043EA0" w:rsidRPr="00011C67">
        <w:rPr>
          <w:lang w:val="ru-RU"/>
        </w:rPr>
        <w:t>Высокоскоростные пассивные оптические сети – Требования 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2</w:t>
      </w:r>
      <w:bookmarkEnd w:id="128"/>
    </w:p>
    <w:p w14:paraId="348251C0" w14:textId="2AF3F78A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29" w:name="lt_pId255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G.9806 (2020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3 (01/2024): </w:t>
      </w:r>
      <w:r w:rsidR="00043EA0" w:rsidRPr="00011C67">
        <w:rPr>
          <w:lang w:val="ru-RU"/>
        </w:rPr>
        <w:t xml:space="preserve">Высокоскоростная двунаправленная </w:t>
      </w:r>
      <w:proofErr w:type="spellStart"/>
      <w:r w:rsidR="00043EA0" w:rsidRPr="00011C67">
        <w:rPr>
          <w:lang w:val="ru-RU"/>
        </w:rPr>
        <w:t>одноволоконная</w:t>
      </w:r>
      <w:proofErr w:type="spellEnd"/>
      <w:r w:rsidR="00043EA0" w:rsidRPr="00011C67">
        <w:rPr>
          <w:lang w:val="ru-RU"/>
        </w:rPr>
        <w:t xml:space="preserve"> система оптического доступа для связи пункта с пунктом (HS-</w:t>
      </w:r>
      <w:proofErr w:type="spellStart"/>
      <w:r w:rsidR="00043EA0" w:rsidRPr="00011C67">
        <w:rPr>
          <w:lang w:val="ru-RU"/>
        </w:rPr>
        <w:t>PtP</w:t>
      </w:r>
      <w:proofErr w:type="spellEnd"/>
      <w:r w:rsidR="00043EA0" w:rsidRPr="00011C67">
        <w:rPr>
          <w:lang w:val="ru-RU"/>
        </w:rPr>
        <w:t>)</w:t>
      </w:r>
      <w:r w:rsidRPr="00011C67">
        <w:rPr>
          <w:lang w:val="ru-RU"/>
        </w:rPr>
        <w:t xml:space="preserve"> 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3</w:t>
      </w:r>
      <w:bookmarkEnd w:id="129"/>
    </w:p>
    <w:p w14:paraId="0686FBA9" w14:textId="7F3B0B73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0" w:name="lt_pId25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G.9960 (2023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043EA0" w:rsidRPr="00011C67">
        <w:rPr>
          <w:lang w:val="ru-RU"/>
        </w:rPr>
        <w:t>Унифицированные высокоскоростные передатчики для организации проводных домашних сетей – архитектура системы и спецификация физического уровня 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30"/>
    </w:p>
    <w:p w14:paraId="03712BC2" w14:textId="460C821B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1" w:name="lt_pId25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G.9961 (2023</w:t>
      </w:r>
      <w:r w:rsidR="009429EA" w:rsidRPr="00011C67">
        <w:rPr>
          <w:lang w:val="ru-RU"/>
        </w:rPr>
        <w:t> г.</w:t>
      </w:r>
      <w:r w:rsidRPr="00011C67">
        <w:rPr>
          <w:lang w:val="ru-RU"/>
        </w:rPr>
        <w:t xml:space="preserve">) </w:t>
      </w:r>
      <w:proofErr w:type="spellStart"/>
      <w:r w:rsidR="00D8109F" w:rsidRPr="00011C67">
        <w:rPr>
          <w:lang w:val="ru-RU"/>
        </w:rPr>
        <w:t>Попр</w:t>
      </w:r>
      <w:proofErr w:type="spellEnd"/>
      <w:r w:rsidR="00D8109F" w:rsidRPr="00011C67">
        <w:rPr>
          <w:lang w:val="ru-RU"/>
        </w:rPr>
        <w:t>. </w:t>
      </w:r>
      <w:r w:rsidRPr="00011C67">
        <w:rPr>
          <w:lang w:val="ru-RU"/>
        </w:rPr>
        <w:t xml:space="preserve">1 (01/2024): </w:t>
      </w:r>
      <w:r w:rsidR="0095567D" w:rsidRPr="00011C67">
        <w:rPr>
          <w:lang w:val="ru-RU"/>
        </w:rPr>
        <w:t>Унифицированные высокоскоростные приемопередатчики для организации проводных домашних сетей – Спецификация уровня канала передачи данных </w:t>
      </w:r>
      <w:r w:rsidRPr="00011C67">
        <w:rPr>
          <w:lang w:val="ru-RU"/>
        </w:rPr>
        <w:t xml:space="preserve">– </w:t>
      </w:r>
      <w:r w:rsidR="00D8109F" w:rsidRPr="00011C67">
        <w:rPr>
          <w:lang w:val="ru-RU"/>
        </w:rPr>
        <w:t>Поправка </w:t>
      </w:r>
      <w:r w:rsidRPr="00011C67">
        <w:rPr>
          <w:lang w:val="ru-RU"/>
        </w:rPr>
        <w:t>1</w:t>
      </w:r>
      <w:bookmarkEnd w:id="131"/>
    </w:p>
    <w:p w14:paraId="27A86F25" w14:textId="548EDE7C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2" w:name="lt_pId26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H.431.1 (01/2024): </w:t>
      </w:r>
      <w:bookmarkEnd w:id="132"/>
      <w:r w:rsidR="0095567D" w:rsidRPr="00011C67">
        <w:rPr>
          <w:lang w:val="ru-RU"/>
        </w:rPr>
        <w:t>Функциональная архитектура облачных систем виртуальной реальности</w:t>
      </w:r>
    </w:p>
    <w:p w14:paraId="03BCA4BA" w14:textId="3C2B7AE1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3" w:name="lt_pId26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H.861.0 (V2) (01/2024): </w:t>
      </w:r>
      <w:bookmarkEnd w:id="133"/>
      <w:r w:rsidR="0095567D" w:rsidRPr="00011C67">
        <w:rPr>
          <w:lang w:val="ru-RU"/>
        </w:rPr>
        <w:t>Требования к платформе связи для мультимедийной информации о мозге</w:t>
      </w:r>
    </w:p>
    <w:p w14:paraId="77083594" w14:textId="4F824CD3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4" w:name="lt_pId265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H.862.7 (01/2024): </w:t>
      </w:r>
      <w:bookmarkEnd w:id="134"/>
      <w:r w:rsidR="0095567D" w:rsidRPr="00011C67">
        <w:rPr>
          <w:lang w:val="ru-RU"/>
        </w:rPr>
        <w:t>Структуры функциональной совместимости для услуг управления сном</w:t>
      </w:r>
    </w:p>
    <w:p w14:paraId="10FC6FF2" w14:textId="5DBD7772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5" w:name="lt_pId26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J.1 (01/2024): </w:t>
      </w:r>
      <w:bookmarkEnd w:id="135"/>
      <w:r w:rsidR="0095567D" w:rsidRPr="00011C67">
        <w:rPr>
          <w:lang w:val="ru-RU"/>
        </w:rPr>
        <w:t>Термины, определения и акронимы, относящиеся к передаче телевизионных и звуковых сигналов и интегрированным широкополосным кабельным сетям</w:t>
      </w:r>
    </w:p>
    <w:p w14:paraId="3F5F5016" w14:textId="3CFB4A1C" w:rsidR="003F1A4D" w:rsidRPr="00011C67" w:rsidRDefault="003F1A4D" w:rsidP="009429EA">
      <w:pPr>
        <w:tabs>
          <w:tab w:val="clear" w:pos="567"/>
        </w:tabs>
        <w:ind w:left="426" w:hanging="426"/>
        <w:rPr>
          <w:spacing w:val="-2"/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6" w:name="lt_pId269"/>
      <w:r w:rsidR="006722FB" w:rsidRPr="00011C67">
        <w:rPr>
          <w:spacing w:val="-2"/>
          <w:lang w:val="ru-RU"/>
        </w:rPr>
        <w:t>Рекомендация МСЭ-Т</w:t>
      </w:r>
      <w:r w:rsidRPr="00011C67">
        <w:rPr>
          <w:spacing w:val="-2"/>
          <w:lang w:val="ru-RU"/>
        </w:rPr>
        <w:t xml:space="preserve"> J.198.2 (01/2024): </w:t>
      </w:r>
      <w:bookmarkEnd w:id="136"/>
      <w:r w:rsidR="008C6FB4" w:rsidRPr="00011C67">
        <w:rPr>
          <w:spacing w:val="-2"/>
          <w:lang w:val="ru-RU"/>
        </w:rPr>
        <w:t xml:space="preserve">Спецификация физического уровня третьего поколения </w:t>
      </w:r>
      <w:proofErr w:type="spellStart"/>
      <w:r w:rsidR="008C6FB4" w:rsidRPr="00011C67">
        <w:rPr>
          <w:spacing w:val="-2"/>
          <w:lang w:val="ru-RU"/>
        </w:rPr>
        <w:t>HiNoC</w:t>
      </w:r>
      <w:proofErr w:type="spellEnd"/>
    </w:p>
    <w:p w14:paraId="4690262C" w14:textId="0C08FF0C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7" w:name="lt_pId27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J.198.3 (01/2024): </w:t>
      </w:r>
      <w:bookmarkEnd w:id="137"/>
      <w:r w:rsidR="008C6FB4" w:rsidRPr="00011C67">
        <w:rPr>
          <w:lang w:val="ru-RU"/>
        </w:rPr>
        <w:t xml:space="preserve">Спецификация уровня MAC третьего поколения </w:t>
      </w:r>
      <w:proofErr w:type="spellStart"/>
      <w:r w:rsidR="008C6FB4" w:rsidRPr="00011C67">
        <w:rPr>
          <w:lang w:val="ru-RU"/>
        </w:rPr>
        <w:t>HiNoC</w:t>
      </w:r>
      <w:proofErr w:type="spellEnd"/>
    </w:p>
    <w:p w14:paraId="23153915" w14:textId="3D8CB4A8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8" w:name="lt_pId27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J.1206 (01/2024): </w:t>
      </w:r>
      <w:bookmarkEnd w:id="138"/>
      <w:r w:rsidR="008C6FB4" w:rsidRPr="00011C67">
        <w:rPr>
          <w:lang w:val="ru-RU"/>
        </w:rPr>
        <w:t>Интерфейс прикладного программирования операционной системы "умного" телевидения</w:t>
      </w:r>
    </w:p>
    <w:p w14:paraId="003B9EF8" w14:textId="40CDFAA5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39" w:name="lt_pId275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K.37 (01/2024): </w:t>
      </w:r>
      <w:bookmarkEnd w:id="139"/>
      <w:r w:rsidR="008C6FB4" w:rsidRPr="00011C67">
        <w:rPr>
          <w:lang w:val="ru-RU"/>
        </w:rPr>
        <w:t>Методы ослабления влияния установок и систем электросвязи для обеспечения ЭМС на низких и высоких частотах – Базовая Рекомендация по ЭМС</w:t>
      </w:r>
    </w:p>
    <w:p w14:paraId="0A4E3663" w14:textId="51CBF50B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0" w:name="lt_pId27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K.38 (01/2024): </w:t>
      </w:r>
      <w:bookmarkEnd w:id="140"/>
      <w:r w:rsidR="008C6FB4" w:rsidRPr="00011C67">
        <w:rPr>
          <w:lang w:val="ru-RU"/>
        </w:rPr>
        <w:t>Процедура проведения испытаний по излучению для физически больших систем</w:t>
      </w:r>
    </w:p>
    <w:p w14:paraId="75892079" w14:textId="640EE8BC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1" w:name="lt_pId27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K.83 (01/2024): </w:t>
      </w:r>
      <w:bookmarkEnd w:id="141"/>
      <w:r w:rsidR="008C6FB4" w:rsidRPr="00011C67">
        <w:rPr>
          <w:lang w:val="ru-RU"/>
        </w:rPr>
        <w:t>Мониторинг уровней электромагнитных полей</w:t>
      </w:r>
    </w:p>
    <w:p w14:paraId="28AFA621" w14:textId="78332FAE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lastRenderedPageBreak/>
        <w:t>–</w:t>
      </w:r>
      <w:r w:rsidRPr="00011C67">
        <w:rPr>
          <w:lang w:val="ru-RU"/>
        </w:rPr>
        <w:tab/>
      </w:r>
      <w:bookmarkStart w:id="142" w:name="lt_pId28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K.91 (01/2024): </w:t>
      </w:r>
      <w:bookmarkEnd w:id="142"/>
      <w:r w:rsidR="00B4516D" w:rsidRPr="00011C67">
        <w:rPr>
          <w:lang w:val="ru-RU"/>
        </w:rPr>
        <w:t>Руководство по оценке, измерению и мониторингу воздействия радиочастотных электромагнитных полей на человека</w:t>
      </w:r>
    </w:p>
    <w:p w14:paraId="758504FF" w14:textId="121B2A59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3" w:name="lt_pId28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K.154 (01/2024): </w:t>
      </w:r>
      <w:bookmarkEnd w:id="143"/>
      <w:r w:rsidR="00B4516D" w:rsidRPr="00011C67">
        <w:rPr>
          <w:lang w:val="ru-RU"/>
        </w:rPr>
        <w:t>Эксплуатация объектов электросвязи с использованием данных об ударах молний, поступающих от систем определения местоположения молнии</w:t>
      </w:r>
    </w:p>
    <w:p w14:paraId="0B1D8FA5" w14:textId="27A8F41D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4" w:name="lt_pId285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L.100 (01/2024): </w:t>
      </w:r>
      <w:bookmarkEnd w:id="144"/>
      <w:r w:rsidR="00B4516D" w:rsidRPr="00011C67">
        <w:rPr>
          <w:lang w:val="ru-RU"/>
        </w:rPr>
        <w:t xml:space="preserve">Оптические кабели для </w:t>
      </w:r>
      <w:proofErr w:type="spellStart"/>
      <w:r w:rsidR="00B4516D" w:rsidRPr="00011C67">
        <w:rPr>
          <w:lang w:val="ru-RU"/>
        </w:rPr>
        <w:t>кабелепроводов</w:t>
      </w:r>
      <w:proofErr w:type="spellEnd"/>
      <w:r w:rsidR="00B4516D" w:rsidRPr="00011C67">
        <w:rPr>
          <w:lang w:val="ru-RU"/>
        </w:rPr>
        <w:t xml:space="preserve"> и тоннелей</w:t>
      </w:r>
    </w:p>
    <w:p w14:paraId="081C5ABA" w14:textId="7E01CF72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5" w:name="lt_pId287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L.109 (01/2024): </w:t>
      </w:r>
      <w:bookmarkEnd w:id="145"/>
      <w:r w:rsidR="006C55C3" w:rsidRPr="00011C67">
        <w:rPr>
          <w:lang w:val="ru-RU"/>
        </w:rPr>
        <w:t>Конструкция гибридных оптических/металлических кабелей</w:t>
      </w:r>
    </w:p>
    <w:p w14:paraId="42D1445F" w14:textId="7517A8B0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6" w:name="lt_pId289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L.250 (01/2024): </w:t>
      </w:r>
      <w:bookmarkEnd w:id="146"/>
      <w:r w:rsidR="006C55C3" w:rsidRPr="00011C67">
        <w:rPr>
          <w:lang w:val="ru-RU"/>
        </w:rPr>
        <w:t>Топология оптических сетей доступа</w:t>
      </w:r>
    </w:p>
    <w:p w14:paraId="7138D031" w14:textId="6441ECB7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7" w:name="lt_pId291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L.312 (01/2024): </w:t>
      </w:r>
      <w:bookmarkEnd w:id="147"/>
      <w:r w:rsidR="006C55C3" w:rsidRPr="00011C67">
        <w:rPr>
          <w:lang w:val="ru-RU"/>
        </w:rPr>
        <w:t>Система тестирования, мониторинга и технического обслуживания волоконно-оптических кабелей волоконно-оптических сетей с высокой общей передаваемой оптической мощностью</w:t>
      </w:r>
    </w:p>
    <w:p w14:paraId="2B97E648" w14:textId="17E93904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8" w:name="lt_pId293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L.1362 (01/2024): </w:t>
      </w:r>
      <w:bookmarkEnd w:id="148"/>
      <w:r w:rsidR="006C55C3" w:rsidRPr="00011C67">
        <w:rPr>
          <w:lang w:val="ru-RU"/>
        </w:rPr>
        <w:t>Возможности управления энергопотреблением узлов энергетической сети</w:t>
      </w:r>
      <w:r w:rsidR="00DA5A99" w:rsidRPr="00011C67">
        <w:rPr>
          <w:lang w:val="ru-RU"/>
        </w:rPr>
        <w:t xml:space="preserve"> электросвязи</w:t>
      </w:r>
      <w:r w:rsidR="006C55C3" w:rsidRPr="00011C67">
        <w:rPr>
          <w:lang w:val="ru-RU"/>
        </w:rPr>
        <w:t xml:space="preserve"> в будущем</w:t>
      </w:r>
      <w:r w:rsidR="00DA5A99" w:rsidRPr="00011C67">
        <w:rPr>
          <w:lang w:val="ru-RU"/>
        </w:rPr>
        <w:t xml:space="preserve">. </w:t>
      </w:r>
      <w:r w:rsidR="006C55C3" w:rsidRPr="00011C67">
        <w:rPr>
          <w:lang w:val="ru-RU"/>
        </w:rPr>
        <w:t xml:space="preserve">Усовершенствованный интерфейс для управления </w:t>
      </w:r>
      <w:r w:rsidR="00DA5A99" w:rsidRPr="00011C67">
        <w:rPr>
          <w:lang w:val="ru-RU"/>
        </w:rPr>
        <w:t>энергопотреблением</w:t>
      </w:r>
      <w:r w:rsidR="006C55C3" w:rsidRPr="00011C67">
        <w:rPr>
          <w:lang w:val="ru-RU"/>
        </w:rPr>
        <w:t xml:space="preserve"> в средах виртуализации сетевых функций (NFV)</w:t>
      </w:r>
    </w:p>
    <w:p w14:paraId="7D6A2302" w14:textId="6922FF7C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49" w:name="lt_pId296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L.1391 (01/2024): </w:t>
      </w:r>
      <w:bookmarkEnd w:id="149"/>
      <w:r w:rsidR="00DA5A99" w:rsidRPr="00011C67">
        <w:rPr>
          <w:lang w:val="ru-RU"/>
        </w:rPr>
        <w:t>Спецификация совместного использования и совместного строительства сети 5G в условиях адаптации к изменению климата</w:t>
      </w:r>
    </w:p>
    <w:p w14:paraId="6BCDEF2C" w14:textId="57BC531F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50" w:name="lt_pId298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L.1508 (01/2024): </w:t>
      </w:r>
      <w:bookmarkEnd w:id="150"/>
      <w:r w:rsidR="00DA5A99" w:rsidRPr="00011C67">
        <w:rPr>
          <w:lang w:val="ru-RU"/>
        </w:rPr>
        <w:t>Концепция адаптации к изменению климата в прибрежных городах с использованием ИКТ и цифровых технологий</w:t>
      </w:r>
    </w:p>
    <w:p w14:paraId="565D571B" w14:textId="69C22DB8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51" w:name="lt_pId300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M.3173.1 (01/2024): </w:t>
      </w:r>
      <w:bookmarkEnd w:id="151"/>
      <w:r w:rsidR="00DA5A99" w:rsidRPr="00011C67">
        <w:rPr>
          <w:lang w:val="ru-RU"/>
        </w:rPr>
        <w:t>Интерфейс для синергического управления сетями на базе облака и SDN</w:t>
      </w:r>
      <w:r w:rsidR="00123AF5" w:rsidRPr="00011C67">
        <w:rPr>
          <w:lang w:val="ru-RU"/>
        </w:rPr>
        <w:t xml:space="preserve"> – Требования, нейтральные в отношении протоколов </w:t>
      </w:r>
    </w:p>
    <w:p w14:paraId="55E384D8" w14:textId="16334C3B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52" w:name="lt_pId302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M.3386 (01/2024): </w:t>
      </w:r>
      <w:bookmarkEnd w:id="152"/>
      <w:r w:rsidR="00123AF5" w:rsidRPr="00011C67">
        <w:rPr>
          <w:lang w:val="ru-RU"/>
        </w:rPr>
        <w:t>Требования к управлению затратами на эксплуатацию сети в рамках эксплуатации электросвязи и управления электросвязью с использованием искусственного интеллекта (AITOM) в эксплуатационных аспектах электросвязи</w:t>
      </w:r>
    </w:p>
    <w:p w14:paraId="146C2ABD" w14:textId="45F878E4" w:rsidR="003F1A4D" w:rsidRPr="00011C67" w:rsidRDefault="003F1A4D" w:rsidP="009429EA">
      <w:pPr>
        <w:tabs>
          <w:tab w:val="clear" w:pos="567"/>
        </w:tabs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53" w:name="lt_pId304"/>
      <w:r w:rsidR="006722FB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Y.2344 (01/2024):</w:t>
      </w:r>
      <w:r w:rsidR="00123AF5" w:rsidRPr="00011C67">
        <w:rPr>
          <w:lang w:val="ru-RU"/>
        </w:rPr>
        <w:t xml:space="preserve"> Сценарии и требования в отношении</w:t>
      </w:r>
      <w:r w:rsidRPr="00011C67">
        <w:rPr>
          <w:lang w:val="ru-RU"/>
        </w:rPr>
        <w:t xml:space="preserve"> </w:t>
      </w:r>
      <w:r w:rsidR="00123AF5" w:rsidRPr="00011C67">
        <w:rPr>
          <w:lang w:val="ru-RU"/>
        </w:rPr>
        <w:t xml:space="preserve">сети на основе намерений </w:t>
      </w:r>
      <w:bookmarkEnd w:id="153"/>
      <w:r w:rsidR="00123AF5" w:rsidRPr="00011C67">
        <w:rPr>
          <w:lang w:val="ru-RU"/>
        </w:rPr>
        <w:t>для дальнейшего развития сети</w:t>
      </w:r>
    </w:p>
    <w:p w14:paraId="6842A0C9" w14:textId="53731F54" w:rsidR="00123AF5" w:rsidRPr="00011C67" w:rsidRDefault="00123AF5" w:rsidP="009429EA">
      <w:pPr>
        <w:tabs>
          <w:tab w:val="clear" w:pos="567"/>
        </w:tabs>
        <w:spacing w:before="240"/>
        <w:rPr>
          <w:lang w:val="ru-RU"/>
        </w:rPr>
      </w:pPr>
      <w:r w:rsidRPr="00011C67">
        <w:rPr>
          <w:lang w:val="ru-RU"/>
        </w:rPr>
        <w:t>В Циркуляре 169 БСЭ от 5 января 2024 года было объявлено о том, что в соответствии с процедурами, изложенными в Резолюции 1, аннулированы следующие Рекомендации МСЭ-Т:</w:t>
      </w:r>
    </w:p>
    <w:p w14:paraId="49A3FA32" w14:textId="19B463C3" w:rsidR="003F1A4D" w:rsidRPr="00011C67" w:rsidRDefault="003F1A4D" w:rsidP="009429EA">
      <w:pPr>
        <w:keepNext/>
        <w:keepLines/>
        <w:spacing w:after="120"/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54" w:name="lt_pId307"/>
      <w:r w:rsidR="00E52EC2" w:rsidRPr="00011C67">
        <w:rPr>
          <w:lang w:val="ru-RU"/>
        </w:rPr>
        <w:t xml:space="preserve">Рекомендация МСЭ-Т </w:t>
      </w:r>
      <w:r w:rsidRPr="00011C67">
        <w:rPr>
          <w:lang w:val="ru-RU"/>
        </w:rPr>
        <w:t>P.862 (02</w:t>
      </w:r>
      <w:r w:rsidRPr="00011C67">
        <w:rPr>
          <w:rFonts w:asciiTheme="minorHAnsi" w:hAnsiTheme="minorHAnsi" w:cstheme="minorHAnsi"/>
          <w:lang w:val="ru-RU"/>
        </w:rPr>
        <w:t>/2001)</w:t>
      </w:r>
      <w:r w:rsidRPr="00011C67">
        <w:rPr>
          <w:lang w:val="ru-RU"/>
        </w:rPr>
        <w:t>:</w:t>
      </w:r>
      <w:r w:rsidRPr="00011C67">
        <w:rPr>
          <w:rFonts w:asciiTheme="minorHAnsi" w:hAnsiTheme="minorHAnsi" w:cstheme="minorHAnsi"/>
          <w:lang w:val="ru-RU"/>
        </w:rPr>
        <w:t xml:space="preserve"> </w:t>
      </w:r>
      <w:bookmarkEnd w:id="154"/>
      <w:r w:rsidR="00E52EC2" w:rsidRPr="00011C67">
        <w:rPr>
          <w:lang w:val="ru-RU"/>
        </w:rPr>
        <w:t>Оценка воспринимаемого качества речи (PESQ): Объективный метод оценки сквозного качества речи в узкополосных телефонных сетях и речевых кодеках</w:t>
      </w:r>
    </w:p>
    <w:p w14:paraId="32C23CE3" w14:textId="2B924002" w:rsidR="003F1A4D" w:rsidRPr="00011C67" w:rsidRDefault="003F1A4D" w:rsidP="009429EA">
      <w:pPr>
        <w:spacing w:after="120"/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55" w:name="lt_pId309"/>
      <w:r w:rsidR="00E52EC2" w:rsidRPr="00011C67">
        <w:rPr>
          <w:lang w:val="ru-RU"/>
        </w:rPr>
        <w:t xml:space="preserve">Рекомендация МСЭ-Т </w:t>
      </w:r>
      <w:r w:rsidRPr="00011C67">
        <w:rPr>
          <w:lang w:val="ru-RU"/>
        </w:rPr>
        <w:t>P.862.1 (11</w:t>
      </w:r>
      <w:r w:rsidRPr="00011C67">
        <w:rPr>
          <w:rFonts w:asciiTheme="minorHAnsi" w:hAnsiTheme="minorHAnsi" w:cstheme="minorHAnsi"/>
          <w:lang w:val="ru-RU"/>
        </w:rPr>
        <w:t>/2003)</w:t>
      </w:r>
      <w:r w:rsidRPr="00011C67">
        <w:rPr>
          <w:lang w:val="ru-RU"/>
        </w:rPr>
        <w:t xml:space="preserve">: </w:t>
      </w:r>
      <w:bookmarkEnd w:id="155"/>
      <w:r w:rsidR="00E52EC2" w:rsidRPr="00011C67">
        <w:rPr>
          <w:lang w:val="ru-RU"/>
        </w:rPr>
        <w:t>Функция отображения для преобразования грубых итоговых оценок P.862 в MOS-LQO</w:t>
      </w:r>
    </w:p>
    <w:p w14:paraId="60A69971" w14:textId="6726DEB4" w:rsidR="003F1A4D" w:rsidRPr="00011C67" w:rsidRDefault="003F1A4D" w:rsidP="009429EA">
      <w:pPr>
        <w:spacing w:after="120"/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56" w:name="lt_pId311"/>
      <w:r w:rsidR="00E52EC2" w:rsidRPr="00011C67">
        <w:rPr>
          <w:lang w:val="ru-RU"/>
        </w:rPr>
        <w:t xml:space="preserve">Рекомендация МСЭ-Т </w:t>
      </w:r>
      <w:r w:rsidRPr="00011C67">
        <w:rPr>
          <w:lang w:val="ru-RU"/>
        </w:rPr>
        <w:t xml:space="preserve">P.862.2 (11/2007): </w:t>
      </w:r>
      <w:bookmarkEnd w:id="156"/>
      <w:r w:rsidR="00E52EC2" w:rsidRPr="00011C67">
        <w:rPr>
          <w:lang w:val="ru-RU"/>
        </w:rPr>
        <w:t>Добавление к Рекомендации МСЭ-Т Р.862 в отношении широкой полосы частот для оценки широкополосных телефонных сетей и речевых кодеков</w:t>
      </w:r>
    </w:p>
    <w:p w14:paraId="70C4DC8C" w14:textId="5CD86F1D" w:rsidR="003F1A4D" w:rsidRPr="00011C67" w:rsidRDefault="003F1A4D" w:rsidP="009429EA">
      <w:pPr>
        <w:spacing w:after="120"/>
        <w:ind w:left="426" w:hanging="426"/>
        <w:rPr>
          <w:lang w:val="ru-RU"/>
        </w:rPr>
      </w:pPr>
      <w:r w:rsidRPr="00011C67">
        <w:rPr>
          <w:lang w:val="ru-RU"/>
        </w:rPr>
        <w:t>–</w:t>
      </w:r>
      <w:r w:rsidRPr="00011C67">
        <w:rPr>
          <w:lang w:val="ru-RU"/>
        </w:rPr>
        <w:tab/>
      </w:r>
      <w:bookmarkStart w:id="157" w:name="lt_pId313"/>
      <w:r w:rsidR="00E52EC2" w:rsidRPr="00011C67">
        <w:rPr>
          <w:lang w:val="ru-RU"/>
        </w:rPr>
        <w:t>Рекомендация МСЭ-Т</w:t>
      </w:r>
      <w:r w:rsidRPr="00011C67">
        <w:rPr>
          <w:lang w:val="ru-RU"/>
        </w:rPr>
        <w:t xml:space="preserve"> P.862.3 (11/2007): </w:t>
      </w:r>
      <w:bookmarkEnd w:id="157"/>
      <w:r w:rsidR="00E52EC2" w:rsidRPr="00011C67">
        <w:rPr>
          <w:lang w:val="ru-RU"/>
        </w:rPr>
        <w:t>Руководство по применению объективных измерений качества, основанных на Рекомендациях P.862, P.862.1 и P.862.2</w:t>
      </w:r>
    </w:p>
    <w:p w14:paraId="0C9EF1CC" w14:textId="77777777" w:rsidR="00D5349A" w:rsidRPr="00011C67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011C67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FDEB857" w:rsidR="00D5349A" w:rsidRPr="00011C67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158" w:name="_Toc248829287"/>
      <w:bookmarkStart w:id="159" w:name="_Toc251059440"/>
      <w:r w:rsidRPr="00011C67">
        <w:rPr>
          <w:rFonts w:asciiTheme="minorHAnsi" w:hAnsiTheme="minorHAnsi"/>
          <w:lang w:val="ru-RU"/>
        </w:rPr>
        <w:t xml:space="preserve">См. URL: </w:t>
      </w:r>
      <w:r w:rsidR="008715BD" w:rsidRPr="00011C67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11C67" w14:paraId="79EEB411" w14:textId="77777777" w:rsidTr="00D5349A">
        <w:tc>
          <w:tcPr>
            <w:tcW w:w="2977" w:type="dxa"/>
          </w:tcPr>
          <w:p w14:paraId="765E6FD3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11C6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011C67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11C67" w14:paraId="78452F3F" w14:textId="77777777" w:rsidTr="00D5349A">
        <w:tc>
          <w:tcPr>
            <w:tcW w:w="2977" w:type="dxa"/>
          </w:tcPr>
          <w:p w14:paraId="557EE0DE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11C67" w14:paraId="7C79C623" w14:textId="77777777" w:rsidTr="00D5349A">
        <w:tc>
          <w:tcPr>
            <w:tcW w:w="2977" w:type="dxa"/>
          </w:tcPr>
          <w:p w14:paraId="113274F5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011C67" w14:paraId="3FAD70E1" w14:textId="77777777" w:rsidTr="00D5349A">
        <w:tc>
          <w:tcPr>
            <w:tcW w:w="2977" w:type="dxa"/>
          </w:tcPr>
          <w:p w14:paraId="66B32E90" w14:textId="77777777" w:rsidR="00BD26BB" w:rsidRPr="00011C6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011C6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011C6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011C6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11C67" w14:paraId="15CBC9B8" w14:textId="77777777" w:rsidTr="00D5349A">
        <w:tc>
          <w:tcPr>
            <w:tcW w:w="2977" w:type="dxa"/>
          </w:tcPr>
          <w:p w14:paraId="7BD02E2B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11C67" w14:paraId="3CE1A7C2" w14:textId="77777777" w:rsidTr="00D5349A">
        <w:tc>
          <w:tcPr>
            <w:tcW w:w="2977" w:type="dxa"/>
          </w:tcPr>
          <w:p w14:paraId="46066458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11C67" w14:paraId="5BC952A8" w14:textId="77777777" w:rsidTr="00D5349A">
        <w:tc>
          <w:tcPr>
            <w:tcW w:w="2977" w:type="dxa"/>
          </w:tcPr>
          <w:p w14:paraId="37ED9C90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11C67" w14:paraId="69F1EFBE" w14:textId="77777777" w:rsidTr="00D5349A">
        <w:tc>
          <w:tcPr>
            <w:tcW w:w="2977" w:type="dxa"/>
          </w:tcPr>
          <w:p w14:paraId="5574D285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011C6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011C67" w14:paraId="1DB1D864" w14:textId="77777777" w:rsidTr="00D5349A">
        <w:tc>
          <w:tcPr>
            <w:tcW w:w="2977" w:type="dxa"/>
          </w:tcPr>
          <w:p w14:paraId="0187414A" w14:textId="77777777" w:rsidR="00DD2718" w:rsidRPr="00011C67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011C6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011C6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011C6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011C67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60" w:name="_Toc253407167"/>
      <w:bookmarkStart w:id="161" w:name="_Toc259783162"/>
      <w:bookmarkStart w:id="162" w:name="_Toc262631833"/>
      <w:bookmarkStart w:id="163" w:name="_Toc265056512"/>
      <w:bookmarkStart w:id="164" w:name="_Toc266181259"/>
      <w:bookmarkStart w:id="165" w:name="_Toc268774044"/>
      <w:bookmarkStart w:id="166" w:name="_Toc271700513"/>
      <w:bookmarkStart w:id="167" w:name="_Toc273023374"/>
      <w:bookmarkStart w:id="168" w:name="_Toc274223848"/>
      <w:bookmarkStart w:id="169" w:name="_Toc276717184"/>
      <w:bookmarkStart w:id="170" w:name="_Toc279669170"/>
      <w:bookmarkStart w:id="171" w:name="_Toc280349226"/>
      <w:bookmarkStart w:id="172" w:name="_Toc282526058"/>
      <w:bookmarkStart w:id="173" w:name="_Toc283737224"/>
      <w:bookmarkStart w:id="174" w:name="_Toc286218735"/>
      <w:bookmarkStart w:id="175" w:name="_Toc288660300"/>
      <w:bookmarkStart w:id="176" w:name="_Toc291005409"/>
      <w:bookmarkStart w:id="177" w:name="_Toc292704993"/>
      <w:bookmarkStart w:id="178" w:name="_Toc295387918"/>
      <w:bookmarkStart w:id="179" w:name="_Toc296675488"/>
      <w:bookmarkStart w:id="180" w:name="_Toc297804739"/>
      <w:bookmarkStart w:id="181" w:name="_Toc301945313"/>
      <w:bookmarkStart w:id="182" w:name="_Toc303344268"/>
      <w:bookmarkStart w:id="183" w:name="_Toc304892186"/>
      <w:bookmarkStart w:id="184" w:name="_Toc308530351"/>
      <w:bookmarkStart w:id="185" w:name="_Toc311103663"/>
      <w:bookmarkStart w:id="186" w:name="_Toc313973328"/>
      <w:bookmarkStart w:id="187" w:name="_Toc316479984"/>
      <w:bookmarkStart w:id="188" w:name="_Toc318965022"/>
      <w:bookmarkStart w:id="189" w:name="_Toc320536978"/>
      <w:bookmarkStart w:id="190" w:name="_Toc323035741"/>
      <w:bookmarkStart w:id="191" w:name="_Toc323904394"/>
      <w:bookmarkStart w:id="192" w:name="_Toc332272672"/>
      <w:bookmarkStart w:id="193" w:name="_Toc334776207"/>
      <w:bookmarkStart w:id="194" w:name="_Toc335901526"/>
      <w:bookmarkStart w:id="195" w:name="_Toc337110352"/>
      <w:bookmarkStart w:id="196" w:name="_Toc338779393"/>
      <w:bookmarkStart w:id="197" w:name="_Toc340225540"/>
      <w:bookmarkStart w:id="198" w:name="_Toc341451238"/>
      <w:bookmarkStart w:id="199" w:name="_Toc342912869"/>
      <w:bookmarkStart w:id="200" w:name="_Toc343262689"/>
      <w:bookmarkStart w:id="201" w:name="_Toc345579844"/>
      <w:bookmarkStart w:id="202" w:name="_Toc346885966"/>
      <w:bookmarkStart w:id="203" w:name="_Toc347929611"/>
      <w:bookmarkStart w:id="204" w:name="_Toc349288272"/>
      <w:bookmarkStart w:id="205" w:name="_Toc350415590"/>
      <w:bookmarkStart w:id="206" w:name="_Toc351549911"/>
      <w:bookmarkStart w:id="207" w:name="_Toc352940516"/>
      <w:bookmarkStart w:id="208" w:name="_Toc354053853"/>
      <w:bookmarkStart w:id="209" w:name="_Toc355708879"/>
      <w:r w:rsidRPr="00011C6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011C6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011C67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011C67">
        <w:rPr>
          <w:rFonts w:asciiTheme="minorHAnsi" w:hAnsiTheme="minorHAnsi"/>
          <w:szCs w:val="26"/>
          <w:lang w:val="ru-RU"/>
        </w:rPr>
        <w:t>. ПК-06))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58E0F262" w14:textId="7987A3A0" w:rsidR="00D5349A" w:rsidRPr="00011C67" w:rsidRDefault="00D5349A" w:rsidP="00646340">
      <w:pPr>
        <w:jc w:val="center"/>
        <w:rPr>
          <w:rFonts w:asciiTheme="minorHAnsi" w:hAnsiTheme="minorHAnsi"/>
          <w:lang w:val="ru-RU"/>
        </w:rPr>
      </w:pPr>
      <w:r w:rsidRPr="00011C67">
        <w:rPr>
          <w:rFonts w:asciiTheme="minorHAnsi" w:hAnsiTheme="minorHAnsi"/>
          <w:lang w:val="ru-RU"/>
        </w:rPr>
        <w:t xml:space="preserve">См. URL: </w:t>
      </w:r>
      <w:r w:rsidR="008715BD" w:rsidRPr="00011C67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011C67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011C67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011C67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210" w:name="_Toc253407169"/>
      <w:bookmarkStart w:id="211" w:name="_Toc259783164"/>
      <w:bookmarkStart w:id="212" w:name="_Toc266181261"/>
      <w:bookmarkStart w:id="213" w:name="_Toc268774046"/>
      <w:bookmarkStart w:id="214" w:name="_Toc271700515"/>
      <w:bookmarkStart w:id="215" w:name="_Toc273023376"/>
      <w:bookmarkStart w:id="216" w:name="_Toc274223850"/>
      <w:bookmarkStart w:id="217" w:name="_Toc276717186"/>
      <w:bookmarkStart w:id="218" w:name="_Toc279669172"/>
      <w:bookmarkStart w:id="219" w:name="_Toc280349228"/>
      <w:bookmarkStart w:id="220" w:name="_Toc282526060"/>
      <w:bookmarkStart w:id="221" w:name="_Toc283737226"/>
      <w:bookmarkStart w:id="222" w:name="_Toc286218737"/>
      <w:bookmarkStart w:id="223" w:name="_Toc288660302"/>
      <w:bookmarkStart w:id="224" w:name="_Toc291005411"/>
      <w:bookmarkStart w:id="225" w:name="_Toc292704995"/>
      <w:bookmarkStart w:id="226" w:name="_Toc295387920"/>
      <w:bookmarkStart w:id="227" w:name="_Toc296675490"/>
      <w:bookmarkStart w:id="228" w:name="_Toc297804741"/>
      <w:bookmarkStart w:id="229" w:name="_Toc301945315"/>
      <w:bookmarkStart w:id="230" w:name="_Toc303344270"/>
      <w:bookmarkStart w:id="231" w:name="_Toc304892188"/>
      <w:bookmarkStart w:id="232" w:name="_Toc308530352"/>
      <w:bookmarkStart w:id="233" w:name="_Toc311103664"/>
      <w:bookmarkStart w:id="234" w:name="_Toc313973329"/>
      <w:bookmarkStart w:id="235" w:name="_Toc316479985"/>
      <w:bookmarkStart w:id="236" w:name="_Toc318965023"/>
      <w:bookmarkStart w:id="237" w:name="_Toc320536979"/>
      <w:bookmarkStart w:id="238" w:name="_Toc321233409"/>
      <w:bookmarkStart w:id="239" w:name="_Toc321311688"/>
      <w:bookmarkStart w:id="240" w:name="_Toc321820569"/>
      <w:bookmarkStart w:id="241" w:name="_Toc323035742"/>
      <w:bookmarkStart w:id="242" w:name="_Toc323904395"/>
      <w:bookmarkStart w:id="243" w:name="_Toc332272673"/>
      <w:bookmarkStart w:id="244" w:name="_Toc334776208"/>
      <w:bookmarkStart w:id="245" w:name="_Toc335901527"/>
      <w:bookmarkStart w:id="246" w:name="_Toc337110353"/>
      <w:bookmarkStart w:id="247" w:name="_Toc338779394"/>
      <w:bookmarkStart w:id="248" w:name="_Toc340225541"/>
      <w:bookmarkStart w:id="249" w:name="_Toc341451239"/>
      <w:bookmarkStart w:id="250" w:name="_Toc342912870"/>
      <w:bookmarkStart w:id="251" w:name="_Toc343262690"/>
      <w:bookmarkStart w:id="252" w:name="_Toc345579845"/>
      <w:bookmarkStart w:id="253" w:name="_Toc346885967"/>
      <w:bookmarkStart w:id="254" w:name="_Toc347929612"/>
      <w:bookmarkStart w:id="255" w:name="_Toc349288273"/>
      <w:bookmarkStart w:id="256" w:name="_Toc350415591"/>
      <w:bookmarkStart w:id="257" w:name="_Toc351549912"/>
      <w:bookmarkStart w:id="258" w:name="_Toc352940517"/>
      <w:bookmarkStart w:id="259" w:name="_Toc354053854"/>
      <w:bookmarkStart w:id="260" w:name="_Toc355708880"/>
      <w:bookmarkStart w:id="261" w:name="_Toc357001963"/>
      <w:bookmarkStart w:id="262" w:name="_Toc358192590"/>
      <w:bookmarkStart w:id="263" w:name="_Toc359489439"/>
      <w:bookmarkStart w:id="264" w:name="_Toc360696839"/>
      <w:bookmarkStart w:id="265" w:name="_Toc361921570"/>
      <w:bookmarkStart w:id="266" w:name="_Toc363741410"/>
      <w:bookmarkStart w:id="267" w:name="_Toc364672359"/>
      <w:bookmarkStart w:id="268" w:name="_Toc366157716"/>
      <w:bookmarkStart w:id="269" w:name="_Toc367715555"/>
      <w:bookmarkStart w:id="270" w:name="_Toc369007689"/>
      <w:bookmarkStart w:id="271" w:name="_Toc369007893"/>
      <w:bookmarkStart w:id="272" w:name="_Toc370373502"/>
      <w:bookmarkStart w:id="273" w:name="_Toc371588868"/>
      <w:bookmarkStart w:id="274" w:name="_Toc373157834"/>
      <w:bookmarkStart w:id="275" w:name="_Toc374006642"/>
      <w:bookmarkStart w:id="276" w:name="_Toc374692696"/>
      <w:bookmarkStart w:id="277" w:name="_Toc374692773"/>
      <w:bookmarkStart w:id="278" w:name="_Toc377026502"/>
      <w:bookmarkStart w:id="279" w:name="_Toc378322723"/>
      <w:bookmarkStart w:id="280" w:name="_Toc379440376"/>
      <w:bookmarkStart w:id="281" w:name="_Toc380582901"/>
      <w:bookmarkStart w:id="282" w:name="_Toc381784234"/>
      <w:bookmarkStart w:id="283" w:name="_Toc383182317"/>
      <w:bookmarkStart w:id="284" w:name="_Toc384625711"/>
      <w:bookmarkStart w:id="285" w:name="_Toc385496803"/>
      <w:bookmarkStart w:id="286" w:name="_Toc388946331"/>
      <w:bookmarkStart w:id="287" w:name="_Toc388947564"/>
      <w:bookmarkStart w:id="288" w:name="_Toc389730888"/>
      <w:bookmarkStart w:id="289" w:name="_Toc391386076"/>
      <w:bookmarkStart w:id="290" w:name="_Toc392235890"/>
      <w:bookmarkStart w:id="291" w:name="_Toc393713421"/>
      <w:bookmarkStart w:id="292" w:name="_Toc393714488"/>
      <w:bookmarkStart w:id="293" w:name="_Toc393715492"/>
      <w:bookmarkStart w:id="294" w:name="_Toc395100467"/>
      <w:bookmarkStart w:id="295" w:name="_Toc396212814"/>
      <w:bookmarkStart w:id="296" w:name="_Toc397517659"/>
      <w:bookmarkStart w:id="297" w:name="_Toc399160642"/>
      <w:bookmarkStart w:id="298" w:name="_Toc400374880"/>
      <w:bookmarkStart w:id="299" w:name="_Toc401757926"/>
      <w:bookmarkStart w:id="300" w:name="_Toc402967106"/>
      <w:bookmarkStart w:id="301" w:name="_Toc404332318"/>
      <w:bookmarkStart w:id="302" w:name="_Toc405386784"/>
      <w:bookmarkStart w:id="303" w:name="_Toc406508022"/>
      <w:bookmarkStart w:id="304" w:name="_Toc408576643"/>
      <w:bookmarkStart w:id="305" w:name="_Toc409708238"/>
      <w:bookmarkStart w:id="306" w:name="_Toc410904541"/>
      <w:bookmarkStart w:id="307" w:name="_Toc414884970"/>
      <w:bookmarkStart w:id="308" w:name="_Toc416360080"/>
      <w:bookmarkStart w:id="309" w:name="_Toc417984363"/>
      <w:bookmarkStart w:id="310" w:name="_Toc420414841"/>
    </w:p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p w14:paraId="3A7B3738" w14:textId="0A604E36" w:rsidR="00872C86" w:rsidRPr="00011C67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11C6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011C67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11C6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11C6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11C6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11C6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11C6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11C6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011C6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CF8F096" w14:textId="77777777" w:rsidR="00E52EC2" w:rsidRPr="00011C67" w:rsidRDefault="00E52EC2" w:rsidP="00E52EC2">
      <w:pPr>
        <w:pStyle w:val="Heading20"/>
        <w:keepLines/>
        <w:spacing w:before="1320"/>
        <w:rPr>
          <w:szCs w:val="26"/>
          <w:highlight w:val="yellow"/>
          <w:lang w:val="ru-RU"/>
        </w:rPr>
      </w:pPr>
      <w:r w:rsidRPr="00011C67">
        <w:rPr>
          <w:szCs w:val="26"/>
          <w:lang w:val="ru-RU"/>
        </w:rPr>
        <w:t xml:space="preserve">Список судовых станций и присвоений опознавателей </w:t>
      </w:r>
      <w:r w:rsidRPr="00011C67">
        <w:rPr>
          <w:szCs w:val="26"/>
          <w:lang w:val="ru-RU"/>
        </w:rPr>
        <w:br/>
        <w:t xml:space="preserve">морской подвижной службы </w:t>
      </w:r>
      <w:r w:rsidRPr="00011C67">
        <w:rPr>
          <w:szCs w:val="26"/>
          <w:lang w:val="ru-RU"/>
        </w:rPr>
        <w:br/>
        <w:t xml:space="preserve">(Список V) </w:t>
      </w:r>
      <w:r w:rsidRPr="00011C67">
        <w:rPr>
          <w:szCs w:val="26"/>
          <w:lang w:val="ru-RU"/>
        </w:rPr>
        <w:br/>
        <w:t>Издание 2023 года</w:t>
      </w:r>
      <w:r w:rsidRPr="00011C67">
        <w:rPr>
          <w:szCs w:val="26"/>
          <w:lang w:val="ru-RU"/>
        </w:rPr>
        <w:br/>
      </w:r>
      <w:r w:rsidRPr="00011C67">
        <w:rPr>
          <w:szCs w:val="26"/>
          <w:lang w:val="ru-RU"/>
        </w:rPr>
        <w:br/>
        <w:t>Раздел VI</w:t>
      </w:r>
    </w:p>
    <w:p w14:paraId="3E2EEC5C" w14:textId="77777777" w:rsidR="00E52EC2" w:rsidRPr="00011C67" w:rsidRDefault="00E52EC2" w:rsidP="00E52EC2">
      <w:pPr>
        <w:widowControl w:val="0"/>
        <w:tabs>
          <w:tab w:val="left" w:pos="90"/>
        </w:tabs>
        <w:spacing w:before="480"/>
        <w:rPr>
          <w:rFonts w:asciiTheme="minorHAnsi" w:hAnsiTheme="minorHAnsi" w:cstheme="minorHAnsi"/>
          <w:b/>
          <w:bCs/>
          <w:lang w:val="ru-RU"/>
        </w:rPr>
      </w:pPr>
      <w:bookmarkStart w:id="311" w:name="_Hlk150928178"/>
      <w:r w:rsidRPr="00011C67">
        <w:rPr>
          <w:rFonts w:asciiTheme="minorHAnsi" w:hAnsiTheme="minorHAnsi" w:cstheme="minorHAnsi"/>
          <w:b/>
          <w:bCs/>
          <w:lang w:val="ru-RU"/>
        </w:rPr>
        <w:t>SUP</w:t>
      </w:r>
    </w:p>
    <w:p w14:paraId="744E3065" w14:textId="77777777" w:rsidR="00E52EC2" w:rsidRPr="00011C67" w:rsidRDefault="00E52EC2" w:rsidP="00E52EC2">
      <w:pPr>
        <w:widowControl w:val="0"/>
        <w:tabs>
          <w:tab w:val="clear" w:pos="567"/>
          <w:tab w:val="left" w:pos="199"/>
          <w:tab w:val="left" w:pos="1021"/>
        </w:tabs>
        <w:overflowPunct/>
        <w:spacing w:before="240"/>
        <w:ind w:left="1021" w:hanging="1021"/>
        <w:jc w:val="left"/>
        <w:rPr>
          <w:rFonts w:asciiTheme="minorHAnsi" w:hAnsiTheme="minorHAnsi" w:cstheme="minorHAnsi"/>
          <w:color w:val="000000"/>
          <w:lang w:val="ru-RU" w:eastAsia="en-GB"/>
        </w:rPr>
      </w:pPr>
      <w:r w:rsidRPr="00011C67">
        <w:rPr>
          <w:rFonts w:asciiTheme="minorHAnsi" w:hAnsiTheme="minorHAnsi" w:cstheme="minorHAnsi"/>
          <w:lang w:val="ru-RU" w:eastAsia="en-GB"/>
        </w:rPr>
        <w:tab/>
      </w:r>
      <w:bookmarkStart w:id="312" w:name="_Hlk155939955"/>
      <w:r w:rsidRPr="00011C67">
        <w:rPr>
          <w:rFonts w:asciiTheme="minorHAnsi" w:hAnsiTheme="minorHAnsi" w:cstheme="minorHAnsi"/>
          <w:b/>
          <w:bCs/>
          <w:color w:val="000000"/>
          <w:lang w:val="ru-RU" w:eastAsia="en-GB"/>
        </w:rPr>
        <w:t>BU02</w:t>
      </w:r>
      <w:r w:rsidRPr="00011C67">
        <w:rPr>
          <w:rFonts w:asciiTheme="minorHAnsi" w:hAnsiTheme="minorHAnsi" w:cstheme="minorHAnsi"/>
          <w:lang w:val="ru-RU" w:eastAsia="en-GB"/>
        </w:rPr>
        <w:tab/>
      </w:r>
      <w:bookmarkEnd w:id="311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Telekom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Brunei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Berhad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(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TelBru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), 1st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Floor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TelBru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HQ Building, Old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Airport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Site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76A38D1F" w14:textId="77777777" w:rsidR="00E52EC2" w:rsidRPr="00011C67" w:rsidRDefault="00E52EC2" w:rsidP="00E52EC2">
      <w:pPr>
        <w:widowControl w:val="0"/>
        <w:tabs>
          <w:tab w:val="clear" w:pos="567"/>
          <w:tab w:val="left" w:pos="199"/>
          <w:tab w:val="left" w:pos="1021"/>
        </w:tabs>
        <w:overflowPunct/>
        <w:spacing w:before="0"/>
        <w:ind w:left="1020" w:hanging="1020"/>
        <w:jc w:val="left"/>
        <w:rPr>
          <w:rFonts w:asciiTheme="minorHAnsi" w:hAnsiTheme="minorHAnsi" w:cstheme="minorHAnsi"/>
          <w:color w:val="000000"/>
          <w:lang w:val="ru-RU" w:eastAsia="en-GB"/>
        </w:rPr>
      </w:pPr>
      <w:r w:rsidRPr="00011C67">
        <w:rPr>
          <w:rFonts w:asciiTheme="minorHAnsi" w:hAnsiTheme="minorHAnsi" w:cstheme="minorHAnsi"/>
          <w:color w:val="000000"/>
          <w:lang w:val="ru-RU" w:eastAsia="en-GB"/>
        </w:rPr>
        <w:tab/>
        <w:t xml:space="preserve"> </w:t>
      </w:r>
      <w:r w:rsidRPr="00011C67">
        <w:rPr>
          <w:rFonts w:asciiTheme="minorHAnsi" w:hAnsiTheme="minorHAnsi" w:cstheme="minorHAnsi"/>
          <w:color w:val="000000"/>
          <w:lang w:val="ru-RU" w:eastAsia="en-GB"/>
        </w:rPr>
        <w:tab/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Berakas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BB3510,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Brunei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Darussalam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7B69D6F8" w14:textId="53831B3E" w:rsidR="00E52EC2" w:rsidRPr="00011C67" w:rsidRDefault="00E52EC2" w:rsidP="00E52EC2">
      <w:pPr>
        <w:widowControl w:val="0"/>
        <w:tabs>
          <w:tab w:val="clear" w:pos="567"/>
          <w:tab w:val="left" w:pos="199"/>
          <w:tab w:val="left" w:pos="1021"/>
        </w:tabs>
        <w:overflowPunct/>
        <w:spacing w:before="0"/>
        <w:ind w:left="1020" w:hanging="1020"/>
        <w:jc w:val="left"/>
        <w:rPr>
          <w:rFonts w:asciiTheme="minorHAnsi" w:hAnsiTheme="minorHAnsi" w:cstheme="minorHAnsi"/>
          <w:color w:val="000000"/>
          <w:lang w:val="ru-RU" w:eastAsia="en-GB"/>
        </w:rPr>
      </w:pPr>
      <w:r w:rsidRPr="00011C67">
        <w:rPr>
          <w:rFonts w:asciiTheme="minorHAnsi" w:hAnsiTheme="minorHAnsi" w:cstheme="minorHAnsi"/>
          <w:color w:val="000000"/>
          <w:lang w:val="ru-RU" w:eastAsia="en-GB"/>
        </w:rPr>
        <w:tab/>
      </w:r>
      <w:r w:rsidRPr="00011C67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hyperlink r:id="rId13" w:history="1">
        <w:r w:rsidR="00206B37" w:rsidRPr="00DE3AF1">
          <w:rPr>
            <w:rStyle w:val="Hyperlink"/>
            <w:rFonts w:asciiTheme="minorHAnsi" w:hAnsiTheme="minorHAnsi" w:cstheme="minorHAnsi"/>
            <w:lang w:eastAsia="en-GB"/>
          </w:rPr>
          <w:t>sahanisah.metali@telbru.com.bn</w:t>
        </w:r>
      </w:hyperlink>
      <w:r w:rsidRPr="00011C67">
        <w:rPr>
          <w:rFonts w:asciiTheme="minorHAnsi" w:hAnsiTheme="minorHAnsi" w:cstheme="minorHAnsi"/>
          <w:color w:val="000000"/>
          <w:lang w:val="ru-RU" w:eastAsia="en-GB"/>
        </w:rPr>
        <w:t>, тел.: +673 2322114, факс: +673 2383800,</w:t>
      </w:r>
    </w:p>
    <w:p w14:paraId="2668D9E9" w14:textId="4DC60B23" w:rsidR="00E52EC2" w:rsidRPr="00011C67" w:rsidRDefault="00E52EC2" w:rsidP="00E52EC2">
      <w:pPr>
        <w:widowControl w:val="0"/>
        <w:tabs>
          <w:tab w:val="clear" w:pos="567"/>
          <w:tab w:val="left" w:pos="199"/>
          <w:tab w:val="left" w:pos="1021"/>
        </w:tabs>
        <w:overflowPunct/>
        <w:spacing w:before="0"/>
        <w:ind w:left="1020" w:hanging="1020"/>
        <w:jc w:val="left"/>
        <w:rPr>
          <w:rFonts w:asciiTheme="minorHAnsi" w:hAnsiTheme="minorHAnsi" w:cstheme="minorHAnsi"/>
          <w:color w:val="000000"/>
          <w:lang w:val="ru-RU" w:eastAsia="en-GB"/>
        </w:rPr>
      </w:pPr>
      <w:r w:rsidRPr="00011C67">
        <w:rPr>
          <w:rFonts w:asciiTheme="minorHAnsi" w:hAnsiTheme="minorHAnsi" w:cstheme="minorHAnsi"/>
          <w:color w:val="000000"/>
          <w:lang w:val="ru-RU" w:eastAsia="en-GB"/>
        </w:rPr>
        <w:tab/>
      </w:r>
      <w:r w:rsidRPr="00011C67">
        <w:rPr>
          <w:rFonts w:asciiTheme="minorHAnsi" w:hAnsiTheme="minorHAnsi" w:cstheme="minorHAnsi"/>
          <w:color w:val="000000"/>
          <w:lang w:val="ru-RU" w:eastAsia="en-GB"/>
        </w:rPr>
        <w:tab/>
      </w:r>
      <w:r w:rsidR="008E211B" w:rsidRPr="00011C67">
        <w:rPr>
          <w:rFonts w:asciiTheme="minorHAnsi" w:hAnsiTheme="minorHAnsi" w:cstheme="minorHAnsi"/>
          <w:color w:val="000000"/>
          <w:lang w:val="ru-RU" w:eastAsia="en-GB"/>
        </w:rPr>
        <w:t xml:space="preserve">лицо </w:t>
      </w:r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для контактов: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Dk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Hjk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Sahanisah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Pg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Hj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Metali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, Head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of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Global Carrier Services,</w:t>
      </w:r>
    </w:p>
    <w:p w14:paraId="1F7C9630" w14:textId="77777777" w:rsidR="00E52EC2" w:rsidRPr="00011C67" w:rsidRDefault="00E52EC2" w:rsidP="00E52EC2">
      <w:pPr>
        <w:widowControl w:val="0"/>
        <w:tabs>
          <w:tab w:val="clear" w:pos="567"/>
          <w:tab w:val="left" w:pos="199"/>
          <w:tab w:val="left" w:pos="1021"/>
        </w:tabs>
        <w:overflowPunct/>
        <w:spacing w:before="0"/>
        <w:ind w:left="1020" w:hanging="1020"/>
        <w:jc w:val="left"/>
        <w:rPr>
          <w:rFonts w:asciiTheme="minorHAnsi" w:hAnsiTheme="minorHAnsi" w:cstheme="minorHAnsi"/>
          <w:color w:val="000000"/>
          <w:lang w:val="ru-RU" w:eastAsia="en-GB"/>
        </w:rPr>
      </w:pPr>
      <w:r w:rsidRPr="00011C67">
        <w:rPr>
          <w:rFonts w:asciiTheme="minorHAnsi" w:hAnsiTheme="minorHAnsi" w:cstheme="minorHAnsi"/>
          <w:color w:val="000000"/>
          <w:lang w:val="ru-RU" w:eastAsia="en-GB"/>
        </w:rPr>
        <w:tab/>
      </w:r>
      <w:r w:rsidRPr="00011C67">
        <w:rPr>
          <w:rFonts w:asciiTheme="minorHAnsi" w:hAnsiTheme="minorHAnsi" w:cstheme="minorHAnsi"/>
          <w:color w:val="000000"/>
          <w:lang w:val="ru-RU" w:eastAsia="en-GB"/>
        </w:rPr>
        <w:tab/>
        <w:t>Global Business Unit.</w:t>
      </w:r>
    </w:p>
    <w:bookmarkEnd w:id="312"/>
    <w:p w14:paraId="0763680C" w14:textId="77777777" w:rsidR="00E52EC2" w:rsidRPr="00011C67" w:rsidRDefault="00E52EC2" w:rsidP="00E52EC2">
      <w:pPr>
        <w:widowControl w:val="0"/>
        <w:tabs>
          <w:tab w:val="clear" w:pos="567"/>
          <w:tab w:val="left" w:pos="199"/>
          <w:tab w:val="left" w:pos="1021"/>
        </w:tabs>
        <w:overflowPunct/>
        <w:spacing w:before="240"/>
        <w:ind w:left="1021" w:hanging="1021"/>
        <w:jc w:val="left"/>
        <w:rPr>
          <w:rFonts w:asciiTheme="minorHAnsi" w:hAnsiTheme="minorHAnsi" w:cstheme="minorHAnsi"/>
          <w:color w:val="000000"/>
          <w:lang w:val="ru-RU" w:eastAsia="en-GB"/>
        </w:rPr>
      </w:pPr>
      <w:r w:rsidRPr="00011C67">
        <w:rPr>
          <w:rFonts w:asciiTheme="minorHAnsi" w:hAnsiTheme="minorHAnsi" w:cstheme="minorHAnsi"/>
          <w:b/>
          <w:bCs/>
          <w:color w:val="000000"/>
          <w:lang w:val="ru-RU" w:eastAsia="en-GB"/>
        </w:rPr>
        <w:tab/>
        <w:t>NA01</w:t>
      </w:r>
      <w:r w:rsidRPr="00011C67">
        <w:rPr>
          <w:rFonts w:asciiTheme="minorHAnsi" w:hAnsiTheme="minorHAnsi" w:cstheme="minorHAnsi"/>
          <w:lang w:val="ru-RU" w:eastAsia="en-GB"/>
        </w:rPr>
        <w:tab/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Antelcom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N.V., P.O. Box 103,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Willemstad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(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Curaçao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),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Netherlands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Antilles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0B9B521B" w14:textId="51DF8879" w:rsidR="00E52EC2" w:rsidRPr="00011C67" w:rsidRDefault="00E52EC2" w:rsidP="00E52EC2">
      <w:pPr>
        <w:widowControl w:val="0"/>
        <w:tabs>
          <w:tab w:val="clear" w:pos="567"/>
          <w:tab w:val="left" w:pos="199"/>
          <w:tab w:val="left" w:pos="1021"/>
        </w:tabs>
        <w:overflowPunct/>
        <w:spacing w:before="0"/>
        <w:ind w:left="1020" w:hanging="1020"/>
        <w:jc w:val="left"/>
        <w:rPr>
          <w:rFonts w:asciiTheme="minorHAnsi" w:hAnsiTheme="minorHAnsi" w:cstheme="minorHAnsi"/>
          <w:color w:val="000000"/>
          <w:lang w:val="ru-RU" w:eastAsia="en-GB"/>
        </w:rPr>
      </w:pPr>
      <w:r w:rsidRPr="00011C67">
        <w:rPr>
          <w:rFonts w:asciiTheme="minorHAnsi" w:hAnsiTheme="minorHAnsi" w:cstheme="minorHAnsi"/>
          <w:color w:val="000000"/>
          <w:lang w:val="ru-RU" w:eastAsia="en-GB"/>
        </w:rPr>
        <w:tab/>
      </w:r>
      <w:r w:rsidRPr="00011C67">
        <w:rPr>
          <w:rFonts w:asciiTheme="minorHAnsi" w:hAnsiTheme="minorHAnsi" w:cstheme="minorHAnsi"/>
          <w:color w:val="000000"/>
          <w:lang w:val="ru-RU" w:eastAsia="en-GB"/>
        </w:rPr>
        <w:tab/>
        <w:t xml:space="preserve">Тел.: +599 9 4631111, факс: +599 9 4631321, телекс: 1075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irdir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na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60A97CB2" w14:textId="43005628" w:rsidR="00E52EC2" w:rsidRPr="00011C67" w:rsidRDefault="00E52EC2" w:rsidP="00E52EC2">
      <w:pPr>
        <w:widowControl w:val="0"/>
        <w:tabs>
          <w:tab w:val="clear" w:pos="567"/>
          <w:tab w:val="left" w:pos="199"/>
          <w:tab w:val="left" w:pos="1021"/>
        </w:tabs>
        <w:overflowPunct/>
        <w:spacing w:before="0"/>
        <w:ind w:left="1020" w:hanging="1020"/>
        <w:jc w:val="left"/>
        <w:rPr>
          <w:rFonts w:asciiTheme="minorHAnsi" w:hAnsiTheme="minorHAnsi" w:cstheme="minorHAnsi"/>
          <w:color w:val="000000"/>
          <w:lang w:val="ru-RU" w:eastAsia="en-GB"/>
        </w:rPr>
      </w:pPr>
      <w:r w:rsidRPr="00011C67">
        <w:rPr>
          <w:rFonts w:asciiTheme="minorHAnsi" w:hAnsiTheme="minorHAnsi" w:cstheme="minorHAnsi"/>
          <w:color w:val="000000"/>
          <w:lang w:val="ru-RU" w:eastAsia="en-GB"/>
        </w:rPr>
        <w:tab/>
      </w:r>
      <w:r w:rsidRPr="00011C67">
        <w:rPr>
          <w:rFonts w:asciiTheme="minorHAnsi" w:hAnsiTheme="minorHAnsi" w:cstheme="minorHAnsi"/>
          <w:color w:val="000000"/>
          <w:lang w:val="ru-RU" w:eastAsia="en-GB"/>
        </w:rPr>
        <w:tab/>
        <w:t xml:space="preserve">лицо для контактов: R. F. </w:t>
      </w:r>
      <w:proofErr w:type="spellStart"/>
      <w:r w:rsidRPr="00011C67">
        <w:rPr>
          <w:rFonts w:asciiTheme="minorHAnsi" w:hAnsiTheme="minorHAnsi" w:cstheme="minorHAnsi"/>
          <w:color w:val="000000"/>
          <w:lang w:val="ru-RU" w:eastAsia="en-GB"/>
        </w:rPr>
        <w:t>Hato</w:t>
      </w:r>
      <w:proofErr w:type="spellEnd"/>
      <w:r w:rsidRPr="00011C67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0A6B33A8" w14:textId="4E827539" w:rsidR="00E52EC2" w:rsidRPr="00011C67" w:rsidRDefault="00E52EC2" w:rsidP="00E52EC2">
      <w:pPr>
        <w:keepNext/>
        <w:keepLines/>
        <w:pageBreakBefore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011C67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</w:t>
      </w:r>
      <w:r w:rsidRPr="00011C67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011C67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31 декабря 2023 г.)</w:t>
      </w:r>
    </w:p>
    <w:p w14:paraId="4DA97CF0" w14:textId="6A838A51" w:rsidR="00E52EC2" w:rsidRPr="00011C67" w:rsidRDefault="00E52EC2" w:rsidP="00E52EC2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011C67">
        <w:rPr>
          <w:rFonts w:eastAsia="SimSun"/>
          <w:lang w:val="ru-RU"/>
        </w:rPr>
        <w:t>(Приложение к Оперативному бюллетеню № 1283 МСЭ – 1.I.2024)</w:t>
      </w:r>
      <w:r w:rsidRPr="00011C67">
        <w:rPr>
          <w:rFonts w:eastAsia="SimSun"/>
          <w:lang w:val="ru-RU"/>
        </w:rPr>
        <w:br/>
        <w:t>(Поправка № 1)</w:t>
      </w:r>
    </w:p>
    <w:p w14:paraId="6CCFD237" w14:textId="09E400D4" w:rsidR="00E52EC2" w:rsidRPr="00011C67" w:rsidRDefault="00E52EC2" w:rsidP="00715C0B">
      <w:pPr>
        <w:tabs>
          <w:tab w:val="left" w:pos="1560"/>
          <w:tab w:val="left" w:pos="4140"/>
          <w:tab w:val="left" w:pos="4230"/>
        </w:tabs>
        <w:spacing w:before="480" w:after="240"/>
        <w:rPr>
          <w:rFonts w:asciiTheme="minorHAnsi" w:hAnsiTheme="minorHAnsi" w:cs="Arial"/>
          <w:lang w:val="ru-RU"/>
        </w:rPr>
      </w:pPr>
      <w:r w:rsidRPr="00011C67">
        <w:rPr>
          <w:rFonts w:asciiTheme="minorHAnsi" w:hAnsiTheme="minorHAnsi" w:cs="Arial"/>
          <w:b/>
          <w:bCs/>
          <w:lang w:val="ru-RU"/>
        </w:rPr>
        <w:t>Швейцария</w:t>
      </w:r>
      <w:r w:rsidRPr="00011C67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761"/>
        <w:gridCol w:w="1351"/>
        <w:gridCol w:w="4113"/>
      </w:tblGrid>
      <w:tr w:rsidR="00563C10" w:rsidRPr="00011C67" w14:paraId="2CA475A9" w14:textId="77777777" w:rsidTr="009429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8B54" w14:textId="051DD5B3" w:rsidR="00563C10" w:rsidRPr="00011C67" w:rsidRDefault="00563C10" w:rsidP="009429E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DFF64" w14:textId="4D5A8288" w:rsidR="00563C10" w:rsidRPr="00011C67" w:rsidRDefault="00563C10" w:rsidP="009429E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адрес компании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6C21" w14:textId="73FCE0A3" w:rsidR="00563C10" w:rsidRPr="00011C67" w:rsidRDefault="00563C10" w:rsidP="009429E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0ECC" w14:textId="68B854A6" w:rsidR="00563C10" w:rsidRPr="00011C67" w:rsidRDefault="00563C10" w:rsidP="009429E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52EC2" w:rsidRPr="00011C67" w14:paraId="25BDDA51" w14:textId="77777777" w:rsidTr="00563C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AE29" w14:textId="65B637FB" w:rsidR="00E52EC2" w:rsidRPr="00011C67" w:rsidRDefault="00E52EC2" w:rsidP="009429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2599" w14:textId="77777777" w:rsidR="00E52EC2" w:rsidRPr="00011C67" w:rsidRDefault="00E52EC2" w:rsidP="009429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Telecom26 AG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Bahnhofstrasse</w:t>
            </w:r>
            <w:proofErr w:type="spellEnd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10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  <w:t>6300 ZUG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3C18" w14:textId="77777777" w:rsidR="00E52EC2" w:rsidRPr="00011C67" w:rsidRDefault="00E52EC2" w:rsidP="009429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89 41 31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3293" w14:textId="5A8F12C4" w:rsidR="00E52EC2" w:rsidRPr="00011C67" w:rsidRDefault="00E52EC2" w:rsidP="009429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Nicola </w:t>
            </w:r>
            <w:proofErr w:type="spellStart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Berardocco</w:t>
            </w:r>
            <w:proofErr w:type="spellEnd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Bahnhofstrasse</w:t>
            </w:r>
            <w:proofErr w:type="spellEnd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10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  <w:t>6300 ZUG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r w:rsidR="00563C10"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.: +41 43 500 42 44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r w:rsidR="00563C10"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Факс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: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r w:rsidR="00563C10"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: </w:t>
            </w:r>
            <w:hyperlink r:id="rId14" w:history="1">
              <w:r w:rsidR="009429EA" w:rsidRPr="00011C6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ru-RU"/>
                </w:rPr>
                <w:t>nicolab@telecom26.ch</w:t>
              </w:r>
            </w:hyperlink>
            <w:r w:rsidR="009429EA"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7F6D0FA4" w14:textId="4A44C967" w:rsidR="00E52EC2" w:rsidRPr="00011C67" w:rsidRDefault="00563C10" w:rsidP="00715C0B">
      <w:pPr>
        <w:tabs>
          <w:tab w:val="left" w:pos="1560"/>
          <w:tab w:val="left" w:pos="4140"/>
          <w:tab w:val="left" w:pos="4230"/>
        </w:tabs>
        <w:spacing w:before="480" w:after="240"/>
        <w:rPr>
          <w:rFonts w:asciiTheme="minorHAnsi" w:hAnsiTheme="minorHAnsi" w:cs="Arial"/>
          <w:lang w:val="ru-RU"/>
        </w:rPr>
      </w:pPr>
      <w:r w:rsidRPr="00011C67">
        <w:rPr>
          <w:rFonts w:cs="Arial"/>
          <w:b/>
          <w:bCs/>
          <w:lang w:val="ru-RU"/>
        </w:rPr>
        <w:t>Глобальный</w:t>
      </w:r>
      <w:r w:rsidR="00E52EC2" w:rsidRPr="00011C67">
        <w:rPr>
          <w:rFonts w:cs="Arial"/>
          <w:b/>
          <w:bCs/>
          <w:lang w:val="ru-RU"/>
        </w:rPr>
        <w:t xml:space="preserve"> IIN</w:t>
      </w:r>
      <w:r w:rsidRPr="00011C67">
        <w:rPr>
          <w:rFonts w:asciiTheme="minorHAnsi" w:hAnsiTheme="minorHAnsi" w:cs="Arial"/>
          <w:b/>
          <w:bCs/>
          <w:lang w:val="ru-RU"/>
        </w:rPr>
        <w:tab/>
      </w:r>
      <w:r w:rsidR="00E52EC2" w:rsidRPr="00011C67">
        <w:rPr>
          <w:rFonts w:asciiTheme="minorHAnsi" w:hAnsiTheme="minorHAnsi" w:cs="Arial"/>
          <w:b/>
          <w:bCs/>
          <w:lang w:val="ru-RU"/>
        </w:rPr>
        <w:t>LIR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761"/>
        <w:gridCol w:w="1351"/>
        <w:gridCol w:w="4113"/>
      </w:tblGrid>
      <w:tr w:rsidR="00563C10" w:rsidRPr="00011C67" w14:paraId="0FCC5C71" w14:textId="77777777" w:rsidTr="009429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E0BF4" w14:textId="3BD5D232" w:rsidR="00563C10" w:rsidRPr="00011C67" w:rsidRDefault="00563C10" w:rsidP="009429E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4F67" w14:textId="7947CABC" w:rsidR="00563C10" w:rsidRPr="00011C67" w:rsidRDefault="00563C10" w:rsidP="009429E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адрес компании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125C" w14:textId="0245570C" w:rsidR="00563C10" w:rsidRPr="00011C67" w:rsidRDefault="00563C10" w:rsidP="009429E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3B80" w14:textId="76429495" w:rsidR="00563C10" w:rsidRPr="00011C67" w:rsidRDefault="00563C10" w:rsidP="009429E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52EC2" w:rsidRPr="00011C67" w14:paraId="52048122" w14:textId="77777777" w:rsidTr="00563C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24B5" w14:textId="0AE215EA" w:rsidR="00E52EC2" w:rsidRPr="00011C67" w:rsidRDefault="00563C10" w:rsidP="009429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011C67">
              <w:rPr>
                <w:rFonts w:cs="Arial"/>
                <w:sz w:val="18"/>
                <w:szCs w:val="18"/>
                <w:lang w:val="ru-RU"/>
              </w:rPr>
              <w:t>Глобальный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FC6F" w14:textId="77777777" w:rsidR="00E52EC2" w:rsidRPr="00011C67" w:rsidRDefault="00E52EC2" w:rsidP="009429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Telecom26 AG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Bahnhofstrasse</w:t>
            </w:r>
            <w:proofErr w:type="spellEnd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10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  <w:t>6300 ZUG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011C6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Switzerland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0F82" w14:textId="77777777" w:rsidR="00E52EC2" w:rsidRPr="00011C67" w:rsidRDefault="00E52EC2" w:rsidP="009429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89 883 06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B842" w14:textId="10698460" w:rsidR="00E52EC2" w:rsidRPr="00011C67" w:rsidRDefault="00E52EC2" w:rsidP="009429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Nicola </w:t>
            </w:r>
            <w:proofErr w:type="spellStart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Berardocco</w:t>
            </w:r>
            <w:proofErr w:type="spellEnd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Bahnhofstrasse</w:t>
            </w:r>
            <w:proofErr w:type="spellEnd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10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  <w:t>6300 ZUG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011C6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Switzerland</w:t>
            </w:r>
            <w:proofErr w:type="spellEnd"/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r w:rsidR="00563C10"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.: +41 43 500 42 44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r w:rsidR="00563C10"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Факс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: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</w:r>
            <w:r w:rsidR="00563C10"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</w:t>
            </w:r>
            <w:r w:rsidRPr="00011C6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: </w:t>
            </w:r>
            <w:hyperlink r:id="rId15" w:history="1">
              <w:r w:rsidR="009429EA" w:rsidRPr="00011C6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ru-RU"/>
                </w:rPr>
                <w:t>nicolab@telecom26.ch</w:t>
              </w:r>
            </w:hyperlink>
            <w:r w:rsidR="009429EA" w:rsidRPr="00011C6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42032A0" w14:textId="1D820BEE" w:rsidR="00715C0B" w:rsidRPr="00011C67" w:rsidRDefault="00715C0B" w:rsidP="00715C0B">
      <w:pPr>
        <w:pStyle w:val="Heading20"/>
        <w:keepLines/>
        <w:pageBreakBefore/>
        <w:spacing w:before="480"/>
        <w:rPr>
          <w:szCs w:val="26"/>
          <w:lang w:val="ru-RU"/>
        </w:rPr>
      </w:pPr>
      <w:r w:rsidRPr="00011C6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11C6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11C67">
        <w:rPr>
          <w:szCs w:val="26"/>
          <w:lang w:val="ru-RU"/>
        </w:rPr>
        <w:br/>
        <w:t xml:space="preserve">(согласно Рекомендации МСЭ-Т E.212 (09/2016)) </w:t>
      </w:r>
      <w:r w:rsidRPr="00011C67">
        <w:rPr>
          <w:szCs w:val="26"/>
          <w:lang w:val="ru-RU"/>
        </w:rPr>
        <w:br/>
        <w:t>(по состоянию на 15 </w:t>
      </w:r>
      <w:r w:rsidR="008E211B">
        <w:rPr>
          <w:szCs w:val="26"/>
          <w:lang w:val="ru-RU"/>
        </w:rPr>
        <w:t>ноября</w:t>
      </w:r>
      <w:r w:rsidRPr="00011C67">
        <w:rPr>
          <w:szCs w:val="26"/>
          <w:lang w:val="ru-RU"/>
        </w:rPr>
        <w:t xml:space="preserve"> 2023 г.)</w:t>
      </w:r>
    </w:p>
    <w:p w14:paraId="6242DC9F" w14:textId="2ECBAE4D" w:rsidR="00715C0B" w:rsidRPr="00011C67" w:rsidRDefault="00715C0B" w:rsidP="00715C0B">
      <w:pPr>
        <w:spacing w:after="480"/>
        <w:jc w:val="center"/>
        <w:rPr>
          <w:rFonts w:asciiTheme="minorHAnsi" w:eastAsia="Calibri" w:hAnsiTheme="minorHAnsi"/>
          <w:lang w:val="ru-RU"/>
        </w:rPr>
      </w:pPr>
      <w:r w:rsidRPr="00011C67">
        <w:rPr>
          <w:rFonts w:asciiTheme="minorHAnsi" w:hAnsiTheme="minorHAnsi"/>
          <w:sz w:val="2"/>
          <w:lang w:val="ru-RU"/>
        </w:rPr>
        <w:tab/>
      </w:r>
      <w:r w:rsidRPr="00011C6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11C67">
        <w:rPr>
          <w:rFonts w:eastAsia="Calibri"/>
          <w:lang w:val="ru-RU"/>
        </w:rPr>
        <w:t>1280</w:t>
      </w:r>
      <w:r w:rsidR="00A812B8">
        <w:rPr>
          <w:rFonts w:eastAsia="Calibri"/>
          <w:lang w:val="en-US"/>
        </w:rPr>
        <w:t xml:space="preserve"> </w:t>
      </w:r>
      <w:r w:rsidRPr="00011C67">
        <w:rPr>
          <w:rFonts w:eastAsia="Calibri"/>
          <w:lang w:val="ru-RU"/>
        </w:rPr>
        <w:t>–</w:t>
      </w:r>
      <w:r w:rsidR="00A812B8">
        <w:rPr>
          <w:rFonts w:eastAsia="Calibri"/>
          <w:lang w:val="en-US"/>
        </w:rPr>
        <w:t xml:space="preserve"> </w:t>
      </w:r>
      <w:r w:rsidRPr="00011C67">
        <w:rPr>
          <w:rFonts w:eastAsia="Calibri"/>
          <w:lang w:val="ru-RU"/>
        </w:rPr>
        <w:t>15.XI.2023</w:t>
      </w:r>
      <w:r w:rsidRPr="00011C67">
        <w:rPr>
          <w:rFonts w:asciiTheme="minorHAnsi" w:eastAsia="Calibri" w:hAnsiTheme="minorHAnsi"/>
          <w:lang w:val="ru-RU"/>
        </w:rPr>
        <w:t xml:space="preserve">) </w:t>
      </w:r>
      <w:r w:rsidRPr="00011C67">
        <w:rPr>
          <w:rFonts w:asciiTheme="minorHAnsi" w:eastAsia="Calibri" w:hAnsiTheme="minorHAnsi"/>
          <w:lang w:val="ru-RU"/>
        </w:rPr>
        <w:br/>
        <w:t>(Поправка № 3)</w:t>
      </w:r>
    </w:p>
    <w:tbl>
      <w:tblPr>
        <w:tblW w:w="9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96"/>
        <w:gridCol w:w="4863"/>
      </w:tblGrid>
      <w:tr w:rsidR="00715C0B" w:rsidRPr="00011C67" w14:paraId="200698C0" w14:textId="77777777" w:rsidTr="00715C0B">
        <w:trPr>
          <w:trHeight w:val="299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F20BCC8" w14:textId="14A6E417" w:rsidR="00715C0B" w:rsidRPr="00011C67" w:rsidRDefault="00715C0B" w:rsidP="00715C0B">
            <w:pPr>
              <w:rPr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5F74157" w14:textId="6C6A6EFD" w:rsidR="00715C0B" w:rsidRPr="00011C67" w:rsidRDefault="00715C0B" w:rsidP="00715C0B">
            <w:pPr>
              <w:rPr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="009429EA" w:rsidRPr="00011C67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99263AD" w14:textId="392A4CED" w:rsidR="00715C0B" w:rsidRPr="00011C67" w:rsidRDefault="00715C0B" w:rsidP="00715C0B">
            <w:pPr>
              <w:rPr>
                <w:sz w:val="18"/>
                <w:szCs w:val="18"/>
                <w:lang w:val="ru-RU"/>
              </w:rPr>
            </w:pPr>
            <w:r w:rsidRPr="00011C6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715C0B" w:rsidRPr="00011C67" w14:paraId="46683A78" w14:textId="77777777" w:rsidTr="00715C0B">
        <w:trPr>
          <w:trHeight w:val="262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81EBA5E" w14:textId="02FD31CB" w:rsidR="00715C0B" w:rsidRPr="00011C67" w:rsidRDefault="00715C0B">
            <w:pPr>
              <w:rPr>
                <w:sz w:val="18"/>
                <w:szCs w:val="18"/>
                <w:lang w:val="ru-RU"/>
              </w:rPr>
            </w:pPr>
            <w:r w:rsidRPr="00011C67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 SUP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E07FF8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99FC12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</w:p>
        </w:tc>
      </w:tr>
      <w:tr w:rsidR="00715C0B" w:rsidRPr="00011C67" w14:paraId="2036A631" w14:textId="77777777" w:rsidTr="00715C0B">
        <w:trPr>
          <w:trHeight w:val="262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2797F838" w14:textId="77777777" w:rsidR="00715C0B" w:rsidRPr="00011C67" w:rsidRDefault="00715C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C1A4208" w14:textId="77777777" w:rsidR="00715C0B" w:rsidRPr="00011C67" w:rsidRDefault="00715C0B">
            <w:pPr>
              <w:jc w:val="center"/>
              <w:rPr>
                <w:sz w:val="18"/>
                <w:szCs w:val="18"/>
                <w:lang w:val="ru-RU"/>
              </w:rPr>
            </w:pPr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>248 29</w:t>
            </w:r>
          </w:p>
        </w:tc>
        <w:tc>
          <w:tcPr>
            <w:tcW w:w="4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63DD88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  <w:proofErr w:type="spellStart"/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>SkyTel</w:t>
            </w:r>
            <w:proofErr w:type="spellEnd"/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OÜ</w:t>
            </w:r>
          </w:p>
        </w:tc>
      </w:tr>
      <w:tr w:rsidR="00715C0B" w:rsidRPr="00011C67" w14:paraId="260E7908" w14:textId="77777777" w:rsidTr="00715C0B">
        <w:trPr>
          <w:trHeight w:val="262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B925BF9" w14:textId="30CF2431" w:rsidR="00715C0B" w:rsidRPr="00011C67" w:rsidRDefault="00715C0B">
            <w:pPr>
              <w:rPr>
                <w:sz w:val="18"/>
                <w:szCs w:val="18"/>
                <w:lang w:val="ru-RU"/>
              </w:rPr>
            </w:pPr>
            <w:r w:rsidRPr="00011C67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 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DF45CF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85F4D5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</w:p>
        </w:tc>
      </w:tr>
      <w:tr w:rsidR="00715C0B" w:rsidRPr="00011C67" w14:paraId="77FF4046" w14:textId="77777777" w:rsidTr="00715C0B">
        <w:trPr>
          <w:trHeight w:val="262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1445DFBB" w14:textId="77777777" w:rsidR="00715C0B" w:rsidRPr="00011C67" w:rsidRDefault="00715C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7A4C8C5" w14:textId="77777777" w:rsidR="00715C0B" w:rsidRPr="00011C67" w:rsidRDefault="00715C0B">
            <w:pPr>
              <w:jc w:val="center"/>
              <w:rPr>
                <w:sz w:val="18"/>
                <w:szCs w:val="18"/>
                <w:lang w:val="ru-RU"/>
              </w:rPr>
            </w:pPr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>248 33</w:t>
            </w:r>
          </w:p>
        </w:tc>
        <w:tc>
          <w:tcPr>
            <w:tcW w:w="4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7B7247A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  <w:proofErr w:type="spellStart"/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>Crowdfaster</w:t>
            </w:r>
            <w:proofErr w:type="spellEnd"/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OÜ</w:t>
            </w:r>
          </w:p>
        </w:tc>
      </w:tr>
      <w:tr w:rsidR="00715C0B" w:rsidRPr="00011C67" w14:paraId="653201E0" w14:textId="77777777" w:rsidTr="00715C0B">
        <w:trPr>
          <w:trHeight w:val="262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651A31C" w14:textId="1B3A56BF" w:rsidR="00715C0B" w:rsidRPr="00011C67" w:rsidRDefault="00715C0B">
            <w:pPr>
              <w:rPr>
                <w:sz w:val="18"/>
                <w:szCs w:val="18"/>
                <w:lang w:val="ru-RU"/>
              </w:rPr>
            </w:pPr>
            <w:r w:rsidRPr="00011C67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Науру      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EB2F61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857DA5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</w:p>
        </w:tc>
      </w:tr>
      <w:tr w:rsidR="00715C0B" w:rsidRPr="00011C67" w14:paraId="5A915B12" w14:textId="77777777" w:rsidTr="00715C0B">
        <w:trPr>
          <w:trHeight w:val="262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14:paraId="4A7ECD89" w14:textId="77777777" w:rsidR="00715C0B" w:rsidRPr="00011C67" w:rsidRDefault="00715C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7D9FCE77" w14:textId="77777777" w:rsidR="00715C0B" w:rsidRPr="00011C67" w:rsidRDefault="00715C0B">
            <w:pPr>
              <w:jc w:val="center"/>
              <w:rPr>
                <w:sz w:val="18"/>
                <w:szCs w:val="18"/>
                <w:lang w:val="ru-RU"/>
              </w:rPr>
            </w:pPr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>536 03</w:t>
            </w:r>
          </w:p>
        </w:tc>
        <w:tc>
          <w:tcPr>
            <w:tcW w:w="4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6C0B94B" w14:textId="77777777" w:rsidR="00715C0B" w:rsidRPr="00011C67" w:rsidRDefault="00715C0B">
            <w:pPr>
              <w:rPr>
                <w:sz w:val="18"/>
                <w:szCs w:val="18"/>
                <w:lang w:val="ru-RU"/>
              </w:rPr>
            </w:pPr>
            <w:proofErr w:type="spellStart"/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>Nauru</w:t>
            </w:r>
            <w:proofErr w:type="spellEnd"/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>Telikom</w:t>
            </w:r>
            <w:proofErr w:type="spellEnd"/>
            <w:r w:rsidRPr="00011C67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Corporation</w:t>
            </w:r>
          </w:p>
        </w:tc>
      </w:tr>
    </w:tbl>
    <w:p w14:paraId="7EB75225" w14:textId="77777777" w:rsidR="00715C0B" w:rsidRPr="00011C67" w:rsidRDefault="00715C0B" w:rsidP="00715C0B">
      <w:pPr>
        <w:rPr>
          <w:rFonts w:cs="Calibri"/>
          <w:sz w:val="18"/>
          <w:szCs w:val="18"/>
          <w:lang w:val="ru-RU"/>
        </w:rPr>
      </w:pPr>
      <w:r w:rsidRPr="00011C67">
        <w:rPr>
          <w:rFonts w:eastAsia="Arial" w:cs="Calibri"/>
          <w:color w:val="000000"/>
          <w:sz w:val="18"/>
          <w:szCs w:val="18"/>
          <w:lang w:val="ru-RU"/>
        </w:rPr>
        <w:t>____________</w:t>
      </w:r>
    </w:p>
    <w:p w14:paraId="74D217CB" w14:textId="77777777" w:rsidR="00715C0B" w:rsidRPr="00011C67" w:rsidRDefault="00715C0B" w:rsidP="00715C0B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011C67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Pr="00011C67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Pr="00011C67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Pr="00011C67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p w14:paraId="1F3799E8" w14:textId="77777777" w:rsidR="00715C0B" w:rsidRPr="00011C67" w:rsidRDefault="00715C0B" w:rsidP="00715C0B">
      <w:pPr>
        <w:keepNext/>
        <w:keepLines/>
        <w:pageBreakBefore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11C67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011C67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011C67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3318093D" w14:textId="2DD9CD27" w:rsidR="00715C0B" w:rsidRPr="00011C67" w:rsidRDefault="00715C0B" w:rsidP="00715C0B">
      <w:pPr>
        <w:keepNext/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011C67">
        <w:rPr>
          <w:rFonts w:eastAsia="SimSun"/>
          <w:lang w:val="ru-RU"/>
        </w:rPr>
        <w:t xml:space="preserve">(Приложение к Оперативному бюллетеню МСЭ № </w:t>
      </w:r>
      <w:r w:rsidRPr="00011C67">
        <w:rPr>
          <w:rFonts w:eastAsia="SimSun"/>
          <w:bCs/>
          <w:lang w:val="ru-RU"/>
        </w:rPr>
        <w:t xml:space="preserve">1199 – </w:t>
      </w:r>
      <w:r w:rsidRPr="00011C67">
        <w:rPr>
          <w:lang w:val="ru-RU"/>
        </w:rPr>
        <w:t>1.VII.2020</w:t>
      </w:r>
      <w:r w:rsidRPr="00011C67">
        <w:rPr>
          <w:rFonts w:eastAsia="SimSun"/>
          <w:lang w:val="ru-RU"/>
        </w:rPr>
        <w:t>)</w:t>
      </w:r>
      <w:r w:rsidRPr="00011C67">
        <w:rPr>
          <w:rFonts w:eastAsia="SimSun"/>
          <w:lang w:val="ru-RU"/>
        </w:rPr>
        <w:br/>
        <w:t xml:space="preserve">(Поправка № </w:t>
      </w:r>
      <w:r w:rsidRPr="00011C67">
        <w:rPr>
          <w:rFonts w:eastAsia="SimSun"/>
          <w:bCs/>
          <w:lang w:val="ru-RU"/>
        </w:rPr>
        <w:t>65</w:t>
      </w:r>
      <w:r w:rsidRPr="00011C67">
        <w:rPr>
          <w:rFonts w:eastAsia="SimSun"/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715C0B" w:rsidRPr="00011C67" w14:paraId="3ACA6D65" w14:textId="77777777" w:rsidTr="00715C0B">
        <w:trPr>
          <w:cantSplit/>
          <w:trHeight w:val="227"/>
          <w:tblHeader/>
        </w:trPr>
        <w:tc>
          <w:tcPr>
            <w:tcW w:w="1817" w:type="dxa"/>
            <w:gridSpan w:val="2"/>
            <w:hideMark/>
          </w:tcPr>
          <w:p w14:paraId="1AA7CF7F" w14:textId="77777777" w:rsidR="00715C0B" w:rsidRPr="00011C67" w:rsidRDefault="00715C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011C6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CFEFD0" w14:textId="77777777" w:rsidR="00715C0B" w:rsidRPr="00011C67" w:rsidRDefault="00715C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011C6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2FCCA3" w14:textId="77777777" w:rsidR="00715C0B" w:rsidRPr="00011C67" w:rsidRDefault="00715C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011C6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715C0B" w:rsidRPr="00011C67" w14:paraId="5E2EF5BF" w14:textId="77777777" w:rsidTr="00715C0B">
        <w:trPr>
          <w:cantSplit/>
          <w:trHeight w:val="227"/>
          <w:tblHeader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38FFD" w14:textId="77777777" w:rsidR="00715C0B" w:rsidRPr="00011C67" w:rsidRDefault="00715C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479DA7" w14:textId="77777777" w:rsidR="00715C0B" w:rsidRPr="00011C67" w:rsidRDefault="00715C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7C0C0" w14:textId="77777777" w:rsidR="00715C0B" w:rsidRPr="00011C67" w:rsidRDefault="00715C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4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2A4F3E" w14:textId="77777777" w:rsidR="00715C0B" w:rsidRPr="00011C67" w:rsidRDefault="00715C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715C0B" w:rsidRPr="00011C67" w14:paraId="0988787F" w14:textId="77777777" w:rsidTr="00715C0B">
        <w:trPr>
          <w:cantSplit/>
          <w:trHeight w:val="240"/>
        </w:trPr>
        <w:tc>
          <w:tcPr>
            <w:tcW w:w="92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96780D" w14:textId="5E8088C3" w:rsidR="00715C0B" w:rsidRPr="00011C67" w:rsidRDefault="00715C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Албания     SUP</w:t>
            </w:r>
          </w:p>
        </w:tc>
      </w:tr>
      <w:tr w:rsidR="00715C0B" w:rsidRPr="00011C67" w14:paraId="7EA2132B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5383579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7-219-5</w:t>
            </w:r>
          </w:p>
        </w:tc>
        <w:tc>
          <w:tcPr>
            <w:tcW w:w="909" w:type="dxa"/>
            <w:hideMark/>
          </w:tcPr>
          <w:p w14:paraId="70C3D8DA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16093</w:t>
            </w:r>
          </w:p>
        </w:tc>
        <w:tc>
          <w:tcPr>
            <w:tcW w:w="3460" w:type="dxa"/>
            <w:hideMark/>
          </w:tcPr>
          <w:p w14:paraId="2463085A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Bleta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sh.p.k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.</w:t>
            </w:r>
          </w:p>
        </w:tc>
        <w:tc>
          <w:tcPr>
            <w:tcW w:w="4008" w:type="dxa"/>
            <w:hideMark/>
          </w:tcPr>
          <w:p w14:paraId="06442091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BLETA ALBANIA</w:t>
            </w:r>
          </w:p>
        </w:tc>
      </w:tr>
      <w:tr w:rsidR="00715C0B" w:rsidRPr="00011C67" w14:paraId="160B2B3F" w14:textId="77777777" w:rsidTr="00715C0B">
        <w:trPr>
          <w:cantSplit/>
          <w:trHeight w:val="240"/>
        </w:trPr>
        <w:tc>
          <w:tcPr>
            <w:tcW w:w="9285" w:type="dxa"/>
            <w:gridSpan w:val="4"/>
            <w:hideMark/>
          </w:tcPr>
          <w:p w14:paraId="2AC6572D" w14:textId="1F7D556E" w:rsidR="00715C0B" w:rsidRPr="00011C67" w:rsidRDefault="00715C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Эстония     SUP</w:t>
            </w:r>
          </w:p>
        </w:tc>
      </w:tr>
      <w:tr w:rsidR="00715C0B" w:rsidRPr="00011C67" w14:paraId="7F99E45B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4586D7D1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2-092-5</w:t>
            </w:r>
          </w:p>
        </w:tc>
        <w:tc>
          <w:tcPr>
            <w:tcW w:w="909" w:type="dxa"/>
            <w:hideMark/>
          </w:tcPr>
          <w:p w14:paraId="6112552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4837</w:t>
            </w:r>
          </w:p>
        </w:tc>
        <w:tc>
          <w:tcPr>
            <w:tcW w:w="3460" w:type="dxa"/>
            <w:hideMark/>
          </w:tcPr>
          <w:p w14:paraId="1759860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Tallin</w:t>
            </w:r>
            <w:proofErr w:type="spellEnd"/>
          </w:p>
        </w:tc>
        <w:tc>
          <w:tcPr>
            <w:tcW w:w="4008" w:type="dxa"/>
            <w:hideMark/>
          </w:tcPr>
          <w:p w14:paraId="60783BC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OU Top Connect</w:t>
            </w:r>
          </w:p>
        </w:tc>
      </w:tr>
      <w:tr w:rsidR="00715C0B" w:rsidRPr="00011C67" w14:paraId="055B4F14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4DDA778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2-199-3</w:t>
            </w:r>
          </w:p>
        </w:tc>
        <w:tc>
          <w:tcPr>
            <w:tcW w:w="909" w:type="dxa"/>
            <w:hideMark/>
          </w:tcPr>
          <w:p w14:paraId="5129969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5691</w:t>
            </w:r>
          </w:p>
        </w:tc>
        <w:tc>
          <w:tcPr>
            <w:tcW w:w="3460" w:type="dxa"/>
            <w:hideMark/>
          </w:tcPr>
          <w:p w14:paraId="43822EEA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STP4</w:t>
            </w:r>
          </w:p>
        </w:tc>
        <w:tc>
          <w:tcPr>
            <w:tcW w:w="4008" w:type="dxa"/>
            <w:hideMark/>
          </w:tcPr>
          <w:p w14:paraId="744E929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Top Connect OÜ</w:t>
            </w:r>
          </w:p>
        </w:tc>
      </w:tr>
      <w:tr w:rsidR="00715C0B" w:rsidRPr="00011C67" w14:paraId="55976150" w14:textId="77777777" w:rsidTr="00715C0B">
        <w:trPr>
          <w:cantSplit/>
          <w:trHeight w:val="240"/>
        </w:trPr>
        <w:tc>
          <w:tcPr>
            <w:tcW w:w="9285" w:type="dxa"/>
            <w:gridSpan w:val="4"/>
            <w:hideMark/>
          </w:tcPr>
          <w:p w14:paraId="1AF57508" w14:textId="1A855BA1" w:rsidR="00715C0B" w:rsidRPr="00011C67" w:rsidRDefault="00715C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Ирландия     ADD</w:t>
            </w:r>
          </w:p>
        </w:tc>
      </w:tr>
      <w:tr w:rsidR="00715C0B" w:rsidRPr="00011C67" w14:paraId="08B6572F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2B7D16C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5-213-4</w:t>
            </w:r>
          </w:p>
        </w:tc>
        <w:tc>
          <w:tcPr>
            <w:tcW w:w="909" w:type="dxa"/>
            <w:hideMark/>
          </w:tcPr>
          <w:p w14:paraId="78DE91A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11948</w:t>
            </w:r>
          </w:p>
        </w:tc>
        <w:tc>
          <w:tcPr>
            <w:tcW w:w="3460" w:type="dxa"/>
            <w:hideMark/>
          </w:tcPr>
          <w:p w14:paraId="0D87701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CLDMSC3</w:t>
            </w:r>
          </w:p>
        </w:tc>
        <w:tc>
          <w:tcPr>
            <w:tcW w:w="4008" w:type="dxa"/>
            <w:hideMark/>
          </w:tcPr>
          <w:p w14:paraId="1FE3FEE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Eircom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Limited</w:t>
            </w:r>
          </w:p>
        </w:tc>
      </w:tr>
      <w:tr w:rsidR="00715C0B" w:rsidRPr="00011C67" w14:paraId="32E44EB1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563B5E3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5-213-5</w:t>
            </w:r>
          </w:p>
        </w:tc>
        <w:tc>
          <w:tcPr>
            <w:tcW w:w="909" w:type="dxa"/>
            <w:hideMark/>
          </w:tcPr>
          <w:p w14:paraId="3E997FE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11949</w:t>
            </w:r>
          </w:p>
        </w:tc>
        <w:tc>
          <w:tcPr>
            <w:tcW w:w="3460" w:type="dxa"/>
            <w:hideMark/>
          </w:tcPr>
          <w:p w14:paraId="21CB9ACE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SRLMSC3</w:t>
            </w:r>
          </w:p>
        </w:tc>
        <w:tc>
          <w:tcPr>
            <w:tcW w:w="4008" w:type="dxa"/>
            <w:hideMark/>
          </w:tcPr>
          <w:p w14:paraId="1AFE8FEE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Eircom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Limited</w:t>
            </w:r>
          </w:p>
        </w:tc>
      </w:tr>
      <w:tr w:rsidR="00715C0B" w:rsidRPr="00011C67" w14:paraId="0B95C15B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7BAB9CB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5-213-6</w:t>
            </w:r>
          </w:p>
        </w:tc>
        <w:tc>
          <w:tcPr>
            <w:tcW w:w="909" w:type="dxa"/>
            <w:hideMark/>
          </w:tcPr>
          <w:p w14:paraId="01A8E09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11950</w:t>
            </w:r>
          </w:p>
        </w:tc>
        <w:tc>
          <w:tcPr>
            <w:tcW w:w="3460" w:type="dxa"/>
            <w:hideMark/>
          </w:tcPr>
          <w:p w14:paraId="46BCEA4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CWTMSC3</w:t>
            </w:r>
          </w:p>
        </w:tc>
        <w:tc>
          <w:tcPr>
            <w:tcW w:w="4008" w:type="dxa"/>
            <w:hideMark/>
          </w:tcPr>
          <w:p w14:paraId="5874957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Eircom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Limited</w:t>
            </w:r>
          </w:p>
        </w:tc>
      </w:tr>
      <w:tr w:rsidR="00715C0B" w:rsidRPr="00011C67" w14:paraId="0684BE0B" w14:textId="77777777" w:rsidTr="00715C0B">
        <w:trPr>
          <w:cantSplit/>
          <w:trHeight w:val="240"/>
        </w:trPr>
        <w:tc>
          <w:tcPr>
            <w:tcW w:w="9285" w:type="dxa"/>
            <w:gridSpan w:val="4"/>
            <w:hideMark/>
          </w:tcPr>
          <w:p w14:paraId="0B278778" w14:textId="02469819" w:rsidR="00715C0B" w:rsidRPr="00011C67" w:rsidRDefault="00715C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Ирландия     LIR</w:t>
            </w:r>
          </w:p>
        </w:tc>
      </w:tr>
      <w:tr w:rsidR="00715C0B" w:rsidRPr="00011C67" w14:paraId="664C2994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2D7B6F5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5-216-2</w:t>
            </w:r>
          </w:p>
        </w:tc>
        <w:tc>
          <w:tcPr>
            <w:tcW w:w="909" w:type="dxa"/>
            <w:hideMark/>
          </w:tcPr>
          <w:p w14:paraId="736BDB3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11970</w:t>
            </w:r>
          </w:p>
        </w:tc>
        <w:tc>
          <w:tcPr>
            <w:tcW w:w="3460" w:type="dxa"/>
            <w:hideMark/>
          </w:tcPr>
          <w:p w14:paraId="0BC588B4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MSCCL1</w:t>
            </w:r>
          </w:p>
        </w:tc>
        <w:tc>
          <w:tcPr>
            <w:tcW w:w="4008" w:type="dxa"/>
            <w:hideMark/>
          </w:tcPr>
          <w:p w14:paraId="341A0C07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Eircom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Limited</w:t>
            </w:r>
          </w:p>
        </w:tc>
      </w:tr>
      <w:tr w:rsidR="00715C0B" w:rsidRPr="00011C67" w14:paraId="7718DFB2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12E4061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5-216-3</w:t>
            </w:r>
          </w:p>
        </w:tc>
        <w:tc>
          <w:tcPr>
            <w:tcW w:w="909" w:type="dxa"/>
            <w:hideMark/>
          </w:tcPr>
          <w:p w14:paraId="50CA1C0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11971</w:t>
            </w:r>
          </w:p>
        </w:tc>
        <w:tc>
          <w:tcPr>
            <w:tcW w:w="3460" w:type="dxa"/>
            <w:hideMark/>
          </w:tcPr>
          <w:p w14:paraId="74A1646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MSCKW1</w:t>
            </w:r>
          </w:p>
        </w:tc>
        <w:tc>
          <w:tcPr>
            <w:tcW w:w="4008" w:type="dxa"/>
            <w:hideMark/>
          </w:tcPr>
          <w:p w14:paraId="6E957791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Eircom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Limited</w:t>
            </w:r>
          </w:p>
        </w:tc>
      </w:tr>
      <w:tr w:rsidR="00715C0B" w:rsidRPr="00011C67" w14:paraId="07A69DA6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104AB0C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6-246-1</w:t>
            </w:r>
          </w:p>
        </w:tc>
        <w:tc>
          <w:tcPr>
            <w:tcW w:w="909" w:type="dxa"/>
            <w:hideMark/>
          </w:tcPr>
          <w:p w14:paraId="1C6C27D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14257</w:t>
            </w:r>
          </w:p>
        </w:tc>
        <w:tc>
          <w:tcPr>
            <w:tcW w:w="3460" w:type="dxa"/>
            <w:hideMark/>
          </w:tcPr>
          <w:p w14:paraId="7C415EB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MSC3</w:t>
            </w:r>
          </w:p>
        </w:tc>
        <w:tc>
          <w:tcPr>
            <w:tcW w:w="4008" w:type="dxa"/>
            <w:hideMark/>
          </w:tcPr>
          <w:p w14:paraId="72DC474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Eircom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Limited</w:t>
            </w:r>
          </w:p>
        </w:tc>
      </w:tr>
      <w:tr w:rsidR="00715C0B" w:rsidRPr="00011C67" w14:paraId="34012373" w14:textId="77777777" w:rsidTr="00715C0B">
        <w:trPr>
          <w:cantSplit/>
          <w:trHeight w:val="240"/>
        </w:trPr>
        <w:tc>
          <w:tcPr>
            <w:tcW w:w="9285" w:type="dxa"/>
            <w:gridSpan w:val="4"/>
            <w:hideMark/>
          </w:tcPr>
          <w:p w14:paraId="1DFAA7B9" w14:textId="15C45049" w:rsidR="00715C0B" w:rsidRPr="00011C67" w:rsidRDefault="00715C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Испания     SUP</w:t>
            </w:r>
          </w:p>
        </w:tc>
      </w:tr>
      <w:tr w:rsidR="00715C0B" w:rsidRPr="00011C67" w14:paraId="3E6C6E54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2AB9B1F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2-238-4</w:t>
            </w:r>
          </w:p>
        </w:tc>
        <w:tc>
          <w:tcPr>
            <w:tcW w:w="909" w:type="dxa"/>
            <w:hideMark/>
          </w:tcPr>
          <w:p w14:paraId="30EC491D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6004</w:t>
            </w:r>
          </w:p>
        </w:tc>
        <w:tc>
          <w:tcPr>
            <w:tcW w:w="3460" w:type="dxa"/>
            <w:hideMark/>
          </w:tcPr>
          <w:p w14:paraId="73BD99D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Madrid</w:t>
            </w:r>
            <w:proofErr w:type="spellEnd"/>
          </w:p>
        </w:tc>
        <w:tc>
          <w:tcPr>
            <w:tcW w:w="4008" w:type="dxa"/>
            <w:hideMark/>
          </w:tcPr>
          <w:p w14:paraId="4BC4228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Cableuropa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S.A.</w:t>
            </w:r>
          </w:p>
        </w:tc>
      </w:tr>
      <w:tr w:rsidR="00715C0B" w:rsidRPr="00011C67" w14:paraId="6DF6B4A7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0D1609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2-239-6</w:t>
            </w:r>
          </w:p>
        </w:tc>
        <w:tc>
          <w:tcPr>
            <w:tcW w:w="909" w:type="dxa"/>
            <w:hideMark/>
          </w:tcPr>
          <w:p w14:paraId="5B732CB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6014</w:t>
            </w:r>
          </w:p>
        </w:tc>
        <w:tc>
          <w:tcPr>
            <w:tcW w:w="3460" w:type="dxa"/>
          </w:tcPr>
          <w:p w14:paraId="6C863FBD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008" w:type="dxa"/>
            <w:hideMark/>
          </w:tcPr>
          <w:p w14:paraId="754833C3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Cableuropa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S.A.U.</w:t>
            </w:r>
          </w:p>
        </w:tc>
      </w:tr>
      <w:tr w:rsidR="00715C0B" w:rsidRPr="00011C67" w14:paraId="3F8340FB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2C7D4B67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2-241-0</w:t>
            </w:r>
          </w:p>
        </w:tc>
        <w:tc>
          <w:tcPr>
            <w:tcW w:w="909" w:type="dxa"/>
            <w:hideMark/>
          </w:tcPr>
          <w:p w14:paraId="5DC27513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6024</w:t>
            </w:r>
          </w:p>
        </w:tc>
        <w:tc>
          <w:tcPr>
            <w:tcW w:w="3460" w:type="dxa"/>
          </w:tcPr>
          <w:p w14:paraId="08123EC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008" w:type="dxa"/>
            <w:hideMark/>
          </w:tcPr>
          <w:p w14:paraId="3EFE5EA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Cableuropa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S.A.U.</w:t>
            </w:r>
          </w:p>
        </w:tc>
      </w:tr>
      <w:tr w:rsidR="00715C0B" w:rsidRPr="00011C67" w14:paraId="7F1DAA0E" w14:textId="77777777" w:rsidTr="00715C0B">
        <w:trPr>
          <w:cantSplit/>
          <w:trHeight w:val="240"/>
        </w:trPr>
        <w:tc>
          <w:tcPr>
            <w:tcW w:w="9285" w:type="dxa"/>
            <w:gridSpan w:val="4"/>
            <w:hideMark/>
          </w:tcPr>
          <w:p w14:paraId="2960BC1F" w14:textId="3857CAD7" w:rsidR="00715C0B" w:rsidRPr="00011C67" w:rsidRDefault="00715C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     SUP</w:t>
            </w:r>
          </w:p>
        </w:tc>
      </w:tr>
      <w:tr w:rsidR="00715C0B" w:rsidRPr="00011C67" w14:paraId="5DE72289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3011CF27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3-022-1</w:t>
            </w:r>
          </w:p>
        </w:tc>
        <w:tc>
          <w:tcPr>
            <w:tcW w:w="909" w:type="dxa"/>
            <w:hideMark/>
          </w:tcPr>
          <w:p w14:paraId="3644CC9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6321</w:t>
            </w:r>
          </w:p>
        </w:tc>
        <w:tc>
          <w:tcPr>
            <w:tcW w:w="3460" w:type="dxa"/>
            <w:hideMark/>
          </w:tcPr>
          <w:p w14:paraId="0869399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Pompano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Beach, FL</w:t>
            </w:r>
          </w:p>
        </w:tc>
        <w:tc>
          <w:tcPr>
            <w:tcW w:w="4008" w:type="dxa"/>
            <w:hideMark/>
          </w:tcPr>
          <w:p w14:paraId="47D1FD16" w14:textId="2387995E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Verizon Business Global LLC </w:t>
            </w: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br/>
              <w:t xml:space="preserve">(ранее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WorldCom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Inc)</w:t>
            </w:r>
          </w:p>
        </w:tc>
      </w:tr>
      <w:tr w:rsidR="00715C0B" w:rsidRPr="00011C67" w14:paraId="05FDD898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0724D10B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3-022-6</w:t>
            </w:r>
          </w:p>
        </w:tc>
        <w:tc>
          <w:tcPr>
            <w:tcW w:w="909" w:type="dxa"/>
            <w:hideMark/>
          </w:tcPr>
          <w:p w14:paraId="2A743C5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6326</w:t>
            </w:r>
          </w:p>
        </w:tc>
        <w:tc>
          <w:tcPr>
            <w:tcW w:w="3460" w:type="dxa"/>
            <w:hideMark/>
          </w:tcPr>
          <w:p w14:paraId="483C531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San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Antonio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TX</w:t>
            </w:r>
          </w:p>
        </w:tc>
        <w:tc>
          <w:tcPr>
            <w:tcW w:w="4008" w:type="dxa"/>
            <w:hideMark/>
          </w:tcPr>
          <w:p w14:paraId="4D4C5FA3" w14:textId="1B8F6519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Verizon Business Global LLC </w:t>
            </w: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br/>
              <w:t xml:space="preserve">(ранее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WorldCom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Inc)</w:t>
            </w:r>
          </w:p>
        </w:tc>
      </w:tr>
      <w:tr w:rsidR="00715C0B" w:rsidRPr="00011C67" w14:paraId="78FB777D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766AF3AA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3-025-5</w:t>
            </w:r>
          </w:p>
        </w:tc>
        <w:tc>
          <w:tcPr>
            <w:tcW w:w="909" w:type="dxa"/>
            <w:hideMark/>
          </w:tcPr>
          <w:p w14:paraId="0012C6A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6349</w:t>
            </w:r>
          </w:p>
        </w:tc>
        <w:tc>
          <w:tcPr>
            <w:tcW w:w="3460" w:type="dxa"/>
            <w:hideMark/>
          </w:tcPr>
          <w:p w14:paraId="6B5BE54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Honolulu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HI</w:t>
            </w:r>
          </w:p>
        </w:tc>
        <w:tc>
          <w:tcPr>
            <w:tcW w:w="4008" w:type="dxa"/>
            <w:hideMark/>
          </w:tcPr>
          <w:p w14:paraId="3F77FB9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Verizon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Hawaii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International Inc</w:t>
            </w:r>
          </w:p>
        </w:tc>
      </w:tr>
      <w:tr w:rsidR="00715C0B" w:rsidRPr="00011C67" w14:paraId="3C4FAB7B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223F9F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3-028-5</w:t>
            </w:r>
          </w:p>
        </w:tc>
        <w:tc>
          <w:tcPr>
            <w:tcW w:w="909" w:type="dxa"/>
            <w:hideMark/>
          </w:tcPr>
          <w:p w14:paraId="193A10E4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6373</w:t>
            </w:r>
          </w:p>
        </w:tc>
        <w:tc>
          <w:tcPr>
            <w:tcW w:w="3460" w:type="dxa"/>
            <w:hideMark/>
          </w:tcPr>
          <w:p w14:paraId="63A6B43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Miami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FL</w:t>
            </w:r>
          </w:p>
        </w:tc>
        <w:tc>
          <w:tcPr>
            <w:tcW w:w="4008" w:type="dxa"/>
            <w:hideMark/>
          </w:tcPr>
          <w:p w14:paraId="0D5CCDCB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UniPlex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Telecom Technologies, Inc</w:t>
            </w:r>
          </w:p>
        </w:tc>
      </w:tr>
      <w:tr w:rsidR="00715C0B" w:rsidRPr="00011C67" w14:paraId="453CE8BB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57725324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3-031-6</w:t>
            </w:r>
          </w:p>
        </w:tc>
        <w:tc>
          <w:tcPr>
            <w:tcW w:w="909" w:type="dxa"/>
            <w:hideMark/>
          </w:tcPr>
          <w:p w14:paraId="57EC7487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6398</w:t>
            </w:r>
          </w:p>
        </w:tc>
        <w:tc>
          <w:tcPr>
            <w:tcW w:w="3460" w:type="dxa"/>
            <w:hideMark/>
          </w:tcPr>
          <w:p w14:paraId="253F40D4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Honolulu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(2), HI</w:t>
            </w:r>
          </w:p>
        </w:tc>
        <w:tc>
          <w:tcPr>
            <w:tcW w:w="4008" w:type="dxa"/>
            <w:hideMark/>
          </w:tcPr>
          <w:p w14:paraId="06A6BA1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Verizon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Hawaii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International Inc</w:t>
            </w:r>
          </w:p>
        </w:tc>
      </w:tr>
      <w:tr w:rsidR="00715C0B" w:rsidRPr="00011C67" w14:paraId="222B2FCC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4CB91D8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3-031-7</w:t>
            </w:r>
          </w:p>
        </w:tc>
        <w:tc>
          <w:tcPr>
            <w:tcW w:w="909" w:type="dxa"/>
            <w:hideMark/>
          </w:tcPr>
          <w:p w14:paraId="74ADDA51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6399</w:t>
            </w:r>
          </w:p>
        </w:tc>
        <w:tc>
          <w:tcPr>
            <w:tcW w:w="3460" w:type="dxa"/>
            <w:hideMark/>
          </w:tcPr>
          <w:p w14:paraId="4C9D4A5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Honolulu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(3), HI</w:t>
            </w:r>
          </w:p>
        </w:tc>
        <w:tc>
          <w:tcPr>
            <w:tcW w:w="4008" w:type="dxa"/>
            <w:hideMark/>
          </w:tcPr>
          <w:p w14:paraId="4938C6B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Verizon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Hawaii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International Inc</w:t>
            </w:r>
          </w:p>
        </w:tc>
      </w:tr>
      <w:tr w:rsidR="00715C0B" w:rsidRPr="00011C67" w14:paraId="0385E33A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DD5612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3-038-5</w:t>
            </w:r>
          </w:p>
        </w:tc>
        <w:tc>
          <w:tcPr>
            <w:tcW w:w="909" w:type="dxa"/>
            <w:hideMark/>
          </w:tcPr>
          <w:p w14:paraId="2DFBF56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6453</w:t>
            </w:r>
          </w:p>
        </w:tc>
        <w:tc>
          <w:tcPr>
            <w:tcW w:w="3460" w:type="dxa"/>
            <w:hideMark/>
          </w:tcPr>
          <w:p w14:paraId="3603002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Miami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FL</w:t>
            </w:r>
          </w:p>
        </w:tc>
        <w:tc>
          <w:tcPr>
            <w:tcW w:w="4008" w:type="dxa"/>
            <w:hideMark/>
          </w:tcPr>
          <w:p w14:paraId="2C2ADDA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Go2Tel.com, Inc</w:t>
            </w:r>
          </w:p>
        </w:tc>
      </w:tr>
      <w:tr w:rsidR="00715C0B" w:rsidRPr="00011C67" w14:paraId="18B6B431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426AEB3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3-039-4</w:t>
            </w:r>
          </w:p>
        </w:tc>
        <w:tc>
          <w:tcPr>
            <w:tcW w:w="909" w:type="dxa"/>
            <w:hideMark/>
          </w:tcPr>
          <w:p w14:paraId="1ACE2081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6460</w:t>
            </w:r>
          </w:p>
        </w:tc>
        <w:tc>
          <w:tcPr>
            <w:tcW w:w="3460" w:type="dxa"/>
            <w:hideMark/>
          </w:tcPr>
          <w:p w14:paraId="70C1BCF1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Miami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FL</w:t>
            </w:r>
          </w:p>
        </w:tc>
        <w:tc>
          <w:tcPr>
            <w:tcW w:w="4008" w:type="dxa"/>
            <w:hideMark/>
          </w:tcPr>
          <w:p w14:paraId="537A5FB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Go2Tel.com, Inc</w:t>
            </w:r>
          </w:p>
        </w:tc>
      </w:tr>
      <w:tr w:rsidR="00715C0B" w:rsidRPr="00011C67" w14:paraId="6182DA4D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342B84E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3-039-5</w:t>
            </w:r>
          </w:p>
        </w:tc>
        <w:tc>
          <w:tcPr>
            <w:tcW w:w="909" w:type="dxa"/>
            <w:hideMark/>
          </w:tcPr>
          <w:p w14:paraId="0497831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6461</w:t>
            </w:r>
          </w:p>
        </w:tc>
        <w:tc>
          <w:tcPr>
            <w:tcW w:w="3460" w:type="dxa"/>
            <w:hideMark/>
          </w:tcPr>
          <w:p w14:paraId="438CE10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Miami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FL</w:t>
            </w:r>
          </w:p>
        </w:tc>
        <w:tc>
          <w:tcPr>
            <w:tcW w:w="4008" w:type="dxa"/>
            <w:hideMark/>
          </w:tcPr>
          <w:p w14:paraId="0EA16A97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Go2Tel.com, Inc</w:t>
            </w:r>
          </w:p>
        </w:tc>
      </w:tr>
      <w:tr w:rsidR="00715C0B" w:rsidRPr="00011C67" w14:paraId="55617B85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73FDA5B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3-059-1</w:t>
            </w:r>
          </w:p>
        </w:tc>
        <w:tc>
          <w:tcPr>
            <w:tcW w:w="909" w:type="dxa"/>
            <w:hideMark/>
          </w:tcPr>
          <w:p w14:paraId="64CA82D1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6617</w:t>
            </w:r>
          </w:p>
        </w:tc>
        <w:tc>
          <w:tcPr>
            <w:tcW w:w="3460" w:type="dxa"/>
            <w:hideMark/>
          </w:tcPr>
          <w:p w14:paraId="48096E2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New York, NY</w:t>
            </w:r>
          </w:p>
        </w:tc>
        <w:tc>
          <w:tcPr>
            <w:tcW w:w="4008" w:type="dxa"/>
            <w:hideMark/>
          </w:tcPr>
          <w:p w14:paraId="2CD3D364" w14:textId="6E9FE21F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Verizon Business Global LLC </w:t>
            </w: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br/>
              <w:t xml:space="preserve">(ранее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WorldCom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Inc)</w:t>
            </w:r>
          </w:p>
        </w:tc>
      </w:tr>
      <w:tr w:rsidR="00715C0B" w:rsidRPr="00011C67" w14:paraId="45F8A9DF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17CC6F24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3-183-6</w:t>
            </w:r>
          </w:p>
        </w:tc>
        <w:tc>
          <w:tcPr>
            <w:tcW w:w="909" w:type="dxa"/>
            <w:hideMark/>
          </w:tcPr>
          <w:p w14:paraId="18D0790B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7614</w:t>
            </w:r>
          </w:p>
        </w:tc>
        <w:tc>
          <w:tcPr>
            <w:tcW w:w="3460" w:type="dxa"/>
            <w:hideMark/>
          </w:tcPr>
          <w:p w14:paraId="10C060FB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Jersey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City, NJ</w:t>
            </w:r>
          </w:p>
        </w:tc>
        <w:tc>
          <w:tcPr>
            <w:tcW w:w="4008" w:type="dxa"/>
            <w:hideMark/>
          </w:tcPr>
          <w:p w14:paraId="3F5549B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SK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Telink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America, Inc</w:t>
            </w:r>
          </w:p>
        </w:tc>
      </w:tr>
      <w:tr w:rsidR="00715C0B" w:rsidRPr="00011C67" w14:paraId="781D7FFD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F99AE0B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3-187-5</w:t>
            </w:r>
          </w:p>
        </w:tc>
        <w:tc>
          <w:tcPr>
            <w:tcW w:w="909" w:type="dxa"/>
            <w:hideMark/>
          </w:tcPr>
          <w:p w14:paraId="75B6DA9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7645</w:t>
            </w:r>
          </w:p>
        </w:tc>
        <w:tc>
          <w:tcPr>
            <w:tcW w:w="3460" w:type="dxa"/>
            <w:hideMark/>
          </w:tcPr>
          <w:p w14:paraId="02EE051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Holmdale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NJ</w:t>
            </w:r>
          </w:p>
        </w:tc>
        <w:tc>
          <w:tcPr>
            <w:tcW w:w="4008" w:type="dxa"/>
            <w:hideMark/>
          </w:tcPr>
          <w:p w14:paraId="0045280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Sakon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LLC</w:t>
            </w:r>
          </w:p>
        </w:tc>
      </w:tr>
      <w:tr w:rsidR="00715C0B" w:rsidRPr="00011C67" w14:paraId="62A207DF" w14:textId="77777777" w:rsidTr="00715C0B">
        <w:trPr>
          <w:cantSplit/>
          <w:trHeight w:val="240"/>
        </w:trPr>
        <w:tc>
          <w:tcPr>
            <w:tcW w:w="9285" w:type="dxa"/>
            <w:gridSpan w:val="4"/>
            <w:hideMark/>
          </w:tcPr>
          <w:p w14:paraId="1EC40FE2" w14:textId="29BF05B4" w:rsidR="00715C0B" w:rsidRPr="00011C67" w:rsidRDefault="00715C0B">
            <w:pPr>
              <w:pStyle w:val="Normalaftertitle"/>
              <w:keepNext/>
              <w:pageBreakBefore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lastRenderedPageBreak/>
              <w:br w:type="page"/>
              <w:t>Соединенные Штаты     LIR</w:t>
            </w:r>
          </w:p>
        </w:tc>
      </w:tr>
      <w:tr w:rsidR="00715C0B" w:rsidRPr="00011C67" w14:paraId="3928CBCC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7D14EDBE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3-021-4</w:t>
            </w:r>
          </w:p>
        </w:tc>
        <w:tc>
          <w:tcPr>
            <w:tcW w:w="909" w:type="dxa"/>
            <w:hideMark/>
          </w:tcPr>
          <w:p w14:paraId="26F19C4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6316</w:t>
            </w:r>
          </w:p>
        </w:tc>
        <w:tc>
          <w:tcPr>
            <w:tcW w:w="3460" w:type="dxa"/>
            <w:hideMark/>
          </w:tcPr>
          <w:p w14:paraId="1E04BB7D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West Orange, NJ</w:t>
            </w:r>
          </w:p>
        </w:tc>
        <w:tc>
          <w:tcPr>
            <w:tcW w:w="4008" w:type="dxa"/>
            <w:hideMark/>
          </w:tcPr>
          <w:p w14:paraId="36997BA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15790AA0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D1F11B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3-021-5</w:t>
            </w:r>
          </w:p>
        </w:tc>
        <w:tc>
          <w:tcPr>
            <w:tcW w:w="909" w:type="dxa"/>
            <w:hideMark/>
          </w:tcPr>
          <w:p w14:paraId="5BF6C98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6317</w:t>
            </w:r>
          </w:p>
        </w:tc>
        <w:tc>
          <w:tcPr>
            <w:tcW w:w="3460" w:type="dxa"/>
            <w:hideMark/>
          </w:tcPr>
          <w:p w14:paraId="259E4797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Rialto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CA</w:t>
            </w:r>
          </w:p>
        </w:tc>
        <w:tc>
          <w:tcPr>
            <w:tcW w:w="4008" w:type="dxa"/>
            <w:hideMark/>
          </w:tcPr>
          <w:p w14:paraId="442D35E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383F160A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5F9968B3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3-021-6</w:t>
            </w:r>
          </w:p>
        </w:tc>
        <w:tc>
          <w:tcPr>
            <w:tcW w:w="909" w:type="dxa"/>
            <w:hideMark/>
          </w:tcPr>
          <w:p w14:paraId="1B528D4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6318</w:t>
            </w:r>
          </w:p>
        </w:tc>
        <w:tc>
          <w:tcPr>
            <w:tcW w:w="3460" w:type="dxa"/>
            <w:hideMark/>
          </w:tcPr>
          <w:p w14:paraId="4903502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San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Antonio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TX</w:t>
            </w:r>
          </w:p>
        </w:tc>
        <w:tc>
          <w:tcPr>
            <w:tcW w:w="4008" w:type="dxa"/>
            <w:hideMark/>
          </w:tcPr>
          <w:p w14:paraId="1F270D8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38FC3622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73D4C3B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3-021-7</w:t>
            </w:r>
          </w:p>
        </w:tc>
        <w:tc>
          <w:tcPr>
            <w:tcW w:w="909" w:type="dxa"/>
            <w:hideMark/>
          </w:tcPr>
          <w:p w14:paraId="35A26207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6319</w:t>
            </w:r>
          </w:p>
        </w:tc>
        <w:tc>
          <w:tcPr>
            <w:tcW w:w="3460" w:type="dxa"/>
            <w:hideMark/>
          </w:tcPr>
          <w:p w14:paraId="3197844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Pottstown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PA</w:t>
            </w:r>
          </w:p>
        </w:tc>
        <w:tc>
          <w:tcPr>
            <w:tcW w:w="4008" w:type="dxa"/>
            <w:hideMark/>
          </w:tcPr>
          <w:p w14:paraId="1CBA7A8D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4E2B1372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3EB5980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3-022-2</w:t>
            </w:r>
          </w:p>
        </w:tc>
        <w:tc>
          <w:tcPr>
            <w:tcW w:w="909" w:type="dxa"/>
            <w:hideMark/>
          </w:tcPr>
          <w:p w14:paraId="57974BE4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6322</w:t>
            </w:r>
          </w:p>
        </w:tc>
        <w:tc>
          <w:tcPr>
            <w:tcW w:w="3460" w:type="dxa"/>
            <w:hideMark/>
          </w:tcPr>
          <w:p w14:paraId="62475EDD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Pottstown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PA</w:t>
            </w:r>
          </w:p>
        </w:tc>
        <w:tc>
          <w:tcPr>
            <w:tcW w:w="4008" w:type="dxa"/>
            <w:hideMark/>
          </w:tcPr>
          <w:p w14:paraId="670F39D8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0F64B286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595DF8B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3-032-4</w:t>
            </w:r>
          </w:p>
        </w:tc>
        <w:tc>
          <w:tcPr>
            <w:tcW w:w="909" w:type="dxa"/>
            <w:hideMark/>
          </w:tcPr>
          <w:p w14:paraId="41ADBD4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6404</w:t>
            </w:r>
          </w:p>
        </w:tc>
        <w:tc>
          <w:tcPr>
            <w:tcW w:w="3460" w:type="dxa"/>
            <w:hideMark/>
          </w:tcPr>
          <w:p w14:paraId="41420D5A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Rialto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CA</w:t>
            </w:r>
          </w:p>
        </w:tc>
        <w:tc>
          <w:tcPr>
            <w:tcW w:w="4008" w:type="dxa"/>
            <w:hideMark/>
          </w:tcPr>
          <w:p w14:paraId="1E070C04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7C80955D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2521739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3-032-5</w:t>
            </w:r>
          </w:p>
        </w:tc>
        <w:tc>
          <w:tcPr>
            <w:tcW w:w="909" w:type="dxa"/>
            <w:hideMark/>
          </w:tcPr>
          <w:p w14:paraId="0F5BD7C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6405</w:t>
            </w:r>
          </w:p>
        </w:tc>
        <w:tc>
          <w:tcPr>
            <w:tcW w:w="3460" w:type="dxa"/>
            <w:hideMark/>
          </w:tcPr>
          <w:p w14:paraId="51709234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Pompano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Beach, FL</w:t>
            </w:r>
          </w:p>
        </w:tc>
        <w:tc>
          <w:tcPr>
            <w:tcW w:w="4008" w:type="dxa"/>
            <w:hideMark/>
          </w:tcPr>
          <w:p w14:paraId="66A5AA3B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33D5B956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BEEFB4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3-045-1</w:t>
            </w:r>
          </w:p>
        </w:tc>
        <w:tc>
          <w:tcPr>
            <w:tcW w:w="909" w:type="dxa"/>
            <w:hideMark/>
          </w:tcPr>
          <w:p w14:paraId="4A29F12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6505</w:t>
            </w:r>
          </w:p>
        </w:tc>
        <w:tc>
          <w:tcPr>
            <w:tcW w:w="3460" w:type="dxa"/>
            <w:hideMark/>
          </w:tcPr>
          <w:p w14:paraId="4615982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Richardson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TX</w:t>
            </w:r>
          </w:p>
        </w:tc>
        <w:tc>
          <w:tcPr>
            <w:tcW w:w="4008" w:type="dxa"/>
            <w:hideMark/>
          </w:tcPr>
          <w:p w14:paraId="457BA78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65FDC910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2933D7E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3-045-3</w:t>
            </w:r>
          </w:p>
        </w:tc>
        <w:tc>
          <w:tcPr>
            <w:tcW w:w="909" w:type="dxa"/>
            <w:hideMark/>
          </w:tcPr>
          <w:p w14:paraId="44EFAE6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6507</w:t>
            </w:r>
          </w:p>
        </w:tc>
        <w:tc>
          <w:tcPr>
            <w:tcW w:w="3460" w:type="dxa"/>
            <w:hideMark/>
          </w:tcPr>
          <w:p w14:paraId="3A03C48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Pottstown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PA</w:t>
            </w:r>
          </w:p>
        </w:tc>
        <w:tc>
          <w:tcPr>
            <w:tcW w:w="4008" w:type="dxa"/>
            <w:hideMark/>
          </w:tcPr>
          <w:p w14:paraId="3D97073F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65393F02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5417481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3-053-2</w:t>
            </w:r>
          </w:p>
        </w:tc>
        <w:tc>
          <w:tcPr>
            <w:tcW w:w="909" w:type="dxa"/>
            <w:hideMark/>
          </w:tcPr>
          <w:p w14:paraId="1C35C66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6570</w:t>
            </w:r>
          </w:p>
        </w:tc>
        <w:tc>
          <w:tcPr>
            <w:tcW w:w="3460" w:type="dxa"/>
            <w:hideMark/>
          </w:tcPr>
          <w:p w14:paraId="5608C5F7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Elmsford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NY</w:t>
            </w:r>
          </w:p>
        </w:tc>
        <w:tc>
          <w:tcPr>
            <w:tcW w:w="4008" w:type="dxa"/>
            <w:hideMark/>
          </w:tcPr>
          <w:p w14:paraId="299F7431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MCI International, LLC</w:t>
            </w:r>
          </w:p>
        </w:tc>
      </w:tr>
      <w:tr w:rsidR="00715C0B" w:rsidRPr="00011C67" w14:paraId="1F29C02A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60332D4E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3-056-0</w:t>
            </w:r>
          </w:p>
        </w:tc>
        <w:tc>
          <w:tcPr>
            <w:tcW w:w="909" w:type="dxa"/>
            <w:hideMark/>
          </w:tcPr>
          <w:p w14:paraId="265DF3A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6592</w:t>
            </w:r>
          </w:p>
        </w:tc>
        <w:tc>
          <w:tcPr>
            <w:tcW w:w="3460" w:type="dxa"/>
            <w:hideMark/>
          </w:tcPr>
          <w:p w14:paraId="7D596A90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Rialto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CA</w:t>
            </w:r>
          </w:p>
        </w:tc>
        <w:tc>
          <w:tcPr>
            <w:tcW w:w="4008" w:type="dxa"/>
            <w:hideMark/>
          </w:tcPr>
          <w:p w14:paraId="6A5A242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6CA55A27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1FBDD67D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3-059-2</w:t>
            </w:r>
          </w:p>
        </w:tc>
        <w:tc>
          <w:tcPr>
            <w:tcW w:w="909" w:type="dxa"/>
            <w:hideMark/>
          </w:tcPr>
          <w:p w14:paraId="50DA3AF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6618</w:t>
            </w:r>
          </w:p>
        </w:tc>
        <w:tc>
          <w:tcPr>
            <w:tcW w:w="3460" w:type="dxa"/>
            <w:hideMark/>
          </w:tcPr>
          <w:p w14:paraId="5F1539D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San </w:t>
            </w: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Antonio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TX</w:t>
            </w:r>
          </w:p>
        </w:tc>
        <w:tc>
          <w:tcPr>
            <w:tcW w:w="4008" w:type="dxa"/>
            <w:hideMark/>
          </w:tcPr>
          <w:p w14:paraId="4C58258C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5C909974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1E80726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3-182-5</w:t>
            </w:r>
          </w:p>
        </w:tc>
        <w:tc>
          <w:tcPr>
            <w:tcW w:w="909" w:type="dxa"/>
            <w:hideMark/>
          </w:tcPr>
          <w:p w14:paraId="40B159A5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7605</w:t>
            </w:r>
          </w:p>
        </w:tc>
        <w:tc>
          <w:tcPr>
            <w:tcW w:w="3460" w:type="dxa"/>
            <w:hideMark/>
          </w:tcPr>
          <w:p w14:paraId="6EC8D75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Elmsford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, NY</w:t>
            </w:r>
          </w:p>
        </w:tc>
        <w:tc>
          <w:tcPr>
            <w:tcW w:w="4008" w:type="dxa"/>
            <w:hideMark/>
          </w:tcPr>
          <w:p w14:paraId="29F9507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  <w:tr w:rsidR="00715C0B" w:rsidRPr="00011C67" w14:paraId="5362DDA2" w14:textId="77777777" w:rsidTr="00715C0B">
        <w:trPr>
          <w:cantSplit/>
          <w:trHeight w:val="240"/>
        </w:trPr>
        <w:tc>
          <w:tcPr>
            <w:tcW w:w="908" w:type="dxa"/>
            <w:hideMark/>
          </w:tcPr>
          <w:p w14:paraId="325BE822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3-199-3</w:t>
            </w:r>
          </w:p>
        </w:tc>
        <w:tc>
          <w:tcPr>
            <w:tcW w:w="909" w:type="dxa"/>
            <w:hideMark/>
          </w:tcPr>
          <w:p w14:paraId="0AE536E6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7739</w:t>
            </w:r>
          </w:p>
        </w:tc>
        <w:tc>
          <w:tcPr>
            <w:tcW w:w="3460" w:type="dxa"/>
            <w:hideMark/>
          </w:tcPr>
          <w:p w14:paraId="1677C12A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Pompano</w:t>
            </w:r>
            <w:proofErr w:type="spellEnd"/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 xml:space="preserve"> Beach, FL</w:t>
            </w:r>
          </w:p>
        </w:tc>
        <w:tc>
          <w:tcPr>
            <w:tcW w:w="4008" w:type="dxa"/>
            <w:hideMark/>
          </w:tcPr>
          <w:p w14:paraId="0B3A3729" w14:textId="77777777" w:rsidR="00715C0B" w:rsidRPr="00011C67" w:rsidRDefault="00715C0B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11C67">
              <w:rPr>
                <w:rFonts w:asciiTheme="minorHAnsi" w:hAnsiTheme="minorHAnsi" w:cstheme="minorHAnsi"/>
                <w:szCs w:val="18"/>
                <w:lang w:val="ru-RU"/>
              </w:rPr>
              <w:t>Verizon Business Global LLC</w:t>
            </w:r>
          </w:p>
        </w:tc>
      </w:tr>
    </w:tbl>
    <w:p w14:paraId="7225C40B" w14:textId="5FE45139" w:rsidR="00715C0B" w:rsidRPr="00011C67" w:rsidRDefault="00715C0B" w:rsidP="00715C0B">
      <w:pPr>
        <w:tabs>
          <w:tab w:val="clear" w:pos="567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011C67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2DDEC8AB" w14:textId="77777777" w:rsidR="00715C0B" w:rsidRDefault="00715C0B" w:rsidP="00715C0B">
      <w:pPr>
        <w:spacing w:before="40"/>
        <w:jc w:val="left"/>
        <w:rPr>
          <w:rFonts w:eastAsia="SimSun"/>
          <w:sz w:val="16"/>
          <w:szCs w:val="16"/>
          <w:lang w:val="ru-RU"/>
        </w:rPr>
      </w:pPr>
      <w:r w:rsidRPr="00011C67">
        <w:rPr>
          <w:rFonts w:eastAsia="SimSun"/>
          <w:sz w:val="16"/>
          <w:szCs w:val="16"/>
          <w:lang w:val="ru-RU"/>
        </w:rPr>
        <w:t>ISPC:</w:t>
      </w:r>
      <w:r w:rsidRPr="00011C67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011C67">
        <w:rPr>
          <w:rFonts w:eastAsia="SimSun"/>
          <w:sz w:val="16"/>
          <w:szCs w:val="16"/>
          <w:lang w:val="ru-RU"/>
        </w:rPr>
        <w:br/>
      </w:r>
      <w:r w:rsidRPr="00011C67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011C67">
        <w:rPr>
          <w:rFonts w:eastAsia="SimSun"/>
          <w:sz w:val="16"/>
          <w:szCs w:val="16"/>
          <w:lang w:val="ru-RU"/>
        </w:rPr>
        <w:t>Signalling</w:t>
      </w:r>
      <w:proofErr w:type="spellEnd"/>
      <w:r w:rsidRPr="00011C67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011C67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55D886F7" w14:textId="77777777" w:rsidR="00A75FAE" w:rsidRPr="00011C67" w:rsidRDefault="00A75FAE" w:rsidP="00A75FAE">
      <w:pPr>
        <w:pStyle w:val="Heading20"/>
        <w:keepLines/>
        <w:spacing w:before="840"/>
        <w:rPr>
          <w:szCs w:val="26"/>
          <w:lang w:val="ru-RU"/>
        </w:rPr>
      </w:pPr>
      <w:r w:rsidRPr="00011C67">
        <w:rPr>
          <w:szCs w:val="26"/>
          <w:lang w:val="ru-RU"/>
        </w:rPr>
        <w:t>Национальный план нумерации</w:t>
      </w:r>
      <w:r w:rsidRPr="00011C67">
        <w:rPr>
          <w:szCs w:val="26"/>
          <w:lang w:val="ru-RU"/>
        </w:rPr>
        <w:br/>
        <w:t>(согласно Рекомендации МСЭ-Т E.129 (01/2013))</w:t>
      </w:r>
    </w:p>
    <w:p w14:paraId="6EBE8C17" w14:textId="77777777" w:rsidR="00A75FAE" w:rsidRPr="00011C67" w:rsidRDefault="00A75FAE" w:rsidP="00A75FA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313" w:name="_Toc36875244"/>
      <w:bookmarkStart w:id="314" w:name="_Toc469048962"/>
      <w:r w:rsidRPr="00011C67">
        <w:rPr>
          <w:rFonts w:eastAsia="SimSun" w:cs="Arial"/>
          <w:lang w:val="ru-RU"/>
        </w:rPr>
        <w:t>Веб-страница</w:t>
      </w:r>
      <w:r w:rsidRPr="00011C67">
        <w:rPr>
          <w:rFonts w:eastAsia="SimSun"/>
          <w:lang w:val="ru-RU"/>
        </w:rPr>
        <w:t>:</w:t>
      </w:r>
      <w:bookmarkEnd w:id="313"/>
      <w:r w:rsidRPr="00011C67">
        <w:rPr>
          <w:rFonts w:eastAsia="SimSun"/>
          <w:lang w:val="ru-RU"/>
        </w:rPr>
        <w:t xml:space="preserve"> </w:t>
      </w:r>
      <w:hyperlink r:id="rId16" w:history="1">
        <w:r w:rsidRPr="00011C67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314"/>
    </w:p>
    <w:p w14:paraId="1F1150CF" w14:textId="77777777" w:rsidR="00A75FAE" w:rsidRPr="00011C67" w:rsidRDefault="00A75FAE" w:rsidP="00A75FAE">
      <w:pPr>
        <w:spacing w:before="240"/>
        <w:rPr>
          <w:lang w:val="ru-RU"/>
        </w:rPr>
      </w:pPr>
      <w:r w:rsidRPr="00011C67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7655D1D0" w14:textId="77777777" w:rsidR="00A75FAE" w:rsidRPr="00011C67" w:rsidRDefault="00A75FAE" w:rsidP="00A75FAE">
      <w:pPr>
        <w:rPr>
          <w:lang w:val="ru-RU"/>
        </w:rPr>
      </w:pPr>
      <w:r w:rsidRPr="00011C67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17" w:history="1">
        <w:r w:rsidRPr="00011C67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011C67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555F16BE" w14:textId="77777777" w:rsidR="00A75FAE" w:rsidRPr="00011C67" w:rsidRDefault="00A75FAE" w:rsidP="00A75FAE">
      <w:pPr>
        <w:spacing w:after="240"/>
        <w:rPr>
          <w:lang w:val="ru-RU"/>
        </w:rPr>
      </w:pPr>
      <w:r w:rsidRPr="00011C67">
        <w:rPr>
          <w:lang w:val="ru-RU"/>
        </w:rPr>
        <w:t>В период с 1 января 2024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52"/>
      </w:tblGrid>
      <w:tr w:rsidR="00A75FAE" w:rsidRPr="00011C67" w14:paraId="0CE161F5" w14:textId="77777777" w:rsidTr="001C4AB4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C5E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11C67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F9687B8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11C67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A75FAE" w:rsidRPr="00011C67" w14:paraId="58DF6F37" w14:textId="77777777" w:rsidTr="001C4AB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BC0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011C67">
              <w:rPr>
                <w:lang w:val="ru-RU"/>
              </w:rPr>
              <w:t>Бахрейн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3FC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lang w:val="ru-RU"/>
              </w:rPr>
            </w:pPr>
            <w:r w:rsidRPr="00011C67">
              <w:rPr>
                <w:lang w:val="ru-RU"/>
              </w:rPr>
              <w:t>+973</w:t>
            </w:r>
          </w:p>
        </w:tc>
      </w:tr>
      <w:tr w:rsidR="00A75FAE" w:rsidRPr="00011C67" w14:paraId="537F3B8B" w14:textId="77777777" w:rsidTr="001C4AB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490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011C67">
              <w:rPr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B27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lang w:val="ru-RU"/>
              </w:rPr>
            </w:pPr>
            <w:r w:rsidRPr="00011C67">
              <w:rPr>
                <w:lang w:val="ru-RU"/>
              </w:rPr>
              <w:t>+356</w:t>
            </w:r>
          </w:p>
        </w:tc>
      </w:tr>
      <w:tr w:rsidR="00A75FAE" w:rsidRPr="00011C67" w14:paraId="170D0B42" w14:textId="77777777" w:rsidTr="001C4AB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C0F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011C67">
              <w:rPr>
                <w:lang w:val="ru-RU"/>
              </w:rPr>
              <w:t>Танзания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01C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lang w:val="ru-RU"/>
              </w:rPr>
            </w:pPr>
            <w:r w:rsidRPr="00011C67">
              <w:rPr>
                <w:lang w:val="ru-RU"/>
              </w:rPr>
              <w:t>+255</w:t>
            </w:r>
          </w:p>
        </w:tc>
      </w:tr>
      <w:tr w:rsidR="00A75FAE" w:rsidRPr="00011C67" w14:paraId="6B97D436" w14:textId="77777777" w:rsidTr="001C4AB4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AD5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011C67">
              <w:rPr>
                <w:lang w:val="ru-RU"/>
              </w:rPr>
              <w:t>Тонга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EA3" w14:textId="77777777" w:rsidR="00A75FAE" w:rsidRPr="00011C67" w:rsidRDefault="00A75FAE" w:rsidP="001C4A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lang w:val="ru-RU"/>
              </w:rPr>
            </w:pPr>
            <w:r w:rsidRPr="00011C67">
              <w:rPr>
                <w:lang w:val="ru-RU"/>
              </w:rPr>
              <w:t>+676</w:t>
            </w:r>
          </w:p>
        </w:tc>
      </w:tr>
    </w:tbl>
    <w:p w14:paraId="3AB50305" w14:textId="77777777" w:rsidR="00A75FAE" w:rsidRPr="00011C67" w:rsidRDefault="00A75FAE" w:rsidP="00A75FAE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8"/>
          <w:szCs w:val="18"/>
          <w:lang w:val="ru-RU"/>
        </w:rPr>
      </w:pPr>
    </w:p>
    <w:p w14:paraId="23B64ECC" w14:textId="77777777" w:rsidR="00A75FAE" w:rsidRPr="00011C67" w:rsidRDefault="00A75FAE" w:rsidP="00715C0B">
      <w:pPr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A75FAE" w:rsidRPr="00011C67" w:rsidSect="004C24DE">
      <w:footerReference w:type="even" r:id="rId18"/>
      <w:footerReference w:type="default" r:id="rId19"/>
      <w:footerReference w:type="first" r:id="rId2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altName w:val="苹方-简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565D6D7B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5FAE">
            <w:rPr>
              <w:noProof/>
              <w:color w:val="FFFFFF"/>
              <w:lang w:val="es-ES_tradnl"/>
            </w:rPr>
            <w:t>1285</w:t>
          </w:r>
          <w:r w:rsidRPr="007F091C">
            <w:rPr>
              <w:color w:val="FFFFFF"/>
              <w:lang w:val="es-ES_tradnl"/>
            </w:rPr>
            <w:fldChar w:fldCharType="end"/>
          </w:r>
          <w:r w:rsidR="00A7122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A7122C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114B24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39EFB61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A75FAE">
            <w:rPr>
              <w:noProof/>
              <w:color w:val="FFFFFF"/>
              <w:lang w:val="es-ES_tradnl"/>
            </w:rPr>
            <w:t>1285</w:t>
          </w:r>
          <w:r w:rsidRPr="00312522">
            <w:rPr>
              <w:color w:val="FFFFFF"/>
              <w:lang w:val="es-ES_tradnl"/>
            </w:rPr>
            <w:fldChar w:fldCharType="end"/>
          </w:r>
          <w:r w:rsidR="00A7122C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A7122C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 w:rsidP="00A7122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929AAC3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5FAE">
            <w:rPr>
              <w:noProof/>
              <w:color w:val="FFFFFF"/>
              <w:lang w:val="es-ES_tradnl"/>
            </w:rPr>
            <w:t>1285</w:t>
          </w:r>
          <w:r w:rsidRPr="007F091C">
            <w:rPr>
              <w:color w:val="FFFFFF"/>
              <w:lang w:val="es-ES_tradnl"/>
            </w:rPr>
            <w:fldChar w:fldCharType="end"/>
          </w:r>
          <w:r w:rsidR="000F3172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0F3172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1009180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5FAE">
            <w:rPr>
              <w:noProof/>
              <w:color w:val="FFFFFF"/>
              <w:lang w:val="es-ES_tradnl"/>
            </w:rPr>
            <w:t>1285</w:t>
          </w:r>
          <w:r w:rsidRPr="007F091C">
            <w:rPr>
              <w:color w:val="FFFFFF"/>
              <w:lang w:val="es-ES_tradnl"/>
            </w:rPr>
            <w:fldChar w:fldCharType="end"/>
          </w:r>
          <w:r w:rsidR="00A812B8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A812B8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14B24" w:rsidRPr="007F091C" w14:paraId="2F159976" w14:textId="77777777" w:rsidTr="00E9313E">
      <w:trPr>
        <w:cantSplit/>
        <w:jc w:val="center"/>
      </w:trPr>
      <w:tc>
        <w:tcPr>
          <w:tcW w:w="1761" w:type="dxa"/>
          <w:shd w:val="clear" w:color="auto" w:fill="4C4C4C"/>
        </w:tcPr>
        <w:p w14:paraId="7187C358" w14:textId="7B61BD59" w:rsidR="00114B24" w:rsidRPr="007F091C" w:rsidRDefault="00114B24" w:rsidP="00114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5FAE">
            <w:rPr>
              <w:noProof/>
              <w:color w:val="FFFFFF"/>
              <w:lang w:val="es-ES_tradnl"/>
            </w:rPr>
            <w:t>1285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05DF1E5" w14:textId="77777777" w:rsidR="00114B24" w:rsidRPr="00911AE9" w:rsidRDefault="00114B24" w:rsidP="00114B24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C327FA" w:rsidRPr="00114B24" w:rsidRDefault="00C327FA" w:rsidP="00114B24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3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A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2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E2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8A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B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6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051893"/>
    <w:multiLevelType w:val="hybridMultilevel"/>
    <w:tmpl w:val="C26A0574"/>
    <w:lvl w:ilvl="0" w:tplc="6DC2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E7A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B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1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802699479">
    <w:abstractNumId w:val="26"/>
  </w:num>
  <w:num w:numId="2" w16cid:durableId="1646079231">
    <w:abstractNumId w:val="23"/>
  </w:num>
  <w:num w:numId="3" w16cid:durableId="2118331091">
    <w:abstractNumId w:val="20"/>
  </w:num>
  <w:num w:numId="4" w16cid:durableId="280386374">
    <w:abstractNumId w:val="17"/>
  </w:num>
  <w:num w:numId="5" w16cid:durableId="1610157614">
    <w:abstractNumId w:val="22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337461740">
    <w:abstractNumId w:val="16"/>
  </w:num>
  <w:num w:numId="8" w16cid:durableId="1813790333">
    <w:abstractNumId w:val="7"/>
  </w:num>
  <w:num w:numId="9" w16cid:durableId="1147740950">
    <w:abstractNumId w:val="6"/>
  </w:num>
  <w:num w:numId="10" w16cid:durableId="1957981570">
    <w:abstractNumId w:val="5"/>
  </w:num>
  <w:num w:numId="11" w16cid:durableId="1393581928">
    <w:abstractNumId w:val="4"/>
  </w:num>
  <w:num w:numId="12" w16cid:durableId="856890091">
    <w:abstractNumId w:val="8"/>
  </w:num>
  <w:num w:numId="13" w16cid:durableId="565648619">
    <w:abstractNumId w:val="3"/>
  </w:num>
  <w:num w:numId="14" w16cid:durableId="1957907925">
    <w:abstractNumId w:val="2"/>
  </w:num>
  <w:num w:numId="15" w16cid:durableId="1229413511">
    <w:abstractNumId w:val="1"/>
  </w:num>
  <w:num w:numId="16" w16cid:durableId="1155948218">
    <w:abstractNumId w:val="0"/>
  </w:num>
  <w:num w:numId="17" w16cid:durableId="17508872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 w16cid:durableId="431630226">
    <w:abstractNumId w:val="18"/>
  </w:num>
  <w:num w:numId="19" w16cid:durableId="884098443">
    <w:abstractNumId w:val="12"/>
  </w:num>
  <w:num w:numId="20" w16cid:durableId="771167750">
    <w:abstractNumId w:val="10"/>
  </w:num>
  <w:num w:numId="21" w16cid:durableId="151587824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2" w16cid:durableId="904031152">
    <w:abstractNumId w:val="35"/>
  </w:num>
  <w:num w:numId="23" w16cid:durableId="6684817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4" w16cid:durableId="410968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 w16cid:durableId="24130428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6" w16cid:durableId="1563637749">
    <w:abstractNumId w:val="15"/>
  </w:num>
  <w:num w:numId="27" w16cid:durableId="32532727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6936717">
    <w:abstractNumId w:val="33"/>
  </w:num>
  <w:num w:numId="29" w16cid:durableId="557060245">
    <w:abstractNumId w:val="27"/>
  </w:num>
  <w:num w:numId="30" w16cid:durableId="1193566760">
    <w:abstractNumId w:val="36"/>
  </w:num>
  <w:num w:numId="31" w16cid:durableId="1507860239">
    <w:abstractNumId w:val="19"/>
  </w:num>
  <w:num w:numId="32" w16cid:durableId="42919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 w16cid:durableId="1665820919">
    <w:abstractNumId w:val="11"/>
  </w:num>
  <w:num w:numId="34" w16cid:durableId="578254557">
    <w:abstractNumId w:val="30"/>
  </w:num>
  <w:num w:numId="35" w16cid:durableId="1356536066">
    <w:abstractNumId w:val="25"/>
  </w:num>
  <w:num w:numId="36" w16cid:durableId="705101892">
    <w:abstractNumId w:val="29"/>
  </w:num>
  <w:num w:numId="37" w16cid:durableId="1456291617">
    <w:abstractNumId w:val="24"/>
  </w:num>
  <w:num w:numId="38" w16cid:durableId="260725043">
    <w:abstractNumId w:val="34"/>
  </w:num>
  <w:num w:numId="39" w16cid:durableId="3607832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 w16cid:durableId="1853646322">
    <w:abstractNumId w:val="13"/>
  </w:num>
  <w:num w:numId="41" w16cid:durableId="207960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 w16cid:durableId="218328248">
    <w:abstractNumId w:val="28"/>
  </w:num>
  <w:num w:numId="43" w16cid:durableId="706301187">
    <w:abstractNumId w:val="14"/>
  </w:num>
  <w:num w:numId="44" w16cid:durableId="573442651">
    <w:abstractNumId w:val="31"/>
  </w:num>
  <w:num w:numId="45" w16cid:durableId="8403729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C67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EA0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172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B24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AF5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B37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37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CF1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B1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A91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1FF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5BF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A4D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5DC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46E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10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5D1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286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4E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2FB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5C3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26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0B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29F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6EA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6FCF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6FB4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1B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29EA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67D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BF8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22C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5FAE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2B8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16D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5B0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AE0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651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09F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1A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5A99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367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EC2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40C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0B4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ahanisah.metali@telbru.com.bn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/index.htm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colab@telecom26.ch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nicolab@telecom26.ch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2597</Words>
  <Characters>18613</Characters>
  <Application>Microsoft Office Word</Application>
  <DocSecurity>0</DocSecurity>
  <Lines>155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21168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№1285</dc:title>
  <dc:subject/>
  <dc:creator>ITU-T</dc:creator>
  <cp:keywords/>
  <dc:description/>
  <cp:lastModifiedBy>Berdyeva, Elena</cp:lastModifiedBy>
  <cp:revision>14</cp:revision>
  <cp:lastPrinted>2021-08-09T11:39:00Z</cp:lastPrinted>
  <dcterms:created xsi:type="dcterms:W3CDTF">2024-02-02T09:14:00Z</dcterms:created>
  <dcterms:modified xsi:type="dcterms:W3CDTF">2024-02-02T12:23:00Z</dcterms:modified>
</cp:coreProperties>
</file>