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745D1052"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8C6A5D">
              <w:rPr>
                <w:rStyle w:val="Foot"/>
                <w:rFonts w:ascii="Arial" w:hAnsi="Arial" w:cs="Arial"/>
                <w:b/>
                <w:bCs/>
                <w:color w:val="FFFFFF" w:themeColor="background1"/>
                <w:sz w:val="28"/>
                <w:szCs w:val="28"/>
                <w:lang w:val="fr-FR"/>
              </w:rPr>
              <w:t>8</w:t>
            </w:r>
            <w:r w:rsidR="003E1976">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14:paraId="1A031562" w14:textId="680BDED0" w:rsidR="00AD284D" w:rsidRPr="00451D79" w:rsidRDefault="00144FEF" w:rsidP="00144FEF">
            <w:pPr>
              <w:framePr w:hSpace="181" w:wrap="around" w:vAnchor="text" w:hAnchor="margin" w:xAlign="center" w:y="1"/>
              <w:jc w:val="left"/>
              <w:rPr>
                <w:color w:val="FFFFFF" w:themeColor="background1"/>
              </w:rPr>
            </w:pPr>
            <w:r w:rsidRPr="00144FEF">
              <w:rPr>
                <w:color w:val="FFFFFF" w:themeColor="background1"/>
              </w:rPr>
              <w:t>1</w:t>
            </w:r>
            <w:r w:rsidR="003E1976">
              <w:rPr>
                <w:color w:val="FFFFFF" w:themeColor="background1"/>
              </w:rPr>
              <w:t>5</w:t>
            </w:r>
            <w:r w:rsidRPr="00144FEF">
              <w:rPr>
                <w:color w:val="FFFFFF" w:themeColor="background1"/>
              </w:rPr>
              <w:t>.</w:t>
            </w:r>
            <w:r w:rsidR="00232F10">
              <w:rPr>
                <w:color w:val="FFFFFF" w:themeColor="background1"/>
              </w:rPr>
              <w:t>X</w:t>
            </w:r>
            <w:r w:rsidR="00870ED2">
              <w:rPr>
                <w:color w:val="FFFFFF" w:themeColor="background1"/>
              </w:rPr>
              <w:t>I</w:t>
            </w:r>
            <w:r w:rsidR="00F04FD8">
              <w:rPr>
                <w:color w:val="FFFFFF" w:themeColor="background1"/>
              </w:rPr>
              <w:t>I</w:t>
            </w:r>
            <w:r w:rsidR="00B2622E"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03581C22" w14:textId="73DEE4A5"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3E1976">
              <w:rPr>
                <w:color w:val="FFFFFF" w:themeColor="background1"/>
              </w:rPr>
              <w:t>30</w:t>
            </w:r>
            <w:r w:rsidR="00064550">
              <w:rPr>
                <w:color w:val="FFFFFF" w:themeColor="background1"/>
              </w:rPr>
              <w:t xml:space="preserve"> </w:t>
            </w:r>
            <w:r w:rsidR="008C6A5D">
              <w:rPr>
                <w:color w:val="FFFFFF" w:themeColor="background1"/>
              </w:rPr>
              <w:t>November</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E1976"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26128ED4" w14:textId="77777777" w:rsidR="008149B6" w:rsidRPr="001C4F41" w:rsidRDefault="008149B6">
      <w:pPr>
        <w:rPr>
          <w:lang w:val="fr-CH"/>
        </w:rPr>
      </w:pPr>
    </w:p>
    <w:p w14:paraId="30FE2652"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bookmarkStart w:id="679" w:name="_Toc139549872"/>
      <w:bookmarkStart w:id="680" w:name="_Toc140583960"/>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1F7A7D09" w14:textId="77777777" w:rsidR="007B75CA" w:rsidRDefault="00D35551" w:rsidP="006B7228">
      <w:pPr>
        <w:spacing w:before="240"/>
        <w:ind w:right="645"/>
        <w:jc w:val="right"/>
        <w:rPr>
          <w:i/>
          <w:iCs/>
        </w:rPr>
      </w:pPr>
      <w:r w:rsidRPr="00EB4E65">
        <w:rPr>
          <w:i/>
          <w:iCs/>
        </w:rPr>
        <w:t>Page</w:t>
      </w:r>
    </w:p>
    <w:p w14:paraId="26FA6B4D" w14:textId="05B9A583" w:rsidR="008D12D4" w:rsidRPr="006D76CC" w:rsidRDefault="008D12D4" w:rsidP="008D12D4">
      <w:pPr>
        <w:pStyle w:val="TOC1"/>
        <w:rPr>
          <w:rFonts w:asciiTheme="minorHAnsi" w:eastAsiaTheme="minorEastAsia" w:hAnsiTheme="minorHAnsi" w:cstheme="minorBidi"/>
          <w:b/>
          <w:bCs/>
          <w:sz w:val="22"/>
          <w:szCs w:val="22"/>
          <w:lang w:val="en-GB" w:eastAsia="en-GB"/>
        </w:rPr>
      </w:pPr>
      <w:r w:rsidRPr="006D76CC">
        <w:rPr>
          <w:b/>
          <w:bCs/>
          <w:lang w:val="en-GB"/>
        </w:rPr>
        <w:t>GENERAL  INFORMATION</w:t>
      </w:r>
    </w:p>
    <w:p w14:paraId="6FF338EB" w14:textId="15890DE8" w:rsidR="008D12D4" w:rsidRPr="006D76CC" w:rsidRDefault="008D12D4">
      <w:pPr>
        <w:pStyle w:val="TOC1"/>
        <w:rPr>
          <w:rFonts w:asciiTheme="minorHAnsi" w:eastAsiaTheme="minorEastAsia" w:hAnsiTheme="minorHAnsi" w:cstheme="minorBidi"/>
          <w:sz w:val="22"/>
          <w:szCs w:val="22"/>
          <w:lang w:val="en-GB" w:eastAsia="en-GB"/>
        </w:rPr>
      </w:pPr>
      <w:r w:rsidRPr="006D76CC">
        <w:rPr>
          <w:lang w:val="en-US"/>
        </w:rPr>
        <w:t xml:space="preserve">Lists annexed to the ITU Operational Bulletin: </w:t>
      </w:r>
      <w:r w:rsidRPr="006D76CC">
        <w:rPr>
          <w:i/>
          <w:iCs/>
          <w:lang w:val="en-US"/>
        </w:rPr>
        <w:t>Note from TSB</w:t>
      </w:r>
      <w:r w:rsidRPr="006D76CC">
        <w:rPr>
          <w:webHidden/>
          <w:lang w:val="en-GB"/>
        </w:rPr>
        <w:tab/>
      </w:r>
      <w:r w:rsidRPr="006D76CC">
        <w:rPr>
          <w:webHidden/>
          <w:lang w:val="en-GB"/>
        </w:rPr>
        <w:tab/>
      </w:r>
      <w:r w:rsidR="006B7228" w:rsidRPr="006D76CC">
        <w:rPr>
          <w:webHidden/>
          <w:lang w:val="en-GB"/>
        </w:rPr>
        <w:t>3</w:t>
      </w:r>
    </w:p>
    <w:p w14:paraId="60DB884E" w14:textId="2749AA22" w:rsidR="008D12D4" w:rsidRDefault="00EF20D9">
      <w:pPr>
        <w:pStyle w:val="TOC1"/>
        <w:rPr>
          <w:webHidden/>
          <w:lang w:val="en-GB"/>
        </w:rPr>
      </w:pPr>
      <w:r w:rsidRPr="00EF20D9">
        <w:rPr>
          <w:lang w:val="en-GB"/>
        </w:rPr>
        <w:t>Approval of ITU-T Recommendations</w:t>
      </w:r>
      <w:r w:rsidR="008D12D4" w:rsidRPr="00EF20D9">
        <w:rPr>
          <w:webHidden/>
          <w:lang w:val="en-GB"/>
        </w:rPr>
        <w:tab/>
      </w:r>
      <w:r w:rsidR="008D12D4" w:rsidRPr="00EF20D9">
        <w:rPr>
          <w:webHidden/>
          <w:lang w:val="en-GB"/>
        </w:rPr>
        <w:tab/>
      </w:r>
      <w:r w:rsidR="006B7228" w:rsidRPr="00EF20D9">
        <w:rPr>
          <w:webHidden/>
          <w:lang w:val="en-GB"/>
        </w:rPr>
        <w:t>4</w:t>
      </w:r>
    </w:p>
    <w:p w14:paraId="7D0956DA" w14:textId="4596EFDB" w:rsidR="00E146D6" w:rsidRPr="00E146D6" w:rsidRDefault="00E146D6" w:rsidP="00E146D6">
      <w:pPr>
        <w:pStyle w:val="TOC1"/>
        <w:rPr>
          <w:webHidden/>
          <w:lang w:val="en-GB"/>
        </w:rPr>
      </w:pPr>
      <w:r w:rsidRPr="00E146D6">
        <w:rPr>
          <w:lang w:val="en-GB"/>
        </w:rPr>
        <w:t>The International Public Telecommunication Numbering Plan (Recommendation ITU-T E.164 (11/2010))</w:t>
      </w:r>
      <w:r w:rsidRPr="00E146D6">
        <w:rPr>
          <w:lang w:val="en-GB"/>
        </w:rPr>
        <w:t xml:space="preserve">: </w:t>
      </w:r>
      <w:r>
        <w:rPr>
          <w:lang w:val="en-GB"/>
        </w:rPr>
        <w:br/>
      </w:r>
      <w:r w:rsidRPr="00E146D6">
        <w:rPr>
          <w:i/>
          <w:iCs/>
          <w:lang w:val="en-GB"/>
        </w:rPr>
        <w:t>Note from TSB</w:t>
      </w:r>
      <w:r w:rsidRPr="00E146D6">
        <w:rPr>
          <w:lang w:val="en-GB"/>
        </w:rPr>
        <w:tab/>
      </w:r>
      <w:r>
        <w:rPr>
          <w:lang w:val="en-GB"/>
        </w:rPr>
        <w:tab/>
        <w:t>5</w:t>
      </w:r>
    </w:p>
    <w:p w14:paraId="5818574A" w14:textId="69217BD3" w:rsidR="00E146D6" w:rsidRPr="00E146D6" w:rsidRDefault="00E146D6">
      <w:pPr>
        <w:pStyle w:val="TOC1"/>
        <w:rPr>
          <w:lang w:val="en-GB"/>
        </w:rPr>
      </w:pPr>
      <w:r w:rsidRPr="00E146D6">
        <w:rPr>
          <w:lang w:val="en-GB"/>
        </w:rPr>
        <w:t xml:space="preserve">International Identification Plan for Public Networks and Subscriptions (Recommendation ITU-T E.212 </w:t>
      </w:r>
      <w:r>
        <w:rPr>
          <w:lang w:val="en-GB"/>
        </w:rPr>
        <w:br/>
      </w:r>
      <w:r w:rsidRPr="00E146D6">
        <w:rPr>
          <w:lang w:val="en-GB"/>
        </w:rPr>
        <w:t>(09/2016))</w:t>
      </w:r>
      <w:r w:rsidRPr="00E146D6">
        <w:rPr>
          <w:lang w:val="en-GB"/>
        </w:rPr>
        <w:t xml:space="preserve">: </w:t>
      </w:r>
      <w:r w:rsidRPr="00E146D6">
        <w:rPr>
          <w:i/>
          <w:iCs/>
          <w:lang w:val="en-GB"/>
        </w:rPr>
        <w:t>Note from TSB</w:t>
      </w:r>
      <w:r w:rsidRPr="00E146D6">
        <w:rPr>
          <w:lang w:val="en-GB"/>
        </w:rPr>
        <w:tab/>
      </w:r>
      <w:r>
        <w:rPr>
          <w:lang w:val="en-GB"/>
        </w:rPr>
        <w:tab/>
        <w:t>5</w:t>
      </w:r>
    </w:p>
    <w:p w14:paraId="11DFB053" w14:textId="3924E956" w:rsidR="008D12D4" w:rsidRPr="00870ED2" w:rsidRDefault="008D12D4">
      <w:pPr>
        <w:pStyle w:val="TOC1"/>
        <w:rPr>
          <w:rFonts w:asciiTheme="minorHAnsi" w:eastAsiaTheme="minorEastAsia" w:hAnsiTheme="minorHAnsi" w:cstheme="minorBidi"/>
          <w:sz w:val="22"/>
          <w:szCs w:val="22"/>
          <w:lang w:val="en-GB" w:eastAsia="en-GB"/>
        </w:rPr>
      </w:pPr>
      <w:r w:rsidRPr="00870ED2">
        <w:rPr>
          <w:lang w:val="en-GB"/>
        </w:rPr>
        <w:t xml:space="preserve">Telephone Service: </w:t>
      </w:r>
    </w:p>
    <w:p w14:paraId="4D7C28E8" w14:textId="5EDE3C13" w:rsidR="008D12D4" w:rsidRDefault="00E146D6">
      <w:pPr>
        <w:pStyle w:val="TOC2"/>
        <w:rPr>
          <w:webHidden/>
          <w:lang w:val="en-GB"/>
        </w:rPr>
      </w:pPr>
      <w:r w:rsidRPr="00E146D6">
        <w:t>Azerbaijan</w:t>
      </w:r>
      <w:r>
        <w:rPr>
          <w:b/>
          <w:bCs/>
        </w:rPr>
        <w:t xml:space="preserve"> </w:t>
      </w:r>
      <w:r w:rsidR="00D95152" w:rsidRPr="00870ED2">
        <w:rPr>
          <w:lang w:val="en-GB"/>
        </w:rPr>
        <w:t>(</w:t>
      </w:r>
      <w:r>
        <w:rPr>
          <w:i/>
          <w:iCs/>
        </w:rPr>
        <w:t>Ministry of Digital Development and Transport</w:t>
      </w:r>
      <w:r>
        <w:t>, Baku</w:t>
      </w:r>
      <w:r w:rsidR="00D95152" w:rsidRPr="00870ED2">
        <w:rPr>
          <w:lang w:val="en-GB"/>
        </w:rPr>
        <w:t>)</w:t>
      </w:r>
      <w:r w:rsidR="008D12D4" w:rsidRPr="00870ED2">
        <w:rPr>
          <w:webHidden/>
          <w:lang w:val="en-GB"/>
        </w:rPr>
        <w:tab/>
      </w:r>
      <w:r w:rsidR="008D12D4" w:rsidRPr="00870ED2">
        <w:rPr>
          <w:webHidden/>
          <w:lang w:val="en-GB"/>
        </w:rPr>
        <w:tab/>
      </w:r>
      <w:r>
        <w:rPr>
          <w:webHidden/>
          <w:lang w:val="en-GB"/>
        </w:rPr>
        <w:t>6</w:t>
      </w:r>
    </w:p>
    <w:p w14:paraId="0B48604C" w14:textId="27D4E9F6" w:rsidR="00EF20D9" w:rsidRDefault="00EF20D9" w:rsidP="00EF20D9">
      <w:pPr>
        <w:pStyle w:val="TOC1"/>
        <w:rPr>
          <w:webHidden/>
          <w:lang w:val="en-GB"/>
        </w:rPr>
      </w:pPr>
      <w:r>
        <w:rPr>
          <w:webHidden/>
          <w:lang w:val="en-GB"/>
        </w:rPr>
        <w:t>Other communication</w:t>
      </w:r>
      <w:r w:rsidR="00E146D6">
        <w:rPr>
          <w:webHidden/>
          <w:lang w:val="en-GB"/>
        </w:rPr>
        <w:t>s</w:t>
      </w:r>
      <w:r>
        <w:rPr>
          <w:webHidden/>
          <w:lang w:val="en-GB"/>
        </w:rPr>
        <w:t>:</w:t>
      </w:r>
    </w:p>
    <w:p w14:paraId="27F941C5" w14:textId="2F6E43CC" w:rsidR="00EF20D9" w:rsidRPr="00EF20D9" w:rsidRDefault="00E146D6" w:rsidP="00EF20D9">
      <w:pPr>
        <w:pStyle w:val="TOC2"/>
        <w:rPr>
          <w:webHidden/>
          <w:lang w:val="en-GB"/>
        </w:rPr>
      </w:pPr>
      <w:r>
        <w:rPr>
          <w:webHidden/>
          <w:lang w:val="en-GB"/>
        </w:rPr>
        <w:t>Austria</w:t>
      </w:r>
      <w:r w:rsidR="00EF20D9">
        <w:rPr>
          <w:webHidden/>
          <w:lang w:val="en-GB"/>
        </w:rPr>
        <w:tab/>
      </w:r>
      <w:r w:rsidR="00EF20D9">
        <w:rPr>
          <w:webHidden/>
          <w:lang w:val="en-GB"/>
        </w:rPr>
        <w:tab/>
      </w:r>
      <w:r>
        <w:rPr>
          <w:webHidden/>
          <w:lang w:val="en-GB"/>
        </w:rPr>
        <w:t>13</w:t>
      </w:r>
    </w:p>
    <w:p w14:paraId="2F3A346F" w14:textId="1A814B30" w:rsidR="008D12D4" w:rsidRPr="002F62D4" w:rsidRDefault="008D12D4">
      <w:pPr>
        <w:pStyle w:val="TOC1"/>
        <w:rPr>
          <w:rFonts w:asciiTheme="minorHAnsi" w:eastAsiaTheme="minorEastAsia" w:hAnsiTheme="minorHAnsi" w:cstheme="minorBidi"/>
          <w:sz w:val="22"/>
          <w:szCs w:val="22"/>
          <w:lang w:val="en-GB" w:eastAsia="en-GB"/>
        </w:rPr>
      </w:pPr>
      <w:r w:rsidRPr="002F62D4">
        <w:rPr>
          <w:lang w:val="en-GB"/>
        </w:rPr>
        <w:t>Service Restrictions</w:t>
      </w:r>
      <w:r w:rsidRPr="002F62D4">
        <w:rPr>
          <w:webHidden/>
          <w:lang w:val="en-GB"/>
        </w:rPr>
        <w:tab/>
      </w:r>
      <w:r w:rsidRPr="002F62D4">
        <w:rPr>
          <w:webHidden/>
          <w:lang w:val="en-GB"/>
        </w:rPr>
        <w:tab/>
      </w:r>
      <w:r w:rsidR="00405642">
        <w:rPr>
          <w:webHidden/>
          <w:lang w:val="en-GB"/>
        </w:rPr>
        <w:t>1</w:t>
      </w:r>
      <w:r w:rsidR="00E146D6">
        <w:rPr>
          <w:webHidden/>
          <w:lang w:val="en-GB"/>
        </w:rPr>
        <w:t>4</w:t>
      </w:r>
    </w:p>
    <w:p w14:paraId="66FA4C3B" w14:textId="21497578" w:rsidR="008D12D4" w:rsidRPr="002F62D4" w:rsidRDefault="008D12D4">
      <w:pPr>
        <w:pStyle w:val="TOC1"/>
        <w:rPr>
          <w:rFonts w:asciiTheme="minorHAnsi" w:eastAsiaTheme="minorEastAsia" w:hAnsiTheme="minorHAnsi" w:cstheme="minorBidi"/>
          <w:sz w:val="22"/>
          <w:szCs w:val="22"/>
          <w:lang w:val="en-GB" w:eastAsia="en-GB"/>
        </w:rPr>
      </w:pPr>
      <w:r w:rsidRPr="002F62D4">
        <w:rPr>
          <w:rFonts w:cs="Arial"/>
          <w:lang w:val="en-GB"/>
        </w:rPr>
        <w:t>Call</w:t>
      </w:r>
      <w:r w:rsidRPr="002F62D4">
        <w:rPr>
          <w:lang w:val="en-US"/>
        </w:rPr>
        <w:t xml:space="preserve">-Back and alternative calling </w:t>
      </w:r>
      <w:r w:rsidRPr="002F62D4">
        <w:rPr>
          <w:lang w:val="en-GB"/>
        </w:rPr>
        <w:t>procedures</w:t>
      </w:r>
      <w:r w:rsidRPr="002F62D4">
        <w:rPr>
          <w:lang w:val="en-US"/>
        </w:rPr>
        <w:t xml:space="preserve"> (Res. 21 Rev. PP-06)</w:t>
      </w:r>
      <w:r w:rsidRPr="002F62D4">
        <w:rPr>
          <w:lang w:val="en-US"/>
        </w:rPr>
        <w:tab/>
      </w:r>
      <w:r w:rsidRPr="002F62D4">
        <w:rPr>
          <w:webHidden/>
          <w:lang w:val="en-GB"/>
        </w:rPr>
        <w:tab/>
      </w:r>
      <w:r w:rsidR="00405642">
        <w:rPr>
          <w:webHidden/>
          <w:lang w:val="en-GB"/>
        </w:rPr>
        <w:t>1</w:t>
      </w:r>
      <w:r w:rsidR="00E146D6">
        <w:rPr>
          <w:webHidden/>
          <w:lang w:val="en-GB"/>
        </w:rPr>
        <w:t>4</w:t>
      </w:r>
    </w:p>
    <w:p w14:paraId="2B4B5F55" w14:textId="436E2697" w:rsidR="008D12D4" w:rsidRPr="002F62D4" w:rsidRDefault="008D12D4" w:rsidP="008D12D4">
      <w:pPr>
        <w:pStyle w:val="TOC1"/>
        <w:spacing w:before="360"/>
        <w:rPr>
          <w:rFonts w:asciiTheme="minorHAnsi" w:eastAsiaTheme="minorEastAsia" w:hAnsiTheme="minorHAnsi" w:cstheme="minorBidi"/>
          <w:b/>
          <w:bCs/>
          <w:sz w:val="22"/>
          <w:szCs w:val="22"/>
          <w:lang w:val="en-GB" w:eastAsia="en-GB"/>
        </w:rPr>
      </w:pPr>
      <w:r w:rsidRPr="002F62D4">
        <w:rPr>
          <w:b/>
          <w:bCs/>
          <w:lang w:val="en-GB"/>
        </w:rPr>
        <w:t>AMENDMENTS  TO  SERVICE  PUBLICATIONS</w:t>
      </w:r>
    </w:p>
    <w:p w14:paraId="51AF2633" w14:textId="7A8AB878" w:rsidR="006C2112" w:rsidRDefault="006C2112">
      <w:pPr>
        <w:pStyle w:val="TOC1"/>
        <w:rPr>
          <w:lang w:val="en-GB"/>
        </w:rPr>
      </w:pPr>
      <w:r w:rsidRPr="006C2112">
        <w:rPr>
          <w:lang w:val="en-GB"/>
        </w:rPr>
        <w:t>List of Issuer Identifier Numbers for</w:t>
      </w:r>
      <w:r>
        <w:rPr>
          <w:lang w:val="en-GB"/>
        </w:rPr>
        <w:t xml:space="preserve"> </w:t>
      </w:r>
      <w:r w:rsidRPr="006C2112">
        <w:rPr>
          <w:lang w:val="en-GB"/>
        </w:rPr>
        <w:t>the International Telecommunication Charge Card</w:t>
      </w:r>
      <w:r>
        <w:rPr>
          <w:lang w:val="en-GB"/>
        </w:rPr>
        <w:tab/>
      </w:r>
      <w:r>
        <w:rPr>
          <w:lang w:val="en-GB"/>
        </w:rPr>
        <w:tab/>
      </w:r>
      <w:r w:rsidR="00A3771E">
        <w:rPr>
          <w:lang w:val="en-GB"/>
        </w:rPr>
        <w:t>1</w:t>
      </w:r>
      <w:r w:rsidR="00E146D6">
        <w:rPr>
          <w:lang w:val="en-GB"/>
        </w:rPr>
        <w:t>5</w:t>
      </w:r>
    </w:p>
    <w:p w14:paraId="051AF7C7" w14:textId="0A7E6801" w:rsidR="00E146D6" w:rsidRDefault="00E146D6">
      <w:pPr>
        <w:pStyle w:val="TOC1"/>
        <w:rPr>
          <w:lang w:val="en-GB"/>
        </w:rPr>
      </w:pPr>
      <w:r w:rsidRPr="00E146D6">
        <w:rPr>
          <w:lang w:val="en-GB"/>
        </w:rPr>
        <w:t>List of Recommendation ITU-T E.164 assigned Country Codes</w:t>
      </w:r>
      <w:r>
        <w:rPr>
          <w:lang w:val="en-GB"/>
        </w:rPr>
        <w:tab/>
      </w:r>
      <w:r>
        <w:rPr>
          <w:lang w:val="en-GB"/>
        </w:rPr>
        <w:tab/>
        <w:t>16</w:t>
      </w:r>
    </w:p>
    <w:p w14:paraId="01A7C92A" w14:textId="49F9C5B9" w:rsidR="00E146D6" w:rsidRPr="00E146D6" w:rsidRDefault="00E146D6" w:rsidP="00E146D6">
      <w:pPr>
        <w:pStyle w:val="TOC1"/>
        <w:rPr>
          <w:lang w:val="en-GB"/>
        </w:rPr>
      </w:pPr>
      <w:r w:rsidRPr="00E146D6">
        <w:rPr>
          <w:lang w:val="en-GB"/>
        </w:rPr>
        <w:t xml:space="preserve">Mobile Network Codes (MNC) for the international identification plan for public networks </w:t>
      </w:r>
      <w:r>
        <w:rPr>
          <w:lang w:val="en-GB"/>
        </w:rPr>
        <w:br/>
      </w:r>
      <w:r w:rsidRPr="00E146D6">
        <w:rPr>
          <w:lang w:val="en-GB"/>
        </w:rPr>
        <w:t>and subscriptions</w:t>
      </w:r>
      <w:r w:rsidRPr="00E146D6">
        <w:rPr>
          <w:lang w:val="en-GB"/>
        </w:rPr>
        <w:tab/>
      </w:r>
      <w:r>
        <w:rPr>
          <w:lang w:val="en-GB"/>
        </w:rPr>
        <w:tab/>
      </w:r>
      <w:r w:rsidRPr="00E146D6">
        <w:rPr>
          <w:lang w:val="en-GB"/>
        </w:rPr>
        <w:t>16</w:t>
      </w:r>
    </w:p>
    <w:p w14:paraId="059508F0" w14:textId="4C0793F4" w:rsidR="008D12D4" w:rsidRDefault="002F62D4">
      <w:pPr>
        <w:pStyle w:val="TOC1"/>
        <w:rPr>
          <w:lang w:val="en-US"/>
        </w:rPr>
      </w:pPr>
      <w:r w:rsidRPr="002F62D4">
        <w:rPr>
          <w:lang w:val="en-GB"/>
        </w:rPr>
        <w:t>List of ITU Carrier Codes</w:t>
      </w:r>
      <w:r w:rsidR="008D12D4" w:rsidRPr="002F62D4">
        <w:rPr>
          <w:lang w:val="en-US"/>
        </w:rPr>
        <w:tab/>
      </w:r>
      <w:r w:rsidR="006B7228" w:rsidRPr="002F62D4">
        <w:rPr>
          <w:lang w:val="en-US"/>
        </w:rPr>
        <w:tab/>
      </w:r>
      <w:r w:rsidR="00405642">
        <w:rPr>
          <w:lang w:val="en-US"/>
        </w:rPr>
        <w:t>1</w:t>
      </w:r>
      <w:r w:rsidR="00E146D6">
        <w:rPr>
          <w:lang w:val="en-US"/>
        </w:rPr>
        <w:t>7</w:t>
      </w:r>
    </w:p>
    <w:p w14:paraId="0F2CB119" w14:textId="48340E43" w:rsidR="00EF20D9" w:rsidRPr="00EF20D9" w:rsidRDefault="00EF20D9" w:rsidP="00EF20D9">
      <w:pPr>
        <w:pStyle w:val="TOC1"/>
        <w:rPr>
          <w:lang w:val="en-GB"/>
        </w:rPr>
      </w:pPr>
      <w:r w:rsidRPr="00EF20D9">
        <w:rPr>
          <w:lang w:val="en-GB"/>
        </w:rPr>
        <w:t>List of International Signalling Point Codes (ISPC)</w:t>
      </w:r>
      <w:r>
        <w:rPr>
          <w:lang w:val="en-GB"/>
        </w:rPr>
        <w:tab/>
      </w:r>
      <w:r>
        <w:rPr>
          <w:lang w:val="en-GB"/>
        </w:rPr>
        <w:tab/>
        <w:t>1</w:t>
      </w:r>
      <w:r w:rsidR="00E146D6">
        <w:rPr>
          <w:lang w:val="en-GB"/>
        </w:rPr>
        <w:t>7</w:t>
      </w:r>
    </w:p>
    <w:p w14:paraId="5F85AA36" w14:textId="67F33995" w:rsidR="00280827" w:rsidRDefault="00D95152" w:rsidP="00280827">
      <w:pPr>
        <w:pStyle w:val="TOC1"/>
        <w:rPr>
          <w:lang w:val="en-GB"/>
        </w:rPr>
      </w:pPr>
      <w:r w:rsidRPr="002F62D4">
        <w:rPr>
          <w:lang w:val="en-GB"/>
        </w:rPr>
        <w:t>National Numbering Plan</w:t>
      </w:r>
      <w:r w:rsidRPr="002F62D4">
        <w:rPr>
          <w:lang w:val="en-GB"/>
        </w:rPr>
        <w:tab/>
      </w:r>
      <w:r w:rsidRPr="002F62D4">
        <w:rPr>
          <w:lang w:val="en-GB"/>
        </w:rPr>
        <w:tab/>
      </w:r>
      <w:r w:rsidR="00405642">
        <w:rPr>
          <w:lang w:val="en-GB"/>
        </w:rPr>
        <w:t>1</w:t>
      </w:r>
      <w:r w:rsidR="00E146D6">
        <w:rPr>
          <w:lang w:val="en-GB"/>
        </w:rPr>
        <w:t>8</w:t>
      </w:r>
    </w:p>
    <w:p w14:paraId="52501CBB" w14:textId="77777777" w:rsidR="008C6A5D" w:rsidRDefault="008C6A5D" w:rsidP="008C6A5D">
      <w:pPr>
        <w:rPr>
          <w:lang w:val="en-GB"/>
        </w:rPr>
      </w:pPr>
    </w:p>
    <w:p w14:paraId="6DEF4032" w14:textId="77777777" w:rsidR="008C6A5D" w:rsidRDefault="008C6A5D" w:rsidP="008C6A5D">
      <w:pPr>
        <w:rPr>
          <w:lang w:val="en-GB"/>
        </w:rPr>
      </w:pPr>
    </w:p>
    <w:p w14:paraId="144E587C" w14:textId="77777777" w:rsidR="008C6A5D" w:rsidRPr="008C6A5D" w:rsidRDefault="008C6A5D" w:rsidP="008C6A5D">
      <w:pPr>
        <w:rPr>
          <w:lang w:val="en-GB"/>
        </w:rPr>
      </w:pPr>
    </w:p>
    <w:p w14:paraId="25DFCD15"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p w14:paraId="01CE5B30" w14:textId="77777777" w:rsidR="003E1976" w:rsidRPr="00317C1F" w:rsidRDefault="003E1976" w:rsidP="003E1976">
      <w:pPr>
        <w:spacing w:before="240"/>
        <w:jc w:val="left"/>
        <w:rPr>
          <w:rFonts w:eastAsiaTheme="minorEastAsi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E1976" w:rsidRPr="000E5218" w14:paraId="255593AE" w14:textId="77777777" w:rsidTr="00EE325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48CEDB1"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D87946B" w14:textId="77777777" w:rsidR="003E1976" w:rsidRPr="000E5218" w:rsidRDefault="003E1976" w:rsidP="00EE325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3E1976" w:rsidRPr="000E5218" w14:paraId="3F7EF38F"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F0F46A3"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6815BF8B"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256219A7"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r w:rsidR="003E1976" w:rsidRPr="000E5218" w14:paraId="00AC2C64"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4529144"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84</w:t>
            </w:r>
          </w:p>
        </w:tc>
        <w:tc>
          <w:tcPr>
            <w:tcW w:w="1980" w:type="dxa"/>
            <w:tcBorders>
              <w:top w:val="single" w:sz="4" w:space="0" w:color="auto"/>
              <w:left w:val="single" w:sz="4" w:space="0" w:color="auto"/>
              <w:bottom w:val="single" w:sz="4" w:space="0" w:color="auto"/>
              <w:right w:val="single" w:sz="4" w:space="0" w:color="auto"/>
            </w:tcBorders>
          </w:tcPr>
          <w:p w14:paraId="6E9B88C9"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Pr>
                <w:rFonts w:eastAsia="SimSun"/>
                <w:noProof w:val="0"/>
                <w:sz w:val="18"/>
                <w:lang w:eastAsia="zh-CN"/>
              </w:rPr>
              <w:t>15.I.2024</w:t>
            </w:r>
          </w:p>
        </w:tc>
        <w:tc>
          <w:tcPr>
            <w:tcW w:w="2520" w:type="dxa"/>
            <w:tcBorders>
              <w:top w:val="single" w:sz="4" w:space="0" w:color="auto"/>
              <w:left w:val="single" w:sz="4" w:space="0" w:color="auto"/>
              <w:bottom w:val="single" w:sz="4" w:space="0" w:color="auto"/>
              <w:right w:val="single" w:sz="4" w:space="0" w:color="auto"/>
            </w:tcBorders>
          </w:tcPr>
          <w:p w14:paraId="5FDB71DE"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265E30">
              <w:rPr>
                <w:rFonts w:eastAsia="SimSun"/>
                <w:noProof w:val="0"/>
                <w:color w:val="000000" w:themeColor="text1"/>
                <w:sz w:val="18"/>
                <w:lang w:eastAsia="zh-CN"/>
              </w:rPr>
              <w:t>20.XII.2023</w:t>
            </w:r>
          </w:p>
        </w:tc>
      </w:tr>
      <w:tr w:rsidR="003E1976" w:rsidRPr="000E5218" w14:paraId="29C4FF64"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82FAA87"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85</w:t>
            </w:r>
          </w:p>
        </w:tc>
        <w:tc>
          <w:tcPr>
            <w:tcW w:w="1980" w:type="dxa"/>
            <w:tcBorders>
              <w:top w:val="single" w:sz="4" w:space="0" w:color="auto"/>
              <w:left w:val="single" w:sz="4" w:space="0" w:color="auto"/>
              <w:bottom w:val="single" w:sz="4" w:space="0" w:color="auto"/>
              <w:right w:val="single" w:sz="4" w:space="0" w:color="auto"/>
            </w:tcBorders>
          </w:tcPr>
          <w:p w14:paraId="07ADF1B6"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371E8AF1"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Pr>
                <w:rFonts w:eastAsia="SimSun"/>
                <w:noProof w:val="0"/>
                <w:sz w:val="18"/>
                <w:lang w:eastAsia="zh-CN"/>
              </w:rPr>
              <w:t>12</w:t>
            </w:r>
            <w:r w:rsidRPr="000E5218">
              <w:rPr>
                <w:rFonts w:eastAsia="SimSun"/>
                <w:noProof w:val="0"/>
                <w:sz w:val="18"/>
                <w:lang w:eastAsia="zh-CN"/>
              </w:rPr>
              <w:t>.I.202</w:t>
            </w:r>
            <w:r>
              <w:rPr>
                <w:rFonts w:eastAsia="SimSun"/>
                <w:noProof w:val="0"/>
                <w:sz w:val="18"/>
                <w:lang w:eastAsia="zh-CN"/>
              </w:rPr>
              <w:t>4</w:t>
            </w:r>
          </w:p>
        </w:tc>
      </w:tr>
      <w:tr w:rsidR="003E1976" w:rsidRPr="000E5218" w14:paraId="49F1584C"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5866FE1"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86</w:t>
            </w:r>
          </w:p>
        </w:tc>
        <w:tc>
          <w:tcPr>
            <w:tcW w:w="1980" w:type="dxa"/>
            <w:tcBorders>
              <w:top w:val="single" w:sz="4" w:space="0" w:color="auto"/>
              <w:left w:val="single" w:sz="4" w:space="0" w:color="auto"/>
              <w:bottom w:val="single" w:sz="4" w:space="0" w:color="auto"/>
              <w:right w:val="single" w:sz="4" w:space="0" w:color="auto"/>
            </w:tcBorders>
          </w:tcPr>
          <w:p w14:paraId="117EC855"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47D82431"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31.I.202</w:t>
            </w:r>
            <w:r>
              <w:rPr>
                <w:rFonts w:eastAsia="SimSun"/>
                <w:noProof w:val="0"/>
                <w:sz w:val="18"/>
                <w:lang w:eastAsia="zh-CN"/>
              </w:rPr>
              <w:t>4</w:t>
            </w:r>
          </w:p>
        </w:tc>
      </w:tr>
      <w:tr w:rsidR="003E1976" w:rsidRPr="000E5218" w14:paraId="6A44A08B"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AD5360C"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87</w:t>
            </w:r>
          </w:p>
        </w:tc>
        <w:tc>
          <w:tcPr>
            <w:tcW w:w="1980" w:type="dxa"/>
            <w:tcBorders>
              <w:top w:val="single" w:sz="4" w:space="0" w:color="auto"/>
              <w:left w:val="single" w:sz="4" w:space="0" w:color="auto"/>
              <w:bottom w:val="single" w:sz="4" w:space="0" w:color="auto"/>
              <w:right w:val="single" w:sz="4" w:space="0" w:color="auto"/>
            </w:tcBorders>
          </w:tcPr>
          <w:p w14:paraId="70874D69"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1.III.202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11B1BA4C"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w:t>
            </w:r>
            <w:r>
              <w:rPr>
                <w:rFonts w:eastAsia="SimSun"/>
                <w:noProof w:val="0"/>
                <w:sz w:val="18"/>
                <w:lang w:eastAsia="zh-CN"/>
              </w:rPr>
              <w:t>5</w:t>
            </w:r>
            <w:r w:rsidRPr="000E5218">
              <w:rPr>
                <w:rFonts w:eastAsia="SimSun"/>
                <w:noProof w:val="0"/>
                <w:sz w:val="18"/>
                <w:lang w:eastAsia="zh-CN"/>
              </w:rPr>
              <w:t>.II.202</w:t>
            </w:r>
            <w:r>
              <w:rPr>
                <w:rFonts w:eastAsia="SimSun"/>
                <w:noProof w:val="0"/>
                <w:sz w:val="18"/>
                <w:lang w:eastAsia="zh-CN"/>
              </w:rPr>
              <w:t>4</w:t>
            </w:r>
          </w:p>
        </w:tc>
      </w:tr>
      <w:tr w:rsidR="003E1976" w:rsidRPr="000E5218" w14:paraId="4C8A4BBE"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5CFD168"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88</w:t>
            </w:r>
          </w:p>
        </w:tc>
        <w:tc>
          <w:tcPr>
            <w:tcW w:w="1980" w:type="dxa"/>
            <w:tcBorders>
              <w:top w:val="single" w:sz="4" w:space="0" w:color="auto"/>
              <w:left w:val="single" w:sz="4" w:space="0" w:color="auto"/>
              <w:bottom w:val="single" w:sz="4" w:space="0" w:color="auto"/>
              <w:right w:val="single" w:sz="4" w:space="0" w:color="auto"/>
            </w:tcBorders>
          </w:tcPr>
          <w:p w14:paraId="70A1659C"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7AC401E9"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Pr>
                <w:rFonts w:eastAsia="SimSun"/>
                <w:noProof w:val="0"/>
                <w:sz w:val="18"/>
                <w:lang w:eastAsia="zh-CN"/>
              </w:rPr>
              <w:t>1</w:t>
            </w:r>
            <w:r w:rsidRPr="000E5218">
              <w:rPr>
                <w:rFonts w:eastAsia="SimSun"/>
                <w:noProof w:val="0"/>
                <w:sz w:val="18"/>
                <w:lang w:eastAsia="zh-CN"/>
              </w:rPr>
              <w:t>.</w:t>
            </w:r>
            <w:r>
              <w:rPr>
                <w:rFonts w:eastAsia="SimSun"/>
                <w:noProof w:val="0"/>
                <w:sz w:val="18"/>
                <w:lang w:eastAsia="zh-CN"/>
              </w:rPr>
              <w:t>I</w:t>
            </w:r>
            <w:r w:rsidRPr="000E5218">
              <w:rPr>
                <w:rFonts w:eastAsia="SimSun"/>
                <w:noProof w:val="0"/>
                <w:sz w:val="18"/>
                <w:lang w:eastAsia="zh-CN"/>
              </w:rPr>
              <w:t>II.202</w:t>
            </w:r>
            <w:r>
              <w:rPr>
                <w:rFonts w:eastAsia="SimSun"/>
                <w:noProof w:val="0"/>
                <w:sz w:val="18"/>
                <w:lang w:eastAsia="zh-CN"/>
              </w:rPr>
              <w:t>4</w:t>
            </w:r>
          </w:p>
        </w:tc>
      </w:tr>
      <w:tr w:rsidR="003E1976" w:rsidRPr="000E5218" w14:paraId="5BBF14FD"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0889ADA"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w:t>
            </w:r>
            <w:r>
              <w:rPr>
                <w:rFonts w:eastAsia="SimSun"/>
                <w:noProof w:val="0"/>
                <w:sz w:val="18"/>
                <w:lang w:eastAsia="zh-CN"/>
              </w:rPr>
              <w:t>89</w:t>
            </w:r>
          </w:p>
        </w:tc>
        <w:tc>
          <w:tcPr>
            <w:tcW w:w="1980" w:type="dxa"/>
            <w:tcBorders>
              <w:top w:val="single" w:sz="4" w:space="0" w:color="auto"/>
              <w:left w:val="single" w:sz="4" w:space="0" w:color="auto"/>
              <w:bottom w:val="single" w:sz="4" w:space="0" w:color="auto"/>
              <w:right w:val="single" w:sz="4" w:space="0" w:color="auto"/>
            </w:tcBorders>
          </w:tcPr>
          <w:p w14:paraId="43A98D70"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w:t>
            </w:r>
            <w:r>
              <w:rPr>
                <w:rFonts w:eastAsia="SimSun"/>
                <w:noProof w:val="0"/>
                <w:sz w:val="18"/>
                <w:lang w:eastAsia="zh-CN"/>
              </w:rPr>
              <w:t>4</w:t>
            </w:r>
          </w:p>
        </w:tc>
        <w:tc>
          <w:tcPr>
            <w:tcW w:w="2520" w:type="dxa"/>
            <w:tcBorders>
              <w:top w:val="single" w:sz="4" w:space="0" w:color="auto"/>
              <w:left w:val="single" w:sz="4" w:space="0" w:color="auto"/>
              <w:bottom w:val="single" w:sz="4" w:space="0" w:color="auto"/>
              <w:right w:val="single" w:sz="4" w:space="0" w:color="auto"/>
            </w:tcBorders>
          </w:tcPr>
          <w:p w14:paraId="5AA3DF6C"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 202</w:t>
            </w:r>
            <w:r>
              <w:rPr>
                <w:rFonts w:eastAsia="SimSun"/>
                <w:noProof w:val="0"/>
                <w:sz w:val="18"/>
                <w:lang w:eastAsia="zh-CN"/>
              </w:rPr>
              <w:t>4</w:t>
            </w:r>
          </w:p>
        </w:tc>
      </w:tr>
      <w:tr w:rsidR="003E1976" w:rsidRPr="00573174" w14:paraId="4DCCEC1F"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C95172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0EA747C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4279981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25.III.2024</w:t>
            </w:r>
          </w:p>
        </w:tc>
      </w:tr>
      <w:tr w:rsidR="003E1976" w:rsidRPr="00573174" w14:paraId="262B3664"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498B307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7BCEF87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4E1F69D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12.IV.2024</w:t>
            </w:r>
          </w:p>
        </w:tc>
      </w:tr>
      <w:tr w:rsidR="003E1976" w:rsidRPr="00573174" w14:paraId="7487F8D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2D26E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3DE2114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24BCA80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1.V.2024</w:t>
            </w:r>
          </w:p>
        </w:tc>
      </w:tr>
      <w:tr w:rsidR="003E1976" w:rsidRPr="00573174" w14:paraId="2862CAA3"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1F61AB6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00F8F52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69E2444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15.V.2024</w:t>
            </w:r>
          </w:p>
        </w:tc>
      </w:tr>
      <w:tr w:rsidR="003E1976" w:rsidRPr="00573174" w14:paraId="2748D87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104A8E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5AD0900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0E31CB1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31.V.2024</w:t>
            </w:r>
          </w:p>
        </w:tc>
      </w:tr>
      <w:tr w:rsidR="003E1976" w:rsidRPr="00573174" w14:paraId="3E5E03B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0A54664"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4F8A392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04BF6A4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14.VI.2024</w:t>
            </w:r>
          </w:p>
        </w:tc>
      </w:tr>
      <w:tr w:rsidR="003E1976" w:rsidRPr="00573174" w14:paraId="492349BD"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37C11AA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062797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37EE399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28.VI.2024</w:t>
            </w:r>
          </w:p>
        </w:tc>
      </w:tr>
      <w:tr w:rsidR="003E1976" w:rsidRPr="00573174" w14:paraId="6F19F59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9D0BE3C"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081EF73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26FDBBC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15.VII.2024</w:t>
            </w:r>
          </w:p>
        </w:tc>
      </w:tr>
      <w:tr w:rsidR="003E1976" w:rsidRPr="00573174" w14:paraId="75847BB9"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51EEBCE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4ED2B6A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04B6D7E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color w:val="000000" w:themeColor="text1"/>
                <w:sz w:val="18"/>
                <w:lang w:eastAsia="zh-CN"/>
              </w:rPr>
              <w:t>26</w:t>
            </w:r>
            <w:r w:rsidRPr="00573174">
              <w:rPr>
                <w:rFonts w:eastAsia="SimSun"/>
                <w:noProof w:val="0"/>
                <w:sz w:val="18"/>
                <w:lang w:eastAsia="zh-CN"/>
              </w:rPr>
              <w:t>.VII.2024</w:t>
            </w:r>
          </w:p>
        </w:tc>
      </w:tr>
      <w:tr w:rsidR="003E1976" w:rsidRPr="00573174" w14:paraId="2A7FEE9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8B4FC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597FA08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103DB61B"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15.VIII.2024</w:t>
            </w:r>
          </w:p>
        </w:tc>
      </w:tr>
      <w:tr w:rsidR="003E1976" w:rsidRPr="00573174" w14:paraId="6582AC88"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8F10D5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2298BC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5894F4D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30.VIII.2024</w:t>
            </w:r>
          </w:p>
        </w:tc>
      </w:tr>
      <w:tr w:rsidR="003E1976" w:rsidRPr="00573174" w14:paraId="4C5EE2A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121CCF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68C1580D"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5C5BE4A1"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13.IX.2024</w:t>
            </w:r>
          </w:p>
        </w:tc>
      </w:tr>
      <w:tr w:rsidR="003E1976" w:rsidRPr="00573174" w14:paraId="77828A4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F293B2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BCEA93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623DCA3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30.IX.2024</w:t>
            </w:r>
          </w:p>
        </w:tc>
      </w:tr>
      <w:tr w:rsidR="003E1976" w:rsidRPr="00573174" w14:paraId="1393145C"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5FF7C6A"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1554D86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72FDF453"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15.X.2024</w:t>
            </w:r>
          </w:p>
        </w:tc>
      </w:tr>
      <w:tr w:rsidR="003E1976" w:rsidRPr="00573174" w14:paraId="0CC4DA32"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0C80B8C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413E9732"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193B2345"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31.X.2024</w:t>
            </w:r>
          </w:p>
        </w:tc>
      </w:tr>
      <w:tr w:rsidR="003E1976" w:rsidRPr="00573174" w14:paraId="3A6FC665"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76F3789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75673809"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13DDAE2E"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15.XI.2024</w:t>
            </w:r>
          </w:p>
        </w:tc>
      </w:tr>
      <w:tr w:rsidR="003E1976" w:rsidRPr="00573174" w14:paraId="7E3C5561"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D1AE68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3C0BDBEF"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2E012D87"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29.XI.2024</w:t>
            </w:r>
          </w:p>
        </w:tc>
      </w:tr>
      <w:tr w:rsidR="003E1976" w:rsidRPr="000E5218" w14:paraId="53F6224E" w14:textId="77777777" w:rsidTr="00EE325F">
        <w:trPr>
          <w:tblHeader/>
          <w:jc w:val="center"/>
        </w:trPr>
        <w:tc>
          <w:tcPr>
            <w:tcW w:w="1008" w:type="dxa"/>
            <w:tcBorders>
              <w:top w:val="single" w:sz="4" w:space="0" w:color="auto"/>
              <w:left w:val="single" w:sz="4" w:space="0" w:color="auto"/>
              <w:bottom w:val="single" w:sz="4" w:space="0" w:color="auto"/>
              <w:right w:val="single" w:sz="4" w:space="0" w:color="auto"/>
            </w:tcBorders>
          </w:tcPr>
          <w:p w14:paraId="6BA45310"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1A136B26" w14:textId="77777777" w:rsidR="003E1976" w:rsidRPr="00573174"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76025EA7" w14:textId="77777777" w:rsidR="003E1976" w:rsidRPr="000E5218" w:rsidRDefault="003E1976" w:rsidP="00EE325F">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573174">
              <w:rPr>
                <w:rFonts w:eastAsia="SimSun"/>
                <w:noProof w:val="0"/>
                <w:sz w:val="18"/>
                <w:lang w:eastAsia="zh-CN"/>
              </w:rPr>
              <w:t>6.XII.2024</w:t>
            </w:r>
          </w:p>
        </w:tc>
      </w:tr>
    </w:tbl>
    <w:p w14:paraId="248EEB12" w14:textId="77777777" w:rsidR="003E1976" w:rsidRPr="000E5218" w:rsidRDefault="003E1976" w:rsidP="003E1976">
      <w:pPr>
        <w:textAlignment w:val="auto"/>
        <w:rPr>
          <w:noProof w:val="0"/>
        </w:rPr>
      </w:pPr>
    </w:p>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81" w:name="_Toc6411900"/>
      <w:bookmarkStart w:id="682" w:name="_Toc6215735"/>
      <w:bookmarkStart w:id="683" w:name="_Toc4420920"/>
      <w:bookmarkStart w:id="684" w:name="_Toc1570035"/>
      <w:bookmarkStart w:id="685" w:name="_Toc340529"/>
      <w:bookmarkStart w:id="686" w:name="_Toc536101942"/>
      <w:bookmarkStart w:id="687" w:name="_Toc531960774"/>
      <w:bookmarkStart w:id="688" w:name="_Toc531094563"/>
      <w:bookmarkStart w:id="689" w:name="_Toc526431477"/>
      <w:bookmarkStart w:id="690" w:name="_Toc525638280"/>
      <w:bookmarkStart w:id="691" w:name="_Toc524430947"/>
      <w:bookmarkStart w:id="692" w:name="_Toc520709556"/>
      <w:bookmarkStart w:id="693" w:name="_Toc518981880"/>
      <w:bookmarkStart w:id="694" w:name="_Toc517792324"/>
      <w:bookmarkStart w:id="695" w:name="_Toc514850715"/>
      <w:bookmarkStart w:id="696" w:name="_Toc513645639"/>
      <w:bookmarkStart w:id="697" w:name="_Toc510775346"/>
      <w:bookmarkStart w:id="698" w:name="_Toc509838122"/>
      <w:bookmarkStart w:id="699" w:name="_Toc507510701"/>
      <w:bookmarkStart w:id="700" w:name="_Toc505005326"/>
      <w:bookmarkStart w:id="701" w:name="_Toc503439012"/>
      <w:bookmarkStart w:id="702" w:name="_Toc500842094"/>
      <w:bookmarkStart w:id="703" w:name="_Toc500841773"/>
      <w:bookmarkStart w:id="704" w:name="_Toc499624458"/>
      <w:bookmarkStart w:id="705" w:name="_Toc497988304"/>
      <w:bookmarkStart w:id="706" w:name="_Toc497986896"/>
      <w:bookmarkStart w:id="707" w:name="_Toc496537196"/>
      <w:bookmarkStart w:id="708" w:name="_Toc495499924"/>
      <w:bookmarkStart w:id="709" w:name="_Toc493685639"/>
      <w:bookmarkStart w:id="710" w:name="_Toc488848844"/>
      <w:bookmarkStart w:id="711" w:name="_Toc487466255"/>
      <w:bookmarkStart w:id="712" w:name="_Toc486323157"/>
      <w:bookmarkStart w:id="713" w:name="_Toc485117044"/>
      <w:bookmarkStart w:id="714" w:name="_Toc483388277"/>
      <w:bookmarkStart w:id="715" w:name="_Toc482280082"/>
      <w:bookmarkStart w:id="716" w:name="_Toc479671288"/>
      <w:bookmarkStart w:id="717" w:name="_Toc478464746"/>
      <w:bookmarkStart w:id="718" w:name="_Toc477169041"/>
      <w:bookmarkStart w:id="719" w:name="_Toc474504469"/>
      <w:bookmarkStart w:id="720" w:name="_Toc473209527"/>
      <w:bookmarkStart w:id="721" w:name="_Toc471824658"/>
      <w:bookmarkStart w:id="722" w:name="_Toc469924983"/>
      <w:bookmarkStart w:id="723" w:name="_Toc469048936"/>
      <w:bookmarkStart w:id="724" w:name="_Toc466367267"/>
      <w:bookmarkStart w:id="725" w:name="_Toc465345248"/>
      <w:bookmarkStart w:id="726" w:name="_Toc456103322"/>
      <w:bookmarkStart w:id="727" w:name="_Toc456103206"/>
      <w:bookmarkStart w:id="728" w:name="_Toc454789144"/>
      <w:bookmarkStart w:id="729" w:name="_Toc453320500"/>
      <w:bookmarkStart w:id="730" w:name="_Toc451863130"/>
      <w:bookmarkStart w:id="731" w:name="_Toc450747461"/>
      <w:bookmarkStart w:id="732" w:name="_Toc449442757"/>
      <w:bookmarkStart w:id="733" w:name="_Toc446578863"/>
      <w:bookmarkStart w:id="734" w:name="_Toc445368575"/>
      <w:bookmarkStart w:id="735" w:name="_Toc442711612"/>
      <w:bookmarkStart w:id="736" w:name="_Toc441671597"/>
      <w:bookmarkStart w:id="737" w:name="_Toc440443780"/>
      <w:bookmarkStart w:id="738" w:name="_Toc438219157"/>
      <w:bookmarkStart w:id="739" w:name="_Toc437264272"/>
      <w:bookmarkStart w:id="740" w:name="_Toc436383050"/>
      <w:bookmarkStart w:id="741" w:name="_Toc434843822"/>
      <w:bookmarkStart w:id="742" w:name="_Toc433358213"/>
      <w:bookmarkStart w:id="743" w:name="_Toc432498825"/>
      <w:bookmarkStart w:id="744" w:name="_Toc429469038"/>
      <w:bookmarkStart w:id="745" w:name="_Toc428372289"/>
      <w:bookmarkStart w:id="746" w:name="_Toc428193349"/>
      <w:bookmarkStart w:id="747" w:name="_Toc424300235"/>
      <w:bookmarkStart w:id="748" w:name="_Toc423078764"/>
      <w:bookmarkStart w:id="749" w:name="_Toc421783545"/>
      <w:bookmarkStart w:id="750" w:name="_Toc420414817"/>
      <w:bookmarkStart w:id="751" w:name="_Toc417984330"/>
      <w:bookmarkStart w:id="752" w:name="_Toc416360067"/>
      <w:bookmarkStart w:id="753" w:name="_Toc414884937"/>
      <w:bookmarkStart w:id="754" w:name="_Toc410904532"/>
      <w:bookmarkStart w:id="755" w:name="_Toc409708222"/>
      <w:bookmarkStart w:id="756" w:name="_Toc408576623"/>
      <w:bookmarkStart w:id="757" w:name="_Toc406508003"/>
      <w:bookmarkStart w:id="758" w:name="_Toc405386770"/>
      <w:bookmarkStart w:id="759" w:name="_Toc404332304"/>
      <w:bookmarkStart w:id="760" w:name="_Toc402967091"/>
      <w:bookmarkStart w:id="761" w:name="_Toc401757902"/>
      <w:bookmarkStart w:id="762" w:name="_Toc400374866"/>
      <w:bookmarkStart w:id="763" w:name="_Toc399160622"/>
      <w:bookmarkStart w:id="764" w:name="_Toc397517638"/>
      <w:bookmarkStart w:id="765" w:name="_Toc396212801"/>
      <w:bookmarkStart w:id="766" w:name="_Toc395100445"/>
      <w:bookmarkStart w:id="767" w:name="_Toc393715460"/>
      <w:bookmarkStart w:id="768" w:name="_Toc393714456"/>
      <w:bookmarkStart w:id="769" w:name="_Toc393713408"/>
      <w:bookmarkStart w:id="770" w:name="_Toc392235869"/>
      <w:bookmarkStart w:id="771" w:name="_Toc391386065"/>
      <w:bookmarkStart w:id="772" w:name="_Toc389730868"/>
      <w:bookmarkStart w:id="773" w:name="_Toc388947553"/>
      <w:bookmarkStart w:id="774" w:name="_Toc388946306"/>
      <w:bookmarkStart w:id="775" w:name="_Toc385496782"/>
      <w:bookmarkStart w:id="776" w:name="_Toc384625683"/>
      <w:bookmarkStart w:id="777" w:name="_Toc383182297"/>
      <w:bookmarkStart w:id="778" w:name="_Toc381784218"/>
      <w:bookmarkStart w:id="779" w:name="_Toc380582888"/>
      <w:bookmarkStart w:id="780" w:name="_Toc379440363"/>
      <w:bookmarkStart w:id="781" w:name="_Toc378322705"/>
      <w:bookmarkStart w:id="782" w:name="_Toc377026490"/>
      <w:bookmarkStart w:id="783" w:name="_Toc374692760"/>
      <w:bookmarkStart w:id="784" w:name="_Toc374692683"/>
      <w:bookmarkStart w:id="785" w:name="_Toc374006625"/>
      <w:bookmarkStart w:id="786" w:name="_Toc373157812"/>
      <w:bookmarkStart w:id="787" w:name="_Toc371588839"/>
      <w:bookmarkStart w:id="788" w:name="_Toc370373463"/>
      <w:bookmarkStart w:id="789" w:name="_Toc369007856"/>
      <w:bookmarkStart w:id="790" w:name="_Toc369007676"/>
      <w:bookmarkStart w:id="791" w:name="_Toc367715514"/>
      <w:bookmarkStart w:id="792" w:name="_Toc366157675"/>
      <w:bookmarkStart w:id="793" w:name="_Toc364672335"/>
      <w:bookmarkStart w:id="794" w:name="_Toc363741386"/>
      <w:bookmarkStart w:id="795" w:name="_Toc361921549"/>
      <w:bookmarkStart w:id="796" w:name="_Toc360696816"/>
      <w:bookmarkStart w:id="797" w:name="_Toc359489413"/>
      <w:bookmarkStart w:id="798" w:name="_Toc358192560"/>
      <w:bookmarkStart w:id="799" w:name="_Toc357001929"/>
      <w:bookmarkStart w:id="800" w:name="_Toc355708836"/>
      <w:bookmarkStart w:id="801" w:name="_Toc354053821"/>
      <w:bookmarkStart w:id="802" w:name="_Toc352940476"/>
      <w:bookmarkStart w:id="803" w:name="_Toc351549876"/>
      <w:bookmarkStart w:id="804" w:name="_Toc350415578"/>
      <w:bookmarkStart w:id="805" w:name="_Toc349288248"/>
      <w:bookmarkStart w:id="806" w:name="_Toc347929580"/>
      <w:bookmarkStart w:id="807" w:name="_Toc346885932"/>
      <w:bookmarkStart w:id="808" w:name="_Toc345579827"/>
      <w:bookmarkStart w:id="809" w:name="_Toc343262676"/>
      <w:bookmarkStart w:id="810" w:name="_Toc342912839"/>
      <w:bookmarkStart w:id="811" w:name="_Toc341451212"/>
      <w:bookmarkStart w:id="812" w:name="_Toc340225513"/>
      <w:bookmarkStart w:id="813" w:name="_Toc338779373"/>
      <w:bookmarkStart w:id="814" w:name="_Toc337110333"/>
      <w:bookmarkStart w:id="815" w:name="_Toc335901499"/>
      <w:bookmarkStart w:id="816" w:name="_Toc334776192"/>
      <w:bookmarkStart w:id="817" w:name="_Toc332272646"/>
      <w:bookmarkStart w:id="818" w:name="_Toc323904374"/>
      <w:bookmarkStart w:id="819" w:name="_Toc323035706"/>
      <w:bookmarkStart w:id="820" w:name="_Toc321820540"/>
      <w:bookmarkStart w:id="821" w:name="_Toc321311660"/>
      <w:bookmarkStart w:id="822" w:name="_Toc321233389"/>
      <w:bookmarkStart w:id="823" w:name="_Toc320536954"/>
      <w:bookmarkStart w:id="824" w:name="_Toc318964998"/>
      <w:bookmarkStart w:id="825" w:name="_Toc316479952"/>
      <w:bookmarkStart w:id="826" w:name="_Toc313973312"/>
      <w:bookmarkStart w:id="827" w:name="_Toc311103642"/>
      <w:bookmarkStart w:id="828" w:name="_Toc308530336"/>
      <w:bookmarkStart w:id="829" w:name="_Toc304892154"/>
      <w:bookmarkStart w:id="830" w:name="_Toc303344248"/>
      <w:bookmarkStart w:id="831" w:name="_Toc301945289"/>
      <w:bookmarkStart w:id="832" w:name="_Toc297804717"/>
      <w:bookmarkStart w:id="833" w:name="_Toc296675478"/>
      <w:bookmarkStart w:id="834" w:name="_Toc295387895"/>
      <w:bookmarkStart w:id="835" w:name="_Toc292704950"/>
      <w:bookmarkStart w:id="836" w:name="_Toc291005378"/>
      <w:bookmarkStart w:id="837" w:name="_Toc288660268"/>
      <w:bookmarkStart w:id="838" w:name="_Toc286218711"/>
      <w:bookmarkStart w:id="839" w:name="_Toc283737194"/>
      <w:bookmarkStart w:id="840" w:name="_Toc282526037"/>
      <w:bookmarkStart w:id="841" w:name="_Toc280349205"/>
      <w:bookmarkStart w:id="842" w:name="_Toc279669135"/>
      <w:bookmarkStart w:id="843" w:name="_Toc276717162"/>
      <w:bookmarkStart w:id="844" w:name="_Toc274223814"/>
      <w:bookmarkStart w:id="845" w:name="_Toc273023320"/>
      <w:bookmarkStart w:id="846" w:name="_Toc271700476"/>
      <w:bookmarkStart w:id="847" w:name="_Toc268773999"/>
      <w:bookmarkStart w:id="848" w:name="_Toc266181233"/>
      <w:bookmarkStart w:id="849" w:name="_Toc259783104"/>
      <w:bookmarkStart w:id="850" w:name="_Toc253407141"/>
      <w:bookmarkStart w:id="851" w:name="_Toc8296058"/>
      <w:bookmarkStart w:id="852" w:name="_Toc9580673"/>
      <w:bookmarkStart w:id="853" w:name="_Toc12354358"/>
      <w:bookmarkStart w:id="854" w:name="_Toc13065945"/>
      <w:bookmarkStart w:id="855" w:name="_Toc14769327"/>
      <w:bookmarkStart w:id="856" w:name="_Toc18681552"/>
      <w:bookmarkStart w:id="857" w:name="_Toc21528576"/>
      <w:bookmarkStart w:id="858" w:name="_Toc23321864"/>
      <w:bookmarkStart w:id="859" w:name="_Toc24365700"/>
      <w:bookmarkStart w:id="860" w:name="_Toc25746886"/>
      <w:bookmarkStart w:id="861" w:name="_Toc26539908"/>
      <w:bookmarkStart w:id="862" w:name="_Toc27558683"/>
      <w:bookmarkStart w:id="863" w:name="_Toc31986465"/>
      <w:bookmarkStart w:id="864" w:name="_Toc33175448"/>
      <w:bookmarkStart w:id="865" w:name="_Toc38455857"/>
      <w:bookmarkStart w:id="866" w:name="_Toc40787337"/>
      <w:bookmarkStart w:id="867" w:name="_Toc49438638"/>
      <w:bookmarkStart w:id="868" w:name="_Toc51669577"/>
      <w:bookmarkStart w:id="869" w:name="_Toc52889718"/>
      <w:bookmarkStart w:id="870" w:name="_Toc57030863"/>
      <w:bookmarkStart w:id="871" w:name="_Toc67918813"/>
      <w:bookmarkStart w:id="872" w:name="_Toc70410761"/>
      <w:bookmarkStart w:id="873" w:name="_Toc74064877"/>
      <w:bookmarkStart w:id="874" w:name="_Toc78207940"/>
      <w:bookmarkStart w:id="875" w:name="_Toc97889177"/>
      <w:bookmarkStart w:id="876" w:name="_Toc103001292"/>
      <w:bookmarkStart w:id="877" w:name="_Toc108423193"/>
      <w:bookmarkStart w:id="878" w:name="_Toc125536222"/>
      <w:bookmarkStart w:id="879" w:name="_Toc140583961"/>
      <w:bookmarkStart w:id="880" w:name="_Toc253407143"/>
      <w:bookmarkStart w:id="881" w:name="_Toc262631799"/>
      <w:r w:rsidRPr="008746A7">
        <w:t>GENERAL  INFORMATION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747B1CCE" w14:textId="77777777" w:rsidR="00374F70" w:rsidRDefault="00374F70" w:rsidP="00374F70">
      <w:pPr>
        <w:pStyle w:val="Heading20"/>
        <w:rPr>
          <w:lang w:val="en-US"/>
        </w:rPr>
      </w:pPr>
      <w:bookmarkStart w:id="882" w:name="_Toc6411901"/>
      <w:bookmarkStart w:id="883" w:name="_Toc6215736"/>
      <w:bookmarkStart w:id="884" w:name="_Toc4420921"/>
      <w:bookmarkStart w:id="885" w:name="_Toc1570036"/>
      <w:bookmarkStart w:id="886" w:name="_Toc340530"/>
      <w:bookmarkStart w:id="887" w:name="_Toc536101943"/>
      <w:bookmarkStart w:id="888" w:name="_Toc531960775"/>
      <w:bookmarkStart w:id="889" w:name="_Toc531094564"/>
      <w:bookmarkStart w:id="890" w:name="_Toc526431478"/>
      <w:bookmarkStart w:id="891" w:name="_Toc525638281"/>
      <w:bookmarkStart w:id="892" w:name="_Toc524430948"/>
      <w:bookmarkStart w:id="893" w:name="_Toc520709557"/>
      <w:bookmarkStart w:id="894" w:name="_Toc518981881"/>
      <w:bookmarkStart w:id="895" w:name="_Toc517792325"/>
      <w:bookmarkStart w:id="896" w:name="_Toc514850716"/>
      <w:bookmarkStart w:id="897" w:name="_Toc513645640"/>
      <w:bookmarkStart w:id="898" w:name="_Toc510775347"/>
      <w:bookmarkStart w:id="899" w:name="_Toc509838123"/>
      <w:bookmarkStart w:id="900" w:name="_Toc507510702"/>
      <w:bookmarkStart w:id="901" w:name="_Toc505005327"/>
      <w:bookmarkStart w:id="902" w:name="_Toc503439013"/>
      <w:bookmarkStart w:id="903" w:name="_Toc500842095"/>
      <w:bookmarkStart w:id="904" w:name="_Toc500841774"/>
      <w:bookmarkStart w:id="905" w:name="_Toc499624459"/>
      <w:bookmarkStart w:id="906" w:name="_Toc497988305"/>
      <w:bookmarkStart w:id="907" w:name="_Toc497986897"/>
      <w:bookmarkStart w:id="908" w:name="_Toc496537197"/>
      <w:bookmarkStart w:id="909" w:name="_Toc495499925"/>
      <w:bookmarkStart w:id="910" w:name="_Toc493685640"/>
      <w:bookmarkStart w:id="911" w:name="_Toc488848845"/>
      <w:bookmarkStart w:id="912" w:name="_Toc487466256"/>
      <w:bookmarkStart w:id="913" w:name="_Toc486323158"/>
      <w:bookmarkStart w:id="914" w:name="_Toc485117045"/>
      <w:bookmarkStart w:id="915" w:name="_Toc483388278"/>
      <w:bookmarkStart w:id="916" w:name="_Toc482280083"/>
      <w:bookmarkStart w:id="917" w:name="_Toc479671289"/>
      <w:bookmarkStart w:id="918" w:name="_Toc478464747"/>
      <w:bookmarkStart w:id="919" w:name="_Toc477169042"/>
      <w:bookmarkStart w:id="920" w:name="_Toc474504470"/>
      <w:bookmarkStart w:id="921" w:name="_Toc473209528"/>
      <w:bookmarkStart w:id="922" w:name="_Toc471824659"/>
      <w:bookmarkStart w:id="923" w:name="_Toc469924984"/>
      <w:bookmarkStart w:id="924" w:name="_Toc469048937"/>
      <w:bookmarkStart w:id="925" w:name="_Toc466367268"/>
      <w:bookmarkStart w:id="926" w:name="_Toc465345249"/>
      <w:bookmarkStart w:id="927" w:name="_Toc456103323"/>
      <w:bookmarkStart w:id="928" w:name="_Toc456103207"/>
      <w:bookmarkStart w:id="929" w:name="_Toc454789145"/>
      <w:bookmarkStart w:id="930" w:name="_Toc453320501"/>
      <w:bookmarkStart w:id="931" w:name="_Toc451863131"/>
      <w:bookmarkStart w:id="932" w:name="_Toc450747462"/>
      <w:bookmarkStart w:id="933" w:name="_Toc449442758"/>
      <w:bookmarkStart w:id="934" w:name="_Toc446578864"/>
      <w:bookmarkStart w:id="935" w:name="_Toc445368576"/>
      <w:bookmarkStart w:id="936" w:name="_Toc442711613"/>
      <w:bookmarkStart w:id="937" w:name="_Toc441671598"/>
      <w:bookmarkStart w:id="938" w:name="_Toc440443781"/>
      <w:bookmarkStart w:id="939" w:name="_Toc438219158"/>
      <w:bookmarkStart w:id="940" w:name="_Toc437264273"/>
      <w:bookmarkStart w:id="941" w:name="_Toc436383051"/>
      <w:bookmarkStart w:id="942" w:name="_Toc434843823"/>
      <w:bookmarkStart w:id="943" w:name="_Toc433358214"/>
      <w:bookmarkStart w:id="944" w:name="_Toc432498826"/>
      <w:bookmarkStart w:id="945" w:name="_Toc429469039"/>
      <w:bookmarkStart w:id="946" w:name="_Toc428372290"/>
      <w:bookmarkStart w:id="947" w:name="_Toc428193350"/>
      <w:bookmarkStart w:id="948" w:name="_Toc424300236"/>
      <w:bookmarkStart w:id="949" w:name="_Toc423078765"/>
      <w:bookmarkStart w:id="950" w:name="_Toc421783546"/>
      <w:bookmarkStart w:id="951" w:name="_Toc420414818"/>
      <w:bookmarkStart w:id="952" w:name="_Toc417984331"/>
      <w:bookmarkStart w:id="953" w:name="_Toc416360068"/>
      <w:bookmarkStart w:id="954" w:name="_Toc414884938"/>
      <w:bookmarkStart w:id="955" w:name="_Toc410904533"/>
      <w:bookmarkStart w:id="956" w:name="_Toc409708223"/>
      <w:bookmarkStart w:id="957" w:name="_Toc408576624"/>
      <w:bookmarkStart w:id="958" w:name="_Toc406508004"/>
      <w:bookmarkStart w:id="959" w:name="_Toc405386771"/>
      <w:bookmarkStart w:id="960" w:name="_Toc404332305"/>
      <w:bookmarkStart w:id="961" w:name="_Toc402967092"/>
      <w:bookmarkStart w:id="962" w:name="_Toc401757903"/>
      <w:bookmarkStart w:id="963" w:name="_Toc400374867"/>
      <w:bookmarkStart w:id="964" w:name="_Toc399160623"/>
      <w:bookmarkStart w:id="965" w:name="_Toc397517639"/>
      <w:bookmarkStart w:id="966" w:name="_Toc396212802"/>
      <w:bookmarkStart w:id="967" w:name="_Toc395100446"/>
      <w:bookmarkStart w:id="968" w:name="_Toc393715461"/>
      <w:bookmarkStart w:id="969" w:name="_Toc393714457"/>
      <w:bookmarkStart w:id="970" w:name="_Toc393713409"/>
      <w:bookmarkStart w:id="971" w:name="_Toc392235870"/>
      <w:bookmarkStart w:id="972" w:name="_Toc391386066"/>
      <w:bookmarkStart w:id="973" w:name="_Toc389730869"/>
      <w:bookmarkStart w:id="974" w:name="_Toc388947554"/>
      <w:bookmarkStart w:id="975" w:name="_Toc388946307"/>
      <w:bookmarkStart w:id="976" w:name="_Toc385496783"/>
      <w:bookmarkStart w:id="977" w:name="_Toc384625684"/>
      <w:bookmarkStart w:id="978" w:name="_Toc383182298"/>
      <w:bookmarkStart w:id="979" w:name="_Toc381784219"/>
      <w:bookmarkStart w:id="980" w:name="_Toc380582889"/>
      <w:bookmarkStart w:id="981" w:name="_Toc379440364"/>
      <w:bookmarkStart w:id="982" w:name="_Toc378322706"/>
      <w:bookmarkStart w:id="983" w:name="_Toc377026491"/>
      <w:bookmarkStart w:id="984" w:name="_Toc374692761"/>
      <w:bookmarkStart w:id="985" w:name="_Toc374692684"/>
      <w:bookmarkStart w:id="986" w:name="_Toc374006626"/>
      <w:bookmarkStart w:id="987" w:name="_Toc373157813"/>
      <w:bookmarkStart w:id="988" w:name="_Toc371588840"/>
      <w:bookmarkStart w:id="989" w:name="_Toc370373464"/>
      <w:bookmarkStart w:id="990" w:name="_Toc369007857"/>
      <w:bookmarkStart w:id="991" w:name="_Toc369007677"/>
      <w:bookmarkStart w:id="992" w:name="_Toc367715515"/>
      <w:bookmarkStart w:id="993" w:name="_Toc366157676"/>
      <w:bookmarkStart w:id="994" w:name="_Toc364672336"/>
      <w:bookmarkStart w:id="995" w:name="_Toc363741387"/>
      <w:bookmarkStart w:id="996" w:name="_Toc361921550"/>
      <w:bookmarkStart w:id="997" w:name="_Toc360696817"/>
      <w:bookmarkStart w:id="998" w:name="_Toc359489414"/>
      <w:bookmarkStart w:id="999" w:name="_Toc358192561"/>
      <w:bookmarkStart w:id="1000" w:name="_Toc357001930"/>
      <w:bookmarkStart w:id="1001" w:name="_Toc355708837"/>
      <w:bookmarkStart w:id="1002" w:name="_Toc354053822"/>
      <w:bookmarkStart w:id="1003" w:name="_Toc352940477"/>
      <w:bookmarkStart w:id="1004" w:name="_Toc351549877"/>
      <w:bookmarkStart w:id="1005" w:name="_Toc350415579"/>
      <w:bookmarkStart w:id="1006" w:name="_Toc349288249"/>
      <w:bookmarkStart w:id="1007" w:name="_Toc347929581"/>
      <w:bookmarkStart w:id="1008" w:name="_Toc346885933"/>
      <w:bookmarkStart w:id="1009" w:name="_Toc345579828"/>
      <w:bookmarkStart w:id="1010" w:name="_Toc343262677"/>
      <w:bookmarkStart w:id="1011" w:name="_Toc342912840"/>
      <w:bookmarkStart w:id="1012" w:name="_Toc341451213"/>
      <w:bookmarkStart w:id="1013" w:name="_Toc340225514"/>
      <w:bookmarkStart w:id="1014" w:name="_Toc338779374"/>
      <w:bookmarkStart w:id="1015" w:name="_Toc337110334"/>
      <w:bookmarkStart w:id="1016" w:name="_Toc335901500"/>
      <w:bookmarkStart w:id="1017" w:name="_Toc334776193"/>
      <w:bookmarkStart w:id="1018" w:name="_Toc332272647"/>
      <w:bookmarkStart w:id="1019" w:name="_Toc323904375"/>
      <w:bookmarkStart w:id="1020" w:name="_Toc323035707"/>
      <w:bookmarkStart w:id="1021" w:name="_Toc321820541"/>
      <w:bookmarkStart w:id="1022" w:name="_Toc321311661"/>
      <w:bookmarkStart w:id="1023" w:name="_Toc321233390"/>
      <w:bookmarkStart w:id="1024" w:name="_Toc320536955"/>
      <w:bookmarkStart w:id="1025" w:name="_Toc318964999"/>
      <w:bookmarkStart w:id="1026" w:name="_Toc316479953"/>
      <w:bookmarkStart w:id="1027" w:name="_Toc313973313"/>
      <w:bookmarkStart w:id="1028" w:name="_Toc311103643"/>
      <w:bookmarkStart w:id="1029" w:name="_Toc308530337"/>
      <w:bookmarkStart w:id="1030" w:name="_Toc304892155"/>
      <w:bookmarkStart w:id="1031" w:name="_Toc303344249"/>
      <w:bookmarkStart w:id="1032" w:name="_Toc301945290"/>
      <w:bookmarkStart w:id="1033" w:name="_Toc297804718"/>
      <w:bookmarkStart w:id="1034" w:name="_Toc296675479"/>
      <w:bookmarkStart w:id="1035" w:name="_Toc295387896"/>
      <w:bookmarkStart w:id="1036" w:name="_Toc292704951"/>
      <w:bookmarkStart w:id="1037" w:name="_Toc291005379"/>
      <w:bookmarkStart w:id="1038" w:name="_Toc288660269"/>
      <w:bookmarkStart w:id="1039" w:name="_Toc286218712"/>
      <w:bookmarkStart w:id="1040" w:name="_Toc283737195"/>
      <w:bookmarkStart w:id="1041" w:name="_Toc282526038"/>
      <w:bookmarkStart w:id="1042" w:name="_Toc280349206"/>
      <w:bookmarkStart w:id="1043" w:name="_Toc279669136"/>
      <w:bookmarkStart w:id="1044" w:name="_Toc276717163"/>
      <w:bookmarkStart w:id="1045" w:name="_Toc274223815"/>
      <w:bookmarkStart w:id="1046" w:name="_Toc273023321"/>
      <w:bookmarkStart w:id="1047" w:name="_Toc271700477"/>
      <w:bookmarkStart w:id="1048" w:name="_Toc268774000"/>
      <w:bookmarkStart w:id="1049" w:name="_Toc266181234"/>
      <w:bookmarkStart w:id="1050" w:name="_Toc265056484"/>
      <w:bookmarkStart w:id="1051" w:name="_Toc262631768"/>
      <w:bookmarkStart w:id="1052" w:name="_Toc259783105"/>
      <w:bookmarkStart w:id="1053" w:name="_Toc253407142"/>
      <w:bookmarkStart w:id="1054" w:name="_Toc8296059"/>
      <w:bookmarkStart w:id="1055" w:name="_Toc9580674"/>
      <w:bookmarkStart w:id="1056" w:name="_Toc12354359"/>
      <w:bookmarkStart w:id="1057" w:name="_Toc13065946"/>
      <w:bookmarkStart w:id="1058" w:name="_Toc14769328"/>
      <w:bookmarkStart w:id="1059" w:name="_Toc17298846"/>
      <w:bookmarkStart w:id="1060" w:name="_Toc18681553"/>
      <w:bookmarkStart w:id="1061" w:name="_Toc21528577"/>
      <w:bookmarkStart w:id="1062" w:name="_Toc23321865"/>
      <w:bookmarkStart w:id="1063" w:name="_Toc24365701"/>
      <w:bookmarkStart w:id="1064" w:name="_Toc25746887"/>
      <w:bookmarkStart w:id="1065" w:name="_Toc26539909"/>
      <w:bookmarkStart w:id="1066" w:name="_Toc27558684"/>
      <w:bookmarkStart w:id="1067" w:name="_Toc31986466"/>
      <w:bookmarkStart w:id="1068" w:name="_Toc33175449"/>
      <w:bookmarkStart w:id="1069" w:name="_Toc38455858"/>
      <w:bookmarkStart w:id="1070" w:name="_Toc40787338"/>
      <w:bookmarkStart w:id="1071" w:name="_Toc46322968"/>
      <w:bookmarkStart w:id="1072" w:name="_Toc49438639"/>
      <w:bookmarkStart w:id="1073" w:name="_Toc51669578"/>
      <w:bookmarkStart w:id="1074" w:name="_Toc52889719"/>
      <w:bookmarkStart w:id="1075" w:name="_Toc57030864"/>
      <w:bookmarkStart w:id="1076" w:name="_Toc67918814"/>
      <w:bookmarkStart w:id="1077" w:name="_Toc70410762"/>
      <w:bookmarkStart w:id="1078" w:name="_Toc74064878"/>
      <w:bookmarkStart w:id="1079" w:name="_Toc78207941"/>
      <w:bookmarkStart w:id="1080" w:name="_Toc97889178"/>
      <w:bookmarkStart w:id="1081" w:name="_Toc103001293"/>
      <w:bookmarkStart w:id="1082" w:name="_Toc108423194"/>
      <w:bookmarkStart w:id="1083" w:name="_Toc125536223"/>
      <w:bookmarkStart w:id="1084" w:name="_Toc140583962"/>
      <w:r>
        <w:rPr>
          <w:lang w:val="en-US"/>
        </w:rPr>
        <w:t>Lists annexed to the ITU Operational Bulletin</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320CFCE1" w14:textId="77777777" w:rsidR="00374F70" w:rsidRDefault="00374F70" w:rsidP="00374F70">
      <w:pPr>
        <w:spacing w:before="200"/>
        <w:rPr>
          <w:rFonts w:asciiTheme="minorHAnsi" w:hAnsiTheme="minorHAnsi"/>
          <w:b/>
          <w:bCs/>
        </w:rPr>
      </w:pPr>
      <w:bookmarkStart w:id="1085" w:name="_Toc248829258"/>
      <w:bookmarkStart w:id="1086" w:name="_Toc244506936"/>
      <w:bookmarkStart w:id="1087" w:name="_Toc243300311"/>
      <w:bookmarkStart w:id="1088" w:name="_Toc242001425"/>
      <w:bookmarkStart w:id="1089" w:name="_Toc240790085"/>
      <w:bookmarkStart w:id="1090" w:name="_Toc236573557"/>
      <w:bookmarkStart w:id="1091" w:name="_Toc235352384"/>
      <w:bookmarkStart w:id="1092" w:name="_Toc233609592"/>
      <w:bookmarkStart w:id="1093" w:name="_Toc232323931"/>
      <w:bookmarkStart w:id="1094" w:name="_Toc229971353"/>
      <w:bookmarkStart w:id="1095" w:name="_Toc228766354"/>
      <w:bookmarkStart w:id="1096" w:name="_Toc226791560"/>
      <w:bookmarkStart w:id="1097" w:name="_Toc224533682"/>
      <w:bookmarkStart w:id="1098" w:name="_Toc223252037"/>
      <w:bookmarkStart w:id="1099" w:name="_Toc222028812"/>
      <w:bookmarkStart w:id="1100" w:name="_Toc219610057"/>
      <w:bookmarkStart w:id="1101" w:name="_Toc219001148"/>
      <w:bookmarkStart w:id="1102" w:name="_Toc215907199"/>
      <w:bookmarkStart w:id="1103" w:name="_Toc214162711"/>
      <w:bookmarkStart w:id="1104" w:name="_Toc212964587"/>
      <w:bookmarkStart w:id="1105" w:name="_Toc211848177"/>
      <w:bookmarkStart w:id="1106" w:name="_Toc208205449"/>
      <w:bookmarkStart w:id="1107" w:name="_Toc206389934"/>
      <w:bookmarkStart w:id="1108" w:name="_Toc205106594"/>
      <w:bookmarkStart w:id="1109" w:name="_Toc204666529"/>
      <w:bookmarkStart w:id="1110" w:name="_Toc203553649"/>
      <w:bookmarkStart w:id="1111" w:name="_Toc202751280"/>
      <w:bookmarkStart w:id="1112" w:name="_Toc202750917"/>
      <w:bookmarkStart w:id="1113" w:name="_Toc202750807"/>
      <w:bookmarkStart w:id="1114" w:name="_Toc200872012"/>
      <w:bookmarkStart w:id="1115" w:name="_Toc198519367"/>
      <w:bookmarkStart w:id="1116" w:name="_Toc197223434"/>
      <w:bookmarkStart w:id="1117" w:name="_Toc196019478"/>
      <w:bookmarkStart w:id="1118" w:name="_Toc193013099"/>
      <w:bookmarkStart w:id="1119" w:name="_Toc192925234"/>
      <w:bookmarkStart w:id="1120" w:name="_Toc191803606"/>
      <w:bookmarkStart w:id="1121" w:name="_Toc188073917"/>
      <w:bookmarkStart w:id="1122" w:name="_Toc187491733"/>
      <w:bookmarkStart w:id="1123" w:name="_Toc184099119"/>
      <w:bookmarkStart w:id="1124" w:name="_Toc182996109"/>
      <w:bookmarkStart w:id="1125" w:name="_Toc181591757"/>
      <w:bookmarkStart w:id="1126" w:name="_Toc178733525"/>
      <w:bookmarkStart w:id="1127" w:name="_Toc177526404"/>
      <w:bookmarkStart w:id="1128" w:name="_Toc176340203"/>
      <w:bookmarkStart w:id="1129" w:name="_Toc174436269"/>
      <w:bookmarkStart w:id="1130" w:name="_Toc173647010"/>
      <w:bookmarkStart w:id="1131" w:name="_Toc171936761"/>
      <w:bookmarkStart w:id="1132" w:name="_Toc170815249"/>
      <w:bookmarkStart w:id="1133" w:name="_Toc169584443"/>
      <w:bookmarkStart w:id="1134" w:name="_Toc168388002"/>
      <w:bookmarkStart w:id="1135" w:name="_Toc166647544"/>
      <w:bookmarkStart w:id="1136" w:name="_Toc165690490"/>
      <w:bookmarkStart w:id="1137" w:name="_Toc164586120"/>
      <w:bookmarkStart w:id="1138" w:name="_Toc162942676"/>
      <w:bookmarkStart w:id="1139" w:name="_Toc161638205"/>
      <w:bookmarkStart w:id="1140" w:name="_Toc160456136"/>
      <w:bookmarkStart w:id="1141" w:name="_Toc159212689"/>
      <w:bookmarkStart w:id="1142" w:name="_Toc158019338"/>
      <w:bookmarkStart w:id="1143" w:name="_Toc156378795"/>
      <w:bookmarkStart w:id="1144" w:name="_Toc153877708"/>
      <w:bookmarkStart w:id="1145" w:name="_Toc152663483"/>
      <w:bookmarkStart w:id="1146" w:name="_Toc151281224"/>
      <w:bookmarkStart w:id="1147" w:name="_Toc150078542"/>
      <w:bookmarkStart w:id="1148" w:name="_Toc148519277"/>
      <w:bookmarkStart w:id="1149" w:name="_Toc148518933"/>
      <w:bookmarkStart w:id="1150" w:name="_Toc147313830"/>
      <w:bookmarkStart w:id="1151" w:name="_Toc146011631"/>
      <w:bookmarkStart w:id="1152" w:name="_Toc144780335"/>
      <w:bookmarkStart w:id="1153" w:name="_Toc143331177"/>
      <w:bookmarkStart w:id="1154" w:name="_Toc141774304"/>
      <w:bookmarkStart w:id="1155" w:name="_Toc140656512"/>
      <w:bookmarkStart w:id="1156" w:name="_Toc139444662"/>
      <w:bookmarkStart w:id="1157" w:name="_Toc138153363"/>
      <w:bookmarkStart w:id="1158" w:name="_Toc136762578"/>
      <w:bookmarkStart w:id="1159" w:name="_Toc135453245"/>
      <w:bookmarkStart w:id="1160" w:name="_Toc131917356"/>
      <w:bookmarkStart w:id="1161" w:name="_Toc131917082"/>
      <w:bookmarkStart w:id="1162" w:name="_Toc128886943"/>
      <w:bookmarkStart w:id="1163" w:name="_Toc127606592"/>
      <w:bookmarkStart w:id="1164" w:name="_Toc126481926"/>
      <w:bookmarkStart w:id="1165" w:name="_Toc122940721"/>
      <w:bookmarkStart w:id="1166" w:name="_Toc122238432"/>
      <w:bookmarkStart w:id="1167" w:name="_Toc121281070"/>
      <w:bookmarkStart w:id="1168" w:name="_Toc119749612"/>
      <w:bookmarkStart w:id="1169" w:name="_Toc117389514"/>
      <w:bookmarkStart w:id="1170" w:name="_Toc116117066"/>
      <w:bookmarkStart w:id="1171" w:name="_Toc114285869"/>
      <w:bookmarkStart w:id="1172" w:name="_Toc113250000"/>
      <w:bookmarkStart w:id="1173" w:name="_Toc111607471"/>
      <w:bookmarkStart w:id="1174" w:name="_Toc110233322"/>
      <w:bookmarkStart w:id="1175" w:name="_Toc110233107"/>
      <w:bookmarkStart w:id="1176" w:name="_Toc109631890"/>
      <w:bookmarkStart w:id="1177" w:name="_Toc109631795"/>
      <w:bookmarkStart w:id="1178" w:name="_Toc109028728"/>
      <w:bookmarkStart w:id="1179" w:name="_Toc107798484"/>
      <w:bookmarkStart w:id="1180" w:name="_Toc106504837"/>
      <w:bookmarkStart w:id="1181" w:name="_Toc105302119"/>
      <w:r>
        <w:rPr>
          <w:rFonts w:asciiTheme="minorHAnsi" w:hAnsiTheme="minorHAnsi"/>
          <w:b/>
          <w:bCs/>
        </w:rPr>
        <w:t>Note from TSB</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6AF6B9AB" w14:textId="1C917691" w:rsidR="008C6A5D" w:rsidRDefault="008C6A5D" w:rsidP="008C6A5D">
      <w:pPr>
        <w:spacing w:before="0"/>
        <w:ind w:left="567" w:hanging="567"/>
        <w:rPr>
          <w:rFonts w:asciiTheme="minorHAnsi" w:hAnsiTheme="minorHAnsi"/>
        </w:rPr>
      </w:pPr>
      <w:r>
        <w:rPr>
          <w:rFonts w:asciiTheme="minorHAnsi" w:hAnsiTheme="minorHAnsi"/>
        </w:rPr>
        <w:t>1280</w:t>
      </w:r>
      <w:r>
        <w:rPr>
          <w:rFonts w:asciiTheme="minorHAnsi" w:hAnsiTheme="minorHAnsi"/>
        </w:rPr>
        <w:tab/>
        <w:t>Mobile Network Codes (MNC) for the international identification plan for public networks and subscriptions (According to Recommendation ITU-T E.212 (09/2016)) (Position on 15 November 2023)</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0EBDE4D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4BCA52C"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1F54168D" w14:textId="77777777" w:rsidR="003E1976" w:rsidRDefault="003E1976" w:rsidP="003E1976">
      <w:pPr>
        <w:pStyle w:val="Heading20"/>
        <w:spacing w:before="0"/>
        <w:rPr>
          <w:lang w:val="en-GB"/>
        </w:rPr>
      </w:pPr>
      <w:bookmarkStart w:id="1182" w:name="_Toc6411909"/>
      <w:bookmarkStart w:id="1183" w:name="_Toc6215744"/>
      <w:bookmarkStart w:id="1184" w:name="_Toc4420932"/>
      <w:bookmarkStart w:id="1185" w:name="_Toc1570044"/>
      <w:bookmarkStart w:id="1186" w:name="_Toc340536"/>
      <w:bookmarkStart w:id="1187" w:name="_Toc536101952"/>
      <w:bookmarkStart w:id="1188" w:name="_Toc531960787"/>
      <w:bookmarkStart w:id="1189" w:name="_Toc531094570"/>
      <w:bookmarkStart w:id="1190" w:name="_Toc526431483"/>
      <w:bookmarkStart w:id="1191" w:name="_Toc525638295"/>
      <w:bookmarkStart w:id="1192" w:name="_Toc524430964"/>
      <w:bookmarkStart w:id="1193" w:name="_Toc520709570"/>
      <w:bookmarkStart w:id="1194" w:name="_Toc518981888"/>
      <w:bookmarkStart w:id="1195" w:name="_Toc517792335"/>
      <w:bookmarkStart w:id="1196" w:name="_Toc514850724"/>
      <w:bookmarkStart w:id="1197" w:name="_Toc513645657"/>
      <w:bookmarkStart w:id="1198" w:name="_Toc510775355"/>
      <w:bookmarkStart w:id="1199" w:name="_Toc509838134"/>
      <w:bookmarkStart w:id="1200" w:name="_Toc507510721"/>
      <w:bookmarkStart w:id="1201" w:name="_Toc505005338"/>
      <w:bookmarkStart w:id="1202" w:name="_Toc503439022"/>
      <w:bookmarkStart w:id="1203" w:name="_Toc500842108"/>
      <w:bookmarkStart w:id="1204" w:name="_Toc500841784"/>
      <w:bookmarkStart w:id="1205" w:name="_Toc499624466"/>
      <w:bookmarkStart w:id="1206" w:name="_Toc497988320"/>
      <w:bookmarkStart w:id="1207" w:name="_Toc497986899"/>
      <w:bookmarkStart w:id="1208" w:name="_Toc496537203"/>
      <w:bookmarkStart w:id="1209" w:name="_Toc495499935"/>
      <w:bookmarkStart w:id="1210" w:name="_Toc493685649"/>
      <w:bookmarkStart w:id="1211" w:name="_Toc488848859"/>
      <w:bookmarkStart w:id="1212" w:name="_Toc487466269"/>
      <w:bookmarkStart w:id="1213" w:name="_Toc486323174"/>
      <w:bookmarkStart w:id="1214" w:name="_Toc485117070"/>
      <w:bookmarkStart w:id="1215" w:name="_Toc483388291"/>
      <w:bookmarkStart w:id="1216" w:name="_Toc482280104"/>
      <w:bookmarkStart w:id="1217" w:name="_Toc479671309"/>
      <w:bookmarkStart w:id="1218" w:name="_Toc478464764"/>
      <w:bookmarkStart w:id="1219" w:name="_Toc477169054"/>
      <w:bookmarkStart w:id="1220" w:name="_Toc474504483"/>
      <w:bookmarkStart w:id="1221" w:name="_Toc473209550"/>
      <w:bookmarkStart w:id="1222" w:name="_Toc471824667"/>
      <w:bookmarkStart w:id="1223" w:name="_Toc469924991"/>
      <w:bookmarkStart w:id="1224" w:name="_Toc469048950"/>
      <w:bookmarkStart w:id="1225" w:name="_Toc466367272"/>
      <w:bookmarkStart w:id="1226" w:name="_Toc456103335"/>
      <w:bookmarkStart w:id="1227" w:name="_Toc456103219"/>
      <w:bookmarkStart w:id="1228" w:name="_Toc454789159"/>
      <w:bookmarkStart w:id="1229" w:name="_Toc453320524"/>
      <w:bookmarkStart w:id="1230" w:name="_Toc451863143"/>
      <w:bookmarkStart w:id="1231" w:name="_Toc450747475"/>
      <w:bookmarkStart w:id="1232" w:name="_Toc449442775"/>
      <w:bookmarkStart w:id="1233" w:name="_Toc446578881"/>
      <w:bookmarkStart w:id="1234" w:name="_Toc445368596"/>
      <w:bookmarkStart w:id="1235" w:name="_Toc442711620"/>
      <w:bookmarkStart w:id="1236" w:name="_Toc441671603"/>
      <w:bookmarkStart w:id="1237" w:name="_Toc440443796"/>
      <w:bookmarkStart w:id="1238" w:name="_Toc438219174"/>
      <w:bookmarkStart w:id="1239" w:name="_Toc437264287"/>
      <w:bookmarkStart w:id="1240" w:name="_Toc436383069"/>
      <w:bookmarkStart w:id="1241" w:name="_Toc434843834"/>
      <w:bookmarkStart w:id="1242" w:name="_Toc433358220"/>
      <w:bookmarkStart w:id="1243" w:name="_Toc432498840"/>
      <w:bookmarkStart w:id="1244" w:name="_Toc429469054"/>
      <w:bookmarkStart w:id="1245" w:name="_Toc428372303"/>
      <w:bookmarkStart w:id="1246" w:name="_Toc428193356"/>
      <w:bookmarkStart w:id="1247" w:name="_Toc424300248"/>
      <w:bookmarkStart w:id="1248" w:name="_Toc423078775"/>
      <w:bookmarkStart w:id="1249" w:name="_Toc421783562"/>
      <w:bookmarkStart w:id="1250" w:name="_Toc420414839"/>
      <w:bookmarkStart w:id="1251" w:name="_Toc417984361"/>
      <w:bookmarkStart w:id="1252" w:name="_Toc416360078"/>
      <w:bookmarkStart w:id="1253" w:name="_Toc414884968"/>
      <w:bookmarkStart w:id="1254" w:name="_Toc410904539"/>
      <w:bookmarkStart w:id="1255" w:name="_Toc409708236"/>
      <w:bookmarkStart w:id="1256" w:name="_Toc408576641"/>
      <w:bookmarkStart w:id="1257" w:name="_Toc406508020"/>
      <w:bookmarkStart w:id="1258" w:name="_Toc405386782"/>
      <w:bookmarkStart w:id="1259" w:name="_Toc404332316"/>
      <w:bookmarkStart w:id="1260" w:name="_Toc402967104"/>
      <w:bookmarkStart w:id="1261" w:name="_Toc401757924"/>
      <w:bookmarkStart w:id="1262" w:name="_Toc400374878"/>
      <w:bookmarkStart w:id="1263" w:name="_Toc399160640"/>
      <w:bookmarkStart w:id="1264" w:name="_Toc397517657"/>
      <w:bookmarkStart w:id="1265" w:name="_Toc396212812"/>
      <w:bookmarkStart w:id="1266" w:name="_Toc395100465"/>
      <w:bookmarkStart w:id="1267" w:name="_Toc393715490"/>
      <w:bookmarkStart w:id="1268" w:name="_Toc393714486"/>
      <w:bookmarkStart w:id="1269" w:name="_Toc393713419"/>
      <w:bookmarkStart w:id="1270" w:name="_Toc392235888"/>
      <w:bookmarkStart w:id="1271" w:name="_Toc391386074"/>
      <w:bookmarkStart w:id="1272" w:name="_Toc389730886"/>
      <w:bookmarkStart w:id="1273" w:name="_Toc388947562"/>
      <w:bookmarkStart w:id="1274" w:name="_Toc388946329"/>
      <w:bookmarkStart w:id="1275" w:name="_Toc385496801"/>
      <w:bookmarkStart w:id="1276" w:name="_Toc384625709"/>
      <w:bookmarkStart w:id="1277" w:name="_Toc383182315"/>
      <w:bookmarkStart w:id="1278" w:name="_Toc381784232"/>
      <w:bookmarkStart w:id="1279" w:name="_Toc380582899"/>
      <w:bookmarkStart w:id="1280" w:name="_Toc379440374"/>
      <w:bookmarkStart w:id="1281" w:name="_Toc378322721"/>
      <w:bookmarkStart w:id="1282" w:name="_Toc377026500"/>
      <w:bookmarkStart w:id="1283" w:name="_Toc374692771"/>
      <w:bookmarkStart w:id="1284" w:name="_Toc374692694"/>
      <w:bookmarkStart w:id="1285" w:name="_Toc374006640"/>
      <w:bookmarkStart w:id="1286" w:name="_Toc373157832"/>
      <w:bookmarkStart w:id="1287" w:name="_Toc371588866"/>
      <w:bookmarkStart w:id="1288" w:name="_Toc370373498"/>
      <w:bookmarkStart w:id="1289" w:name="_Toc369007891"/>
      <w:bookmarkStart w:id="1290" w:name="_Toc369007687"/>
      <w:bookmarkStart w:id="1291" w:name="_Toc367715553"/>
      <w:bookmarkStart w:id="1292" w:name="_Toc366157714"/>
      <w:bookmarkStart w:id="1293" w:name="_Toc364672357"/>
      <w:bookmarkStart w:id="1294" w:name="_Toc363741408"/>
      <w:bookmarkStart w:id="1295" w:name="_Toc361921568"/>
      <w:bookmarkStart w:id="1296" w:name="_Toc360696837"/>
      <w:bookmarkStart w:id="1297" w:name="_Toc359489437"/>
      <w:bookmarkStart w:id="1298" w:name="_Toc358192588"/>
      <w:bookmarkStart w:id="1299" w:name="_Toc357001961"/>
      <w:bookmarkStart w:id="1300" w:name="_Toc355708878"/>
      <w:bookmarkStart w:id="1301" w:name="_Toc354053852"/>
      <w:bookmarkStart w:id="1302" w:name="_Toc352940515"/>
      <w:bookmarkStart w:id="1303" w:name="_Toc351549910"/>
      <w:bookmarkStart w:id="1304" w:name="_Toc350415589"/>
      <w:bookmarkStart w:id="1305" w:name="_Toc349288271"/>
      <w:bookmarkStart w:id="1306" w:name="_Toc347929610"/>
      <w:bookmarkStart w:id="1307" w:name="_Toc346885965"/>
      <w:bookmarkStart w:id="1308" w:name="_Toc345579843"/>
      <w:bookmarkStart w:id="1309" w:name="_Toc343262688"/>
      <w:bookmarkStart w:id="1310" w:name="_Toc342912868"/>
      <w:bookmarkStart w:id="1311" w:name="_Toc341451237"/>
      <w:bookmarkStart w:id="1312" w:name="_Toc340225539"/>
      <w:bookmarkStart w:id="1313" w:name="_Toc338779392"/>
      <w:bookmarkStart w:id="1314" w:name="_Toc337110351"/>
      <w:bookmarkStart w:id="1315" w:name="_Toc335901525"/>
      <w:bookmarkStart w:id="1316" w:name="_Toc334776206"/>
      <w:bookmarkStart w:id="1317" w:name="_Toc332272671"/>
      <w:bookmarkStart w:id="1318" w:name="_Toc323904393"/>
      <w:bookmarkStart w:id="1319" w:name="_Toc323035740"/>
      <w:bookmarkStart w:id="1320" w:name="_Toc320536977"/>
      <w:bookmarkStart w:id="1321" w:name="_Toc318965020"/>
      <w:bookmarkStart w:id="1322" w:name="_Toc316479982"/>
      <w:bookmarkStart w:id="1323" w:name="_Toc313973326"/>
      <w:bookmarkStart w:id="1324" w:name="_Toc311103661"/>
      <w:bookmarkStart w:id="1325" w:name="_Toc308530349"/>
      <w:bookmarkStart w:id="1326" w:name="_Toc304892184"/>
      <w:bookmarkStart w:id="1327" w:name="_Toc303344266"/>
      <w:bookmarkStart w:id="1328" w:name="_Toc301945311"/>
      <w:bookmarkStart w:id="1329" w:name="_Toc297804737"/>
      <w:bookmarkStart w:id="1330" w:name="_Toc296675486"/>
      <w:bookmarkStart w:id="1331" w:name="_Toc295387916"/>
      <w:bookmarkStart w:id="1332" w:name="_Toc292704991"/>
      <w:bookmarkStart w:id="1333" w:name="_Toc291005407"/>
      <w:bookmarkStart w:id="1334" w:name="_Toc288660298"/>
      <w:bookmarkStart w:id="1335" w:name="_Toc286218733"/>
      <w:bookmarkStart w:id="1336" w:name="_Toc283737222"/>
      <w:bookmarkStart w:id="1337" w:name="_Toc282526056"/>
      <w:bookmarkStart w:id="1338" w:name="_Toc280349224"/>
      <w:bookmarkStart w:id="1339" w:name="_Toc279669168"/>
      <w:bookmarkStart w:id="1340" w:name="_Toc276717182"/>
      <w:bookmarkStart w:id="1341" w:name="_Toc274223846"/>
      <w:bookmarkStart w:id="1342" w:name="_Toc273023372"/>
      <w:bookmarkStart w:id="1343" w:name="_Toc271700511"/>
      <w:bookmarkStart w:id="1344" w:name="_Toc268774042"/>
      <w:bookmarkStart w:id="1345" w:name="_Toc266181257"/>
      <w:bookmarkStart w:id="1346" w:name="_Toc265056510"/>
      <w:bookmarkStart w:id="1347" w:name="_Toc262631831"/>
      <w:bookmarkStart w:id="1348" w:name="_Toc259783160"/>
      <w:bookmarkStart w:id="1349" w:name="_Toc253407165"/>
      <w:bookmarkStart w:id="1350" w:name="_Toc251059439"/>
      <w:bookmarkStart w:id="1351" w:name="_Toc248829285"/>
      <w:bookmarkStart w:id="1352" w:name="_Toc8296067"/>
      <w:bookmarkStart w:id="1353" w:name="_Toc9580680"/>
      <w:bookmarkStart w:id="1354" w:name="_Toc12354368"/>
      <w:bookmarkStart w:id="1355" w:name="_Toc13065957"/>
      <w:bookmarkStart w:id="1356" w:name="_Toc14769332"/>
      <w:bookmarkStart w:id="1357" w:name="_Toc17298854"/>
      <w:bookmarkStart w:id="1358" w:name="_Toc18681556"/>
      <w:bookmarkStart w:id="1359" w:name="_Toc21528584"/>
      <w:bookmarkStart w:id="1360" w:name="_Toc23321871"/>
      <w:bookmarkStart w:id="1361" w:name="_Toc24365712"/>
      <w:bookmarkStart w:id="1362" w:name="_Toc25746889"/>
      <w:bookmarkStart w:id="1363" w:name="_Toc26539918"/>
      <w:bookmarkStart w:id="1364" w:name="_Toc27558706"/>
      <w:bookmarkStart w:id="1365" w:name="_Toc31986490"/>
      <w:bookmarkStart w:id="1366" w:name="_Toc33175456"/>
      <w:bookmarkStart w:id="1367" w:name="_Toc38455869"/>
      <w:bookmarkStart w:id="1368" w:name="_Toc40787346"/>
      <w:bookmarkStart w:id="1369" w:name="_Toc46322978"/>
      <w:bookmarkStart w:id="1370" w:name="_Toc49438646"/>
      <w:bookmarkStart w:id="1371" w:name="_Toc51669585"/>
      <w:bookmarkStart w:id="1372" w:name="_Toc52889726"/>
      <w:bookmarkStart w:id="1373" w:name="_Toc57030869"/>
      <w:bookmarkStart w:id="1374" w:name="_Toc67918827"/>
      <w:bookmarkStart w:id="1375" w:name="_Toc70410772"/>
      <w:bookmarkStart w:id="1376" w:name="_Toc74064888"/>
      <w:bookmarkStart w:id="1377" w:name="_Toc78207946"/>
      <w:bookmarkStart w:id="1378" w:name="_Toc97889188"/>
      <w:bookmarkStart w:id="1379" w:name="_Toc103001300"/>
      <w:bookmarkStart w:id="1380" w:name="_Toc108423199"/>
      <w:bookmarkStart w:id="1381" w:name="_Toc125536230"/>
      <w:bookmarkStart w:id="1382" w:name="_Toc140583969"/>
      <w:bookmarkStart w:id="1383" w:name="_Toc4420922"/>
      <w:bookmarkStart w:id="1384" w:name="_Toc1570037"/>
      <w:bookmarkEnd w:id="880"/>
      <w:bookmarkEnd w:id="881"/>
      <w:r>
        <w:rPr>
          <w:lang w:val="en-GB"/>
        </w:rPr>
        <w:t>Approval of ITU-T Recommendations</w:t>
      </w:r>
      <w:bookmarkEnd w:id="1383"/>
      <w:bookmarkEnd w:id="1384"/>
    </w:p>
    <w:p w14:paraId="77F1D877" w14:textId="77777777" w:rsidR="003E1976" w:rsidRPr="00CE41C2" w:rsidRDefault="003E1976" w:rsidP="003E1976">
      <w:pPr>
        <w:spacing w:before="240" w:after="120"/>
        <w:jc w:val="left"/>
        <w:rPr>
          <w:lang w:val="en-GB"/>
        </w:rPr>
      </w:pPr>
      <w:r w:rsidRPr="00CE41C2">
        <w:rPr>
          <w:lang w:val="en-GB"/>
        </w:rPr>
        <w:t>By AAP-41, it was announced that the following ITU-T Recommendations were approved, in accordance with the procedures outlined in Recommendation ITU-T A.8:</w:t>
      </w:r>
    </w:p>
    <w:p w14:paraId="140A44BE" w14:textId="0814D937" w:rsidR="003E1976" w:rsidRPr="00CE41C2" w:rsidRDefault="003E1976" w:rsidP="003E1976">
      <w:pPr>
        <w:spacing w:after="120"/>
        <w:jc w:val="left"/>
        <w:rPr>
          <w:lang w:val="en-GB"/>
        </w:rPr>
      </w:pPr>
      <w:r w:rsidRPr="00CE41C2">
        <w:rPr>
          <w:lang w:val="en-GB"/>
        </w:rPr>
        <w:t xml:space="preserve">– </w:t>
      </w:r>
      <w:r>
        <w:rPr>
          <w:lang w:val="en-GB"/>
        </w:rPr>
        <w:tab/>
      </w:r>
      <w:r w:rsidRPr="00CE41C2">
        <w:rPr>
          <w:lang w:val="en-GB"/>
        </w:rPr>
        <w:t>ITU-T Y.3802 (2020) Amd. 1 (11/2023): Quantum key distribution networks - Functional architecture</w:t>
      </w:r>
    </w:p>
    <w:p w14:paraId="68FBFC12" w14:textId="6460E2F9" w:rsidR="003E1976" w:rsidRPr="00CE41C2" w:rsidRDefault="003E1976" w:rsidP="003E1976">
      <w:pPr>
        <w:spacing w:after="120"/>
        <w:jc w:val="left"/>
        <w:rPr>
          <w:lang w:val="en-GB"/>
        </w:rPr>
      </w:pPr>
      <w:r w:rsidRPr="00CE41C2">
        <w:rPr>
          <w:lang w:val="en-GB"/>
        </w:rPr>
        <w:t xml:space="preserve">– </w:t>
      </w:r>
      <w:r>
        <w:rPr>
          <w:lang w:val="en-GB"/>
        </w:rPr>
        <w:tab/>
      </w:r>
      <w:r w:rsidRPr="00CE41C2">
        <w:rPr>
          <w:lang w:val="en-GB"/>
        </w:rPr>
        <w:t>ITU-T Y.3803 (2020) Amd. 1 (11/2023): Quantum key distribution networks - Key management</w:t>
      </w:r>
    </w:p>
    <w:p w14:paraId="26023095" w14:textId="37A865E3" w:rsidR="003E1976" w:rsidRPr="00CE41C2" w:rsidRDefault="003E1976" w:rsidP="003E1976">
      <w:pPr>
        <w:spacing w:after="120"/>
        <w:jc w:val="left"/>
        <w:rPr>
          <w:lang w:val="en-GB"/>
        </w:rPr>
      </w:pPr>
      <w:r w:rsidRPr="00CE41C2">
        <w:rPr>
          <w:lang w:val="en-GB"/>
        </w:rPr>
        <w:t xml:space="preserve">– </w:t>
      </w:r>
      <w:r>
        <w:rPr>
          <w:lang w:val="en-GB"/>
        </w:rPr>
        <w:tab/>
      </w:r>
      <w:r w:rsidRPr="00CE41C2">
        <w:rPr>
          <w:lang w:val="en-GB"/>
        </w:rPr>
        <w:t>ITU-T Y.3804 (2020) Amd. 1 (11/2023): Quantum key distribution networks - Control and management</w:t>
      </w:r>
    </w:p>
    <w:p w14:paraId="3D0E8923" w14:textId="4BA7A857" w:rsidR="003E1976" w:rsidRPr="00CE41C2" w:rsidRDefault="003E1976" w:rsidP="003E1976">
      <w:pPr>
        <w:spacing w:after="120"/>
        <w:jc w:val="left"/>
        <w:rPr>
          <w:lang w:val="en-GB"/>
        </w:rPr>
      </w:pPr>
      <w:r w:rsidRPr="00CE41C2">
        <w:rPr>
          <w:lang w:val="en-GB"/>
        </w:rPr>
        <w:t xml:space="preserve">– </w:t>
      </w:r>
      <w:r>
        <w:rPr>
          <w:lang w:val="en-GB"/>
        </w:rPr>
        <w:tab/>
      </w:r>
      <w:r w:rsidRPr="00CE41C2">
        <w:rPr>
          <w:lang w:val="en-GB"/>
        </w:rPr>
        <w:t>ITU-T Y.3805 (2021) Amd. 1 (11/2023): Quantum key distribution networks - Software-defined networking control</w:t>
      </w:r>
    </w:p>
    <w:p w14:paraId="71AFE8B7" w14:textId="290FD4AA" w:rsidR="003E1976" w:rsidRPr="00CE41C2" w:rsidRDefault="003E1976" w:rsidP="003E1976">
      <w:pPr>
        <w:spacing w:after="120"/>
        <w:ind w:left="567" w:hanging="567"/>
        <w:jc w:val="left"/>
        <w:rPr>
          <w:lang w:val="en-GB"/>
        </w:rPr>
      </w:pPr>
      <w:r w:rsidRPr="00CE41C2">
        <w:rPr>
          <w:lang w:val="en-GB"/>
        </w:rPr>
        <w:t xml:space="preserve">– </w:t>
      </w:r>
      <w:r>
        <w:rPr>
          <w:lang w:val="en-GB"/>
        </w:rPr>
        <w:tab/>
      </w:r>
      <w:r w:rsidRPr="00CE41C2">
        <w:rPr>
          <w:lang w:val="en-GB"/>
        </w:rPr>
        <w:t>ITU-T Y.3811 (2022) Amd. 1 (11/2023): Quantum key distribution networks - Functional architecture for quality-of-service assurance</w:t>
      </w:r>
    </w:p>
    <w:p w14:paraId="047FAEFE" w14:textId="06409466" w:rsidR="003E1976" w:rsidRPr="00CE41C2" w:rsidRDefault="003E1976" w:rsidP="003E1976">
      <w:pPr>
        <w:spacing w:after="120"/>
        <w:ind w:left="567" w:hanging="567"/>
        <w:jc w:val="left"/>
        <w:rPr>
          <w:lang w:val="en-GB"/>
        </w:rPr>
      </w:pPr>
      <w:r w:rsidRPr="00CE41C2">
        <w:rPr>
          <w:lang w:val="en-GB"/>
        </w:rPr>
        <w:t xml:space="preserve">– </w:t>
      </w:r>
      <w:r>
        <w:rPr>
          <w:lang w:val="en-GB"/>
        </w:rPr>
        <w:tab/>
      </w:r>
      <w:r w:rsidRPr="00CE41C2">
        <w:rPr>
          <w:lang w:val="en-GB"/>
        </w:rPr>
        <w:t>ITU-T Y.3814 (2023) Amd. 1 (11/2023): Quantum key distribution networks - Functional requirements and architecture for machine learning enablement</w:t>
      </w:r>
    </w:p>
    <w:p w14:paraId="3168F927" w14:textId="57FA5DFC" w:rsidR="003E1976" w:rsidRPr="00CE41C2" w:rsidRDefault="003E1976" w:rsidP="003E1976">
      <w:pPr>
        <w:spacing w:after="120"/>
        <w:jc w:val="left"/>
        <w:rPr>
          <w:lang w:val="en-GB"/>
        </w:rPr>
      </w:pPr>
      <w:r w:rsidRPr="00CE41C2">
        <w:rPr>
          <w:lang w:val="en-GB"/>
        </w:rPr>
        <w:t xml:space="preserve">– </w:t>
      </w:r>
      <w:r>
        <w:rPr>
          <w:lang w:val="en-GB"/>
        </w:rPr>
        <w:tab/>
      </w:r>
      <w:r w:rsidRPr="00CE41C2">
        <w:rPr>
          <w:lang w:val="en-GB"/>
        </w:rPr>
        <w:t>ITU-T Y.4224 (11/2023): Requirements for digital twin federation in smart cities and communities</w:t>
      </w:r>
    </w:p>
    <w:p w14:paraId="232B0D75" w14:textId="7DA74C3E" w:rsidR="003E1976" w:rsidRPr="00CE41C2" w:rsidRDefault="003E1976" w:rsidP="003E1976">
      <w:pPr>
        <w:spacing w:after="120"/>
        <w:jc w:val="left"/>
        <w:rPr>
          <w:lang w:val="en-GB"/>
        </w:rPr>
      </w:pPr>
      <w:r w:rsidRPr="00CE41C2">
        <w:rPr>
          <w:lang w:val="en-GB"/>
        </w:rPr>
        <w:t xml:space="preserve">– </w:t>
      </w:r>
      <w:r>
        <w:rPr>
          <w:lang w:val="en-GB"/>
        </w:rPr>
        <w:tab/>
      </w:r>
      <w:r w:rsidRPr="00CE41C2">
        <w:rPr>
          <w:lang w:val="en-GB"/>
        </w:rPr>
        <w:t>ITU-T Y.4489 (11/2023): Reference architecture of digital twin federation in smart cities and communities</w:t>
      </w:r>
    </w:p>
    <w:p w14:paraId="45B01580" w14:textId="02AF20F3" w:rsidR="003E1976" w:rsidRPr="00CE41C2" w:rsidRDefault="003E1976" w:rsidP="003E1976">
      <w:pPr>
        <w:spacing w:after="120"/>
        <w:jc w:val="left"/>
        <w:rPr>
          <w:lang w:val="en-GB"/>
        </w:rPr>
      </w:pPr>
      <w:r w:rsidRPr="00CE41C2">
        <w:rPr>
          <w:lang w:val="en-GB"/>
        </w:rPr>
        <w:t xml:space="preserve">– </w:t>
      </w:r>
      <w:r>
        <w:rPr>
          <w:lang w:val="en-GB"/>
        </w:rPr>
        <w:tab/>
      </w:r>
      <w:r w:rsidRPr="00CE41C2">
        <w:rPr>
          <w:lang w:val="en-GB"/>
        </w:rPr>
        <w:t>ITU-T Y.4490 (11/2023): Framework of monitoring of water system for smart fire protection</w:t>
      </w:r>
    </w:p>
    <w:p w14:paraId="0F359ABB" w14:textId="7DF69B26" w:rsidR="003E1976" w:rsidRPr="00CE41C2" w:rsidRDefault="003E1976" w:rsidP="003E1976">
      <w:pPr>
        <w:spacing w:after="120"/>
        <w:jc w:val="left"/>
        <w:rPr>
          <w:lang w:val="en-GB"/>
        </w:rPr>
      </w:pPr>
      <w:r w:rsidRPr="00CE41C2">
        <w:rPr>
          <w:lang w:val="en-GB"/>
        </w:rPr>
        <w:t xml:space="preserve">– </w:t>
      </w:r>
      <w:r>
        <w:rPr>
          <w:lang w:val="en-GB"/>
        </w:rPr>
        <w:tab/>
      </w:r>
      <w:r w:rsidRPr="00CE41C2">
        <w:rPr>
          <w:lang w:val="en-GB"/>
        </w:rPr>
        <w:t>ITU-T Y.4491 (11/2023): Framework of blockchain-based self-organization networking in IoT environments</w:t>
      </w:r>
    </w:p>
    <w:p w14:paraId="167DB980" w14:textId="2226FC58" w:rsidR="003E1976" w:rsidRPr="00CE41C2" w:rsidRDefault="003E1976" w:rsidP="003E1976">
      <w:pPr>
        <w:spacing w:after="120"/>
        <w:ind w:left="567" w:hanging="567"/>
        <w:jc w:val="left"/>
        <w:rPr>
          <w:lang w:val="en-GB"/>
        </w:rPr>
      </w:pPr>
      <w:r w:rsidRPr="00CE41C2">
        <w:rPr>
          <w:lang w:val="en-GB"/>
        </w:rPr>
        <w:t xml:space="preserve">– </w:t>
      </w:r>
      <w:r>
        <w:rPr>
          <w:lang w:val="en-GB"/>
        </w:rPr>
        <w:tab/>
      </w:r>
      <w:r w:rsidRPr="00CE41C2">
        <w:rPr>
          <w:lang w:val="en-GB"/>
        </w:rPr>
        <w:t>ITU-T Y.4492 (11/2023): Decentralized IoT communication architecture based on information centric networking and blockchain</w:t>
      </w:r>
    </w:p>
    <w:p w14:paraId="70421480" w14:textId="33A3C4B4" w:rsidR="003E1976" w:rsidRPr="00CE41C2" w:rsidRDefault="003E1976" w:rsidP="003E1976">
      <w:pPr>
        <w:spacing w:after="120"/>
        <w:jc w:val="left"/>
        <w:rPr>
          <w:lang w:val="en-GB"/>
        </w:rPr>
      </w:pPr>
      <w:r w:rsidRPr="00CE41C2">
        <w:rPr>
          <w:lang w:val="en-GB"/>
        </w:rPr>
        <w:t xml:space="preserve">– </w:t>
      </w:r>
      <w:r>
        <w:rPr>
          <w:lang w:val="en-GB"/>
        </w:rPr>
        <w:tab/>
      </w:r>
      <w:r w:rsidRPr="00CE41C2">
        <w:rPr>
          <w:lang w:val="en-GB"/>
        </w:rPr>
        <w:t>ITU-T Y.4493 (11/2023): Autonomic operations support protocols in the Internet of things</w:t>
      </w:r>
    </w:p>
    <w:p w14:paraId="32196AC3" w14:textId="2D1AB05D" w:rsidR="003E1976" w:rsidRPr="00CE41C2" w:rsidRDefault="003E1976" w:rsidP="003E1976">
      <w:pPr>
        <w:spacing w:after="120"/>
        <w:ind w:left="567" w:hanging="567"/>
        <w:jc w:val="left"/>
        <w:rPr>
          <w:lang w:val="en-GB"/>
        </w:rPr>
      </w:pPr>
      <w:r w:rsidRPr="00CE41C2">
        <w:rPr>
          <w:lang w:val="en-GB"/>
        </w:rPr>
        <w:t xml:space="preserve">– </w:t>
      </w:r>
      <w:r>
        <w:rPr>
          <w:lang w:val="en-GB"/>
        </w:rPr>
        <w:tab/>
      </w:r>
      <w:r w:rsidRPr="00CE41C2">
        <w:rPr>
          <w:lang w:val="en-GB"/>
        </w:rPr>
        <w:t>ITU-T Y.4494 (11/2023): Reference architecture of collaborative decentralized machine learning for intelligent IoT services</w:t>
      </w:r>
    </w:p>
    <w:p w14:paraId="142182D9" w14:textId="5D5D7C76" w:rsidR="003E1976" w:rsidRPr="00CE41C2" w:rsidRDefault="003E1976" w:rsidP="003E1976">
      <w:pPr>
        <w:spacing w:after="120"/>
        <w:jc w:val="left"/>
        <w:rPr>
          <w:lang w:val="en-GB"/>
        </w:rPr>
      </w:pPr>
      <w:r w:rsidRPr="00CE41C2">
        <w:rPr>
          <w:lang w:val="en-GB"/>
        </w:rPr>
        <w:t xml:space="preserve">– </w:t>
      </w:r>
      <w:r>
        <w:rPr>
          <w:lang w:val="en-GB"/>
        </w:rPr>
        <w:tab/>
      </w:r>
      <w:r w:rsidRPr="00CE41C2">
        <w:rPr>
          <w:lang w:val="en-GB"/>
        </w:rPr>
        <w:t>ITU-T Y.4495 (11/2023): Requirements and a reference model of data for smart greenhouse service</w:t>
      </w:r>
    </w:p>
    <w:p w14:paraId="64A587A9" w14:textId="0C50548E" w:rsidR="003E1976" w:rsidRPr="00CE41C2" w:rsidRDefault="003E1976" w:rsidP="003E1976">
      <w:pPr>
        <w:spacing w:after="120"/>
        <w:jc w:val="left"/>
        <w:rPr>
          <w:lang w:val="en-GB"/>
        </w:rPr>
      </w:pPr>
      <w:r w:rsidRPr="00CE41C2">
        <w:rPr>
          <w:lang w:val="en-GB"/>
        </w:rPr>
        <w:t xml:space="preserve">– </w:t>
      </w:r>
      <w:r>
        <w:rPr>
          <w:lang w:val="en-GB"/>
        </w:rPr>
        <w:tab/>
      </w:r>
      <w:r w:rsidRPr="00CE41C2">
        <w:rPr>
          <w:lang w:val="en-GB"/>
        </w:rPr>
        <w:t>ITU-T Y.4605 (11/2023): Information exchange model for digital twin federation in smart cities and communities</w:t>
      </w:r>
    </w:p>
    <w:p w14:paraId="3D524D84" w14:textId="67037EBA" w:rsidR="003E1976" w:rsidRPr="00CE41C2" w:rsidRDefault="003E1976" w:rsidP="003E1976">
      <w:pPr>
        <w:spacing w:after="120"/>
        <w:ind w:left="567" w:hanging="567"/>
        <w:jc w:val="left"/>
        <w:rPr>
          <w:lang w:val="en-GB"/>
        </w:rPr>
      </w:pPr>
      <w:r w:rsidRPr="00CE41C2">
        <w:rPr>
          <w:lang w:val="en-GB"/>
        </w:rPr>
        <w:t xml:space="preserve">– </w:t>
      </w:r>
      <w:r>
        <w:rPr>
          <w:lang w:val="en-GB"/>
        </w:rPr>
        <w:tab/>
      </w:r>
      <w:r w:rsidRPr="00CE41C2">
        <w:rPr>
          <w:lang w:val="en-GB"/>
        </w:rPr>
        <w:t>ITU-T Y.4606 (11/2023): Requirements and functional model of data management system for smart greenhouse service</w:t>
      </w:r>
    </w:p>
    <w:p w14:paraId="4E0B4609" w14:textId="77777777" w:rsidR="008C6A5D" w:rsidRDefault="008C6A5D" w:rsidP="0046741E"/>
    <w:p w14:paraId="3705F3DE" w14:textId="270FD1F1" w:rsidR="003E1976" w:rsidRDefault="003E197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D654CDA" w14:textId="77777777" w:rsidR="003E1976" w:rsidRPr="00325C62" w:rsidRDefault="003E1976" w:rsidP="003E1976">
      <w:pPr>
        <w:pStyle w:val="Heading20"/>
        <w:spacing w:before="0"/>
        <w:rPr>
          <w:lang w:val="en-GB"/>
        </w:rPr>
      </w:pPr>
      <w:bookmarkStart w:id="1385" w:name="_Toc423078767"/>
      <w:bookmarkStart w:id="1386" w:name="_Toc70410765"/>
      <w:r w:rsidRPr="00325C62">
        <w:rPr>
          <w:lang w:val="en-GB"/>
        </w:rPr>
        <w:t>The International Public Telecommunication Numbering Plan</w:t>
      </w:r>
      <w:r w:rsidRPr="00325C62">
        <w:rPr>
          <w:lang w:val="en-GB"/>
        </w:rPr>
        <w:br/>
        <w:t>(Recommendation ITU-T E.164 (11/2010))</w:t>
      </w:r>
      <w:bookmarkEnd w:id="1385"/>
      <w:bookmarkEnd w:id="1386"/>
    </w:p>
    <w:p w14:paraId="72421618" w14:textId="77777777" w:rsidR="003E1976" w:rsidRPr="00C312A9" w:rsidRDefault="003E1976" w:rsidP="003E1976">
      <w:pPr>
        <w:spacing w:before="240"/>
        <w:rPr>
          <w:b/>
          <w:bCs/>
          <w:noProof w:val="0"/>
          <w:lang w:val="en-GB"/>
        </w:rPr>
      </w:pPr>
      <w:r w:rsidRPr="00C312A9">
        <w:rPr>
          <w:b/>
          <w:bCs/>
          <w:noProof w:val="0"/>
          <w:lang w:val="en-GB"/>
        </w:rPr>
        <w:t>Note from TSB</w:t>
      </w:r>
    </w:p>
    <w:p w14:paraId="6C567AD2" w14:textId="77777777" w:rsidR="003E1976" w:rsidRPr="00325C62" w:rsidRDefault="003E1976" w:rsidP="003E1976">
      <w:pPr>
        <w:spacing w:before="240" w:after="120"/>
        <w:jc w:val="center"/>
        <w:rPr>
          <w:noProof w:val="0"/>
          <w:lang w:val="en-GB"/>
        </w:rPr>
      </w:pPr>
      <w:r w:rsidRPr="00325C62">
        <w:rPr>
          <w:i/>
          <w:noProof w:val="0"/>
          <w:lang w:val="en-GB"/>
        </w:rPr>
        <w:t>Identification codes for international networks</w:t>
      </w:r>
    </w:p>
    <w:p w14:paraId="4CB2BDE7" w14:textId="77777777" w:rsidR="003E1976" w:rsidRDefault="003E1976" w:rsidP="003E1976">
      <w:pPr>
        <w:spacing w:before="240" w:after="120"/>
        <w:rPr>
          <w:noProof w:val="0"/>
          <w:lang w:val="en-GB"/>
        </w:rPr>
      </w:pPr>
      <w:r>
        <w:rPr>
          <w:noProof w:val="0"/>
          <w:lang w:val="en-GB"/>
        </w:rPr>
        <w:t xml:space="preserve">Associated with shared country code 883 for international networks, the following three-digit identification code has been </w:t>
      </w:r>
      <w:r w:rsidRPr="001906B0">
        <w:rPr>
          <w:b/>
          <w:noProof w:val="0"/>
          <w:lang w:val="en-GB"/>
        </w:rPr>
        <w:t>withdrawn</w:t>
      </w:r>
      <w:r>
        <w:rPr>
          <w:noProof w:val="0"/>
          <w:lang w:val="en-GB"/>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443"/>
        <w:gridCol w:w="2711"/>
        <w:gridCol w:w="2275"/>
        <w:gridCol w:w="2210"/>
      </w:tblGrid>
      <w:tr w:rsidR="003E1976" w14:paraId="50E6C9E9" w14:textId="77777777" w:rsidTr="003E1976">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002C2B40" w14:textId="77777777" w:rsidR="003E1976" w:rsidRPr="00490765" w:rsidRDefault="003E1976" w:rsidP="003E197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76" w:lineRule="auto"/>
              <w:jc w:val="center"/>
              <w:rPr>
                <w:i/>
                <w:noProof w:val="0"/>
                <w:lang w:val="en-GB"/>
              </w:rPr>
            </w:pPr>
            <w:r w:rsidRPr="00490765">
              <w:rPr>
                <w:i/>
                <w:noProof w:val="0"/>
                <w:lang w:val="en-GB"/>
              </w:rPr>
              <w:t>Applicant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983F20B" w14:textId="77777777" w:rsidR="003E1976" w:rsidRPr="00490765" w:rsidRDefault="003E1976" w:rsidP="003E197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76" w:lineRule="auto"/>
              <w:jc w:val="center"/>
              <w:rPr>
                <w:i/>
                <w:noProof w:val="0"/>
                <w:lang w:val="en-GB"/>
              </w:rPr>
            </w:pPr>
            <w:r w:rsidRPr="00490765">
              <w:rPr>
                <w:i/>
                <w:noProof w:val="0"/>
                <w:lang w:val="en-GB"/>
              </w:rPr>
              <w:t>Network</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5E967E4" w14:textId="77777777" w:rsidR="003E1976" w:rsidRPr="00490765" w:rsidRDefault="003E1976" w:rsidP="003E197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76" w:lineRule="auto"/>
              <w:jc w:val="center"/>
              <w:rPr>
                <w:i/>
                <w:noProof w:val="0"/>
                <w:lang w:val="en-GB"/>
              </w:rPr>
            </w:pPr>
            <w:r w:rsidRPr="00490765">
              <w:rPr>
                <w:i/>
                <w:noProof w:val="0"/>
                <w:lang w:val="en-GB"/>
              </w:rPr>
              <w:t xml:space="preserve">Country Code and </w:t>
            </w:r>
            <w:r w:rsidRPr="00490765">
              <w:rPr>
                <w:i/>
                <w:noProof w:val="0"/>
                <w:lang w:val="en-GB"/>
              </w:rPr>
              <w:br/>
              <w:t>Identification Code</w:t>
            </w:r>
          </w:p>
        </w:tc>
        <w:tc>
          <w:tcPr>
            <w:tcW w:w="2273" w:type="dxa"/>
            <w:tcBorders>
              <w:top w:val="single" w:sz="4" w:space="0" w:color="auto"/>
              <w:left w:val="single" w:sz="4" w:space="0" w:color="auto"/>
              <w:bottom w:val="single" w:sz="4" w:space="0" w:color="auto"/>
              <w:right w:val="single" w:sz="4" w:space="0" w:color="auto"/>
            </w:tcBorders>
            <w:hideMark/>
          </w:tcPr>
          <w:p w14:paraId="36435A2A" w14:textId="77777777" w:rsidR="003E1976" w:rsidRPr="00490765" w:rsidRDefault="003E1976" w:rsidP="003E1976">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76" w:lineRule="auto"/>
              <w:jc w:val="center"/>
              <w:rPr>
                <w:i/>
                <w:noProof w:val="0"/>
                <w:lang w:val="en-GB"/>
              </w:rPr>
            </w:pPr>
            <w:r w:rsidRPr="00490765">
              <w:rPr>
                <w:i/>
                <w:noProof w:val="0"/>
                <w:lang w:val="en-GB"/>
              </w:rPr>
              <w:t xml:space="preserve">Date of </w:t>
            </w:r>
            <w:r w:rsidRPr="001906B0">
              <w:rPr>
                <w:i/>
                <w:noProof w:val="0"/>
                <w:lang w:val="en-GB"/>
              </w:rPr>
              <w:t>withdrawal</w:t>
            </w:r>
          </w:p>
        </w:tc>
      </w:tr>
      <w:tr w:rsidR="003E1976" w14:paraId="0EB773B2" w14:textId="77777777" w:rsidTr="003E1976">
        <w:trPr>
          <w:jc w:val="center"/>
        </w:trPr>
        <w:tc>
          <w:tcPr>
            <w:tcW w:w="2515" w:type="dxa"/>
            <w:tcBorders>
              <w:top w:val="single" w:sz="4" w:space="0" w:color="auto"/>
              <w:left w:val="single" w:sz="4" w:space="0" w:color="auto"/>
              <w:bottom w:val="single" w:sz="4" w:space="0" w:color="auto"/>
              <w:right w:val="single" w:sz="4" w:space="0" w:color="auto"/>
            </w:tcBorders>
            <w:hideMark/>
          </w:tcPr>
          <w:p w14:paraId="40DCC284" w14:textId="77777777" w:rsidR="003E1976" w:rsidRPr="007A5B0A" w:rsidRDefault="003E1976" w:rsidP="003E1976">
            <w:pPr>
              <w:tabs>
                <w:tab w:val="clear" w:pos="567"/>
              </w:tabs>
              <w:spacing w:before="60" w:after="60"/>
              <w:rPr>
                <w:lang w:val="en-GB"/>
              </w:rPr>
            </w:pPr>
            <w:r w:rsidRPr="00336150">
              <w:rPr>
                <w:lang w:val="en-GB"/>
              </w:rPr>
              <w:t>HMD Global Oy</w:t>
            </w:r>
          </w:p>
        </w:tc>
        <w:tc>
          <w:tcPr>
            <w:tcW w:w="2790" w:type="dxa"/>
            <w:tcBorders>
              <w:top w:val="single" w:sz="4" w:space="0" w:color="auto"/>
              <w:left w:val="single" w:sz="4" w:space="0" w:color="auto"/>
              <w:bottom w:val="single" w:sz="4" w:space="0" w:color="auto"/>
              <w:right w:val="single" w:sz="4" w:space="0" w:color="auto"/>
            </w:tcBorders>
            <w:hideMark/>
          </w:tcPr>
          <w:p w14:paraId="701F17BE" w14:textId="77777777" w:rsidR="003E1976" w:rsidRPr="007A5B0A" w:rsidRDefault="003E1976" w:rsidP="003E1976">
            <w:pPr>
              <w:tabs>
                <w:tab w:val="clear" w:pos="567"/>
              </w:tabs>
              <w:spacing w:before="60" w:after="60"/>
              <w:jc w:val="center"/>
              <w:rPr>
                <w:bCs/>
                <w:noProof w:val="0"/>
                <w:lang w:val="en-GB"/>
              </w:rPr>
            </w:pPr>
            <w:r w:rsidRPr="00336150">
              <w:rPr>
                <w:lang w:val="en-GB"/>
              </w:rPr>
              <w:t>HMD Global Oy</w:t>
            </w:r>
          </w:p>
        </w:tc>
        <w:tc>
          <w:tcPr>
            <w:tcW w:w="2340" w:type="dxa"/>
            <w:tcBorders>
              <w:top w:val="single" w:sz="4" w:space="0" w:color="auto"/>
              <w:left w:val="single" w:sz="4" w:space="0" w:color="auto"/>
              <w:bottom w:val="single" w:sz="4" w:space="0" w:color="auto"/>
              <w:right w:val="single" w:sz="4" w:space="0" w:color="auto"/>
            </w:tcBorders>
            <w:hideMark/>
          </w:tcPr>
          <w:p w14:paraId="73DED366" w14:textId="77777777" w:rsidR="003E1976" w:rsidRPr="007A5B0A" w:rsidRDefault="003E1976" w:rsidP="003E1976">
            <w:pPr>
              <w:tabs>
                <w:tab w:val="clear" w:pos="567"/>
              </w:tabs>
              <w:spacing w:before="60" w:after="60"/>
              <w:jc w:val="center"/>
              <w:rPr>
                <w:bCs/>
                <w:noProof w:val="0"/>
                <w:lang w:val="en-GB"/>
              </w:rPr>
            </w:pPr>
            <w:r w:rsidRPr="007A5B0A">
              <w:rPr>
                <w:bCs/>
                <w:lang w:val="en-GB"/>
              </w:rPr>
              <w:t>+</w:t>
            </w:r>
            <w:r w:rsidRPr="007A5B0A">
              <w:rPr>
                <w:rFonts w:eastAsia="Calibri"/>
                <w:color w:val="000000"/>
                <w:lang w:val="en-GB"/>
              </w:rPr>
              <w:t>883</w:t>
            </w:r>
            <w:r w:rsidRPr="007A5B0A">
              <w:rPr>
                <w:bCs/>
                <w:lang w:val="en-GB"/>
              </w:rPr>
              <w:t xml:space="preserve"> 4</w:t>
            </w:r>
            <w:r>
              <w:rPr>
                <w:bCs/>
                <w:lang w:val="en-GB"/>
              </w:rPr>
              <w:t>50</w:t>
            </w:r>
          </w:p>
        </w:tc>
        <w:tc>
          <w:tcPr>
            <w:tcW w:w="2273" w:type="dxa"/>
            <w:tcBorders>
              <w:top w:val="single" w:sz="4" w:space="0" w:color="auto"/>
              <w:left w:val="single" w:sz="4" w:space="0" w:color="auto"/>
              <w:bottom w:val="single" w:sz="4" w:space="0" w:color="auto"/>
              <w:right w:val="single" w:sz="4" w:space="0" w:color="auto"/>
            </w:tcBorders>
            <w:hideMark/>
          </w:tcPr>
          <w:p w14:paraId="4660E82A" w14:textId="77777777" w:rsidR="003E1976" w:rsidRPr="007A5B0A" w:rsidRDefault="003E1976" w:rsidP="003E1976">
            <w:pPr>
              <w:spacing w:before="60" w:after="60"/>
              <w:jc w:val="center"/>
              <w:rPr>
                <w:noProof w:val="0"/>
                <w:lang w:val="en-GB"/>
              </w:rPr>
            </w:pPr>
            <w:r>
              <w:rPr>
                <w:noProof w:val="0"/>
                <w:lang w:val="en-GB"/>
              </w:rPr>
              <w:t>30</w:t>
            </w:r>
            <w:r w:rsidRPr="007A5B0A">
              <w:rPr>
                <w:noProof w:val="0"/>
                <w:lang w:val="en-GB"/>
              </w:rPr>
              <w:t>.X</w:t>
            </w:r>
            <w:r>
              <w:rPr>
                <w:noProof w:val="0"/>
                <w:lang w:val="en-GB"/>
              </w:rPr>
              <w:t>I</w:t>
            </w:r>
            <w:r w:rsidRPr="007A5B0A">
              <w:rPr>
                <w:noProof w:val="0"/>
                <w:lang w:val="en-GB"/>
              </w:rPr>
              <w:t>.2023</w:t>
            </w:r>
          </w:p>
        </w:tc>
      </w:tr>
    </w:tbl>
    <w:p w14:paraId="2EDE1E60" w14:textId="77777777" w:rsidR="003E1976" w:rsidRDefault="003E1976" w:rsidP="003E1976">
      <w:pPr>
        <w:rPr>
          <w:noProof w:val="0"/>
          <w:lang w:val="en-GB"/>
        </w:rPr>
      </w:pPr>
    </w:p>
    <w:p w14:paraId="24F5C885" w14:textId="77777777" w:rsidR="003E1976" w:rsidRDefault="003E1976" w:rsidP="0046741E"/>
    <w:p w14:paraId="441AB95A" w14:textId="77777777" w:rsidR="003E1976" w:rsidRDefault="003E1976" w:rsidP="0046741E"/>
    <w:p w14:paraId="4580B1B0" w14:textId="77777777" w:rsidR="003E1976" w:rsidRPr="0074704E" w:rsidRDefault="003E1976" w:rsidP="003E1976">
      <w:pPr>
        <w:pStyle w:val="Heading20"/>
        <w:spacing w:before="0"/>
        <w:rPr>
          <w:lang w:val="en-GB"/>
        </w:rPr>
      </w:pPr>
      <w:bookmarkStart w:id="1387" w:name="_Toc304892160"/>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387"/>
    </w:p>
    <w:p w14:paraId="752D9802" w14:textId="77777777" w:rsidR="003E1976" w:rsidRPr="0074704E" w:rsidRDefault="003E1976" w:rsidP="003E1976">
      <w:pPr>
        <w:spacing w:before="360" w:after="120"/>
      </w:pPr>
      <w:r w:rsidRPr="0074704E">
        <w:rPr>
          <w:b/>
        </w:rPr>
        <w:t>Note from TSB</w:t>
      </w:r>
    </w:p>
    <w:p w14:paraId="712D7438" w14:textId="77777777" w:rsidR="003E1976" w:rsidRPr="0074704E" w:rsidRDefault="003E1976" w:rsidP="003E1976">
      <w:pPr>
        <w:jc w:val="center"/>
        <w:rPr>
          <w:i/>
          <w:iCs/>
        </w:rPr>
      </w:pPr>
      <w:r w:rsidRPr="0074704E">
        <w:rPr>
          <w:i/>
          <w:iCs/>
        </w:rPr>
        <w:t>Identification codes for International Mobile Networks</w:t>
      </w:r>
    </w:p>
    <w:p w14:paraId="77D06CF8" w14:textId="77777777" w:rsidR="003E1976" w:rsidRPr="000C1155" w:rsidRDefault="003E1976" w:rsidP="003E1976">
      <w:pPr>
        <w:spacing w:before="240"/>
        <w:jc w:val="left"/>
      </w:pPr>
      <w:r w:rsidRPr="000C1155">
        <w:t>Associated with shared mobile country code 901 (MCC), the following two-digit mobile network code (MNC) ha</w:t>
      </w:r>
      <w:r>
        <w:t>s</w:t>
      </w:r>
      <w:r w:rsidRPr="000C1155">
        <w:t xml:space="preserve"> been </w:t>
      </w:r>
      <w:r w:rsidRPr="00555990">
        <w:rPr>
          <w:b/>
          <w:bCs/>
        </w:rPr>
        <w:t>withdrawn</w:t>
      </w:r>
      <w:r w:rsidRPr="000C1155">
        <w:t>.</w:t>
      </w:r>
    </w:p>
    <w:p w14:paraId="11F16434" w14:textId="77777777" w:rsidR="003E1976" w:rsidRPr="000C1155" w:rsidRDefault="003E1976" w:rsidP="003E1976">
      <w:pPr>
        <w:rPr>
          <w:sz w:val="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2"/>
        <w:gridCol w:w="3508"/>
        <w:gridCol w:w="2429"/>
      </w:tblGrid>
      <w:tr w:rsidR="003E1976" w:rsidRPr="000C1155" w14:paraId="3FCBE85B" w14:textId="77777777" w:rsidTr="003E1976">
        <w:trPr>
          <w:tblHeader/>
          <w:jc w:val="center"/>
        </w:trPr>
        <w:tc>
          <w:tcPr>
            <w:tcW w:w="3539" w:type="dxa"/>
            <w:vAlign w:val="center"/>
          </w:tcPr>
          <w:p w14:paraId="749DC6F9" w14:textId="77777777" w:rsidR="003E1976" w:rsidRPr="000C1155" w:rsidRDefault="003E1976" w:rsidP="00EE325F">
            <w:pPr>
              <w:pStyle w:val="Tablehead0"/>
              <w:rPr>
                <w:sz w:val="20"/>
                <w:lang w:val="en-GB"/>
              </w:rPr>
            </w:pPr>
            <w:r w:rsidRPr="000C1155">
              <w:rPr>
                <w:sz w:val="20"/>
                <w:lang w:val="en-GB"/>
              </w:rPr>
              <w:t>Network</w:t>
            </w:r>
          </w:p>
        </w:tc>
        <w:tc>
          <w:tcPr>
            <w:tcW w:w="3353" w:type="dxa"/>
            <w:vAlign w:val="center"/>
          </w:tcPr>
          <w:p w14:paraId="63E7457A" w14:textId="77777777" w:rsidR="003E1976" w:rsidRPr="000C1155" w:rsidRDefault="003E1976" w:rsidP="00EE325F">
            <w:pPr>
              <w:pStyle w:val="Tablehead0"/>
              <w:rPr>
                <w:sz w:val="20"/>
                <w:lang w:val="en-GB"/>
              </w:rPr>
            </w:pPr>
            <w:r w:rsidRPr="000C1155">
              <w:rPr>
                <w:sz w:val="20"/>
                <w:lang w:val="en-GB"/>
              </w:rPr>
              <w:t xml:space="preserve">Mobile Country Code (MCC) and </w:t>
            </w:r>
            <w:r w:rsidRPr="000C1155">
              <w:rPr>
                <w:sz w:val="20"/>
                <w:lang w:val="en-GB"/>
              </w:rPr>
              <w:br/>
              <w:t>Mobile Network Code (MNC)</w:t>
            </w:r>
          </w:p>
        </w:tc>
        <w:tc>
          <w:tcPr>
            <w:tcW w:w="2322" w:type="dxa"/>
          </w:tcPr>
          <w:p w14:paraId="3A613F73" w14:textId="77777777" w:rsidR="003E1976" w:rsidRPr="000C1155" w:rsidRDefault="003E1976" w:rsidP="00EE325F">
            <w:pPr>
              <w:pStyle w:val="Tablehead0"/>
              <w:rPr>
                <w:sz w:val="20"/>
                <w:lang w:val="en-GB"/>
              </w:rPr>
            </w:pPr>
            <w:r>
              <w:rPr>
                <w:rFonts w:asciiTheme="minorHAnsi" w:hAnsiTheme="minorHAnsi" w:cs="Arial"/>
                <w:iCs/>
                <w:sz w:val="20"/>
                <w:lang w:val="en-GB"/>
              </w:rPr>
              <w:t>D</w:t>
            </w:r>
            <w:r w:rsidRPr="000C1155">
              <w:rPr>
                <w:rFonts w:asciiTheme="minorHAnsi" w:hAnsiTheme="minorHAnsi" w:cs="Arial"/>
                <w:iCs/>
                <w:sz w:val="20"/>
                <w:lang w:val="en-GB"/>
              </w:rPr>
              <w:t xml:space="preserve">ate of </w:t>
            </w:r>
            <w:r w:rsidRPr="00555990">
              <w:rPr>
                <w:rFonts w:asciiTheme="minorHAnsi" w:hAnsiTheme="minorHAnsi" w:cs="Arial"/>
                <w:iCs/>
                <w:sz w:val="20"/>
                <w:lang w:val="en-GB"/>
              </w:rPr>
              <w:t>withdrawal</w:t>
            </w:r>
          </w:p>
        </w:tc>
      </w:tr>
      <w:tr w:rsidR="003E1976" w:rsidRPr="000C1155" w14:paraId="5B4B4A9E" w14:textId="77777777" w:rsidTr="003E1976">
        <w:trPr>
          <w:jc w:val="center"/>
        </w:trPr>
        <w:tc>
          <w:tcPr>
            <w:tcW w:w="3539" w:type="dxa"/>
            <w:textDirection w:val="lrTbV"/>
          </w:tcPr>
          <w:p w14:paraId="0C9DD323" w14:textId="77777777" w:rsidR="003E1976" w:rsidRPr="003E1976" w:rsidRDefault="003E1976" w:rsidP="00EE325F">
            <w:pPr>
              <w:pStyle w:val="Tabletext0"/>
              <w:tabs>
                <w:tab w:val="clear" w:pos="1276"/>
                <w:tab w:val="clear" w:pos="1843"/>
                <w:tab w:val="left" w:pos="1185"/>
              </w:tabs>
              <w:spacing w:before="240" w:after="240"/>
              <w:rPr>
                <w:b w:val="0"/>
                <w:bCs w:val="0"/>
                <w:sz w:val="20"/>
                <w:szCs w:val="20"/>
                <w:lang w:val="en-GB"/>
              </w:rPr>
            </w:pPr>
            <w:r w:rsidRPr="003E1976">
              <w:rPr>
                <w:b w:val="0"/>
                <w:bCs w:val="0"/>
                <w:sz w:val="20"/>
                <w:szCs w:val="20"/>
                <w:lang w:val="en-GB"/>
              </w:rPr>
              <w:t>HMD Global Oy</w:t>
            </w:r>
          </w:p>
        </w:tc>
        <w:tc>
          <w:tcPr>
            <w:tcW w:w="3353" w:type="dxa"/>
            <w:textDirection w:val="lrTbV"/>
          </w:tcPr>
          <w:p w14:paraId="1DB9A4A8" w14:textId="77777777" w:rsidR="003E1976" w:rsidRPr="003E1976" w:rsidRDefault="003E1976" w:rsidP="00EE325F">
            <w:pPr>
              <w:pStyle w:val="Tabletext0"/>
              <w:spacing w:before="240" w:after="240"/>
              <w:jc w:val="center"/>
              <w:rPr>
                <w:b w:val="0"/>
                <w:bCs w:val="0"/>
                <w:sz w:val="20"/>
                <w:szCs w:val="20"/>
                <w:lang w:val="en-GB"/>
              </w:rPr>
            </w:pPr>
            <w:r w:rsidRPr="003E1976">
              <w:rPr>
                <w:b w:val="0"/>
                <w:bCs w:val="0"/>
                <w:sz w:val="20"/>
                <w:szCs w:val="20"/>
                <w:lang w:val="en-GB"/>
              </w:rPr>
              <w:t>901 95</w:t>
            </w:r>
          </w:p>
        </w:tc>
        <w:tc>
          <w:tcPr>
            <w:tcW w:w="2322" w:type="dxa"/>
            <w:textDirection w:val="lrTbV"/>
          </w:tcPr>
          <w:p w14:paraId="75EE8AAF" w14:textId="77777777" w:rsidR="003E1976" w:rsidRPr="003E1976" w:rsidRDefault="003E1976" w:rsidP="00EE325F">
            <w:pPr>
              <w:pStyle w:val="Tabletext0"/>
              <w:spacing w:before="240" w:after="240"/>
              <w:jc w:val="center"/>
              <w:rPr>
                <w:b w:val="0"/>
                <w:bCs w:val="0"/>
                <w:sz w:val="20"/>
                <w:szCs w:val="20"/>
                <w:lang w:val="en-GB"/>
              </w:rPr>
            </w:pPr>
            <w:r w:rsidRPr="003E1976">
              <w:rPr>
                <w:b w:val="0"/>
                <w:bCs w:val="0"/>
                <w:sz w:val="20"/>
                <w:szCs w:val="20"/>
                <w:lang w:val="en-GB"/>
              </w:rPr>
              <w:t>30.XI.2023</w:t>
            </w:r>
          </w:p>
        </w:tc>
      </w:tr>
    </w:tbl>
    <w:p w14:paraId="727A70BA" w14:textId="77777777" w:rsidR="003E1976" w:rsidRPr="000C1155" w:rsidRDefault="003E1976" w:rsidP="003E1976">
      <w:pPr>
        <w:jc w:val="left"/>
      </w:pPr>
    </w:p>
    <w:p w14:paraId="3A30F049" w14:textId="12FE325A" w:rsidR="003E1976" w:rsidRDefault="003E197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8DF1D35" w14:textId="77777777" w:rsidR="00C265A7" w:rsidRPr="00282270" w:rsidRDefault="00C265A7" w:rsidP="00C265A7">
      <w:pPr>
        <w:keepNext/>
        <w:shd w:val="clear" w:color="auto" w:fill="D9D9D9"/>
        <w:spacing w:before="0" w:after="120"/>
        <w:jc w:val="center"/>
        <w:outlineLvl w:val="1"/>
        <w:rPr>
          <w:sz w:val="28"/>
          <w:szCs w:val="28"/>
          <w:lang w:val="fr-FR"/>
        </w:rPr>
      </w:pPr>
      <w:bookmarkStart w:id="1388" w:name="_Toc108423196"/>
      <w:bookmarkStart w:id="1389" w:name="_Toc138153382"/>
      <w:bookmarkStart w:id="1390" w:name="_Toc215907216"/>
      <w:r w:rsidRPr="00282270">
        <w:rPr>
          <w:b/>
          <w:bCs/>
          <w:sz w:val="28"/>
          <w:szCs w:val="28"/>
          <w:lang w:val="fr-FR"/>
        </w:rPr>
        <w:t>Telephone Service</w:t>
      </w:r>
      <w:r w:rsidRPr="00282270">
        <w:rPr>
          <w:b/>
          <w:bCs/>
          <w:sz w:val="28"/>
          <w:szCs w:val="28"/>
          <w:lang w:val="fr-FR"/>
        </w:rPr>
        <w:br/>
        <w:t>(Recommendation ITU-T E.164)</w:t>
      </w:r>
      <w:bookmarkEnd w:id="1388"/>
    </w:p>
    <w:p w14:paraId="62705B95" w14:textId="77777777" w:rsidR="00C265A7" w:rsidRPr="00E146D6" w:rsidRDefault="00C265A7" w:rsidP="00C265A7">
      <w:pPr>
        <w:tabs>
          <w:tab w:val="left" w:pos="720"/>
        </w:tabs>
        <w:overflowPunct/>
        <w:autoSpaceDE/>
        <w:adjustRightInd/>
        <w:jc w:val="center"/>
        <w:rPr>
          <w:sz w:val="18"/>
          <w:szCs w:val="18"/>
          <w:lang w:val="en-GB"/>
        </w:rPr>
      </w:pPr>
      <w:r w:rsidRPr="00E146D6">
        <w:rPr>
          <w:sz w:val="18"/>
          <w:szCs w:val="18"/>
          <w:lang w:val="en-GB"/>
        </w:rPr>
        <w:t xml:space="preserve">url: </w:t>
      </w:r>
      <w:hyperlink r:id="rId14" w:history="1">
        <w:r w:rsidRPr="00E146D6">
          <w:rPr>
            <w:rStyle w:val="Hyperlink"/>
            <w:color w:val="auto"/>
            <w:sz w:val="18"/>
            <w:szCs w:val="18"/>
            <w:u w:val="none"/>
          </w:rPr>
          <w:t>www.itu.int/itu-t/inr/nnp</w:t>
        </w:r>
      </w:hyperlink>
    </w:p>
    <w:p w14:paraId="0B766176" w14:textId="77777777" w:rsidR="00C265A7" w:rsidRPr="008C6ED2" w:rsidRDefault="00C265A7" w:rsidP="00C265A7">
      <w:pPr>
        <w:tabs>
          <w:tab w:val="left" w:pos="1560"/>
          <w:tab w:val="left" w:pos="2127"/>
        </w:tabs>
        <w:spacing w:before="240"/>
        <w:jc w:val="left"/>
        <w:outlineLvl w:val="3"/>
        <w:rPr>
          <w:rFonts w:cs="Arial"/>
          <w:b/>
        </w:rPr>
      </w:pPr>
      <w:bookmarkStart w:id="1391" w:name="_Toc41986998"/>
      <w:bookmarkEnd w:id="1389"/>
      <w:bookmarkEnd w:id="1390"/>
      <w:r w:rsidRPr="008C6ED2">
        <w:rPr>
          <w:rFonts w:cs="Arial"/>
          <w:b/>
        </w:rPr>
        <w:t>Azerbaijan (country code +994)</w:t>
      </w:r>
    </w:p>
    <w:p w14:paraId="5785A8C8" w14:textId="77777777" w:rsidR="00C265A7" w:rsidRPr="008C6ED2" w:rsidRDefault="00C265A7" w:rsidP="00C265A7">
      <w:r w:rsidRPr="008C6ED2">
        <w:t>Communication of 7.XI.2023:</w:t>
      </w:r>
    </w:p>
    <w:p w14:paraId="3DA8F459" w14:textId="77777777" w:rsidR="00C265A7" w:rsidRPr="008C6ED2" w:rsidRDefault="00C265A7" w:rsidP="00C265A7">
      <w:pPr>
        <w:rPr>
          <w:rFonts w:asciiTheme="minorHAnsi" w:hAnsiTheme="minorHAnsi"/>
        </w:rPr>
      </w:pPr>
      <w:r w:rsidRPr="008C6ED2">
        <w:rPr>
          <w:rFonts w:asciiTheme="minorHAnsi" w:hAnsiTheme="minorHAnsi"/>
          <w:iCs/>
        </w:rPr>
        <w:t>The</w:t>
      </w:r>
      <w:r w:rsidRPr="008C6ED2">
        <w:rPr>
          <w:rFonts w:asciiTheme="minorHAnsi" w:hAnsiTheme="minorHAnsi"/>
          <w:i/>
        </w:rPr>
        <w:t xml:space="preserve"> Ministry of Digital Development and Transport</w:t>
      </w:r>
      <w:r w:rsidRPr="008C6ED2">
        <w:rPr>
          <w:rFonts w:asciiTheme="minorHAnsi" w:hAnsiTheme="minorHAnsi"/>
        </w:rPr>
        <w:t>, Baku, announces the following updated National Numbering Plan of the Republic of Azerbaijan:</w:t>
      </w:r>
    </w:p>
    <w:p w14:paraId="15B2BF32" w14:textId="77777777" w:rsidR="00C265A7" w:rsidRPr="008C6ED2" w:rsidRDefault="00C265A7" w:rsidP="00C265A7">
      <w:pPr>
        <w:tabs>
          <w:tab w:val="left" w:pos="426"/>
        </w:tabs>
        <w:jc w:val="left"/>
        <w:rPr>
          <w:rFonts w:asciiTheme="minorHAnsi" w:hAnsiTheme="minorHAnsi"/>
        </w:rPr>
      </w:pPr>
      <w:r w:rsidRPr="008C6ED2">
        <w:rPr>
          <w:rFonts w:asciiTheme="minorHAnsi" w:hAnsiTheme="minorHAnsi"/>
        </w:rPr>
        <w:t>a)</w:t>
      </w:r>
      <w:r w:rsidRPr="008C6ED2">
        <w:rPr>
          <w:rFonts w:asciiTheme="minorHAnsi" w:hAnsiTheme="minorHAnsi"/>
        </w:rPr>
        <w:tab/>
        <w:t>Overview:</w:t>
      </w:r>
    </w:p>
    <w:p w14:paraId="055D91DF" w14:textId="77777777" w:rsidR="00C265A7" w:rsidRPr="008C6ED2" w:rsidRDefault="00C265A7" w:rsidP="00C265A7">
      <w:pPr>
        <w:ind w:left="720"/>
        <w:jc w:val="left"/>
        <w:rPr>
          <w:rFonts w:asciiTheme="minorHAnsi" w:hAnsiTheme="minorHAnsi"/>
        </w:rPr>
      </w:pPr>
      <w:r w:rsidRPr="008C6ED2">
        <w:rPr>
          <w:rFonts w:asciiTheme="minorHAnsi" w:hAnsiTheme="minorHAnsi"/>
        </w:rPr>
        <w:t xml:space="preserve">The minimum number length (excluding the country code) is </w:t>
      </w:r>
      <w:r w:rsidRPr="008C6ED2">
        <w:rPr>
          <w:rFonts w:asciiTheme="minorHAnsi" w:hAnsiTheme="minorHAnsi"/>
        </w:rPr>
        <w:tab/>
        <w:t>9 digits</w:t>
      </w:r>
      <w:r w:rsidRPr="008C6ED2">
        <w:rPr>
          <w:rFonts w:asciiTheme="minorHAnsi" w:hAnsiTheme="minorHAnsi"/>
        </w:rPr>
        <w:br/>
        <w:t xml:space="preserve">The maximum number length (excluding the country code) is </w:t>
      </w:r>
      <w:r w:rsidRPr="008C6ED2">
        <w:rPr>
          <w:rFonts w:asciiTheme="minorHAnsi" w:hAnsiTheme="minorHAnsi"/>
        </w:rPr>
        <w:tab/>
        <w:t>9 digits</w:t>
      </w:r>
    </w:p>
    <w:p w14:paraId="71B1CE08" w14:textId="77777777" w:rsidR="00C265A7" w:rsidRPr="008C6ED2" w:rsidRDefault="00C265A7" w:rsidP="00C265A7">
      <w:pPr>
        <w:tabs>
          <w:tab w:val="left" w:pos="426"/>
        </w:tabs>
        <w:spacing w:after="120"/>
        <w:jc w:val="left"/>
        <w:rPr>
          <w:rFonts w:asciiTheme="minorHAnsi" w:hAnsiTheme="minorHAnsi"/>
        </w:rPr>
      </w:pPr>
      <w:r w:rsidRPr="008C6ED2">
        <w:rPr>
          <w:rFonts w:asciiTheme="minorHAnsi" w:hAnsiTheme="minorHAnsi"/>
        </w:rPr>
        <w:t>b)</w:t>
      </w:r>
      <w:r w:rsidRPr="008C6ED2">
        <w:rPr>
          <w:rFonts w:asciiTheme="minorHAnsi" w:hAnsiTheme="minorHAnsi"/>
        </w:rPr>
        <w:tab/>
        <w:t>Detail of numbering scheme:</w:t>
      </w:r>
    </w:p>
    <w:p w14:paraId="4D3A07AF" w14:textId="77777777" w:rsidR="00C265A7" w:rsidRPr="008C6ED2" w:rsidRDefault="00C265A7" w:rsidP="00C265A7"/>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074"/>
        <w:gridCol w:w="1122"/>
        <w:gridCol w:w="3261"/>
        <w:gridCol w:w="2409"/>
      </w:tblGrid>
      <w:tr w:rsidR="00C265A7" w:rsidRPr="008C6ED2" w14:paraId="683ADC93" w14:textId="77777777" w:rsidTr="00EE325F">
        <w:trPr>
          <w:cantSplit/>
          <w:tblHeader/>
        </w:trPr>
        <w:tc>
          <w:tcPr>
            <w:tcW w:w="2335" w:type="dxa"/>
            <w:vMerge w:val="restart"/>
            <w:vAlign w:val="center"/>
          </w:tcPr>
          <w:p w14:paraId="4645AB4D" w14:textId="77777777" w:rsidR="00C265A7" w:rsidRPr="008C6ED2" w:rsidRDefault="00C265A7" w:rsidP="00EE325F">
            <w:pPr>
              <w:spacing w:before="60" w:after="60"/>
              <w:jc w:val="center"/>
              <w:rPr>
                <w:i/>
                <w:iCs/>
              </w:rPr>
            </w:pPr>
            <w:r w:rsidRPr="008C6ED2">
              <w:rPr>
                <w:i/>
                <w:iCs/>
              </w:rPr>
              <w:t>NDC (National</w:t>
            </w:r>
            <w:r w:rsidRPr="008C6ED2">
              <w:rPr>
                <w:i/>
                <w:iCs/>
              </w:rPr>
              <w:br/>
              <w:t>Destination Code) or leading digits of N(S)N (National (Significant) Number)</w:t>
            </w:r>
          </w:p>
        </w:tc>
        <w:tc>
          <w:tcPr>
            <w:tcW w:w="2196" w:type="dxa"/>
            <w:gridSpan w:val="2"/>
            <w:vAlign w:val="center"/>
          </w:tcPr>
          <w:p w14:paraId="79C983EF" w14:textId="77777777" w:rsidR="00C265A7" w:rsidRPr="008C6ED2" w:rsidRDefault="00C265A7" w:rsidP="00EE325F">
            <w:pPr>
              <w:spacing w:before="60" w:after="60"/>
              <w:jc w:val="center"/>
              <w:rPr>
                <w:i/>
                <w:iCs/>
              </w:rPr>
            </w:pPr>
            <w:r w:rsidRPr="008C6ED2">
              <w:rPr>
                <w:i/>
                <w:iCs/>
              </w:rPr>
              <w:t>N(S)N number length</w:t>
            </w:r>
          </w:p>
        </w:tc>
        <w:tc>
          <w:tcPr>
            <w:tcW w:w="3261" w:type="dxa"/>
            <w:vMerge w:val="restart"/>
            <w:vAlign w:val="center"/>
          </w:tcPr>
          <w:p w14:paraId="42D7554B" w14:textId="77777777" w:rsidR="00C265A7" w:rsidRPr="008C6ED2" w:rsidRDefault="00C265A7" w:rsidP="00EE325F">
            <w:pPr>
              <w:spacing w:before="60" w:after="60"/>
              <w:jc w:val="center"/>
              <w:rPr>
                <w:i/>
                <w:iCs/>
              </w:rPr>
            </w:pPr>
            <w:r w:rsidRPr="008C6ED2">
              <w:rPr>
                <w:i/>
                <w:iCs/>
              </w:rPr>
              <w:t>Usage of E.164 number</w:t>
            </w:r>
          </w:p>
        </w:tc>
        <w:tc>
          <w:tcPr>
            <w:tcW w:w="2409" w:type="dxa"/>
            <w:vMerge w:val="restart"/>
            <w:vAlign w:val="center"/>
          </w:tcPr>
          <w:p w14:paraId="59F0069F" w14:textId="77777777" w:rsidR="00C265A7" w:rsidRPr="008C6ED2" w:rsidRDefault="00C265A7" w:rsidP="00EE325F">
            <w:pPr>
              <w:spacing w:before="60" w:after="60"/>
              <w:jc w:val="center"/>
              <w:rPr>
                <w:i/>
                <w:iCs/>
              </w:rPr>
            </w:pPr>
            <w:r w:rsidRPr="008C6ED2">
              <w:rPr>
                <w:i/>
                <w:iCs/>
              </w:rPr>
              <w:t>Additional information (regions and service types)</w:t>
            </w:r>
          </w:p>
        </w:tc>
      </w:tr>
      <w:tr w:rsidR="00C265A7" w:rsidRPr="008C6ED2" w14:paraId="3B0F5C5E" w14:textId="77777777" w:rsidTr="00EE325F">
        <w:trPr>
          <w:cantSplit/>
          <w:trHeight w:val="541"/>
          <w:tblHeader/>
        </w:trPr>
        <w:tc>
          <w:tcPr>
            <w:tcW w:w="2335" w:type="dxa"/>
            <w:vMerge/>
            <w:vAlign w:val="center"/>
          </w:tcPr>
          <w:p w14:paraId="352CD2F0" w14:textId="77777777" w:rsidR="00C265A7" w:rsidRPr="008C6ED2" w:rsidRDefault="00C265A7" w:rsidP="00EE325F">
            <w:pPr>
              <w:spacing w:before="60" w:after="60"/>
              <w:jc w:val="left"/>
            </w:pPr>
          </w:p>
        </w:tc>
        <w:tc>
          <w:tcPr>
            <w:tcW w:w="1074" w:type="dxa"/>
            <w:vAlign w:val="center"/>
          </w:tcPr>
          <w:p w14:paraId="13A50B5F" w14:textId="77777777" w:rsidR="00C265A7" w:rsidRPr="008C6ED2" w:rsidRDefault="00C265A7" w:rsidP="00EE325F">
            <w:pPr>
              <w:spacing w:before="60" w:after="60"/>
              <w:jc w:val="center"/>
              <w:rPr>
                <w:i/>
                <w:iCs/>
              </w:rPr>
            </w:pPr>
            <w:r w:rsidRPr="008C6ED2">
              <w:rPr>
                <w:i/>
                <w:iCs/>
              </w:rPr>
              <w:t>Maximum</w:t>
            </w:r>
            <w:r w:rsidRPr="008C6ED2">
              <w:rPr>
                <w:i/>
                <w:iCs/>
              </w:rPr>
              <w:br/>
              <w:t>length</w:t>
            </w:r>
          </w:p>
        </w:tc>
        <w:tc>
          <w:tcPr>
            <w:tcW w:w="1122" w:type="dxa"/>
            <w:vAlign w:val="center"/>
          </w:tcPr>
          <w:p w14:paraId="3DB1E83F" w14:textId="77777777" w:rsidR="00C265A7" w:rsidRPr="008C6ED2" w:rsidRDefault="00C265A7" w:rsidP="00EE325F">
            <w:pPr>
              <w:spacing w:before="60" w:after="60"/>
              <w:jc w:val="center"/>
              <w:rPr>
                <w:i/>
                <w:iCs/>
              </w:rPr>
            </w:pPr>
            <w:r w:rsidRPr="008C6ED2">
              <w:rPr>
                <w:i/>
                <w:iCs/>
              </w:rPr>
              <w:t>Minimum</w:t>
            </w:r>
            <w:r w:rsidRPr="008C6ED2">
              <w:rPr>
                <w:i/>
                <w:iCs/>
              </w:rPr>
              <w:br/>
              <w:t>length</w:t>
            </w:r>
          </w:p>
        </w:tc>
        <w:tc>
          <w:tcPr>
            <w:tcW w:w="3261" w:type="dxa"/>
            <w:vMerge/>
            <w:vAlign w:val="center"/>
          </w:tcPr>
          <w:p w14:paraId="6D277D38" w14:textId="77777777" w:rsidR="00C265A7" w:rsidRPr="008C6ED2" w:rsidRDefault="00C265A7" w:rsidP="00EE325F">
            <w:pPr>
              <w:spacing w:before="60" w:after="60"/>
              <w:jc w:val="left"/>
            </w:pPr>
          </w:p>
        </w:tc>
        <w:tc>
          <w:tcPr>
            <w:tcW w:w="2409" w:type="dxa"/>
            <w:vMerge/>
            <w:vAlign w:val="center"/>
          </w:tcPr>
          <w:p w14:paraId="1EFBC05C" w14:textId="77777777" w:rsidR="00C265A7" w:rsidRPr="008C6ED2" w:rsidRDefault="00C265A7" w:rsidP="00EE325F">
            <w:pPr>
              <w:spacing w:before="60" w:after="60"/>
              <w:jc w:val="left"/>
            </w:pPr>
          </w:p>
        </w:tc>
      </w:tr>
      <w:tr w:rsidR="00C265A7" w:rsidRPr="008C6ED2" w14:paraId="2B541BBB" w14:textId="77777777" w:rsidTr="00EE325F">
        <w:trPr>
          <w:cantSplit/>
        </w:trPr>
        <w:tc>
          <w:tcPr>
            <w:tcW w:w="2335" w:type="dxa"/>
          </w:tcPr>
          <w:p w14:paraId="57575EE9" w14:textId="77777777" w:rsidR="00C265A7" w:rsidRPr="008C6ED2" w:rsidRDefault="00C265A7" w:rsidP="00EE325F">
            <w:pPr>
              <w:spacing w:before="60" w:after="60"/>
              <w:jc w:val="left"/>
            </w:pPr>
            <w:r w:rsidRPr="008C6ED2">
              <w:t>12 (NDC)</w:t>
            </w:r>
          </w:p>
        </w:tc>
        <w:tc>
          <w:tcPr>
            <w:tcW w:w="1074" w:type="dxa"/>
          </w:tcPr>
          <w:p w14:paraId="4DE0E58A" w14:textId="77777777" w:rsidR="00C265A7" w:rsidRPr="008C6ED2" w:rsidRDefault="00C265A7" w:rsidP="00EE325F">
            <w:pPr>
              <w:spacing w:before="60" w:after="60"/>
              <w:jc w:val="center"/>
            </w:pPr>
            <w:r w:rsidRPr="008C6ED2">
              <w:t>9</w:t>
            </w:r>
          </w:p>
        </w:tc>
        <w:tc>
          <w:tcPr>
            <w:tcW w:w="1122" w:type="dxa"/>
          </w:tcPr>
          <w:p w14:paraId="47D2B141" w14:textId="77777777" w:rsidR="00C265A7" w:rsidRPr="008C6ED2" w:rsidRDefault="00C265A7" w:rsidP="00EE325F">
            <w:pPr>
              <w:spacing w:before="60" w:after="60"/>
              <w:jc w:val="center"/>
            </w:pPr>
            <w:r w:rsidRPr="008C6ED2">
              <w:t>9</w:t>
            </w:r>
          </w:p>
        </w:tc>
        <w:tc>
          <w:tcPr>
            <w:tcW w:w="3261" w:type="dxa"/>
          </w:tcPr>
          <w:p w14:paraId="78E6E772" w14:textId="77777777" w:rsidR="00C265A7" w:rsidRPr="008C6ED2" w:rsidRDefault="00C265A7" w:rsidP="00EE325F">
            <w:pPr>
              <w:spacing w:before="60" w:after="60"/>
              <w:jc w:val="left"/>
            </w:pPr>
            <w:r w:rsidRPr="008C6ED2">
              <w:t>Geographic number for PSTN</w:t>
            </w:r>
          </w:p>
        </w:tc>
        <w:tc>
          <w:tcPr>
            <w:tcW w:w="2409" w:type="dxa"/>
          </w:tcPr>
          <w:p w14:paraId="4D4A02A4" w14:textId="77777777" w:rsidR="00C265A7" w:rsidRPr="008C6ED2" w:rsidRDefault="00C265A7" w:rsidP="00EE325F">
            <w:pPr>
              <w:spacing w:before="60" w:after="60"/>
              <w:jc w:val="left"/>
            </w:pPr>
            <w:r w:rsidRPr="008C6ED2">
              <w:t>Baku</w:t>
            </w:r>
          </w:p>
        </w:tc>
      </w:tr>
      <w:tr w:rsidR="00C265A7" w:rsidRPr="008C6ED2" w14:paraId="0506998D" w14:textId="77777777" w:rsidTr="00EE325F">
        <w:trPr>
          <w:cantSplit/>
        </w:trPr>
        <w:tc>
          <w:tcPr>
            <w:tcW w:w="2335" w:type="dxa"/>
          </w:tcPr>
          <w:p w14:paraId="54B899B8" w14:textId="77777777" w:rsidR="00C265A7" w:rsidRPr="008C6ED2" w:rsidRDefault="00C265A7" w:rsidP="00EE325F">
            <w:pPr>
              <w:spacing w:before="60" w:after="60"/>
              <w:jc w:val="left"/>
            </w:pPr>
            <w:r w:rsidRPr="008C6ED2">
              <w:t>18 (NDC)</w:t>
            </w:r>
          </w:p>
        </w:tc>
        <w:tc>
          <w:tcPr>
            <w:tcW w:w="1074" w:type="dxa"/>
          </w:tcPr>
          <w:p w14:paraId="48EDF7F1" w14:textId="77777777" w:rsidR="00C265A7" w:rsidRPr="008C6ED2" w:rsidRDefault="00C265A7" w:rsidP="00EE325F">
            <w:pPr>
              <w:spacing w:before="60" w:after="60"/>
              <w:jc w:val="center"/>
            </w:pPr>
            <w:r w:rsidRPr="008C6ED2">
              <w:t>9</w:t>
            </w:r>
          </w:p>
        </w:tc>
        <w:tc>
          <w:tcPr>
            <w:tcW w:w="1122" w:type="dxa"/>
          </w:tcPr>
          <w:p w14:paraId="6C4DB90E" w14:textId="77777777" w:rsidR="00C265A7" w:rsidRPr="008C6ED2" w:rsidRDefault="00C265A7" w:rsidP="00EE325F">
            <w:pPr>
              <w:spacing w:before="60" w:after="60"/>
              <w:jc w:val="center"/>
            </w:pPr>
            <w:r w:rsidRPr="008C6ED2">
              <w:t>9</w:t>
            </w:r>
          </w:p>
        </w:tc>
        <w:tc>
          <w:tcPr>
            <w:tcW w:w="3261" w:type="dxa"/>
          </w:tcPr>
          <w:p w14:paraId="7CC14C7D" w14:textId="77777777" w:rsidR="00C265A7" w:rsidRPr="008C6ED2" w:rsidRDefault="00C265A7" w:rsidP="00EE325F">
            <w:pPr>
              <w:spacing w:before="60" w:after="60"/>
              <w:jc w:val="left"/>
            </w:pPr>
            <w:r w:rsidRPr="008C6ED2">
              <w:t>Geographic number for PSTN</w:t>
            </w:r>
          </w:p>
        </w:tc>
        <w:tc>
          <w:tcPr>
            <w:tcW w:w="2409" w:type="dxa"/>
          </w:tcPr>
          <w:p w14:paraId="1EA041BC" w14:textId="77777777" w:rsidR="00C265A7" w:rsidRPr="008C6ED2" w:rsidRDefault="00C265A7" w:rsidP="00EE325F">
            <w:pPr>
              <w:spacing w:before="60" w:after="60"/>
              <w:jc w:val="left"/>
            </w:pPr>
            <w:r w:rsidRPr="008C6ED2">
              <w:t>Sumgayit</w:t>
            </w:r>
          </w:p>
        </w:tc>
      </w:tr>
      <w:tr w:rsidR="00C265A7" w:rsidRPr="008C6ED2" w14:paraId="28D452E5" w14:textId="77777777" w:rsidTr="00EE325F">
        <w:trPr>
          <w:cantSplit/>
        </w:trPr>
        <w:tc>
          <w:tcPr>
            <w:tcW w:w="2335" w:type="dxa"/>
          </w:tcPr>
          <w:p w14:paraId="693D57F0" w14:textId="77777777" w:rsidR="00C265A7" w:rsidRPr="008C6ED2" w:rsidRDefault="00C265A7" w:rsidP="00EE325F">
            <w:pPr>
              <w:spacing w:before="60" w:after="60"/>
              <w:jc w:val="left"/>
            </w:pPr>
            <w:r w:rsidRPr="008C6ED2">
              <w:t>2020 (NDC)</w:t>
            </w:r>
          </w:p>
        </w:tc>
        <w:tc>
          <w:tcPr>
            <w:tcW w:w="1074" w:type="dxa"/>
          </w:tcPr>
          <w:p w14:paraId="71638859" w14:textId="77777777" w:rsidR="00C265A7" w:rsidRPr="008C6ED2" w:rsidRDefault="00C265A7" w:rsidP="00EE325F">
            <w:pPr>
              <w:spacing w:before="60" w:after="60"/>
              <w:jc w:val="center"/>
            </w:pPr>
            <w:r w:rsidRPr="008C6ED2">
              <w:t>9</w:t>
            </w:r>
          </w:p>
        </w:tc>
        <w:tc>
          <w:tcPr>
            <w:tcW w:w="1122" w:type="dxa"/>
          </w:tcPr>
          <w:p w14:paraId="1272A955" w14:textId="77777777" w:rsidR="00C265A7" w:rsidRPr="008C6ED2" w:rsidRDefault="00C265A7" w:rsidP="00EE325F">
            <w:pPr>
              <w:spacing w:before="60" w:after="60"/>
              <w:jc w:val="center"/>
            </w:pPr>
            <w:r w:rsidRPr="008C6ED2">
              <w:t>9</w:t>
            </w:r>
          </w:p>
        </w:tc>
        <w:tc>
          <w:tcPr>
            <w:tcW w:w="3261" w:type="dxa"/>
          </w:tcPr>
          <w:p w14:paraId="53D6E40A" w14:textId="77777777" w:rsidR="00C265A7" w:rsidRPr="008C6ED2" w:rsidRDefault="00C265A7" w:rsidP="00EE325F">
            <w:pPr>
              <w:spacing w:before="60" w:after="60"/>
              <w:jc w:val="left"/>
            </w:pPr>
            <w:r w:rsidRPr="008C6ED2">
              <w:t>Geographic number for PSTN</w:t>
            </w:r>
          </w:p>
        </w:tc>
        <w:tc>
          <w:tcPr>
            <w:tcW w:w="2409" w:type="dxa"/>
          </w:tcPr>
          <w:p w14:paraId="75F73C61" w14:textId="77777777" w:rsidR="00C265A7" w:rsidRPr="008C6ED2" w:rsidRDefault="00C265A7" w:rsidP="00EE325F">
            <w:pPr>
              <w:spacing w:before="60" w:after="60"/>
              <w:jc w:val="left"/>
            </w:pPr>
            <w:r w:rsidRPr="008C6ED2">
              <w:t>Barda</w:t>
            </w:r>
          </w:p>
        </w:tc>
      </w:tr>
      <w:tr w:rsidR="00C265A7" w:rsidRPr="008C6ED2" w14:paraId="7B9B57D3" w14:textId="77777777" w:rsidTr="00EE325F">
        <w:trPr>
          <w:cantSplit/>
        </w:trPr>
        <w:tc>
          <w:tcPr>
            <w:tcW w:w="2335" w:type="dxa"/>
          </w:tcPr>
          <w:p w14:paraId="747CE631" w14:textId="77777777" w:rsidR="00C265A7" w:rsidRPr="008C6ED2" w:rsidRDefault="00C265A7" w:rsidP="00EE325F">
            <w:pPr>
              <w:spacing w:before="60" w:after="60"/>
              <w:jc w:val="left"/>
            </w:pPr>
            <w:r w:rsidRPr="008C6ED2">
              <w:t>2021 (NDC)</w:t>
            </w:r>
          </w:p>
        </w:tc>
        <w:tc>
          <w:tcPr>
            <w:tcW w:w="1074" w:type="dxa"/>
          </w:tcPr>
          <w:p w14:paraId="7697DF2E" w14:textId="77777777" w:rsidR="00C265A7" w:rsidRPr="008C6ED2" w:rsidRDefault="00C265A7" w:rsidP="00EE325F">
            <w:pPr>
              <w:spacing w:before="60" w:after="60"/>
              <w:jc w:val="center"/>
            </w:pPr>
            <w:r w:rsidRPr="008C6ED2">
              <w:t>9</w:t>
            </w:r>
          </w:p>
        </w:tc>
        <w:tc>
          <w:tcPr>
            <w:tcW w:w="1122" w:type="dxa"/>
          </w:tcPr>
          <w:p w14:paraId="3B59F1CE" w14:textId="77777777" w:rsidR="00C265A7" w:rsidRPr="008C6ED2" w:rsidRDefault="00C265A7" w:rsidP="00EE325F">
            <w:pPr>
              <w:spacing w:before="60" w:after="60"/>
              <w:jc w:val="center"/>
            </w:pPr>
            <w:r w:rsidRPr="008C6ED2">
              <w:t>9</w:t>
            </w:r>
          </w:p>
        </w:tc>
        <w:tc>
          <w:tcPr>
            <w:tcW w:w="3261" w:type="dxa"/>
          </w:tcPr>
          <w:p w14:paraId="049E3CB0" w14:textId="77777777" w:rsidR="00C265A7" w:rsidRPr="008C6ED2" w:rsidRDefault="00C265A7" w:rsidP="00EE325F">
            <w:pPr>
              <w:spacing w:before="60" w:after="60"/>
              <w:jc w:val="left"/>
            </w:pPr>
            <w:r w:rsidRPr="008C6ED2">
              <w:t>Geographic number for PSTN</w:t>
            </w:r>
          </w:p>
        </w:tc>
        <w:tc>
          <w:tcPr>
            <w:tcW w:w="2409" w:type="dxa"/>
          </w:tcPr>
          <w:p w14:paraId="458ADF0A" w14:textId="77777777" w:rsidR="00C265A7" w:rsidRPr="008C6ED2" w:rsidRDefault="00C265A7" w:rsidP="00EE325F">
            <w:pPr>
              <w:spacing w:before="60" w:after="60"/>
              <w:jc w:val="left"/>
            </w:pPr>
            <w:r w:rsidRPr="008C6ED2">
              <w:t>Ujar</w:t>
            </w:r>
          </w:p>
        </w:tc>
      </w:tr>
      <w:tr w:rsidR="00C265A7" w:rsidRPr="008C6ED2" w14:paraId="20F7D67D" w14:textId="77777777" w:rsidTr="00EE325F">
        <w:trPr>
          <w:cantSplit/>
        </w:trPr>
        <w:tc>
          <w:tcPr>
            <w:tcW w:w="2335" w:type="dxa"/>
          </w:tcPr>
          <w:p w14:paraId="118527A6" w14:textId="77777777" w:rsidR="00C265A7" w:rsidRPr="008C6ED2" w:rsidRDefault="00C265A7" w:rsidP="00EE325F">
            <w:pPr>
              <w:spacing w:before="60" w:after="60"/>
              <w:jc w:val="left"/>
            </w:pPr>
            <w:r w:rsidRPr="008C6ED2">
              <w:t>2022 (NDC)</w:t>
            </w:r>
          </w:p>
        </w:tc>
        <w:tc>
          <w:tcPr>
            <w:tcW w:w="1074" w:type="dxa"/>
          </w:tcPr>
          <w:p w14:paraId="3C4ED7A8" w14:textId="77777777" w:rsidR="00C265A7" w:rsidRPr="008C6ED2" w:rsidRDefault="00C265A7" w:rsidP="00EE325F">
            <w:pPr>
              <w:spacing w:before="60" w:after="60"/>
              <w:jc w:val="center"/>
            </w:pPr>
            <w:r w:rsidRPr="008C6ED2">
              <w:t>9</w:t>
            </w:r>
          </w:p>
        </w:tc>
        <w:tc>
          <w:tcPr>
            <w:tcW w:w="1122" w:type="dxa"/>
          </w:tcPr>
          <w:p w14:paraId="37B42565" w14:textId="77777777" w:rsidR="00C265A7" w:rsidRPr="008C6ED2" w:rsidRDefault="00C265A7" w:rsidP="00EE325F">
            <w:pPr>
              <w:spacing w:before="60" w:after="60"/>
              <w:jc w:val="center"/>
            </w:pPr>
            <w:r w:rsidRPr="008C6ED2">
              <w:t>9</w:t>
            </w:r>
          </w:p>
        </w:tc>
        <w:tc>
          <w:tcPr>
            <w:tcW w:w="3261" w:type="dxa"/>
          </w:tcPr>
          <w:p w14:paraId="150B539C" w14:textId="77777777" w:rsidR="00C265A7" w:rsidRPr="008C6ED2" w:rsidRDefault="00C265A7" w:rsidP="00EE325F">
            <w:pPr>
              <w:spacing w:before="60" w:after="60"/>
              <w:jc w:val="left"/>
            </w:pPr>
            <w:r w:rsidRPr="008C6ED2">
              <w:t>Geographic number for PSTN</w:t>
            </w:r>
          </w:p>
        </w:tc>
        <w:tc>
          <w:tcPr>
            <w:tcW w:w="2409" w:type="dxa"/>
          </w:tcPr>
          <w:p w14:paraId="6E9338D3" w14:textId="77777777" w:rsidR="00C265A7" w:rsidRPr="008C6ED2" w:rsidRDefault="00C265A7" w:rsidP="00EE325F">
            <w:pPr>
              <w:spacing w:before="60" w:after="60"/>
              <w:jc w:val="left"/>
            </w:pPr>
            <w:r w:rsidRPr="008C6ED2">
              <w:t>Aghsu</w:t>
            </w:r>
          </w:p>
        </w:tc>
      </w:tr>
      <w:tr w:rsidR="00C265A7" w:rsidRPr="008C6ED2" w14:paraId="35C513E4" w14:textId="77777777" w:rsidTr="00EE325F">
        <w:trPr>
          <w:cantSplit/>
        </w:trPr>
        <w:tc>
          <w:tcPr>
            <w:tcW w:w="2335" w:type="dxa"/>
          </w:tcPr>
          <w:p w14:paraId="5EEC392C" w14:textId="77777777" w:rsidR="00C265A7" w:rsidRPr="008C6ED2" w:rsidRDefault="00C265A7" w:rsidP="00EE325F">
            <w:pPr>
              <w:spacing w:before="60" w:after="60"/>
              <w:jc w:val="left"/>
            </w:pPr>
            <w:r w:rsidRPr="008C6ED2">
              <w:t>2023 (NDC)</w:t>
            </w:r>
          </w:p>
        </w:tc>
        <w:tc>
          <w:tcPr>
            <w:tcW w:w="1074" w:type="dxa"/>
          </w:tcPr>
          <w:p w14:paraId="275A3CEE" w14:textId="77777777" w:rsidR="00C265A7" w:rsidRPr="008C6ED2" w:rsidRDefault="00C265A7" w:rsidP="00EE325F">
            <w:pPr>
              <w:spacing w:before="60" w:after="60"/>
              <w:jc w:val="center"/>
            </w:pPr>
            <w:r w:rsidRPr="008C6ED2">
              <w:t>9</w:t>
            </w:r>
          </w:p>
        </w:tc>
        <w:tc>
          <w:tcPr>
            <w:tcW w:w="1122" w:type="dxa"/>
          </w:tcPr>
          <w:p w14:paraId="4BE0382C" w14:textId="77777777" w:rsidR="00C265A7" w:rsidRPr="008C6ED2" w:rsidRDefault="00C265A7" w:rsidP="00EE325F">
            <w:pPr>
              <w:spacing w:before="60" w:after="60"/>
              <w:jc w:val="center"/>
            </w:pPr>
            <w:r w:rsidRPr="008C6ED2">
              <w:t>9</w:t>
            </w:r>
          </w:p>
        </w:tc>
        <w:tc>
          <w:tcPr>
            <w:tcW w:w="3261" w:type="dxa"/>
          </w:tcPr>
          <w:p w14:paraId="73D7D549" w14:textId="77777777" w:rsidR="00C265A7" w:rsidRPr="008C6ED2" w:rsidRDefault="00C265A7" w:rsidP="00EE325F">
            <w:pPr>
              <w:spacing w:before="60" w:after="60"/>
              <w:jc w:val="left"/>
            </w:pPr>
            <w:r w:rsidRPr="008C6ED2">
              <w:t>Geographic number for PSTN</w:t>
            </w:r>
          </w:p>
        </w:tc>
        <w:tc>
          <w:tcPr>
            <w:tcW w:w="2409" w:type="dxa"/>
          </w:tcPr>
          <w:p w14:paraId="3A1E418A" w14:textId="77777777" w:rsidR="00C265A7" w:rsidRPr="008C6ED2" w:rsidRDefault="00C265A7" w:rsidP="00EE325F">
            <w:pPr>
              <w:spacing w:before="60" w:after="60"/>
              <w:jc w:val="left"/>
            </w:pPr>
            <w:r w:rsidRPr="008C6ED2">
              <w:t>Aghdash</w:t>
            </w:r>
          </w:p>
        </w:tc>
      </w:tr>
      <w:tr w:rsidR="00C265A7" w:rsidRPr="008C6ED2" w14:paraId="1CFFD159" w14:textId="77777777" w:rsidTr="00EE325F">
        <w:trPr>
          <w:cantSplit/>
        </w:trPr>
        <w:tc>
          <w:tcPr>
            <w:tcW w:w="2335" w:type="dxa"/>
            <w:vAlign w:val="center"/>
          </w:tcPr>
          <w:p w14:paraId="6498D39D" w14:textId="77777777" w:rsidR="00C265A7" w:rsidRPr="008C6ED2" w:rsidRDefault="00C265A7" w:rsidP="00EE325F">
            <w:pPr>
              <w:spacing w:before="60" w:after="60"/>
              <w:jc w:val="left"/>
            </w:pPr>
            <w:r w:rsidRPr="008C6ED2">
              <w:t>2024 (NDC)</w:t>
            </w:r>
          </w:p>
        </w:tc>
        <w:tc>
          <w:tcPr>
            <w:tcW w:w="1074" w:type="dxa"/>
            <w:vAlign w:val="center"/>
          </w:tcPr>
          <w:p w14:paraId="55FB1A4E" w14:textId="77777777" w:rsidR="00C265A7" w:rsidRPr="008C6ED2" w:rsidRDefault="00C265A7" w:rsidP="00EE325F">
            <w:pPr>
              <w:spacing w:before="60" w:after="60"/>
              <w:jc w:val="center"/>
            </w:pPr>
            <w:r w:rsidRPr="008C6ED2">
              <w:t>9</w:t>
            </w:r>
          </w:p>
        </w:tc>
        <w:tc>
          <w:tcPr>
            <w:tcW w:w="1122" w:type="dxa"/>
            <w:vAlign w:val="center"/>
          </w:tcPr>
          <w:p w14:paraId="1D2D0E3C" w14:textId="77777777" w:rsidR="00C265A7" w:rsidRPr="008C6ED2" w:rsidRDefault="00C265A7" w:rsidP="00EE325F">
            <w:pPr>
              <w:spacing w:before="60" w:after="60"/>
              <w:jc w:val="center"/>
            </w:pPr>
            <w:r w:rsidRPr="008C6ED2">
              <w:t>9</w:t>
            </w:r>
          </w:p>
        </w:tc>
        <w:tc>
          <w:tcPr>
            <w:tcW w:w="3261" w:type="dxa"/>
          </w:tcPr>
          <w:p w14:paraId="6487DCDA" w14:textId="77777777" w:rsidR="00C265A7" w:rsidRPr="008C6ED2" w:rsidRDefault="00C265A7" w:rsidP="00EE325F">
            <w:pPr>
              <w:spacing w:before="60" w:after="60"/>
              <w:jc w:val="left"/>
            </w:pPr>
            <w:r w:rsidRPr="008C6ED2">
              <w:t>Geographic number for PSTN</w:t>
            </w:r>
          </w:p>
        </w:tc>
        <w:tc>
          <w:tcPr>
            <w:tcW w:w="2409" w:type="dxa"/>
          </w:tcPr>
          <w:p w14:paraId="4B3074DB" w14:textId="77777777" w:rsidR="00C265A7" w:rsidRPr="008C6ED2" w:rsidRDefault="00C265A7" w:rsidP="00EE325F">
            <w:pPr>
              <w:spacing w:before="60" w:after="60"/>
              <w:jc w:val="left"/>
            </w:pPr>
            <w:r w:rsidRPr="008C6ED2">
              <w:t xml:space="preserve">Gobustan </w:t>
            </w:r>
          </w:p>
        </w:tc>
      </w:tr>
      <w:tr w:rsidR="00C265A7" w:rsidRPr="008C6ED2" w14:paraId="616AAD38" w14:textId="77777777" w:rsidTr="00EE325F">
        <w:trPr>
          <w:cantSplit/>
        </w:trPr>
        <w:tc>
          <w:tcPr>
            <w:tcW w:w="2335" w:type="dxa"/>
            <w:vAlign w:val="center"/>
          </w:tcPr>
          <w:p w14:paraId="1D0F0A5E" w14:textId="77777777" w:rsidR="00C265A7" w:rsidRPr="008C6ED2" w:rsidRDefault="00C265A7" w:rsidP="00EE325F">
            <w:pPr>
              <w:spacing w:before="60" w:after="60"/>
              <w:jc w:val="left"/>
            </w:pPr>
            <w:r w:rsidRPr="008C6ED2">
              <w:t>2025 (NDC)</w:t>
            </w:r>
          </w:p>
        </w:tc>
        <w:tc>
          <w:tcPr>
            <w:tcW w:w="1074" w:type="dxa"/>
            <w:vAlign w:val="center"/>
          </w:tcPr>
          <w:p w14:paraId="650D731D" w14:textId="77777777" w:rsidR="00C265A7" w:rsidRPr="008C6ED2" w:rsidRDefault="00C265A7" w:rsidP="00EE325F">
            <w:pPr>
              <w:spacing w:before="60" w:after="60"/>
              <w:jc w:val="center"/>
            </w:pPr>
            <w:r w:rsidRPr="008C6ED2">
              <w:t>9</w:t>
            </w:r>
          </w:p>
        </w:tc>
        <w:tc>
          <w:tcPr>
            <w:tcW w:w="1122" w:type="dxa"/>
            <w:vAlign w:val="center"/>
          </w:tcPr>
          <w:p w14:paraId="50061DDD" w14:textId="77777777" w:rsidR="00C265A7" w:rsidRPr="008C6ED2" w:rsidRDefault="00C265A7" w:rsidP="00EE325F">
            <w:pPr>
              <w:spacing w:before="60" w:after="60"/>
              <w:jc w:val="center"/>
            </w:pPr>
            <w:r w:rsidRPr="008C6ED2">
              <w:t>9</w:t>
            </w:r>
          </w:p>
        </w:tc>
        <w:tc>
          <w:tcPr>
            <w:tcW w:w="3261" w:type="dxa"/>
          </w:tcPr>
          <w:p w14:paraId="15B48A91" w14:textId="77777777" w:rsidR="00C265A7" w:rsidRPr="008C6ED2" w:rsidRDefault="00C265A7" w:rsidP="00EE325F">
            <w:pPr>
              <w:spacing w:before="60" w:after="60"/>
              <w:jc w:val="left"/>
            </w:pPr>
            <w:r w:rsidRPr="008C6ED2">
              <w:t>Geographic number for PSTN</w:t>
            </w:r>
          </w:p>
        </w:tc>
        <w:tc>
          <w:tcPr>
            <w:tcW w:w="2409" w:type="dxa"/>
          </w:tcPr>
          <w:p w14:paraId="4A34AA00" w14:textId="77777777" w:rsidR="00C265A7" w:rsidRPr="008C6ED2" w:rsidRDefault="00C265A7" w:rsidP="00EE325F">
            <w:pPr>
              <w:spacing w:before="60" w:after="60"/>
              <w:jc w:val="left"/>
            </w:pPr>
            <w:r w:rsidRPr="008C6ED2">
              <w:t xml:space="preserve">Kurdamir </w:t>
            </w:r>
          </w:p>
        </w:tc>
      </w:tr>
      <w:tr w:rsidR="00C265A7" w:rsidRPr="008C6ED2" w14:paraId="235C1414" w14:textId="77777777" w:rsidTr="00EE325F">
        <w:trPr>
          <w:cantSplit/>
        </w:trPr>
        <w:tc>
          <w:tcPr>
            <w:tcW w:w="2335" w:type="dxa"/>
            <w:vAlign w:val="center"/>
          </w:tcPr>
          <w:p w14:paraId="54843AC6" w14:textId="77777777" w:rsidR="00C265A7" w:rsidRPr="008C6ED2" w:rsidRDefault="00C265A7" w:rsidP="00EE325F">
            <w:pPr>
              <w:spacing w:before="60" w:after="60"/>
              <w:jc w:val="left"/>
            </w:pPr>
            <w:r w:rsidRPr="008C6ED2">
              <w:t>2026 (NDC)</w:t>
            </w:r>
          </w:p>
        </w:tc>
        <w:tc>
          <w:tcPr>
            <w:tcW w:w="1074" w:type="dxa"/>
            <w:vAlign w:val="center"/>
          </w:tcPr>
          <w:p w14:paraId="6FCF9A50" w14:textId="77777777" w:rsidR="00C265A7" w:rsidRPr="008C6ED2" w:rsidRDefault="00C265A7" w:rsidP="00EE325F">
            <w:pPr>
              <w:spacing w:before="60" w:after="60"/>
              <w:jc w:val="center"/>
            </w:pPr>
            <w:r w:rsidRPr="008C6ED2">
              <w:t>9</w:t>
            </w:r>
          </w:p>
        </w:tc>
        <w:tc>
          <w:tcPr>
            <w:tcW w:w="1122" w:type="dxa"/>
            <w:vAlign w:val="center"/>
          </w:tcPr>
          <w:p w14:paraId="0A5FEDD8" w14:textId="77777777" w:rsidR="00C265A7" w:rsidRPr="008C6ED2" w:rsidRDefault="00C265A7" w:rsidP="00EE325F">
            <w:pPr>
              <w:spacing w:before="60" w:after="60"/>
              <w:jc w:val="center"/>
            </w:pPr>
            <w:r w:rsidRPr="008C6ED2">
              <w:t>9</w:t>
            </w:r>
          </w:p>
        </w:tc>
        <w:tc>
          <w:tcPr>
            <w:tcW w:w="3261" w:type="dxa"/>
          </w:tcPr>
          <w:p w14:paraId="1D3437D6" w14:textId="77777777" w:rsidR="00C265A7" w:rsidRPr="008C6ED2" w:rsidRDefault="00C265A7" w:rsidP="00EE325F">
            <w:pPr>
              <w:spacing w:before="60" w:after="60"/>
              <w:jc w:val="left"/>
            </w:pPr>
            <w:r w:rsidRPr="008C6ED2">
              <w:t>Geographic number for PSTN</w:t>
            </w:r>
          </w:p>
        </w:tc>
        <w:tc>
          <w:tcPr>
            <w:tcW w:w="2409" w:type="dxa"/>
          </w:tcPr>
          <w:p w14:paraId="774EC157" w14:textId="77777777" w:rsidR="00C265A7" w:rsidRPr="008C6ED2" w:rsidRDefault="00C265A7" w:rsidP="00EE325F">
            <w:pPr>
              <w:spacing w:before="60" w:after="60"/>
              <w:jc w:val="left"/>
            </w:pPr>
            <w:r w:rsidRPr="008C6ED2">
              <w:t xml:space="preserve">Shamakhi </w:t>
            </w:r>
          </w:p>
        </w:tc>
      </w:tr>
      <w:tr w:rsidR="00C265A7" w:rsidRPr="008C6ED2" w14:paraId="2151E884" w14:textId="77777777" w:rsidTr="00EE325F">
        <w:trPr>
          <w:cantSplit/>
        </w:trPr>
        <w:tc>
          <w:tcPr>
            <w:tcW w:w="2335" w:type="dxa"/>
            <w:vAlign w:val="center"/>
          </w:tcPr>
          <w:p w14:paraId="1E7B0548" w14:textId="77777777" w:rsidR="00C265A7" w:rsidRPr="008C6ED2" w:rsidRDefault="00C265A7" w:rsidP="00EE325F">
            <w:pPr>
              <w:spacing w:before="60" w:after="60"/>
              <w:jc w:val="left"/>
            </w:pPr>
            <w:r w:rsidRPr="008C6ED2">
              <w:t>2027 (NDC)</w:t>
            </w:r>
          </w:p>
        </w:tc>
        <w:tc>
          <w:tcPr>
            <w:tcW w:w="1074" w:type="dxa"/>
            <w:vAlign w:val="center"/>
          </w:tcPr>
          <w:p w14:paraId="70864F9A" w14:textId="77777777" w:rsidR="00C265A7" w:rsidRPr="008C6ED2" w:rsidRDefault="00C265A7" w:rsidP="00EE325F">
            <w:pPr>
              <w:spacing w:before="60" w:after="60"/>
              <w:jc w:val="center"/>
            </w:pPr>
            <w:r w:rsidRPr="008C6ED2">
              <w:t>9</w:t>
            </w:r>
          </w:p>
        </w:tc>
        <w:tc>
          <w:tcPr>
            <w:tcW w:w="1122" w:type="dxa"/>
            <w:vAlign w:val="center"/>
          </w:tcPr>
          <w:p w14:paraId="6BA8CCD7" w14:textId="77777777" w:rsidR="00C265A7" w:rsidRPr="008C6ED2" w:rsidRDefault="00C265A7" w:rsidP="00EE325F">
            <w:pPr>
              <w:spacing w:before="60" w:after="60"/>
              <w:jc w:val="center"/>
            </w:pPr>
            <w:r w:rsidRPr="008C6ED2">
              <w:t>9</w:t>
            </w:r>
          </w:p>
        </w:tc>
        <w:tc>
          <w:tcPr>
            <w:tcW w:w="3261" w:type="dxa"/>
          </w:tcPr>
          <w:p w14:paraId="45C744B9" w14:textId="77777777" w:rsidR="00C265A7" w:rsidRPr="008C6ED2" w:rsidRDefault="00C265A7" w:rsidP="00EE325F">
            <w:pPr>
              <w:spacing w:before="60" w:after="60"/>
              <w:jc w:val="left"/>
            </w:pPr>
            <w:r w:rsidRPr="008C6ED2">
              <w:t>Geographic number for PSTN</w:t>
            </w:r>
          </w:p>
        </w:tc>
        <w:tc>
          <w:tcPr>
            <w:tcW w:w="2409" w:type="dxa"/>
          </w:tcPr>
          <w:p w14:paraId="08A44759" w14:textId="77777777" w:rsidR="00C265A7" w:rsidRPr="008C6ED2" w:rsidRDefault="00C265A7" w:rsidP="00EE325F">
            <w:pPr>
              <w:spacing w:before="60" w:after="60"/>
              <w:jc w:val="left"/>
            </w:pPr>
            <w:r w:rsidRPr="008C6ED2">
              <w:t xml:space="preserve">Goychay  </w:t>
            </w:r>
          </w:p>
        </w:tc>
      </w:tr>
      <w:tr w:rsidR="00C265A7" w:rsidRPr="008C6ED2" w14:paraId="5F956928" w14:textId="77777777" w:rsidTr="00EE325F">
        <w:trPr>
          <w:cantSplit/>
        </w:trPr>
        <w:tc>
          <w:tcPr>
            <w:tcW w:w="2335" w:type="dxa"/>
            <w:vAlign w:val="center"/>
          </w:tcPr>
          <w:p w14:paraId="5E51D8DB" w14:textId="77777777" w:rsidR="00C265A7" w:rsidRPr="008C6ED2" w:rsidRDefault="00C265A7" w:rsidP="00EE325F">
            <w:pPr>
              <w:spacing w:before="60" w:after="60"/>
              <w:jc w:val="left"/>
            </w:pPr>
            <w:r w:rsidRPr="008C6ED2">
              <w:t>2028 (NDC)</w:t>
            </w:r>
          </w:p>
        </w:tc>
        <w:tc>
          <w:tcPr>
            <w:tcW w:w="1074" w:type="dxa"/>
            <w:vAlign w:val="center"/>
          </w:tcPr>
          <w:p w14:paraId="04F93FA6" w14:textId="77777777" w:rsidR="00C265A7" w:rsidRPr="008C6ED2" w:rsidRDefault="00C265A7" w:rsidP="00EE325F">
            <w:pPr>
              <w:spacing w:before="60" w:after="60"/>
              <w:jc w:val="center"/>
            </w:pPr>
            <w:r w:rsidRPr="008C6ED2">
              <w:t>9</w:t>
            </w:r>
          </w:p>
        </w:tc>
        <w:tc>
          <w:tcPr>
            <w:tcW w:w="1122" w:type="dxa"/>
            <w:vAlign w:val="center"/>
          </w:tcPr>
          <w:p w14:paraId="690B80F8" w14:textId="77777777" w:rsidR="00C265A7" w:rsidRPr="008C6ED2" w:rsidRDefault="00C265A7" w:rsidP="00EE325F">
            <w:pPr>
              <w:spacing w:before="60" w:after="60"/>
              <w:jc w:val="center"/>
            </w:pPr>
            <w:r w:rsidRPr="008C6ED2">
              <w:t>9</w:t>
            </w:r>
          </w:p>
        </w:tc>
        <w:tc>
          <w:tcPr>
            <w:tcW w:w="3261" w:type="dxa"/>
          </w:tcPr>
          <w:p w14:paraId="795F96BD" w14:textId="77777777" w:rsidR="00C265A7" w:rsidRPr="008C6ED2" w:rsidRDefault="00C265A7" w:rsidP="00EE325F">
            <w:pPr>
              <w:spacing w:before="60" w:after="60"/>
              <w:jc w:val="left"/>
            </w:pPr>
            <w:r w:rsidRPr="008C6ED2">
              <w:t>Geographic number for PSTN</w:t>
            </w:r>
          </w:p>
        </w:tc>
        <w:tc>
          <w:tcPr>
            <w:tcW w:w="2409" w:type="dxa"/>
          </w:tcPr>
          <w:p w14:paraId="6326B909" w14:textId="77777777" w:rsidR="00C265A7" w:rsidRPr="008C6ED2" w:rsidRDefault="00C265A7" w:rsidP="00EE325F">
            <w:pPr>
              <w:spacing w:before="60" w:after="60"/>
              <w:jc w:val="left"/>
            </w:pPr>
            <w:r w:rsidRPr="008C6ED2">
              <w:t>Ismayilli</w:t>
            </w:r>
          </w:p>
        </w:tc>
      </w:tr>
      <w:tr w:rsidR="00C265A7" w:rsidRPr="008C6ED2" w14:paraId="3466DB78" w14:textId="77777777" w:rsidTr="00EE325F">
        <w:trPr>
          <w:cantSplit/>
        </w:trPr>
        <w:tc>
          <w:tcPr>
            <w:tcW w:w="2335" w:type="dxa"/>
            <w:vAlign w:val="center"/>
          </w:tcPr>
          <w:p w14:paraId="01F00A0A" w14:textId="77777777" w:rsidR="00C265A7" w:rsidRPr="008C6ED2" w:rsidRDefault="00C265A7" w:rsidP="00EE325F">
            <w:pPr>
              <w:spacing w:before="60" w:after="60"/>
              <w:jc w:val="left"/>
            </w:pPr>
            <w:r w:rsidRPr="008C6ED2">
              <w:t>2029 (NDC)</w:t>
            </w:r>
          </w:p>
        </w:tc>
        <w:tc>
          <w:tcPr>
            <w:tcW w:w="1074" w:type="dxa"/>
            <w:vAlign w:val="center"/>
          </w:tcPr>
          <w:p w14:paraId="70BDC153" w14:textId="77777777" w:rsidR="00C265A7" w:rsidRPr="008C6ED2" w:rsidRDefault="00C265A7" w:rsidP="00EE325F">
            <w:pPr>
              <w:spacing w:before="60" w:after="60"/>
              <w:jc w:val="center"/>
            </w:pPr>
            <w:r w:rsidRPr="008C6ED2">
              <w:t>9</w:t>
            </w:r>
          </w:p>
        </w:tc>
        <w:tc>
          <w:tcPr>
            <w:tcW w:w="1122" w:type="dxa"/>
            <w:vAlign w:val="center"/>
          </w:tcPr>
          <w:p w14:paraId="3AAE86FD" w14:textId="77777777" w:rsidR="00C265A7" w:rsidRPr="008C6ED2" w:rsidRDefault="00C265A7" w:rsidP="00EE325F">
            <w:pPr>
              <w:spacing w:before="60" w:after="60"/>
              <w:jc w:val="center"/>
            </w:pPr>
            <w:r w:rsidRPr="008C6ED2">
              <w:t>9</w:t>
            </w:r>
          </w:p>
        </w:tc>
        <w:tc>
          <w:tcPr>
            <w:tcW w:w="3261" w:type="dxa"/>
          </w:tcPr>
          <w:p w14:paraId="547D6FCD" w14:textId="77777777" w:rsidR="00C265A7" w:rsidRPr="008C6ED2" w:rsidRDefault="00C265A7" w:rsidP="00EE325F">
            <w:pPr>
              <w:spacing w:before="60" w:after="60"/>
              <w:jc w:val="left"/>
            </w:pPr>
            <w:r w:rsidRPr="008C6ED2">
              <w:t>Geographic number for PSTN</w:t>
            </w:r>
          </w:p>
        </w:tc>
        <w:tc>
          <w:tcPr>
            <w:tcW w:w="2409" w:type="dxa"/>
          </w:tcPr>
          <w:p w14:paraId="6B36E7C8" w14:textId="77777777" w:rsidR="00C265A7" w:rsidRPr="008C6ED2" w:rsidRDefault="00C265A7" w:rsidP="00EE325F">
            <w:pPr>
              <w:spacing w:before="60" w:after="60"/>
              <w:jc w:val="left"/>
            </w:pPr>
            <w:r w:rsidRPr="008C6ED2">
              <w:t>Zardab</w:t>
            </w:r>
          </w:p>
        </w:tc>
      </w:tr>
      <w:tr w:rsidR="00C265A7" w:rsidRPr="008C6ED2" w14:paraId="71E6A43A" w14:textId="77777777" w:rsidTr="00EE325F">
        <w:trPr>
          <w:cantSplit/>
        </w:trPr>
        <w:tc>
          <w:tcPr>
            <w:tcW w:w="2335" w:type="dxa"/>
            <w:vAlign w:val="center"/>
          </w:tcPr>
          <w:p w14:paraId="68FE4F27" w14:textId="77777777" w:rsidR="00C265A7" w:rsidRPr="008C6ED2" w:rsidRDefault="00C265A7" w:rsidP="00EE325F">
            <w:pPr>
              <w:spacing w:before="60" w:after="60"/>
              <w:jc w:val="left"/>
            </w:pPr>
            <w:r w:rsidRPr="008C6ED2">
              <w:t>2120, 21428 (NDC)</w:t>
            </w:r>
          </w:p>
        </w:tc>
        <w:tc>
          <w:tcPr>
            <w:tcW w:w="1074" w:type="dxa"/>
            <w:vAlign w:val="center"/>
          </w:tcPr>
          <w:p w14:paraId="7F2F6CB9" w14:textId="77777777" w:rsidR="00C265A7" w:rsidRPr="008C6ED2" w:rsidRDefault="00C265A7" w:rsidP="00EE325F">
            <w:pPr>
              <w:spacing w:before="60" w:after="60"/>
              <w:jc w:val="center"/>
            </w:pPr>
            <w:r w:rsidRPr="008C6ED2">
              <w:t>9</w:t>
            </w:r>
          </w:p>
        </w:tc>
        <w:tc>
          <w:tcPr>
            <w:tcW w:w="1122" w:type="dxa"/>
            <w:vAlign w:val="center"/>
          </w:tcPr>
          <w:p w14:paraId="596AE214" w14:textId="77777777" w:rsidR="00C265A7" w:rsidRPr="008C6ED2" w:rsidRDefault="00C265A7" w:rsidP="00EE325F">
            <w:pPr>
              <w:spacing w:before="60" w:after="60"/>
              <w:jc w:val="center"/>
            </w:pPr>
            <w:r w:rsidRPr="008C6ED2">
              <w:t>9</w:t>
            </w:r>
          </w:p>
        </w:tc>
        <w:tc>
          <w:tcPr>
            <w:tcW w:w="3261" w:type="dxa"/>
          </w:tcPr>
          <w:p w14:paraId="746FF041" w14:textId="77777777" w:rsidR="00C265A7" w:rsidRPr="008C6ED2" w:rsidRDefault="00C265A7" w:rsidP="00EE325F">
            <w:pPr>
              <w:spacing w:before="60" w:after="60"/>
              <w:jc w:val="left"/>
            </w:pPr>
            <w:r w:rsidRPr="008C6ED2">
              <w:t>Geographic number for PSTN</w:t>
            </w:r>
          </w:p>
        </w:tc>
        <w:tc>
          <w:tcPr>
            <w:tcW w:w="2409" w:type="dxa"/>
          </w:tcPr>
          <w:p w14:paraId="0560E966" w14:textId="77777777" w:rsidR="00C265A7" w:rsidRPr="008C6ED2" w:rsidRDefault="00C265A7" w:rsidP="00EE325F">
            <w:pPr>
              <w:spacing w:before="60" w:after="60"/>
              <w:jc w:val="left"/>
            </w:pPr>
            <w:r w:rsidRPr="008C6ED2">
              <w:t>Hajigabul</w:t>
            </w:r>
          </w:p>
        </w:tc>
      </w:tr>
      <w:tr w:rsidR="00C265A7" w:rsidRPr="008C6ED2" w14:paraId="566C02D3" w14:textId="77777777" w:rsidTr="00EE325F">
        <w:trPr>
          <w:cantSplit/>
        </w:trPr>
        <w:tc>
          <w:tcPr>
            <w:tcW w:w="2335" w:type="dxa"/>
            <w:vAlign w:val="center"/>
          </w:tcPr>
          <w:p w14:paraId="38372B6C" w14:textId="77777777" w:rsidR="00C265A7" w:rsidRPr="008C6ED2" w:rsidRDefault="00C265A7" w:rsidP="00EE325F">
            <w:pPr>
              <w:spacing w:before="60" w:after="60"/>
              <w:jc w:val="left"/>
            </w:pPr>
            <w:r w:rsidRPr="008C6ED2">
              <w:t>2121 (NDC)</w:t>
            </w:r>
          </w:p>
        </w:tc>
        <w:tc>
          <w:tcPr>
            <w:tcW w:w="1074" w:type="dxa"/>
            <w:vAlign w:val="center"/>
          </w:tcPr>
          <w:p w14:paraId="3789ACDF" w14:textId="77777777" w:rsidR="00C265A7" w:rsidRPr="008C6ED2" w:rsidRDefault="00C265A7" w:rsidP="00EE325F">
            <w:pPr>
              <w:spacing w:before="60" w:after="60"/>
              <w:jc w:val="center"/>
            </w:pPr>
            <w:r w:rsidRPr="008C6ED2">
              <w:t>9</w:t>
            </w:r>
          </w:p>
        </w:tc>
        <w:tc>
          <w:tcPr>
            <w:tcW w:w="1122" w:type="dxa"/>
            <w:vAlign w:val="center"/>
          </w:tcPr>
          <w:p w14:paraId="37B9AA4C" w14:textId="77777777" w:rsidR="00C265A7" w:rsidRPr="008C6ED2" w:rsidRDefault="00C265A7" w:rsidP="00EE325F">
            <w:pPr>
              <w:spacing w:before="60" w:after="60"/>
              <w:jc w:val="center"/>
            </w:pPr>
            <w:r w:rsidRPr="008C6ED2">
              <w:t>9</w:t>
            </w:r>
          </w:p>
        </w:tc>
        <w:tc>
          <w:tcPr>
            <w:tcW w:w="3261" w:type="dxa"/>
          </w:tcPr>
          <w:p w14:paraId="68C703CB" w14:textId="77777777" w:rsidR="00C265A7" w:rsidRPr="008C6ED2" w:rsidRDefault="00C265A7" w:rsidP="00EE325F">
            <w:pPr>
              <w:spacing w:before="60" w:after="60"/>
              <w:jc w:val="left"/>
            </w:pPr>
            <w:r w:rsidRPr="008C6ED2">
              <w:t>Geographic number for PSTN</w:t>
            </w:r>
          </w:p>
        </w:tc>
        <w:tc>
          <w:tcPr>
            <w:tcW w:w="2409" w:type="dxa"/>
          </w:tcPr>
          <w:p w14:paraId="35E968F3" w14:textId="77777777" w:rsidR="00C265A7" w:rsidRPr="008C6ED2" w:rsidRDefault="00C265A7" w:rsidP="00EE325F">
            <w:pPr>
              <w:spacing w:before="60" w:after="60"/>
              <w:jc w:val="left"/>
            </w:pPr>
            <w:r w:rsidRPr="008C6ED2">
              <w:t>Shirvan</w:t>
            </w:r>
          </w:p>
        </w:tc>
      </w:tr>
      <w:tr w:rsidR="00C265A7" w:rsidRPr="008C6ED2" w14:paraId="7BC18405" w14:textId="77777777" w:rsidTr="00EE325F">
        <w:trPr>
          <w:cantSplit/>
        </w:trPr>
        <w:tc>
          <w:tcPr>
            <w:tcW w:w="2335" w:type="dxa"/>
            <w:vAlign w:val="center"/>
          </w:tcPr>
          <w:p w14:paraId="08B53C9C" w14:textId="77777777" w:rsidR="00C265A7" w:rsidRPr="008C6ED2" w:rsidRDefault="00C265A7" w:rsidP="00EE325F">
            <w:pPr>
              <w:spacing w:before="60" w:after="60"/>
              <w:jc w:val="left"/>
            </w:pPr>
            <w:r w:rsidRPr="008C6ED2">
              <w:t>2122 (NDC)</w:t>
            </w:r>
          </w:p>
        </w:tc>
        <w:tc>
          <w:tcPr>
            <w:tcW w:w="1074" w:type="dxa"/>
            <w:vAlign w:val="center"/>
          </w:tcPr>
          <w:p w14:paraId="2BE2EBFD" w14:textId="77777777" w:rsidR="00C265A7" w:rsidRPr="008C6ED2" w:rsidRDefault="00C265A7" w:rsidP="00EE325F">
            <w:pPr>
              <w:spacing w:before="60" w:after="60"/>
              <w:jc w:val="center"/>
            </w:pPr>
            <w:r w:rsidRPr="008C6ED2">
              <w:t>9</w:t>
            </w:r>
          </w:p>
        </w:tc>
        <w:tc>
          <w:tcPr>
            <w:tcW w:w="1122" w:type="dxa"/>
            <w:vAlign w:val="center"/>
          </w:tcPr>
          <w:p w14:paraId="3B840F0B" w14:textId="77777777" w:rsidR="00C265A7" w:rsidRPr="008C6ED2" w:rsidRDefault="00C265A7" w:rsidP="00EE325F">
            <w:pPr>
              <w:spacing w:before="60" w:after="60"/>
              <w:jc w:val="center"/>
            </w:pPr>
            <w:r w:rsidRPr="008C6ED2">
              <w:t>9</w:t>
            </w:r>
          </w:p>
        </w:tc>
        <w:tc>
          <w:tcPr>
            <w:tcW w:w="3261" w:type="dxa"/>
          </w:tcPr>
          <w:p w14:paraId="5441F36F" w14:textId="77777777" w:rsidR="00C265A7" w:rsidRPr="008C6ED2" w:rsidRDefault="00C265A7" w:rsidP="00EE325F">
            <w:pPr>
              <w:spacing w:before="60" w:after="60"/>
              <w:jc w:val="left"/>
            </w:pPr>
            <w:r w:rsidRPr="008C6ED2">
              <w:t>Geographic number for PSTN</w:t>
            </w:r>
          </w:p>
        </w:tc>
        <w:tc>
          <w:tcPr>
            <w:tcW w:w="2409" w:type="dxa"/>
          </w:tcPr>
          <w:p w14:paraId="0124CC62" w14:textId="77777777" w:rsidR="00C265A7" w:rsidRPr="008C6ED2" w:rsidRDefault="00C265A7" w:rsidP="00EE325F">
            <w:pPr>
              <w:spacing w:before="60" w:after="60"/>
              <w:jc w:val="left"/>
            </w:pPr>
            <w:r w:rsidRPr="008C6ED2">
              <w:t>Beylagan</w:t>
            </w:r>
          </w:p>
        </w:tc>
      </w:tr>
      <w:tr w:rsidR="00C265A7" w:rsidRPr="008C6ED2" w14:paraId="267AAA17" w14:textId="77777777" w:rsidTr="00EE325F">
        <w:trPr>
          <w:cantSplit/>
        </w:trPr>
        <w:tc>
          <w:tcPr>
            <w:tcW w:w="2335" w:type="dxa"/>
            <w:vAlign w:val="center"/>
          </w:tcPr>
          <w:p w14:paraId="49F2AB67" w14:textId="77777777" w:rsidR="00C265A7" w:rsidRPr="008C6ED2" w:rsidRDefault="00C265A7" w:rsidP="00EE325F">
            <w:pPr>
              <w:spacing w:before="60" w:after="60"/>
              <w:jc w:val="left"/>
            </w:pPr>
            <w:r w:rsidRPr="008C6ED2">
              <w:t>2123 (NDC)</w:t>
            </w:r>
          </w:p>
        </w:tc>
        <w:tc>
          <w:tcPr>
            <w:tcW w:w="1074" w:type="dxa"/>
            <w:vAlign w:val="center"/>
          </w:tcPr>
          <w:p w14:paraId="7DA66FE5" w14:textId="77777777" w:rsidR="00C265A7" w:rsidRPr="008C6ED2" w:rsidRDefault="00C265A7" w:rsidP="00EE325F">
            <w:pPr>
              <w:spacing w:before="60" w:after="60"/>
              <w:jc w:val="center"/>
            </w:pPr>
            <w:r w:rsidRPr="008C6ED2">
              <w:t>9</w:t>
            </w:r>
          </w:p>
        </w:tc>
        <w:tc>
          <w:tcPr>
            <w:tcW w:w="1122" w:type="dxa"/>
            <w:vAlign w:val="center"/>
          </w:tcPr>
          <w:p w14:paraId="751FB074" w14:textId="77777777" w:rsidR="00C265A7" w:rsidRPr="008C6ED2" w:rsidRDefault="00C265A7" w:rsidP="00EE325F">
            <w:pPr>
              <w:spacing w:before="60" w:after="60"/>
              <w:jc w:val="center"/>
            </w:pPr>
            <w:r w:rsidRPr="008C6ED2">
              <w:t>9</w:t>
            </w:r>
          </w:p>
        </w:tc>
        <w:tc>
          <w:tcPr>
            <w:tcW w:w="3261" w:type="dxa"/>
          </w:tcPr>
          <w:p w14:paraId="5BC1538A" w14:textId="77777777" w:rsidR="00C265A7" w:rsidRPr="008C6ED2" w:rsidRDefault="00C265A7" w:rsidP="00EE325F">
            <w:pPr>
              <w:spacing w:before="60" w:after="60"/>
              <w:jc w:val="left"/>
            </w:pPr>
            <w:r w:rsidRPr="008C6ED2">
              <w:t>Geographic number for PSTN</w:t>
            </w:r>
          </w:p>
        </w:tc>
        <w:tc>
          <w:tcPr>
            <w:tcW w:w="2409" w:type="dxa"/>
          </w:tcPr>
          <w:p w14:paraId="22AEC9A6" w14:textId="77777777" w:rsidR="00C265A7" w:rsidRPr="008C6ED2" w:rsidRDefault="00C265A7" w:rsidP="00EE325F">
            <w:pPr>
              <w:spacing w:before="60" w:after="60"/>
              <w:jc w:val="left"/>
            </w:pPr>
            <w:r w:rsidRPr="008C6ED2">
              <w:t>Sabirabad</w:t>
            </w:r>
          </w:p>
        </w:tc>
      </w:tr>
      <w:tr w:rsidR="00C265A7" w:rsidRPr="008C6ED2" w14:paraId="47D64159" w14:textId="77777777" w:rsidTr="00EE325F">
        <w:trPr>
          <w:cantSplit/>
        </w:trPr>
        <w:tc>
          <w:tcPr>
            <w:tcW w:w="2335" w:type="dxa"/>
            <w:vAlign w:val="center"/>
          </w:tcPr>
          <w:p w14:paraId="4ADC0474" w14:textId="77777777" w:rsidR="00C265A7" w:rsidRPr="008C6ED2" w:rsidRDefault="00C265A7" w:rsidP="00EE325F">
            <w:pPr>
              <w:spacing w:before="60" w:after="60"/>
              <w:jc w:val="left"/>
            </w:pPr>
            <w:r w:rsidRPr="008C6ED2">
              <w:t>2124 (NDC)</w:t>
            </w:r>
          </w:p>
        </w:tc>
        <w:tc>
          <w:tcPr>
            <w:tcW w:w="1074" w:type="dxa"/>
            <w:vAlign w:val="center"/>
          </w:tcPr>
          <w:p w14:paraId="75A3B6A5" w14:textId="77777777" w:rsidR="00C265A7" w:rsidRPr="008C6ED2" w:rsidRDefault="00C265A7" w:rsidP="00EE325F">
            <w:pPr>
              <w:spacing w:before="60" w:after="60"/>
              <w:jc w:val="center"/>
            </w:pPr>
            <w:r w:rsidRPr="008C6ED2">
              <w:t>9</w:t>
            </w:r>
          </w:p>
        </w:tc>
        <w:tc>
          <w:tcPr>
            <w:tcW w:w="1122" w:type="dxa"/>
            <w:vAlign w:val="center"/>
          </w:tcPr>
          <w:p w14:paraId="24A2D659" w14:textId="77777777" w:rsidR="00C265A7" w:rsidRPr="008C6ED2" w:rsidRDefault="00C265A7" w:rsidP="00EE325F">
            <w:pPr>
              <w:spacing w:before="60" w:after="60"/>
              <w:jc w:val="center"/>
            </w:pPr>
            <w:r w:rsidRPr="008C6ED2">
              <w:t>9</w:t>
            </w:r>
          </w:p>
        </w:tc>
        <w:tc>
          <w:tcPr>
            <w:tcW w:w="3261" w:type="dxa"/>
          </w:tcPr>
          <w:p w14:paraId="1605D84B" w14:textId="77777777" w:rsidR="00C265A7" w:rsidRPr="008C6ED2" w:rsidRDefault="00C265A7" w:rsidP="00EE325F">
            <w:pPr>
              <w:spacing w:before="60" w:after="60"/>
              <w:jc w:val="left"/>
            </w:pPr>
            <w:r w:rsidRPr="008C6ED2">
              <w:t>Geographic number for PSTN</w:t>
            </w:r>
          </w:p>
        </w:tc>
        <w:tc>
          <w:tcPr>
            <w:tcW w:w="2409" w:type="dxa"/>
          </w:tcPr>
          <w:p w14:paraId="7947856B" w14:textId="77777777" w:rsidR="00C265A7" w:rsidRPr="008C6ED2" w:rsidRDefault="00C265A7" w:rsidP="00EE325F">
            <w:pPr>
              <w:spacing w:before="60" w:after="60"/>
              <w:jc w:val="left"/>
            </w:pPr>
            <w:r w:rsidRPr="008C6ED2">
              <w:t>Imishli</w:t>
            </w:r>
          </w:p>
        </w:tc>
      </w:tr>
      <w:tr w:rsidR="00C265A7" w:rsidRPr="008C6ED2" w14:paraId="508C344F" w14:textId="77777777" w:rsidTr="00EE325F">
        <w:trPr>
          <w:cantSplit/>
        </w:trPr>
        <w:tc>
          <w:tcPr>
            <w:tcW w:w="2335" w:type="dxa"/>
            <w:vAlign w:val="center"/>
          </w:tcPr>
          <w:p w14:paraId="0195C755" w14:textId="77777777" w:rsidR="00C265A7" w:rsidRPr="008C6ED2" w:rsidRDefault="00C265A7" w:rsidP="00EE325F">
            <w:pPr>
              <w:spacing w:before="60" w:after="60"/>
              <w:jc w:val="left"/>
            </w:pPr>
            <w:r w:rsidRPr="008C6ED2">
              <w:t>2125 (NDC)</w:t>
            </w:r>
          </w:p>
        </w:tc>
        <w:tc>
          <w:tcPr>
            <w:tcW w:w="1074" w:type="dxa"/>
            <w:vAlign w:val="center"/>
          </w:tcPr>
          <w:p w14:paraId="6A0CACBE" w14:textId="77777777" w:rsidR="00C265A7" w:rsidRPr="008C6ED2" w:rsidRDefault="00C265A7" w:rsidP="00EE325F">
            <w:pPr>
              <w:spacing w:before="60" w:after="60"/>
              <w:jc w:val="center"/>
            </w:pPr>
            <w:r w:rsidRPr="008C6ED2">
              <w:t>9</w:t>
            </w:r>
          </w:p>
        </w:tc>
        <w:tc>
          <w:tcPr>
            <w:tcW w:w="1122" w:type="dxa"/>
            <w:vAlign w:val="center"/>
          </w:tcPr>
          <w:p w14:paraId="034BDCF4" w14:textId="77777777" w:rsidR="00C265A7" w:rsidRPr="008C6ED2" w:rsidRDefault="00C265A7" w:rsidP="00EE325F">
            <w:pPr>
              <w:spacing w:before="60" w:after="60"/>
              <w:jc w:val="center"/>
            </w:pPr>
            <w:r w:rsidRPr="008C6ED2">
              <w:t>9</w:t>
            </w:r>
          </w:p>
        </w:tc>
        <w:tc>
          <w:tcPr>
            <w:tcW w:w="3261" w:type="dxa"/>
          </w:tcPr>
          <w:p w14:paraId="1068391C" w14:textId="77777777" w:rsidR="00C265A7" w:rsidRPr="008C6ED2" w:rsidRDefault="00C265A7" w:rsidP="00EE325F">
            <w:pPr>
              <w:spacing w:before="60" w:after="60"/>
              <w:jc w:val="left"/>
            </w:pPr>
            <w:r w:rsidRPr="008C6ED2">
              <w:t>Geographic number for PSTN</w:t>
            </w:r>
          </w:p>
        </w:tc>
        <w:tc>
          <w:tcPr>
            <w:tcW w:w="2409" w:type="dxa"/>
          </w:tcPr>
          <w:p w14:paraId="0963B10F" w14:textId="77777777" w:rsidR="00C265A7" w:rsidRPr="008C6ED2" w:rsidRDefault="00C265A7" w:rsidP="00EE325F">
            <w:pPr>
              <w:spacing w:before="60" w:after="60"/>
              <w:jc w:val="left"/>
            </w:pPr>
            <w:r w:rsidRPr="008C6ED2">
              <w:t>Salyan</w:t>
            </w:r>
          </w:p>
        </w:tc>
      </w:tr>
      <w:tr w:rsidR="00C265A7" w:rsidRPr="008C6ED2" w14:paraId="0A067E87" w14:textId="77777777" w:rsidTr="00EE325F">
        <w:trPr>
          <w:cantSplit/>
        </w:trPr>
        <w:tc>
          <w:tcPr>
            <w:tcW w:w="2335" w:type="dxa"/>
            <w:vAlign w:val="center"/>
          </w:tcPr>
          <w:p w14:paraId="2DBFACD1" w14:textId="77777777" w:rsidR="00C265A7" w:rsidRPr="008C6ED2" w:rsidRDefault="00C265A7" w:rsidP="00EE325F">
            <w:pPr>
              <w:spacing w:before="60" w:after="60"/>
              <w:jc w:val="left"/>
            </w:pPr>
            <w:r w:rsidRPr="008C6ED2">
              <w:t>2126 (NDC)</w:t>
            </w:r>
          </w:p>
        </w:tc>
        <w:tc>
          <w:tcPr>
            <w:tcW w:w="1074" w:type="dxa"/>
            <w:vAlign w:val="center"/>
          </w:tcPr>
          <w:p w14:paraId="2D5599E8" w14:textId="77777777" w:rsidR="00C265A7" w:rsidRPr="008C6ED2" w:rsidRDefault="00C265A7" w:rsidP="00EE325F">
            <w:pPr>
              <w:spacing w:before="60" w:after="60"/>
              <w:jc w:val="center"/>
            </w:pPr>
            <w:r w:rsidRPr="008C6ED2">
              <w:t>9</w:t>
            </w:r>
          </w:p>
        </w:tc>
        <w:tc>
          <w:tcPr>
            <w:tcW w:w="1122" w:type="dxa"/>
            <w:vAlign w:val="center"/>
          </w:tcPr>
          <w:p w14:paraId="47FE13CD" w14:textId="77777777" w:rsidR="00C265A7" w:rsidRPr="008C6ED2" w:rsidRDefault="00C265A7" w:rsidP="00EE325F">
            <w:pPr>
              <w:spacing w:before="60" w:after="60"/>
              <w:jc w:val="center"/>
            </w:pPr>
            <w:r w:rsidRPr="008C6ED2">
              <w:t>9</w:t>
            </w:r>
          </w:p>
        </w:tc>
        <w:tc>
          <w:tcPr>
            <w:tcW w:w="3261" w:type="dxa"/>
          </w:tcPr>
          <w:p w14:paraId="794A73FD" w14:textId="77777777" w:rsidR="00C265A7" w:rsidRPr="008C6ED2" w:rsidRDefault="00C265A7" w:rsidP="00EE325F">
            <w:pPr>
              <w:spacing w:before="60" w:after="60"/>
              <w:jc w:val="left"/>
            </w:pPr>
            <w:r w:rsidRPr="008C6ED2">
              <w:t>Geographic number for PSTN</w:t>
            </w:r>
          </w:p>
        </w:tc>
        <w:tc>
          <w:tcPr>
            <w:tcW w:w="2409" w:type="dxa"/>
          </w:tcPr>
          <w:p w14:paraId="3850ACEB" w14:textId="77777777" w:rsidR="00C265A7" w:rsidRPr="008C6ED2" w:rsidRDefault="00C265A7" w:rsidP="00EE325F">
            <w:pPr>
              <w:spacing w:before="60" w:after="60"/>
              <w:jc w:val="left"/>
            </w:pPr>
            <w:r w:rsidRPr="008C6ED2">
              <w:t>Neftchala</w:t>
            </w:r>
          </w:p>
        </w:tc>
      </w:tr>
      <w:tr w:rsidR="00C265A7" w:rsidRPr="008C6ED2" w14:paraId="225D943F" w14:textId="77777777" w:rsidTr="00EE325F">
        <w:trPr>
          <w:cantSplit/>
        </w:trPr>
        <w:tc>
          <w:tcPr>
            <w:tcW w:w="2335" w:type="dxa"/>
            <w:vAlign w:val="center"/>
          </w:tcPr>
          <w:p w14:paraId="3630BBA3" w14:textId="77777777" w:rsidR="00C265A7" w:rsidRPr="008C6ED2" w:rsidRDefault="00C265A7" w:rsidP="00EE325F">
            <w:pPr>
              <w:spacing w:before="60" w:after="60"/>
              <w:jc w:val="left"/>
            </w:pPr>
            <w:r w:rsidRPr="008C6ED2">
              <w:t>2127 (NDC)</w:t>
            </w:r>
          </w:p>
        </w:tc>
        <w:tc>
          <w:tcPr>
            <w:tcW w:w="1074" w:type="dxa"/>
            <w:vAlign w:val="center"/>
          </w:tcPr>
          <w:p w14:paraId="069B37B5" w14:textId="77777777" w:rsidR="00C265A7" w:rsidRPr="008C6ED2" w:rsidRDefault="00C265A7" w:rsidP="00EE325F">
            <w:pPr>
              <w:spacing w:before="60" w:after="60"/>
              <w:jc w:val="center"/>
            </w:pPr>
            <w:r w:rsidRPr="008C6ED2">
              <w:t>9</w:t>
            </w:r>
          </w:p>
        </w:tc>
        <w:tc>
          <w:tcPr>
            <w:tcW w:w="1122" w:type="dxa"/>
            <w:vAlign w:val="center"/>
          </w:tcPr>
          <w:p w14:paraId="0BB4C5EB" w14:textId="77777777" w:rsidR="00C265A7" w:rsidRPr="008C6ED2" w:rsidRDefault="00C265A7" w:rsidP="00EE325F">
            <w:pPr>
              <w:spacing w:before="60" w:after="60"/>
              <w:jc w:val="center"/>
            </w:pPr>
            <w:r w:rsidRPr="008C6ED2">
              <w:t>9</w:t>
            </w:r>
          </w:p>
        </w:tc>
        <w:tc>
          <w:tcPr>
            <w:tcW w:w="3261" w:type="dxa"/>
          </w:tcPr>
          <w:p w14:paraId="31196D76" w14:textId="77777777" w:rsidR="00C265A7" w:rsidRPr="008C6ED2" w:rsidRDefault="00C265A7" w:rsidP="00EE325F">
            <w:pPr>
              <w:spacing w:before="60" w:after="60"/>
              <w:jc w:val="left"/>
            </w:pPr>
            <w:r w:rsidRPr="008C6ED2">
              <w:t>Geographic number for PSTN</w:t>
            </w:r>
          </w:p>
        </w:tc>
        <w:tc>
          <w:tcPr>
            <w:tcW w:w="2409" w:type="dxa"/>
          </w:tcPr>
          <w:p w14:paraId="37891E56" w14:textId="77777777" w:rsidR="00C265A7" w:rsidRPr="008C6ED2" w:rsidRDefault="00C265A7" w:rsidP="00EE325F">
            <w:pPr>
              <w:spacing w:before="60" w:after="60"/>
              <w:jc w:val="left"/>
            </w:pPr>
            <w:r w:rsidRPr="008C6ED2">
              <w:t>Aghjabadi</w:t>
            </w:r>
          </w:p>
        </w:tc>
      </w:tr>
      <w:tr w:rsidR="00C265A7" w:rsidRPr="008C6ED2" w14:paraId="62A1CDEB" w14:textId="77777777" w:rsidTr="00EE325F">
        <w:trPr>
          <w:cantSplit/>
        </w:trPr>
        <w:tc>
          <w:tcPr>
            <w:tcW w:w="2335" w:type="dxa"/>
            <w:vAlign w:val="center"/>
          </w:tcPr>
          <w:p w14:paraId="7B0D07E7" w14:textId="77777777" w:rsidR="00C265A7" w:rsidRPr="008C6ED2" w:rsidRDefault="00C265A7" w:rsidP="00EE325F">
            <w:pPr>
              <w:spacing w:before="60" w:after="60"/>
              <w:jc w:val="left"/>
            </w:pPr>
            <w:r w:rsidRPr="008C6ED2">
              <w:t>2128 (NDC)</w:t>
            </w:r>
          </w:p>
        </w:tc>
        <w:tc>
          <w:tcPr>
            <w:tcW w:w="1074" w:type="dxa"/>
            <w:vAlign w:val="center"/>
          </w:tcPr>
          <w:p w14:paraId="3DF53303" w14:textId="77777777" w:rsidR="00C265A7" w:rsidRPr="008C6ED2" w:rsidRDefault="00C265A7" w:rsidP="00EE325F">
            <w:pPr>
              <w:spacing w:before="60" w:after="60"/>
              <w:jc w:val="center"/>
            </w:pPr>
            <w:r w:rsidRPr="008C6ED2">
              <w:t>9</w:t>
            </w:r>
          </w:p>
        </w:tc>
        <w:tc>
          <w:tcPr>
            <w:tcW w:w="1122" w:type="dxa"/>
            <w:vAlign w:val="center"/>
          </w:tcPr>
          <w:p w14:paraId="02B2CAF1" w14:textId="77777777" w:rsidR="00C265A7" w:rsidRPr="008C6ED2" w:rsidRDefault="00C265A7" w:rsidP="00EE325F">
            <w:pPr>
              <w:spacing w:before="60" w:after="60"/>
              <w:jc w:val="center"/>
            </w:pPr>
            <w:r w:rsidRPr="008C6ED2">
              <w:t>9</w:t>
            </w:r>
          </w:p>
        </w:tc>
        <w:tc>
          <w:tcPr>
            <w:tcW w:w="3261" w:type="dxa"/>
          </w:tcPr>
          <w:p w14:paraId="202032A7" w14:textId="77777777" w:rsidR="00C265A7" w:rsidRPr="008C6ED2" w:rsidRDefault="00C265A7" w:rsidP="00EE325F">
            <w:pPr>
              <w:spacing w:before="60" w:after="60"/>
              <w:jc w:val="left"/>
            </w:pPr>
            <w:r w:rsidRPr="008C6ED2">
              <w:t>Geographic number for PSTN</w:t>
            </w:r>
          </w:p>
        </w:tc>
        <w:tc>
          <w:tcPr>
            <w:tcW w:w="2409" w:type="dxa"/>
          </w:tcPr>
          <w:p w14:paraId="0E4405DE" w14:textId="77777777" w:rsidR="00C265A7" w:rsidRPr="008C6ED2" w:rsidRDefault="00C265A7" w:rsidP="00EE325F">
            <w:pPr>
              <w:spacing w:before="60" w:after="60"/>
              <w:jc w:val="left"/>
            </w:pPr>
            <w:r w:rsidRPr="008C6ED2">
              <w:t>Saatli</w:t>
            </w:r>
          </w:p>
        </w:tc>
      </w:tr>
      <w:tr w:rsidR="00C265A7" w:rsidRPr="008C6ED2" w14:paraId="756C7059" w14:textId="77777777" w:rsidTr="00EE325F">
        <w:trPr>
          <w:cantSplit/>
          <w:trHeight w:val="270"/>
        </w:trPr>
        <w:tc>
          <w:tcPr>
            <w:tcW w:w="2335" w:type="dxa"/>
          </w:tcPr>
          <w:p w14:paraId="74659A04" w14:textId="77777777" w:rsidR="00C265A7" w:rsidRPr="008C6ED2" w:rsidRDefault="00C265A7" w:rsidP="00EE325F">
            <w:pPr>
              <w:spacing w:before="60" w:after="60"/>
              <w:jc w:val="left"/>
            </w:pPr>
            <w:r w:rsidRPr="008C6ED2">
              <w:t>2225, 2226, 22428 (NDC)</w:t>
            </w:r>
          </w:p>
        </w:tc>
        <w:tc>
          <w:tcPr>
            <w:tcW w:w="1074" w:type="dxa"/>
          </w:tcPr>
          <w:p w14:paraId="78D29000" w14:textId="77777777" w:rsidR="00C265A7" w:rsidRPr="008C6ED2" w:rsidRDefault="00C265A7" w:rsidP="00EE325F">
            <w:pPr>
              <w:spacing w:before="60" w:after="60"/>
              <w:jc w:val="center"/>
            </w:pPr>
            <w:r w:rsidRPr="008C6ED2">
              <w:t>9</w:t>
            </w:r>
          </w:p>
        </w:tc>
        <w:tc>
          <w:tcPr>
            <w:tcW w:w="1122" w:type="dxa"/>
          </w:tcPr>
          <w:p w14:paraId="40EB3647" w14:textId="77777777" w:rsidR="00C265A7" w:rsidRPr="008C6ED2" w:rsidRDefault="00C265A7" w:rsidP="00EE325F">
            <w:pPr>
              <w:spacing w:before="60" w:after="60"/>
              <w:jc w:val="center"/>
            </w:pPr>
            <w:r w:rsidRPr="008C6ED2">
              <w:t>9</w:t>
            </w:r>
          </w:p>
        </w:tc>
        <w:tc>
          <w:tcPr>
            <w:tcW w:w="3261" w:type="dxa"/>
          </w:tcPr>
          <w:p w14:paraId="1A8E1963" w14:textId="77777777" w:rsidR="00C265A7" w:rsidRPr="008C6ED2" w:rsidRDefault="00C265A7" w:rsidP="00EE325F">
            <w:pPr>
              <w:spacing w:before="60" w:after="60"/>
              <w:jc w:val="left"/>
            </w:pPr>
            <w:r w:rsidRPr="008C6ED2">
              <w:t>Geographic number for PSTN</w:t>
            </w:r>
          </w:p>
        </w:tc>
        <w:tc>
          <w:tcPr>
            <w:tcW w:w="2409" w:type="dxa"/>
          </w:tcPr>
          <w:p w14:paraId="5870AB67" w14:textId="77777777" w:rsidR="00C265A7" w:rsidRPr="008C6ED2" w:rsidRDefault="00C265A7" w:rsidP="00EE325F">
            <w:pPr>
              <w:spacing w:before="60" w:after="60"/>
              <w:jc w:val="left"/>
            </w:pPr>
            <w:r w:rsidRPr="008C6ED2">
              <w:t>Ganja</w:t>
            </w:r>
          </w:p>
        </w:tc>
      </w:tr>
      <w:tr w:rsidR="00C265A7" w:rsidRPr="008C6ED2" w14:paraId="746B961B" w14:textId="77777777" w:rsidTr="00EE325F">
        <w:trPr>
          <w:cantSplit/>
        </w:trPr>
        <w:tc>
          <w:tcPr>
            <w:tcW w:w="2335" w:type="dxa"/>
            <w:vAlign w:val="center"/>
          </w:tcPr>
          <w:p w14:paraId="5C1EEFAE" w14:textId="77777777" w:rsidR="00C265A7" w:rsidRPr="008C6ED2" w:rsidRDefault="00C265A7" w:rsidP="00EE325F">
            <w:pPr>
              <w:spacing w:before="60" w:after="60"/>
              <w:jc w:val="left"/>
            </w:pPr>
            <w:r w:rsidRPr="008C6ED2">
              <w:t>2220 (NDC)</w:t>
            </w:r>
          </w:p>
        </w:tc>
        <w:tc>
          <w:tcPr>
            <w:tcW w:w="1074" w:type="dxa"/>
            <w:vAlign w:val="center"/>
          </w:tcPr>
          <w:p w14:paraId="29DDCF0A" w14:textId="77777777" w:rsidR="00C265A7" w:rsidRPr="008C6ED2" w:rsidRDefault="00C265A7" w:rsidP="00EE325F">
            <w:pPr>
              <w:spacing w:before="60" w:after="60"/>
              <w:jc w:val="center"/>
            </w:pPr>
            <w:r w:rsidRPr="008C6ED2">
              <w:t>9</w:t>
            </w:r>
          </w:p>
        </w:tc>
        <w:tc>
          <w:tcPr>
            <w:tcW w:w="1122" w:type="dxa"/>
            <w:vAlign w:val="center"/>
          </w:tcPr>
          <w:p w14:paraId="3D5C6A88" w14:textId="77777777" w:rsidR="00C265A7" w:rsidRPr="008C6ED2" w:rsidRDefault="00C265A7" w:rsidP="00EE325F">
            <w:pPr>
              <w:spacing w:before="60" w:after="60"/>
              <w:jc w:val="center"/>
            </w:pPr>
            <w:r w:rsidRPr="008C6ED2">
              <w:t>9</w:t>
            </w:r>
          </w:p>
        </w:tc>
        <w:tc>
          <w:tcPr>
            <w:tcW w:w="3261" w:type="dxa"/>
          </w:tcPr>
          <w:p w14:paraId="1D6FAA37" w14:textId="77777777" w:rsidR="00C265A7" w:rsidRPr="008C6ED2" w:rsidRDefault="00C265A7" w:rsidP="00EE325F">
            <w:pPr>
              <w:spacing w:before="60" w:after="60"/>
              <w:jc w:val="left"/>
            </w:pPr>
            <w:r w:rsidRPr="008C6ED2">
              <w:t>Geographic number for PSTN</w:t>
            </w:r>
          </w:p>
        </w:tc>
        <w:tc>
          <w:tcPr>
            <w:tcW w:w="2409" w:type="dxa"/>
          </w:tcPr>
          <w:p w14:paraId="5FE1CC68" w14:textId="77777777" w:rsidR="00C265A7" w:rsidRPr="008C6ED2" w:rsidRDefault="00C265A7" w:rsidP="00EE325F">
            <w:pPr>
              <w:spacing w:before="60" w:after="60"/>
              <w:jc w:val="left"/>
            </w:pPr>
            <w:r w:rsidRPr="008C6ED2">
              <w:t>Goygol</w:t>
            </w:r>
          </w:p>
        </w:tc>
      </w:tr>
      <w:tr w:rsidR="00C265A7" w:rsidRPr="008C6ED2" w14:paraId="05FD7F02" w14:textId="77777777" w:rsidTr="00EE325F">
        <w:trPr>
          <w:cantSplit/>
        </w:trPr>
        <w:tc>
          <w:tcPr>
            <w:tcW w:w="2335" w:type="dxa"/>
            <w:vAlign w:val="center"/>
          </w:tcPr>
          <w:p w14:paraId="5E6A9254" w14:textId="77777777" w:rsidR="00C265A7" w:rsidRPr="008C6ED2" w:rsidRDefault="00C265A7" w:rsidP="00EE325F">
            <w:pPr>
              <w:spacing w:before="60" w:after="60"/>
              <w:jc w:val="left"/>
            </w:pPr>
            <w:r w:rsidRPr="008C6ED2">
              <w:t>2221 (NDC)</w:t>
            </w:r>
          </w:p>
        </w:tc>
        <w:tc>
          <w:tcPr>
            <w:tcW w:w="1074" w:type="dxa"/>
            <w:vAlign w:val="center"/>
          </w:tcPr>
          <w:p w14:paraId="397C788F" w14:textId="77777777" w:rsidR="00C265A7" w:rsidRPr="008C6ED2" w:rsidRDefault="00C265A7" w:rsidP="00EE325F">
            <w:pPr>
              <w:spacing w:before="60" w:after="60"/>
              <w:jc w:val="center"/>
            </w:pPr>
            <w:r w:rsidRPr="008C6ED2">
              <w:t>9</w:t>
            </w:r>
          </w:p>
        </w:tc>
        <w:tc>
          <w:tcPr>
            <w:tcW w:w="1122" w:type="dxa"/>
            <w:vAlign w:val="center"/>
          </w:tcPr>
          <w:p w14:paraId="7729C9D5" w14:textId="77777777" w:rsidR="00C265A7" w:rsidRPr="008C6ED2" w:rsidRDefault="00C265A7" w:rsidP="00EE325F">
            <w:pPr>
              <w:spacing w:before="60" w:after="60"/>
              <w:jc w:val="center"/>
            </w:pPr>
            <w:r w:rsidRPr="008C6ED2">
              <w:t>9</w:t>
            </w:r>
          </w:p>
        </w:tc>
        <w:tc>
          <w:tcPr>
            <w:tcW w:w="3261" w:type="dxa"/>
          </w:tcPr>
          <w:p w14:paraId="1930DFF3" w14:textId="77777777" w:rsidR="00C265A7" w:rsidRPr="008C6ED2" w:rsidRDefault="00C265A7" w:rsidP="00EE325F">
            <w:pPr>
              <w:spacing w:before="60" w:after="60"/>
              <w:jc w:val="left"/>
            </w:pPr>
            <w:r w:rsidRPr="008C6ED2">
              <w:t>Geographic number for PSTN</w:t>
            </w:r>
          </w:p>
        </w:tc>
        <w:tc>
          <w:tcPr>
            <w:tcW w:w="2409" w:type="dxa"/>
          </w:tcPr>
          <w:p w14:paraId="030C3297" w14:textId="77777777" w:rsidR="00C265A7" w:rsidRPr="008C6ED2" w:rsidRDefault="00C265A7" w:rsidP="00EE325F">
            <w:pPr>
              <w:spacing w:before="60" w:after="60"/>
              <w:jc w:val="left"/>
            </w:pPr>
            <w:r w:rsidRPr="008C6ED2">
              <w:t>Dashkasan</w:t>
            </w:r>
          </w:p>
        </w:tc>
      </w:tr>
      <w:tr w:rsidR="00C265A7" w:rsidRPr="008C6ED2" w14:paraId="0AEEBD39" w14:textId="77777777" w:rsidTr="00EE325F">
        <w:trPr>
          <w:cantSplit/>
        </w:trPr>
        <w:tc>
          <w:tcPr>
            <w:tcW w:w="2335" w:type="dxa"/>
            <w:vAlign w:val="center"/>
          </w:tcPr>
          <w:p w14:paraId="68FE3363" w14:textId="77777777" w:rsidR="00C265A7" w:rsidRPr="008C6ED2" w:rsidRDefault="00C265A7" w:rsidP="00EE325F">
            <w:pPr>
              <w:spacing w:before="60" w:after="60"/>
              <w:jc w:val="left"/>
            </w:pPr>
            <w:r w:rsidRPr="008C6ED2">
              <w:t>2222 (NDC)</w:t>
            </w:r>
          </w:p>
        </w:tc>
        <w:tc>
          <w:tcPr>
            <w:tcW w:w="1074" w:type="dxa"/>
            <w:vAlign w:val="center"/>
          </w:tcPr>
          <w:p w14:paraId="7B064E9E" w14:textId="77777777" w:rsidR="00C265A7" w:rsidRPr="008C6ED2" w:rsidRDefault="00C265A7" w:rsidP="00EE325F">
            <w:pPr>
              <w:spacing w:before="60" w:after="60"/>
              <w:jc w:val="center"/>
            </w:pPr>
            <w:r w:rsidRPr="008C6ED2">
              <w:t>9</w:t>
            </w:r>
          </w:p>
        </w:tc>
        <w:tc>
          <w:tcPr>
            <w:tcW w:w="1122" w:type="dxa"/>
            <w:vAlign w:val="center"/>
          </w:tcPr>
          <w:p w14:paraId="3C03095F" w14:textId="77777777" w:rsidR="00C265A7" w:rsidRPr="008C6ED2" w:rsidRDefault="00C265A7" w:rsidP="00EE325F">
            <w:pPr>
              <w:spacing w:before="60" w:after="60"/>
              <w:jc w:val="center"/>
            </w:pPr>
            <w:r w:rsidRPr="008C6ED2">
              <w:t>9</w:t>
            </w:r>
          </w:p>
        </w:tc>
        <w:tc>
          <w:tcPr>
            <w:tcW w:w="3261" w:type="dxa"/>
          </w:tcPr>
          <w:p w14:paraId="5B8B52A8" w14:textId="77777777" w:rsidR="00C265A7" w:rsidRPr="008C6ED2" w:rsidRDefault="00C265A7" w:rsidP="00EE325F">
            <w:pPr>
              <w:spacing w:before="60" w:after="60"/>
              <w:jc w:val="left"/>
            </w:pPr>
            <w:r w:rsidRPr="008C6ED2">
              <w:t>Geographic number for PSTN</w:t>
            </w:r>
          </w:p>
        </w:tc>
        <w:tc>
          <w:tcPr>
            <w:tcW w:w="2409" w:type="dxa"/>
          </w:tcPr>
          <w:p w14:paraId="0AEEEC5F" w14:textId="77777777" w:rsidR="00C265A7" w:rsidRPr="008C6ED2" w:rsidRDefault="00C265A7" w:rsidP="00EE325F">
            <w:pPr>
              <w:spacing w:before="60" w:after="60"/>
              <w:jc w:val="left"/>
            </w:pPr>
            <w:r w:rsidRPr="008C6ED2">
              <w:t>Aghstafa</w:t>
            </w:r>
          </w:p>
        </w:tc>
      </w:tr>
      <w:tr w:rsidR="00C265A7" w:rsidRPr="008C6ED2" w14:paraId="1081DB43" w14:textId="77777777" w:rsidTr="00EE325F">
        <w:trPr>
          <w:cantSplit/>
        </w:trPr>
        <w:tc>
          <w:tcPr>
            <w:tcW w:w="2335" w:type="dxa"/>
            <w:vAlign w:val="center"/>
          </w:tcPr>
          <w:p w14:paraId="03DDFCD7" w14:textId="77777777" w:rsidR="00C265A7" w:rsidRPr="008C6ED2" w:rsidRDefault="00C265A7" w:rsidP="00EE325F">
            <w:pPr>
              <w:spacing w:before="60" w:after="60"/>
              <w:jc w:val="left"/>
            </w:pPr>
            <w:r w:rsidRPr="008C6ED2">
              <w:t>2223 (NDC)</w:t>
            </w:r>
          </w:p>
        </w:tc>
        <w:tc>
          <w:tcPr>
            <w:tcW w:w="1074" w:type="dxa"/>
            <w:vAlign w:val="center"/>
          </w:tcPr>
          <w:p w14:paraId="7639825E" w14:textId="77777777" w:rsidR="00C265A7" w:rsidRPr="008C6ED2" w:rsidRDefault="00C265A7" w:rsidP="00EE325F">
            <w:pPr>
              <w:spacing w:before="60" w:after="60"/>
              <w:jc w:val="center"/>
            </w:pPr>
            <w:r w:rsidRPr="008C6ED2">
              <w:t>9</w:t>
            </w:r>
          </w:p>
        </w:tc>
        <w:tc>
          <w:tcPr>
            <w:tcW w:w="1122" w:type="dxa"/>
            <w:vAlign w:val="center"/>
          </w:tcPr>
          <w:p w14:paraId="174B4E2E" w14:textId="77777777" w:rsidR="00C265A7" w:rsidRPr="008C6ED2" w:rsidRDefault="00C265A7" w:rsidP="00EE325F">
            <w:pPr>
              <w:spacing w:before="60" w:after="60"/>
              <w:jc w:val="center"/>
            </w:pPr>
            <w:r w:rsidRPr="008C6ED2">
              <w:t>9</w:t>
            </w:r>
          </w:p>
        </w:tc>
        <w:tc>
          <w:tcPr>
            <w:tcW w:w="3261" w:type="dxa"/>
          </w:tcPr>
          <w:p w14:paraId="3F030245" w14:textId="77777777" w:rsidR="00C265A7" w:rsidRPr="008C6ED2" w:rsidRDefault="00C265A7" w:rsidP="00EE325F">
            <w:pPr>
              <w:spacing w:before="60" w:after="60"/>
              <w:jc w:val="left"/>
            </w:pPr>
            <w:r w:rsidRPr="008C6ED2">
              <w:t>Geographic number for PSTN</w:t>
            </w:r>
          </w:p>
        </w:tc>
        <w:tc>
          <w:tcPr>
            <w:tcW w:w="2409" w:type="dxa"/>
          </w:tcPr>
          <w:p w14:paraId="717AD673" w14:textId="77777777" w:rsidR="00C265A7" w:rsidRPr="008C6ED2" w:rsidRDefault="00C265A7" w:rsidP="00EE325F">
            <w:pPr>
              <w:spacing w:before="60" w:after="60"/>
              <w:jc w:val="left"/>
            </w:pPr>
            <w:r w:rsidRPr="008C6ED2">
              <w:t>Tartar</w:t>
            </w:r>
          </w:p>
        </w:tc>
      </w:tr>
      <w:tr w:rsidR="00C265A7" w:rsidRPr="008C6ED2" w14:paraId="7031E555" w14:textId="77777777" w:rsidTr="00EE325F">
        <w:trPr>
          <w:cantSplit/>
        </w:trPr>
        <w:tc>
          <w:tcPr>
            <w:tcW w:w="2335" w:type="dxa"/>
            <w:vAlign w:val="center"/>
          </w:tcPr>
          <w:p w14:paraId="60C558F4" w14:textId="77777777" w:rsidR="00C265A7" w:rsidRPr="008C6ED2" w:rsidRDefault="00C265A7" w:rsidP="00EE325F">
            <w:pPr>
              <w:spacing w:before="60" w:after="60"/>
              <w:jc w:val="left"/>
            </w:pPr>
            <w:r w:rsidRPr="008C6ED2">
              <w:t>2224 (NDC)</w:t>
            </w:r>
          </w:p>
        </w:tc>
        <w:tc>
          <w:tcPr>
            <w:tcW w:w="1074" w:type="dxa"/>
            <w:vAlign w:val="center"/>
          </w:tcPr>
          <w:p w14:paraId="0DF26AA6" w14:textId="77777777" w:rsidR="00C265A7" w:rsidRPr="008C6ED2" w:rsidRDefault="00C265A7" w:rsidP="00EE325F">
            <w:pPr>
              <w:spacing w:before="60" w:after="60"/>
              <w:jc w:val="center"/>
            </w:pPr>
            <w:r w:rsidRPr="008C6ED2">
              <w:t>9</w:t>
            </w:r>
          </w:p>
        </w:tc>
        <w:tc>
          <w:tcPr>
            <w:tcW w:w="1122" w:type="dxa"/>
            <w:vAlign w:val="center"/>
          </w:tcPr>
          <w:p w14:paraId="27F22C43" w14:textId="77777777" w:rsidR="00C265A7" w:rsidRPr="008C6ED2" w:rsidRDefault="00C265A7" w:rsidP="00EE325F">
            <w:pPr>
              <w:spacing w:before="60" w:after="60"/>
              <w:jc w:val="center"/>
            </w:pPr>
            <w:r w:rsidRPr="008C6ED2">
              <w:t>9</w:t>
            </w:r>
          </w:p>
        </w:tc>
        <w:tc>
          <w:tcPr>
            <w:tcW w:w="3261" w:type="dxa"/>
          </w:tcPr>
          <w:p w14:paraId="1098C489" w14:textId="77777777" w:rsidR="00C265A7" w:rsidRPr="008C6ED2" w:rsidRDefault="00C265A7" w:rsidP="00EE325F">
            <w:pPr>
              <w:spacing w:before="60" w:after="60"/>
              <w:jc w:val="left"/>
            </w:pPr>
            <w:r w:rsidRPr="008C6ED2">
              <w:t>Geographic number for PSTN</w:t>
            </w:r>
          </w:p>
        </w:tc>
        <w:tc>
          <w:tcPr>
            <w:tcW w:w="2409" w:type="dxa"/>
          </w:tcPr>
          <w:p w14:paraId="4FB8661A" w14:textId="77777777" w:rsidR="00C265A7" w:rsidRPr="008C6ED2" w:rsidRDefault="00C265A7" w:rsidP="00EE325F">
            <w:pPr>
              <w:spacing w:before="60" w:after="60"/>
              <w:jc w:val="left"/>
            </w:pPr>
            <w:r w:rsidRPr="008C6ED2">
              <w:t>Goranboy</w:t>
            </w:r>
          </w:p>
        </w:tc>
      </w:tr>
      <w:tr w:rsidR="00C265A7" w:rsidRPr="008C6ED2" w14:paraId="460E2D53" w14:textId="77777777" w:rsidTr="00EE325F">
        <w:trPr>
          <w:cantSplit/>
        </w:trPr>
        <w:tc>
          <w:tcPr>
            <w:tcW w:w="2335" w:type="dxa"/>
            <w:vAlign w:val="center"/>
          </w:tcPr>
          <w:p w14:paraId="4537F1AE" w14:textId="77777777" w:rsidR="00C265A7" w:rsidRPr="008C6ED2" w:rsidRDefault="00C265A7" w:rsidP="00EE325F">
            <w:pPr>
              <w:spacing w:before="60" w:after="60"/>
              <w:jc w:val="left"/>
            </w:pPr>
            <w:r w:rsidRPr="008C6ED2">
              <w:t>2227 (NDC)</w:t>
            </w:r>
          </w:p>
        </w:tc>
        <w:tc>
          <w:tcPr>
            <w:tcW w:w="1074" w:type="dxa"/>
            <w:vAlign w:val="center"/>
          </w:tcPr>
          <w:p w14:paraId="0E3F672C" w14:textId="77777777" w:rsidR="00C265A7" w:rsidRPr="008C6ED2" w:rsidRDefault="00C265A7" w:rsidP="00EE325F">
            <w:pPr>
              <w:spacing w:before="60" w:after="60"/>
              <w:jc w:val="center"/>
            </w:pPr>
            <w:r w:rsidRPr="008C6ED2">
              <w:t>9</w:t>
            </w:r>
          </w:p>
        </w:tc>
        <w:tc>
          <w:tcPr>
            <w:tcW w:w="1122" w:type="dxa"/>
            <w:vAlign w:val="center"/>
          </w:tcPr>
          <w:p w14:paraId="3165B6FC" w14:textId="77777777" w:rsidR="00C265A7" w:rsidRPr="008C6ED2" w:rsidRDefault="00C265A7" w:rsidP="00EE325F">
            <w:pPr>
              <w:spacing w:before="60" w:after="60"/>
              <w:jc w:val="center"/>
            </w:pPr>
            <w:r w:rsidRPr="008C6ED2">
              <w:t>9</w:t>
            </w:r>
          </w:p>
        </w:tc>
        <w:tc>
          <w:tcPr>
            <w:tcW w:w="3261" w:type="dxa"/>
          </w:tcPr>
          <w:p w14:paraId="2629BDA3" w14:textId="77777777" w:rsidR="00C265A7" w:rsidRPr="008C6ED2" w:rsidRDefault="00C265A7" w:rsidP="00EE325F">
            <w:pPr>
              <w:spacing w:before="60" w:after="60"/>
              <w:jc w:val="left"/>
            </w:pPr>
            <w:r w:rsidRPr="008C6ED2">
              <w:t>Geographic number for PSTN</w:t>
            </w:r>
          </w:p>
        </w:tc>
        <w:tc>
          <w:tcPr>
            <w:tcW w:w="2409" w:type="dxa"/>
          </w:tcPr>
          <w:p w14:paraId="2A5CD2C2" w14:textId="77777777" w:rsidR="00C265A7" w:rsidRPr="008C6ED2" w:rsidRDefault="00C265A7" w:rsidP="00EE325F">
            <w:pPr>
              <w:spacing w:before="60" w:after="60"/>
              <w:jc w:val="left"/>
            </w:pPr>
            <w:r w:rsidRPr="008C6ED2">
              <w:t>Samukh</w:t>
            </w:r>
          </w:p>
        </w:tc>
      </w:tr>
      <w:tr w:rsidR="00C265A7" w:rsidRPr="008C6ED2" w14:paraId="21B313C6" w14:textId="77777777" w:rsidTr="00EE325F">
        <w:trPr>
          <w:cantSplit/>
        </w:trPr>
        <w:tc>
          <w:tcPr>
            <w:tcW w:w="2335" w:type="dxa"/>
            <w:vAlign w:val="center"/>
          </w:tcPr>
          <w:p w14:paraId="28EDA29E" w14:textId="77777777" w:rsidR="00C265A7" w:rsidRPr="008C6ED2" w:rsidRDefault="00C265A7" w:rsidP="00EE325F">
            <w:pPr>
              <w:spacing w:before="60" w:after="60"/>
              <w:jc w:val="left"/>
            </w:pPr>
            <w:r w:rsidRPr="008C6ED2">
              <w:t>2229 (NDC)</w:t>
            </w:r>
          </w:p>
        </w:tc>
        <w:tc>
          <w:tcPr>
            <w:tcW w:w="1074" w:type="dxa"/>
            <w:vAlign w:val="center"/>
          </w:tcPr>
          <w:p w14:paraId="3F845C98" w14:textId="77777777" w:rsidR="00C265A7" w:rsidRPr="008C6ED2" w:rsidRDefault="00C265A7" w:rsidP="00EE325F">
            <w:pPr>
              <w:spacing w:before="60" w:after="60"/>
              <w:jc w:val="center"/>
            </w:pPr>
            <w:r w:rsidRPr="008C6ED2">
              <w:t>9</w:t>
            </w:r>
          </w:p>
        </w:tc>
        <w:tc>
          <w:tcPr>
            <w:tcW w:w="1122" w:type="dxa"/>
            <w:vAlign w:val="center"/>
          </w:tcPr>
          <w:p w14:paraId="53E0FAD9" w14:textId="77777777" w:rsidR="00C265A7" w:rsidRPr="008C6ED2" w:rsidRDefault="00C265A7" w:rsidP="00EE325F">
            <w:pPr>
              <w:spacing w:before="60" w:after="60"/>
              <w:jc w:val="center"/>
            </w:pPr>
            <w:r w:rsidRPr="008C6ED2">
              <w:t>9</w:t>
            </w:r>
          </w:p>
        </w:tc>
        <w:tc>
          <w:tcPr>
            <w:tcW w:w="3261" w:type="dxa"/>
          </w:tcPr>
          <w:p w14:paraId="7904498B" w14:textId="77777777" w:rsidR="00C265A7" w:rsidRPr="008C6ED2" w:rsidRDefault="00C265A7" w:rsidP="00EE325F">
            <w:pPr>
              <w:spacing w:before="60" w:after="60"/>
              <w:jc w:val="left"/>
            </w:pPr>
            <w:r w:rsidRPr="008C6ED2">
              <w:t>Geographic number for PSTN</w:t>
            </w:r>
          </w:p>
        </w:tc>
        <w:tc>
          <w:tcPr>
            <w:tcW w:w="2409" w:type="dxa"/>
          </w:tcPr>
          <w:p w14:paraId="34865D39" w14:textId="77777777" w:rsidR="00C265A7" w:rsidRPr="008C6ED2" w:rsidRDefault="00C265A7" w:rsidP="00EE325F">
            <w:pPr>
              <w:spacing w:before="60" w:after="60"/>
              <w:jc w:val="left"/>
            </w:pPr>
            <w:r w:rsidRPr="008C6ED2">
              <w:t>Gazakh</w:t>
            </w:r>
          </w:p>
        </w:tc>
      </w:tr>
      <w:tr w:rsidR="00C265A7" w:rsidRPr="008C6ED2" w14:paraId="647A55FC" w14:textId="77777777" w:rsidTr="00EE325F">
        <w:trPr>
          <w:cantSplit/>
        </w:trPr>
        <w:tc>
          <w:tcPr>
            <w:tcW w:w="2335" w:type="dxa"/>
            <w:vAlign w:val="center"/>
          </w:tcPr>
          <w:p w14:paraId="6E0A5204" w14:textId="77777777" w:rsidR="00C265A7" w:rsidRPr="008C6ED2" w:rsidRDefault="00C265A7" w:rsidP="00EE325F">
            <w:pPr>
              <w:spacing w:before="60" w:after="60"/>
              <w:jc w:val="left"/>
            </w:pPr>
            <w:r w:rsidRPr="008C6ED2">
              <w:t>2230 (NDC)</w:t>
            </w:r>
          </w:p>
        </w:tc>
        <w:tc>
          <w:tcPr>
            <w:tcW w:w="1074" w:type="dxa"/>
            <w:vAlign w:val="center"/>
          </w:tcPr>
          <w:p w14:paraId="1CF96169" w14:textId="77777777" w:rsidR="00C265A7" w:rsidRPr="008C6ED2" w:rsidRDefault="00C265A7" w:rsidP="00EE325F">
            <w:pPr>
              <w:spacing w:before="60" w:after="60"/>
              <w:jc w:val="center"/>
            </w:pPr>
            <w:r w:rsidRPr="008C6ED2">
              <w:t>9</w:t>
            </w:r>
          </w:p>
        </w:tc>
        <w:tc>
          <w:tcPr>
            <w:tcW w:w="1122" w:type="dxa"/>
            <w:vAlign w:val="center"/>
          </w:tcPr>
          <w:p w14:paraId="261AB9A9" w14:textId="77777777" w:rsidR="00C265A7" w:rsidRPr="008C6ED2" w:rsidRDefault="00C265A7" w:rsidP="00EE325F">
            <w:pPr>
              <w:spacing w:before="60" w:after="60"/>
              <w:jc w:val="center"/>
            </w:pPr>
            <w:r w:rsidRPr="008C6ED2">
              <w:t>9</w:t>
            </w:r>
          </w:p>
        </w:tc>
        <w:tc>
          <w:tcPr>
            <w:tcW w:w="3261" w:type="dxa"/>
          </w:tcPr>
          <w:p w14:paraId="6A514AEE" w14:textId="77777777" w:rsidR="00C265A7" w:rsidRPr="008C6ED2" w:rsidRDefault="00C265A7" w:rsidP="00EE325F">
            <w:pPr>
              <w:spacing w:before="60" w:after="60"/>
              <w:jc w:val="left"/>
            </w:pPr>
            <w:r w:rsidRPr="008C6ED2">
              <w:t>Geographic number for PSTN</w:t>
            </w:r>
          </w:p>
        </w:tc>
        <w:tc>
          <w:tcPr>
            <w:tcW w:w="2409" w:type="dxa"/>
          </w:tcPr>
          <w:p w14:paraId="4BB471B0" w14:textId="77777777" w:rsidR="00C265A7" w:rsidRPr="008C6ED2" w:rsidRDefault="00C265A7" w:rsidP="00EE325F">
            <w:pPr>
              <w:spacing w:before="60" w:after="60"/>
              <w:jc w:val="left"/>
            </w:pPr>
            <w:r w:rsidRPr="008C6ED2">
              <w:t>Shamkir</w:t>
            </w:r>
          </w:p>
        </w:tc>
      </w:tr>
      <w:tr w:rsidR="00C265A7" w:rsidRPr="008C6ED2" w14:paraId="481D0109" w14:textId="77777777" w:rsidTr="00EE325F">
        <w:trPr>
          <w:cantSplit/>
        </w:trPr>
        <w:tc>
          <w:tcPr>
            <w:tcW w:w="2335" w:type="dxa"/>
            <w:vAlign w:val="center"/>
          </w:tcPr>
          <w:p w14:paraId="444197B6" w14:textId="77777777" w:rsidR="00C265A7" w:rsidRPr="008C6ED2" w:rsidRDefault="00C265A7" w:rsidP="00EE325F">
            <w:pPr>
              <w:spacing w:before="60" w:after="60"/>
              <w:jc w:val="left"/>
            </w:pPr>
            <w:r w:rsidRPr="008C6ED2">
              <w:t>2231 (NDC)</w:t>
            </w:r>
          </w:p>
        </w:tc>
        <w:tc>
          <w:tcPr>
            <w:tcW w:w="1074" w:type="dxa"/>
            <w:vAlign w:val="center"/>
          </w:tcPr>
          <w:p w14:paraId="236601ED" w14:textId="77777777" w:rsidR="00C265A7" w:rsidRPr="008C6ED2" w:rsidRDefault="00C265A7" w:rsidP="00EE325F">
            <w:pPr>
              <w:spacing w:before="60" w:after="60"/>
              <w:jc w:val="center"/>
            </w:pPr>
            <w:r w:rsidRPr="008C6ED2">
              <w:t>9</w:t>
            </w:r>
          </w:p>
        </w:tc>
        <w:tc>
          <w:tcPr>
            <w:tcW w:w="1122" w:type="dxa"/>
            <w:vAlign w:val="center"/>
          </w:tcPr>
          <w:p w14:paraId="1B64AEA7" w14:textId="77777777" w:rsidR="00C265A7" w:rsidRPr="008C6ED2" w:rsidRDefault="00C265A7" w:rsidP="00EE325F">
            <w:pPr>
              <w:spacing w:before="60" w:after="60"/>
              <w:jc w:val="center"/>
            </w:pPr>
            <w:r w:rsidRPr="008C6ED2">
              <w:t>9</w:t>
            </w:r>
          </w:p>
        </w:tc>
        <w:tc>
          <w:tcPr>
            <w:tcW w:w="3261" w:type="dxa"/>
          </w:tcPr>
          <w:p w14:paraId="008CF013" w14:textId="77777777" w:rsidR="00C265A7" w:rsidRPr="008C6ED2" w:rsidRDefault="00C265A7" w:rsidP="00EE325F">
            <w:pPr>
              <w:spacing w:before="60" w:after="60"/>
              <w:jc w:val="left"/>
            </w:pPr>
            <w:r w:rsidRPr="008C6ED2">
              <w:t>Geographic number for PSTN</w:t>
            </w:r>
          </w:p>
        </w:tc>
        <w:tc>
          <w:tcPr>
            <w:tcW w:w="2409" w:type="dxa"/>
          </w:tcPr>
          <w:p w14:paraId="39E2AD3E" w14:textId="77777777" w:rsidR="00C265A7" w:rsidRPr="008C6ED2" w:rsidRDefault="00C265A7" w:rsidP="00EE325F">
            <w:pPr>
              <w:spacing w:before="60" w:after="60"/>
              <w:jc w:val="left"/>
            </w:pPr>
            <w:r w:rsidRPr="008C6ED2">
              <w:t>Tovuz</w:t>
            </w:r>
          </w:p>
        </w:tc>
      </w:tr>
      <w:tr w:rsidR="00C265A7" w:rsidRPr="008C6ED2" w14:paraId="55EB1A95" w14:textId="77777777" w:rsidTr="00EE325F">
        <w:trPr>
          <w:cantSplit/>
        </w:trPr>
        <w:tc>
          <w:tcPr>
            <w:tcW w:w="2335" w:type="dxa"/>
            <w:vAlign w:val="center"/>
          </w:tcPr>
          <w:p w14:paraId="1BBD8F96" w14:textId="77777777" w:rsidR="00C265A7" w:rsidRPr="008C6ED2" w:rsidRDefault="00C265A7" w:rsidP="00EE325F">
            <w:pPr>
              <w:spacing w:before="60" w:after="60"/>
              <w:jc w:val="left"/>
            </w:pPr>
            <w:r w:rsidRPr="008C6ED2">
              <w:t>2232 (NDC)</w:t>
            </w:r>
          </w:p>
        </w:tc>
        <w:tc>
          <w:tcPr>
            <w:tcW w:w="1074" w:type="dxa"/>
            <w:vAlign w:val="center"/>
          </w:tcPr>
          <w:p w14:paraId="523A34C0" w14:textId="77777777" w:rsidR="00C265A7" w:rsidRPr="008C6ED2" w:rsidRDefault="00C265A7" w:rsidP="00EE325F">
            <w:pPr>
              <w:spacing w:before="60" w:after="60"/>
              <w:jc w:val="center"/>
            </w:pPr>
            <w:r w:rsidRPr="008C6ED2">
              <w:t>9</w:t>
            </w:r>
          </w:p>
        </w:tc>
        <w:tc>
          <w:tcPr>
            <w:tcW w:w="1122" w:type="dxa"/>
            <w:vAlign w:val="center"/>
          </w:tcPr>
          <w:p w14:paraId="1E0679A0" w14:textId="77777777" w:rsidR="00C265A7" w:rsidRPr="008C6ED2" w:rsidRDefault="00C265A7" w:rsidP="00EE325F">
            <w:pPr>
              <w:spacing w:before="60" w:after="60"/>
              <w:jc w:val="center"/>
            </w:pPr>
            <w:r w:rsidRPr="008C6ED2">
              <w:t>9</w:t>
            </w:r>
          </w:p>
        </w:tc>
        <w:tc>
          <w:tcPr>
            <w:tcW w:w="3261" w:type="dxa"/>
          </w:tcPr>
          <w:p w14:paraId="7974BAB9" w14:textId="77777777" w:rsidR="00C265A7" w:rsidRPr="008C6ED2" w:rsidRDefault="00C265A7" w:rsidP="00EE325F">
            <w:pPr>
              <w:spacing w:before="60" w:after="60"/>
              <w:jc w:val="left"/>
            </w:pPr>
            <w:r w:rsidRPr="008C6ED2">
              <w:t>Geographic number for PSTN</w:t>
            </w:r>
          </w:p>
        </w:tc>
        <w:tc>
          <w:tcPr>
            <w:tcW w:w="2409" w:type="dxa"/>
          </w:tcPr>
          <w:p w14:paraId="0E2C55FA" w14:textId="77777777" w:rsidR="00C265A7" w:rsidRPr="008C6ED2" w:rsidRDefault="00C265A7" w:rsidP="00EE325F">
            <w:pPr>
              <w:spacing w:before="60" w:after="60"/>
              <w:jc w:val="left"/>
            </w:pPr>
            <w:r w:rsidRPr="008C6ED2">
              <w:t>Gadabey</w:t>
            </w:r>
          </w:p>
        </w:tc>
      </w:tr>
      <w:tr w:rsidR="00C265A7" w:rsidRPr="008C6ED2" w14:paraId="0BFA022E" w14:textId="77777777" w:rsidTr="00EE325F">
        <w:trPr>
          <w:cantSplit/>
        </w:trPr>
        <w:tc>
          <w:tcPr>
            <w:tcW w:w="2335" w:type="dxa"/>
            <w:vAlign w:val="center"/>
          </w:tcPr>
          <w:p w14:paraId="376799E6" w14:textId="77777777" w:rsidR="00C265A7" w:rsidRPr="008C6ED2" w:rsidRDefault="00C265A7" w:rsidP="00EE325F">
            <w:pPr>
              <w:spacing w:before="60" w:after="60"/>
              <w:jc w:val="left"/>
            </w:pPr>
            <w:r w:rsidRPr="008C6ED2">
              <w:t>2233, 22428 (NDC)</w:t>
            </w:r>
          </w:p>
        </w:tc>
        <w:tc>
          <w:tcPr>
            <w:tcW w:w="1074" w:type="dxa"/>
            <w:vAlign w:val="center"/>
          </w:tcPr>
          <w:p w14:paraId="1C87E93E" w14:textId="77777777" w:rsidR="00C265A7" w:rsidRPr="008C6ED2" w:rsidRDefault="00C265A7" w:rsidP="00EE325F">
            <w:pPr>
              <w:spacing w:before="60" w:after="60"/>
              <w:jc w:val="center"/>
            </w:pPr>
            <w:r w:rsidRPr="008C6ED2">
              <w:t>9</w:t>
            </w:r>
          </w:p>
        </w:tc>
        <w:tc>
          <w:tcPr>
            <w:tcW w:w="1122" w:type="dxa"/>
            <w:vAlign w:val="center"/>
          </w:tcPr>
          <w:p w14:paraId="250BBD73" w14:textId="77777777" w:rsidR="00C265A7" w:rsidRPr="008C6ED2" w:rsidRDefault="00C265A7" w:rsidP="00EE325F">
            <w:pPr>
              <w:spacing w:before="60" w:after="60"/>
              <w:jc w:val="center"/>
            </w:pPr>
            <w:r w:rsidRPr="008C6ED2">
              <w:t>9</w:t>
            </w:r>
          </w:p>
        </w:tc>
        <w:tc>
          <w:tcPr>
            <w:tcW w:w="3261" w:type="dxa"/>
          </w:tcPr>
          <w:p w14:paraId="4E6FBB05" w14:textId="77777777" w:rsidR="00C265A7" w:rsidRPr="008C6ED2" w:rsidRDefault="00C265A7" w:rsidP="00EE325F">
            <w:pPr>
              <w:spacing w:before="60" w:after="60"/>
              <w:jc w:val="left"/>
            </w:pPr>
            <w:r w:rsidRPr="008C6ED2">
              <w:t>Geographic number for PSTN</w:t>
            </w:r>
          </w:p>
        </w:tc>
        <w:tc>
          <w:tcPr>
            <w:tcW w:w="2409" w:type="dxa"/>
          </w:tcPr>
          <w:p w14:paraId="2F668B47" w14:textId="77777777" w:rsidR="00C265A7" w:rsidRPr="008C6ED2" w:rsidRDefault="00C265A7" w:rsidP="00EE325F">
            <w:pPr>
              <w:spacing w:before="60" w:after="60"/>
              <w:jc w:val="left"/>
            </w:pPr>
            <w:r w:rsidRPr="008C6ED2">
              <w:t>Yevlakh</w:t>
            </w:r>
          </w:p>
        </w:tc>
      </w:tr>
      <w:tr w:rsidR="00C265A7" w:rsidRPr="008C6ED2" w14:paraId="60A9DF7E" w14:textId="77777777" w:rsidTr="00EE325F">
        <w:trPr>
          <w:cantSplit/>
        </w:trPr>
        <w:tc>
          <w:tcPr>
            <w:tcW w:w="2335" w:type="dxa"/>
            <w:vAlign w:val="center"/>
          </w:tcPr>
          <w:p w14:paraId="11325AF5" w14:textId="77777777" w:rsidR="00C265A7" w:rsidRPr="008C6ED2" w:rsidRDefault="00C265A7" w:rsidP="00EE325F">
            <w:pPr>
              <w:spacing w:before="60" w:after="60"/>
              <w:jc w:val="left"/>
            </w:pPr>
            <w:r w:rsidRPr="008C6ED2">
              <w:t>2235 (NDC)</w:t>
            </w:r>
          </w:p>
        </w:tc>
        <w:tc>
          <w:tcPr>
            <w:tcW w:w="1074" w:type="dxa"/>
            <w:vAlign w:val="center"/>
          </w:tcPr>
          <w:p w14:paraId="53D81DFA" w14:textId="77777777" w:rsidR="00C265A7" w:rsidRPr="008C6ED2" w:rsidRDefault="00C265A7" w:rsidP="00EE325F">
            <w:pPr>
              <w:spacing w:before="60" w:after="60"/>
              <w:jc w:val="center"/>
            </w:pPr>
            <w:r w:rsidRPr="008C6ED2">
              <w:t>9</w:t>
            </w:r>
          </w:p>
        </w:tc>
        <w:tc>
          <w:tcPr>
            <w:tcW w:w="1122" w:type="dxa"/>
            <w:vAlign w:val="center"/>
          </w:tcPr>
          <w:p w14:paraId="2502E9C5" w14:textId="77777777" w:rsidR="00C265A7" w:rsidRPr="008C6ED2" w:rsidRDefault="00C265A7" w:rsidP="00EE325F">
            <w:pPr>
              <w:spacing w:before="60" w:after="60"/>
              <w:jc w:val="center"/>
            </w:pPr>
            <w:r w:rsidRPr="008C6ED2">
              <w:t>9</w:t>
            </w:r>
          </w:p>
        </w:tc>
        <w:tc>
          <w:tcPr>
            <w:tcW w:w="3261" w:type="dxa"/>
          </w:tcPr>
          <w:p w14:paraId="7BCEFE42" w14:textId="77777777" w:rsidR="00C265A7" w:rsidRPr="008C6ED2" w:rsidRDefault="00C265A7" w:rsidP="00EE325F">
            <w:pPr>
              <w:spacing w:before="60" w:after="60"/>
              <w:jc w:val="left"/>
            </w:pPr>
            <w:r w:rsidRPr="008C6ED2">
              <w:t>Geographic number for PSTN</w:t>
            </w:r>
          </w:p>
        </w:tc>
        <w:tc>
          <w:tcPr>
            <w:tcW w:w="2409" w:type="dxa"/>
          </w:tcPr>
          <w:p w14:paraId="4EFD260F" w14:textId="77777777" w:rsidR="00C265A7" w:rsidRPr="008C6ED2" w:rsidRDefault="00C265A7" w:rsidP="00EE325F">
            <w:pPr>
              <w:spacing w:before="60" w:after="60"/>
              <w:jc w:val="left"/>
            </w:pPr>
            <w:r w:rsidRPr="008C6ED2">
              <w:t>Naftalan</w:t>
            </w:r>
          </w:p>
        </w:tc>
      </w:tr>
      <w:tr w:rsidR="00C265A7" w:rsidRPr="008C6ED2" w14:paraId="4CA6FE9C" w14:textId="77777777" w:rsidTr="00EE325F">
        <w:trPr>
          <w:cantSplit/>
          <w:trHeight w:val="20"/>
        </w:trPr>
        <w:tc>
          <w:tcPr>
            <w:tcW w:w="2335" w:type="dxa"/>
            <w:vAlign w:val="center"/>
          </w:tcPr>
          <w:p w14:paraId="6FEFE100" w14:textId="77777777" w:rsidR="00C265A7" w:rsidRPr="008C6ED2" w:rsidRDefault="00C265A7" w:rsidP="00EE325F">
            <w:pPr>
              <w:spacing w:before="60" w:after="60"/>
              <w:jc w:val="left"/>
            </w:pPr>
            <w:r w:rsidRPr="008C6ED2">
              <w:t>2330 (NDC)</w:t>
            </w:r>
          </w:p>
        </w:tc>
        <w:tc>
          <w:tcPr>
            <w:tcW w:w="1074" w:type="dxa"/>
            <w:vAlign w:val="center"/>
          </w:tcPr>
          <w:p w14:paraId="6097C358" w14:textId="77777777" w:rsidR="00C265A7" w:rsidRPr="008C6ED2" w:rsidRDefault="00C265A7" w:rsidP="00EE325F">
            <w:pPr>
              <w:spacing w:before="60" w:after="60"/>
              <w:jc w:val="center"/>
            </w:pPr>
            <w:r w:rsidRPr="008C6ED2">
              <w:t>9</w:t>
            </w:r>
          </w:p>
        </w:tc>
        <w:tc>
          <w:tcPr>
            <w:tcW w:w="1122" w:type="dxa"/>
            <w:vAlign w:val="center"/>
          </w:tcPr>
          <w:p w14:paraId="392DFB09" w14:textId="77777777" w:rsidR="00C265A7" w:rsidRPr="008C6ED2" w:rsidRDefault="00C265A7" w:rsidP="00EE325F">
            <w:pPr>
              <w:spacing w:before="60" w:after="60"/>
              <w:jc w:val="center"/>
            </w:pPr>
            <w:r w:rsidRPr="008C6ED2">
              <w:t>9</w:t>
            </w:r>
          </w:p>
        </w:tc>
        <w:tc>
          <w:tcPr>
            <w:tcW w:w="3261" w:type="dxa"/>
          </w:tcPr>
          <w:p w14:paraId="3404499C" w14:textId="77777777" w:rsidR="00C265A7" w:rsidRPr="008C6ED2" w:rsidRDefault="00C265A7" w:rsidP="00EE325F">
            <w:pPr>
              <w:spacing w:before="60" w:after="60"/>
              <w:jc w:val="left"/>
            </w:pPr>
            <w:r w:rsidRPr="008C6ED2">
              <w:t>Geographic number for PSTN</w:t>
            </w:r>
          </w:p>
        </w:tc>
        <w:tc>
          <w:tcPr>
            <w:tcW w:w="2409" w:type="dxa"/>
          </w:tcPr>
          <w:p w14:paraId="2388A823" w14:textId="77777777" w:rsidR="00C265A7" w:rsidRPr="008C6ED2" w:rsidRDefault="00C265A7" w:rsidP="00EE325F">
            <w:pPr>
              <w:spacing w:before="60" w:after="60"/>
              <w:jc w:val="left"/>
            </w:pPr>
            <w:r w:rsidRPr="008C6ED2">
              <w:t>Siyazan</w:t>
            </w:r>
          </w:p>
        </w:tc>
      </w:tr>
      <w:tr w:rsidR="00C265A7" w:rsidRPr="008C6ED2" w14:paraId="38A69025" w14:textId="77777777" w:rsidTr="00EE325F">
        <w:trPr>
          <w:cantSplit/>
          <w:trHeight w:val="20"/>
        </w:trPr>
        <w:tc>
          <w:tcPr>
            <w:tcW w:w="2335" w:type="dxa"/>
            <w:vAlign w:val="center"/>
          </w:tcPr>
          <w:p w14:paraId="3D8293D8" w14:textId="77777777" w:rsidR="00C265A7" w:rsidRPr="008C6ED2" w:rsidRDefault="00C265A7" w:rsidP="00EE325F">
            <w:pPr>
              <w:spacing w:before="60" w:after="60"/>
              <w:jc w:val="left"/>
            </w:pPr>
            <w:r w:rsidRPr="008C6ED2">
              <w:t>2331 (NDC)</w:t>
            </w:r>
          </w:p>
        </w:tc>
        <w:tc>
          <w:tcPr>
            <w:tcW w:w="1074" w:type="dxa"/>
            <w:vAlign w:val="center"/>
          </w:tcPr>
          <w:p w14:paraId="556E91E5" w14:textId="77777777" w:rsidR="00C265A7" w:rsidRPr="008C6ED2" w:rsidRDefault="00C265A7" w:rsidP="00EE325F">
            <w:pPr>
              <w:spacing w:before="60" w:after="60"/>
              <w:jc w:val="center"/>
            </w:pPr>
            <w:r w:rsidRPr="008C6ED2">
              <w:t>9</w:t>
            </w:r>
          </w:p>
        </w:tc>
        <w:tc>
          <w:tcPr>
            <w:tcW w:w="1122" w:type="dxa"/>
            <w:vAlign w:val="center"/>
          </w:tcPr>
          <w:p w14:paraId="0DDFE286" w14:textId="77777777" w:rsidR="00C265A7" w:rsidRPr="008C6ED2" w:rsidRDefault="00C265A7" w:rsidP="00EE325F">
            <w:pPr>
              <w:spacing w:before="60" w:after="60"/>
              <w:jc w:val="center"/>
            </w:pPr>
            <w:r w:rsidRPr="008C6ED2">
              <w:t>9</w:t>
            </w:r>
          </w:p>
        </w:tc>
        <w:tc>
          <w:tcPr>
            <w:tcW w:w="3261" w:type="dxa"/>
          </w:tcPr>
          <w:p w14:paraId="6101EA79" w14:textId="77777777" w:rsidR="00C265A7" w:rsidRPr="008C6ED2" w:rsidRDefault="00C265A7" w:rsidP="00EE325F">
            <w:pPr>
              <w:spacing w:before="60" w:after="60"/>
              <w:jc w:val="left"/>
            </w:pPr>
            <w:r w:rsidRPr="008C6ED2">
              <w:t>Geographic number for PSTN</w:t>
            </w:r>
          </w:p>
        </w:tc>
        <w:tc>
          <w:tcPr>
            <w:tcW w:w="2409" w:type="dxa"/>
          </w:tcPr>
          <w:p w14:paraId="218CFBDA" w14:textId="77777777" w:rsidR="00C265A7" w:rsidRPr="008C6ED2" w:rsidRDefault="00C265A7" w:rsidP="00EE325F">
            <w:pPr>
              <w:spacing w:before="60" w:after="60"/>
              <w:jc w:val="left"/>
            </w:pPr>
            <w:r w:rsidRPr="008C6ED2">
              <w:t>Khizi</w:t>
            </w:r>
          </w:p>
        </w:tc>
      </w:tr>
      <w:tr w:rsidR="00C265A7" w:rsidRPr="008C6ED2" w14:paraId="0F3B6325" w14:textId="77777777" w:rsidTr="00EE325F">
        <w:trPr>
          <w:cantSplit/>
          <w:trHeight w:val="20"/>
        </w:trPr>
        <w:tc>
          <w:tcPr>
            <w:tcW w:w="2335" w:type="dxa"/>
            <w:vAlign w:val="center"/>
          </w:tcPr>
          <w:p w14:paraId="68F4ACE3" w14:textId="77777777" w:rsidR="00C265A7" w:rsidRPr="008C6ED2" w:rsidRDefault="00C265A7" w:rsidP="00EE325F">
            <w:pPr>
              <w:spacing w:before="60" w:after="60"/>
              <w:jc w:val="left"/>
            </w:pPr>
            <w:r w:rsidRPr="008C6ED2">
              <w:t>2332 (NDC)</w:t>
            </w:r>
          </w:p>
        </w:tc>
        <w:tc>
          <w:tcPr>
            <w:tcW w:w="1074" w:type="dxa"/>
            <w:vAlign w:val="center"/>
          </w:tcPr>
          <w:p w14:paraId="0D996B51" w14:textId="77777777" w:rsidR="00C265A7" w:rsidRPr="008C6ED2" w:rsidRDefault="00C265A7" w:rsidP="00EE325F">
            <w:pPr>
              <w:spacing w:before="60" w:after="60"/>
              <w:jc w:val="center"/>
            </w:pPr>
            <w:r w:rsidRPr="008C6ED2">
              <w:t>9</w:t>
            </w:r>
          </w:p>
        </w:tc>
        <w:tc>
          <w:tcPr>
            <w:tcW w:w="1122" w:type="dxa"/>
            <w:vAlign w:val="center"/>
          </w:tcPr>
          <w:p w14:paraId="51B6B6A6" w14:textId="77777777" w:rsidR="00C265A7" w:rsidRPr="008C6ED2" w:rsidRDefault="00C265A7" w:rsidP="00EE325F">
            <w:pPr>
              <w:spacing w:before="60" w:after="60"/>
              <w:jc w:val="center"/>
            </w:pPr>
            <w:r w:rsidRPr="008C6ED2">
              <w:t>9</w:t>
            </w:r>
          </w:p>
        </w:tc>
        <w:tc>
          <w:tcPr>
            <w:tcW w:w="3261" w:type="dxa"/>
          </w:tcPr>
          <w:p w14:paraId="6989EF4B" w14:textId="77777777" w:rsidR="00C265A7" w:rsidRPr="008C6ED2" w:rsidRDefault="00C265A7" w:rsidP="00EE325F">
            <w:pPr>
              <w:spacing w:before="60" w:after="60"/>
              <w:jc w:val="left"/>
            </w:pPr>
            <w:r w:rsidRPr="008C6ED2">
              <w:t>Geographic number for PSTN</w:t>
            </w:r>
          </w:p>
        </w:tc>
        <w:tc>
          <w:tcPr>
            <w:tcW w:w="2409" w:type="dxa"/>
          </w:tcPr>
          <w:p w14:paraId="6BAE0D26" w14:textId="77777777" w:rsidR="00C265A7" w:rsidRPr="008C6ED2" w:rsidRDefault="00C265A7" w:rsidP="00EE325F">
            <w:pPr>
              <w:spacing w:before="60" w:after="60"/>
              <w:jc w:val="left"/>
            </w:pPr>
            <w:r w:rsidRPr="008C6ED2">
              <w:t>Khachmaz</w:t>
            </w:r>
          </w:p>
        </w:tc>
      </w:tr>
      <w:tr w:rsidR="00C265A7" w:rsidRPr="008C6ED2" w14:paraId="3B7E7171" w14:textId="77777777" w:rsidTr="00EE325F">
        <w:trPr>
          <w:cantSplit/>
          <w:trHeight w:val="20"/>
        </w:trPr>
        <w:tc>
          <w:tcPr>
            <w:tcW w:w="2335" w:type="dxa"/>
            <w:vAlign w:val="center"/>
          </w:tcPr>
          <w:p w14:paraId="74572B20" w14:textId="77777777" w:rsidR="00C265A7" w:rsidRPr="008C6ED2" w:rsidRDefault="00C265A7" w:rsidP="00EE325F">
            <w:pPr>
              <w:spacing w:before="60" w:after="60"/>
              <w:jc w:val="left"/>
            </w:pPr>
            <w:r w:rsidRPr="008C6ED2">
              <w:t>2333 (NDC)</w:t>
            </w:r>
          </w:p>
        </w:tc>
        <w:tc>
          <w:tcPr>
            <w:tcW w:w="1074" w:type="dxa"/>
            <w:vAlign w:val="center"/>
          </w:tcPr>
          <w:p w14:paraId="4F1E5CAA" w14:textId="77777777" w:rsidR="00C265A7" w:rsidRPr="008C6ED2" w:rsidRDefault="00C265A7" w:rsidP="00EE325F">
            <w:pPr>
              <w:spacing w:before="60" w:after="60"/>
              <w:jc w:val="center"/>
            </w:pPr>
            <w:r w:rsidRPr="008C6ED2">
              <w:t>9</w:t>
            </w:r>
          </w:p>
        </w:tc>
        <w:tc>
          <w:tcPr>
            <w:tcW w:w="1122" w:type="dxa"/>
            <w:vAlign w:val="center"/>
          </w:tcPr>
          <w:p w14:paraId="5AD5D147" w14:textId="77777777" w:rsidR="00C265A7" w:rsidRPr="008C6ED2" w:rsidRDefault="00C265A7" w:rsidP="00EE325F">
            <w:pPr>
              <w:spacing w:before="60" w:after="60"/>
              <w:jc w:val="center"/>
            </w:pPr>
            <w:r w:rsidRPr="008C6ED2">
              <w:t>9</w:t>
            </w:r>
          </w:p>
        </w:tc>
        <w:tc>
          <w:tcPr>
            <w:tcW w:w="3261" w:type="dxa"/>
          </w:tcPr>
          <w:p w14:paraId="57CA83BB" w14:textId="77777777" w:rsidR="00C265A7" w:rsidRPr="008C6ED2" w:rsidRDefault="00C265A7" w:rsidP="00EE325F">
            <w:pPr>
              <w:spacing w:before="60" w:after="60"/>
              <w:jc w:val="left"/>
            </w:pPr>
            <w:r w:rsidRPr="008C6ED2">
              <w:t>Geographic number for PSTN</w:t>
            </w:r>
          </w:p>
        </w:tc>
        <w:tc>
          <w:tcPr>
            <w:tcW w:w="2409" w:type="dxa"/>
          </w:tcPr>
          <w:p w14:paraId="0F2C8F34" w14:textId="77777777" w:rsidR="00C265A7" w:rsidRPr="008C6ED2" w:rsidRDefault="00C265A7" w:rsidP="00EE325F">
            <w:pPr>
              <w:spacing w:before="60" w:after="60"/>
              <w:jc w:val="left"/>
            </w:pPr>
            <w:r w:rsidRPr="008C6ED2">
              <w:t>Guba</w:t>
            </w:r>
          </w:p>
        </w:tc>
      </w:tr>
      <w:tr w:rsidR="00C265A7" w:rsidRPr="008C6ED2" w14:paraId="06CBDAFD" w14:textId="77777777" w:rsidTr="00EE325F">
        <w:trPr>
          <w:cantSplit/>
          <w:trHeight w:val="20"/>
        </w:trPr>
        <w:tc>
          <w:tcPr>
            <w:tcW w:w="2335" w:type="dxa"/>
            <w:vAlign w:val="center"/>
          </w:tcPr>
          <w:p w14:paraId="7CD2D4B0" w14:textId="77777777" w:rsidR="00C265A7" w:rsidRPr="008C6ED2" w:rsidRDefault="00C265A7" w:rsidP="00EE325F">
            <w:pPr>
              <w:spacing w:before="60" w:after="60"/>
              <w:jc w:val="left"/>
            </w:pPr>
            <w:r w:rsidRPr="008C6ED2">
              <w:t>2335 (NDC)</w:t>
            </w:r>
          </w:p>
        </w:tc>
        <w:tc>
          <w:tcPr>
            <w:tcW w:w="1074" w:type="dxa"/>
            <w:vAlign w:val="center"/>
          </w:tcPr>
          <w:p w14:paraId="3F365F92" w14:textId="77777777" w:rsidR="00C265A7" w:rsidRPr="008C6ED2" w:rsidRDefault="00C265A7" w:rsidP="00EE325F">
            <w:pPr>
              <w:spacing w:before="60" w:after="60"/>
              <w:jc w:val="center"/>
            </w:pPr>
            <w:r w:rsidRPr="008C6ED2">
              <w:t>9</w:t>
            </w:r>
          </w:p>
        </w:tc>
        <w:tc>
          <w:tcPr>
            <w:tcW w:w="1122" w:type="dxa"/>
            <w:vAlign w:val="center"/>
          </w:tcPr>
          <w:p w14:paraId="23FD32CA" w14:textId="77777777" w:rsidR="00C265A7" w:rsidRPr="008C6ED2" w:rsidRDefault="00C265A7" w:rsidP="00EE325F">
            <w:pPr>
              <w:spacing w:before="60" w:after="60"/>
              <w:jc w:val="center"/>
            </w:pPr>
            <w:r w:rsidRPr="008C6ED2">
              <w:t>9</w:t>
            </w:r>
          </w:p>
        </w:tc>
        <w:tc>
          <w:tcPr>
            <w:tcW w:w="3261" w:type="dxa"/>
          </w:tcPr>
          <w:p w14:paraId="4392458D" w14:textId="77777777" w:rsidR="00C265A7" w:rsidRPr="008C6ED2" w:rsidRDefault="00C265A7" w:rsidP="00EE325F">
            <w:pPr>
              <w:spacing w:before="60" w:after="60"/>
              <w:jc w:val="left"/>
            </w:pPr>
            <w:r w:rsidRPr="008C6ED2">
              <w:t>Geographic number for PSTN</w:t>
            </w:r>
          </w:p>
        </w:tc>
        <w:tc>
          <w:tcPr>
            <w:tcW w:w="2409" w:type="dxa"/>
          </w:tcPr>
          <w:p w14:paraId="5D8307B7" w14:textId="77777777" w:rsidR="00C265A7" w:rsidRPr="008C6ED2" w:rsidRDefault="00C265A7" w:rsidP="00EE325F">
            <w:pPr>
              <w:spacing w:before="60" w:after="60"/>
              <w:jc w:val="left"/>
            </w:pPr>
            <w:r w:rsidRPr="008C6ED2">
              <w:t>Shabran</w:t>
            </w:r>
          </w:p>
        </w:tc>
      </w:tr>
      <w:tr w:rsidR="00C265A7" w:rsidRPr="008C6ED2" w14:paraId="7B225711" w14:textId="77777777" w:rsidTr="00EE325F">
        <w:trPr>
          <w:cantSplit/>
          <w:trHeight w:val="20"/>
        </w:trPr>
        <w:tc>
          <w:tcPr>
            <w:tcW w:w="2335" w:type="dxa"/>
            <w:vAlign w:val="center"/>
          </w:tcPr>
          <w:p w14:paraId="559CD7C7" w14:textId="77777777" w:rsidR="00C265A7" w:rsidRPr="008C6ED2" w:rsidRDefault="00C265A7" w:rsidP="00EE325F">
            <w:pPr>
              <w:spacing w:before="60" w:after="60"/>
              <w:jc w:val="left"/>
            </w:pPr>
            <w:r w:rsidRPr="008C6ED2">
              <w:t>2338 (NDC)</w:t>
            </w:r>
          </w:p>
        </w:tc>
        <w:tc>
          <w:tcPr>
            <w:tcW w:w="1074" w:type="dxa"/>
            <w:vAlign w:val="center"/>
          </w:tcPr>
          <w:p w14:paraId="7D0ECC26" w14:textId="77777777" w:rsidR="00C265A7" w:rsidRPr="008C6ED2" w:rsidRDefault="00C265A7" w:rsidP="00EE325F">
            <w:pPr>
              <w:spacing w:before="60" w:after="60"/>
              <w:jc w:val="center"/>
            </w:pPr>
            <w:r w:rsidRPr="008C6ED2">
              <w:t>9</w:t>
            </w:r>
          </w:p>
        </w:tc>
        <w:tc>
          <w:tcPr>
            <w:tcW w:w="1122" w:type="dxa"/>
            <w:vAlign w:val="center"/>
          </w:tcPr>
          <w:p w14:paraId="3BBACC5C" w14:textId="77777777" w:rsidR="00C265A7" w:rsidRPr="008C6ED2" w:rsidRDefault="00C265A7" w:rsidP="00EE325F">
            <w:pPr>
              <w:spacing w:before="60" w:after="60"/>
              <w:jc w:val="center"/>
            </w:pPr>
            <w:r w:rsidRPr="008C6ED2">
              <w:t>9</w:t>
            </w:r>
          </w:p>
        </w:tc>
        <w:tc>
          <w:tcPr>
            <w:tcW w:w="3261" w:type="dxa"/>
          </w:tcPr>
          <w:p w14:paraId="083EB752" w14:textId="77777777" w:rsidR="00C265A7" w:rsidRPr="008C6ED2" w:rsidRDefault="00C265A7" w:rsidP="00EE325F">
            <w:pPr>
              <w:spacing w:before="60" w:after="60"/>
              <w:jc w:val="left"/>
            </w:pPr>
            <w:r w:rsidRPr="008C6ED2">
              <w:t>Geographic number for PSTN</w:t>
            </w:r>
          </w:p>
        </w:tc>
        <w:tc>
          <w:tcPr>
            <w:tcW w:w="2409" w:type="dxa"/>
          </w:tcPr>
          <w:p w14:paraId="690B8CB8" w14:textId="77777777" w:rsidR="00C265A7" w:rsidRPr="008C6ED2" w:rsidRDefault="00C265A7" w:rsidP="00EE325F">
            <w:pPr>
              <w:spacing w:before="60" w:after="60"/>
              <w:jc w:val="left"/>
            </w:pPr>
            <w:r w:rsidRPr="008C6ED2">
              <w:t>Gusar</w:t>
            </w:r>
          </w:p>
        </w:tc>
      </w:tr>
      <w:tr w:rsidR="00C265A7" w:rsidRPr="008C6ED2" w14:paraId="24436DEF" w14:textId="77777777" w:rsidTr="00EE325F">
        <w:trPr>
          <w:cantSplit/>
        </w:trPr>
        <w:tc>
          <w:tcPr>
            <w:tcW w:w="2335" w:type="dxa"/>
            <w:vAlign w:val="center"/>
          </w:tcPr>
          <w:p w14:paraId="6F731A6A" w14:textId="77777777" w:rsidR="00C265A7" w:rsidRPr="008C6ED2" w:rsidRDefault="00C265A7" w:rsidP="00EE325F">
            <w:pPr>
              <w:spacing w:before="60" w:after="60"/>
              <w:jc w:val="left"/>
            </w:pPr>
            <w:r w:rsidRPr="008C6ED2">
              <w:t>2420 (NDC)</w:t>
            </w:r>
          </w:p>
        </w:tc>
        <w:tc>
          <w:tcPr>
            <w:tcW w:w="1074" w:type="dxa"/>
            <w:vAlign w:val="center"/>
          </w:tcPr>
          <w:p w14:paraId="2DC93C6F" w14:textId="77777777" w:rsidR="00C265A7" w:rsidRPr="008C6ED2" w:rsidRDefault="00C265A7" w:rsidP="00EE325F">
            <w:pPr>
              <w:spacing w:before="60" w:after="60"/>
              <w:jc w:val="center"/>
            </w:pPr>
            <w:r w:rsidRPr="008C6ED2">
              <w:t>9</w:t>
            </w:r>
          </w:p>
        </w:tc>
        <w:tc>
          <w:tcPr>
            <w:tcW w:w="1122" w:type="dxa"/>
            <w:vAlign w:val="center"/>
          </w:tcPr>
          <w:p w14:paraId="1C2045C5" w14:textId="77777777" w:rsidR="00C265A7" w:rsidRPr="008C6ED2" w:rsidRDefault="00C265A7" w:rsidP="00EE325F">
            <w:pPr>
              <w:spacing w:before="60" w:after="60"/>
              <w:jc w:val="center"/>
            </w:pPr>
            <w:r w:rsidRPr="008C6ED2">
              <w:t>9</w:t>
            </w:r>
          </w:p>
        </w:tc>
        <w:tc>
          <w:tcPr>
            <w:tcW w:w="3261" w:type="dxa"/>
          </w:tcPr>
          <w:p w14:paraId="1D214912" w14:textId="77777777" w:rsidR="00C265A7" w:rsidRPr="008C6ED2" w:rsidRDefault="00C265A7" w:rsidP="00EE325F">
            <w:pPr>
              <w:spacing w:before="60" w:after="60"/>
              <w:jc w:val="left"/>
            </w:pPr>
            <w:r w:rsidRPr="008C6ED2">
              <w:t>Geographic number for PSTN</w:t>
            </w:r>
          </w:p>
        </w:tc>
        <w:tc>
          <w:tcPr>
            <w:tcW w:w="2409" w:type="dxa"/>
          </w:tcPr>
          <w:p w14:paraId="20FCFB5A" w14:textId="77777777" w:rsidR="00C265A7" w:rsidRPr="008C6ED2" w:rsidRDefault="00C265A7" w:rsidP="00EE325F">
            <w:pPr>
              <w:spacing w:before="60" w:after="60"/>
              <w:jc w:val="left"/>
            </w:pPr>
            <w:r w:rsidRPr="008C6ED2">
              <w:t>Gabala</w:t>
            </w:r>
          </w:p>
        </w:tc>
      </w:tr>
      <w:tr w:rsidR="00C265A7" w:rsidRPr="008C6ED2" w14:paraId="2C8EF1F9" w14:textId="77777777" w:rsidTr="00EE325F">
        <w:trPr>
          <w:cantSplit/>
        </w:trPr>
        <w:tc>
          <w:tcPr>
            <w:tcW w:w="2335" w:type="dxa"/>
            <w:vAlign w:val="center"/>
          </w:tcPr>
          <w:p w14:paraId="49DD332E" w14:textId="77777777" w:rsidR="00C265A7" w:rsidRPr="008C6ED2" w:rsidRDefault="00C265A7" w:rsidP="00EE325F">
            <w:pPr>
              <w:spacing w:before="60" w:after="60"/>
              <w:jc w:val="left"/>
            </w:pPr>
            <w:r w:rsidRPr="008C6ED2">
              <w:t>2421 (NDC)</w:t>
            </w:r>
          </w:p>
        </w:tc>
        <w:tc>
          <w:tcPr>
            <w:tcW w:w="1074" w:type="dxa"/>
            <w:vAlign w:val="center"/>
          </w:tcPr>
          <w:p w14:paraId="46013EE2" w14:textId="77777777" w:rsidR="00C265A7" w:rsidRPr="008C6ED2" w:rsidRDefault="00C265A7" w:rsidP="00EE325F">
            <w:pPr>
              <w:spacing w:before="60" w:after="60"/>
              <w:jc w:val="center"/>
            </w:pPr>
            <w:r w:rsidRPr="008C6ED2">
              <w:t>9</w:t>
            </w:r>
          </w:p>
        </w:tc>
        <w:tc>
          <w:tcPr>
            <w:tcW w:w="1122" w:type="dxa"/>
            <w:vAlign w:val="center"/>
          </w:tcPr>
          <w:p w14:paraId="38D62F68" w14:textId="77777777" w:rsidR="00C265A7" w:rsidRPr="008C6ED2" w:rsidRDefault="00C265A7" w:rsidP="00EE325F">
            <w:pPr>
              <w:spacing w:before="60" w:after="60"/>
              <w:jc w:val="center"/>
            </w:pPr>
            <w:r w:rsidRPr="008C6ED2">
              <w:t>9</w:t>
            </w:r>
          </w:p>
        </w:tc>
        <w:tc>
          <w:tcPr>
            <w:tcW w:w="3261" w:type="dxa"/>
          </w:tcPr>
          <w:p w14:paraId="0BE57151" w14:textId="77777777" w:rsidR="00C265A7" w:rsidRPr="008C6ED2" w:rsidRDefault="00C265A7" w:rsidP="00EE325F">
            <w:pPr>
              <w:spacing w:before="60" w:after="60"/>
              <w:jc w:val="left"/>
            </w:pPr>
            <w:r w:rsidRPr="008C6ED2">
              <w:t>Geographic number for PSTN</w:t>
            </w:r>
          </w:p>
        </w:tc>
        <w:tc>
          <w:tcPr>
            <w:tcW w:w="2409" w:type="dxa"/>
          </w:tcPr>
          <w:p w14:paraId="7C38DD4E" w14:textId="77777777" w:rsidR="00C265A7" w:rsidRPr="008C6ED2" w:rsidRDefault="00C265A7" w:rsidP="00EE325F">
            <w:pPr>
              <w:spacing w:before="60" w:after="60"/>
              <w:jc w:val="left"/>
            </w:pPr>
            <w:r w:rsidRPr="008C6ED2">
              <w:t>Oghuz</w:t>
            </w:r>
          </w:p>
        </w:tc>
      </w:tr>
      <w:tr w:rsidR="00C265A7" w:rsidRPr="008C6ED2" w14:paraId="0D49395F" w14:textId="77777777" w:rsidTr="00EE325F">
        <w:trPr>
          <w:cantSplit/>
        </w:trPr>
        <w:tc>
          <w:tcPr>
            <w:tcW w:w="2335" w:type="dxa"/>
            <w:vAlign w:val="center"/>
          </w:tcPr>
          <w:p w14:paraId="02E5A205" w14:textId="77777777" w:rsidR="00C265A7" w:rsidRPr="008C6ED2" w:rsidRDefault="00C265A7" w:rsidP="00EE325F">
            <w:pPr>
              <w:spacing w:before="60" w:after="60"/>
              <w:jc w:val="left"/>
            </w:pPr>
            <w:r w:rsidRPr="008C6ED2">
              <w:t>2422 (NDC)</w:t>
            </w:r>
          </w:p>
        </w:tc>
        <w:tc>
          <w:tcPr>
            <w:tcW w:w="1074" w:type="dxa"/>
            <w:vAlign w:val="center"/>
          </w:tcPr>
          <w:p w14:paraId="3E855503" w14:textId="77777777" w:rsidR="00C265A7" w:rsidRPr="008C6ED2" w:rsidRDefault="00C265A7" w:rsidP="00EE325F">
            <w:pPr>
              <w:spacing w:before="60" w:after="60"/>
              <w:jc w:val="center"/>
            </w:pPr>
            <w:r w:rsidRPr="008C6ED2">
              <w:t>9</w:t>
            </w:r>
          </w:p>
        </w:tc>
        <w:tc>
          <w:tcPr>
            <w:tcW w:w="1122" w:type="dxa"/>
            <w:vAlign w:val="center"/>
          </w:tcPr>
          <w:p w14:paraId="1C1B1A9A" w14:textId="77777777" w:rsidR="00C265A7" w:rsidRPr="008C6ED2" w:rsidRDefault="00C265A7" w:rsidP="00EE325F">
            <w:pPr>
              <w:spacing w:before="60" w:after="60"/>
              <w:jc w:val="center"/>
            </w:pPr>
            <w:r w:rsidRPr="008C6ED2">
              <w:t>9</w:t>
            </w:r>
          </w:p>
        </w:tc>
        <w:tc>
          <w:tcPr>
            <w:tcW w:w="3261" w:type="dxa"/>
          </w:tcPr>
          <w:p w14:paraId="56D84D80" w14:textId="77777777" w:rsidR="00C265A7" w:rsidRPr="008C6ED2" w:rsidRDefault="00C265A7" w:rsidP="00EE325F">
            <w:pPr>
              <w:spacing w:before="60" w:after="60"/>
              <w:jc w:val="left"/>
            </w:pPr>
            <w:r w:rsidRPr="008C6ED2">
              <w:t>Geographic number for PSTN</w:t>
            </w:r>
          </w:p>
        </w:tc>
        <w:tc>
          <w:tcPr>
            <w:tcW w:w="2409" w:type="dxa"/>
          </w:tcPr>
          <w:p w14:paraId="4322133F" w14:textId="77777777" w:rsidR="00C265A7" w:rsidRPr="008C6ED2" w:rsidRDefault="00C265A7" w:rsidP="00EE325F">
            <w:pPr>
              <w:spacing w:before="60" w:after="60"/>
              <w:jc w:val="left"/>
            </w:pPr>
            <w:r w:rsidRPr="008C6ED2">
              <w:t>Zagatala</w:t>
            </w:r>
          </w:p>
        </w:tc>
      </w:tr>
      <w:tr w:rsidR="00C265A7" w:rsidRPr="008C6ED2" w14:paraId="64D366F2" w14:textId="77777777" w:rsidTr="00EE325F">
        <w:trPr>
          <w:cantSplit/>
        </w:trPr>
        <w:tc>
          <w:tcPr>
            <w:tcW w:w="2335" w:type="dxa"/>
            <w:vAlign w:val="center"/>
          </w:tcPr>
          <w:p w14:paraId="4D2AB10D" w14:textId="77777777" w:rsidR="00C265A7" w:rsidRPr="008C6ED2" w:rsidRDefault="00C265A7" w:rsidP="00EE325F">
            <w:pPr>
              <w:spacing w:before="60" w:after="60"/>
              <w:jc w:val="left"/>
            </w:pPr>
            <w:r w:rsidRPr="008C6ED2">
              <w:t>2424 (NDC)</w:t>
            </w:r>
          </w:p>
        </w:tc>
        <w:tc>
          <w:tcPr>
            <w:tcW w:w="1074" w:type="dxa"/>
            <w:vAlign w:val="center"/>
          </w:tcPr>
          <w:p w14:paraId="79D71AC2" w14:textId="77777777" w:rsidR="00C265A7" w:rsidRPr="008C6ED2" w:rsidRDefault="00C265A7" w:rsidP="00EE325F">
            <w:pPr>
              <w:spacing w:before="60" w:after="60"/>
              <w:jc w:val="center"/>
            </w:pPr>
            <w:r w:rsidRPr="008C6ED2">
              <w:t>9</w:t>
            </w:r>
          </w:p>
        </w:tc>
        <w:tc>
          <w:tcPr>
            <w:tcW w:w="1122" w:type="dxa"/>
            <w:vAlign w:val="center"/>
          </w:tcPr>
          <w:p w14:paraId="4C2A78EA" w14:textId="77777777" w:rsidR="00C265A7" w:rsidRPr="008C6ED2" w:rsidRDefault="00C265A7" w:rsidP="00EE325F">
            <w:pPr>
              <w:spacing w:before="60" w:after="60"/>
              <w:jc w:val="center"/>
            </w:pPr>
            <w:r w:rsidRPr="008C6ED2">
              <w:t>9</w:t>
            </w:r>
          </w:p>
        </w:tc>
        <w:tc>
          <w:tcPr>
            <w:tcW w:w="3261" w:type="dxa"/>
          </w:tcPr>
          <w:p w14:paraId="146D8D57" w14:textId="77777777" w:rsidR="00C265A7" w:rsidRPr="008C6ED2" w:rsidRDefault="00C265A7" w:rsidP="00EE325F">
            <w:pPr>
              <w:spacing w:before="60" w:after="60"/>
              <w:jc w:val="left"/>
            </w:pPr>
            <w:r w:rsidRPr="008C6ED2">
              <w:t>Geographic number for PSTN</w:t>
            </w:r>
          </w:p>
        </w:tc>
        <w:tc>
          <w:tcPr>
            <w:tcW w:w="2409" w:type="dxa"/>
          </w:tcPr>
          <w:p w14:paraId="49D3FE66" w14:textId="77777777" w:rsidR="00C265A7" w:rsidRPr="008C6ED2" w:rsidRDefault="00C265A7" w:rsidP="00EE325F">
            <w:pPr>
              <w:spacing w:before="60" w:after="60"/>
              <w:jc w:val="left"/>
            </w:pPr>
            <w:r w:rsidRPr="008C6ED2">
              <w:t>Shaki</w:t>
            </w:r>
          </w:p>
        </w:tc>
      </w:tr>
      <w:tr w:rsidR="00C265A7" w:rsidRPr="008C6ED2" w14:paraId="448FD298" w14:textId="77777777" w:rsidTr="00EE325F">
        <w:trPr>
          <w:cantSplit/>
        </w:trPr>
        <w:tc>
          <w:tcPr>
            <w:tcW w:w="2335" w:type="dxa"/>
            <w:vAlign w:val="center"/>
          </w:tcPr>
          <w:p w14:paraId="1D212E3A" w14:textId="77777777" w:rsidR="00C265A7" w:rsidRPr="008C6ED2" w:rsidRDefault="00C265A7" w:rsidP="00EE325F">
            <w:pPr>
              <w:spacing w:before="60" w:after="60"/>
              <w:jc w:val="left"/>
            </w:pPr>
            <w:r w:rsidRPr="008C6ED2">
              <w:t>2425 (NDC)</w:t>
            </w:r>
          </w:p>
        </w:tc>
        <w:tc>
          <w:tcPr>
            <w:tcW w:w="1074" w:type="dxa"/>
            <w:vAlign w:val="center"/>
          </w:tcPr>
          <w:p w14:paraId="1CF73885" w14:textId="77777777" w:rsidR="00C265A7" w:rsidRPr="008C6ED2" w:rsidRDefault="00C265A7" w:rsidP="00EE325F">
            <w:pPr>
              <w:spacing w:before="60" w:after="60"/>
              <w:jc w:val="center"/>
            </w:pPr>
            <w:r w:rsidRPr="008C6ED2">
              <w:t>9</w:t>
            </w:r>
          </w:p>
        </w:tc>
        <w:tc>
          <w:tcPr>
            <w:tcW w:w="1122" w:type="dxa"/>
            <w:vAlign w:val="center"/>
          </w:tcPr>
          <w:p w14:paraId="53400ACD" w14:textId="77777777" w:rsidR="00C265A7" w:rsidRPr="008C6ED2" w:rsidRDefault="00C265A7" w:rsidP="00EE325F">
            <w:pPr>
              <w:spacing w:before="60" w:after="60"/>
              <w:jc w:val="center"/>
            </w:pPr>
            <w:r w:rsidRPr="008C6ED2">
              <w:t>9</w:t>
            </w:r>
          </w:p>
        </w:tc>
        <w:tc>
          <w:tcPr>
            <w:tcW w:w="3261" w:type="dxa"/>
          </w:tcPr>
          <w:p w14:paraId="5AEB350F" w14:textId="77777777" w:rsidR="00C265A7" w:rsidRPr="008C6ED2" w:rsidRDefault="00C265A7" w:rsidP="00EE325F">
            <w:pPr>
              <w:spacing w:before="60" w:after="60"/>
              <w:jc w:val="left"/>
            </w:pPr>
            <w:r w:rsidRPr="008C6ED2">
              <w:t>Geographic number for PSTN</w:t>
            </w:r>
          </w:p>
        </w:tc>
        <w:tc>
          <w:tcPr>
            <w:tcW w:w="2409" w:type="dxa"/>
          </w:tcPr>
          <w:p w14:paraId="0C5F7172" w14:textId="77777777" w:rsidR="00C265A7" w:rsidRPr="008C6ED2" w:rsidRDefault="00C265A7" w:rsidP="00EE325F">
            <w:pPr>
              <w:spacing w:before="60" w:after="60"/>
              <w:jc w:val="left"/>
            </w:pPr>
            <w:r w:rsidRPr="008C6ED2">
              <w:t>Gakh</w:t>
            </w:r>
          </w:p>
        </w:tc>
      </w:tr>
      <w:tr w:rsidR="00C265A7" w:rsidRPr="008C6ED2" w14:paraId="638E0495" w14:textId="77777777" w:rsidTr="00EE325F">
        <w:trPr>
          <w:cantSplit/>
        </w:trPr>
        <w:tc>
          <w:tcPr>
            <w:tcW w:w="2335" w:type="dxa"/>
            <w:vAlign w:val="center"/>
          </w:tcPr>
          <w:p w14:paraId="5C8EE330" w14:textId="77777777" w:rsidR="00C265A7" w:rsidRPr="008C6ED2" w:rsidRDefault="00C265A7" w:rsidP="00EE325F">
            <w:pPr>
              <w:spacing w:before="60" w:after="60"/>
              <w:jc w:val="left"/>
            </w:pPr>
            <w:r w:rsidRPr="008C6ED2">
              <w:t>2427 (NDC)</w:t>
            </w:r>
          </w:p>
        </w:tc>
        <w:tc>
          <w:tcPr>
            <w:tcW w:w="1074" w:type="dxa"/>
            <w:vAlign w:val="center"/>
          </w:tcPr>
          <w:p w14:paraId="70AE9DB3" w14:textId="77777777" w:rsidR="00C265A7" w:rsidRPr="008C6ED2" w:rsidRDefault="00C265A7" w:rsidP="00EE325F">
            <w:pPr>
              <w:spacing w:before="60" w:after="60"/>
              <w:jc w:val="center"/>
            </w:pPr>
            <w:r w:rsidRPr="008C6ED2">
              <w:t>9</w:t>
            </w:r>
          </w:p>
        </w:tc>
        <w:tc>
          <w:tcPr>
            <w:tcW w:w="1122" w:type="dxa"/>
            <w:vAlign w:val="center"/>
          </w:tcPr>
          <w:p w14:paraId="75E4C021" w14:textId="77777777" w:rsidR="00C265A7" w:rsidRPr="008C6ED2" w:rsidRDefault="00C265A7" w:rsidP="00EE325F">
            <w:pPr>
              <w:spacing w:before="60" w:after="60"/>
              <w:jc w:val="center"/>
            </w:pPr>
            <w:r w:rsidRPr="008C6ED2">
              <w:t>9</w:t>
            </w:r>
          </w:p>
        </w:tc>
        <w:tc>
          <w:tcPr>
            <w:tcW w:w="3261" w:type="dxa"/>
          </w:tcPr>
          <w:p w14:paraId="63ABA59A" w14:textId="77777777" w:rsidR="00C265A7" w:rsidRPr="008C6ED2" w:rsidRDefault="00C265A7" w:rsidP="00EE325F">
            <w:pPr>
              <w:spacing w:before="60" w:after="60"/>
              <w:jc w:val="left"/>
            </w:pPr>
            <w:r w:rsidRPr="008C6ED2">
              <w:t>Geographic number for PSTN</w:t>
            </w:r>
          </w:p>
        </w:tc>
        <w:tc>
          <w:tcPr>
            <w:tcW w:w="2409" w:type="dxa"/>
          </w:tcPr>
          <w:p w14:paraId="4AFCE946" w14:textId="77777777" w:rsidR="00C265A7" w:rsidRPr="008C6ED2" w:rsidRDefault="00C265A7" w:rsidP="00EE325F">
            <w:pPr>
              <w:spacing w:before="60" w:after="60"/>
              <w:jc w:val="left"/>
            </w:pPr>
            <w:r w:rsidRPr="008C6ED2">
              <w:t>Mingachevir</w:t>
            </w:r>
          </w:p>
        </w:tc>
      </w:tr>
      <w:tr w:rsidR="00C265A7" w:rsidRPr="008C6ED2" w14:paraId="2B810C21" w14:textId="77777777" w:rsidTr="00EE325F">
        <w:trPr>
          <w:cantSplit/>
        </w:trPr>
        <w:tc>
          <w:tcPr>
            <w:tcW w:w="2335" w:type="dxa"/>
            <w:vAlign w:val="center"/>
          </w:tcPr>
          <w:p w14:paraId="5A52C662" w14:textId="77777777" w:rsidR="00C265A7" w:rsidRPr="008C6ED2" w:rsidRDefault="00C265A7" w:rsidP="00EE325F">
            <w:pPr>
              <w:spacing w:before="60" w:after="60"/>
              <w:jc w:val="left"/>
            </w:pPr>
            <w:r w:rsidRPr="008C6ED2">
              <w:t>2429 (NDC)</w:t>
            </w:r>
          </w:p>
        </w:tc>
        <w:tc>
          <w:tcPr>
            <w:tcW w:w="1074" w:type="dxa"/>
            <w:vAlign w:val="center"/>
          </w:tcPr>
          <w:p w14:paraId="349179EA" w14:textId="77777777" w:rsidR="00C265A7" w:rsidRPr="008C6ED2" w:rsidRDefault="00C265A7" w:rsidP="00EE325F">
            <w:pPr>
              <w:spacing w:before="60" w:after="60"/>
              <w:jc w:val="center"/>
            </w:pPr>
            <w:r w:rsidRPr="008C6ED2">
              <w:t>9</w:t>
            </w:r>
          </w:p>
        </w:tc>
        <w:tc>
          <w:tcPr>
            <w:tcW w:w="1122" w:type="dxa"/>
            <w:vAlign w:val="center"/>
          </w:tcPr>
          <w:p w14:paraId="4BFED774" w14:textId="77777777" w:rsidR="00C265A7" w:rsidRPr="008C6ED2" w:rsidRDefault="00C265A7" w:rsidP="00EE325F">
            <w:pPr>
              <w:spacing w:before="60" w:after="60"/>
              <w:jc w:val="center"/>
            </w:pPr>
            <w:r w:rsidRPr="008C6ED2">
              <w:t>9</w:t>
            </w:r>
          </w:p>
        </w:tc>
        <w:tc>
          <w:tcPr>
            <w:tcW w:w="3261" w:type="dxa"/>
          </w:tcPr>
          <w:p w14:paraId="0A9C67FE" w14:textId="77777777" w:rsidR="00C265A7" w:rsidRPr="008C6ED2" w:rsidRDefault="00C265A7" w:rsidP="00EE325F">
            <w:pPr>
              <w:spacing w:before="60" w:after="60"/>
              <w:jc w:val="left"/>
            </w:pPr>
            <w:r w:rsidRPr="008C6ED2">
              <w:t>Geographic number for PSTN</w:t>
            </w:r>
          </w:p>
        </w:tc>
        <w:tc>
          <w:tcPr>
            <w:tcW w:w="2409" w:type="dxa"/>
          </w:tcPr>
          <w:p w14:paraId="2D4E2F80" w14:textId="77777777" w:rsidR="00C265A7" w:rsidRPr="008C6ED2" w:rsidRDefault="00C265A7" w:rsidP="00EE325F">
            <w:pPr>
              <w:spacing w:before="60" w:after="60"/>
              <w:jc w:val="left"/>
            </w:pPr>
            <w:r w:rsidRPr="008C6ED2">
              <w:t>Balakan</w:t>
            </w:r>
          </w:p>
        </w:tc>
      </w:tr>
      <w:tr w:rsidR="00C265A7" w:rsidRPr="008C6ED2" w14:paraId="2EAA6E47" w14:textId="77777777" w:rsidTr="00EE325F">
        <w:trPr>
          <w:cantSplit/>
        </w:trPr>
        <w:tc>
          <w:tcPr>
            <w:tcW w:w="2335" w:type="dxa"/>
            <w:vAlign w:val="center"/>
          </w:tcPr>
          <w:p w14:paraId="10BB2489" w14:textId="77777777" w:rsidR="00C265A7" w:rsidRPr="008C6ED2" w:rsidRDefault="00C265A7" w:rsidP="00EE325F">
            <w:pPr>
              <w:spacing w:before="60" w:after="60"/>
              <w:jc w:val="left"/>
            </w:pPr>
            <w:r w:rsidRPr="008C6ED2">
              <w:t>2520 (NDC)</w:t>
            </w:r>
          </w:p>
        </w:tc>
        <w:tc>
          <w:tcPr>
            <w:tcW w:w="1074" w:type="dxa"/>
            <w:vAlign w:val="center"/>
          </w:tcPr>
          <w:p w14:paraId="76754760" w14:textId="77777777" w:rsidR="00C265A7" w:rsidRPr="008C6ED2" w:rsidRDefault="00C265A7" w:rsidP="00EE325F">
            <w:pPr>
              <w:spacing w:before="60" w:after="60"/>
              <w:jc w:val="center"/>
            </w:pPr>
            <w:r w:rsidRPr="008C6ED2">
              <w:t>9</w:t>
            </w:r>
          </w:p>
        </w:tc>
        <w:tc>
          <w:tcPr>
            <w:tcW w:w="1122" w:type="dxa"/>
            <w:vAlign w:val="center"/>
          </w:tcPr>
          <w:p w14:paraId="0C402324" w14:textId="77777777" w:rsidR="00C265A7" w:rsidRPr="008C6ED2" w:rsidRDefault="00C265A7" w:rsidP="00EE325F">
            <w:pPr>
              <w:spacing w:before="60" w:after="60"/>
              <w:jc w:val="center"/>
            </w:pPr>
            <w:r w:rsidRPr="008C6ED2">
              <w:t>9</w:t>
            </w:r>
          </w:p>
        </w:tc>
        <w:tc>
          <w:tcPr>
            <w:tcW w:w="3261" w:type="dxa"/>
          </w:tcPr>
          <w:p w14:paraId="1390D9E6" w14:textId="77777777" w:rsidR="00C265A7" w:rsidRPr="008C6ED2" w:rsidRDefault="00C265A7" w:rsidP="00EE325F">
            <w:pPr>
              <w:spacing w:before="60" w:after="60"/>
              <w:jc w:val="left"/>
            </w:pPr>
            <w:r w:rsidRPr="008C6ED2">
              <w:t>Geographic number for PSTN</w:t>
            </w:r>
          </w:p>
        </w:tc>
        <w:tc>
          <w:tcPr>
            <w:tcW w:w="2409" w:type="dxa"/>
          </w:tcPr>
          <w:p w14:paraId="3703FA69" w14:textId="77777777" w:rsidR="00C265A7" w:rsidRPr="008C6ED2" w:rsidRDefault="00C265A7" w:rsidP="00EE325F">
            <w:pPr>
              <w:spacing w:before="60" w:after="60"/>
              <w:jc w:val="left"/>
            </w:pPr>
            <w:r w:rsidRPr="008C6ED2">
              <w:t>Yardimli</w:t>
            </w:r>
          </w:p>
        </w:tc>
      </w:tr>
      <w:tr w:rsidR="00C265A7" w:rsidRPr="008C6ED2" w14:paraId="67B1DCB3" w14:textId="77777777" w:rsidTr="00EE325F">
        <w:trPr>
          <w:cantSplit/>
        </w:trPr>
        <w:tc>
          <w:tcPr>
            <w:tcW w:w="2335" w:type="dxa"/>
            <w:vAlign w:val="center"/>
          </w:tcPr>
          <w:p w14:paraId="5B55755B" w14:textId="77777777" w:rsidR="00C265A7" w:rsidRPr="008C6ED2" w:rsidRDefault="00C265A7" w:rsidP="00EE325F">
            <w:pPr>
              <w:spacing w:before="60" w:after="60"/>
              <w:jc w:val="left"/>
            </w:pPr>
            <w:r w:rsidRPr="008C6ED2">
              <w:t>2521 (NDC)</w:t>
            </w:r>
          </w:p>
        </w:tc>
        <w:tc>
          <w:tcPr>
            <w:tcW w:w="1074" w:type="dxa"/>
            <w:vAlign w:val="center"/>
          </w:tcPr>
          <w:p w14:paraId="7883FC8C" w14:textId="77777777" w:rsidR="00C265A7" w:rsidRPr="008C6ED2" w:rsidRDefault="00C265A7" w:rsidP="00EE325F">
            <w:pPr>
              <w:spacing w:before="60" w:after="60"/>
              <w:jc w:val="center"/>
            </w:pPr>
            <w:r w:rsidRPr="008C6ED2">
              <w:t>9</w:t>
            </w:r>
          </w:p>
        </w:tc>
        <w:tc>
          <w:tcPr>
            <w:tcW w:w="1122" w:type="dxa"/>
            <w:vAlign w:val="center"/>
          </w:tcPr>
          <w:p w14:paraId="7A7C748D" w14:textId="77777777" w:rsidR="00C265A7" w:rsidRPr="008C6ED2" w:rsidRDefault="00C265A7" w:rsidP="00EE325F">
            <w:pPr>
              <w:spacing w:before="60" w:after="60"/>
              <w:jc w:val="center"/>
            </w:pPr>
            <w:r w:rsidRPr="008C6ED2">
              <w:t>9</w:t>
            </w:r>
          </w:p>
        </w:tc>
        <w:tc>
          <w:tcPr>
            <w:tcW w:w="3261" w:type="dxa"/>
          </w:tcPr>
          <w:p w14:paraId="1390426E" w14:textId="77777777" w:rsidR="00C265A7" w:rsidRPr="008C6ED2" w:rsidRDefault="00C265A7" w:rsidP="00EE325F">
            <w:pPr>
              <w:spacing w:before="60" w:after="60"/>
              <w:jc w:val="left"/>
            </w:pPr>
            <w:r w:rsidRPr="008C6ED2">
              <w:t>Geographic number for PSTN</w:t>
            </w:r>
          </w:p>
        </w:tc>
        <w:tc>
          <w:tcPr>
            <w:tcW w:w="2409" w:type="dxa"/>
          </w:tcPr>
          <w:p w14:paraId="20513D85" w14:textId="77777777" w:rsidR="00C265A7" w:rsidRPr="008C6ED2" w:rsidRDefault="00C265A7" w:rsidP="00EE325F">
            <w:pPr>
              <w:spacing w:before="60" w:after="60"/>
              <w:jc w:val="left"/>
            </w:pPr>
            <w:r w:rsidRPr="008C6ED2">
              <w:t>Masalli</w:t>
            </w:r>
          </w:p>
        </w:tc>
      </w:tr>
      <w:tr w:rsidR="00C265A7" w:rsidRPr="008C6ED2" w14:paraId="48CB3673" w14:textId="77777777" w:rsidTr="00EE325F">
        <w:trPr>
          <w:cantSplit/>
        </w:trPr>
        <w:tc>
          <w:tcPr>
            <w:tcW w:w="2335" w:type="dxa"/>
            <w:vAlign w:val="center"/>
          </w:tcPr>
          <w:p w14:paraId="2D6CA083" w14:textId="77777777" w:rsidR="00C265A7" w:rsidRPr="008C6ED2" w:rsidRDefault="00C265A7" w:rsidP="00EE325F">
            <w:pPr>
              <w:spacing w:before="60" w:after="60"/>
              <w:jc w:val="left"/>
            </w:pPr>
            <w:r w:rsidRPr="008C6ED2">
              <w:t>2522 (NDC)</w:t>
            </w:r>
          </w:p>
        </w:tc>
        <w:tc>
          <w:tcPr>
            <w:tcW w:w="1074" w:type="dxa"/>
            <w:vAlign w:val="center"/>
          </w:tcPr>
          <w:p w14:paraId="3B568121" w14:textId="77777777" w:rsidR="00C265A7" w:rsidRPr="008C6ED2" w:rsidRDefault="00C265A7" w:rsidP="00EE325F">
            <w:pPr>
              <w:spacing w:before="60" w:after="60"/>
              <w:jc w:val="center"/>
            </w:pPr>
            <w:r w:rsidRPr="008C6ED2">
              <w:t>9</w:t>
            </w:r>
          </w:p>
        </w:tc>
        <w:tc>
          <w:tcPr>
            <w:tcW w:w="1122" w:type="dxa"/>
            <w:vAlign w:val="center"/>
          </w:tcPr>
          <w:p w14:paraId="00A4AA08" w14:textId="77777777" w:rsidR="00C265A7" w:rsidRPr="008C6ED2" w:rsidRDefault="00C265A7" w:rsidP="00EE325F">
            <w:pPr>
              <w:spacing w:before="60" w:after="60"/>
              <w:jc w:val="center"/>
            </w:pPr>
            <w:r w:rsidRPr="008C6ED2">
              <w:t>9</w:t>
            </w:r>
          </w:p>
        </w:tc>
        <w:tc>
          <w:tcPr>
            <w:tcW w:w="3261" w:type="dxa"/>
          </w:tcPr>
          <w:p w14:paraId="481B9C9E" w14:textId="77777777" w:rsidR="00C265A7" w:rsidRPr="008C6ED2" w:rsidRDefault="00C265A7" w:rsidP="00EE325F">
            <w:pPr>
              <w:spacing w:before="60" w:after="60"/>
              <w:jc w:val="left"/>
            </w:pPr>
            <w:r w:rsidRPr="008C6ED2">
              <w:t>Geographic number for PSTN</w:t>
            </w:r>
          </w:p>
        </w:tc>
        <w:tc>
          <w:tcPr>
            <w:tcW w:w="2409" w:type="dxa"/>
          </w:tcPr>
          <w:p w14:paraId="66543D94" w14:textId="77777777" w:rsidR="00C265A7" w:rsidRPr="008C6ED2" w:rsidRDefault="00C265A7" w:rsidP="00EE325F">
            <w:pPr>
              <w:spacing w:before="60" w:after="60"/>
              <w:jc w:val="left"/>
            </w:pPr>
            <w:r w:rsidRPr="008C6ED2">
              <w:t>Astara</w:t>
            </w:r>
          </w:p>
        </w:tc>
      </w:tr>
      <w:tr w:rsidR="00C265A7" w:rsidRPr="008C6ED2" w14:paraId="2402436F" w14:textId="77777777" w:rsidTr="00EE325F">
        <w:trPr>
          <w:cantSplit/>
        </w:trPr>
        <w:tc>
          <w:tcPr>
            <w:tcW w:w="2335" w:type="dxa"/>
            <w:vAlign w:val="center"/>
          </w:tcPr>
          <w:p w14:paraId="36F4B1E5" w14:textId="77777777" w:rsidR="00C265A7" w:rsidRPr="008C6ED2" w:rsidRDefault="00C265A7" w:rsidP="00EE325F">
            <w:pPr>
              <w:spacing w:before="60" w:after="60"/>
              <w:jc w:val="left"/>
            </w:pPr>
            <w:r w:rsidRPr="008C6ED2">
              <w:t>2524 (NDC)</w:t>
            </w:r>
          </w:p>
        </w:tc>
        <w:tc>
          <w:tcPr>
            <w:tcW w:w="1074" w:type="dxa"/>
            <w:vAlign w:val="center"/>
          </w:tcPr>
          <w:p w14:paraId="6459690B" w14:textId="77777777" w:rsidR="00C265A7" w:rsidRPr="008C6ED2" w:rsidRDefault="00C265A7" w:rsidP="00EE325F">
            <w:pPr>
              <w:spacing w:before="60" w:after="60"/>
              <w:jc w:val="center"/>
            </w:pPr>
            <w:r w:rsidRPr="008C6ED2">
              <w:t>9</w:t>
            </w:r>
          </w:p>
        </w:tc>
        <w:tc>
          <w:tcPr>
            <w:tcW w:w="1122" w:type="dxa"/>
            <w:vAlign w:val="center"/>
          </w:tcPr>
          <w:p w14:paraId="551FB671" w14:textId="77777777" w:rsidR="00C265A7" w:rsidRPr="008C6ED2" w:rsidRDefault="00C265A7" w:rsidP="00EE325F">
            <w:pPr>
              <w:spacing w:before="60" w:after="60"/>
              <w:jc w:val="center"/>
            </w:pPr>
            <w:r w:rsidRPr="008C6ED2">
              <w:t>9</w:t>
            </w:r>
          </w:p>
        </w:tc>
        <w:tc>
          <w:tcPr>
            <w:tcW w:w="3261" w:type="dxa"/>
          </w:tcPr>
          <w:p w14:paraId="3CA6F906" w14:textId="77777777" w:rsidR="00C265A7" w:rsidRPr="008C6ED2" w:rsidRDefault="00C265A7" w:rsidP="00EE325F">
            <w:pPr>
              <w:spacing w:before="60" w:after="60"/>
              <w:jc w:val="left"/>
            </w:pPr>
            <w:r w:rsidRPr="008C6ED2">
              <w:t>Geographic number for PSTN</w:t>
            </w:r>
          </w:p>
        </w:tc>
        <w:tc>
          <w:tcPr>
            <w:tcW w:w="2409" w:type="dxa"/>
          </w:tcPr>
          <w:p w14:paraId="6CAC2B33" w14:textId="77777777" w:rsidR="00C265A7" w:rsidRPr="008C6ED2" w:rsidRDefault="00C265A7" w:rsidP="00EE325F">
            <w:pPr>
              <w:spacing w:before="60" w:after="60"/>
              <w:jc w:val="left"/>
            </w:pPr>
            <w:r w:rsidRPr="008C6ED2">
              <w:t>Jalilabad</w:t>
            </w:r>
          </w:p>
        </w:tc>
      </w:tr>
      <w:tr w:rsidR="00C265A7" w:rsidRPr="008C6ED2" w14:paraId="174DD7CC" w14:textId="77777777" w:rsidTr="00EE325F">
        <w:trPr>
          <w:cantSplit/>
        </w:trPr>
        <w:tc>
          <w:tcPr>
            <w:tcW w:w="2335" w:type="dxa"/>
            <w:vAlign w:val="center"/>
          </w:tcPr>
          <w:p w14:paraId="05E1AF34" w14:textId="77777777" w:rsidR="00C265A7" w:rsidRPr="008C6ED2" w:rsidRDefault="00C265A7" w:rsidP="00EE325F">
            <w:pPr>
              <w:spacing w:before="60" w:after="60"/>
              <w:jc w:val="left"/>
            </w:pPr>
            <w:r w:rsidRPr="008C6ED2">
              <w:t>2525 (NDC)</w:t>
            </w:r>
          </w:p>
        </w:tc>
        <w:tc>
          <w:tcPr>
            <w:tcW w:w="1074" w:type="dxa"/>
            <w:vAlign w:val="center"/>
          </w:tcPr>
          <w:p w14:paraId="3E0B0202" w14:textId="77777777" w:rsidR="00C265A7" w:rsidRPr="008C6ED2" w:rsidRDefault="00C265A7" w:rsidP="00EE325F">
            <w:pPr>
              <w:spacing w:before="60" w:after="60"/>
              <w:jc w:val="center"/>
            </w:pPr>
            <w:r w:rsidRPr="008C6ED2">
              <w:t>9</w:t>
            </w:r>
          </w:p>
        </w:tc>
        <w:tc>
          <w:tcPr>
            <w:tcW w:w="1122" w:type="dxa"/>
            <w:vAlign w:val="center"/>
          </w:tcPr>
          <w:p w14:paraId="4758CF55" w14:textId="77777777" w:rsidR="00C265A7" w:rsidRPr="008C6ED2" w:rsidRDefault="00C265A7" w:rsidP="00EE325F">
            <w:pPr>
              <w:spacing w:before="60" w:after="60"/>
              <w:jc w:val="center"/>
            </w:pPr>
            <w:r w:rsidRPr="008C6ED2">
              <w:t>9</w:t>
            </w:r>
          </w:p>
        </w:tc>
        <w:tc>
          <w:tcPr>
            <w:tcW w:w="3261" w:type="dxa"/>
          </w:tcPr>
          <w:p w14:paraId="3516CA18" w14:textId="77777777" w:rsidR="00C265A7" w:rsidRPr="008C6ED2" w:rsidRDefault="00C265A7" w:rsidP="00EE325F">
            <w:pPr>
              <w:spacing w:before="60" w:after="60"/>
              <w:jc w:val="left"/>
            </w:pPr>
            <w:r w:rsidRPr="008C6ED2">
              <w:t>Geographic number for PSTN</w:t>
            </w:r>
          </w:p>
        </w:tc>
        <w:tc>
          <w:tcPr>
            <w:tcW w:w="2409" w:type="dxa"/>
          </w:tcPr>
          <w:p w14:paraId="4653C8DE" w14:textId="77777777" w:rsidR="00C265A7" w:rsidRPr="008C6ED2" w:rsidRDefault="00C265A7" w:rsidP="00EE325F">
            <w:pPr>
              <w:spacing w:before="60" w:after="60"/>
              <w:jc w:val="left"/>
            </w:pPr>
            <w:r w:rsidRPr="008C6ED2">
              <w:t>Lankaran</w:t>
            </w:r>
          </w:p>
        </w:tc>
      </w:tr>
      <w:tr w:rsidR="00C265A7" w:rsidRPr="008C6ED2" w14:paraId="6E611DDF" w14:textId="77777777" w:rsidTr="00EE325F">
        <w:trPr>
          <w:cantSplit/>
        </w:trPr>
        <w:tc>
          <w:tcPr>
            <w:tcW w:w="2335" w:type="dxa"/>
            <w:vAlign w:val="center"/>
          </w:tcPr>
          <w:p w14:paraId="205C7D36" w14:textId="77777777" w:rsidR="00C265A7" w:rsidRPr="008C6ED2" w:rsidRDefault="00C265A7" w:rsidP="00EE325F">
            <w:pPr>
              <w:spacing w:before="60" w:after="60"/>
              <w:jc w:val="left"/>
            </w:pPr>
            <w:r w:rsidRPr="008C6ED2">
              <w:t>2527 (NDC)</w:t>
            </w:r>
          </w:p>
        </w:tc>
        <w:tc>
          <w:tcPr>
            <w:tcW w:w="1074" w:type="dxa"/>
            <w:vAlign w:val="center"/>
          </w:tcPr>
          <w:p w14:paraId="173C3AC4" w14:textId="77777777" w:rsidR="00C265A7" w:rsidRPr="008C6ED2" w:rsidRDefault="00C265A7" w:rsidP="00EE325F">
            <w:pPr>
              <w:spacing w:before="60" w:after="60"/>
              <w:jc w:val="center"/>
            </w:pPr>
            <w:r w:rsidRPr="008C6ED2">
              <w:t>9</w:t>
            </w:r>
          </w:p>
        </w:tc>
        <w:tc>
          <w:tcPr>
            <w:tcW w:w="1122" w:type="dxa"/>
            <w:vAlign w:val="center"/>
          </w:tcPr>
          <w:p w14:paraId="7CA722E1" w14:textId="77777777" w:rsidR="00C265A7" w:rsidRPr="008C6ED2" w:rsidRDefault="00C265A7" w:rsidP="00EE325F">
            <w:pPr>
              <w:spacing w:before="60" w:after="60"/>
              <w:jc w:val="center"/>
            </w:pPr>
            <w:r w:rsidRPr="008C6ED2">
              <w:t>9</w:t>
            </w:r>
          </w:p>
        </w:tc>
        <w:tc>
          <w:tcPr>
            <w:tcW w:w="3261" w:type="dxa"/>
          </w:tcPr>
          <w:p w14:paraId="32F1FBFD" w14:textId="77777777" w:rsidR="00C265A7" w:rsidRPr="008C6ED2" w:rsidRDefault="00C265A7" w:rsidP="00EE325F">
            <w:pPr>
              <w:spacing w:before="60" w:after="60"/>
              <w:jc w:val="left"/>
            </w:pPr>
            <w:r w:rsidRPr="008C6ED2">
              <w:t>Geographic number for PSTN</w:t>
            </w:r>
          </w:p>
        </w:tc>
        <w:tc>
          <w:tcPr>
            <w:tcW w:w="2409" w:type="dxa"/>
          </w:tcPr>
          <w:p w14:paraId="085CE245" w14:textId="77777777" w:rsidR="00C265A7" w:rsidRPr="008C6ED2" w:rsidRDefault="00C265A7" w:rsidP="00EE325F">
            <w:pPr>
              <w:spacing w:before="60" w:after="60"/>
              <w:jc w:val="left"/>
            </w:pPr>
            <w:r w:rsidRPr="008C6ED2">
              <w:t>Lerik</w:t>
            </w:r>
          </w:p>
        </w:tc>
      </w:tr>
      <w:tr w:rsidR="00C265A7" w:rsidRPr="008C6ED2" w14:paraId="5DA19371" w14:textId="77777777" w:rsidTr="00EE325F">
        <w:trPr>
          <w:cantSplit/>
        </w:trPr>
        <w:tc>
          <w:tcPr>
            <w:tcW w:w="2335" w:type="dxa"/>
            <w:vAlign w:val="center"/>
          </w:tcPr>
          <w:p w14:paraId="1EC3E5AE" w14:textId="77777777" w:rsidR="00C265A7" w:rsidRPr="008C6ED2" w:rsidRDefault="00C265A7" w:rsidP="00EE325F">
            <w:pPr>
              <w:spacing w:before="60" w:after="60"/>
              <w:jc w:val="left"/>
            </w:pPr>
            <w:r w:rsidRPr="008C6ED2">
              <w:t>2529 (NDC)</w:t>
            </w:r>
          </w:p>
        </w:tc>
        <w:tc>
          <w:tcPr>
            <w:tcW w:w="1074" w:type="dxa"/>
            <w:vAlign w:val="center"/>
          </w:tcPr>
          <w:p w14:paraId="5C4F0CD1" w14:textId="77777777" w:rsidR="00C265A7" w:rsidRPr="008C6ED2" w:rsidRDefault="00C265A7" w:rsidP="00EE325F">
            <w:pPr>
              <w:spacing w:before="60" w:after="60"/>
              <w:jc w:val="center"/>
            </w:pPr>
            <w:r w:rsidRPr="008C6ED2">
              <w:t>9</w:t>
            </w:r>
          </w:p>
        </w:tc>
        <w:tc>
          <w:tcPr>
            <w:tcW w:w="1122" w:type="dxa"/>
            <w:vAlign w:val="center"/>
          </w:tcPr>
          <w:p w14:paraId="5FAB8823" w14:textId="77777777" w:rsidR="00C265A7" w:rsidRPr="008C6ED2" w:rsidRDefault="00C265A7" w:rsidP="00EE325F">
            <w:pPr>
              <w:spacing w:before="60" w:after="60"/>
              <w:jc w:val="center"/>
            </w:pPr>
            <w:r w:rsidRPr="008C6ED2">
              <w:t>9</w:t>
            </w:r>
          </w:p>
        </w:tc>
        <w:tc>
          <w:tcPr>
            <w:tcW w:w="3261" w:type="dxa"/>
          </w:tcPr>
          <w:p w14:paraId="52929B3A" w14:textId="77777777" w:rsidR="00C265A7" w:rsidRPr="008C6ED2" w:rsidRDefault="00C265A7" w:rsidP="00EE325F">
            <w:pPr>
              <w:spacing w:before="60" w:after="60"/>
              <w:jc w:val="left"/>
            </w:pPr>
            <w:r w:rsidRPr="008C6ED2">
              <w:t>Geographic number for PSTN</w:t>
            </w:r>
          </w:p>
        </w:tc>
        <w:tc>
          <w:tcPr>
            <w:tcW w:w="2409" w:type="dxa"/>
          </w:tcPr>
          <w:p w14:paraId="5D59EB37" w14:textId="77777777" w:rsidR="00C265A7" w:rsidRPr="008C6ED2" w:rsidRDefault="00C265A7" w:rsidP="00EE325F">
            <w:pPr>
              <w:spacing w:before="60" w:after="60"/>
              <w:jc w:val="left"/>
            </w:pPr>
            <w:r w:rsidRPr="008C6ED2">
              <w:t>Bilasuvar</w:t>
            </w:r>
          </w:p>
        </w:tc>
      </w:tr>
      <w:tr w:rsidR="00C265A7" w:rsidRPr="008C6ED2" w14:paraId="3D3314C2" w14:textId="77777777" w:rsidTr="00EE325F">
        <w:trPr>
          <w:cantSplit/>
        </w:trPr>
        <w:tc>
          <w:tcPr>
            <w:tcW w:w="2335" w:type="dxa"/>
            <w:vAlign w:val="center"/>
          </w:tcPr>
          <w:p w14:paraId="1AA23690" w14:textId="77777777" w:rsidR="00C265A7" w:rsidRPr="008C6ED2" w:rsidRDefault="00C265A7" w:rsidP="00EE325F">
            <w:pPr>
              <w:spacing w:before="60" w:after="60"/>
              <w:jc w:val="left"/>
            </w:pPr>
            <w:r w:rsidRPr="008C6ED2">
              <w:t>2620 (NDC)</w:t>
            </w:r>
          </w:p>
        </w:tc>
        <w:tc>
          <w:tcPr>
            <w:tcW w:w="1074" w:type="dxa"/>
            <w:vAlign w:val="center"/>
          </w:tcPr>
          <w:p w14:paraId="5C13E3FD" w14:textId="77777777" w:rsidR="00C265A7" w:rsidRPr="008C6ED2" w:rsidRDefault="00C265A7" w:rsidP="00EE325F">
            <w:pPr>
              <w:spacing w:before="60" w:after="60"/>
              <w:jc w:val="center"/>
            </w:pPr>
            <w:r w:rsidRPr="008C6ED2">
              <w:t>9</w:t>
            </w:r>
          </w:p>
        </w:tc>
        <w:tc>
          <w:tcPr>
            <w:tcW w:w="1122" w:type="dxa"/>
            <w:vAlign w:val="center"/>
          </w:tcPr>
          <w:p w14:paraId="021E4B2A" w14:textId="77777777" w:rsidR="00C265A7" w:rsidRPr="008C6ED2" w:rsidRDefault="00C265A7" w:rsidP="00EE325F">
            <w:pPr>
              <w:spacing w:before="60" w:after="60"/>
              <w:jc w:val="center"/>
            </w:pPr>
            <w:r w:rsidRPr="008C6ED2">
              <w:t>9</w:t>
            </w:r>
          </w:p>
        </w:tc>
        <w:tc>
          <w:tcPr>
            <w:tcW w:w="3261" w:type="dxa"/>
          </w:tcPr>
          <w:p w14:paraId="5F362D19" w14:textId="77777777" w:rsidR="00C265A7" w:rsidRPr="008C6ED2" w:rsidRDefault="00C265A7" w:rsidP="00EE325F">
            <w:pPr>
              <w:spacing w:before="60" w:after="60"/>
              <w:jc w:val="left"/>
            </w:pPr>
            <w:r w:rsidRPr="008C6ED2">
              <w:t>Geographic number for PSTN</w:t>
            </w:r>
          </w:p>
        </w:tc>
        <w:tc>
          <w:tcPr>
            <w:tcW w:w="2409" w:type="dxa"/>
          </w:tcPr>
          <w:p w14:paraId="3C6D03AF" w14:textId="77777777" w:rsidR="00C265A7" w:rsidRPr="008C6ED2" w:rsidRDefault="00C265A7" w:rsidP="00EE325F">
            <w:pPr>
              <w:spacing w:before="60" w:after="60"/>
              <w:jc w:val="left"/>
            </w:pPr>
            <w:r w:rsidRPr="008C6ED2">
              <w:t>Khojali</w:t>
            </w:r>
          </w:p>
        </w:tc>
      </w:tr>
      <w:tr w:rsidR="00C265A7" w:rsidRPr="008C6ED2" w14:paraId="46ED5FF5" w14:textId="77777777" w:rsidTr="00EE325F">
        <w:trPr>
          <w:cantSplit/>
        </w:trPr>
        <w:tc>
          <w:tcPr>
            <w:tcW w:w="2335" w:type="dxa"/>
            <w:vAlign w:val="center"/>
          </w:tcPr>
          <w:p w14:paraId="6BB03B8D" w14:textId="77777777" w:rsidR="00C265A7" w:rsidRPr="008C6ED2" w:rsidRDefault="00C265A7" w:rsidP="00EE325F">
            <w:pPr>
              <w:spacing w:before="60" w:after="60"/>
              <w:jc w:val="left"/>
            </w:pPr>
            <w:r w:rsidRPr="008C6ED2">
              <w:t>2621 (NDC)</w:t>
            </w:r>
          </w:p>
        </w:tc>
        <w:tc>
          <w:tcPr>
            <w:tcW w:w="1074" w:type="dxa"/>
            <w:vAlign w:val="center"/>
          </w:tcPr>
          <w:p w14:paraId="62E991B2" w14:textId="77777777" w:rsidR="00C265A7" w:rsidRPr="008C6ED2" w:rsidRDefault="00C265A7" w:rsidP="00EE325F">
            <w:pPr>
              <w:spacing w:before="60" w:after="60"/>
              <w:jc w:val="center"/>
            </w:pPr>
            <w:r w:rsidRPr="008C6ED2">
              <w:t>9</w:t>
            </w:r>
          </w:p>
        </w:tc>
        <w:tc>
          <w:tcPr>
            <w:tcW w:w="1122" w:type="dxa"/>
            <w:vAlign w:val="center"/>
          </w:tcPr>
          <w:p w14:paraId="35875512" w14:textId="77777777" w:rsidR="00C265A7" w:rsidRPr="008C6ED2" w:rsidRDefault="00C265A7" w:rsidP="00EE325F">
            <w:pPr>
              <w:spacing w:before="60" w:after="60"/>
              <w:jc w:val="center"/>
            </w:pPr>
            <w:r w:rsidRPr="008C6ED2">
              <w:t>9</w:t>
            </w:r>
          </w:p>
        </w:tc>
        <w:tc>
          <w:tcPr>
            <w:tcW w:w="3261" w:type="dxa"/>
          </w:tcPr>
          <w:p w14:paraId="23D77399" w14:textId="77777777" w:rsidR="00C265A7" w:rsidRPr="008C6ED2" w:rsidRDefault="00C265A7" w:rsidP="00EE325F">
            <w:pPr>
              <w:spacing w:before="60" w:after="60"/>
              <w:jc w:val="left"/>
            </w:pPr>
            <w:r w:rsidRPr="008C6ED2">
              <w:t>Geographic number for PSTN</w:t>
            </w:r>
          </w:p>
        </w:tc>
        <w:tc>
          <w:tcPr>
            <w:tcW w:w="2409" w:type="dxa"/>
          </w:tcPr>
          <w:p w14:paraId="1B7A892E" w14:textId="77777777" w:rsidR="00C265A7" w:rsidRPr="008C6ED2" w:rsidRDefault="00C265A7" w:rsidP="00EE325F">
            <w:pPr>
              <w:spacing w:before="60" w:after="60"/>
              <w:jc w:val="left"/>
            </w:pPr>
            <w:r w:rsidRPr="008C6ED2">
              <w:t>Lachin</w:t>
            </w:r>
          </w:p>
        </w:tc>
      </w:tr>
      <w:tr w:rsidR="00C265A7" w:rsidRPr="008C6ED2" w14:paraId="68A7E7A5" w14:textId="77777777" w:rsidTr="00EE325F">
        <w:trPr>
          <w:cantSplit/>
        </w:trPr>
        <w:tc>
          <w:tcPr>
            <w:tcW w:w="2335" w:type="dxa"/>
            <w:vAlign w:val="center"/>
          </w:tcPr>
          <w:p w14:paraId="1B872754" w14:textId="77777777" w:rsidR="00C265A7" w:rsidRPr="008C6ED2" w:rsidRDefault="00C265A7" w:rsidP="00EE325F">
            <w:pPr>
              <w:spacing w:before="60" w:after="60"/>
              <w:jc w:val="left"/>
            </w:pPr>
            <w:r w:rsidRPr="008C6ED2">
              <w:t>2622 (NDC)</w:t>
            </w:r>
          </w:p>
        </w:tc>
        <w:tc>
          <w:tcPr>
            <w:tcW w:w="1074" w:type="dxa"/>
            <w:vAlign w:val="center"/>
          </w:tcPr>
          <w:p w14:paraId="2AFC7584" w14:textId="77777777" w:rsidR="00C265A7" w:rsidRPr="008C6ED2" w:rsidRDefault="00C265A7" w:rsidP="00EE325F">
            <w:pPr>
              <w:spacing w:before="60" w:after="60"/>
              <w:jc w:val="center"/>
            </w:pPr>
            <w:r w:rsidRPr="008C6ED2">
              <w:t>9</w:t>
            </w:r>
          </w:p>
        </w:tc>
        <w:tc>
          <w:tcPr>
            <w:tcW w:w="1122" w:type="dxa"/>
            <w:vAlign w:val="center"/>
          </w:tcPr>
          <w:p w14:paraId="3235250B" w14:textId="77777777" w:rsidR="00C265A7" w:rsidRPr="008C6ED2" w:rsidRDefault="00C265A7" w:rsidP="00EE325F">
            <w:pPr>
              <w:spacing w:before="60" w:after="60"/>
              <w:jc w:val="center"/>
            </w:pPr>
            <w:r w:rsidRPr="008C6ED2">
              <w:t>9</w:t>
            </w:r>
          </w:p>
        </w:tc>
        <w:tc>
          <w:tcPr>
            <w:tcW w:w="3261" w:type="dxa"/>
          </w:tcPr>
          <w:p w14:paraId="3BDAD38A" w14:textId="77777777" w:rsidR="00C265A7" w:rsidRPr="008C6ED2" w:rsidRDefault="00C265A7" w:rsidP="00EE325F">
            <w:pPr>
              <w:spacing w:before="60" w:after="60"/>
              <w:jc w:val="left"/>
            </w:pPr>
            <w:r w:rsidRPr="008C6ED2">
              <w:t>Geographic number for PSTN</w:t>
            </w:r>
          </w:p>
        </w:tc>
        <w:tc>
          <w:tcPr>
            <w:tcW w:w="2409" w:type="dxa"/>
          </w:tcPr>
          <w:p w14:paraId="54F225FB" w14:textId="77777777" w:rsidR="00C265A7" w:rsidRPr="008C6ED2" w:rsidRDefault="00C265A7" w:rsidP="00EE325F">
            <w:pPr>
              <w:spacing w:before="60" w:after="60"/>
              <w:jc w:val="left"/>
            </w:pPr>
            <w:r w:rsidRPr="008C6ED2">
              <w:t>Khankendi</w:t>
            </w:r>
          </w:p>
        </w:tc>
      </w:tr>
      <w:tr w:rsidR="00C265A7" w:rsidRPr="008C6ED2" w14:paraId="3C73E710" w14:textId="77777777" w:rsidTr="00EE325F">
        <w:trPr>
          <w:cantSplit/>
        </w:trPr>
        <w:tc>
          <w:tcPr>
            <w:tcW w:w="2335" w:type="dxa"/>
            <w:vAlign w:val="center"/>
          </w:tcPr>
          <w:p w14:paraId="0C6EA080" w14:textId="77777777" w:rsidR="00C265A7" w:rsidRPr="008C6ED2" w:rsidRDefault="00C265A7" w:rsidP="00EE325F">
            <w:pPr>
              <w:spacing w:before="60" w:after="60"/>
              <w:jc w:val="left"/>
            </w:pPr>
            <w:r w:rsidRPr="008C6ED2">
              <w:t>2623 (NDC)</w:t>
            </w:r>
          </w:p>
        </w:tc>
        <w:tc>
          <w:tcPr>
            <w:tcW w:w="1074" w:type="dxa"/>
            <w:vAlign w:val="center"/>
          </w:tcPr>
          <w:p w14:paraId="0B101623" w14:textId="77777777" w:rsidR="00C265A7" w:rsidRPr="008C6ED2" w:rsidRDefault="00C265A7" w:rsidP="00EE325F">
            <w:pPr>
              <w:spacing w:before="60" w:after="60"/>
              <w:jc w:val="center"/>
            </w:pPr>
            <w:r w:rsidRPr="008C6ED2">
              <w:t>9</w:t>
            </w:r>
          </w:p>
        </w:tc>
        <w:tc>
          <w:tcPr>
            <w:tcW w:w="1122" w:type="dxa"/>
            <w:vAlign w:val="center"/>
          </w:tcPr>
          <w:p w14:paraId="032DE2B5" w14:textId="77777777" w:rsidR="00C265A7" w:rsidRPr="008C6ED2" w:rsidRDefault="00C265A7" w:rsidP="00EE325F">
            <w:pPr>
              <w:spacing w:before="60" w:after="60"/>
              <w:jc w:val="center"/>
            </w:pPr>
            <w:r w:rsidRPr="008C6ED2">
              <w:t>9</w:t>
            </w:r>
          </w:p>
        </w:tc>
        <w:tc>
          <w:tcPr>
            <w:tcW w:w="3261" w:type="dxa"/>
          </w:tcPr>
          <w:p w14:paraId="125EF0C1" w14:textId="77777777" w:rsidR="00C265A7" w:rsidRPr="008C6ED2" w:rsidRDefault="00C265A7" w:rsidP="00EE325F">
            <w:pPr>
              <w:spacing w:before="60" w:after="60"/>
              <w:jc w:val="left"/>
            </w:pPr>
            <w:r w:rsidRPr="008C6ED2">
              <w:t>Geographic number for PSTN</w:t>
            </w:r>
          </w:p>
        </w:tc>
        <w:tc>
          <w:tcPr>
            <w:tcW w:w="2409" w:type="dxa"/>
          </w:tcPr>
          <w:p w14:paraId="5F46DC07" w14:textId="77777777" w:rsidR="00C265A7" w:rsidRPr="008C6ED2" w:rsidRDefault="00C265A7" w:rsidP="00EE325F">
            <w:pPr>
              <w:spacing w:before="60" w:after="60"/>
              <w:jc w:val="left"/>
            </w:pPr>
            <w:r w:rsidRPr="008C6ED2">
              <w:t>Gubadli</w:t>
            </w:r>
          </w:p>
        </w:tc>
      </w:tr>
      <w:tr w:rsidR="00C265A7" w:rsidRPr="008C6ED2" w14:paraId="455B5E72" w14:textId="77777777" w:rsidTr="00EE325F">
        <w:trPr>
          <w:cantSplit/>
        </w:trPr>
        <w:tc>
          <w:tcPr>
            <w:tcW w:w="2335" w:type="dxa"/>
            <w:vAlign w:val="center"/>
          </w:tcPr>
          <w:p w14:paraId="45742794" w14:textId="77777777" w:rsidR="00C265A7" w:rsidRPr="008C6ED2" w:rsidRDefault="00C265A7" w:rsidP="00EE325F">
            <w:pPr>
              <w:spacing w:before="60" w:after="60"/>
              <w:jc w:val="left"/>
            </w:pPr>
            <w:r w:rsidRPr="008C6ED2">
              <w:t>2625 (NDC)</w:t>
            </w:r>
          </w:p>
        </w:tc>
        <w:tc>
          <w:tcPr>
            <w:tcW w:w="1074" w:type="dxa"/>
            <w:vAlign w:val="center"/>
          </w:tcPr>
          <w:p w14:paraId="141F3FA5" w14:textId="77777777" w:rsidR="00C265A7" w:rsidRPr="008C6ED2" w:rsidRDefault="00C265A7" w:rsidP="00EE325F">
            <w:pPr>
              <w:spacing w:before="60" w:after="60"/>
              <w:jc w:val="center"/>
            </w:pPr>
            <w:r w:rsidRPr="008C6ED2">
              <w:t>9</w:t>
            </w:r>
          </w:p>
        </w:tc>
        <w:tc>
          <w:tcPr>
            <w:tcW w:w="1122" w:type="dxa"/>
            <w:vAlign w:val="center"/>
          </w:tcPr>
          <w:p w14:paraId="0DD95F7B" w14:textId="77777777" w:rsidR="00C265A7" w:rsidRPr="008C6ED2" w:rsidRDefault="00C265A7" w:rsidP="00EE325F">
            <w:pPr>
              <w:spacing w:before="60" w:after="60"/>
              <w:jc w:val="center"/>
            </w:pPr>
            <w:r w:rsidRPr="008C6ED2">
              <w:t>9</w:t>
            </w:r>
          </w:p>
        </w:tc>
        <w:tc>
          <w:tcPr>
            <w:tcW w:w="3261" w:type="dxa"/>
          </w:tcPr>
          <w:p w14:paraId="6730B08C" w14:textId="77777777" w:rsidR="00C265A7" w:rsidRPr="008C6ED2" w:rsidRDefault="00C265A7" w:rsidP="00EE325F">
            <w:pPr>
              <w:spacing w:before="60" w:after="60"/>
              <w:jc w:val="left"/>
            </w:pPr>
            <w:r w:rsidRPr="008C6ED2">
              <w:t>Geographic number for PSTN</w:t>
            </w:r>
          </w:p>
        </w:tc>
        <w:tc>
          <w:tcPr>
            <w:tcW w:w="2409" w:type="dxa"/>
          </w:tcPr>
          <w:p w14:paraId="51F1D3E8" w14:textId="77777777" w:rsidR="00C265A7" w:rsidRPr="008C6ED2" w:rsidRDefault="00C265A7" w:rsidP="00EE325F">
            <w:pPr>
              <w:spacing w:before="60" w:after="60"/>
              <w:jc w:val="left"/>
            </w:pPr>
            <w:r w:rsidRPr="008C6ED2">
              <w:t>Zangilan</w:t>
            </w:r>
          </w:p>
        </w:tc>
      </w:tr>
      <w:tr w:rsidR="00C265A7" w:rsidRPr="008C6ED2" w14:paraId="14F38044" w14:textId="77777777" w:rsidTr="00EE325F">
        <w:trPr>
          <w:cantSplit/>
        </w:trPr>
        <w:tc>
          <w:tcPr>
            <w:tcW w:w="2335" w:type="dxa"/>
            <w:vAlign w:val="center"/>
          </w:tcPr>
          <w:p w14:paraId="5D431C38" w14:textId="77777777" w:rsidR="00C265A7" w:rsidRPr="008C6ED2" w:rsidRDefault="00C265A7" w:rsidP="00EE325F">
            <w:pPr>
              <w:spacing w:before="60" w:after="60"/>
              <w:jc w:val="left"/>
            </w:pPr>
            <w:r w:rsidRPr="008C6ED2">
              <w:t>2626 (NDC)</w:t>
            </w:r>
          </w:p>
        </w:tc>
        <w:tc>
          <w:tcPr>
            <w:tcW w:w="1074" w:type="dxa"/>
            <w:vAlign w:val="center"/>
          </w:tcPr>
          <w:p w14:paraId="729E8441" w14:textId="77777777" w:rsidR="00C265A7" w:rsidRPr="008C6ED2" w:rsidRDefault="00C265A7" w:rsidP="00EE325F">
            <w:pPr>
              <w:spacing w:before="60" w:after="60"/>
              <w:jc w:val="center"/>
            </w:pPr>
            <w:r w:rsidRPr="008C6ED2">
              <w:t>9</w:t>
            </w:r>
          </w:p>
        </w:tc>
        <w:tc>
          <w:tcPr>
            <w:tcW w:w="1122" w:type="dxa"/>
            <w:vAlign w:val="center"/>
          </w:tcPr>
          <w:p w14:paraId="4644B1BE" w14:textId="77777777" w:rsidR="00C265A7" w:rsidRPr="008C6ED2" w:rsidRDefault="00C265A7" w:rsidP="00EE325F">
            <w:pPr>
              <w:spacing w:before="60" w:after="60"/>
              <w:jc w:val="center"/>
            </w:pPr>
            <w:r w:rsidRPr="008C6ED2">
              <w:t>9</w:t>
            </w:r>
          </w:p>
        </w:tc>
        <w:tc>
          <w:tcPr>
            <w:tcW w:w="3261" w:type="dxa"/>
          </w:tcPr>
          <w:p w14:paraId="546390E0" w14:textId="77777777" w:rsidR="00C265A7" w:rsidRPr="008C6ED2" w:rsidRDefault="00C265A7" w:rsidP="00EE325F">
            <w:pPr>
              <w:spacing w:before="60" w:after="60"/>
              <w:jc w:val="left"/>
            </w:pPr>
            <w:r w:rsidRPr="008C6ED2">
              <w:t>Geographic number for PSTN</w:t>
            </w:r>
          </w:p>
        </w:tc>
        <w:tc>
          <w:tcPr>
            <w:tcW w:w="2409" w:type="dxa"/>
          </w:tcPr>
          <w:p w14:paraId="0AB9CCD3" w14:textId="77777777" w:rsidR="00C265A7" w:rsidRPr="008C6ED2" w:rsidRDefault="00C265A7" w:rsidP="00EE325F">
            <w:pPr>
              <w:spacing w:before="60" w:after="60"/>
              <w:jc w:val="left"/>
            </w:pPr>
            <w:r w:rsidRPr="008C6ED2">
              <w:t>Shusha</w:t>
            </w:r>
          </w:p>
        </w:tc>
      </w:tr>
      <w:tr w:rsidR="00C265A7" w:rsidRPr="008C6ED2" w14:paraId="5DD63ED8" w14:textId="77777777" w:rsidTr="00EE325F">
        <w:trPr>
          <w:cantSplit/>
        </w:trPr>
        <w:tc>
          <w:tcPr>
            <w:tcW w:w="2335" w:type="dxa"/>
            <w:vAlign w:val="center"/>
          </w:tcPr>
          <w:p w14:paraId="5C8C5A5D" w14:textId="77777777" w:rsidR="00C265A7" w:rsidRPr="008C6ED2" w:rsidRDefault="00C265A7" w:rsidP="00EE325F">
            <w:pPr>
              <w:spacing w:before="60" w:after="60"/>
              <w:jc w:val="left"/>
            </w:pPr>
            <w:r w:rsidRPr="008C6ED2">
              <w:t>2627 (NDC)</w:t>
            </w:r>
          </w:p>
        </w:tc>
        <w:tc>
          <w:tcPr>
            <w:tcW w:w="1074" w:type="dxa"/>
            <w:vAlign w:val="center"/>
          </w:tcPr>
          <w:p w14:paraId="0F737B54" w14:textId="77777777" w:rsidR="00C265A7" w:rsidRPr="008C6ED2" w:rsidRDefault="00C265A7" w:rsidP="00EE325F">
            <w:pPr>
              <w:spacing w:before="60" w:after="60"/>
              <w:jc w:val="center"/>
            </w:pPr>
            <w:r w:rsidRPr="008C6ED2">
              <w:t>9</w:t>
            </w:r>
          </w:p>
        </w:tc>
        <w:tc>
          <w:tcPr>
            <w:tcW w:w="1122" w:type="dxa"/>
            <w:vAlign w:val="center"/>
          </w:tcPr>
          <w:p w14:paraId="5C4EFB50" w14:textId="77777777" w:rsidR="00C265A7" w:rsidRPr="008C6ED2" w:rsidRDefault="00C265A7" w:rsidP="00EE325F">
            <w:pPr>
              <w:spacing w:before="60" w:after="60"/>
              <w:jc w:val="center"/>
            </w:pPr>
            <w:r w:rsidRPr="008C6ED2">
              <w:t>9</w:t>
            </w:r>
          </w:p>
        </w:tc>
        <w:tc>
          <w:tcPr>
            <w:tcW w:w="3261" w:type="dxa"/>
          </w:tcPr>
          <w:p w14:paraId="5D0C15EF" w14:textId="77777777" w:rsidR="00C265A7" w:rsidRPr="008C6ED2" w:rsidRDefault="00C265A7" w:rsidP="00EE325F">
            <w:pPr>
              <w:spacing w:before="60" w:after="60"/>
              <w:jc w:val="left"/>
            </w:pPr>
            <w:r w:rsidRPr="008C6ED2">
              <w:t>Geographic number for PSTN</w:t>
            </w:r>
          </w:p>
        </w:tc>
        <w:tc>
          <w:tcPr>
            <w:tcW w:w="2409" w:type="dxa"/>
          </w:tcPr>
          <w:p w14:paraId="33B264EA" w14:textId="77777777" w:rsidR="00C265A7" w:rsidRPr="008C6ED2" w:rsidRDefault="00C265A7" w:rsidP="00EE325F">
            <w:pPr>
              <w:spacing w:before="60" w:after="60"/>
              <w:jc w:val="left"/>
            </w:pPr>
            <w:r w:rsidRPr="008C6ED2">
              <w:t>Kalbajar</w:t>
            </w:r>
          </w:p>
        </w:tc>
      </w:tr>
      <w:tr w:rsidR="00C265A7" w:rsidRPr="008C6ED2" w14:paraId="7ED8CBA3" w14:textId="77777777" w:rsidTr="00EE325F">
        <w:trPr>
          <w:cantSplit/>
        </w:trPr>
        <w:tc>
          <w:tcPr>
            <w:tcW w:w="2335" w:type="dxa"/>
            <w:vAlign w:val="center"/>
          </w:tcPr>
          <w:p w14:paraId="7F35DC80" w14:textId="77777777" w:rsidR="00C265A7" w:rsidRPr="008C6ED2" w:rsidRDefault="00C265A7" w:rsidP="00EE325F">
            <w:pPr>
              <w:spacing w:before="60" w:after="60"/>
              <w:jc w:val="left"/>
            </w:pPr>
            <w:r w:rsidRPr="008C6ED2">
              <w:t>2629 (NDC)</w:t>
            </w:r>
          </w:p>
        </w:tc>
        <w:tc>
          <w:tcPr>
            <w:tcW w:w="1074" w:type="dxa"/>
            <w:vAlign w:val="center"/>
          </w:tcPr>
          <w:p w14:paraId="50591A41" w14:textId="77777777" w:rsidR="00C265A7" w:rsidRPr="008C6ED2" w:rsidRDefault="00C265A7" w:rsidP="00EE325F">
            <w:pPr>
              <w:spacing w:before="60" w:after="60"/>
              <w:jc w:val="center"/>
            </w:pPr>
            <w:r w:rsidRPr="008C6ED2">
              <w:t>9</w:t>
            </w:r>
          </w:p>
        </w:tc>
        <w:tc>
          <w:tcPr>
            <w:tcW w:w="1122" w:type="dxa"/>
            <w:vAlign w:val="center"/>
          </w:tcPr>
          <w:p w14:paraId="0550FDEB" w14:textId="77777777" w:rsidR="00C265A7" w:rsidRPr="008C6ED2" w:rsidRDefault="00C265A7" w:rsidP="00EE325F">
            <w:pPr>
              <w:spacing w:before="60" w:after="60"/>
              <w:jc w:val="center"/>
            </w:pPr>
            <w:r w:rsidRPr="008C6ED2">
              <w:t>9</w:t>
            </w:r>
          </w:p>
        </w:tc>
        <w:tc>
          <w:tcPr>
            <w:tcW w:w="3261" w:type="dxa"/>
          </w:tcPr>
          <w:p w14:paraId="0F29CCBB" w14:textId="77777777" w:rsidR="00C265A7" w:rsidRPr="008C6ED2" w:rsidRDefault="00C265A7" w:rsidP="00EE325F">
            <w:pPr>
              <w:spacing w:before="60" w:after="60"/>
              <w:jc w:val="left"/>
            </w:pPr>
            <w:r w:rsidRPr="008C6ED2">
              <w:t>Geographic number for PSTN</w:t>
            </w:r>
          </w:p>
        </w:tc>
        <w:tc>
          <w:tcPr>
            <w:tcW w:w="2409" w:type="dxa"/>
          </w:tcPr>
          <w:p w14:paraId="519FE9CA" w14:textId="77777777" w:rsidR="00C265A7" w:rsidRPr="008C6ED2" w:rsidRDefault="00C265A7" w:rsidP="00EE325F">
            <w:pPr>
              <w:spacing w:before="60" w:after="60"/>
              <w:jc w:val="left"/>
            </w:pPr>
            <w:r w:rsidRPr="008C6ED2">
              <w:t>Khojavand</w:t>
            </w:r>
          </w:p>
        </w:tc>
      </w:tr>
      <w:tr w:rsidR="00C265A7" w:rsidRPr="008C6ED2" w14:paraId="2BB0A879" w14:textId="77777777" w:rsidTr="00EE325F">
        <w:trPr>
          <w:cantSplit/>
        </w:trPr>
        <w:tc>
          <w:tcPr>
            <w:tcW w:w="2335" w:type="dxa"/>
            <w:vAlign w:val="center"/>
          </w:tcPr>
          <w:p w14:paraId="5E092393" w14:textId="77777777" w:rsidR="00C265A7" w:rsidRPr="008C6ED2" w:rsidRDefault="00C265A7" w:rsidP="00EE325F">
            <w:pPr>
              <w:spacing w:before="60" w:after="60"/>
              <w:jc w:val="left"/>
            </w:pPr>
            <w:r w:rsidRPr="008C6ED2">
              <w:t>2631(NDC)</w:t>
            </w:r>
          </w:p>
        </w:tc>
        <w:tc>
          <w:tcPr>
            <w:tcW w:w="1074" w:type="dxa"/>
            <w:vAlign w:val="center"/>
          </w:tcPr>
          <w:p w14:paraId="1FA6A5E1" w14:textId="77777777" w:rsidR="00C265A7" w:rsidRPr="008C6ED2" w:rsidRDefault="00C265A7" w:rsidP="00EE325F">
            <w:pPr>
              <w:spacing w:before="60" w:after="60"/>
              <w:jc w:val="center"/>
            </w:pPr>
            <w:r w:rsidRPr="008C6ED2">
              <w:t>9</w:t>
            </w:r>
          </w:p>
        </w:tc>
        <w:tc>
          <w:tcPr>
            <w:tcW w:w="1122" w:type="dxa"/>
            <w:vAlign w:val="center"/>
          </w:tcPr>
          <w:p w14:paraId="57367CA8" w14:textId="77777777" w:rsidR="00C265A7" w:rsidRPr="008C6ED2" w:rsidRDefault="00C265A7" w:rsidP="00EE325F">
            <w:pPr>
              <w:spacing w:before="60" w:after="60"/>
              <w:jc w:val="center"/>
            </w:pPr>
            <w:r w:rsidRPr="008C6ED2">
              <w:t>9</w:t>
            </w:r>
          </w:p>
        </w:tc>
        <w:tc>
          <w:tcPr>
            <w:tcW w:w="3261" w:type="dxa"/>
          </w:tcPr>
          <w:p w14:paraId="605923A7" w14:textId="77777777" w:rsidR="00C265A7" w:rsidRPr="008C6ED2" w:rsidRDefault="00C265A7" w:rsidP="00EE325F">
            <w:pPr>
              <w:spacing w:before="60" w:after="60"/>
              <w:jc w:val="left"/>
            </w:pPr>
            <w:r w:rsidRPr="008C6ED2">
              <w:t>Geographic number for PSTN</w:t>
            </w:r>
          </w:p>
        </w:tc>
        <w:tc>
          <w:tcPr>
            <w:tcW w:w="2409" w:type="dxa"/>
          </w:tcPr>
          <w:p w14:paraId="56B9A9B7" w14:textId="77777777" w:rsidR="00C265A7" w:rsidRPr="008C6ED2" w:rsidRDefault="00C265A7" w:rsidP="00EE325F">
            <w:pPr>
              <w:spacing w:before="60" w:after="60"/>
              <w:jc w:val="left"/>
            </w:pPr>
            <w:r w:rsidRPr="008C6ED2">
              <w:t>Fuzuli</w:t>
            </w:r>
          </w:p>
        </w:tc>
      </w:tr>
      <w:tr w:rsidR="00C265A7" w:rsidRPr="008C6ED2" w14:paraId="0FCBDD63" w14:textId="77777777" w:rsidTr="00EE325F">
        <w:trPr>
          <w:cantSplit/>
        </w:trPr>
        <w:tc>
          <w:tcPr>
            <w:tcW w:w="2335" w:type="dxa"/>
            <w:vAlign w:val="center"/>
          </w:tcPr>
          <w:p w14:paraId="333BFF60" w14:textId="77777777" w:rsidR="00C265A7" w:rsidRPr="008C6ED2" w:rsidRDefault="00C265A7" w:rsidP="00EE325F">
            <w:pPr>
              <w:spacing w:before="60" w:after="60"/>
              <w:jc w:val="left"/>
            </w:pPr>
            <w:r w:rsidRPr="008C6ED2">
              <w:t>2632 (NDC)</w:t>
            </w:r>
          </w:p>
        </w:tc>
        <w:tc>
          <w:tcPr>
            <w:tcW w:w="1074" w:type="dxa"/>
            <w:vAlign w:val="center"/>
          </w:tcPr>
          <w:p w14:paraId="1FC0E26A" w14:textId="77777777" w:rsidR="00C265A7" w:rsidRPr="008C6ED2" w:rsidRDefault="00C265A7" w:rsidP="00EE325F">
            <w:pPr>
              <w:spacing w:before="60" w:after="60"/>
              <w:jc w:val="center"/>
            </w:pPr>
            <w:r w:rsidRPr="008C6ED2">
              <w:t>9</w:t>
            </w:r>
          </w:p>
        </w:tc>
        <w:tc>
          <w:tcPr>
            <w:tcW w:w="1122" w:type="dxa"/>
            <w:vAlign w:val="center"/>
          </w:tcPr>
          <w:p w14:paraId="45BABC7F" w14:textId="77777777" w:rsidR="00C265A7" w:rsidRPr="008C6ED2" w:rsidRDefault="00C265A7" w:rsidP="00EE325F">
            <w:pPr>
              <w:spacing w:before="60" w:after="60"/>
              <w:jc w:val="center"/>
            </w:pPr>
            <w:r w:rsidRPr="008C6ED2">
              <w:t>9</w:t>
            </w:r>
          </w:p>
        </w:tc>
        <w:tc>
          <w:tcPr>
            <w:tcW w:w="3261" w:type="dxa"/>
          </w:tcPr>
          <w:p w14:paraId="27DE32A0" w14:textId="77777777" w:rsidR="00C265A7" w:rsidRPr="008C6ED2" w:rsidRDefault="00C265A7" w:rsidP="00EE325F">
            <w:pPr>
              <w:spacing w:before="60" w:after="60"/>
              <w:jc w:val="left"/>
            </w:pPr>
            <w:r w:rsidRPr="008C6ED2">
              <w:t>Geographic number for PSTN</w:t>
            </w:r>
          </w:p>
        </w:tc>
        <w:tc>
          <w:tcPr>
            <w:tcW w:w="2409" w:type="dxa"/>
          </w:tcPr>
          <w:p w14:paraId="1248D97A" w14:textId="77777777" w:rsidR="00C265A7" w:rsidRPr="008C6ED2" w:rsidRDefault="00C265A7" w:rsidP="00EE325F">
            <w:pPr>
              <w:spacing w:before="60" w:after="60"/>
              <w:jc w:val="left"/>
            </w:pPr>
            <w:r w:rsidRPr="008C6ED2">
              <w:t>Aghdam</w:t>
            </w:r>
          </w:p>
        </w:tc>
      </w:tr>
      <w:tr w:rsidR="00C265A7" w:rsidRPr="008C6ED2" w14:paraId="1FFA4645" w14:textId="77777777" w:rsidTr="00EE325F">
        <w:trPr>
          <w:cantSplit/>
        </w:trPr>
        <w:tc>
          <w:tcPr>
            <w:tcW w:w="2335" w:type="dxa"/>
            <w:vAlign w:val="center"/>
          </w:tcPr>
          <w:p w14:paraId="1AF8DE0F" w14:textId="77777777" w:rsidR="00C265A7" w:rsidRPr="008C6ED2" w:rsidRDefault="00C265A7" w:rsidP="00EE325F">
            <w:pPr>
              <w:spacing w:before="60" w:after="60"/>
              <w:jc w:val="left"/>
            </w:pPr>
            <w:r w:rsidRPr="008C6ED2">
              <w:t>2638(NDC)</w:t>
            </w:r>
          </w:p>
        </w:tc>
        <w:tc>
          <w:tcPr>
            <w:tcW w:w="1074" w:type="dxa"/>
            <w:vAlign w:val="center"/>
          </w:tcPr>
          <w:p w14:paraId="586B96AD" w14:textId="77777777" w:rsidR="00C265A7" w:rsidRPr="008C6ED2" w:rsidRDefault="00C265A7" w:rsidP="00EE325F">
            <w:pPr>
              <w:spacing w:before="60" w:after="60"/>
              <w:jc w:val="center"/>
            </w:pPr>
            <w:r w:rsidRPr="008C6ED2">
              <w:t>9</w:t>
            </w:r>
          </w:p>
        </w:tc>
        <w:tc>
          <w:tcPr>
            <w:tcW w:w="1122" w:type="dxa"/>
            <w:vAlign w:val="center"/>
          </w:tcPr>
          <w:p w14:paraId="328051A7" w14:textId="77777777" w:rsidR="00C265A7" w:rsidRPr="008C6ED2" w:rsidRDefault="00C265A7" w:rsidP="00EE325F">
            <w:pPr>
              <w:spacing w:before="60" w:after="60"/>
              <w:jc w:val="center"/>
            </w:pPr>
            <w:r w:rsidRPr="008C6ED2">
              <w:t>9</w:t>
            </w:r>
          </w:p>
        </w:tc>
        <w:tc>
          <w:tcPr>
            <w:tcW w:w="3261" w:type="dxa"/>
          </w:tcPr>
          <w:p w14:paraId="7FC92F3B" w14:textId="77777777" w:rsidR="00C265A7" w:rsidRPr="008C6ED2" w:rsidRDefault="00C265A7" w:rsidP="00EE325F">
            <w:pPr>
              <w:spacing w:before="60" w:after="60"/>
              <w:jc w:val="left"/>
            </w:pPr>
            <w:r w:rsidRPr="008C6ED2">
              <w:t>Geographic number for PSTN</w:t>
            </w:r>
          </w:p>
        </w:tc>
        <w:tc>
          <w:tcPr>
            <w:tcW w:w="2409" w:type="dxa"/>
          </w:tcPr>
          <w:p w14:paraId="6425FA25" w14:textId="77777777" w:rsidR="00C265A7" w:rsidRPr="008C6ED2" w:rsidRDefault="00C265A7" w:rsidP="00EE325F">
            <w:pPr>
              <w:spacing w:before="60" w:after="60"/>
              <w:jc w:val="left"/>
            </w:pPr>
            <w:r w:rsidRPr="008C6ED2">
              <w:t>Jabrayil</w:t>
            </w:r>
          </w:p>
        </w:tc>
      </w:tr>
      <w:tr w:rsidR="00C265A7" w:rsidRPr="008C6ED2" w14:paraId="58CDED0A" w14:textId="77777777" w:rsidTr="00EE325F">
        <w:trPr>
          <w:cantSplit/>
        </w:trPr>
        <w:tc>
          <w:tcPr>
            <w:tcW w:w="2335" w:type="dxa"/>
            <w:vAlign w:val="center"/>
          </w:tcPr>
          <w:p w14:paraId="5F667CF6" w14:textId="77777777" w:rsidR="00C265A7" w:rsidRPr="008C6ED2" w:rsidRDefault="00C265A7" w:rsidP="00EE325F">
            <w:pPr>
              <w:spacing w:before="60" w:after="60"/>
              <w:jc w:val="left"/>
            </w:pPr>
            <w:r w:rsidRPr="008C6ED2">
              <w:t>36544 (NDC)</w:t>
            </w:r>
            <w:r w:rsidRPr="008C6ED2">
              <w:br/>
              <w:t>36550 (NDC)</w:t>
            </w:r>
          </w:p>
        </w:tc>
        <w:tc>
          <w:tcPr>
            <w:tcW w:w="1074" w:type="dxa"/>
            <w:vAlign w:val="center"/>
          </w:tcPr>
          <w:p w14:paraId="79D4D689" w14:textId="77777777" w:rsidR="00C265A7" w:rsidRPr="008C6ED2" w:rsidRDefault="00C265A7" w:rsidP="00EE325F">
            <w:pPr>
              <w:spacing w:before="60" w:after="60"/>
              <w:jc w:val="center"/>
            </w:pPr>
            <w:r w:rsidRPr="008C6ED2">
              <w:t>9</w:t>
            </w:r>
          </w:p>
        </w:tc>
        <w:tc>
          <w:tcPr>
            <w:tcW w:w="1122" w:type="dxa"/>
            <w:vAlign w:val="center"/>
          </w:tcPr>
          <w:p w14:paraId="7537388F" w14:textId="77777777" w:rsidR="00C265A7" w:rsidRPr="008C6ED2" w:rsidRDefault="00C265A7" w:rsidP="00EE325F">
            <w:pPr>
              <w:spacing w:before="60" w:after="60"/>
              <w:jc w:val="center"/>
            </w:pPr>
            <w:r w:rsidRPr="008C6ED2">
              <w:t>9</w:t>
            </w:r>
          </w:p>
        </w:tc>
        <w:tc>
          <w:tcPr>
            <w:tcW w:w="3261" w:type="dxa"/>
          </w:tcPr>
          <w:p w14:paraId="6281AA47" w14:textId="77777777" w:rsidR="00C265A7" w:rsidRPr="008C6ED2" w:rsidRDefault="00C265A7" w:rsidP="00EE325F">
            <w:pPr>
              <w:spacing w:before="60" w:after="60"/>
              <w:jc w:val="left"/>
            </w:pPr>
            <w:r w:rsidRPr="008C6ED2">
              <w:t>Geographic number for PSTN</w:t>
            </w:r>
          </w:p>
        </w:tc>
        <w:tc>
          <w:tcPr>
            <w:tcW w:w="2409" w:type="dxa"/>
          </w:tcPr>
          <w:p w14:paraId="236E4807" w14:textId="77777777" w:rsidR="00C265A7" w:rsidRPr="008C6ED2" w:rsidRDefault="00C265A7" w:rsidP="00EE325F">
            <w:pPr>
              <w:spacing w:before="60" w:after="60"/>
              <w:jc w:val="left"/>
            </w:pPr>
            <w:r w:rsidRPr="008C6ED2">
              <w:t>Nakhchivan city</w:t>
            </w:r>
          </w:p>
        </w:tc>
      </w:tr>
      <w:tr w:rsidR="00C265A7" w:rsidRPr="008C6ED2" w14:paraId="617A0B15" w14:textId="77777777" w:rsidTr="00EE325F">
        <w:trPr>
          <w:cantSplit/>
        </w:trPr>
        <w:tc>
          <w:tcPr>
            <w:tcW w:w="2335" w:type="dxa"/>
            <w:vAlign w:val="center"/>
          </w:tcPr>
          <w:p w14:paraId="6F0B70D2" w14:textId="77777777" w:rsidR="00C265A7" w:rsidRPr="008C6ED2" w:rsidRDefault="00C265A7" w:rsidP="00EE325F">
            <w:pPr>
              <w:spacing w:before="60" w:after="60"/>
              <w:jc w:val="left"/>
            </w:pPr>
            <w:r w:rsidRPr="008C6ED2">
              <w:t>36541 (NDC)</w:t>
            </w:r>
          </w:p>
        </w:tc>
        <w:tc>
          <w:tcPr>
            <w:tcW w:w="1074" w:type="dxa"/>
            <w:vAlign w:val="center"/>
          </w:tcPr>
          <w:p w14:paraId="24F4207A" w14:textId="77777777" w:rsidR="00C265A7" w:rsidRPr="008C6ED2" w:rsidRDefault="00C265A7" w:rsidP="00EE325F">
            <w:pPr>
              <w:spacing w:before="60" w:after="60"/>
              <w:jc w:val="center"/>
            </w:pPr>
            <w:r w:rsidRPr="008C6ED2">
              <w:t>9</w:t>
            </w:r>
          </w:p>
        </w:tc>
        <w:tc>
          <w:tcPr>
            <w:tcW w:w="1122" w:type="dxa"/>
            <w:vAlign w:val="center"/>
          </w:tcPr>
          <w:p w14:paraId="448EA948" w14:textId="77777777" w:rsidR="00C265A7" w:rsidRPr="008C6ED2" w:rsidRDefault="00C265A7" w:rsidP="00EE325F">
            <w:pPr>
              <w:spacing w:before="60" w:after="60"/>
              <w:jc w:val="center"/>
            </w:pPr>
            <w:r w:rsidRPr="008C6ED2">
              <w:t>9</w:t>
            </w:r>
          </w:p>
        </w:tc>
        <w:tc>
          <w:tcPr>
            <w:tcW w:w="3261" w:type="dxa"/>
          </w:tcPr>
          <w:p w14:paraId="30011B81" w14:textId="77777777" w:rsidR="00C265A7" w:rsidRPr="008C6ED2" w:rsidRDefault="00C265A7" w:rsidP="00EE325F">
            <w:pPr>
              <w:spacing w:before="60" w:after="60"/>
              <w:jc w:val="left"/>
            </w:pPr>
            <w:r w:rsidRPr="008C6ED2">
              <w:t>Geographic number for PSTN</w:t>
            </w:r>
          </w:p>
        </w:tc>
        <w:tc>
          <w:tcPr>
            <w:tcW w:w="2409" w:type="dxa"/>
          </w:tcPr>
          <w:p w14:paraId="3588F05E" w14:textId="77777777" w:rsidR="00C265A7" w:rsidRPr="008C6ED2" w:rsidRDefault="00C265A7" w:rsidP="00EE325F">
            <w:pPr>
              <w:spacing w:before="60" w:after="60"/>
              <w:jc w:val="left"/>
            </w:pPr>
            <w:r w:rsidRPr="008C6ED2">
              <w:t>Babak</w:t>
            </w:r>
          </w:p>
        </w:tc>
      </w:tr>
      <w:tr w:rsidR="00C265A7" w:rsidRPr="008C6ED2" w14:paraId="01914CDD" w14:textId="77777777" w:rsidTr="00EE325F">
        <w:trPr>
          <w:cantSplit/>
        </w:trPr>
        <w:tc>
          <w:tcPr>
            <w:tcW w:w="2335" w:type="dxa"/>
            <w:vAlign w:val="center"/>
          </w:tcPr>
          <w:p w14:paraId="220802AB" w14:textId="77777777" w:rsidR="00C265A7" w:rsidRPr="008C6ED2" w:rsidRDefault="00C265A7" w:rsidP="00EE325F">
            <w:pPr>
              <w:spacing w:before="60" w:after="60"/>
              <w:jc w:val="left"/>
            </w:pPr>
            <w:r w:rsidRPr="008C6ED2">
              <w:t>36542, 36552 (NDC)</w:t>
            </w:r>
          </w:p>
        </w:tc>
        <w:tc>
          <w:tcPr>
            <w:tcW w:w="1074" w:type="dxa"/>
            <w:vAlign w:val="center"/>
          </w:tcPr>
          <w:p w14:paraId="285B0C06" w14:textId="77777777" w:rsidR="00C265A7" w:rsidRPr="008C6ED2" w:rsidRDefault="00C265A7" w:rsidP="00EE325F">
            <w:pPr>
              <w:spacing w:before="60" w:after="60"/>
              <w:jc w:val="center"/>
            </w:pPr>
            <w:r w:rsidRPr="008C6ED2">
              <w:t>9</w:t>
            </w:r>
          </w:p>
        </w:tc>
        <w:tc>
          <w:tcPr>
            <w:tcW w:w="1122" w:type="dxa"/>
            <w:vAlign w:val="center"/>
          </w:tcPr>
          <w:p w14:paraId="47E91AF8" w14:textId="77777777" w:rsidR="00C265A7" w:rsidRPr="008C6ED2" w:rsidRDefault="00C265A7" w:rsidP="00EE325F">
            <w:pPr>
              <w:spacing w:before="60" w:after="60"/>
              <w:jc w:val="center"/>
            </w:pPr>
            <w:r w:rsidRPr="008C6ED2">
              <w:t>9</w:t>
            </w:r>
          </w:p>
        </w:tc>
        <w:tc>
          <w:tcPr>
            <w:tcW w:w="3261" w:type="dxa"/>
          </w:tcPr>
          <w:p w14:paraId="54BC7F4C" w14:textId="77777777" w:rsidR="00C265A7" w:rsidRPr="008C6ED2" w:rsidRDefault="00C265A7" w:rsidP="00EE325F">
            <w:pPr>
              <w:spacing w:before="60" w:after="60"/>
              <w:jc w:val="left"/>
            </w:pPr>
            <w:r w:rsidRPr="008C6ED2">
              <w:t>Geographic number for PSTN</w:t>
            </w:r>
          </w:p>
        </w:tc>
        <w:tc>
          <w:tcPr>
            <w:tcW w:w="2409" w:type="dxa"/>
          </w:tcPr>
          <w:p w14:paraId="5E6C7354" w14:textId="77777777" w:rsidR="00C265A7" w:rsidRPr="008C6ED2" w:rsidRDefault="00C265A7" w:rsidP="00EE325F">
            <w:pPr>
              <w:spacing w:before="60" w:after="60"/>
              <w:jc w:val="left"/>
            </w:pPr>
            <w:r w:rsidRPr="008C6ED2">
              <w:t>Sharur</w:t>
            </w:r>
          </w:p>
        </w:tc>
      </w:tr>
      <w:tr w:rsidR="00C265A7" w:rsidRPr="008C6ED2" w14:paraId="0B21BB7D" w14:textId="77777777" w:rsidTr="00EE325F">
        <w:trPr>
          <w:cantSplit/>
        </w:trPr>
        <w:tc>
          <w:tcPr>
            <w:tcW w:w="2335" w:type="dxa"/>
            <w:vAlign w:val="center"/>
          </w:tcPr>
          <w:p w14:paraId="3E3E6A9D" w14:textId="77777777" w:rsidR="00C265A7" w:rsidRPr="008C6ED2" w:rsidRDefault="00C265A7" w:rsidP="00EE325F">
            <w:pPr>
              <w:spacing w:before="60" w:after="60"/>
              <w:jc w:val="left"/>
            </w:pPr>
            <w:r w:rsidRPr="008C6ED2">
              <w:t>36543 (NDC)</w:t>
            </w:r>
          </w:p>
        </w:tc>
        <w:tc>
          <w:tcPr>
            <w:tcW w:w="1074" w:type="dxa"/>
            <w:vAlign w:val="center"/>
          </w:tcPr>
          <w:p w14:paraId="7B8CE8F1" w14:textId="77777777" w:rsidR="00C265A7" w:rsidRPr="008C6ED2" w:rsidRDefault="00C265A7" w:rsidP="00EE325F">
            <w:pPr>
              <w:spacing w:before="60" w:after="60"/>
              <w:jc w:val="center"/>
            </w:pPr>
            <w:r w:rsidRPr="008C6ED2">
              <w:t>9</w:t>
            </w:r>
          </w:p>
        </w:tc>
        <w:tc>
          <w:tcPr>
            <w:tcW w:w="1122" w:type="dxa"/>
            <w:vAlign w:val="center"/>
          </w:tcPr>
          <w:p w14:paraId="67D15E09" w14:textId="77777777" w:rsidR="00C265A7" w:rsidRPr="008C6ED2" w:rsidRDefault="00C265A7" w:rsidP="00EE325F">
            <w:pPr>
              <w:spacing w:before="60" w:after="60"/>
              <w:jc w:val="center"/>
            </w:pPr>
            <w:r w:rsidRPr="008C6ED2">
              <w:t>9</w:t>
            </w:r>
          </w:p>
        </w:tc>
        <w:tc>
          <w:tcPr>
            <w:tcW w:w="3261" w:type="dxa"/>
          </w:tcPr>
          <w:p w14:paraId="66115C1B" w14:textId="77777777" w:rsidR="00C265A7" w:rsidRPr="008C6ED2" w:rsidRDefault="00C265A7" w:rsidP="00EE325F">
            <w:pPr>
              <w:spacing w:before="60" w:after="60"/>
              <w:jc w:val="left"/>
            </w:pPr>
            <w:r w:rsidRPr="008C6ED2">
              <w:t>Geographic number for PSTN</w:t>
            </w:r>
          </w:p>
        </w:tc>
        <w:tc>
          <w:tcPr>
            <w:tcW w:w="2409" w:type="dxa"/>
          </w:tcPr>
          <w:p w14:paraId="430753AC" w14:textId="77777777" w:rsidR="00C265A7" w:rsidRPr="008C6ED2" w:rsidRDefault="00C265A7" w:rsidP="00EE325F">
            <w:pPr>
              <w:spacing w:before="60" w:after="60"/>
              <w:jc w:val="left"/>
            </w:pPr>
            <w:r w:rsidRPr="008C6ED2">
              <w:t>Shahbuz</w:t>
            </w:r>
          </w:p>
        </w:tc>
      </w:tr>
      <w:tr w:rsidR="00C265A7" w:rsidRPr="008C6ED2" w14:paraId="6F6356F2" w14:textId="77777777" w:rsidTr="00EE325F">
        <w:trPr>
          <w:cantSplit/>
        </w:trPr>
        <w:tc>
          <w:tcPr>
            <w:tcW w:w="2335" w:type="dxa"/>
            <w:vAlign w:val="center"/>
          </w:tcPr>
          <w:p w14:paraId="28226142" w14:textId="77777777" w:rsidR="00C265A7" w:rsidRPr="008C6ED2" w:rsidRDefault="00C265A7" w:rsidP="00EE325F">
            <w:pPr>
              <w:spacing w:before="60" w:after="60"/>
              <w:jc w:val="left"/>
            </w:pPr>
            <w:r w:rsidRPr="008C6ED2">
              <w:t>36546 (NDC)</w:t>
            </w:r>
          </w:p>
        </w:tc>
        <w:tc>
          <w:tcPr>
            <w:tcW w:w="1074" w:type="dxa"/>
            <w:vAlign w:val="center"/>
          </w:tcPr>
          <w:p w14:paraId="49F9F951" w14:textId="77777777" w:rsidR="00C265A7" w:rsidRPr="008C6ED2" w:rsidRDefault="00C265A7" w:rsidP="00EE325F">
            <w:pPr>
              <w:spacing w:before="60" w:after="60"/>
              <w:jc w:val="center"/>
            </w:pPr>
            <w:r w:rsidRPr="008C6ED2">
              <w:t>9</w:t>
            </w:r>
          </w:p>
        </w:tc>
        <w:tc>
          <w:tcPr>
            <w:tcW w:w="1122" w:type="dxa"/>
            <w:vAlign w:val="center"/>
          </w:tcPr>
          <w:p w14:paraId="15DE7830" w14:textId="77777777" w:rsidR="00C265A7" w:rsidRPr="008C6ED2" w:rsidRDefault="00C265A7" w:rsidP="00EE325F">
            <w:pPr>
              <w:spacing w:before="60" w:after="60"/>
              <w:jc w:val="center"/>
            </w:pPr>
            <w:r w:rsidRPr="008C6ED2">
              <w:t>9</w:t>
            </w:r>
          </w:p>
        </w:tc>
        <w:tc>
          <w:tcPr>
            <w:tcW w:w="3261" w:type="dxa"/>
          </w:tcPr>
          <w:p w14:paraId="12B58229" w14:textId="77777777" w:rsidR="00C265A7" w:rsidRPr="008C6ED2" w:rsidRDefault="00C265A7" w:rsidP="00EE325F">
            <w:pPr>
              <w:spacing w:before="60" w:after="60"/>
              <w:jc w:val="left"/>
            </w:pPr>
            <w:r w:rsidRPr="008C6ED2">
              <w:t>Geographic number for PSTN</w:t>
            </w:r>
          </w:p>
        </w:tc>
        <w:tc>
          <w:tcPr>
            <w:tcW w:w="2409" w:type="dxa"/>
          </w:tcPr>
          <w:p w14:paraId="584F25A0" w14:textId="77777777" w:rsidR="00C265A7" w:rsidRPr="008C6ED2" w:rsidRDefault="00C265A7" w:rsidP="00EE325F">
            <w:pPr>
              <w:spacing w:before="60" w:after="60"/>
              <w:jc w:val="left"/>
            </w:pPr>
            <w:r w:rsidRPr="008C6ED2">
              <w:t>Julfa</w:t>
            </w:r>
          </w:p>
        </w:tc>
      </w:tr>
      <w:tr w:rsidR="00C265A7" w:rsidRPr="008C6ED2" w14:paraId="4D96482D" w14:textId="77777777" w:rsidTr="00EE325F">
        <w:trPr>
          <w:cantSplit/>
        </w:trPr>
        <w:tc>
          <w:tcPr>
            <w:tcW w:w="2335" w:type="dxa"/>
            <w:vAlign w:val="center"/>
          </w:tcPr>
          <w:p w14:paraId="510B6A5D" w14:textId="77777777" w:rsidR="00C265A7" w:rsidRPr="008C6ED2" w:rsidRDefault="00C265A7" w:rsidP="00EE325F">
            <w:pPr>
              <w:spacing w:before="60" w:after="60"/>
              <w:jc w:val="left"/>
            </w:pPr>
            <w:r w:rsidRPr="008C6ED2">
              <w:t>36547 (NDC)</w:t>
            </w:r>
          </w:p>
        </w:tc>
        <w:tc>
          <w:tcPr>
            <w:tcW w:w="1074" w:type="dxa"/>
            <w:vAlign w:val="center"/>
          </w:tcPr>
          <w:p w14:paraId="3DFC53B8" w14:textId="77777777" w:rsidR="00C265A7" w:rsidRPr="008C6ED2" w:rsidRDefault="00C265A7" w:rsidP="00EE325F">
            <w:pPr>
              <w:spacing w:before="60" w:after="60"/>
              <w:jc w:val="center"/>
            </w:pPr>
            <w:r w:rsidRPr="008C6ED2">
              <w:t>9</w:t>
            </w:r>
          </w:p>
        </w:tc>
        <w:tc>
          <w:tcPr>
            <w:tcW w:w="1122" w:type="dxa"/>
            <w:vAlign w:val="center"/>
          </w:tcPr>
          <w:p w14:paraId="14247CD5" w14:textId="77777777" w:rsidR="00C265A7" w:rsidRPr="008C6ED2" w:rsidRDefault="00C265A7" w:rsidP="00EE325F">
            <w:pPr>
              <w:spacing w:before="60" w:after="60"/>
              <w:jc w:val="center"/>
            </w:pPr>
            <w:r w:rsidRPr="008C6ED2">
              <w:t>9</w:t>
            </w:r>
          </w:p>
        </w:tc>
        <w:tc>
          <w:tcPr>
            <w:tcW w:w="3261" w:type="dxa"/>
          </w:tcPr>
          <w:p w14:paraId="56D5B9B0" w14:textId="77777777" w:rsidR="00C265A7" w:rsidRPr="008C6ED2" w:rsidRDefault="00C265A7" w:rsidP="00EE325F">
            <w:pPr>
              <w:spacing w:before="60" w:after="60"/>
              <w:jc w:val="left"/>
            </w:pPr>
            <w:r w:rsidRPr="008C6ED2">
              <w:t>Geographic number for PSTN</w:t>
            </w:r>
          </w:p>
        </w:tc>
        <w:tc>
          <w:tcPr>
            <w:tcW w:w="2409" w:type="dxa"/>
          </w:tcPr>
          <w:p w14:paraId="60418B9F" w14:textId="77777777" w:rsidR="00C265A7" w:rsidRPr="008C6ED2" w:rsidRDefault="00C265A7" w:rsidP="00EE325F">
            <w:pPr>
              <w:spacing w:before="60" w:after="60"/>
              <w:jc w:val="left"/>
            </w:pPr>
            <w:r w:rsidRPr="008C6ED2">
              <w:t>Ordubad</w:t>
            </w:r>
          </w:p>
        </w:tc>
      </w:tr>
      <w:tr w:rsidR="00C265A7" w:rsidRPr="008C6ED2" w14:paraId="1590BC21" w14:textId="77777777" w:rsidTr="00EE325F">
        <w:trPr>
          <w:cantSplit/>
        </w:trPr>
        <w:tc>
          <w:tcPr>
            <w:tcW w:w="2335" w:type="dxa"/>
            <w:vAlign w:val="center"/>
          </w:tcPr>
          <w:p w14:paraId="195BB207" w14:textId="77777777" w:rsidR="00C265A7" w:rsidRPr="008C6ED2" w:rsidRDefault="00C265A7" w:rsidP="00EE325F">
            <w:pPr>
              <w:spacing w:before="60" w:after="60"/>
              <w:jc w:val="left"/>
            </w:pPr>
            <w:r w:rsidRPr="008C6ED2">
              <w:t>36548 (NDC)</w:t>
            </w:r>
          </w:p>
        </w:tc>
        <w:tc>
          <w:tcPr>
            <w:tcW w:w="1074" w:type="dxa"/>
            <w:vAlign w:val="center"/>
          </w:tcPr>
          <w:p w14:paraId="6DC97B8D" w14:textId="77777777" w:rsidR="00C265A7" w:rsidRPr="008C6ED2" w:rsidRDefault="00C265A7" w:rsidP="00EE325F">
            <w:pPr>
              <w:spacing w:before="60" w:after="60"/>
              <w:jc w:val="center"/>
            </w:pPr>
            <w:r w:rsidRPr="008C6ED2">
              <w:t>9</w:t>
            </w:r>
          </w:p>
        </w:tc>
        <w:tc>
          <w:tcPr>
            <w:tcW w:w="1122" w:type="dxa"/>
            <w:vAlign w:val="center"/>
          </w:tcPr>
          <w:p w14:paraId="6595B539" w14:textId="77777777" w:rsidR="00C265A7" w:rsidRPr="008C6ED2" w:rsidRDefault="00C265A7" w:rsidP="00EE325F">
            <w:pPr>
              <w:spacing w:before="60" w:after="60"/>
              <w:jc w:val="center"/>
            </w:pPr>
            <w:r w:rsidRPr="008C6ED2">
              <w:t>9</w:t>
            </w:r>
          </w:p>
        </w:tc>
        <w:tc>
          <w:tcPr>
            <w:tcW w:w="3261" w:type="dxa"/>
          </w:tcPr>
          <w:p w14:paraId="3B564637" w14:textId="77777777" w:rsidR="00C265A7" w:rsidRPr="008C6ED2" w:rsidRDefault="00C265A7" w:rsidP="00EE325F">
            <w:pPr>
              <w:spacing w:before="60" w:after="60"/>
              <w:jc w:val="left"/>
            </w:pPr>
            <w:r w:rsidRPr="008C6ED2">
              <w:t>Geographic number for PSTN</w:t>
            </w:r>
          </w:p>
        </w:tc>
        <w:tc>
          <w:tcPr>
            <w:tcW w:w="2409" w:type="dxa"/>
          </w:tcPr>
          <w:p w14:paraId="77D08524" w14:textId="77777777" w:rsidR="00C265A7" w:rsidRPr="008C6ED2" w:rsidRDefault="00C265A7" w:rsidP="00EE325F">
            <w:pPr>
              <w:spacing w:before="60" w:after="60"/>
              <w:jc w:val="left"/>
            </w:pPr>
            <w:r w:rsidRPr="008C6ED2">
              <w:t>Kangarli</w:t>
            </w:r>
          </w:p>
        </w:tc>
      </w:tr>
      <w:tr w:rsidR="00C265A7" w:rsidRPr="008C6ED2" w14:paraId="3730243B" w14:textId="77777777" w:rsidTr="00EE325F">
        <w:trPr>
          <w:cantSplit/>
        </w:trPr>
        <w:tc>
          <w:tcPr>
            <w:tcW w:w="2335" w:type="dxa"/>
            <w:vAlign w:val="center"/>
          </w:tcPr>
          <w:p w14:paraId="6C8DEFD0" w14:textId="77777777" w:rsidR="00C265A7" w:rsidRPr="008C6ED2" w:rsidRDefault="00C265A7" w:rsidP="00EE325F">
            <w:pPr>
              <w:spacing w:before="60" w:after="60"/>
              <w:jc w:val="left"/>
            </w:pPr>
            <w:r w:rsidRPr="008C6ED2">
              <w:t>36549 (NDC)</w:t>
            </w:r>
          </w:p>
        </w:tc>
        <w:tc>
          <w:tcPr>
            <w:tcW w:w="1074" w:type="dxa"/>
            <w:vAlign w:val="center"/>
          </w:tcPr>
          <w:p w14:paraId="1C35F6C0" w14:textId="77777777" w:rsidR="00C265A7" w:rsidRPr="008C6ED2" w:rsidRDefault="00C265A7" w:rsidP="00EE325F">
            <w:pPr>
              <w:spacing w:before="60" w:after="60"/>
              <w:jc w:val="center"/>
            </w:pPr>
            <w:r w:rsidRPr="008C6ED2">
              <w:t>9</w:t>
            </w:r>
          </w:p>
        </w:tc>
        <w:tc>
          <w:tcPr>
            <w:tcW w:w="1122" w:type="dxa"/>
            <w:vAlign w:val="center"/>
          </w:tcPr>
          <w:p w14:paraId="5D47E4B6" w14:textId="77777777" w:rsidR="00C265A7" w:rsidRPr="008C6ED2" w:rsidRDefault="00C265A7" w:rsidP="00EE325F">
            <w:pPr>
              <w:spacing w:before="60" w:after="60"/>
              <w:jc w:val="center"/>
            </w:pPr>
            <w:r w:rsidRPr="008C6ED2">
              <w:t>9</w:t>
            </w:r>
          </w:p>
        </w:tc>
        <w:tc>
          <w:tcPr>
            <w:tcW w:w="3261" w:type="dxa"/>
          </w:tcPr>
          <w:p w14:paraId="2A1E0677" w14:textId="77777777" w:rsidR="00C265A7" w:rsidRPr="008C6ED2" w:rsidRDefault="00C265A7" w:rsidP="00EE325F">
            <w:pPr>
              <w:spacing w:before="60" w:after="60"/>
              <w:jc w:val="left"/>
            </w:pPr>
            <w:r w:rsidRPr="008C6ED2">
              <w:t>Geographic number for PSTN</w:t>
            </w:r>
          </w:p>
        </w:tc>
        <w:tc>
          <w:tcPr>
            <w:tcW w:w="2409" w:type="dxa"/>
          </w:tcPr>
          <w:p w14:paraId="5CEACFBB" w14:textId="77777777" w:rsidR="00C265A7" w:rsidRPr="008C6ED2" w:rsidRDefault="00C265A7" w:rsidP="00EE325F">
            <w:pPr>
              <w:spacing w:before="60" w:after="60"/>
              <w:jc w:val="left"/>
            </w:pPr>
            <w:r w:rsidRPr="008C6ED2">
              <w:t>Sadarak</w:t>
            </w:r>
          </w:p>
        </w:tc>
      </w:tr>
      <w:tr w:rsidR="00C265A7" w:rsidRPr="008C6ED2" w14:paraId="2D86A192" w14:textId="77777777" w:rsidTr="00EE325F">
        <w:trPr>
          <w:cantSplit/>
        </w:trPr>
        <w:tc>
          <w:tcPr>
            <w:tcW w:w="2335" w:type="dxa"/>
            <w:vAlign w:val="center"/>
          </w:tcPr>
          <w:p w14:paraId="4CEAC978" w14:textId="77777777" w:rsidR="00C265A7" w:rsidRPr="008C6ED2" w:rsidRDefault="00C265A7" w:rsidP="00EE325F">
            <w:pPr>
              <w:spacing w:before="60" w:after="60"/>
              <w:jc w:val="left"/>
            </w:pPr>
            <w:r w:rsidRPr="008C6ED2">
              <w:t>50, 51</w:t>
            </w:r>
            <w:r w:rsidRPr="008C6ED2">
              <w:rPr>
                <w:lang w:val="ru-RU"/>
              </w:rPr>
              <w:t>, 10</w:t>
            </w:r>
            <w:r w:rsidRPr="008C6ED2">
              <w:t xml:space="preserve"> (NDC)</w:t>
            </w:r>
          </w:p>
        </w:tc>
        <w:tc>
          <w:tcPr>
            <w:tcW w:w="1074" w:type="dxa"/>
            <w:vAlign w:val="center"/>
          </w:tcPr>
          <w:p w14:paraId="663FD8DB" w14:textId="77777777" w:rsidR="00C265A7" w:rsidRPr="008C6ED2" w:rsidRDefault="00C265A7" w:rsidP="00EE325F">
            <w:pPr>
              <w:spacing w:before="60" w:after="60"/>
              <w:jc w:val="center"/>
            </w:pPr>
            <w:r w:rsidRPr="008C6ED2">
              <w:t>9</w:t>
            </w:r>
          </w:p>
        </w:tc>
        <w:tc>
          <w:tcPr>
            <w:tcW w:w="1122" w:type="dxa"/>
            <w:vAlign w:val="center"/>
          </w:tcPr>
          <w:p w14:paraId="3A6F48B6" w14:textId="77777777" w:rsidR="00C265A7" w:rsidRPr="008C6ED2" w:rsidRDefault="00C265A7" w:rsidP="00EE325F">
            <w:pPr>
              <w:spacing w:before="60" w:after="60"/>
              <w:jc w:val="center"/>
            </w:pPr>
            <w:r w:rsidRPr="008C6ED2">
              <w:t>9</w:t>
            </w:r>
          </w:p>
        </w:tc>
        <w:tc>
          <w:tcPr>
            <w:tcW w:w="3261" w:type="dxa"/>
          </w:tcPr>
          <w:p w14:paraId="5A455152" w14:textId="77777777" w:rsidR="00C265A7" w:rsidRPr="008C6ED2" w:rsidRDefault="00C265A7" w:rsidP="00EE325F">
            <w:pPr>
              <w:spacing w:before="60" w:after="60"/>
              <w:jc w:val="left"/>
            </w:pPr>
            <w:r w:rsidRPr="008C6ED2">
              <w:t>Non-geographic number for mobile GSM</w:t>
            </w:r>
          </w:p>
        </w:tc>
        <w:tc>
          <w:tcPr>
            <w:tcW w:w="2409" w:type="dxa"/>
          </w:tcPr>
          <w:p w14:paraId="304DA383" w14:textId="77777777" w:rsidR="00C265A7" w:rsidRPr="008C6ED2" w:rsidRDefault="00C265A7" w:rsidP="00EE325F">
            <w:pPr>
              <w:spacing w:before="60" w:after="60"/>
              <w:jc w:val="left"/>
            </w:pPr>
            <w:r w:rsidRPr="008C6ED2">
              <w:t>“Azercell Telecom” LLC</w:t>
            </w:r>
          </w:p>
        </w:tc>
      </w:tr>
      <w:tr w:rsidR="00C265A7" w:rsidRPr="008C6ED2" w14:paraId="3CDCF24F" w14:textId="77777777" w:rsidTr="00EE325F">
        <w:trPr>
          <w:cantSplit/>
        </w:trPr>
        <w:tc>
          <w:tcPr>
            <w:tcW w:w="2335" w:type="dxa"/>
            <w:vAlign w:val="center"/>
          </w:tcPr>
          <w:p w14:paraId="20F134BC" w14:textId="77777777" w:rsidR="00C265A7" w:rsidRPr="008C6ED2" w:rsidRDefault="00C265A7" w:rsidP="00EE325F">
            <w:pPr>
              <w:spacing w:before="60" w:after="60"/>
              <w:jc w:val="left"/>
            </w:pPr>
            <w:r w:rsidRPr="008C6ED2">
              <w:t>55</w:t>
            </w:r>
            <w:r w:rsidRPr="008C6ED2">
              <w:rPr>
                <w:lang w:val="ru-RU"/>
              </w:rPr>
              <w:t>, 99</w:t>
            </w:r>
            <w:r w:rsidRPr="008C6ED2">
              <w:t xml:space="preserve"> (NDC)</w:t>
            </w:r>
          </w:p>
        </w:tc>
        <w:tc>
          <w:tcPr>
            <w:tcW w:w="1074" w:type="dxa"/>
            <w:vAlign w:val="center"/>
          </w:tcPr>
          <w:p w14:paraId="6080C9D7" w14:textId="77777777" w:rsidR="00C265A7" w:rsidRPr="008C6ED2" w:rsidRDefault="00C265A7" w:rsidP="00EE325F">
            <w:pPr>
              <w:spacing w:before="60" w:after="60"/>
              <w:jc w:val="center"/>
            </w:pPr>
            <w:r w:rsidRPr="008C6ED2">
              <w:t>9</w:t>
            </w:r>
          </w:p>
        </w:tc>
        <w:tc>
          <w:tcPr>
            <w:tcW w:w="1122" w:type="dxa"/>
            <w:vAlign w:val="center"/>
          </w:tcPr>
          <w:p w14:paraId="47CC2A20" w14:textId="77777777" w:rsidR="00C265A7" w:rsidRPr="008C6ED2" w:rsidRDefault="00C265A7" w:rsidP="00EE325F">
            <w:pPr>
              <w:spacing w:before="60" w:after="60"/>
              <w:jc w:val="center"/>
            </w:pPr>
            <w:r w:rsidRPr="008C6ED2">
              <w:t>9</w:t>
            </w:r>
          </w:p>
        </w:tc>
        <w:tc>
          <w:tcPr>
            <w:tcW w:w="3261" w:type="dxa"/>
          </w:tcPr>
          <w:p w14:paraId="7E78F27A" w14:textId="77777777" w:rsidR="00C265A7" w:rsidRPr="008C6ED2" w:rsidRDefault="00C265A7" w:rsidP="00EE325F">
            <w:pPr>
              <w:spacing w:before="60" w:after="60"/>
              <w:jc w:val="left"/>
            </w:pPr>
            <w:r w:rsidRPr="008C6ED2">
              <w:t>Non-geographic number for mobile GSM</w:t>
            </w:r>
          </w:p>
        </w:tc>
        <w:tc>
          <w:tcPr>
            <w:tcW w:w="2409" w:type="dxa"/>
          </w:tcPr>
          <w:p w14:paraId="00FB1EE5" w14:textId="77777777" w:rsidR="00C265A7" w:rsidRPr="008C6ED2" w:rsidRDefault="00C265A7" w:rsidP="00EE325F">
            <w:pPr>
              <w:spacing w:before="60" w:after="60"/>
              <w:jc w:val="left"/>
            </w:pPr>
            <w:r w:rsidRPr="008C6ED2">
              <w:t>“Bakcell” LLC</w:t>
            </w:r>
          </w:p>
        </w:tc>
      </w:tr>
      <w:tr w:rsidR="00C265A7" w:rsidRPr="008C6ED2" w14:paraId="09BE2698" w14:textId="77777777" w:rsidTr="00EE325F">
        <w:trPr>
          <w:cantSplit/>
        </w:trPr>
        <w:tc>
          <w:tcPr>
            <w:tcW w:w="2335" w:type="dxa"/>
            <w:vAlign w:val="center"/>
          </w:tcPr>
          <w:p w14:paraId="0348A69B" w14:textId="77777777" w:rsidR="00C265A7" w:rsidRPr="008C6ED2" w:rsidRDefault="00C265A7" w:rsidP="00EE325F">
            <w:pPr>
              <w:spacing w:before="60" w:after="60"/>
              <w:jc w:val="left"/>
            </w:pPr>
            <w:r w:rsidRPr="008C6ED2">
              <w:t>70, 77 (NDC)</w:t>
            </w:r>
          </w:p>
        </w:tc>
        <w:tc>
          <w:tcPr>
            <w:tcW w:w="1074" w:type="dxa"/>
            <w:vAlign w:val="center"/>
          </w:tcPr>
          <w:p w14:paraId="152C4873" w14:textId="77777777" w:rsidR="00C265A7" w:rsidRPr="008C6ED2" w:rsidRDefault="00C265A7" w:rsidP="00EE325F">
            <w:pPr>
              <w:spacing w:before="60" w:after="60"/>
              <w:jc w:val="center"/>
            </w:pPr>
            <w:r w:rsidRPr="008C6ED2">
              <w:t>9</w:t>
            </w:r>
          </w:p>
        </w:tc>
        <w:tc>
          <w:tcPr>
            <w:tcW w:w="1122" w:type="dxa"/>
            <w:vAlign w:val="center"/>
          </w:tcPr>
          <w:p w14:paraId="5EE429D6" w14:textId="77777777" w:rsidR="00C265A7" w:rsidRPr="008C6ED2" w:rsidRDefault="00C265A7" w:rsidP="00EE325F">
            <w:pPr>
              <w:spacing w:before="60" w:after="60"/>
              <w:jc w:val="center"/>
            </w:pPr>
            <w:r w:rsidRPr="008C6ED2">
              <w:t>9</w:t>
            </w:r>
          </w:p>
        </w:tc>
        <w:tc>
          <w:tcPr>
            <w:tcW w:w="3261" w:type="dxa"/>
          </w:tcPr>
          <w:p w14:paraId="7225E136" w14:textId="77777777" w:rsidR="00C265A7" w:rsidRPr="008C6ED2" w:rsidRDefault="00C265A7" w:rsidP="00EE325F">
            <w:pPr>
              <w:spacing w:before="60" w:after="60"/>
              <w:jc w:val="left"/>
            </w:pPr>
            <w:r w:rsidRPr="008C6ED2">
              <w:t>Non-geographic number for mobile GSM</w:t>
            </w:r>
          </w:p>
        </w:tc>
        <w:tc>
          <w:tcPr>
            <w:tcW w:w="2409" w:type="dxa"/>
          </w:tcPr>
          <w:p w14:paraId="323DD917" w14:textId="77777777" w:rsidR="00C265A7" w:rsidRPr="008C6ED2" w:rsidRDefault="00C265A7" w:rsidP="00EE325F">
            <w:pPr>
              <w:spacing w:before="60" w:after="60"/>
              <w:jc w:val="left"/>
            </w:pPr>
            <w:r w:rsidRPr="008C6ED2">
              <w:t>“Azerfon” LLC</w:t>
            </w:r>
          </w:p>
        </w:tc>
      </w:tr>
      <w:tr w:rsidR="00C265A7" w:rsidRPr="008C6ED2" w14:paraId="4F2CF140" w14:textId="77777777" w:rsidTr="00EE325F">
        <w:trPr>
          <w:cantSplit/>
        </w:trPr>
        <w:tc>
          <w:tcPr>
            <w:tcW w:w="2335" w:type="dxa"/>
            <w:vAlign w:val="center"/>
          </w:tcPr>
          <w:p w14:paraId="5EDB4386" w14:textId="77777777" w:rsidR="00C265A7" w:rsidRPr="008C6ED2" w:rsidRDefault="00C265A7" w:rsidP="00EE325F">
            <w:pPr>
              <w:spacing w:before="60" w:after="60"/>
              <w:jc w:val="left"/>
            </w:pPr>
            <w:r w:rsidRPr="008C6ED2">
              <w:t>60 (NDC)</w:t>
            </w:r>
          </w:p>
        </w:tc>
        <w:tc>
          <w:tcPr>
            <w:tcW w:w="1074" w:type="dxa"/>
            <w:vAlign w:val="center"/>
          </w:tcPr>
          <w:p w14:paraId="1CBA4F43" w14:textId="77777777" w:rsidR="00C265A7" w:rsidRPr="008C6ED2" w:rsidRDefault="00C265A7" w:rsidP="00EE325F">
            <w:pPr>
              <w:spacing w:before="60" w:after="60"/>
              <w:jc w:val="center"/>
            </w:pPr>
            <w:r w:rsidRPr="008C6ED2">
              <w:t>9</w:t>
            </w:r>
          </w:p>
        </w:tc>
        <w:tc>
          <w:tcPr>
            <w:tcW w:w="1122" w:type="dxa"/>
            <w:vAlign w:val="center"/>
          </w:tcPr>
          <w:p w14:paraId="327F802D" w14:textId="77777777" w:rsidR="00C265A7" w:rsidRPr="008C6ED2" w:rsidRDefault="00C265A7" w:rsidP="00EE325F">
            <w:pPr>
              <w:spacing w:before="60" w:after="60"/>
              <w:jc w:val="center"/>
            </w:pPr>
            <w:r w:rsidRPr="008C6ED2">
              <w:t>9</w:t>
            </w:r>
          </w:p>
        </w:tc>
        <w:tc>
          <w:tcPr>
            <w:tcW w:w="3261" w:type="dxa"/>
          </w:tcPr>
          <w:p w14:paraId="60651916" w14:textId="77777777" w:rsidR="00C265A7" w:rsidRPr="008C6ED2" w:rsidRDefault="00C265A7" w:rsidP="00EE325F">
            <w:pPr>
              <w:spacing w:before="60" w:after="60"/>
              <w:jc w:val="left"/>
            </w:pPr>
            <w:r w:rsidRPr="008C6ED2">
              <w:t>Non-geographic number for mobile, GSM</w:t>
            </w:r>
          </w:p>
        </w:tc>
        <w:tc>
          <w:tcPr>
            <w:tcW w:w="2409" w:type="dxa"/>
          </w:tcPr>
          <w:p w14:paraId="2180398F" w14:textId="77777777" w:rsidR="00C265A7" w:rsidRPr="008C6ED2" w:rsidRDefault="00C265A7" w:rsidP="00EE325F">
            <w:pPr>
              <w:spacing w:before="60" w:after="60"/>
              <w:jc w:val="left"/>
            </w:pPr>
            <w:r w:rsidRPr="008C6ED2">
              <w:t>“Naxtel” LLC</w:t>
            </w:r>
          </w:p>
        </w:tc>
      </w:tr>
      <w:tr w:rsidR="00C265A7" w:rsidRPr="008C6ED2" w14:paraId="139F13F8" w14:textId="77777777" w:rsidTr="00EE325F">
        <w:trPr>
          <w:cantSplit/>
        </w:trPr>
        <w:tc>
          <w:tcPr>
            <w:tcW w:w="2335" w:type="dxa"/>
            <w:vAlign w:val="center"/>
          </w:tcPr>
          <w:p w14:paraId="0A2FF6F9" w14:textId="77777777" w:rsidR="00C265A7" w:rsidRPr="008C6ED2" w:rsidRDefault="00C265A7" w:rsidP="00EE325F">
            <w:pPr>
              <w:spacing w:before="60" w:after="60"/>
              <w:jc w:val="left"/>
            </w:pPr>
            <w:r w:rsidRPr="008C6ED2">
              <w:t>88 (NDC)</w:t>
            </w:r>
          </w:p>
        </w:tc>
        <w:tc>
          <w:tcPr>
            <w:tcW w:w="1074" w:type="dxa"/>
            <w:vAlign w:val="center"/>
          </w:tcPr>
          <w:p w14:paraId="6D227650" w14:textId="77777777" w:rsidR="00C265A7" w:rsidRPr="008C6ED2" w:rsidRDefault="00C265A7" w:rsidP="00EE325F">
            <w:pPr>
              <w:spacing w:before="60" w:after="60"/>
              <w:jc w:val="center"/>
            </w:pPr>
            <w:r w:rsidRPr="008C6ED2">
              <w:t>9</w:t>
            </w:r>
          </w:p>
        </w:tc>
        <w:tc>
          <w:tcPr>
            <w:tcW w:w="1122" w:type="dxa"/>
            <w:vAlign w:val="center"/>
          </w:tcPr>
          <w:p w14:paraId="5E21BC51" w14:textId="77777777" w:rsidR="00C265A7" w:rsidRPr="008C6ED2" w:rsidRDefault="00C265A7" w:rsidP="00EE325F">
            <w:pPr>
              <w:spacing w:before="60" w:after="60"/>
              <w:jc w:val="center"/>
            </w:pPr>
            <w:r w:rsidRPr="008C6ED2">
              <w:t>9</w:t>
            </w:r>
          </w:p>
        </w:tc>
        <w:tc>
          <w:tcPr>
            <w:tcW w:w="3261" w:type="dxa"/>
          </w:tcPr>
          <w:p w14:paraId="4F4266F0" w14:textId="77777777" w:rsidR="00C265A7" w:rsidRPr="008C6ED2" w:rsidRDefault="00C265A7" w:rsidP="00EE325F">
            <w:pPr>
              <w:spacing w:before="60" w:after="60"/>
              <w:jc w:val="left"/>
            </w:pPr>
            <w:r w:rsidRPr="008C6ED2">
              <w:t>Non-geographic number for PSTN</w:t>
            </w:r>
          </w:p>
        </w:tc>
        <w:tc>
          <w:tcPr>
            <w:tcW w:w="2409" w:type="dxa"/>
            <w:vAlign w:val="center"/>
          </w:tcPr>
          <w:p w14:paraId="4173D42A" w14:textId="77777777" w:rsidR="00C265A7" w:rsidRPr="008C6ED2" w:rsidRDefault="00C265A7" w:rsidP="00EE325F">
            <w:pPr>
              <w:spacing w:before="60" w:after="60"/>
              <w:jc w:val="left"/>
            </w:pPr>
            <w:r w:rsidRPr="008C6ED2">
              <w:t>“Avirtel” LLC</w:t>
            </w:r>
          </w:p>
        </w:tc>
      </w:tr>
      <w:tr w:rsidR="00C265A7" w:rsidRPr="008C6ED2" w14:paraId="757363C7" w14:textId="77777777" w:rsidTr="00EE325F">
        <w:trPr>
          <w:cantSplit/>
          <w:trHeight w:val="258"/>
        </w:trPr>
        <w:tc>
          <w:tcPr>
            <w:tcW w:w="2335" w:type="dxa"/>
          </w:tcPr>
          <w:p w14:paraId="58CDDA39" w14:textId="77777777" w:rsidR="00C265A7" w:rsidRPr="008C6ED2" w:rsidRDefault="00C265A7" w:rsidP="00EE325F">
            <w:pPr>
              <w:spacing w:before="60" w:after="60"/>
              <w:jc w:val="left"/>
            </w:pPr>
            <w:r w:rsidRPr="008C6ED2">
              <w:t>46 (NDC)</w:t>
            </w:r>
          </w:p>
        </w:tc>
        <w:tc>
          <w:tcPr>
            <w:tcW w:w="1074" w:type="dxa"/>
          </w:tcPr>
          <w:p w14:paraId="6C39A155" w14:textId="77777777" w:rsidR="00C265A7" w:rsidRPr="008C6ED2" w:rsidRDefault="00C265A7" w:rsidP="00EE325F">
            <w:pPr>
              <w:spacing w:before="60" w:after="60"/>
              <w:jc w:val="center"/>
            </w:pPr>
            <w:r w:rsidRPr="008C6ED2">
              <w:t>9</w:t>
            </w:r>
          </w:p>
        </w:tc>
        <w:tc>
          <w:tcPr>
            <w:tcW w:w="1122" w:type="dxa"/>
          </w:tcPr>
          <w:p w14:paraId="79EF37E8" w14:textId="77777777" w:rsidR="00C265A7" w:rsidRPr="008C6ED2" w:rsidRDefault="00C265A7" w:rsidP="00EE325F">
            <w:pPr>
              <w:spacing w:before="60" w:after="60"/>
              <w:jc w:val="center"/>
            </w:pPr>
            <w:r w:rsidRPr="008C6ED2">
              <w:t>9</w:t>
            </w:r>
          </w:p>
        </w:tc>
        <w:tc>
          <w:tcPr>
            <w:tcW w:w="3261" w:type="dxa"/>
          </w:tcPr>
          <w:p w14:paraId="6940AD33" w14:textId="77777777" w:rsidR="00C265A7" w:rsidRPr="008C6ED2" w:rsidRDefault="00C265A7" w:rsidP="00EE325F">
            <w:pPr>
              <w:spacing w:before="60" w:after="60"/>
              <w:jc w:val="left"/>
            </w:pPr>
            <w:r w:rsidRPr="008C6ED2">
              <w:t>Non-geographic number for PSTN</w:t>
            </w:r>
          </w:p>
        </w:tc>
        <w:tc>
          <w:tcPr>
            <w:tcW w:w="2409" w:type="dxa"/>
          </w:tcPr>
          <w:p w14:paraId="71416959" w14:textId="77777777" w:rsidR="00C265A7" w:rsidRPr="008C6ED2" w:rsidRDefault="00C265A7" w:rsidP="00EE325F">
            <w:pPr>
              <w:spacing w:before="60" w:after="60"/>
              <w:jc w:val="left"/>
            </w:pPr>
            <w:r w:rsidRPr="008C6ED2">
              <w:t>“Delta Telecom Ltd” LLC</w:t>
            </w:r>
          </w:p>
        </w:tc>
      </w:tr>
      <w:tr w:rsidR="00C265A7" w:rsidRPr="008C6ED2" w14:paraId="0161D4D9" w14:textId="77777777" w:rsidTr="00EE325F">
        <w:trPr>
          <w:cantSplit/>
          <w:trHeight w:val="595"/>
        </w:trPr>
        <w:tc>
          <w:tcPr>
            <w:tcW w:w="2335" w:type="dxa"/>
          </w:tcPr>
          <w:p w14:paraId="66C7D196" w14:textId="77777777" w:rsidR="00C265A7" w:rsidRPr="008C6ED2" w:rsidRDefault="00C265A7" w:rsidP="00EE325F">
            <w:pPr>
              <w:spacing w:before="60" w:after="60"/>
              <w:jc w:val="left"/>
            </w:pPr>
            <w:r w:rsidRPr="008C6ED2">
              <w:t>12109 (NDC)</w:t>
            </w:r>
          </w:p>
        </w:tc>
        <w:tc>
          <w:tcPr>
            <w:tcW w:w="1074" w:type="dxa"/>
          </w:tcPr>
          <w:p w14:paraId="1AC050EB" w14:textId="77777777" w:rsidR="00C265A7" w:rsidRPr="008C6ED2" w:rsidRDefault="00C265A7" w:rsidP="00EE325F">
            <w:pPr>
              <w:spacing w:before="60" w:after="60"/>
              <w:jc w:val="center"/>
            </w:pPr>
            <w:r w:rsidRPr="008C6ED2">
              <w:t>9</w:t>
            </w:r>
          </w:p>
        </w:tc>
        <w:tc>
          <w:tcPr>
            <w:tcW w:w="1122" w:type="dxa"/>
          </w:tcPr>
          <w:p w14:paraId="5EED10A6" w14:textId="77777777" w:rsidR="00C265A7" w:rsidRPr="008C6ED2" w:rsidRDefault="00C265A7" w:rsidP="00EE325F">
            <w:pPr>
              <w:spacing w:before="60" w:after="60"/>
              <w:jc w:val="center"/>
            </w:pPr>
            <w:r w:rsidRPr="008C6ED2">
              <w:t>9</w:t>
            </w:r>
          </w:p>
        </w:tc>
        <w:tc>
          <w:tcPr>
            <w:tcW w:w="3261" w:type="dxa"/>
          </w:tcPr>
          <w:p w14:paraId="47A4A2DF" w14:textId="77777777" w:rsidR="00C265A7" w:rsidRPr="008C6ED2" w:rsidRDefault="00C265A7" w:rsidP="00EE325F">
            <w:pPr>
              <w:spacing w:before="60" w:after="60"/>
              <w:jc w:val="left"/>
            </w:pPr>
            <w:r w:rsidRPr="008C6ED2">
              <w:t>Non-geographic number for PSTN</w:t>
            </w:r>
          </w:p>
        </w:tc>
        <w:tc>
          <w:tcPr>
            <w:tcW w:w="2409" w:type="dxa"/>
          </w:tcPr>
          <w:p w14:paraId="12091470" w14:textId="77777777" w:rsidR="00C265A7" w:rsidRPr="008C6ED2" w:rsidRDefault="00C265A7" w:rsidP="00EE325F">
            <w:pPr>
              <w:spacing w:before="60" w:after="60"/>
              <w:jc w:val="left"/>
            </w:pPr>
            <w:r w:rsidRPr="008C6ED2">
              <w:t>Information Operator Assistance</w:t>
            </w:r>
          </w:p>
        </w:tc>
      </w:tr>
    </w:tbl>
    <w:p w14:paraId="212F393D" w14:textId="77777777" w:rsidR="00C265A7" w:rsidRPr="008C6ED2" w:rsidRDefault="00C265A7" w:rsidP="00C265A7">
      <w:pPr>
        <w:overflowPunct/>
        <w:autoSpaceDE/>
        <w:autoSpaceDN/>
        <w:adjustRightInd/>
        <w:spacing w:before="0"/>
        <w:jc w:val="left"/>
        <w:textAlignment w:val="auto"/>
      </w:pPr>
      <w:r w:rsidRPr="008C6ED2">
        <w:br w:type="page"/>
      </w:r>
    </w:p>
    <w:p w14:paraId="2BB399AD" w14:textId="77777777" w:rsidR="00C265A7" w:rsidRPr="008C6ED2" w:rsidRDefault="00C265A7" w:rsidP="00C265A7">
      <w:pPr>
        <w:spacing w:after="120"/>
        <w:jc w:val="center"/>
        <w:rPr>
          <w:b/>
          <w:bCs/>
        </w:rPr>
      </w:pPr>
      <w:r w:rsidRPr="008C6ED2">
        <w:rPr>
          <w:b/>
          <w:bCs/>
        </w:rPr>
        <w:t>Test numbers:</w:t>
      </w:r>
    </w:p>
    <w:tbl>
      <w:tblPr>
        <w:tblW w:w="9566" w:type="dxa"/>
        <w:jc w:val="center"/>
        <w:tblLook w:val="04A0" w:firstRow="1" w:lastRow="0" w:firstColumn="1" w:lastColumn="0" w:noHBand="0" w:noVBand="1"/>
      </w:tblPr>
      <w:tblGrid>
        <w:gridCol w:w="1623"/>
        <w:gridCol w:w="2880"/>
        <w:gridCol w:w="5063"/>
      </w:tblGrid>
      <w:tr w:rsidR="00C265A7" w:rsidRPr="008C6ED2" w14:paraId="74F42E10" w14:textId="77777777" w:rsidTr="00EE325F">
        <w:trPr>
          <w:cantSplit/>
          <w:trHeight w:val="315"/>
          <w:jc w:val="center"/>
        </w:trPr>
        <w:tc>
          <w:tcPr>
            <w:tcW w:w="1623" w:type="dxa"/>
            <w:tcBorders>
              <w:top w:val="single" w:sz="4" w:space="0" w:color="auto"/>
              <w:left w:val="single" w:sz="4" w:space="0" w:color="auto"/>
              <w:bottom w:val="nil"/>
              <w:right w:val="single" w:sz="4" w:space="0" w:color="auto"/>
            </w:tcBorders>
            <w:shd w:val="clear" w:color="auto" w:fill="auto"/>
            <w:vAlign w:val="center"/>
            <w:hideMark/>
          </w:tcPr>
          <w:p w14:paraId="241B4FE3" w14:textId="77777777" w:rsidR="00C265A7" w:rsidRPr="008C6ED2" w:rsidRDefault="00C265A7" w:rsidP="00EE325F">
            <w:pPr>
              <w:spacing w:before="60" w:after="60"/>
            </w:pPr>
          </w:p>
        </w:tc>
        <w:tc>
          <w:tcPr>
            <w:tcW w:w="2880" w:type="dxa"/>
            <w:tcBorders>
              <w:top w:val="single" w:sz="4" w:space="0" w:color="auto"/>
              <w:left w:val="nil"/>
              <w:bottom w:val="nil"/>
              <w:right w:val="single" w:sz="4" w:space="0" w:color="auto"/>
            </w:tcBorders>
            <w:shd w:val="clear" w:color="auto" w:fill="auto"/>
            <w:vAlign w:val="center"/>
            <w:hideMark/>
          </w:tcPr>
          <w:p w14:paraId="46D484FA" w14:textId="77777777" w:rsidR="00C265A7" w:rsidRPr="008C6ED2" w:rsidRDefault="00C265A7" w:rsidP="00EE325F">
            <w:pPr>
              <w:spacing w:before="60" w:after="60"/>
              <w:rPr>
                <w:b/>
                <w:bCs/>
              </w:rPr>
            </w:pPr>
            <w:r w:rsidRPr="008C6ED2">
              <w:rPr>
                <w:b/>
                <w:bCs/>
              </w:rPr>
              <w:t>Name</w:t>
            </w:r>
          </w:p>
        </w:tc>
        <w:tc>
          <w:tcPr>
            <w:tcW w:w="5063" w:type="dxa"/>
            <w:tcBorders>
              <w:top w:val="single" w:sz="4" w:space="0" w:color="auto"/>
              <w:left w:val="nil"/>
              <w:bottom w:val="nil"/>
              <w:right w:val="single" w:sz="4" w:space="0" w:color="auto"/>
            </w:tcBorders>
            <w:shd w:val="clear" w:color="auto" w:fill="auto"/>
            <w:vAlign w:val="center"/>
            <w:hideMark/>
          </w:tcPr>
          <w:p w14:paraId="61FE5448" w14:textId="77777777" w:rsidR="00C265A7" w:rsidRPr="008C6ED2" w:rsidRDefault="00C265A7" w:rsidP="00EE325F">
            <w:pPr>
              <w:spacing w:before="60" w:after="60"/>
              <w:rPr>
                <w:b/>
                <w:bCs/>
              </w:rPr>
            </w:pPr>
            <w:r w:rsidRPr="008C6ED2">
              <w:rPr>
                <w:b/>
                <w:bCs/>
              </w:rPr>
              <w:t>Test numbers</w:t>
            </w:r>
          </w:p>
        </w:tc>
      </w:tr>
      <w:tr w:rsidR="00C265A7" w:rsidRPr="008C6ED2" w14:paraId="464B1DA9" w14:textId="77777777" w:rsidTr="00EE325F">
        <w:trPr>
          <w:cantSplit/>
          <w:trHeight w:val="315"/>
          <w:jc w:val="center"/>
        </w:trPr>
        <w:tc>
          <w:tcPr>
            <w:tcW w:w="1623" w:type="dxa"/>
            <w:tcBorders>
              <w:top w:val="single" w:sz="4" w:space="0" w:color="auto"/>
              <w:left w:val="nil"/>
              <w:bottom w:val="single" w:sz="4" w:space="0" w:color="auto"/>
              <w:right w:val="nil"/>
            </w:tcBorders>
            <w:shd w:val="clear" w:color="auto" w:fill="auto"/>
            <w:vAlign w:val="center"/>
          </w:tcPr>
          <w:p w14:paraId="569808D5" w14:textId="77777777" w:rsidR="00C265A7" w:rsidRPr="008C6ED2" w:rsidRDefault="00C265A7" w:rsidP="00EE325F">
            <w:pPr>
              <w:spacing w:before="60" w:after="60"/>
            </w:pPr>
          </w:p>
        </w:tc>
        <w:tc>
          <w:tcPr>
            <w:tcW w:w="2880" w:type="dxa"/>
            <w:tcBorders>
              <w:top w:val="single" w:sz="4" w:space="0" w:color="auto"/>
              <w:left w:val="nil"/>
              <w:bottom w:val="single" w:sz="4" w:space="0" w:color="auto"/>
              <w:right w:val="nil"/>
            </w:tcBorders>
            <w:shd w:val="clear" w:color="auto" w:fill="auto"/>
            <w:vAlign w:val="center"/>
          </w:tcPr>
          <w:p w14:paraId="2197B84F" w14:textId="77777777" w:rsidR="00C265A7" w:rsidRPr="008C6ED2" w:rsidRDefault="00C265A7" w:rsidP="00EE325F">
            <w:pPr>
              <w:spacing w:before="60" w:after="60"/>
            </w:pPr>
          </w:p>
        </w:tc>
        <w:tc>
          <w:tcPr>
            <w:tcW w:w="5063" w:type="dxa"/>
            <w:tcBorders>
              <w:top w:val="single" w:sz="4" w:space="0" w:color="auto"/>
              <w:left w:val="nil"/>
              <w:bottom w:val="single" w:sz="4" w:space="0" w:color="auto"/>
              <w:right w:val="nil"/>
            </w:tcBorders>
            <w:shd w:val="clear" w:color="auto" w:fill="auto"/>
            <w:vAlign w:val="center"/>
          </w:tcPr>
          <w:p w14:paraId="54867BE0" w14:textId="77777777" w:rsidR="00C265A7" w:rsidRPr="008C6ED2" w:rsidRDefault="00C265A7" w:rsidP="00EE325F">
            <w:pPr>
              <w:spacing w:before="60" w:after="60"/>
            </w:pPr>
          </w:p>
        </w:tc>
      </w:tr>
      <w:tr w:rsidR="00C265A7" w:rsidRPr="008C6ED2" w14:paraId="6BD6C407" w14:textId="77777777" w:rsidTr="00EE325F">
        <w:trPr>
          <w:cantSplit/>
          <w:trHeight w:val="315"/>
          <w:jc w:val="center"/>
        </w:trPr>
        <w:tc>
          <w:tcPr>
            <w:tcW w:w="9566" w:type="dxa"/>
            <w:gridSpan w:val="3"/>
            <w:tcBorders>
              <w:top w:val="nil"/>
              <w:left w:val="single" w:sz="4" w:space="0" w:color="auto"/>
              <w:bottom w:val="single" w:sz="4" w:space="0" w:color="auto"/>
              <w:right w:val="single" w:sz="4" w:space="0" w:color="000000"/>
            </w:tcBorders>
            <w:shd w:val="clear" w:color="auto" w:fill="auto"/>
            <w:vAlign w:val="center"/>
            <w:hideMark/>
          </w:tcPr>
          <w:p w14:paraId="4ABDBBB4" w14:textId="77777777" w:rsidR="00C265A7" w:rsidRPr="008C6ED2" w:rsidRDefault="00C265A7" w:rsidP="00EE325F">
            <w:pPr>
              <w:spacing w:before="60" w:after="60"/>
              <w:jc w:val="center"/>
              <w:rPr>
                <w:b/>
                <w:bCs/>
              </w:rPr>
            </w:pPr>
            <w:r w:rsidRPr="008C6ED2">
              <w:rPr>
                <w:b/>
                <w:bCs/>
              </w:rPr>
              <w:t>BAKU CITY – 12</w:t>
            </w:r>
          </w:p>
        </w:tc>
      </w:tr>
      <w:tr w:rsidR="00C265A7" w:rsidRPr="008C6ED2" w14:paraId="7B4FA2A6" w14:textId="77777777" w:rsidTr="00EE325F">
        <w:trPr>
          <w:cantSplit/>
          <w:trHeight w:val="315"/>
          <w:jc w:val="center"/>
        </w:trPr>
        <w:tc>
          <w:tcPr>
            <w:tcW w:w="1623" w:type="dxa"/>
            <w:vMerge w:val="restart"/>
            <w:tcBorders>
              <w:top w:val="nil"/>
              <w:left w:val="single" w:sz="4" w:space="0" w:color="auto"/>
              <w:right w:val="single" w:sz="4" w:space="0" w:color="auto"/>
            </w:tcBorders>
            <w:shd w:val="clear" w:color="auto" w:fill="auto"/>
            <w:vAlign w:val="center"/>
            <w:hideMark/>
          </w:tcPr>
          <w:p w14:paraId="292B2001" w14:textId="77777777" w:rsidR="00C265A7" w:rsidRPr="008C6ED2" w:rsidRDefault="00C265A7" w:rsidP="00EE325F">
            <w:pPr>
              <w:spacing w:before="60" w:after="60"/>
            </w:pPr>
            <w:r w:rsidRPr="008C6ED2">
              <w:t>1</w:t>
            </w:r>
          </w:p>
        </w:tc>
        <w:tc>
          <w:tcPr>
            <w:tcW w:w="2880" w:type="dxa"/>
            <w:vMerge w:val="restart"/>
            <w:tcBorders>
              <w:top w:val="nil"/>
              <w:left w:val="single" w:sz="4" w:space="0" w:color="auto"/>
              <w:right w:val="single" w:sz="4" w:space="0" w:color="auto"/>
            </w:tcBorders>
            <w:shd w:val="clear" w:color="auto" w:fill="auto"/>
            <w:vAlign w:val="center"/>
            <w:hideMark/>
          </w:tcPr>
          <w:p w14:paraId="767789B9" w14:textId="77777777" w:rsidR="00C265A7" w:rsidRPr="008C6ED2" w:rsidRDefault="00C265A7" w:rsidP="00EE325F">
            <w:pPr>
              <w:spacing w:before="60" w:after="60"/>
            </w:pPr>
            <w:r w:rsidRPr="008C6ED2">
              <w:t>Baku</w:t>
            </w:r>
          </w:p>
        </w:tc>
        <w:tc>
          <w:tcPr>
            <w:tcW w:w="5063" w:type="dxa"/>
            <w:tcBorders>
              <w:top w:val="nil"/>
              <w:left w:val="nil"/>
              <w:bottom w:val="single" w:sz="4" w:space="0" w:color="auto"/>
              <w:right w:val="single" w:sz="4" w:space="0" w:color="auto"/>
            </w:tcBorders>
            <w:shd w:val="clear" w:color="auto" w:fill="auto"/>
            <w:vAlign w:val="center"/>
            <w:hideMark/>
          </w:tcPr>
          <w:p w14:paraId="62EB635C" w14:textId="77777777" w:rsidR="00C265A7" w:rsidRPr="008C6ED2" w:rsidRDefault="00C265A7" w:rsidP="00EE325F">
            <w:pPr>
              <w:spacing w:before="60" w:after="60"/>
            </w:pPr>
            <w:r w:rsidRPr="008C6ED2">
              <w:t>+994 12 370 21 99</w:t>
            </w:r>
          </w:p>
        </w:tc>
      </w:tr>
      <w:tr w:rsidR="00C265A7" w:rsidRPr="008C6ED2" w14:paraId="482D4181" w14:textId="77777777" w:rsidTr="00EE325F">
        <w:trPr>
          <w:cantSplit/>
          <w:trHeight w:val="315"/>
          <w:jc w:val="center"/>
        </w:trPr>
        <w:tc>
          <w:tcPr>
            <w:tcW w:w="1623" w:type="dxa"/>
            <w:vMerge/>
            <w:tcBorders>
              <w:left w:val="single" w:sz="4" w:space="0" w:color="auto"/>
              <w:right w:val="single" w:sz="4" w:space="0" w:color="auto"/>
            </w:tcBorders>
            <w:vAlign w:val="center"/>
            <w:hideMark/>
          </w:tcPr>
          <w:p w14:paraId="391FBF87" w14:textId="77777777" w:rsidR="00C265A7" w:rsidRPr="008C6ED2" w:rsidRDefault="00C265A7" w:rsidP="00EE325F">
            <w:pPr>
              <w:spacing w:before="60" w:after="60"/>
            </w:pPr>
          </w:p>
        </w:tc>
        <w:tc>
          <w:tcPr>
            <w:tcW w:w="2880" w:type="dxa"/>
            <w:vMerge/>
            <w:tcBorders>
              <w:left w:val="single" w:sz="4" w:space="0" w:color="auto"/>
              <w:right w:val="single" w:sz="4" w:space="0" w:color="auto"/>
            </w:tcBorders>
            <w:vAlign w:val="center"/>
            <w:hideMark/>
          </w:tcPr>
          <w:p w14:paraId="12037663" w14:textId="77777777" w:rsidR="00C265A7" w:rsidRPr="008C6ED2" w:rsidRDefault="00C265A7" w:rsidP="00EE325F">
            <w:pPr>
              <w:spacing w:before="60" w:after="60"/>
            </w:pPr>
          </w:p>
        </w:tc>
        <w:tc>
          <w:tcPr>
            <w:tcW w:w="5063" w:type="dxa"/>
            <w:tcBorders>
              <w:top w:val="nil"/>
              <w:left w:val="nil"/>
              <w:bottom w:val="single" w:sz="4" w:space="0" w:color="auto"/>
              <w:right w:val="single" w:sz="4" w:space="0" w:color="auto"/>
            </w:tcBorders>
            <w:shd w:val="clear" w:color="auto" w:fill="auto"/>
            <w:vAlign w:val="center"/>
            <w:hideMark/>
          </w:tcPr>
          <w:p w14:paraId="29E16D5D" w14:textId="77777777" w:rsidR="00C265A7" w:rsidRPr="008C6ED2" w:rsidRDefault="00C265A7" w:rsidP="00EE325F">
            <w:pPr>
              <w:spacing w:before="60" w:after="60"/>
            </w:pPr>
            <w:r w:rsidRPr="008C6ED2">
              <w:t>+994 12 440 21 99</w:t>
            </w:r>
          </w:p>
        </w:tc>
      </w:tr>
      <w:tr w:rsidR="00C265A7" w:rsidRPr="008C6ED2" w14:paraId="025C5A3B" w14:textId="77777777" w:rsidTr="00EE325F">
        <w:trPr>
          <w:cantSplit/>
          <w:trHeight w:val="315"/>
          <w:jc w:val="center"/>
        </w:trPr>
        <w:tc>
          <w:tcPr>
            <w:tcW w:w="1623" w:type="dxa"/>
            <w:vMerge/>
            <w:tcBorders>
              <w:left w:val="single" w:sz="4" w:space="0" w:color="auto"/>
              <w:right w:val="single" w:sz="4" w:space="0" w:color="auto"/>
            </w:tcBorders>
            <w:vAlign w:val="center"/>
            <w:hideMark/>
          </w:tcPr>
          <w:p w14:paraId="0B36DEF6" w14:textId="77777777" w:rsidR="00C265A7" w:rsidRPr="008C6ED2" w:rsidRDefault="00C265A7" w:rsidP="00EE325F">
            <w:pPr>
              <w:spacing w:before="60" w:after="60"/>
            </w:pPr>
          </w:p>
        </w:tc>
        <w:tc>
          <w:tcPr>
            <w:tcW w:w="2880" w:type="dxa"/>
            <w:vMerge/>
            <w:tcBorders>
              <w:left w:val="single" w:sz="4" w:space="0" w:color="auto"/>
              <w:right w:val="single" w:sz="4" w:space="0" w:color="auto"/>
            </w:tcBorders>
            <w:vAlign w:val="center"/>
            <w:hideMark/>
          </w:tcPr>
          <w:p w14:paraId="531448D3" w14:textId="77777777" w:rsidR="00C265A7" w:rsidRPr="008C6ED2" w:rsidRDefault="00C265A7" w:rsidP="00EE325F">
            <w:pPr>
              <w:spacing w:before="60" w:after="60"/>
            </w:pPr>
          </w:p>
        </w:tc>
        <w:tc>
          <w:tcPr>
            <w:tcW w:w="5063" w:type="dxa"/>
            <w:tcBorders>
              <w:top w:val="nil"/>
              <w:left w:val="nil"/>
              <w:bottom w:val="single" w:sz="4" w:space="0" w:color="auto"/>
              <w:right w:val="single" w:sz="4" w:space="0" w:color="auto"/>
            </w:tcBorders>
            <w:shd w:val="clear" w:color="auto" w:fill="auto"/>
            <w:vAlign w:val="center"/>
            <w:hideMark/>
          </w:tcPr>
          <w:p w14:paraId="4C3AAF1A" w14:textId="77777777" w:rsidR="00C265A7" w:rsidRPr="008C6ED2" w:rsidRDefault="00C265A7" w:rsidP="00EE325F">
            <w:pPr>
              <w:spacing w:before="60" w:after="60"/>
            </w:pPr>
            <w:r w:rsidRPr="008C6ED2">
              <w:t>+994 12 564 21 99</w:t>
            </w:r>
          </w:p>
        </w:tc>
      </w:tr>
      <w:tr w:rsidR="00C265A7" w:rsidRPr="008C6ED2" w14:paraId="3A7A80B5" w14:textId="77777777" w:rsidTr="00EE325F">
        <w:trPr>
          <w:cantSplit/>
          <w:trHeight w:val="255"/>
          <w:jc w:val="center"/>
        </w:trPr>
        <w:tc>
          <w:tcPr>
            <w:tcW w:w="1623" w:type="dxa"/>
            <w:vMerge/>
            <w:tcBorders>
              <w:left w:val="single" w:sz="4" w:space="0" w:color="auto"/>
              <w:right w:val="single" w:sz="4" w:space="0" w:color="auto"/>
            </w:tcBorders>
            <w:vAlign w:val="center"/>
            <w:hideMark/>
          </w:tcPr>
          <w:p w14:paraId="2BFE3E7C" w14:textId="77777777" w:rsidR="00C265A7" w:rsidRPr="008C6ED2" w:rsidRDefault="00C265A7" w:rsidP="00EE325F">
            <w:pPr>
              <w:spacing w:before="60" w:after="60"/>
            </w:pPr>
          </w:p>
        </w:tc>
        <w:tc>
          <w:tcPr>
            <w:tcW w:w="2880" w:type="dxa"/>
            <w:vMerge/>
            <w:tcBorders>
              <w:left w:val="single" w:sz="4" w:space="0" w:color="auto"/>
              <w:right w:val="single" w:sz="4" w:space="0" w:color="auto"/>
            </w:tcBorders>
            <w:vAlign w:val="center"/>
            <w:hideMark/>
          </w:tcPr>
          <w:p w14:paraId="53AFE59A" w14:textId="77777777" w:rsidR="00C265A7" w:rsidRPr="008C6ED2" w:rsidRDefault="00C265A7" w:rsidP="00EE325F">
            <w:pPr>
              <w:spacing w:before="60" w:after="60"/>
            </w:pPr>
          </w:p>
        </w:tc>
        <w:tc>
          <w:tcPr>
            <w:tcW w:w="5063" w:type="dxa"/>
            <w:tcBorders>
              <w:top w:val="nil"/>
              <w:left w:val="nil"/>
              <w:bottom w:val="single" w:sz="4" w:space="0" w:color="auto"/>
              <w:right w:val="single" w:sz="4" w:space="0" w:color="auto"/>
            </w:tcBorders>
            <w:shd w:val="clear" w:color="auto" w:fill="auto"/>
            <w:vAlign w:val="center"/>
            <w:hideMark/>
          </w:tcPr>
          <w:p w14:paraId="1E082B86" w14:textId="77777777" w:rsidR="00C265A7" w:rsidRPr="008C6ED2" w:rsidRDefault="00C265A7" w:rsidP="00EE325F">
            <w:pPr>
              <w:spacing w:before="60" w:after="60"/>
            </w:pPr>
            <w:r w:rsidRPr="008C6ED2">
              <w:t>+994 88 235 14 79</w:t>
            </w:r>
          </w:p>
        </w:tc>
      </w:tr>
      <w:tr w:rsidR="00C265A7" w:rsidRPr="008C6ED2" w14:paraId="2B027F2F" w14:textId="77777777" w:rsidTr="00EE325F">
        <w:trPr>
          <w:cantSplit/>
          <w:trHeight w:val="255"/>
          <w:jc w:val="center"/>
        </w:trPr>
        <w:tc>
          <w:tcPr>
            <w:tcW w:w="1623" w:type="dxa"/>
            <w:vMerge/>
            <w:tcBorders>
              <w:left w:val="single" w:sz="4" w:space="0" w:color="auto"/>
              <w:right w:val="single" w:sz="4" w:space="0" w:color="auto"/>
            </w:tcBorders>
            <w:vAlign w:val="center"/>
          </w:tcPr>
          <w:p w14:paraId="08A86F1B" w14:textId="77777777" w:rsidR="00C265A7" w:rsidRPr="008C6ED2" w:rsidRDefault="00C265A7" w:rsidP="00EE325F">
            <w:pPr>
              <w:spacing w:before="60" w:after="60"/>
            </w:pPr>
          </w:p>
        </w:tc>
        <w:tc>
          <w:tcPr>
            <w:tcW w:w="2880" w:type="dxa"/>
            <w:vMerge/>
            <w:tcBorders>
              <w:left w:val="single" w:sz="4" w:space="0" w:color="auto"/>
              <w:right w:val="single" w:sz="4" w:space="0" w:color="auto"/>
            </w:tcBorders>
            <w:vAlign w:val="center"/>
          </w:tcPr>
          <w:p w14:paraId="40BB1FFF" w14:textId="77777777" w:rsidR="00C265A7" w:rsidRPr="008C6ED2" w:rsidRDefault="00C265A7" w:rsidP="00EE325F">
            <w:pPr>
              <w:spacing w:before="60" w:after="60"/>
            </w:pPr>
          </w:p>
        </w:tc>
        <w:tc>
          <w:tcPr>
            <w:tcW w:w="5063" w:type="dxa"/>
            <w:tcBorders>
              <w:top w:val="nil"/>
              <w:left w:val="nil"/>
              <w:bottom w:val="single" w:sz="4" w:space="0" w:color="auto"/>
              <w:right w:val="single" w:sz="4" w:space="0" w:color="auto"/>
            </w:tcBorders>
            <w:shd w:val="clear" w:color="auto" w:fill="auto"/>
            <w:vAlign w:val="center"/>
          </w:tcPr>
          <w:p w14:paraId="65C75486" w14:textId="77777777" w:rsidR="00C265A7" w:rsidRPr="008C6ED2" w:rsidRDefault="00C265A7" w:rsidP="00EE325F">
            <w:pPr>
              <w:spacing w:before="60" w:after="60"/>
            </w:pPr>
            <w:r w:rsidRPr="008C6ED2">
              <w:t>+994 12 404 12 12</w:t>
            </w:r>
          </w:p>
        </w:tc>
      </w:tr>
      <w:tr w:rsidR="00C265A7" w:rsidRPr="008C6ED2" w14:paraId="24B57DA4" w14:textId="77777777" w:rsidTr="00EE325F">
        <w:trPr>
          <w:cantSplit/>
          <w:trHeight w:val="247"/>
          <w:jc w:val="center"/>
        </w:trPr>
        <w:tc>
          <w:tcPr>
            <w:tcW w:w="1623" w:type="dxa"/>
            <w:vMerge/>
            <w:tcBorders>
              <w:left w:val="single" w:sz="4" w:space="0" w:color="auto"/>
              <w:right w:val="single" w:sz="4" w:space="0" w:color="auto"/>
            </w:tcBorders>
            <w:vAlign w:val="center"/>
          </w:tcPr>
          <w:p w14:paraId="19D5F423" w14:textId="77777777" w:rsidR="00C265A7" w:rsidRPr="008C6ED2" w:rsidRDefault="00C265A7" w:rsidP="00EE325F">
            <w:pPr>
              <w:spacing w:before="60" w:after="60"/>
            </w:pPr>
          </w:p>
        </w:tc>
        <w:tc>
          <w:tcPr>
            <w:tcW w:w="2880" w:type="dxa"/>
            <w:vMerge/>
            <w:tcBorders>
              <w:left w:val="single" w:sz="4" w:space="0" w:color="auto"/>
              <w:right w:val="single" w:sz="4" w:space="0" w:color="auto"/>
            </w:tcBorders>
            <w:vAlign w:val="center"/>
          </w:tcPr>
          <w:p w14:paraId="40038FD2" w14:textId="77777777" w:rsidR="00C265A7" w:rsidRPr="008C6ED2" w:rsidRDefault="00C265A7" w:rsidP="00EE325F">
            <w:pPr>
              <w:spacing w:before="60" w:after="60"/>
            </w:pPr>
          </w:p>
        </w:tc>
        <w:tc>
          <w:tcPr>
            <w:tcW w:w="5063" w:type="dxa"/>
            <w:tcBorders>
              <w:top w:val="single" w:sz="4" w:space="0" w:color="auto"/>
              <w:left w:val="nil"/>
              <w:bottom w:val="single" w:sz="4" w:space="0" w:color="auto"/>
              <w:right w:val="single" w:sz="4" w:space="0" w:color="auto"/>
            </w:tcBorders>
            <w:shd w:val="clear" w:color="auto" w:fill="auto"/>
            <w:vAlign w:val="center"/>
          </w:tcPr>
          <w:p w14:paraId="63B15277" w14:textId="77777777" w:rsidR="00C265A7" w:rsidRPr="008C6ED2" w:rsidRDefault="00C265A7" w:rsidP="00EE325F">
            <w:pPr>
              <w:spacing w:before="60" w:after="60"/>
            </w:pPr>
            <w:r w:rsidRPr="008C6ED2">
              <w:t>+994 12 200 00 24</w:t>
            </w:r>
          </w:p>
        </w:tc>
      </w:tr>
      <w:tr w:rsidR="00C265A7" w:rsidRPr="008C6ED2" w14:paraId="0BC5B5E8" w14:textId="77777777" w:rsidTr="00EE325F">
        <w:trPr>
          <w:cantSplit/>
          <w:trHeight w:val="315"/>
          <w:jc w:val="center"/>
        </w:trPr>
        <w:tc>
          <w:tcPr>
            <w:tcW w:w="1623" w:type="dxa"/>
            <w:vMerge/>
            <w:tcBorders>
              <w:left w:val="single" w:sz="4" w:space="0" w:color="auto"/>
              <w:bottom w:val="single" w:sz="4" w:space="0" w:color="auto"/>
              <w:right w:val="single" w:sz="4" w:space="0" w:color="auto"/>
            </w:tcBorders>
            <w:shd w:val="clear" w:color="auto" w:fill="auto"/>
            <w:vAlign w:val="center"/>
          </w:tcPr>
          <w:p w14:paraId="61A1D152" w14:textId="77777777" w:rsidR="00C265A7" w:rsidRPr="008C6ED2" w:rsidRDefault="00C265A7" w:rsidP="00EE325F">
            <w:pPr>
              <w:spacing w:before="60" w:after="60"/>
            </w:pPr>
          </w:p>
        </w:tc>
        <w:tc>
          <w:tcPr>
            <w:tcW w:w="2880" w:type="dxa"/>
            <w:vMerge/>
            <w:tcBorders>
              <w:left w:val="single" w:sz="4" w:space="0" w:color="auto"/>
              <w:bottom w:val="single" w:sz="4" w:space="0" w:color="auto"/>
              <w:right w:val="single" w:sz="4" w:space="0" w:color="auto"/>
            </w:tcBorders>
            <w:shd w:val="clear" w:color="auto" w:fill="auto"/>
            <w:vAlign w:val="center"/>
          </w:tcPr>
          <w:p w14:paraId="17E82157" w14:textId="77777777" w:rsidR="00C265A7" w:rsidRPr="008C6ED2" w:rsidRDefault="00C265A7" w:rsidP="00EE325F">
            <w:pPr>
              <w:spacing w:before="60" w:after="60"/>
            </w:pPr>
          </w:p>
        </w:tc>
        <w:tc>
          <w:tcPr>
            <w:tcW w:w="5063" w:type="dxa"/>
            <w:tcBorders>
              <w:top w:val="nil"/>
              <w:left w:val="nil"/>
              <w:bottom w:val="single" w:sz="4" w:space="0" w:color="auto"/>
              <w:right w:val="single" w:sz="4" w:space="0" w:color="auto"/>
            </w:tcBorders>
            <w:shd w:val="clear" w:color="auto" w:fill="auto"/>
            <w:vAlign w:val="center"/>
            <w:hideMark/>
          </w:tcPr>
          <w:p w14:paraId="3F53C552" w14:textId="77777777" w:rsidR="00C265A7" w:rsidRPr="008C6ED2" w:rsidRDefault="00C265A7" w:rsidP="00EE325F">
            <w:pPr>
              <w:spacing w:before="60" w:after="60"/>
            </w:pPr>
            <w:r w:rsidRPr="008C6ED2">
              <w:t>+994 12 342 21 99</w:t>
            </w:r>
          </w:p>
        </w:tc>
      </w:tr>
      <w:tr w:rsidR="00C265A7" w:rsidRPr="008C6ED2" w14:paraId="35B7DA6A" w14:textId="77777777" w:rsidTr="00EE325F">
        <w:trPr>
          <w:cantSplit/>
          <w:trHeight w:val="315"/>
          <w:jc w:val="center"/>
        </w:trPr>
        <w:tc>
          <w:tcPr>
            <w:tcW w:w="1623" w:type="dxa"/>
            <w:tcBorders>
              <w:top w:val="single" w:sz="4" w:space="0" w:color="auto"/>
              <w:left w:val="nil"/>
              <w:bottom w:val="single" w:sz="4" w:space="0" w:color="auto"/>
              <w:right w:val="nil"/>
            </w:tcBorders>
            <w:shd w:val="clear" w:color="auto" w:fill="auto"/>
            <w:vAlign w:val="center"/>
            <w:hideMark/>
          </w:tcPr>
          <w:p w14:paraId="3AE033F6" w14:textId="77777777" w:rsidR="00C265A7" w:rsidRPr="008C6ED2" w:rsidRDefault="00C265A7" w:rsidP="00EE325F">
            <w:pPr>
              <w:spacing w:before="60" w:after="60"/>
            </w:pPr>
            <w:r w:rsidRPr="008C6ED2">
              <w:t> </w:t>
            </w:r>
          </w:p>
        </w:tc>
        <w:tc>
          <w:tcPr>
            <w:tcW w:w="2880" w:type="dxa"/>
            <w:tcBorders>
              <w:top w:val="single" w:sz="4" w:space="0" w:color="auto"/>
              <w:left w:val="nil"/>
              <w:bottom w:val="single" w:sz="4" w:space="0" w:color="auto"/>
              <w:right w:val="nil"/>
            </w:tcBorders>
            <w:shd w:val="clear" w:color="auto" w:fill="auto"/>
            <w:vAlign w:val="center"/>
            <w:hideMark/>
          </w:tcPr>
          <w:p w14:paraId="4636446D" w14:textId="77777777" w:rsidR="00C265A7" w:rsidRPr="008C6ED2" w:rsidRDefault="00C265A7" w:rsidP="00EE325F">
            <w:pPr>
              <w:spacing w:before="60" w:after="60"/>
            </w:pPr>
            <w:r w:rsidRPr="008C6ED2">
              <w:t> </w:t>
            </w:r>
          </w:p>
        </w:tc>
        <w:tc>
          <w:tcPr>
            <w:tcW w:w="5063" w:type="dxa"/>
            <w:tcBorders>
              <w:top w:val="single" w:sz="4" w:space="0" w:color="auto"/>
              <w:left w:val="nil"/>
              <w:bottom w:val="single" w:sz="4" w:space="0" w:color="auto"/>
              <w:right w:val="nil"/>
            </w:tcBorders>
            <w:shd w:val="clear" w:color="auto" w:fill="auto"/>
            <w:vAlign w:val="center"/>
            <w:hideMark/>
          </w:tcPr>
          <w:p w14:paraId="2AEBDE31" w14:textId="77777777" w:rsidR="00C265A7" w:rsidRPr="008C6ED2" w:rsidRDefault="00C265A7" w:rsidP="00EE325F">
            <w:pPr>
              <w:spacing w:before="60" w:after="60"/>
            </w:pPr>
            <w:r w:rsidRPr="008C6ED2">
              <w:t> </w:t>
            </w:r>
          </w:p>
        </w:tc>
      </w:tr>
      <w:tr w:rsidR="00C265A7" w:rsidRPr="008C6ED2" w14:paraId="44EA3E98" w14:textId="77777777" w:rsidTr="00EE325F">
        <w:trPr>
          <w:cantSplit/>
          <w:trHeight w:val="315"/>
          <w:jc w:val="center"/>
        </w:trPr>
        <w:tc>
          <w:tcPr>
            <w:tcW w:w="9566" w:type="dxa"/>
            <w:gridSpan w:val="3"/>
            <w:tcBorders>
              <w:top w:val="nil"/>
              <w:left w:val="single" w:sz="4" w:space="0" w:color="auto"/>
              <w:bottom w:val="single" w:sz="4" w:space="0" w:color="auto"/>
              <w:right w:val="single" w:sz="4" w:space="0" w:color="000000"/>
            </w:tcBorders>
            <w:shd w:val="clear" w:color="auto" w:fill="auto"/>
            <w:vAlign w:val="center"/>
            <w:hideMark/>
          </w:tcPr>
          <w:p w14:paraId="6942DB76" w14:textId="77777777" w:rsidR="00C265A7" w:rsidRPr="008C6ED2" w:rsidRDefault="00C265A7" w:rsidP="00EE325F">
            <w:pPr>
              <w:spacing w:before="60" w:after="60"/>
              <w:jc w:val="center"/>
              <w:rPr>
                <w:b/>
                <w:bCs/>
              </w:rPr>
            </w:pPr>
            <w:r w:rsidRPr="008C6ED2">
              <w:rPr>
                <w:b/>
                <w:bCs/>
              </w:rPr>
              <w:t>SUMGAYIT CITY – 18</w:t>
            </w:r>
          </w:p>
        </w:tc>
      </w:tr>
      <w:tr w:rsidR="00C265A7" w:rsidRPr="008C6ED2" w14:paraId="4C301CFA" w14:textId="77777777" w:rsidTr="00EE325F">
        <w:trPr>
          <w:cantSplit/>
          <w:trHeight w:val="315"/>
          <w:jc w:val="center"/>
        </w:trPr>
        <w:tc>
          <w:tcPr>
            <w:tcW w:w="1623" w:type="dxa"/>
            <w:tcBorders>
              <w:top w:val="nil"/>
              <w:left w:val="single" w:sz="4" w:space="0" w:color="auto"/>
              <w:bottom w:val="nil"/>
              <w:right w:val="single" w:sz="4" w:space="0" w:color="auto"/>
            </w:tcBorders>
            <w:shd w:val="clear" w:color="auto" w:fill="auto"/>
            <w:vAlign w:val="center"/>
            <w:hideMark/>
          </w:tcPr>
          <w:p w14:paraId="6970294E" w14:textId="77777777" w:rsidR="00C265A7" w:rsidRPr="008C6ED2" w:rsidRDefault="00C265A7" w:rsidP="00EE325F">
            <w:pPr>
              <w:spacing w:before="60" w:after="60"/>
            </w:pPr>
            <w:r w:rsidRPr="008C6ED2">
              <w:t>1</w:t>
            </w:r>
          </w:p>
        </w:tc>
        <w:tc>
          <w:tcPr>
            <w:tcW w:w="2880" w:type="dxa"/>
            <w:tcBorders>
              <w:top w:val="nil"/>
              <w:left w:val="nil"/>
              <w:bottom w:val="nil"/>
              <w:right w:val="single" w:sz="4" w:space="0" w:color="auto"/>
            </w:tcBorders>
            <w:shd w:val="clear" w:color="auto" w:fill="auto"/>
            <w:vAlign w:val="center"/>
            <w:hideMark/>
          </w:tcPr>
          <w:p w14:paraId="0EED783F" w14:textId="77777777" w:rsidR="00C265A7" w:rsidRPr="008C6ED2" w:rsidRDefault="00C265A7" w:rsidP="00EE325F">
            <w:pPr>
              <w:spacing w:before="60" w:after="60"/>
            </w:pPr>
            <w:r w:rsidRPr="008C6ED2">
              <w:t>Sumgayit</w:t>
            </w:r>
          </w:p>
        </w:tc>
        <w:tc>
          <w:tcPr>
            <w:tcW w:w="5063" w:type="dxa"/>
            <w:tcBorders>
              <w:top w:val="nil"/>
              <w:left w:val="nil"/>
              <w:bottom w:val="nil"/>
              <w:right w:val="single" w:sz="4" w:space="0" w:color="auto"/>
            </w:tcBorders>
            <w:shd w:val="clear" w:color="auto" w:fill="auto"/>
            <w:vAlign w:val="center"/>
            <w:hideMark/>
          </w:tcPr>
          <w:p w14:paraId="472AB35F" w14:textId="77777777" w:rsidR="00C265A7" w:rsidRPr="008C6ED2" w:rsidRDefault="00C265A7" w:rsidP="00EE325F">
            <w:pPr>
              <w:spacing w:before="60" w:after="60"/>
            </w:pPr>
            <w:r w:rsidRPr="008C6ED2">
              <w:t>+994 18 644 21 99</w:t>
            </w:r>
          </w:p>
        </w:tc>
      </w:tr>
      <w:tr w:rsidR="00C265A7" w:rsidRPr="008C6ED2" w14:paraId="56874654" w14:textId="77777777" w:rsidTr="00EE325F">
        <w:trPr>
          <w:cantSplit/>
          <w:trHeight w:val="315"/>
          <w:jc w:val="center"/>
        </w:trPr>
        <w:tc>
          <w:tcPr>
            <w:tcW w:w="1623" w:type="dxa"/>
            <w:tcBorders>
              <w:top w:val="single" w:sz="4" w:space="0" w:color="auto"/>
              <w:left w:val="nil"/>
              <w:bottom w:val="single" w:sz="4" w:space="0" w:color="auto"/>
              <w:right w:val="nil"/>
            </w:tcBorders>
            <w:shd w:val="clear" w:color="auto" w:fill="auto"/>
            <w:vAlign w:val="center"/>
            <w:hideMark/>
          </w:tcPr>
          <w:p w14:paraId="6CD47803" w14:textId="77777777" w:rsidR="00C265A7" w:rsidRPr="008C6ED2" w:rsidRDefault="00C265A7" w:rsidP="00EE325F">
            <w:pPr>
              <w:spacing w:before="60" w:after="60"/>
            </w:pPr>
          </w:p>
        </w:tc>
        <w:tc>
          <w:tcPr>
            <w:tcW w:w="2880" w:type="dxa"/>
            <w:tcBorders>
              <w:top w:val="single" w:sz="4" w:space="0" w:color="auto"/>
              <w:left w:val="nil"/>
              <w:bottom w:val="single" w:sz="4" w:space="0" w:color="auto"/>
              <w:right w:val="nil"/>
            </w:tcBorders>
            <w:shd w:val="clear" w:color="auto" w:fill="auto"/>
            <w:vAlign w:val="center"/>
            <w:hideMark/>
          </w:tcPr>
          <w:p w14:paraId="2E0CF916" w14:textId="77777777" w:rsidR="00C265A7" w:rsidRPr="008C6ED2" w:rsidRDefault="00C265A7" w:rsidP="00EE325F">
            <w:pPr>
              <w:spacing w:before="60" w:after="60"/>
            </w:pPr>
          </w:p>
        </w:tc>
        <w:tc>
          <w:tcPr>
            <w:tcW w:w="5063" w:type="dxa"/>
            <w:tcBorders>
              <w:top w:val="single" w:sz="4" w:space="0" w:color="auto"/>
              <w:left w:val="nil"/>
              <w:bottom w:val="single" w:sz="4" w:space="0" w:color="auto"/>
              <w:right w:val="nil"/>
            </w:tcBorders>
            <w:shd w:val="clear" w:color="auto" w:fill="auto"/>
            <w:vAlign w:val="center"/>
            <w:hideMark/>
          </w:tcPr>
          <w:p w14:paraId="42BC8D58" w14:textId="77777777" w:rsidR="00C265A7" w:rsidRPr="008C6ED2" w:rsidRDefault="00C265A7" w:rsidP="00EE325F">
            <w:pPr>
              <w:spacing w:before="60" w:after="60"/>
            </w:pPr>
          </w:p>
        </w:tc>
      </w:tr>
      <w:tr w:rsidR="00C265A7" w:rsidRPr="008C6ED2" w14:paraId="44B94543" w14:textId="77777777" w:rsidTr="00EE325F">
        <w:trPr>
          <w:cantSplit/>
          <w:trHeight w:val="315"/>
          <w:jc w:val="center"/>
        </w:trPr>
        <w:tc>
          <w:tcPr>
            <w:tcW w:w="9566" w:type="dxa"/>
            <w:gridSpan w:val="3"/>
            <w:tcBorders>
              <w:top w:val="nil"/>
              <w:left w:val="single" w:sz="4" w:space="0" w:color="auto"/>
              <w:bottom w:val="single" w:sz="4" w:space="0" w:color="auto"/>
              <w:right w:val="single" w:sz="4" w:space="0" w:color="000000"/>
            </w:tcBorders>
            <w:shd w:val="clear" w:color="auto" w:fill="auto"/>
            <w:vAlign w:val="center"/>
            <w:hideMark/>
          </w:tcPr>
          <w:p w14:paraId="1EA1EACC" w14:textId="77777777" w:rsidR="00C265A7" w:rsidRPr="008C6ED2" w:rsidRDefault="00C265A7" w:rsidP="00EE325F">
            <w:pPr>
              <w:spacing w:before="60" w:after="60"/>
              <w:jc w:val="center"/>
              <w:rPr>
                <w:b/>
                <w:bCs/>
              </w:rPr>
            </w:pPr>
            <w:r w:rsidRPr="008C6ED2">
              <w:rPr>
                <w:b/>
                <w:bCs/>
              </w:rPr>
              <w:t>REGION CONNECTED TO BAKU SWITCH – 20</w:t>
            </w:r>
          </w:p>
        </w:tc>
      </w:tr>
      <w:tr w:rsidR="00C265A7" w:rsidRPr="008C6ED2" w14:paraId="47AB05B8" w14:textId="77777777" w:rsidTr="00EE325F">
        <w:trPr>
          <w:cantSplit/>
          <w:trHeight w:val="315"/>
          <w:jc w:val="center"/>
        </w:trPr>
        <w:tc>
          <w:tcPr>
            <w:tcW w:w="1623" w:type="dxa"/>
            <w:tcBorders>
              <w:top w:val="nil"/>
              <w:left w:val="single" w:sz="4" w:space="0" w:color="auto"/>
              <w:bottom w:val="single" w:sz="4" w:space="0" w:color="auto"/>
              <w:right w:val="single" w:sz="4" w:space="0" w:color="auto"/>
            </w:tcBorders>
            <w:shd w:val="clear" w:color="auto" w:fill="auto"/>
            <w:vAlign w:val="center"/>
            <w:hideMark/>
          </w:tcPr>
          <w:p w14:paraId="12A2FB2D" w14:textId="77777777" w:rsidR="00C265A7" w:rsidRPr="008C6ED2" w:rsidRDefault="00C265A7" w:rsidP="00EE325F">
            <w:pPr>
              <w:spacing w:before="60" w:after="60"/>
            </w:pPr>
            <w:r w:rsidRPr="008C6ED2">
              <w:t>1</w:t>
            </w:r>
          </w:p>
        </w:tc>
        <w:tc>
          <w:tcPr>
            <w:tcW w:w="2880" w:type="dxa"/>
            <w:tcBorders>
              <w:top w:val="nil"/>
              <w:left w:val="nil"/>
              <w:bottom w:val="single" w:sz="4" w:space="0" w:color="auto"/>
              <w:right w:val="single" w:sz="4" w:space="0" w:color="auto"/>
            </w:tcBorders>
            <w:shd w:val="clear" w:color="auto" w:fill="auto"/>
            <w:vAlign w:val="center"/>
            <w:hideMark/>
          </w:tcPr>
          <w:p w14:paraId="118AAD0A" w14:textId="77777777" w:rsidR="00C265A7" w:rsidRPr="008C6ED2" w:rsidRDefault="00C265A7" w:rsidP="00EE325F">
            <w:pPr>
              <w:spacing w:before="60" w:after="60"/>
            </w:pPr>
            <w:r w:rsidRPr="008C6ED2">
              <w:t>Barda</w:t>
            </w:r>
          </w:p>
        </w:tc>
        <w:tc>
          <w:tcPr>
            <w:tcW w:w="5063" w:type="dxa"/>
            <w:tcBorders>
              <w:top w:val="nil"/>
              <w:left w:val="nil"/>
              <w:bottom w:val="single" w:sz="4" w:space="0" w:color="auto"/>
              <w:right w:val="single" w:sz="4" w:space="0" w:color="auto"/>
            </w:tcBorders>
            <w:shd w:val="clear" w:color="auto" w:fill="auto"/>
            <w:vAlign w:val="center"/>
            <w:hideMark/>
          </w:tcPr>
          <w:p w14:paraId="101D1B3F" w14:textId="77777777" w:rsidR="00C265A7" w:rsidRPr="008C6ED2" w:rsidRDefault="00C265A7" w:rsidP="00EE325F">
            <w:pPr>
              <w:spacing w:before="60" w:after="60"/>
            </w:pPr>
            <w:r w:rsidRPr="008C6ED2">
              <w:t>+ 994 20 205 21 99</w:t>
            </w:r>
          </w:p>
        </w:tc>
      </w:tr>
      <w:tr w:rsidR="00C265A7" w:rsidRPr="008C6ED2" w14:paraId="14DD8608" w14:textId="77777777" w:rsidTr="00EE325F">
        <w:trPr>
          <w:cantSplit/>
          <w:trHeight w:val="315"/>
          <w:jc w:val="center"/>
        </w:trPr>
        <w:tc>
          <w:tcPr>
            <w:tcW w:w="1623" w:type="dxa"/>
            <w:tcBorders>
              <w:top w:val="nil"/>
              <w:left w:val="single" w:sz="4" w:space="0" w:color="auto"/>
              <w:bottom w:val="single" w:sz="4" w:space="0" w:color="auto"/>
              <w:right w:val="single" w:sz="4" w:space="0" w:color="auto"/>
            </w:tcBorders>
            <w:shd w:val="clear" w:color="auto" w:fill="auto"/>
            <w:vAlign w:val="center"/>
            <w:hideMark/>
          </w:tcPr>
          <w:p w14:paraId="070748C7" w14:textId="77777777" w:rsidR="00C265A7" w:rsidRPr="008C6ED2" w:rsidRDefault="00C265A7" w:rsidP="00EE325F">
            <w:pPr>
              <w:spacing w:before="60" w:after="60"/>
            </w:pPr>
            <w:r w:rsidRPr="008C6ED2">
              <w:t>2</w:t>
            </w:r>
          </w:p>
        </w:tc>
        <w:tc>
          <w:tcPr>
            <w:tcW w:w="2880" w:type="dxa"/>
            <w:tcBorders>
              <w:top w:val="nil"/>
              <w:left w:val="nil"/>
              <w:bottom w:val="single" w:sz="4" w:space="0" w:color="auto"/>
              <w:right w:val="single" w:sz="4" w:space="0" w:color="auto"/>
            </w:tcBorders>
            <w:shd w:val="clear" w:color="auto" w:fill="auto"/>
            <w:vAlign w:val="center"/>
            <w:hideMark/>
          </w:tcPr>
          <w:p w14:paraId="3D7FA11B" w14:textId="77777777" w:rsidR="00C265A7" w:rsidRPr="008C6ED2" w:rsidRDefault="00C265A7" w:rsidP="00EE325F">
            <w:pPr>
              <w:spacing w:before="60" w:after="60"/>
            </w:pPr>
            <w:r w:rsidRPr="008C6ED2">
              <w:t>Ujar</w:t>
            </w:r>
          </w:p>
        </w:tc>
        <w:tc>
          <w:tcPr>
            <w:tcW w:w="5063" w:type="dxa"/>
            <w:tcBorders>
              <w:top w:val="nil"/>
              <w:left w:val="nil"/>
              <w:bottom w:val="single" w:sz="4" w:space="0" w:color="auto"/>
              <w:right w:val="single" w:sz="4" w:space="0" w:color="auto"/>
            </w:tcBorders>
            <w:shd w:val="clear" w:color="auto" w:fill="auto"/>
            <w:vAlign w:val="center"/>
            <w:hideMark/>
          </w:tcPr>
          <w:p w14:paraId="64546618" w14:textId="77777777" w:rsidR="00C265A7" w:rsidRPr="008C6ED2" w:rsidRDefault="00C265A7" w:rsidP="00EE325F">
            <w:pPr>
              <w:spacing w:before="60" w:after="60"/>
            </w:pPr>
            <w:r w:rsidRPr="008C6ED2">
              <w:t>+ 994 20 213 21 99</w:t>
            </w:r>
          </w:p>
        </w:tc>
      </w:tr>
      <w:tr w:rsidR="00C265A7" w:rsidRPr="008C6ED2" w14:paraId="6D213661" w14:textId="77777777" w:rsidTr="00EE325F">
        <w:trPr>
          <w:cantSplit/>
          <w:trHeight w:val="315"/>
          <w:jc w:val="center"/>
        </w:trPr>
        <w:tc>
          <w:tcPr>
            <w:tcW w:w="1623" w:type="dxa"/>
            <w:tcBorders>
              <w:top w:val="nil"/>
              <w:left w:val="single" w:sz="4" w:space="0" w:color="auto"/>
              <w:bottom w:val="single" w:sz="4" w:space="0" w:color="auto"/>
              <w:right w:val="single" w:sz="4" w:space="0" w:color="auto"/>
            </w:tcBorders>
            <w:shd w:val="clear" w:color="auto" w:fill="auto"/>
            <w:vAlign w:val="center"/>
            <w:hideMark/>
          </w:tcPr>
          <w:p w14:paraId="116B962F" w14:textId="77777777" w:rsidR="00C265A7" w:rsidRPr="008C6ED2" w:rsidRDefault="00C265A7" w:rsidP="00EE325F">
            <w:pPr>
              <w:spacing w:before="60" w:after="60"/>
            </w:pPr>
            <w:r w:rsidRPr="008C6ED2">
              <w:t>3</w:t>
            </w:r>
          </w:p>
        </w:tc>
        <w:tc>
          <w:tcPr>
            <w:tcW w:w="2880" w:type="dxa"/>
            <w:tcBorders>
              <w:top w:val="nil"/>
              <w:left w:val="nil"/>
              <w:bottom w:val="single" w:sz="4" w:space="0" w:color="auto"/>
              <w:right w:val="single" w:sz="4" w:space="0" w:color="auto"/>
            </w:tcBorders>
            <w:shd w:val="clear" w:color="auto" w:fill="auto"/>
            <w:vAlign w:val="center"/>
            <w:hideMark/>
          </w:tcPr>
          <w:p w14:paraId="676D422B" w14:textId="77777777" w:rsidR="00C265A7" w:rsidRPr="008C6ED2" w:rsidRDefault="00C265A7" w:rsidP="00EE325F">
            <w:pPr>
              <w:spacing w:before="60" w:after="60"/>
            </w:pPr>
            <w:r w:rsidRPr="008C6ED2">
              <w:t>Aghsu</w:t>
            </w:r>
          </w:p>
        </w:tc>
        <w:tc>
          <w:tcPr>
            <w:tcW w:w="5063" w:type="dxa"/>
            <w:tcBorders>
              <w:top w:val="nil"/>
              <w:left w:val="nil"/>
              <w:bottom w:val="single" w:sz="4" w:space="0" w:color="auto"/>
              <w:right w:val="single" w:sz="4" w:space="0" w:color="auto"/>
            </w:tcBorders>
            <w:shd w:val="clear" w:color="auto" w:fill="auto"/>
            <w:vAlign w:val="center"/>
            <w:hideMark/>
          </w:tcPr>
          <w:p w14:paraId="65905531" w14:textId="77777777" w:rsidR="00C265A7" w:rsidRPr="008C6ED2" w:rsidRDefault="00C265A7" w:rsidP="00EE325F">
            <w:pPr>
              <w:spacing w:before="60" w:after="60"/>
            </w:pPr>
            <w:r w:rsidRPr="008C6ED2">
              <w:t>+ 994 20 226 21 99</w:t>
            </w:r>
          </w:p>
        </w:tc>
      </w:tr>
      <w:tr w:rsidR="00C265A7" w:rsidRPr="008C6ED2" w14:paraId="554C377D" w14:textId="77777777" w:rsidTr="00EE325F">
        <w:trPr>
          <w:cantSplit/>
          <w:trHeight w:val="315"/>
          <w:jc w:val="center"/>
        </w:trPr>
        <w:tc>
          <w:tcPr>
            <w:tcW w:w="1623" w:type="dxa"/>
            <w:tcBorders>
              <w:top w:val="nil"/>
              <w:left w:val="single" w:sz="4" w:space="0" w:color="auto"/>
              <w:bottom w:val="single" w:sz="4" w:space="0" w:color="auto"/>
              <w:right w:val="single" w:sz="4" w:space="0" w:color="auto"/>
            </w:tcBorders>
            <w:shd w:val="clear" w:color="auto" w:fill="auto"/>
            <w:vAlign w:val="center"/>
            <w:hideMark/>
          </w:tcPr>
          <w:p w14:paraId="2E301190" w14:textId="77777777" w:rsidR="00C265A7" w:rsidRPr="008C6ED2" w:rsidRDefault="00C265A7" w:rsidP="00EE325F">
            <w:pPr>
              <w:spacing w:before="60" w:after="60"/>
            </w:pPr>
            <w:r w:rsidRPr="008C6ED2">
              <w:t>4</w:t>
            </w:r>
          </w:p>
        </w:tc>
        <w:tc>
          <w:tcPr>
            <w:tcW w:w="2880" w:type="dxa"/>
            <w:tcBorders>
              <w:top w:val="nil"/>
              <w:left w:val="nil"/>
              <w:bottom w:val="single" w:sz="4" w:space="0" w:color="auto"/>
              <w:right w:val="single" w:sz="4" w:space="0" w:color="auto"/>
            </w:tcBorders>
            <w:shd w:val="clear" w:color="auto" w:fill="auto"/>
            <w:vAlign w:val="center"/>
            <w:hideMark/>
          </w:tcPr>
          <w:p w14:paraId="051E9191" w14:textId="77777777" w:rsidR="00C265A7" w:rsidRPr="008C6ED2" w:rsidRDefault="00C265A7" w:rsidP="00EE325F">
            <w:pPr>
              <w:spacing w:before="60" w:after="60"/>
            </w:pPr>
            <w:r w:rsidRPr="008C6ED2">
              <w:t>Aghdash</w:t>
            </w:r>
          </w:p>
        </w:tc>
        <w:tc>
          <w:tcPr>
            <w:tcW w:w="5063" w:type="dxa"/>
            <w:tcBorders>
              <w:top w:val="nil"/>
              <w:left w:val="nil"/>
              <w:bottom w:val="single" w:sz="4" w:space="0" w:color="auto"/>
              <w:right w:val="single" w:sz="4" w:space="0" w:color="auto"/>
            </w:tcBorders>
            <w:shd w:val="clear" w:color="auto" w:fill="auto"/>
            <w:vAlign w:val="center"/>
            <w:hideMark/>
          </w:tcPr>
          <w:p w14:paraId="00C30966" w14:textId="77777777" w:rsidR="00C265A7" w:rsidRPr="008C6ED2" w:rsidRDefault="00C265A7" w:rsidP="00EE325F">
            <w:pPr>
              <w:spacing w:before="60" w:after="60"/>
            </w:pPr>
            <w:r w:rsidRPr="008C6ED2">
              <w:t>+ 994 20 235 21 99</w:t>
            </w:r>
          </w:p>
        </w:tc>
      </w:tr>
      <w:tr w:rsidR="00C265A7" w:rsidRPr="008C6ED2" w14:paraId="16D814A2" w14:textId="77777777" w:rsidTr="00EE325F">
        <w:trPr>
          <w:cantSplit/>
          <w:trHeight w:val="315"/>
          <w:jc w:val="center"/>
        </w:trPr>
        <w:tc>
          <w:tcPr>
            <w:tcW w:w="1623" w:type="dxa"/>
            <w:tcBorders>
              <w:top w:val="nil"/>
              <w:left w:val="single" w:sz="4" w:space="0" w:color="auto"/>
              <w:bottom w:val="single" w:sz="4" w:space="0" w:color="auto"/>
              <w:right w:val="single" w:sz="4" w:space="0" w:color="auto"/>
            </w:tcBorders>
            <w:shd w:val="clear" w:color="auto" w:fill="auto"/>
            <w:vAlign w:val="center"/>
            <w:hideMark/>
          </w:tcPr>
          <w:p w14:paraId="67F9A168" w14:textId="77777777" w:rsidR="00C265A7" w:rsidRPr="008C6ED2" w:rsidRDefault="00C265A7" w:rsidP="00EE325F">
            <w:pPr>
              <w:spacing w:before="60" w:after="60"/>
            </w:pPr>
            <w:r w:rsidRPr="008C6ED2">
              <w:t>5</w:t>
            </w:r>
          </w:p>
        </w:tc>
        <w:tc>
          <w:tcPr>
            <w:tcW w:w="2880" w:type="dxa"/>
            <w:tcBorders>
              <w:top w:val="nil"/>
              <w:left w:val="nil"/>
              <w:bottom w:val="single" w:sz="4" w:space="0" w:color="auto"/>
              <w:right w:val="single" w:sz="4" w:space="0" w:color="auto"/>
            </w:tcBorders>
            <w:shd w:val="clear" w:color="auto" w:fill="auto"/>
            <w:vAlign w:val="center"/>
            <w:hideMark/>
          </w:tcPr>
          <w:p w14:paraId="6EB206C5" w14:textId="77777777" w:rsidR="00C265A7" w:rsidRPr="008C6ED2" w:rsidRDefault="00C265A7" w:rsidP="00EE325F">
            <w:pPr>
              <w:spacing w:before="60" w:after="60"/>
            </w:pPr>
            <w:r w:rsidRPr="008C6ED2">
              <w:t>Gobustan</w:t>
            </w:r>
          </w:p>
        </w:tc>
        <w:tc>
          <w:tcPr>
            <w:tcW w:w="5063" w:type="dxa"/>
            <w:tcBorders>
              <w:top w:val="nil"/>
              <w:left w:val="nil"/>
              <w:bottom w:val="single" w:sz="4" w:space="0" w:color="auto"/>
              <w:right w:val="single" w:sz="4" w:space="0" w:color="auto"/>
            </w:tcBorders>
            <w:shd w:val="clear" w:color="auto" w:fill="auto"/>
            <w:vAlign w:val="center"/>
            <w:hideMark/>
          </w:tcPr>
          <w:p w14:paraId="3EBA944D" w14:textId="77777777" w:rsidR="00C265A7" w:rsidRPr="008C6ED2" w:rsidRDefault="00C265A7" w:rsidP="00EE325F">
            <w:pPr>
              <w:spacing w:before="60" w:after="60"/>
            </w:pPr>
            <w:r w:rsidRPr="008C6ED2">
              <w:t>+ 994 20 245 21 99</w:t>
            </w:r>
          </w:p>
        </w:tc>
      </w:tr>
      <w:tr w:rsidR="00C265A7" w:rsidRPr="008C6ED2" w14:paraId="7FFD00EA" w14:textId="77777777" w:rsidTr="00EE325F">
        <w:trPr>
          <w:cantSplit/>
          <w:trHeight w:val="315"/>
          <w:jc w:val="center"/>
        </w:trPr>
        <w:tc>
          <w:tcPr>
            <w:tcW w:w="1623" w:type="dxa"/>
            <w:tcBorders>
              <w:top w:val="nil"/>
              <w:left w:val="single" w:sz="4" w:space="0" w:color="auto"/>
              <w:bottom w:val="single" w:sz="4" w:space="0" w:color="auto"/>
              <w:right w:val="single" w:sz="4" w:space="0" w:color="auto"/>
            </w:tcBorders>
            <w:shd w:val="clear" w:color="auto" w:fill="auto"/>
            <w:vAlign w:val="center"/>
            <w:hideMark/>
          </w:tcPr>
          <w:p w14:paraId="7A9C4957" w14:textId="77777777" w:rsidR="00C265A7" w:rsidRPr="008C6ED2" w:rsidRDefault="00C265A7" w:rsidP="00EE325F">
            <w:pPr>
              <w:spacing w:before="60" w:after="60"/>
            </w:pPr>
            <w:r w:rsidRPr="008C6ED2">
              <w:t>6</w:t>
            </w:r>
          </w:p>
        </w:tc>
        <w:tc>
          <w:tcPr>
            <w:tcW w:w="2880" w:type="dxa"/>
            <w:tcBorders>
              <w:top w:val="nil"/>
              <w:left w:val="nil"/>
              <w:bottom w:val="single" w:sz="4" w:space="0" w:color="auto"/>
              <w:right w:val="single" w:sz="4" w:space="0" w:color="auto"/>
            </w:tcBorders>
            <w:shd w:val="clear" w:color="auto" w:fill="auto"/>
            <w:vAlign w:val="center"/>
            <w:hideMark/>
          </w:tcPr>
          <w:p w14:paraId="58B67B2D" w14:textId="77777777" w:rsidR="00C265A7" w:rsidRPr="008C6ED2" w:rsidRDefault="00C265A7" w:rsidP="00EE325F">
            <w:pPr>
              <w:spacing w:before="60" w:after="60"/>
            </w:pPr>
            <w:r w:rsidRPr="008C6ED2">
              <w:t>Kurdamir</w:t>
            </w:r>
          </w:p>
        </w:tc>
        <w:tc>
          <w:tcPr>
            <w:tcW w:w="5063" w:type="dxa"/>
            <w:tcBorders>
              <w:top w:val="nil"/>
              <w:left w:val="nil"/>
              <w:bottom w:val="single" w:sz="4" w:space="0" w:color="auto"/>
              <w:right w:val="single" w:sz="4" w:space="0" w:color="auto"/>
            </w:tcBorders>
            <w:shd w:val="clear" w:color="auto" w:fill="auto"/>
            <w:vAlign w:val="center"/>
            <w:hideMark/>
          </w:tcPr>
          <w:p w14:paraId="6BA04ED4" w14:textId="77777777" w:rsidR="00C265A7" w:rsidRPr="008C6ED2" w:rsidRDefault="00C265A7" w:rsidP="00EE325F">
            <w:pPr>
              <w:spacing w:before="60" w:after="60"/>
            </w:pPr>
            <w:r w:rsidRPr="008C6ED2">
              <w:t>+ 994 20 255 21 99</w:t>
            </w:r>
          </w:p>
        </w:tc>
      </w:tr>
      <w:tr w:rsidR="00C265A7" w:rsidRPr="008C6ED2" w14:paraId="0EAA2ECB" w14:textId="77777777" w:rsidTr="00EE325F">
        <w:trPr>
          <w:cantSplit/>
          <w:trHeight w:val="315"/>
          <w:jc w:val="center"/>
        </w:trPr>
        <w:tc>
          <w:tcPr>
            <w:tcW w:w="1623" w:type="dxa"/>
            <w:tcBorders>
              <w:top w:val="nil"/>
              <w:left w:val="single" w:sz="4" w:space="0" w:color="auto"/>
              <w:bottom w:val="single" w:sz="4" w:space="0" w:color="auto"/>
              <w:right w:val="single" w:sz="4" w:space="0" w:color="auto"/>
            </w:tcBorders>
            <w:shd w:val="clear" w:color="auto" w:fill="auto"/>
            <w:vAlign w:val="center"/>
            <w:hideMark/>
          </w:tcPr>
          <w:p w14:paraId="28191269" w14:textId="77777777" w:rsidR="00C265A7" w:rsidRPr="008C6ED2" w:rsidRDefault="00C265A7" w:rsidP="00EE325F">
            <w:pPr>
              <w:spacing w:before="60" w:after="60"/>
            </w:pPr>
            <w:r w:rsidRPr="008C6ED2">
              <w:t>7</w:t>
            </w:r>
          </w:p>
        </w:tc>
        <w:tc>
          <w:tcPr>
            <w:tcW w:w="2880" w:type="dxa"/>
            <w:tcBorders>
              <w:top w:val="nil"/>
              <w:left w:val="nil"/>
              <w:bottom w:val="single" w:sz="4" w:space="0" w:color="auto"/>
              <w:right w:val="single" w:sz="4" w:space="0" w:color="auto"/>
            </w:tcBorders>
            <w:shd w:val="clear" w:color="auto" w:fill="auto"/>
            <w:noWrap/>
            <w:vAlign w:val="bottom"/>
            <w:hideMark/>
          </w:tcPr>
          <w:p w14:paraId="64E4144B" w14:textId="77777777" w:rsidR="00C265A7" w:rsidRPr="008C6ED2" w:rsidRDefault="00C265A7" w:rsidP="00EE325F">
            <w:pPr>
              <w:spacing w:before="60" w:after="60"/>
            </w:pPr>
            <w:r w:rsidRPr="008C6ED2">
              <w:t>Shamakhi</w:t>
            </w:r>
          </w:p>
        </w:tc>
        <w:tc>
          <w:tcPr>
            <w:tcW w:w="5063" w:type="dxa"/>
            <w:tcBorders>
              <w:top w:val="nil"/>
              <w:left w:val="nil"/>
              <w:bottom w:val="single" w:sz="4" w:space="0" w:color="auto"/>
              <w:right w:val="single" w:sz="4" w:space="0" w:color="auto"/>
            </w:tcBorders>
            <w:shd w:val="clear" w:color="auto" w:fill="auto"/>
            <w:vAlign w:val="center"/>
            <w:hideMark/>
          </w:tcPr>
          <w:p w14:paraId="1CEB6C65" w14:textId="77777777" w:rsidR="00C265A7" w:rsidRPr="008C6ED2" w:rsidRDefault="00C265A7" w:rsidP="00EE325F">
            <w:pPr>
              <w:spacing w:before="60" w:after="60"/>
            </w:pPr>
            <w:r w:rsidRPr="008C6ED2">
              <w:t>+ 994 20 265 21 99</w:t>
            </w:r>
          </w:p>
        </w:tc>
      </w:tr>
      <w:tr w:rsidR="00C265A7" w:rsidRPr="008C6ED2" w14:paraId="4D5DCFC2" w14:textId="77777777" w:rsidTr="00EE325F">
        <w:trPr>
          <w:cantSplit/>
          <w:trHeight w:val="315"/>
          <w:jc w:val="center"/>
        </w:trPr>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1DBE4" w14:textId="77777777" w:rsidR="00C265A7" w:rsidRPr="008C6ED2" w:rsidRDefault="00C265A7" w:rsidP="00EE325F">
            <w:pPr>
              <w:spacing w:before="60" w:after="60"/>
            </w:pPr>
            <w:r w:rsidRPr="008C6ED2">
              <w:t>8</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AED91DE" w14:textId="77777777" w:rsidR="00C265A7" w:rsidRPr="008C6ED2" w:rsidRDefault="00C265A7" w:rsidP="00EE325F">
            <w:pPr>
              <w:spacing w:before="60" w:after="60"/>
            </w:pPr>
            <w:r w:rsidRPr="008C6ED2">
              <w:t>Goychay</w:t>
            </w:r>
          </w:p>
        </w:tc>
        <w:tc>
          <w:tcPr>
            <w:tcW w:w="5063" w:type="dxa"/>
            <w:tcBorders>
              <w:top w:val="single" w:sz="4" w:space="0" w:color="auto"/>
              <w:left w:val="nil"/>
              <w:bottom w:val="single" w:sz="4" w:space="0" w:color="auto"/>
              <w:right w:val="single" w:sz="4" w:space="0" w:color="auto"/>
            </w:tcBorders>
            <w:shd w:val="clear" w:color="auto" w:fill="auto"/>
            <w:vAlign w:val="center"/>
            <w:hideMark/>
          </w:tcPr>
          <w:p w14:paraId="6701DBE5" w14:textId="77777777" w:rsidR="00C265A7" w:rsidRPr="008C6ED2" w:rsidRDefault="00C265A7" w:rsidP="00EE325F">
            <w:pPr>
              <w:spacing w:before="60" w:after="60"/>
            </w:pPr>
            <w:r w:rsidRPr="008C6ED2">
              <w:t>+ 994 20 274 21 99</w:t>
            </w:r>
          </w:p>
        </w:tc>
      </w:tr>
      <w:tr w:rsidR="00C265A7" w:rsidRPr="008C6ED2" w14:paraId="06E6603E" w14:textId="77777777" w:rsidTr="00EE325F">
        <w:trPr>
          <w:cantSplit/>
          <w:trHeight w:val="315"/>
          <w:jc w:val="center"/>
        </w:trPr>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83113" w14:textId="77777777" w:rsidR="00C265A7" w:rsidRPr="008C6ED2" w:rsidRDefault="00C265A7" w:rsidP="00EE325F">
            <w:pPr>
              <w:spacing w:before="60" w:after="60"/>
            </w:pPr>
            <w:r w:rsidRPr="008C6ED2">
              <w:t>9</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14:paraId="267F7973" w14:textId="77777777" w:rsidR="00C265A7" w:rsidRPr="008C6ED2" w:rsidRDefault="00C265A7" w:rsidP="00EE325F">
            <w:pPr>
              <w:spacing w:before="60" w:after="60"/>
            </w:pPr>
            <w:r w:rsidRPr="008C6ED2">
              <w:t>Ismayilli</w:t>
            </w:r>
          </w:p>
        </w:tc>
        <w:tc>
          <w:tcPr>
            <w:tcW w:w="5063" w:type="dxa"/>
            <w:tcBorders>
              <w:top w:val="single" w:sz="4" w:space="0" w:color="auto"/>
              <w:left w:val="nil"/>
              <w:bottom w:val="single" w:sz="4" w:space="0" w:color="auto"/>
              <w:right w:val="single" w:sz="4" w:space="0" w:color="auto"/>
            </w:tcBorders>
            <w:shd w:val="clear" w:color="000000" w:fill="FFFFFF"/>
            <w:vAlign w:val="center"/>
            <w:hideMark/>
          </w:tcPr>
          <w:p w14:paraId="0362F890" w14:textId="77777777" w:rsidR="00C265A7" w:rsidRPr="008C6ED2" w:rsidRDefault="00C265A7" w:rsidP="00EE325F">
            <w:pPr>
              <w:spacing w:before="60" w:after="60"/>
            </w:pPr>
            <w:r w:rsidRPr="008C6ED2">
              <w:t>+ 994 20 285 10 00</w:t>
            </w:r>
          </w:p>
        </w:tc>
      </w:tr>
      <w:tr w:rsidR="00C265A7" w:rsidRPr="008C6ED2" w14:paraId="68F7D4D3" w14:textId="77777777" w:rsidTr="00EE325F">
        <w:trPr>
          <w:cantSplit/>
          <w:trHeight w:val="315"/>
          <w:jc w:val="center"/>
        </w:trPr>
        <w:tc>
          <w:tcPr>
            <w:tcW w:w="1623" w:type="dxa"/>
            <w:tcBorders>
              <w:top w:val="nil"/>
              <w:left w:val="single" w:sz="4" w:space="0" w:color="auto"/>
              <w:bottom w:val="single" w:sz="4" w:space="0" w:color="auto"/>
              <w:right w:val="single" w:sz="4" w:space="0" w:color="auto"/>
            </w:tcBorders>
            <w:shd w:val="clear" w:color="auto" w:fill="auto"/>
            <w:vAlign w:val="center"/>
            <w:hideMark/>
          </w:tcPr>
          <w:p w14:paraId="4F06D947" w14:textId="77777777" w:rsidR="00C265A7" w:rsidRPr="008C6ED2" w:rsidRDefault="00C265A7" w:rsidP="00EE325F">
            <w:pPr>
              <w:spacing w:before="60" w:after="60"/>
            </w:pPr>
            <w:r w:rsidRPr="008C6ED2">
              <w:t>10</w:t>
            </w:r>
          </w:p>
        </w:tc>
        <w:tc>
          <w:tcPr>
            <w:tcW w:w="2880" w:type="dxa"/>
            <w:tcBorders>
              <w:top w:val="nil"/>
              <w:left w:val="nil"/>
              <w:bottom w:val="single" w:sz="4" w:space="0" w:color="auto"/>
              <w:right w:val="single" w:sz="4" w:space="0" w:color="auto"/>
            </w:tcBorders>
            <w:shd w:val="clear" w:color="000000" w:fill="FFFFFF"/>
            <w:vAlign w:val="center"/>
            <w:hideMark/>
          </w:tcPr>
          <w:p w14:paraId="54CA5FD2" w14:textId="77777777" w:rsidR="00C265A7" w:rsidRPr="008C6ED2" w:rsidRDefault="00C265A7" w:rsidP="00EE325F">
            <w:pPr>
              <w:spacing w:before="60" w:after="60"/>
            </w:pPr>
            <w:r w:rsidRPr="008C6ED2">
              <w:t>Zardab</w:t>
            </w:r>
          </w:p>
        </w:tc>
        <w:tc>
          <w:tcPr>
            <w:tcW w:w="5063" w:type="dxa"/>
            <w:tcBorders>
              <w:top w:val="nil"/>
              <w:left w:val="nil"/>
              <w:bottom w:val="single" w:sz="4" w:space="0" w:color="auto"/>
              <w:right w:val="single" w:sz="4" w:space="0" w:color="auto"/>
            </w:tcBorders>
            <w:shd w:val="clear" w:color="000000" w:fill="FFFFFF"/>
            <w:vAlign w:val="center"/>
            <w:hideMark/>
          </w:tcPr>
          <w:p w14:paraId="72CACBC2" w14:textId="77777777" w:rsidR="00C265A7" w:rsidRPr="008C6ED2" w:rsidRDefault="00C265A7" w:rsidP="00EE325F">
            <w:pPr>
              <w:spacing w:before="60" w:after="60"/>
            </w:pPr>
            <w:r w:rsidRPr="008C6ED2">
              <w:t>+ 994 20 296 42 99</w:t>
            </w:r>
          </w:p>
        </w:tc>
      </w:tr>
    </w:tbl>
    <w:p w14:paraId="06AC8C88" w14:textId="77777777" w:rsidR="00C265A7" w:rsidRPr="008C6ED2" w:rsidRDefault="00C265A7" w:rsidP="00C265A7">
      <w:pPr>
        <w:spacing w:before="0"/>
      </w:pPr>
    </w:p>
    <w:tbl>
      <w:tblPr>
        <w:tblW w:w="9508" w:type="dxa"/>
        <w:jc w:val="center"/>
        <w:tblLook w:val="04A0" w:firstRow="1" w:lastRow="0" w:firstColumn="1" w:lastColumn="0" w:noHBand="0" w:noVBand="1"/>
      </w:tblPr>
      <w:tblGrid>
        <w:gridCol w:w="1639"/>
        <w:gridCol w:w="2835"/>
        <w:gridCol w:w="5034"/>
      </w:tblGrid>
      <w:tr w:rsidR="00C265A7" w:rsidRPr="008C6ED2" w14:paraId="2270ACAF" w14:textId="77777777" w:rsidTr="00EE325F">
        <w:trPr>
          <w:cantSplit/>
          <w:trHeight w:val="315"/>
          <w:jc w:val="center"/>
        </w:trPr>
        <w:tc>
          <w:tcPr>
            <w:tcW w:w="1639" w:type="dxa"/>
            <w:tcBorders>
              <w:top w:val="nil"/>
              <w:left w:val="nil"/>
              <w:bottom w:val="nil"/>
              <w:right w:val="nil"/>
            </w:tcBorders>
            <w:shd w:val="clear" w:color="auto" w:fill="auto"/>
            <w:vAlign w:val="center"/>
          </w:tcPr>
          <w:p w14:paraId="2497E3C6" w14:textId="77777777" w:rsidR="00C265A7" w:rsidRPr="008C6ED2" w:rsidRDefault="00C265A7" w:rsidP="00EE325F">
            <w:pPr>
              <w:spacing w:before="60" w:after="60"/>
            </w:pPr>
          </w:p>
        </w:tc>
        <w:tc>
          <w:tcPr>
            <w:tcW w:w="2835" w:type="dxa"/>
            <w:tcBorders>
              <w:top w:val="nil"/>
              <w:left w:val="nil"/>
              <w:bottom w:val="nil"/>
              <w:right w:val="nil"/>
            </w:tcBorders>
            <w:shd w:val="clear" w:color="auto" w:fill="auto"/>
            <w:vAlign w:val="center"/>
          </w:tcPr>
          <w:p w14:paraId="7209D667" w14:textId="77777777" w:rsidR="00C265A7" w:rsidRPr="008C6ED2" w:rsidRDefault="00C265A7" w:rsidP="00EE325F">
            <w:pPr>
              <w:spacing w:before="60" w:after="60"/>
            </w:pPr>
          </w:p>
        </w:tc>
        <w:tc>
          <w:tcPr>
            <w:tcW w:w="5034" w:type="dxa"/>
            <w:tcBorders>
              <w:top w:val="nil"/>
              <w:left w:val="nil"/>
              <w:bottom w:val="nil"/>
              <w:right w:val="nil"/>
            </w:tcBorders>
            <w:shd w:val="clear" w:color="auto" w:fill="auto"/>
            <w:vAlign w:val="center"/>
          </w:tcPr>
          <w:p w14:paraId="7E732573" w14:textId="77777777" w:rsidR="00C265A7" w:rsidRPr="008C6ED2" w:rsidRDefault="00C265A7" w:rsidP="00EE325F">
            <w:pPr>
              <w:spacing w:before="60" w:after="60"/>
            </w:pPr>
          </w:p>
        </w:tc>
      </w:tr>
      <w:tr w:rsidR="00C265A7" w:rsidRPr="008C6ED2" w14:paraId="4D2FE541" w14:textId="77777777" w:rsidTr="00EE325F">
        <w:trPr>
          <w:cantSplit/>
          <w:trHeight w:val="315"/>
          <w:jc w:val="center"/>
        </w:trPr>
        <w:tc>
          <w:tcPr>
            <w:tcW w:w="95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79D6B72" w14:textId="77777777" w:rsidR="00C265A7" w:rsidRPr="008C6ED2" w:rsidRDefault="00C265A7" w:rsidP="00EE325F">
            <w:pPr>
              <w:spacing w:before="60" w:after="60"/>
              <w:jc w:val="center"/>
              <w:rPr>
                <w:b/>
                <w:bCs/>
              </w:rPr>
            </w:pPr>
            <w:r w:rsidRPr="008C6ED2">
              <w:rPr>
                <w:b/>
                <w:bCs/>
              </w:rPr>
              <w:t>SHIRVAN REGION – 21</w:t>
            </w:r>
          </w:p>
        </w:tc>
      </w:tr>
      <w:tr w:rsidR="00C265A7" w:rsidRPr="008C6ED2" w14:paraId="53DA1F0C" w14:textId="77777777" w:rsidTr="00EE325F">
        <w:trPr>
          <w:cantSplit/>
          <w:trHeight w:val="315"/>
          <w:jc w:val="center"/>
        </w:trPr>
        <w:tc>
          <w:tcPr>
            <w:tcW w:w="1639" w:type="dxa"/>
            <w:vMerge w:val="restart"/>
            <w:tcBorders>
              <w:top w:val="nil"/>
              <w:left w:val="single" w:sz="4" w:space="0" w:color="auto"/>
              <w:bottom w:val="single" w:sz="4" w:space="0" w:color="000000"/>
              <w:right w:val="single" w:sz="4" w:space="0" w:color="auto"/>
            </w:tcBorders>
            <w:shd w:val="clear" w:color="auto" w:fill="auto"/>
            <w:vAlign w:val="center"/>
            <w:hideMark/>
          </w:tcPr>
          <w:p w14:paraId="417ADD95" w14:textId="77777777" w:rsidR="00C265A7" w:rsidRPr="008C6ED2" w:rsidRDefault="00C265A7" w:rsidP="00EE325F">
            <w:pPr>
              <w:spacing w:before="60" w:after="60"/>
            </w:pPr>
            <w:r w:rsidRPr="008C6ED2">
              <w:t>1</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21937758" w14:textId="77777777" w:rsidR="00C265A7" w:rsidRPr="008C6ED2" w:rsidRDefault="00C265A7" w:rsidP="00EE325F">
            <w:pPr>
              <w:spacing w:before="60" w:after="60"/>
            </w:pPr>
            <w:r w:rsidRPr="008C6ED2">
              <w:t>Hajigabul</w:t>
            </w:r>
          </w:p>
        </w:tc>
        <w:tc>
          <w:tcPr>
            <w:tcW w:w="5034" w:type="dxa"/>
            <w:tcBorders>
              <w:top w:val="nil"/>
              <w:left w:val="nil"/>
              <w:bottom w:val="single" w:sz="4" w:space="0" w:color="auto"/>
              <w:right w:val="single" w:sz="4" w:space="0" w:color="auto"/>
            </w:tcBorders>
            <w:shd w:val="clear" w:color="auto" w:fill="auto"/>
            <w:vAlign w:val="center"/>
            <w:hideMark/>
          </w:tcPr>
          <w:p w14:paraId="3156391F" w14:textId="77777777" w:rsidR="00C265A7" w:rsidRPr="008C6ED2" w:rsidRDefault="00C265A7" w:rsidP="00EE325F">
            <w:pPr>
              <w:spacing w:before="60" w:after="60"/>
            </w:pPr>
            <w:r w:rsidRPr="008C6ED2">
              <w:t>+ 994 21 204 21 99</w:t>
            </w:r>
          </w:p>
        </w:tc>
      </w:tr>
      <w:tr w:rsidR="00C265A7" w:rsidRPr="008C6ED2" w14:paraId="1A22E73D" w14:textId="77777777" w:rsidTr="00EE325F">
        <w:trPr>
          <w:cantSplit/>
          <w:trHeight w:val="315"/>
          <w:jc w:val="center"/>
        </w:trPr>
        <w:tc>
          <w:tcPr>
            <w:tcW w:w="1639" w:type="dxa"/>
            <w:vMerge/>
            <w:tcBorders>
              <w:top w:val="nil"/>
              <w:left w:val="single" w:sz="4" w:space="0" w:color="auto"/>
              <w:bottom w:val="single" w:sz="4" w:space="0" w:color="000000"/>
              <w:right w:val="single" w:sz="4" w:space="0" w:color="auto"/>
            </w:tcBorders>
            <w:vAlign w:val="center"/>
            <w:hideMark/>
          </w:tcPr>
          <w:p w14:paraId="71E5DF74" w14:textId="77777777" w:rsidR="00C265A7" w:rsidRPr="008C6ED2" w:rsidRDefault="00C265A7" w:rsidP="00EE325F">
            <w:pPr>
              <w:spacing w:before="60" w:after="60"/>
            </w:pPr>
          </w:p>
        </w:tc>
        <w:tc>
          <w:tcPr>
            <w:tcW w:w="2835" w:type="dxa"/>
            <w:vMerge/>
            <w:tcBorders>
              <w:top w:val="nil"/>
              <w:left w:val="single" w:sz="4" w:space="0" w:color="auto"/>
              <w:bottom w:val="single" w:sz="4" w:space="0" w:color="000000"/>
              <w:right w:val="single" w:sz="4" w:space="0" w:color="auto"/>
            </w:tcBorders>
            <w:vAlign w:val="center"/>
            <w:hideMark/>
          </w:tcPr>
          <w:p w14:paraId="1ABA6C04" w14:textId="77777777" w:rsidR="00C265A7" w:rsidRPr="008C6ED2" w:rsidRDefault="00C265A7" w:rsidP="00EE325F">
            <w:pPr>
              <w:spacing w:before="60" w:after="60"/>
            </w:pPr>
          </w:p>
        </w:tc>
        <w:tc>
          <w:tcPr>
            <w:tcW w:w="5034" w:type="dxa"/>
            <w:tcBorders>
              <w:top w:val="nil"/>
              <w:left w:val="nil"/>
              <w:bottom w:val="single" w:sz="4" w:space="0" w:color="auto"/>
              <w:right w:val="single" w:sz="4" w:space="0" w:color="auto"/>
            </w:tcBorders>
            <w:shd w:val="clear" w:color="auto" w:fill="auto"/>
            <w:vAlign w:val="center"/>
            <w:hideMark/>
          </w:tcPr>
          <w:p w14:paraId="7CCE8721" w14:textId="77777777" w:rsidR="00C265A7" w:rsidRPr="008C6ED2" w:rsidRDefault="00C265A7" w:rsidP="00EE325F">
            <w:pPr>
              <w:spacing w:before="60" w:after="60"/>
            </w:pPr>
            <w:r w:rsidRPr="008C6ED2">
              <w:t>+ 994 21 428 00 20</w:t>
            </w:r>
          </w:p>
        </w:tc>
      </w:tr>
      <w:tr w:rsidR="00C265A7" w:rsidRPr="008C6ED2" w14:paraId="51E5DBFE" w14:textId="77777777" w:rsidTr="00EE325F">
        <w:trPr>
          <w:cantSplit/>
          <w:trHeight w:val="315"/>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480DD884" w14:textId="77777777" w:rsidR="00C265A7" w:rsidRPr="008C6ED2" w:rsidRDefault="00C265A7" w:rsidP="00EE325F">
            <w:pPr>
              <w:spacing w:before="60" w:after="60"/>
            </w:pPr>
            <w:r w:rsidRPr="008C6ED2">
              <w:t>2</w:t>
            </w:r>
          </w:p>
        </w:tc>
        <w:tc>
          <w:tcPr>
            <w:tcW w:w="2835" w:type="dxa"/>
            <w:tcBorders>
              <w:top w:val="nil"/>
              <w:left w:val="nil"/>
              <w:bottom w:val="single" w:sz="4" w:space="0" w:color="auto"/>
              <w:right w:val="single" w:sz="4" w:space="0" w:color="auto"/>
            </w:tcBorders>
            <w:shd w:val="clear" w:color="auto" w:fill="auto"/>
            <w:vAlign w:val="center"/>
            <w:hideMark/>
          </w:tcPr>
          <w:p w14:paraId="5638131F" w14:textId="77777777" w:rsidR="00C265A7" w:rsidRPr="008C6ED2" w:rsidRDefault="00C265A7" w:rsidP="00EE325F">
            <w:pPr>
              <w:spacing w:before="60" w:after="60"/>
            </w:pPr>
            <w:r w:rsidRPr="008C6ED2">
              <w:t>Shirvan</w:t>
            </w:r>
          </w:p>
        </w:tc>
        <w:tc>
          <w:tcPr>
            <w:tcW w:w="5034" w:type="dxa"/>
            <w:tcBorders>
              <w:top w:val="nil"/>
              <w:left w:val="nil"/>
              <w:bottom w:val="single" w:sz="4" w:space="0" w:color="auto"/>
              <w:right w:val="single" w:sz="4" w:space="0" w:color="auto"/>
            </w:tcBorders>
            <w:shd w:val="clear" w:color="auto" w:fill="auto"/>
            <w:vAlign w:val="center"/>
            <w:hideMark/>
          </w:tcPr>
          <w:p w14:paraId="40427DEE" w14:textId="77777777" w:rsidR="00C265A7" w:rsidRPr="008C6ED2" w:rsidRDefault="00C265A7" w:rsidP="00EE325F">
            <w:pPr>
              <w:spacing w:before="60" w:after="60"/>
            </w:pPr>
            <w:r w:rsidRPr="008C6ED2">
              <w:t>+ 994 21 215 21 99</w:t>
            </w:r>
          </w:p>
        </w:tc>
      </w:tr>
      <w:tr w:rsidR="00C265A7" w:rsidRPr="008C6ED2" w14:paraId="0C886F25" w14:textId="77777777" w:rsidTr="00EE325F">
        <w:trPr>
          <w:cantSplit/>
          <w:trHeight w:val="315"/>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7A357284" w14:textId="77777777" w:rsidR="00C265A7" w:rsidRPr="008C6ED2" w:rsidRDefault="00C265A7" w:rsidP="00EE325F">
            <w:pPr>
              <w:spacing w:before="60" w:after="60"/>
            </w:pPr>
            <w:r w:rsidRPr="008C6ED2">
              <w:t>3</w:t>
            </w:r>
          </w:p>
        </w:tc>
        <w:tc>
          <w:tcPr>
            <w:tcW w:w="2835" w:type="dxa"/>
            <w:tcBorders>
              <w:top w:val="nil"/>
              <w:left w:val="nil"/>
              <w:bottom w:val="single" w:sz="4" w:space="0" w:color="auto"/>
              <w:right w:val="single" w:sz="4" w:space="0" w:color="auto"/>
            </w:tcBorders>
            <w:shd w:val="clear" w:color="auto" w:fill="auto"/>
            <w:vAlign w:val="center"/>
            <w:hideMark/>
          </w:tcPr>
          <w:p w14:paraId="6F772A96" w14:textId="77777777" w:rsidR="00C265A7" w:rsidRPr="008C6ED2" w:rsidRDefault="00C265A7" w:rsidP="00EE325F">
            <w:pPr>
              <w:spacing w:before="60" w:after="60"/>
            </w:pPr>
            <w:r w:rsidRPr="008C6ED2">
              <w:t>Beylagan</w:t>
            </w:r>
          </w:p>
        </w:tc>
        <w:tc>
          <w:tcPr>
            <w:tcW w:w="5034" w:type="dxa"/>
            <w:tcBorders>
              <w:top w:val="nil"/>
              <w:left w:val="nil"/>
              <w:bottom w:val="single" w:sz="4" w:space="0" w:color="auto"/>
              <w:right w:val="single" w:sz="4" w:space="0" w:color="auto"/>
            </w:tcBorders>
            <w:shd w:val="clear" w:color="auto" w:fill="auto"/>
            <w:vAlign w:val="center"/>
            <w:hideMark/>
          </w:tcPr>
          <w:p w14:paraId="49A9A76A" w14:textId="77777777" w:rsidR="00C265A7" w:rsidRPr="008C6ED2" w:rsidRDefault="00C265A7" w:rsidP="00EE325F">
            <w:pPr>
              <w:spacing w:before="60" w:after="60"/>
            </w:pPr>
            <w:r w:rsidRPr="008C6ED2">
              <w:t>+ 994 21 225 21 99</w:t>
            </w:r>
          </w:p>
        </w:tc>
      </w:tr>
      <w:tr w:rsidR="00C265A7" w:rsidRPr="008C6ED2" w14:paraId="5E3CFBBB" w14:textId="77777777" w:rsidTr="00EE325F">
        <w:trPr>
          <w:cantSplit/>
          <w:trHeight w:val="315"/>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691C858D" w14:textId="77777777" w:rsidR="00C265A7" w:rsidRPr="008C6ED2" w:rsidRDefault="00C265A7" w:rsidP="00EE325F">
            <w:pPr>
              <w:spacing w:before="60" w:after="60"/>
            </w:pPr>
            <w:r w:rsidRPr="008C6ED2">
              <w:t>4</w:t>
            </w:r>
          </w:p>
        </w:tc>
        <w:tc>
          <w:tcPr>
            <w:tcW w:w="2835" w:type="dxa"/>
            <w:tcBorders>
              <w:top w:val="nil"/>
              <w:left w:val="nil"/>
              <w:bottom w:val="single" w:sz="4" w:space="0" w:color="auto"/>
              <w:right w:val="single" w:sz="4" w:space="0" w:color="auto"/>
            </w:tcBorders>
            <w:shd w:val="clear" w:color="auto" w:fill="auto"/>
            <w:vAlign w:val="center"/>
            <w:hideMark/>
          </w:tcPr>
          <w:p w14:paraId="063C6B63" w14:textId="77777777" w:rsidR="00C265A7" w:rsidRPr="008C6ED2" w:rsidRDefault="00C265A7" w:rsidP="00EE325F">
            <w:pPr>
              <w:spacing w:before="60" w:after="60"/>
            </w:pPr>
            <w:r w:rsidRPr="008C6ED2">
              <w:t>Sabirabad</w:t>
            </w:r>
          </w:p>
        </w:tc>
        <w:tc>
          <w:tcPr>
            <w:tcW w:w="5034" w:type="dxa"/>
            <w:tcBorders>
              <w:top w:val="nil"/>
              <w:left w:val="nil"/>
              <w:bottom w:val="single" w:sz="4" w:space="0" w:color="auto"/>
              <w:right w:val="single" w:sz="4" w:space="0" w:color="auto"/>
            </w:tcBorders>
            <w:shd w:val="clear" w:color="auto" w:fill="auto"/>
            <w:vAlign w:val="center"/>
            <w:hideMark/>
          </w:tcPr>
          <w:p w14:paraId="56F05D6D" w14:textId="77777777" w:rsidR="00C265A7" w:rsidRPr="008C6ED2" w:rsidRDefault="00C265A7" w:rsidP="00EE325F">
            <w:pPr>
              <w:spacing w:before="60" w:after="60"/>
            </w:pPr>
            <w:r w:rsidRPr="008C6ED2">
              <w:t>+ 994 21 235 69 99</w:t>
            </w:r>
          </w:p>
        </w:tc>
      </w:tr>
      <w:tr w:rsidR="00C265A7" w:rsidRPr="008C6ED2" w14:paraId="01B53660" w14:textId="77777777" w:rsidTr="00EE325F">
        <w:trPr>
          <w:cantSplit/>
          <w:trHeight w:val="315"/>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64922CAB" w14:textId="77777777" w:rsidR="00C265A7" w:rsidRPr="008C6ED2" w:rsidRDefault="00C265A7" w:rsidP="00EE325F">
            <w:pPr>
              <w:spacing w:before="60" w:after="60"/>
            </w:pPr>
            <w:r w:rsidRPr="008C6ED2">
              <w:t>5</w:t>
            </w:r>
          </w:p>
        </w:tc>
        <w:tc>
          <w:tcPr>
            <w:tcW w:w="2835" w:type="dxa"/>
            <w:tcBorders>
              <w:top w:val="nil"/>
              <w:left w:val="nil"/>
              <w:bottom w:val="single" w:sz="4" w:space="0" w:color="auto"/>
              <w:right w:val="single" w:sz="4" w:space="0" w:color="auto"/>
            </w:tcBorders>
            <w:shd w:val="clear" w:color="auto" w:fill="auto"/>
            <w:vAlign w:val="center"/>
            <w:hideMark/>
          </w:tcPr>
          <w:p w14:paraId="56C88000" w14:textId="77777777" w:rsidR="00C265A7" w:rsidRPr="008C6ED2" w:rsidRDefault="00C265A7" w:rsidP="00EE325F">
            <w:pPr>
              <w:spacing w:before="60" w:after="60"/>
            </w:pPr>
            <w:r w:rsidRPr="008C6ED2">
              <w:t>Imishli</w:t>
            </w:r>
          </w:p>
        </w:tc>
        <w:tc>
          <w:tcPr>
            <w:tcW w:w="5034" w:type="dxa"/>
            <w:tcBorders>
              <w:top w:val="nil"/>
              <w:left w:val="nil"/>
              <w:bottom w:val="single" w:sz="4" w:space="0" w:color="auto"/>
              <w:right w:val="single" w:sz="4" w:space="0" w:color="auto"/>
            </w:tcBorders>
            <w:shd w:val="clear" w:color="auto" w:fill="auto"/>
            <w:vAlign w:val="center"/>
            <w:hideMark/>
          </w:tcPr>
          <w:p w14:paraId="64E35EB5" w14:textId="77777777" w:rsidR="00C265A7" w:rsidRPr="008C6ED2" w:rsidRDefault="00C265A7" w:rsidP="00EE325F">
            <w:pPr>
              <w:spacing w:before="60" w:after="60"/>
            </w:pPr>
            <w:r w:rsidRPr="008C6ED2">
              <w:t>+ 994 21 246 60 01</w:t>
            </w:r>
          </w:p>
        </w:tc>
      </w:tr>
      <w:tr w:rsidR="00C265A7" w:rsidRPr="008C6ED2" w14:paraId="465B7A43" w14:textId="77777777" w:rsidTr="00EE325F">
        <w:trPr>
          <w:cantSplit/>
          <w:trHeight w:val="315"/>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1FF3B494" w14:textId="77777777" w:rsidR="00C265A7" w:rsidRPr="008C6ED2" w:rsidRDefault="00C265A7" w:rsidP="00EE325F">
            <w:pPr>
              <w:spacing w:before="60" w:after="60"/>
            </w:pPr>
            <w:r w:rsidRPr="008C6ED2">
              <w:t>6</w:t>
            </w:r>
          </w:p>
        </w:tc>
        <w:tc>
          <w:tcPr>
            <w:tcW w:w="2835" w:type="dxa"/>
            <w:tcBorders>
              <w:top w:val="nil"/>
              <w:left w:val="nil"/>
              <w:bottom w:val="single" w:sz="4" w:space="0" w:color="auto"/>
              <w:right w:val="single" w:sz="4" w:space="0" w:color="auto"/>
            </w:tcBorders>
            <w:shd w:val="clear" w:color="000000" w:fill="FFFFFF"/>
            <w:vAlign w:val="center"/>
            <w:hideMark/>
          </w:tcPr>
          <w:p w14:paraId="636351FB" w14:textId="77777777" w:rsidR="00C265A7" w:rsidRPr="008C6ED2" w:rsidRDefault="00C265A7" w:rsidP="00EE325F">
            <w:pPr>
              <w:spacing w:before="60" w:after="60"/>
            </w:pPr>
            <w:r w:rsidRPr="008C6ED2">
              <w:t>Salyan</w:t>
            </w:r>
          </w:p>
        </w:tc>
        <w:tc>
          <w:tcPr>
            <w:tcW w:w="5034" w:type="dxa"/>
            <w:tcBorders>
              <w:top w:val="nil"/>
              <w:left w:val="nil"/>
              <w:bottom w:val="single" w:sz="4" w:space="0" w:color="auto"/>
              <w:right w:val="single" w:sz="4" w:space="0" w:color="auto"/>
            </w:tcBorders>
            <w:shd w:val="clear" w:color="000000" w:fill="FFFFFF"/>
            <w:vAlign w:val="center"/>
            <w:hideMark/>
          </w:tcPr>
          <w:p w14:paraId="744CEE36" w14:textId="77777777" w:rsidR="00C265A7" w:rsidRPr="008C6ED2" w:rsidRDefault="00C265A7" w:rsidP="00EE325F">
            <w:pPr>
              <w:spacing w:before="60" w:after="60"/>
            </w:pPr>
            <w:r w:rsidRPr="008C6ED2">
              <w:t>+ 994 21 255 21 99</w:t>
            </w:r>
          </w:p>
        </w:tc>
      </w:tr>
      <w:tr w:rsidR="00C265A7" w:rsidRPr="008C6ED2" w14:paraId="7EFFA23D" w14:textId="77777777" w:rsidTr="00EE325F">
        <w:trPr>
          <w:cantSplit/>
          <w:trHeight w:val="315"/>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3E6E44DD" w14:textId="77777777" w:rsidR="00C265A7" w:rsidRPr="008C6ED2" w:rsidRDefault="00C265A7" w:rsidP="00EE325F">
            <w:pPr>
              <w:spacing w:before="60" w:after="60"/>
            </w:pPr>
            <w:r w:rsidRPr="008C6ED2">
              <w:t>7</w:t>
            </w:r>
          </w:p>
        </w:tc>
        <w:tc>
          <w:tcPr>
            <w:tcW w:w="2835" w:type="dxa"/>
            <w:tcBorders>
              <w:top w:val="nil"/>
              <w:left w:val="nil"/>
              <w:bottom w:val="single" w:sz="4" w:space="0" w:color="auto"/>
              <w:right w:val="single" w:sz="4" w:space="0" w:color="auto"/>
            </w:tcBorders>
            <w:shd w:val="clear" w:color="auto" w:fill="auto"/>
            <w:vAlign w:val="center"/>
            <w:hideMark/>
          </w:tcPr>
          <w:p w14:paraId="2754BB09" w14:textId="77777777" w:rsidR="00C265A7" w:rsidRPr="008C6ED2" w:rsidRDefault="00C265A7" w:rsidP="00EE325F">
            <w:pPr>
              <w:spacing w:before="60" w:after="60"/>
            </w:pPr>
            <w:r w:rsidRPr="008C6ED2">
              <w:t>Neftchala</w:t>
            </w:r>
          </w:p>
        </w:tc>
        <w:tc>
          <w:tcPr>
            <w:tcW w:w="5034" w:type="dxa"/>
            <w:tcBorders>
              <w:top w:val="nil"/>
              <w:left w:val="nil"/>
              <w:bottom w:val="single" w:sz="4" w:space="0" w:color="auto"/>
              <w:right w:val="single" w:sz="4" w:space="0" w:color="auto"/>
            </w:tcBorders>
            <w:shd w:val="clear" w:color="auto" w:fill="auto"/>
            <w:vAlign w:val="center"/>
            <w:hideMark/>
          </w:tcPr>
          <w:p w14:paraId="78981F8F" w14:textId="77777777" w:rsidR="00C265A7" w:rsidRPr="008C6ED2" w:rsidRDefault="00C265A7" w:rsidP="00EE325F">
            <w:pPr>
              <w:spacing w:before="60" w:after="60"/>
            </w:pPr>
            <w:r w:rsidRPr="008C6ED2">
              <w:t>+ 994 21 263 21 99</w:t>
            </w:r>
          </w:p>
        </w:tc>
      </w:tr>
      <w:tr w:rsidR="00C265A7" w:rsidRPr="008C6ED2" w14:paraId="56F99FFF" w14:textId="77777777" w:rsidTr="00EE325F">
        <w:trPr>
          <w:cantSplit/>
          <w:trHeight w:val="315"/>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2FFFF094" w14:textId="77777777" w:rsidR="00C265A7" w:rsidRPr="008C6ED2" w:rsidRDefault="00C265A7" w:rsidP="00EE325F">
            <w:pPr>
              <w:spacing w:before="60" w:after="60"/>
            </w:pPr>
            <w:r w:rsidRPr="008C6ED2">
              <w:t>8</w:t>
            </w:r>
          </w:p>
        </w:tc>
        <w:tc>
          <w:tcPr>
            <w:tcW w:w="2835" w:type="dxa"/>
            <w:tcBorders>
              <w:top w:val="nil"/>
              <w:left w:val="nil"/>
              <w:bottom w:val="single" w:sz="4" w:space="0" w:color="auto"/>
              <w:right w:val="single" w:sz="4" w:space="0" w:color="auto"/>
            </w:tcBorders>
            <w:shd w:val="clear" w:color="auto" w:fill="auto"/>
            <w:vAlign w:val="center"/>
            <w:hideMark/>
          </w:tcPr>
          <w:p w14:paraId="08BD1F55" w14:textId="77777777" w:rsidR="00C265A7" w:rsidRPr="008C6ED2" w:rsidRDefault="00C265A7" w:rsidP="00EE325F">
            <w:pPr>
              <w:spacing w:before="60" w:after="60"/>
            </w:pPr>
            <w:r w:rsidRPr="008C6ED2">
              <w:t>Aghjabedi</w:t>
            </w:r>
          </w:p>
        </w:tc>
        <w:tc>
          <w:tcPr>
            <w:tcW w:w="5034" w:type="dxa"/>
            <w:tcBorders>
              <w:top w:val="nil"/>
              <w:left w:val="nil"/>
              <w:bottom w:val="single" w:sz="4" w:space="0" w:color="auto"/>
              <w:right w:val="single" w:sz="4" w:space="0" w:color="auto"/>
            </w:tcBorders>
            <w:shd w:val="clear" w:color="auto" w:fill="auto"/>
            <w:vAlign w:val="center"/>
            <w:hideMark/>
          </w:tcPr>
          <w:p w14:paraId="5A67B0E1" w14:textId="77777777" w:rsidR="00C265A7" w:rsidRPr="008C6ED2" w:rsidRDefault="00C265A7" w:rsidP="00EE325F">
            <w:pPr>
              <w:spacing w:before="60" w:after="60"/>
            </w:pPr>
            <w:r w:rsidRPr="008C6ED2">
              <w:t>+ 994 21 275 21 99</w:t>
            </w:r>
          </w:p>
        </w:tc>
      </w:tr>
      <w:tr w:rsidR="00C265A7" w:rsidRPr="008C6ED2" w14:paraId="64BF3456" w14:textId="77777777" w:rsidTr="00EE325F">
        <w:trPr>
          <w:cantSplit/>
          <w:trHeight w:val="315"/>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417BE7EE" w14:textId="77777777" w:rsidR="00C265A7" w:rsidRPr="008C6ED2" w:rsidRDefault="00C265A7" w:rsidP="00EE325F">
            <w:pPr>
              <w:spacing w:before="60" w:after="60"/>
            </w:pPr>
            <w:r w:rsidRPr="008C6ED2">
              <w:t>9</w:t>
            </w:r>
          </w:p>
        </w:tc>
        <w:tc>
          <w:tcPr>
            <w:tcW w:w="2835" w:type="dxa"/>
            <w:tcBorders>
              <w:top w:val="nil"/>
              <w:left w:val="nil"/>
              <w:bottom w:val="single" w:sz="4" w:space="0" w:color="auto"/>
              <w:right w:val="single" w:sz="4" w:space="0" w:color="auto"/>
            </w:tcBorders>
            <w:shd w:val="clear" w:color="auto" w:fill="auto"/>
            <w:vAlign w:val="center"/>
            <w:hideMark/>
          </w:tcPr>
          <w:p w14:paraId="497D7DB0" w14:textId="77777777" w:rsidR="00C265A7" w:rsidRPr="008C6ED2" w:rsidRDefault="00C265A7" w:rsidP="00EE325F">
            <w:pPr>
              <w:spacing w:before="60" w:after="60"/>
            </w:pPr>
            <w:r w:rsidRPr="008C6ED2">
              <w:t>Saatli</w:t>
            </w:r>
          </w:p>
        </w:tc>
        <w:tc>
          <w:tcPr>
            <w:tcW w:w="5034" w:type="dxa"/>
            <w:tcBorders>
              <w:top w:val="nil"/>
              <w:left w:val="nil"/>
              <w:bottom w:val="single" w:sz="4" w:space="0" w:color="auto"/>
              <w:right w:val="single" w:sz="4" w:space="0" w:color="auto"/>
            </w:tcBorders>
            <w:shd w:val="clear" w:color="auto" w:fill="auto"/>
            <w:vAlign w:val="center"/>
            <w:hideMark/>
          </w:tcPr>
          <w:p w14:paraId="6E4B95D0" w14:textId="77777777" w:rsidR="00C265A7" w:rsidRPr="008C6ED2" w:rsidRDefault="00C265A7" w:rsidP="00EE325F">
            <w:pPr>
              <w:spacing w:before="60" w:after="60"/>
            </w:pPr>
            <w:r w:rsidRPr="008C6ED2">
              <w:t>+ 994 21 285 21 99</w:t>
            </w:r>
          </w:p>
        </w:tc>
      </w:tr>
      <w:tr w:rsidR="00C265A7" w:rsidRPr="008C6ED2" w14:paraId="455EE4A0" w14:textId="77777777" w:rsidTr="00EE325F">
        <w:trPr>
          <w:cantSplit/>
          <w:trHeight w:val="315"/>
          <w:jc w:val="center"/>
        </w:trPr>
        <w:tc>
          <w:tcPr>
            <w:tcW w:w="1639" w:type="dxa"/>
            <w:tcBorders>
              <w:top w:val="nil"/>
              <w:left w:val="nil"/>
              <w:bottom w:val="nil"/>
              <w:right w:val="nil"/>
            </w:tcBorders>
            <w:shd w:val="clear" w:color="auto" w:fill="auto"/>
            <w:vAlign w:val="center"/>
          </w:tcPr>
          <w:p w14:paraId="1647B71D" w14:textId="77777777" w:rsidR="00C265A7" w:rsidRPr="008C6ED2" w:rsidRDefault="00C265A7" w:rsidP="00EE325F">
            <w:pPr>
              <w:spacing w:before="60" w:after="60"/>
            </w:pPr>
          </w:p>
        </w:tc>
        <w:tc>
          <w:tcPr>
            <w:tcW w:w="2835" w:type="dxa"/>
            <w:tcBorders>
              <w:top w:val="nil"/>
              <w:left w:val="nil"/>
              <w:bottom w:val="nil"/>
              <w:right w:val="nil"/>
            </w:tcBorders>
            <w:shd w:val="clear" w:color="auto" w:fill="auto"/>
            <w:vAlign w:val="center"/>
          </w:tcPr>
          <w:p w14:paraId="58488E47" w14:textId="77777777" w:rsidR="00C265A7" w:rsidRPr="008C6ED2" w:rsidRDefault="00C265A7" w:rsidP="00EE325F">
            <w:pPr>
              <w:spacing w:before="60" w:after="60"/>
            </w:pPr>
          </w:p>
        </w:tc>
        <w:tc>
          <w:tcPr>
            <w:tcW w:w="5034" w:type="dxa"/>
            <w:tcBorders>
              <w:top w:val="nil"/>
              <w:left w:val="nil"/>
              <w:bottom w:val="nil"/>
              <w:right w:val="nil"/>
            </w:tcBorders>
            <w:shd w:val="clear" w:color="auto" w:fill="auto"/>
            <w:vAlign w:val="center"/>
          </w:tcPr>
          <w:p w14:paraId="72872337" w14:textId="77777777" w:rsidR="00C265A7" w:rsidRPr="008C6ED2" w:rsidRDefault="00C265A7" w:rsidP="00EE325F">
            <w:pPr>
              <w:spacing w:before="60" w:after="60"/>
            </w:pPr>
          </w:p>
        </w:tc>
      </w:tr>
    </w:tbl>
    <w:p w14:paraId="64759A7A" w14:textId="77777777" w:rsidR="00C265A7" w:rsidRPr="008C6ED2" w:rsidRDefault="00C265A7" w:rsidP="00C265A7"/>
    <w:tbl>
      <w:tblPr>
        <w:tblW w:w="9440" w:type="dxa"/>
        <w:jc w:val="center"/>
        <w:tblLook w:val="04A0" w:firstRow="1" w:lastRow="0" w:firstColumn="1" w:lastColumn="0" w:noHBand="0" w:noVBand="1"/>
      </w:tblPr>
      <w:tblGrid>
        <w:gridCol w:w="10"/>
        <w:gridCol w:w="1487"/>
        <w:gridCol w:w="2943"/>
        <w:gridCol w:w="5000"/>
      </w:tblGrid>
      <w:tr w:rsidR="00C265A7" w:rsidRPr="008C6ED2" w14:paraId="2DFD547D" w14:textId="77777777" w:rsidTr="00EE325F">
        <w:trPr>
          <w:gridBefore w:val="1"/>
          <w:wBefore w:w="10" w:type="dxa"/>
          <w:cantSplit/>
          <w:trHeight w:val="315"/>
          <w:jc w:val="center"/>
        </w:trPr>
        <w:tc>
          <w:tcPr>
            <w:tcW w:w="94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EB417AF" w14:textId="77777777" w:rsidR="00C265A7" w:rsidRPr="008C6ED2" w:rsidRDefault="00C265A7" w:rsidP="00EE325F">
            <w:pPr>
              <w:spacing w:before="60" w:after="60"/>
              <w:jc w:val="center"/>
              <w:rPr>
                <w:b/>
                <w:bCs/>
              </w:rPr>
            </w:pPr>
            <w:r w:rsidRPr="008C6ED2">
              <w:rPr>
                <w:b/>
                <w:bCs/>
              </w:rPr>
              <w:t>GANJA REGION – 22</w:t>
            </w:r>
          </w:p>
        </w:tc>
      </w:tr>
      <w:tr w:rsidR="00C265A7" w:rsidRPr="008C6ED2" w14:paraId="208503B7" w14:textId="77777777" w:rsidTr="00EE325F">
        <w:trPr>
          <w:gridBefore w:val="1"/>
          <w:wBefore w:w="10" w:type="dxa"/>
          <w:cantSplit/>
          <w:trHeight w:val="315"/>
          <w:jc w:val="center"/>
        </w:trPr>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14:paraId="6A9F16ED" w14:textId="77777777" w:rsidR="00C265A7" w:rsidRPr="008C6ED2" w:rsidRDefault="00C265A7" w:rsidP="00EE325F">
            <w:pPr>
              <w:spacing w:before="60" w:after="60"/>
            </w:pPr>
            <w:r w:rsidRPr="008C6ED2">
              <w:t>1</w:t>
            </w:r>
          </w:p>
        </w:tc>
        <w:tc>
          <w:tcPr>
            <w:tcW w:w="2943" w:type="dxa"/>
            <w:vMerge w:val="restart"/>
            <w:tcBorders>
              <w:top w:val="nil"/>
              <w:left w:val="single" w:sz="4" w:space="0" w:color="auto"/>
              <w:bottom w:val="single" w:sz="4" w:space="0" w:color="000000"/>
              <w:right w:val="single" w:sz="4" w:space="0" w:color="auto"/>
            </w:tcBorders>
            <w:shd w:val="clear" w:color="auto" w:fill="auto"/>
            <w:vAlign w:val="center"/>
            <w:hideMark/>
          </w:tcPr>
          <w:p w14:paraId="743F61EE" w14:textId="77777777" w:rsidR="00C265A7" w:rsidRPr="008C6ED2" w:rsidRDefault="00C265A7" w:rsidP="00EE325F">
            <w:pPr>
              <w:spacing w:before="60" w:after="60"/>
            </w:pPr>
            <w:r w:rsidRPr="008C6ED2">
              <w:t>Ganja</w:t>
            </w:r>
          </w:p>
        </w:tc>
        <w:tc>
          <w:tcPr>
            <w:tcW w:w="5000" w:type="dxa"/>
            <w:tcBorders>
              <w:top w:val="nil"/>
              <w:left w:val="nil"/>
              <w:bottom w:val="single" w:sz="4" w:space="0" w:color="auto"/>
              <w:right w:val="single" w:sz="4" w:space="0" w:color="auto"/>
            </w:tcBorders>
            <w:shd w:val="clear" w:color="auto" w:fill="auto"/>
            <w:vAlign w:val="center"/>
            <w:hideMark/>
          </w:tcPr>
          <w:p w14:paraId="3E9CCD84" w14:textId="77777777" w:rsidR="00C265A7" w:rsidRPr="008C6ED2" w:rsidRDefault="00C265A7" w:rsidP="00EE325F">
            <w:pPr>
              <w:spacing w:before="60" w:after="60"/>
            </w:pPr>
            <w:r w:rsidRPr="008C6ED2">
              <w:t>+ 994 22 257 21 99</w:t>
            </w:r>
          </w:p>
        </w:tc>
      </w:tr>
      <w:tr w:rsidR="00C265A7" w:rsidRPr="008C6ED2" w14:paraId="0823BDC8" w14:textId="77777777" w:rsidTr="00EE325F">
        <w:trPr>
          <w:gridBefore w:val="1"/>
          <w:wBefore w:w="10" w:type="dxa"/>
          <w:cantSplit/>
          <w:trHeight w:val="315"/>
          <w:jc w:val="center"/>
        </w:trPr>
        <w:tc>
          <w:tcPr>
            <w:tcW w:w="1487" w:type="dxa"/>
            <w:vMerge/>
            <w:tcBorders>
              <w:top w:val="nil"/>
              <w:left w:val="single" w:sz="4" w:space="0" w:color="auto"/>
              <w:bottom w:val="single" w:sz="4" w:space="0" w:color="auto"/>
              <w:right w:val="single" w:sz="4" w:space="0" w:color="auto"/>
            </w:tcBorders>
            <w:vAlign w:val="center"/>
            <w:hideMark/>
          </w:tcPr>
          <w:p w14:paraId="29EC5741" w14:textId="77777777" w:rsidR="00C265A7" w:rsidRPr="008C6ED2" w:rsidRDefault="00C265A7" w:rsidP="00EE325F">
            <w:pPr>
              <w:spacing w:before="60" w:after="60"/>
            </w:pPr>
          </w:p>
        </w:tc>
        <w:tc>
          <w:tcPr>
            <w:tcW w:w="2943" w:type="dxa"/>
            <w:vMerge/>
            <w:tcBorders>
              <w:top w:val="nil"/>
              <w:left w:val="single" w:sz="4" w:space="0" w:color="auto"/>
              <w:bottom w:val="single" w:sz="4" w:space="0" w:color="000000"/>
              <w:right w:val="single" w:sz="4" w:space="0" w:color="auto"/>
            </w:tcBorders>
            <w:vAlign w:val="center"/>
            <w:hideMark/>
          </w:tcPr>
          <w:p w14:paraId="6ADC0EEF" w14:textId="77777777" w:rsidR="00C265A7" w:rsidRPr="008C6ED2" w:rsidRDefault="00C265A7" w:rsidP="00EE325F">
            <w:pPr>
              <w:spacing w:before="60" w:after="60"/>
            </w:pPr>
          </w:p>
        </w:tc>
        <w:tc>
          <w:tcPr>
            <w:tcW w:w="5000" w:type="dxa"/>
            <w:tcBorders>
              <w:top w:val="nil"/>
              <w:left w:val="nil"/>
              <w:bottom w:val="single" w:sz="4" w:space="0" w:color="auto"/>
              <w:right w:val="single" w:sz="4" w:space="0" w:color="auto"/>
            </w:tcBorders>
            <w:shd w:val="clear" w:color="auto" w:fill="auto"/>
            <w:vAlign w:val="center"/>
            <w:hideMark/>
          </w:tcPr>
          <w:p w14:paraId="1735DB1E" w14:textId="77777777" w:rsidR="00C265A7" w:rsidRPr="008C6ED2" w:rsidRDefault="00C265A7" w:rsidP="00EE325F">
            <w:pPr>
              <w:spacing w:before="60" w:after="60"/>
            </w:pPr>
            <w:r w:rsidRPr="008C6ED2">
              <w:t>+ 994 22 428 70 99</w:t>
            </w:r>
          </w:p>
        </w:tc>
      </w:tr>
      <w:tr w:rsidR="00C265A7" w:rsidRPr="008C6ED2" w14:paraId="462A6C5C"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5E3457C1" w14:textId="77777777" w:rsidR="00C265A7" w:rsidRPr="008C6ED2" w:rsidRDefault="00C265A7" w:rsidP="00EE325F">
            <w:pPr>
              <w:spacing w:before="60" w:after="60"/>
            </w:pPr>
            <w:r w:rsidRPr="008C6ED2">
              <w:t>2</w:t>
            </w:r>
          </w:p>
        </w:tc>
        <w:tc>
          <w:tcPr>
            <w:tcW w:w="2943" w:type="dxa"/>
            <w:tcBorders>
              <w:top w:val="nil"/>
              <w:left w:val="nil"/>
              <w:bottom w:val="single" w:sz="4" w:space="0" w:color="auto"/>
              <w:right w:val="single" w:sz="4" w:space="0" w:color="auto"/>
            </w:tcBorders>
            <w:shd w:val="clear" w:color="auto" w:fill="auto"/>
            <w:vAlign w:val="center"/>
            <w:hideMark/>
          </w:tcPr>
          <w:p w14:paraId="19176680" w14:textId="77777777" w:rsidR="00C265A7" w:rsidRPr="008C6ED2" w:rsidRDefault="00C265A7" w:rsidP="00EE325F">
            <w:pPr>
              <w:spacing w:before="60" w:after="60"/>
            </w:pPr>
            <w:r w:rsidRPr="008C6ED2">
              <w:t>Goygol</w:t>
            </w:r>
          </w:p>
        </w:tc>
        <w:tc>
          <w:tcPr>
            <w:tcW w:w="5000" w:type="dxa"/>
            <w:tcBorders>
              <w:top w:val="nil"/>
              <w:left w:val="nil"/>
              <w:bottom w:val="single" w:sz="4" w:space="0" w:color="auto"/>
              <w:right w:val="single" w:sz="4" w:space="0" w:color="auto"/>
            </w:tcBorders>
            <w:shd w:val="clear" w:color="auto" w:fill="auto"/>
            <w:vAlign w:val="center"/>
            <w:hideMark/>
          </w:tcPr>
          <w:p w14:paraId="31C3F8BE" w14:textId="77777777" w:rsidR="00C265A7" w:rsidRPr="008C6ED2" w:rsidRDefault="00C265A7" w:rsidP="00EE325F">
            <w:pPr>
              <w:spacing w:before="60" w:after="60"/>
            </w:pPr>
            <w:r w:rsidRPr="008C6ED2">
              <w:t>+ 994 22 205 24 19</w:t>
            </w:r>
          </w:p>
        </w:tc>
      </w:tr>
      <w:tr w:rsidR="00C265A7" w:rsidRPr="008C6ED2" w14:paraId="00A54B82"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648BEF5E" w14:textId="77777777" w:rsidR="00C265A7" w:rsidRPr="008C6ED2" w:rsidRDefault="00C265A7" w:rsidP="00EE325F">
            <w:pPr>
              <w:spacing w:before="60" w:after="60"/>
            </w:pPr>
            <w:r w:rsidRPr="008C6ED2">
              <w:t>3</w:t>
            </w:r>
          </w:p>
        </w:tc>
        <w:tc>
          <w:tcPr>
            <w:tcW w:w="2943" w:type="dxa"/>
            <w:tcBorders>
              <w:top w:val="nil"/>
              <w:left w:val="nil"/>
              <w:bottom w:val="single" w:sz="4" w:space="0" w:color="auto"/>
              <w:right w:val="single" w:sz="4" w:space="0" w:color="auto"/>
            </w:tcBorders>
            <w:shd w:val="clear" w:color="auto" w:fill="auto"/>
            <w:vAlign w:val="center"/>
            <w:hideMark/>
          </w:tcPr>
          <w:p w14:paraId="676AE334" w14:textId="77777777" w:rsidR="00C265A7" w:rsidRPr="008C6ED2" w:rsidRDefault="00C265A7" w:rsidP="00EE325F">
            <w:pPr>
              <w:spacing w:before="60" w:after="60"/>
            </w:pPr>
            <w:r w:rsidRPr="008C6ED2">
              <w:t>Dashkasan</w:t>
            </w:r>
          </w:p>
        </w:tc>
        <w:tc>
          <w:tcPr>
            <w:tcW w:w="5000" w:type="dxa"/>
            <w:tcBorders>
              <w:top w:val="nil"/>
              <w:left w:val="nil"/>
              <w:bottom w:val="single" w:sz="4" w:space="0" w:color="auto"/>
              <w:right w:val="single" w:sz="4" w:space="0" w:color="auto"/>
            </w:tcBorders>
            <w:shd w:val="clear" w:color="auto" w:fill="auto"/>
            <w:vAlign w:val="center"/>
            <w:hideMark/>
          </w:tcPr>
          <w:p w14:paraId="0A9B3DFA" w14:textId="77777777" w:rsidR="00C265A7" w:rsidRPr="008C6ED2" w:rsidRDefault="00C265A7" w:rsidP="00EE325F">
            <w:pPr>
              <w:spacing w:before="60" w:after="60"/>
            </w:pPr>
            <w:r w:rsidRPr="008C6ED2">
              <w:t xml:space="preserve">+ 994 22 215 55 99 </w:t>
            </w:r>
          </w:p>
        </w:tc>
      </w:tr>
      <w:tr w:rsidR="00C265A7" w:rsidRPr="008C6ED2" w14:paraId="2BB13195" w14:textId="77777777" w:rsidTr="00EE325F">
        <w:trPr>
          <w:gridBefore w:val="1"/>
          <w:wBefore w:w="10" w:type="dxa"/>
          <w:cantSplit/>
          <w:trHeight w:val="315"/>
          <w:jc w:val="center"/>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E69BB" w14:textId="77777777" w:rsidR="00C265A7" w:rsidRPr="008C6ED2" w:rsidRDefault="00C265A7" w:rsidP="00EE325F">
            <w:pPr>
              <w:spacing w:before="60" w:after="60"/>
            </w:pPr>
            <w:r w:rsidRPr="008C6ED2">
              <w:t>4</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B0AEB" w14:textId="77777777" w:rsidR="00C265A7" w:rsidRPr="008C6ED2" w:rsidRDefault="00C265A7" w:rsidP="00EE325F">
            <w:pPr>
              <w:spacing w:before="60" w:after="60"/>
            </w:pPr>
            <w:r w:rsidRPr="008C6ED2">
              <w:t>Aghstafa</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631EB276" w14:textId="77777777" w:rsidR="00C265A7" w:rsidRPr="008C6ED2" w:rsidRDefault="00C265A7" w:rsidP="00EE325F">
            <w:pPr>
              <w:spacing w:before="60" w:after="60"/>
            </w:pPr>
            <w:r w:rsidRPr="008C6ED2">
              <w:t>+ 994 22 225 21 99</w:t>
            </w:r>
          </w:p>
        </w:tc>
      </w:tr>
      <w:tr w:rsidR="00C265A7" w:rsidRPr="008C6ED2" w14:paraId="5D18E8EE" w14:textId="77777777" w:rsidTr="00EE325F">
        <w:trPr>
          <w:gridBefore w:val="1"/>
          <w:wBefore w:w="10" w:type="dxa"/>
          <w:cantSplit/>
          <w:trHeight w:val="315"/>
          <w:jc w:val="center"/>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7FD5E" w14:textId="77777777" w:rsidR="00C265A7" w:rsidRPr="008C6ED2" w:rsidRDefault="00C265A7" w:rsidP="00EE325F">
            <w:pPr>
              <w:spacing w:before="60" w:after="60"/>
            </w:pPr>
            <w:r w:rsidRPr="008C6ED2">
              <w:t>5</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5E4FC9A0" w14:textId="77777777" w:rsidR="00C265A7" w:rsidRPr="008C6ED2" w:rsidRDefault="00C265A7" w:rsidP="00EE325F">
            <w:pPr>
              <w:spacing w:before="60" w:after="60"/>
            </w:pPr>
            <w:r w:rsidRPr="008C6ED2">
              <w:t>Tartar</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35F6EE18" w14:textId="77777777" w:rsidR="00C265A7" w:rsidRPr="008C6ED2" w:rsidRDefault="00C265A7" w:rsidP="00EE325F">
            <w:pPr>
              <w:spacing w:before="60" w:after="60"/>
            </w:pPr>
            <w:r w:rsidRPr="008C6ED2">
              <w:t>+ 994 22 236 21 99</w:t>
            </w:r>
          </w:p>
        </w:tc>
      </w:tr>
      <w:tr w:rsidR="00C265A7" w:rsidRPr="008C6ED2" w14:paraId="09BFE94B"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1FACE6FA" w14:textId="77777777" w:rsidR="00C265A7" w:rsidRPr="008C6ED2" w:rsidRDefault="00C265A7" w:rsidP="00EE325F">
            <w:pPr>
              <w:spacing w:before="60" w:after="60"/>
            </w:pPr>
            <w:r w:rsidRPr="008C6ED2">
              <w:t>6</w:t>
            </w:r>
          </w:p>
        </w:tc>
        <w:tc>
          <w:tcPr>
            <w:tcW w:w="2943" w:type="dxa"/>
            <w:tcBorders>
              <w:top w:val="nil"/>
              <w:left w:val="nil"/>
              <w:bottom w:val="single" w:sz="4" w:space="0" w:color="auto"/>
              <w:right w:val="single" w:sz="4" w:space="0" w:color="auto"/>
            </w:tcBorders>
            <w:shd w:val="clear" w:color="auto" w:fill="auto"/>
            <w:vAlign w:val="center"/>
            <w:hideMark/>
          </w:tcPr>
          <w:p w14:paraId="4725C99B" w14:textId="77777777" w:rsidR="00C265A7" w:rsidRPr="008C6ED2" w:rsidRDefault="00C265A7" w:rsidP="00EE325F">
            <w:pPr>
              <w:spacing w:before="60" w:after="60"/>
            </w:pPr>
            <w:r w:rsidRPr="008C6ED2">
              <w:t>Goranboy</w:t>
            </w:r>
          </w:p>
        </w:tc>
        <w:tc>
          <w:tcPr>
            <w:tcW w:w="5000" w:type="dxa"/>
            <w:tcBorders>
              <w:top w:val="nil"/>
              <w:left w:val="nil"/>
              <w:bottom w:val="single" w:sz="4" w:space="0" w:color="auto"/>
              <w:right w:val="single" w:sz="4" w:space="0" w:color="auto"/>
            </w:tcBorders>
            <w:shd w:val="clear" w:color="auto" w:fill="auto"/>
            <w:vAlign w:val="center"/>
            <w:hideMark/>
          </w:tcPr>
          <w:p w14:paraId="0FB40F69" w14:textId="77777777" w:rsidR="00C265A7" w:rsidRPr="008C6ED2" w:rsidRDefault="00C265A7" w:rsidP="00EE325F">
            <w:pPr>
              <w:spacing w:before="60" w:after="60"/>
            </w:pPr>
            <w:r w:rsidRPr="008C6ED2">
              <w:t>+ 994 22 245 21 99</w:t>
            </w:r>
          </w:p>
        </w:tc>
      </w:tr>
      <w:tr w:rsidR="00C265A7" w:rsidRPr="008C6ED2" w14:paraId="23752B59"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226593ED" w14:textId="77777777" w:rsidR="00C265A7" w:rsidRPr="008C6ED2" w:rsidRDefault="00C265A7" w:rsidP="00EE325F">
            <w:pPr>
              <w:spacing w:before="60" w:after="60"/>
            </w:pPr>
            <w:r w:rsidRPr="008C6ED2">
              <w:t>7</w:t>
            </w:r>
          </w:p>
        </w:tc>
        <w:tc>
          <w:tcPr>
            <w:tcW w:w="2943" w:type="dxa"/>
            <w:tcBorders>
              <w:top w:val="nil"/>
              <w:left w:val="nil"/>
              <w:bottom w:val="single" w:sz="4" w:space="0" w:color="auto"/>
              <w:right w:val="single" w:sz="4" w:space="0" w:color="auto"/>
            </w:tcBorders>
            <w:shd w:val="clear" w:color="auto" w:fill="auto"/>
            <w:vAlign w:val="center"/>
            <w:hideMark/>
          </w:tcPr>
          <w:p w14:paraId="2DE8AEFC" w14:textId="77777777" w:rsidR="00C265A7" w:rsidRPr="008C6ED2" w:rsidRDefault="00C265A7" w:rsidP="00EE325F">
            <w:pPr>
              <w:spacing w:before="60" w:after="60"/>
            </w:pPr>
            <w:r w:rsidRPr="008C6ED2">
              <w:t>Samukh</w:t>
            </w:r>
          </w:p>
        </w:tc>
        <w:tc>
          <w:tcPr>
            <w:tcW w:w="5000" w:type="dxa"/>
            <w:tcBorders>
              <w:top w:val="nil"/>
              <w:left w:val="nil"/>
              <w:bottom w:val="single" w:sz="4" w:space="0" w:color="auto"/>
              <w:right w:val="single" w:sz="4" w:space="0" w:color="auto"/>
            </w:tcBorders>
            <w:shd w:val="clear" w:color="auto" w:fill="auto"/>
            <w:vAlign w:val="center"/>
            <w:hideMark/>
          </w:tcPr>
          <w:p w14:paraId="528DC2C0" w14:textId="77777777" w:rsidR="00C265A7" w:rsidRPr="008C6ED2" w:rsidRDefault="00C265A7" w:rsidP="00EE325F">
            <w:pPr>
              <w:spacing w:before="60" w:after="60"/>
            </w:pPr>
            <w:r w:rsidRPr="008C6ED2">
              <w:t>+ 994 22 275 21 99</w:t>
            </w:r>
          </w:p>
        </w:tc>
      </w:tr>
      <w:tr w:rsidR="00C265A7" w:rsidRPr="008C6ED2" w14:paraId="7981566D"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610CC8E0" w14:textId="77777777" w:rsidR="00C265A7" w:rsidRPr="008C6ED2" w:rsidRDefault="00C265A7" w:rsidP="00EE325F">
            <w:pPr>
              <w:spacing w:before="60" w:after="60"/>
            </w:pPr>
            <w:r w:rsidRPr="008C6ED2">
              <w:t>8</w:t>
            </w:r>
          </w:p>
        </w:tc>
        <w:tc>
          <w:tcPr>
            <w:tcW w:w="2943" w:type="dxa"/>
            <w:tcBorders>
              <w:top w:val="nil"/>
              <w:left w:val="nil"/>
              <w:bottom w:val="single" w:sz="4" w:space="0" w:color="auto"/>
              <w:right w:val="single" w:sz="4" w:space="0" w:color="auto"/>
            </w:tcBorders>
            <w:shd w:val="clear" w:color="auto" w:fill="auto"/>
            <w:vAlign w:val="center"/>
            <w:hideMark/>
          </w:tcPr>
          <w:p w14:paraId="42832785" w14:textId="77777777" w:rsidR="00C265A7" w:rsidRPr="008C6ED2" w:rsidRDefault="00C265A7" w:rsidP="00EE325F">
            <w:pPr>
              <w:spacing w:before="60" w:after="60"/>
            </w:pPr>
            <w:r w:rsidRPr="008C6ED2">
              <w:t>Gazakh</w:t>
            </w:r>
          </w:p>
        </w:tc>
        <w:tc>
          <w:tcPr>
            <w:tcW w:w="5000" w:type="dxa"/>
            <w:tcBorders>
              <w:top w:val="nil"/>
              <w:left w:val="nil"/>
              <w:bottom w:val="single" w:sz="4" w:space="0" w:color="auto"/>
              <w:right w:val="single" w:sz="4" w:space="0" w:color="auto"/>
            </w:tcBorders>
            <w:shd w:val="clear" w:color="auto" w:fill="auto"/>
            <w:vAlign w:val="center"/>
            <w:hideMark/>
          </w:tcPr>
          <w:p w14:paraId="3C8FF39B" w14:textId="77777777" w:rsidR="00C265A7" w:rsidRPr="008C6ED2" w:rsidRDefault="00C265A7" w:rsidP="00EE325F">
            <w:pPr>
              <w:spacing w:before="60" w:after="60"/>
            </w:pPr>
            <w:r w:rsidRPr="008C6ED2">
              <w:t>+ 994 22 295 21 99</w:t>
            </w:r>
          </w:p>
        </w:tc>
      </w:tr>
      <w:tr w:rsidR="00C265A7" w:rsidRPr="008C6ED2" w14:paraId="33104C3D"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71DD7A9F" w14:textId="77777777" w:rsidR="00C265A7" w:rsidRPr="008C6ED2" w:rsidRDefault="00C265A7" w:rsidP="00EE325F">
            <w:pPr>
              <w:spacing w:before="60" w:after="60"/>
            </w:pPr>
            <w:r w:rsidRPr="008C6ED2">
              <w:t>9</w:t>
            </w:r>
          </w:p>
        </w:tc>
        <w:tc>
          <w:tcPr>
            <w:tcW w:w="2943" w:type="dxa"/>
            <w:tcBorders>
              <w:top w:val="nil"/>
              <w:left w:val="nil"/>
              <w:bottom w:val="single" w:sz="4" w:space="0" w:color="auto"/>
              <w:right w:val="single" w:sz="4" w:space="0" w:color="auto"/>
            </w:tcBorders>
            <w:shd w:val="clear" w:color="000000" w:fill="FFFFFF"/>
            <w:vAlign w:val="center"/>
            <w:hideMark/>
          </w:tcPr>
          <w:p w14:paraId="58B61CAC" w14:textId="77777777" w:rsidR="00C265A7" w:rsidRPr="008C6ED2" w:rsidRDefault="00C265A7" w:rsidP="00EE325F">
            <w:pPr>
              <w:spacing w:before="60" w:after="60"/>
            </w:pPr>
            <w:r w:rsidRPr="008C6ED2">
              <w:t>Shamkir</w:t>
            </w:r>
          </w:p>
        </w:tc>
        <w:tc>
          <w:tcPr>
            <w:tcW w:w="5000" w:type="dxa"/>
            <w:tcBorders>
              <w:top w:val="nil"/>
              <w:left w:val="nil"/>
              <w:bottom w:val="single" w:sz="4" w:space="0" w:color="auto"/>
              <w:right w:val="single" w:sz="4" w:space="0" w:color="auto"/>
            </w:tcBorders>
            <w:shd w:val="clear" w:color="000000" w:fill="FFFFFF"/>
            <w:vAlign w:val="center"/>
            <w:hideMark/>
          </w:tcPr>
          <w:p w14:paraId="5D76D683" w14:textId="77777777" w:rsidR="00C265A7" w:rsidRPr="008C6ED2" w:rsidRDefault="00C265A7" w:rsidP="00EE325F">
            <w:pPr>
              <w:spacing w:before="60" w:after="60"/>
            </w:pPr>
            <w:r w:rsidRPr="008C6ED2">
              <w:t>+ 994 22 305 21 90</w:t>
            </w:r>
          </w:p>
        </w:tc>
      </w:tr>
      <w:tr w:rsidR="00C265A7" w:rsidRPr="008C6ED2" w14:paraId="0C219D20"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1349822D" w14:textId="77777777" w:rsidR="00C265A7" w:rsidRPr="008C6ED2" w:rsidRDefault="00C265A7" w:rsidP="00EE325F">
            <w:pPr>
              <w:spacing w:before="60" w:after="60"/>
            </w:pPr>
            <w:r w:rsidRPr="008C6ED2">
              <w:t>10</w:t>
            </w:r>
          </w:p>
        </w:tc>
        <w:tc>
          <w:tcPr>
            <w:tcW w:w="2943" w:type="dxa"/>
            <w:tcBorders>
              <w:top w:val="nil"/>
              <w:left w:val="nil"/>
              <w:bottom w:val="single" w:sz="4" w:space="0" w:color="auto"/>
              <w:right w:val="single" w:sz="4" w:space="0" w:color="auto"/>
            </w:tcBorders>
            <w:shd w:val="clear" w:color="auto" w:fill="auto"/>
            <w:vAlign w:val="center"/>
            <w:hideMark/>
          </w:tcPr>
          <w:p w14:paraId="0613ACCD" w14:textId="77777777" w:rsidR="00C265A7" w:rsidRPr="008C6ED2" w:rsidRDefault="00C265A7" w:rsidP="00EE325F">
            <w:pPr>
              <w:spacing w:before="60" w:after="60"/>
            </w:pPr>
            <w:r w:rsidRPr="008C6ED2">
              <w:t>Tovuz</w:t>
            </w:r>
          </w:p>
        </w:tc>
        <w:tc>
          <w:tcPr>
            <w:tcW w:w="5000" w:type="dxa"/>
            <w:tcBorders>
              <w:top w:val="nil"/>
              <w:left w:val="nil"/>
              <w:bottom w:val="single" w:sz="4" w:space="0" w:color="auto"/>
              <w:right w:val="single" w:sz="4" w:space="0" w:color="auto"/>
            </w:tcBorders>
            <w:shd w:val="clear" w:color="auto" w:fill="auto"/>
            <w:vAlign w:val="center"/>
            <w:hideMark/>
          </w:tcPr>
          <w:p w14:paraId="3BD8EDA5" w14:textId="77777777" w:rsidR="00C265A7" w:rsidRPr="008C6ED2" w:rsidRDefault="00C265A7" w:rsidP="00EE325F">
            <w:pPr>
              <w:spacing w:before="60" w:after="60"/>
            </w:pPr>
            <w:r w:rsidRPr="008C6ED2">
              <w:t>+ 994 22 315 00 00</w:t>
            </w:r>
          </w:p>
        </w:tc>
      </w:tr>
      <w:tr w:rsidR="00C265A7" w:rsidRPr="008C6ED2" w14:paraId="68070D5B"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0095815D" w14:textId="77777777" w:rsidR="00C265A7" w:rsidRPr="008C6ED2" w:rsidRDefault="00C265A7" w:rsidP="00EE325F">
            <w:pPr>
              <w:spacing w:before="60" w:after="60"/>
            </w:pPr>
            <w:r w:rsidRPr="008C6ED2">
              <w:t>11</w:t>
            </w:r>
          </w:p>
        </w:tc>
        <w:tc>
          <w:tcPr>
            <w:tcW w:w="2943" w:type="dxa"/>
            <w:tcBorders>
              <w:top w:val="nil"/>
              <w:left w:val="nil"/>
              <w:bottom w:val="single" w:sz="4" w:space="0" w:color="auto"/>
              <w:right w:val="single" w:sz="4" w:space="0" w:color="auto"/>
            </w:tcBorders>
            <w:shd w:val="clear" w:color="auto" w:fill="auto"/>
            <w:vAlign w:val="center"/>
            <w:hideMark/>
          </w:tcPr>
          <w:p w14:paraId="02906AC3" w14:textId="77777777" w:rsidR="00C265A7" w:rsidRPr="008C6ED2" w:rsidRDefault="00C265A7" w:rsidP="00EE325F">
            <w:pPr>
              <w:spacing w:before="60" w:after="60"/>
            </w:pPr>
            <w:r w:rsidRPr="008C6ED2">
              <w:t>Gadabey</w:t>
            </w:r>
          </w:p>
        </w:tc>
        <w:tc>
          <w:tcPr>
            <w:tcW w:w="5000" w:type="dxa"/>
            <w:tcBorders>
              <w:top w:val="nil"/>
              <w:left w:val="nil"/>
              <w:bottom w:val="single" w:sz="4" w:space="0" w:color="auto"/>
              <w:right w:val="single" w:sz="4" w:space="0" w:color="auto"/>
            </w:tcBorders>
            <w:shd w:val="clear" w:color="auto" w:fill="auto"/>
            <w:vAlign w:val="center"/>
            <w:hideMark/>
          </w:tcPr>
          <w:p w14:paraId="795C6120" w14:textId="77777777" w:rsidR="00C265A7" w:rsidRPr="008C6ED2" w:rsidRDefault="00C265A7" w:rsidP="00EE325F">
            <w:pPr>
              <w:spacing w:before="60" w:after="60"/>
            </w:pPr>
            <w:r w:rsidRPr="008C6ED2">
              <w:t>+ 994 22 326 01 71</w:t>
            </w:r>
          </w:p>
        </w:tc>
      </w:tr>
      <w:tr w:rsidR="00C265A7" w:rsidRPr="008C6ED2" w14:paraId="2896BF79" w14:textId="77777777" w:rsidTr="00EE325F">
        <w:trPr>
          <w:gridBefore w:val="1"/>
          <w:wBefore w:w="10" w:type="dxa"/>
          <w:cantSplit/>
          <w:trHeight w:val="315"/>
          <w:jc w:val="center"/>
        </w:trPr>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71984FF8" w14:textId="77777777" w:rsidR="00C265A7" w:rsidRPr="008C6ED2" w:rsidRDefault="00C265A7" w:rsidP="00EE325F">
            <w:pPr>
              <w:spacing w:before="60" w:after="60"/>
            </w:pPr>
            <w:r w:rsidRPr="008C6ED2">
              <w:t>12</w:t>
            </w:r>
          </w:p>
        </w:tc>
        <w:tc>
          <w:tcPr>
            <w:tcW w:w="2943" w:type="dxa"/>
            <w:vMerge w:val="restart"/>
            <w:tcBorders>
              <w:top w:val="nil"/>
              <w:left w:val="single" w:sz="4" w:space="0" w:color="auto"/>
              <w:bottom w:val="single" w:sz="4" w:space="0" w:color="000000"/>
              <w:right w:val="single" w:sz="4" w:space="0" w:color="auto"/>
            </w:tcBorders>
            <w:shd w:val="clear" w:color="auto" w:fill="auto"/>
            <w:vAlign w:val="center"/>
            <w:hideMark/>
          </w:tcPr>
          <w:p w14:paraId="7B40DD38" w14:textId="77777777" w:rsidR="00C265A7" w:rsidRPr="008C6ED2" w:rsidRDefault="00C265A7" w:rsidP="00EE325F">
            <w:pPr>
              <w:spacing w:before="60" w:after="60"/>
            </w:pPr>
            <w:r w:rsidRPr="008C6ED2">
              <w:t>Yevlakh</w:t>
            </w:r>
          </w:p>
        </w:tc>
        <w:tc>
          <w:tcPr>
            <w:tcW w:w="5000" w:type="dxa"/>
            <w:tcBorders>
              <w:top w:val="nil"/>
              <w:left w:val="nil"/>
              <w:bottom w:val="single" w:sz="4" w:space="0" w:color="auto"/>
              <w:right w:val="single" w:sz="4" w:space="0" w:color="auto"/>
            </w:tcBorders>
            <w:shd w:val="clear" w:color="auto" w:fill="auto"/>
            <w:vAlign w:val="center"/>
            <w:hideMark/>
          </w:tcPr>
          <w:p w14:paraId="02739E91" w14:textId="77777777" w:rsidR="00C265A7" w:rsidRPr="008C6ED2" w:rsidRDefault="00C265A7" w:rsidP="00EE325F">
            <w:pPr>
              <w:spacing w:before="60" w:after="60"/>
            </w:pPr>
            <w:r w:rsidRPr="008C6ED2">
              <w:t>+ 994 22 336 21 99</w:t>
            </w:r>
          </w:p>
        </w:tc>
      </w:tr>
      <w:tr w:rsidR="00C265A7" w:rsidRPr="008C6ED2" w14:paraId="4C3BFE21" w14:textId="77777777" w:rsidTr="00EE325F">
        <w:trPr>
          <w:gridBefore w:val="1"/>
          <w:wBefore w:w="10" w:type="dxa"/>
          <w:cantSplit/>
          <w:trHeight w:val="315"/>
          <w:jc w:val="center"/>
        </w:trPr>
        <w:tc>
          <w:tcPr>
            <w:tcW w:w="1487" w:type="dxa"/>
            <w:vMerge/>
            <w:tcBorders>
              <w:top w:val="nil"/>
              <w:left w:val="single" w:sz="4" w:space="0" w:color="auto"/>
              <w:bottom w:val="single" w:sz="4" w:space="0" w:color="000000"/>
              <w:right w:val="single" w:sz="4" w:space="0" w:color="auto"/>
            </w:tcBorders>
            <w:vAlign w:val="center"/>
            <w:hideMark/>
          </w:tcPr>
          <w:p w14:paraId="3A3C5189" w14:textId="77777777" w:rsidR="00C265A7" w:rsidRPr="008C6ED2" w:rsidRDefault="00C265A7" w:rsidP="00EE325F">
            <w:pPr>
              <w:spacing w:before="60" w:after="60"/>
            </w:pPr>
          </w:p>
        </w:tc>
        <w:tc>
          <w:tcPr>
            <w:tcW w:w="2943" w:type="dxa"/>
            <w:vMerge/>
            <w:tcBorders>
              <w:top w:val="nil"/>
              <w:left w:val="single" w:sz="4" w:space="0" w:color="auto"/>
              <w:bottom w:val="single" w:sz="4" w:space="0" w:color="000000"/>
              <w:right w:val="single" w:sz="4" w:space="0" w:color="auto"/>
            </w:tcBorders>
            <w:vAlign w:val="center"/>
            <w:hideMark/>
          </w:tcPr>
          <w:p w14:paraId="3710D7AD" w14:textId="77777777" w:rsidR="00C265A7" w:rsidRPr="008C6ED2" w:rsidRDefault="00C265A7" w:rsidP="00EE325F">
            <w:pPr>
              <w:spacing w:before="60" w:after="60"/>
            </w:pPr>
          </w:p>
        </w:tc>
        <w:tc>
          <w:tcPr>
            <w:tcW w:w="5000" w:type="dxa"/>
            <w:tcBorders>
              <w:top w:val="nil"/>
              <w:left w:val="nil"/>
              <w:bottom w:val="single" w:sz="4" w:space="0" w:color="auto"/>
              <w:right w:val="single" w:sz="4" w:space="0" w:color="auto"/>
            </w:tcBorders>
            <w:shd w:val="clear" w:color="auto" w:fill="auto"/>
            <w:vAlign w:val="center"/>
            <w:hideMark/>
          </w:tcPr>
          <w:p w14:paraId="1C2ED8B3" w14:textId="77777777" w:rsidR="00C265A7" w:rsidRPr="008C6ED2" w:rsidRDefault="00C265A7" w:rsidP="00EE325F">
            <w:pPr>
              <w:spacing w:before="60" w:after="60"/>
            </w:pPr>
            <w:r w:rsidRPr="008C6ED2">
              <w:t>+ 994 22 428 26 41</w:t>
            </w:r>
          </w:p>
        </w:tc>
      </w:tr>
      <w:tr w:rsidR="00C265A7" w:rsidRPr="008C6ED2" w14:paraId="0830C82C"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34910D2F" w14:textId="77777777" w:rsidR="00C265A7" w:rsidRPr="008C6ED2" w:rsidRDefault="00C265A7" w:rsidP="00EE325F">
            <w:pPr>
              <w:spacing w:before="60" w:after="60"/>
            </w:pPr>
            <w:r w:rsidRPr="008C6ED2">
              <w:t>13</w:t>
            </w:r>
          </w:p>
        </w:tc>
        <w:tc>
          <w:tcPr>
            <w:tcW w:w="2943" w:type="dxa"/>
            <w:tcBorders>
              <w:top w:val="nil"/>
              <w:left w:val="nil"/>
              <w:bottom w:val="single" w:sz="4" w:space="0" w:color="auto"/>
              <w:right w:val="single" w:sz="4" w:space="0" w:color="auto"/>
            </w:tcBorders>
            <w:shd w:val="clear" w:color="auto" w:fill="auto"/>
            <w:vAlign w:val="center"/>
            <w:hideMark/>
          </w:tcPr>
          <w:p w14:paraId="3BB38BB5" w14:textId="77777777" w:rsidR="00C265A7" w:rsidRPr="008C6ED2" w:rsidRDefault="00C265A7" w:rsidP="00EE325F">
            <w:pPr>
              <w:spacing w:before="60" w:after="60"/>
            </w:pPr>
            <w:r w:rsidRPr="008C6ED2">
              <w:t>Naftalan</w:t>
            </w:r>
          </w:p>
        </w:tc>
        <w:tc>
          <w:tcPr>
            <w:tcW w:w="5000" w:type="dxa"/>
            <w:tcBorders>
              <w:top w:val="nil"/>
              <w:left w:val="nil"/>
              <w:bottom w:val="single" w:sz="4" w:space="0" w:color="auto"/>
              <w:right w:val="single" w:sz="4" w:space="0" w:color="auto"/>
            </w:tcBorders>
            <w:shd w:val="clear" w:color="auto" w:fill="auto"/>
            <w:vAlign w:val="center"/>
            <w:hideMark/>
          </w:tcPr>
          <w:p w14:paraId="72036B1A" w14:textId="77777777" w:rsidR="00C265A7" w:rsidRPr="008C6ED2" w:rsidRDefault="00C265A7" w:rsidP="00EE325F">
            <w:pPr>
              <w:spacing w:before="60" w:after="60"/>
            </w:pPr>
            <w:r w:rsidRPr="008C6ED2">
              <w:t>+ 994 22 352 21 99</w:t>
            </w:r>
          </w:p>
        </w:tc>
      </w:tr>
      <w:tr w:rsidR="00C265A7" w:rsidRPr="008C6ED2" w14:paraId="7A1AB1CF" w14:textId="77777777" w:rsidTr="00EE325F">
        <w:trPr>
          <w:gridBefore w:val="1"/>
          <w:wBefore w:w="10" w:type="dxa"/>
          <w:cantSplit/>
          <w:trHeight w:val="315"/>
          <w:jc w:val="center"/>
        </w:trPr>
        <w:tc>
          <w:tcPr>
            <w:tcW w:w="9430" w:type="dxa"/>
            <w:gridSpan w:val="3"/>
            <w:tcBorders>
              <w:top w:val="nil"/>
              <w:left w:val="single" w:sz="4" w:space="0" w:color="auto"/>
              <w:bottom w:val="single" w:sz="4" w:space="0" w:color="auto"/>
              <w:right w:val="single" w:sz="4" w:space="0" w:color="000000"/>
            </w:tcBorders>
            <w:shd w:val="clear" w:color="auto" w:fill="auto"/>
            <w:vAlign w:val="center"/>
            <w:hideMark/>
          </w:tcPr>
          <w:p w14:paraId="527C000C" w14:textId="77777777" w:rsidR="00C265A7" w:rsidRPr="008C6ED2" w:rsidRDefault="00C265A7" w:rsidP="00EE325F">
            <w:pPr>
              <w:spacing w:before="60" w:after="60"/>
              <w:jc w:val="center"/>
              <w:rPr>
                <w:b/>
                <w:bCs/>
              </w:rPr>
            </w:pPr>
            <w:r w:rsidRPr="008C6ED2">
              <w:rPr>
                <w:b/>
                <w:bCs/>
              </w:rPr>
              <w:t>GUBA REGION – 23</w:t>
            </w:r>
          </w:p>
        </w:tc>
      </w:tr>
      <w:tr w:rsidR="00C265A7" w:rsidRPr="008C6ED2" w14:paraId="2280334B"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6D245027" w14:textId="77777777" w:rsidR="00C265A7" w:rsidRPr="008C6ED2" w:rsidRDefault="00C265A7" w:rsidP="00EE325F">
            <w:pPr>
              <w:spacing w:before="60" w:after="60"/>
            </w:pPr>
            <w:r w:rsidRPr="008C6ED2">
              <w:t>1</w:t>
            </w:r>
          </w:p>
        </w:tc>
        <w:tc>
          <w:tcPr>
            <w:tcW w:w="2943" w:type="dxa"/>
            <w:tcBorders>
              <w:top w:val="nil"/>
              <w:left w:val="nil"/>
              <w:bottom w:val="single" w:sz="4" w:space="0" w:color="auto"/>
              <w:right w:val="single" w:sz="4" w:space="0" w:color="auto"/>
            </w:tcBorders>
            <w:shd w:val="clear" w:color="auto" w:fill="auto"/>
            <w:vAlign w:val="center"/>
            <w:hideMark/>
          </w:tcPr>
          <w:p w14:paraId="2523CF0C" w14:textId="77777777" w:rsidR="00C265A7" w:rsidRPr="008C6ED2" w:rsidRDefault="00C265A7" w:rsidP="00EE325F">
            <w:pPr>
              <w:spacing w:before="60" w:after="60"/>
            </w:pPr>
            <w:r w:rsidRPr="008C6ED2">
              <w:t>Siyazan</w:t>
            </w:r>
          </w:p>
        </w:tc>
        <w:tc>
          <w:tcPr>
            <w:tcW w:w="5000" w:type="dxa"/>
            <w:tcBorders>
              <w:top w:val="nil"/>
              <w:left w:val="nil"/>
              <w:bottom w:val="single" w:sz="4" w:space="0" w:color="auto"/>
              <w:right w:val="single" w:sz="4" w:space="0" w:color="auto"/>
            </w:tcBorders>
            <w:shd w:val="clear" w:color="auto" w:fill="auto"/>
            <w:vAlign w:val="center"/>
            <w:hideMark/>
          </w:tcPr>
          <w:p w14:paraId="69CAC1F8" w14:textId="77777777" w:rsidR="00C265A7" w:rsidRPr="008C6ED2" w:rsidRDefault="00C265A7" w:rsidP="00EE325F">
            <w:pPr>
              <w:spacing w:before="60" w:after="60"/>
            </w:pPr>
            <w:r w:rsidRPr="008C6ED2">
              <w:t>+ 994 23 304 21 99</w:t>
            </w:r>
          </w:p>
        </w:tc>
      </w:tr>
      <w:tr w:rsidR="00C265A7" w:rsidRPr="008C6ED2" w14:paraId="2D7D7839"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000000" w:fill="FFFFFF"/>
            <w:vAlign w:val="center"/>
            <w:hideMark/>
          </w:tcPr>
          <w:p w14:paraId="2B3C82D0" w14:textId="77777777" w:rsidR="00C265A7" w:rsidRPr="008C6ED2" w:rsidRDefault="00C265A7" w:rsidP="00EE325F">
            <w:pPr>
              <w:spacing w:before="60" w:after="60"/>
            </w:pPr>
            <w:r w:rsidRPr="008C6ED2">
              <w:t>2</w:t>
            </w:r>
          </w:p>
        </w:tc>
        <w:tc>
          <w:tcPr>
            <w:tcW w:w="2943" w:type="dxa"/>
            <w:tcBorders>
              <w:top w:val="nil"/>
              <w:left w:val="nil"/>
              <w:bottom w:val="single" w:sz="4" w:space="0" w:color="auto"/>
              <w:right w:val="single" w:sz="4" w:space="0" w:color="auto"/>
            </w:tcBorders>
            <w:shd w:val="clear" w:color="000000" w:fill="FFFFFF"/>
            <w:vAlign w:val="center"/>
            <w:hideMark/>
          </w:tcPr>
          <w:p w14:paraId="4B7332BD" w14:textId="77777777" w:rsidR="00C265A7" w:rsidRPr="008C6ED2" w:rsidRDefault="00C265A7" w:rsidP="00EE325F">
            <w:pPr>
              <w:spacing w:before="60" w:after="60"/>
            </w:pPr>
            <w:r w:rsidRPr="008C6ED2">
              <w:t>Khizi</w:t>
            </w:r>
          </w:p>
        </w:tc>
        <w:tc>
          <w:tcPr>
            <w:tcW w:w="5000" w:type="dxa"/>
            <w:tcBorders>
              <w:top w:val="nil"/>
              <w:left w:val="nil"/>
              <w:bottom w:val="single" w:sz="4" w:space="0" w:color="auto"/>
              <w:right w:val="single" w:sz="4" w:space="0" w:color="auto"/>
            </w:tcBorders>
            <w:shd w:val="clear" w:color="000000" w:fill="FFFFFF"/>
            <w:vAlign w:val="center"/>
            <w:hideMark/>
          </w:tcPr>
          <w:p w14:paraId="1D6E59F3" w14:textId="77777777" w:rsidR="00C265A7" w:rsidRPr="008C6ED2" w:rsidRDefault="00C265A7" w:rsidP="00EE325F">
            <w:pPr>
              <w:spacing w:before="60" w:after="60"/>
            </w:pPr>
            <w:r w:rsidRPr="008C6ED2">
              <w:t>+ 994 23 315 00 00</w:t>
            </w:r>
          </w:p>
        </w:tc>
      </w:tr>
      <w:tr w:rsidR="00C265A7" w:rsidRPr="008C6ED2" w14:paraId="71680F33"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4179FE58" w14:textId="77777777" w:rsidR="00C265A7" w:rsidRPr="008C6ED2" w:rsidRDefault="00C265A7" w:rsidP="00EE325F">
            <w:pPr>
              <w:spacing w:before="60" w:after="60"/>
            </w:pPr>
            <w:r w:rsidRPr="008C6ED2">
              <w:t>3</w:t>
            </w:r>
          </w:p>
        </w:tc>
        <w:tc>
          <w:tcPr>
            <w:tcW w:w="2943" w:type="dxa"/>
            <w:tcBorders>
              <w:top w:val="nil"/>
              <w:left w:val="nil"/>
              <w:bottom w:val="single" w:sz="4" w:space="0" w:color="auto"/>
              <w:right w:val="single" w:sz="4" w:space="0" w:color="auto"/>
            </w:tcBorders>
            <w:shd w:val="clear" w:color="auto" w:fill="auto"/>
            <w:vAlign w:val="center"/>
            <w:hideMark/>
          </w:tcPr>
          <w:p w14:paraId="001F556E" w14:textId="77777777" w:rsidR="00C265A7" w:rsidRPr="008C6ED2" w:rsidRDefault="00C265A7" w:rsidP="00EE325F">
            <w:pPr>
              <w:spacing w:before="60" w:after="60"/>
            </w:pPr>
            <w:r w:rsidRPr="008C6ED2">
              <w:t>Khachmaz</w:t>
            </w:r>
          </w:p>
        </w:tc>
        <w:tc>
          <w:tcPr>
            <w:tcW w:w="5000" w:type="dxa"/>
            <w:tcBorders>
              <w:top w:val="nil"/>
              <w:left w:val="nil"/>
              <w:bottom w:val="single" w:sz="4" w:space="0" w:color="auto"/>
              <w:right w:val="single" w:sz="4" w:space="0" w:color="auto"/>
            </w:tcBorders>
            <w:shd w:val="clear" w:color="auto" w:fill="auto"/>
            <w:vAlign w:val="center"/>
            <w:hideMark/>
          </w:tcPr>
          <w:p w14:paraId="4D1D202C" w14:textId="77777777" w:rsidR="00C265A7" w:rsidRPr="008C6ED2" w:rsidRDefault="00C265A7" w:rsidP="00EE325F">
            <w:pPr>
              <w:spacing w:before="60" w:after="60"/>
            </w:pPr>
            <w:r w:rsidRPr="008C6ED2">
              <w:t>+ 994 23 325 21 99</w:t>
            </w:r>
          </w:p>
        </w:tc>
      </w:tr>
      <w:tr w:rsidR="00C265A7" w:rsidRPr="008C6ED2" w14:paraId="00DBDFDF"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401C103D" w14:textId="77777777" w:rsidR="00C265A7" w:rsidRPr="008C6ED2" w:rsidRDefault="00C265A7" w:rsidP="00EE325F">
            <w:pPr>
              <w:spacing w:before="60" w:after="60"/>
            </w:pPr>
            <w:r w:rsidRPr="008C6ED2">
              <w:t>4</w:t>
            </w:r>
          </w:p>
        </w:tc>
        <w:tc>
          <w:tcPr>
            <w:tcW w:w="2943" w:type="dxa"/>
            <w:tcBorders>
              <w:top w:val="nil"/>
              <w:left w:val="nil"/>
              <w:bottom w:val="single" w:sz="4" w:space="0" w:color="auto"/>
              <w:right w:val="single" w:sz="4" w:space="0" w:color="auto"/>
            </w:tcBorders>
            <w:shd w:val="clear" w:color="auto" w:fill="auto"/>
            <w:vAlign w:val="center"/>
            <w:hideMark/>
          </w:tcPr>
          <w:p w14:paraId="0FA7BF9E" w14:textId="77777777" w:rsidR="00C265A7" w:rsidRPr="008C6ED2" w:rsidRDefault="00C265A7" w:rsidP="00EE325F">
            <w:pPr>
              <w:spacing w:before="60" w:after="60"/>
            </w:pPr>
            <w:r w:rsidRPr="008C6ED2">
              <w:t>Guba</w:t>
            </w:r>
          </w:p>
        </w:tc>
        <w:tc>
          <w:tcPr>
            <w:tcW w:w="5000" w:type="dxa"/>
            <w:tcBorders>
              <w:top w:val="nil"/>
              <w:left w:val="nil"/>
              <w:bottom w:val="single" w:sz="4" w:space="0" w:color="auto"/>
              <w:right w:val="single" w:sz="4" w:space="0" w:color="auto"/>
            </w:tcBorders>
            <w:shd w:val="clear" w:color="auto" w:fill="auto"/>
            <w:vAlign w:val="center"/>
            <w:hideMark/>
          </w:tcPr>
          <w:p w14:paraId="316EC081" w14:textId="77777777" w:rsidR="00C265A7" w:rsidRPr="008C6ED2" w:rsidRDefault="00C265A7" w:rsidP="00EE325F">
            <w:pPr>
              <w:spacing w:before="60" w:after="60"/>
            </w:pPr>
            <w:r w:rsidRPr="008C6ED2">
              <w:t>+ 994 23 335 21 99</w:t>
            </w:r>
          </w:p>
        </w:tc>
      </w:tr>
      <w:tr w:rsidR="00C265A7" w:rsidRPr="008C6ED2" w14:paraId="42BF44BD"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0E281AAC" w14:textId="77777777" w:rsidR="00C265A7" w:rsidRPr="008C6ED2" w:rsidRDefault="00C265A7" w:rsidP="00EE325F">
            <w:pPr>
              <w:spacing w:before="60" w:after="60"/>
            </w:pPr>
            <w:r w:rsidRPr="008C6ED2">
              <w:t>5</w:t>
            </w:r>
          </w:p>
        </w:tc>
        <w:tc>
          <w:tcPr>
            <w:tcW w:w="2943" w:type="dxa"/>
            <w:tcBorders>
              <w:top w:val="nil"/>
              <w:left w:val="nil"/>
              <w:bottom w:val="single" w:sz="4" w:space="0" w:color="auto"/>
              <w:right w:val="single" w:sz="4" w:space="0" w:color="auto"/>
            </w:tcBorders>
            <w:shd w:val="clear" w:color="auto" w:fill="auto"/>
            <w:vAlign w:val="center"/>
            <w:hideMark/>
          </w:tcPr>
          <w:p w14:paraId="3393F5DA" w14:textId="77777777" w:rsidR="00C265A7" w:rsidRPr="008C6ED2" w:rsidRDefault="00C265A7" w:rsidP="00EE325F">
            <w:pPr>
              <w:spacing w:before="60" w:after="60"/>
            </w:pPr>
            <w:r w:rsidRPr="008C6ED2">
              <w:t>Shabran</w:t>
            </w:r>
          </w:p>
        </w:tc>
        <w:tc>
          <w:tcPr>
            <w:tcW w:w="5000" w:type="dxa"/>
            <w:tcBorders>
              <w:top w:val="nil"/>
              <w:left w:val="nil"/>
              <w:bottom w:val="single" w:sz="4" w:space="0" w:color="auto"/>
              <w:right w:val="single" w:sz="4" w:space="0" w:color="auto"/>
            </w:tcBorders>
            <w:shd w:val="clear" w:color="auto" w:fill="auto"/>
            <w:vAlign w:val="center"/>
            <w:hideMark/>
          </w:tcPr>
          <w:p w14:paraId="4E4B8878" w14:textId="77777777" w:rsidR="00C265A7" w:rsidRPr="008C6ED2" w:rsidRDefault="00C265A7" w:rsidP="00EE325F">
            <w:pPr>
              <w:spacing w:before="60" w:after="60"/>
            </w:pPr>
            <w:r w:rsidRPr="008C6ED2">
              <w:t>+ 994 23 353 21 99</w:t>
            </w:r>
          </w:p>
        </w:tc>
      </w:tr>
      <w:tr w:rsidR="00C265A7" w:rsidRPr="008C6ED2" w14:paraId="25754DE6" w14:textId="77777777" w:rsidTr="00EE325F">
        <w:trPr>
          <w:gridBefore w:val="1"/>
          <w:wBefore w:w="10" w:type="dxa"/>
          <w:cantSplit/>
          <w:trHeight w:val="315"/>
          <w:jc w:val="center"/>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CE06D" w14:textId="77777777" w:rsidR="00C265A7" w:rsidRPr="008C6ED2" w:rsidRDefault="00C265A7" w:rsidP="00EE325F">
            <w:pPr>
              <w:spacing w:before="60" w:after="60"/>
            </w:pPr>
            <w:r w:rsidRPr="008C6ED2">
              <w:t>6</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6EFA804C" w14:textId="77777777" w:rsidR="00C265A7" w:rsidRPr="008C6ED2" w:rsidRDefault="00C265A7" w:rsidP="00EE325F">
            <w:pPr>
              <w:spacing w:before="60" w:after="60"/>
            </w:pPr>
            <w:r w:rsidRPr="008C6ED2">
              <w:t>Gusar</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1B18E77C" w14:textId="77777777" w:rsidR="00C265A7" w:rsidRPr="008C6ED2" w:rsidRDefault="00C265A7" w:rsidP="00EE325F">
            <w:pPr>
              <w:spacing w:before="60" w:after="60"/>
            </w:pPr>
            <w:r w:rsidRPr="008C6ED2">
              <w:t>+ 994 23 385 21 99</w:t>
            </w:r>
          </w:p>
        </w:tc>
      </w:tr>
      <w:tr w:rsidR="00C265A7" w:rsidRPr="008C6ED2" w14:paraId="75AF8898" w14:textId="77777777" w:rsidTr="00EE325F">
        <w:trPr>
          <w:gridBefore w:val="1"/>
          <w:wBefore w:w="10" w:type="dxa"/>
          <w:cantSplit/>
          <w:trHeight w:val="315"/>
          <w:jc w:val="center"/>
        </w:trPr>
        <w:tc>
          <w:tcPr>
            <w:tcW w:w="943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03A3FD5" w14:textId="77777777" w:rsidR="00C265A7" w:rsidRPr="008C6ED2" w:rsidRDefault="00C265A7" w:rsidP="00EE325F">
            <w:pPr>
              <w:spacing w:before="60" w:after="60"/>
              <w:jc w:val="center"/>
              <w:rPr>
                <w:b/>
                <w:bCs/>
              </w:rPr>
            </w:pPr>
            <w:r w:rsidRPr="008C6ED2">
              <w:rPr>
                <w:b/>
                <w:bCs/>
              </w:rPr>
              <w:t>SHAKI REGION – 24</w:t>
            </w:r>
          </w:p>
        </w:tc>
      </w:tr>
      <w:tr w:rsidR="00C265A7" w:rsidRPr="008C6ED2" w14:paraId="574826B3" w14:textId="77777777" w:rsidTr="00EE325F">
        <w:trPr>
          <w:gridBefore w:val="1"/>
          <w:wBefore w:w="10" w:type="dxa"/>
          <w:cantSplit/>
          <w:trHeight w:val="315"/>
          <w:jc w:val="center"/>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83497" w14:textId="77777777" w:rsidR="00C265A7" w:rsidRPr="008C6ED2" w:rsidRDefault="00C265A7" w:rsidP="00EE325F">
            <w:pPr>
              <w:spacing w:before="60" w:after="60"/>
            </w:pPr>
            <w:r w:rsidRPr="008C6ED2">
              <w:t>1</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3DA66AFC" w14:textId="77777777" w:rsidR="00C265A7" w:rsidRPr="008C6ED2" w:rsidRDefault="00C265A7" w:rsidP="00EE325F">
            <w:pPr>
              <w:spacing w:before="60" w:after="60"/>
            </w:pPr>
            <w:r w:rsidRPr="008C6ED2">
              <w:t>Gabala</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34630F21" w14:textId="77777777" w:rsidR="00C265A7" w:rsidRPr="008C6ED2" w:rsidRDefault="00C265A7" w:rsidP="00EE325F">
            <w:pPr>
              <w:spacing w:before="60" w:after="60"/>
            </w:pPr>
            <w:r w:rsidRPr="008C6ED2">
              <w:t>+ 994 24 205 21 99</w:t>
            </w:r>
          </w:p>
        </w:tc>
      </w:tr>
      <w:tr w:rsidR="00C265A7" w:rsidRPr="008C6ED2" w14:paraId="41C800F6"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06018656" w14:textId="77777777" w:rsidR="00C265A7" w:rsidRPr="008C6ED2" w:rsidRDefault="00C265A7" w:rsidP="00EE325F">
            <w:pPr>
              <w:spacing w:before="60" w:after="60"/>
            </w:pPr>
            <w:r w:rsidRPr="008C6ED2">
              <w:t>2</w:t>
            </w:r>
          </w:p>
        </w:tc>
        <w:tc>
          <w:tcPr>
            <w:tcW w:w="2943" w:type="dxa"/>
            <w:tcBorders>
              <w:top w:val="nil"/>
              <w:left w:val="nil"/>
              <w:bottom w:val="single" w:sz="4" w:space="0" w:color="auto"/>
              <w:right w:val="single" w:sz="4" w:space="0" w:color="auto"/>
            </w:tcBorders>
            <w:shd w:val="clear" w:color="auto" w:fill="auto"/>
            <w:vAlign w:val="center"/>
            <w:hideMark/>
          </w:tcPr>
          <w:p w14:paraId="038B348A" w14:textId="77777777" w:rsidR="00C265A7" w:rsidRPr="008C6ED2" w:rsidRDefault="00C265A7" w:rsidP="00EE325F">
            <w:pPr>
              <w:spacing w:before="60" w:after="60"/>
            </w:pPr>
            <w:r w:rsidRPr="008C6ED2">
              <w:t>Oghuz</w:t>
            </w:r>
          </w:p>
        </w:tc>
        <w:tc>
          <w:tcPr>
            <w:tcW w:w="5000" w:type="dxa"/>
            <w:tcBorders>
              <w:top w:val="nil"/>
              <w:left w:val="nil"/>
              <w:bottom w:val="single" w:sz="4" w:space="0" w:color="auto"/>
              <w:right w:val="single" w:sz="4" w:space="0" w:color="auto"/>
            </w:tcBorders>
            <w:shd w:val="clear" w:color="auto" w:fill="auto"/>
            <w:vAlign w:val="center"/>
            <w:hideMark/>
          </w:tcPr>
          <w:p w14:paraId="0E6B3474" w14:textId="77777777" w:rsidR="00C265A7" w:rsidRPr="008C6ED2" w:rsidRDefault="00C265A7" w:rsidP="00EE325F">
            <w:pPr>
              <w:spacing w:before="60" w:after="60"/>
            </w:pPr>
            <w:r w:rsidRPr="008C6ED2">
              <w:t>+ 994 24 215 12 99</w:t>
            </w:r>
          </w:p>
        </w:tc>
      </w:tr>
      <w:tr w:rsidR="00C265A7" w:rsidRPr="008C6ED2" w14:paraId="26581CDA"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30D9A766" w14:textId="77777777" w:rsidR="00C265A7" w:rsidRPr="008C6ED2" w:rsidRDefault="00C265A7" w:rsidP="00EE325F">
            <w:pPr>
              <w:spacing w:before="60" w:after="60"/>
            </w:pPr>
            <w:r w:rsidRPr="008C6ED2">
              <w:t>3</w:t>
            </w:r>
          </w:p>
        </w:tc>
        <w:tc>
          <w:tcPr>
            <w:tcW w:w="2943" w:type="dxa"/>
            <w:tcBorders>
              <w:top w:val="nil"/>
              <w:left w:val="nil"/>
              <w:bottom w:val="single" w:sz="4" w:space="0" w:color="auto"/>
              <w:right w:val="single" w:sz="4" w:space="0" w:color="auto"/>
            </w:tcBorders>
            <w:shd w:val="clear" w:color="auto" w:fill="auto"/>
            <w:vAlign w:val="center"/>
            <w:hideMark/>
          </w:tcPr>
          <w:p w14:paraId="28F7B937" w14:textId="77777777" w:rsidR="00C265A7" w:rsidRPr="008C6ED2" w:rsidRDefault="00C265A7" w:rsidP="00EE325F">
            <w:pPr>
              <w:spacing w:before="60" w:after="60"/>
            </w:pPr>
            <w:r w:rsidRPr="008C6ED2">
              <w:t>Zagatala</w:t>
            </w:r>
          </w:p>
        </w:tc>
        <w:tc>
          <w:tcPr>
            <w:tcW w:w="5000" w:type="dxa"/>
            <w:tcBorders>
              <w:top w:val="nil"/>
              <w:left w:val="nil"/>
              <w:bottom w:val="single" w:sz="4" w:space="0" w:color="auto"/>
              <w:right w:val="single" w:sz="4" w:space="0" w:color="auto"/>
            </w:tcBorders>
            <w:shd w:val="clear" w:color="auto" w:fill="auto"/>
            <w:vAlign w:val="center"/>
            <w:hideMark/>
          </w:tcPr>
          <w:p w14:paraId="42893F8F" w14:textId="77777777" w:rsidR="00C265A7" w:rsidRPr="008C6ED2" w:rsidRDefault="00C265A7" w:rsidP="00EE325F">
            <w:pPr>
              <w:spacing w:before="60" w:after="60"/>
            </w:pPr>
            <w:r w:rsidRPr="008C6ED2">
              <w:t>+ 994 24 225 21 99</w:t>
            </w:r>
          </w:p>
        </w:tc>
      </w:tr>
      <w:tr w:rsidR="00C265A7" w:rsidRPr="008C6ED2" w14:paraId="44EA08FB"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1D57B11D" w14:textId="77777777" w:rsidR="00C265A7" w:rsidRPr="008C6ED2" w:rsidRDefault="00C265A7" w:rsidP="00EE325F">
            <w:pPr>
              <w:spacing w:before="60" w:after="60"/>
            </w:pPr>
            <w:r w:rsidRPr="008C6ED2">
              <w:t>4</w:t>
            </w:r>
          </w:p>
        </w:tc>
        <w:tc>
          <w:tcPr>
            <w:tcW w:w="2943" w:type="dxa"/>
            <w:tcBorders>
              <w:top w:val="nil"/>
              <w:left w:val="nil"/>
              <w:bottom w:val="single" w:sz="4" w:space="0" w:color="auto"/>
              <w:right w:val="single" w:sz="4" w:space="0" w:color="auto"/>
            </w:tcBorders>
            <w:shd w:val="clear" w:color="auto" w:fill="auto"/>
            <w:vAlign w:val="center"/>
            <w:hideMark/>
          </w:tcPr>
          <w:p w14:paraId="483257D0" w14:textId="77777777" w:rsidR="00C265A7" w:rsidRPr="008C6ED2" w:rsidRDefault="00C265A7" w:rsidP="00EE325F">
            <w:pPr>
              <w:spacing w:before="60" w:after="60"/>
            </w:pPr>
            <w:r w:rsidRPr="008C6ED2">
              <w:t>Shaki</w:t>
            </w:r>
          </w:p>
        </w:tc>
        <w:tc>
          <w:tcPr>
            <w:tcW w:w="5000" w:type="dxa"/>
            <w:tcBorders>
              <w:top w:val="nil"/>
              <w:left w:val="nil"/>
              <w:bottom w:val="single" w:sz="4" w:space="0" w:color="auto"/>
              <w:right w:val="single" w:sz="4" w:space="0" w:color="auto"/>
            </w:tcBorders>
            <w:shd w:val="clear" w:color="auto" w:fill="auto"/>
            <w:vAlign w:val="center"/>
            <w:hideMark/>
          </w:tcPr>
          <w:p w14:paraId="4E5F9BD5" w14:textId="77777777" w:rsidR="00C265A7" w:rsidRPr="008C6ED2" w:rsidRDefault="00C265A7" w:rsidP="00EE325F">
            <w:pPr>
              <w:spacing w:before="60" w:after="60"/>
            </w:pPr>
            <w:r w:rsidRPr="008C6ED2">
              <w:t>+ 994 24 244 21 99</w:t>
            </w:r>
          </w:p>
        </w:tc>
      </w:tr>
      <w:tr w:rsidR="00C265A7" w:rsidRPr="008C6ED2" w14:paraId="12532712"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61674D6A" w14:textId="77777777" w:rsidR="00C265A7" w:rsidRPr="008C6ED2" w:rsidRDefault="00C265A7" w:rsidP="00EE325F">
            <w:pPr>
              <w:spacing w:before="60" w:after="60"/>
            </w:pPr>
            <w:r w:rsidRPr="008C6ED2">
              <w:t>6</w:t>
            </w:r>
          </w:p>
        </w:tc>
        <w:tc>
          <w:tcPr>
            <w:tcW w:w="2943" w:type="dxa"/>
            <w:tcBorders>
              <w:top w:val="nil"/>
              <w:left w:val="nil"/>
              <w:bottom w:val="single" w:sz="4" w:space="0" w:color="auto"/>
              <w:right w:val="single" w:sz="4" w:space="0" w:color="auto"/>
            </w:tcBorders>
            <w:shd w:val="clear" w:color="auto" w:fill="auto"/>
            <w:vAlign w:val="center"/>
            <w:hideMark/>
          </w:tcPr>
          <w:p w14:paraId="5311B93E" w14:textId="77777777" w:rsidR="00C265A7" w:rsidRPr="008C6ED2" w:rsidRDefault="00C265A7" w:rsidP="00EE325F">
            <w:pPr>
              <w:spacing w:before="60" w:after="60"/>
            </w:pPr>
            <w:r w:rsidRPr="008C6ED2">
              <w:t>Gakh</w:t>
            </w:r>
          </w:p>
        </w:tc>
        <w:tc>
          <w:tcPr>
            <w:tcW w:w="5000" w:type="dxa"/>
            <w:tcBorders>
              <w:top w:val="nil"/>
              <w:left w:val="nil"/>
              <w:bottom w:val="single" w:sz="4" w:space="0" w:color="auto"/>
              <w:right w:val="single" w:sz="4" w:space="0" w:color="auto"/>
            </w:tcBorders>
            <w:shd w:val="clear" w:color="auto" w:fill="auto"/>
            <w:vAlign w:val="center"/>
            <w:hideMark/>
          </w:tcPr>
          <w:p w14:paraId="69FC6247" w14:textId="77777777" w:rsidR="00C265A7" w:rsidRPr="008C6ED2" w:rsidRDefault="00C265A7" w:rsidP="00EE325F">
            <w:pPr>
              <w:spacing w:before="60" w:after="60"/>
            </w:pPr>
            <w:r w:rsidRPr="008C6ED2">
              <w:t>+ 994 24 255 21 99</w:t>
            </w:r>
          </w:p>
        </w:tc>
      </w:tr>
      <w:tr w:rsidR="00C265A7" w:rsidRPr="008C6ED2" w14:paraId="4F5A15F8"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1B0E98E3" w14:textId="77777777" w:rsidR="00C265A7" w:rsidRPr="008C6ED2" w:rsidRDefault="00C265A7" w:rsidP="00EE325F">
            <w:pPr>
              <w:spacing w:before="60" w:after="60"/>
            </w:pPr>
            <w:r w:rsidRPr="008C6ED2">
              <w:t>5</w:t>
            </w:r>
          </w:p>
        </w:tc>
        <w:tc>
          <w:tcPr>
            <w:tcW w:w="2943" w:type="dxa"/>
            <w:tcBorders>
              <w:top w:val="nil"/>
              <w:left w:val="nil"/>
              <w:bottom w:val="single" w:sz="4" w:space="0" w:color="auto"/>
              <w:right w:val="single" w:sz="4" w:space="0" w:color="auto"/>
            </w:tcBorders>
            <w:shd w:val="clear" w:color="auto" w:fill="auto"/>
            <w:vAlign w:val="center"/>
            <w:hideMark/>
          </w:tcPr>
          <w:p w14:paraId="1A0BEA8C" w14:textId="77777777" w:rsidR="00C265A7" w:rsidRPr="008C6ED2" w:rsidRDefault="00C265A7" w:rsidP="00EE325F">
            <w:pPr>
              <w:spacing w:before="60" w:after="60"/>
            </w:pPr>
            <w:r w:rsidRPr="008C6ED2">
              <w:t>Mingachevir</w:t>
            </w:r>
          </w:p>
        </w:tc>
        <w:tc>
          <w:tcPr>
            <w:tcW w:w="5000" w:type="dxa"/>
            <w:tcBorders>
              <w:top w:val="nil"/>
              <w:left w:val="nil"/>
              <w:bottom w:val="single" w:sz="4" w:space="0" w:color="auto"/>
              <w:right w:val="single" w:sz="4" w:space="0" w:color="auto"/>
            </w:tcBorders>
            <w:shd w:val="clear" w:color="auto" w:fill="auto"/>
            <w:vAlign w:val="center"/>
            <w:hideMark/>
          </w:tcPr>
          <w:p w14:paraId="5631CB88" w14:textId="77777777" w:rsidR="00C265A7" w:rsidRPr="008C6ED2" w:rsidRDefault="00C265A7" w:rsidP="00EE325F">
            <w:pPr>
              <w:spacing w:before="60" w:after="60"/>
            </w:pPr>
            <w:r w:rsidRPr="008C6ED2">
              <w:t>+ 994 24 274 21 99</w:t>
            </w:r>
          </w:p>
        </w:tc>
      </w:tr>
      <w:tr w:rsidR="00C265A7" w:rsidRPr="008C6ED2" w14:paraId="00503BAA"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4E09A4B5" w14:textId="77777777" w:rsidR="00C265A7" w:rsidRPr="008C6ED2" w:rsidRDefault="00C265A7" w:rsidP="00EE325F">
            <w:pPr>
              <w:spacing w:before="60" w:after="60"/>
            </w:pPr>
            <w:r w:rsidRPr="008C6ED2">
              <w:t>7</w:t>
            </w:r>
          </w:p>
        </w:tc>
        <w:tc>
          <w:tcPr>
            <w:tcW w:w="2943" w:type="dxa"/>
            <w:tcBorders>
              <w:top w:val="nil"/>
              <w:left w:val="nil"/>
              <w:bottom w:val="single" w:sz="4" w:space="0" w:color="auto"/>
              <w:right w:val="single" w:sz="4" w:space="0" w:color="auto"/>
            </w:tcBorders>
            <w:shd w:val="clear" w:color="auto" w:fill="auto"/>
            <w:vAlign w:val="center"/>
            <w:hideMark/>
          </w:tcPr>
          <w:p w14:paraId="630096E2" w14:textId="77777777" w:rsidR="00C265A7" w:rsidRPr="008C6ED2" w:rsidRDefault="00C265A7" w:rsidP="00EE325F">
            <w:pPr>
              <w:spacing w:before="60" w:after="60"/>
            </w:pPr>
            <w:r w:rsidRPr="008C6ED2">
              <w:t>Balakan</w:t>
            </w:r>
          </w:p>
        </w:tc>
        <w:tc>
          <w:tcPr>
            <w:tcW w:w="5000" w:type="dxa"/>
            <w:tcBorders>
              <w:top w:val="nil"/>
              <w:left w:val="nil"/>
              <w:bottom w:val="single" w:sz="4" w:space="0" w:color="auto"/>
              <w:right w:val="single" w:sz="4" w:space="0" w:color="auto"/>
            </w:tcBorders>
            <w:shd w:val="clear" w:color="auto" w:fill="auto"/>
            <w:vAlign w:val="center"/>
            <w:hideMark/>
          </w:tcPr>
          <w:p w14:paraId="28A941DB" w14:textId="77777777" w:rsidR="00C265A7" w:rsidRPr="008C6ED2" w:rsidRDefault="00C265A7" w:rsidP="00EE325F">
            <w:pPr>
              <w:spacing w:before="60" w:after="60"/>
            </w:pPr>
            <w:r w:rsidRPr="008C6ED2">
              <w:t>+ 994 24 295 21 99</w:t>
            </w:r>
          </w:p>
        </w:tc>
      </w:tr>
      <w:tr w:rsidR="00C265A7" w:rsidRPr="008C6ED2" w14:paraId="21A8618D" w14:textId="77777777" w:rsidTr="00EE325F">
        <w:trPr>
          <w:gridBefore w:val="1"/>
          <w:wBefore w:w="10" w:type="dxa"/>
          <w:cantSplit/>
          <w:trHeight w:val="315"/>
          <w:jc w:val="center"/>
        </w:trPr>
        <w:tc>
          <w:tcPr>
            <w:tcW w:w="94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10D98B7" w14:textId="77777777" w:rsidR="00C265A7" w:rsidRPr="008C6ED2" w:rsidRDefault="00C265A7" w:rsidP="00EE325F">
            <w:pPr>
              <w:keepNext/>
              <w:spacing w:before="60" w:after="60"/>
              <w:jc w:val="center"/>
              <w:rPr>
                <w:b/>
                <w:bCs/>
              </w:rPr>
            </w:pPr>
            <w:r w:rsidRPr="008C6ED2">
              <w:rPr>
                <w:b/>
                <w:bCs/>
              </w:rPr>
              <w:t>LANKARAN REGION – 25</w:t>
            </w:r>
          </w:p>
        </w:tc>
      </w:tr>
      <w:tr w:rsidR="00C265A7" w:rsidRPr="008C6ED2" w14:paraId="10EF86E2"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53B32182" w14:textId="77777777" w:rsidR="00C265A7" w:rsidRPr="008C6ED2" w:rsidRDefault="00C265A7" w:rsidP="00EE325F">
            <w:pPr>
              <w:keepNext/>
              <w:spacing w:before="60" w:after="60"/>
            </w:pPr>
            <w:r w:rsidRPr="008C6ED2">
              <w:t>1</w:t>
            </w:r>
          </w:p>
        </w:tc>
        <w:tc>
          <w:tcPr>
            <w:tcW w:w="2943" w:type="dxa"/>
            <w:tcBorders>
              <w:top w:val="nil"/>
              <w:left w:val="nil"/>
              <w:bottom w:val="single" w:sz="4" w:space="0" w:color="auto"/>
              <w:right w:val="single" w:sz="4" w:space="0" w:color="auto"/>
            </w:tcBorders>
            <w:shd w:val="clear" w:color="auto" w:fill="auto"/>
            <w:vAlign w:val="center"/>
            <w:hideMark/>
          </w:tcPr>
          <w:p w14:paraId="1A19566A" w14:textId="77777777" w:rsidR="00C265A7" w:rsidRPr="008C6ED2" w:rsidRDefault="00C265A7" w:rsidP="00EE325F">
            <w:pPr>
              <w:keepNext/>
              <w:spacing w:before="60" w:after="60"/>
            </w:pPr>
            <w:r w:rsidRPr="008C6ED2">
              <w:t>Yardimli</w:t>
            </w:r>
          </w:p>
        </w:tc>
        <w:tc>
          <w:tcPr>
            <w:tcW w:w="5000" w:type="dxa"/>
            <w:tcBorders>
              <w:top w:val="nil"/>
              <w:left w:val="nil"/>
              <w:bottom w:val="single" w:sz="4" w:space="0" w:color="auto"/>
              <w:right w:val="single" w:sz="4" w:space="0" w:color="auto"/>
            </w:tcBorders>
            <w:shd w:val="clear" w:color="auto" w:fill="auto"/>
            <w:vAlign w:val="center"/>
            <w:hideMark/>
          </w:tcPr>
          <w:p w14:paraId="5914E058" w14:textId="77777777" w:rsidR="00C265A7" w:rsidRPr="008C6ED2" w:rsidRDefault="00C265A7" w:rsidP="00EE325F">
            <w:pPr>
              <w:spacing w:before="60" w:after="60"/>
            </w:pPr>
            <w:r w:rsidRPr="008C6ED2">
              <w:t>+ 994 25 206 21 99</w:t>
            </w:r>
          </w:p>
        </w:tc>
      </w:tr>
      <w:tr w:rsidR="00C265A7" w:rsidRPr="008C6ED2" w14:paraId="5C8264DD"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501649B1" w14:textId="77777777" w:rsidR="00C265A7" w:rsidRPr="008C6ED2" w:rsidRDefault="00C265A7" w:rsidP="00EE325F">
            <w:pPr>
              <w:keepNext/>
              <w:spacing w:before="60" w:after="60"/>
            </w:pPr>
            <w:r w:rsidRPr="008C6ED2">
              <w:t>2</w:t>
            </w:r>
          </w:p>
        </w:tc>
        <w:tc>
          <w:tcPr>
            <w:tcW w:w="2943" w:type="dxa"/>
            <w:tcBorders>
              <w:top w:val="nil"/>
              <w:left w:val="nil"/>
              <w:bottom w:val="single" w:sz="4" w:space="0" w:color="auto"/>
              <w:right w:val="single" w:sz="4" w:space="0" w:color="auto"/>
            </w:tcBorders>
            <w:shd w:val="clear" w:color="auto" w:fill="auto"/>
            <w:vAlign w:val="center"/>
            <w:hideMark/>
          </w:tcPr>
          <w:p w14:paraId="0215F0FC" w14:textId="77777777" w:rsidR="00C265A7" w:rsidRPr="008C6ED2" w:rsidRDefault="00C265A7" w:rsidP="00EE325F">
            <w:pPr>
              <w:keepNext/>
              <w:spacing w:before="60" w:after="60"/>
            </w:pPr>
            <w:r w:rsidRPr="008C6ED2">
              <w:t>Masalli</w:t>
            </w:r>
          </w:p>
        </w:tc>
        <w:tc>
          <w:tcPr>
            <w:tcW w:w="5000" w:type="dxa"/>
            <w:tcBorders>
              <w:top w:val="nil"/>
              <w:left w:val="nil"/>
              <w:bottom w:val="single" w:sz="4" w:space="0" w:color="auto"/>
              <w:right w:val="single" w:sz="4" w:space="0" w:color="auto"/>
            </w:tcBorders>
            <w:shd w:val="clear" w:color="auto" w:fill="auto"/>
            <w:vAlign w:val="center"/>
            <w:hideMark/>
          </w:tcPr>
          <w:p w14:paraId="1ECA9352" w14:textId="77777777" w:rsidR="00C265A7" w:rsidRPr="008C6ED2" w:rsidRDefault="00C265A7" w:rsidP="00EE325F">
            <w:pPr>
              <w:spacing w:before="60" w:after="60"/>
            </w:pPr>
            <w:r w:rsidRPr="008C6ED2">
              <w:t>+ 994 25 215 21 99</w:t>
            </w:r>
          </w:p>
        </w:tc>
      </w:tr>
      <w:tr w:rsidR="00C265A7" w:rsidRPr="008C6ED2" w14:paraId="512A6F6A"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11646C59" w14:textId="77777777" w:rsidR="00C265A7" w:rsidRPr="008C6ED2" w:rsidRDefault="00C265A7" w:rsidP="00EE325F">
            <w:pPr>
              <w:keepNext/>
              <w:spacing w:before="60" w:after="60"/>
            </w:pPr>
            <w:r w:rsidRPr="008C6ED2">
              <w:t>3</w:t>
            </w:r>
          </w:p>
        </w:tc>
        <w:tc>
          <w:tcPr>
            <w:tcW w:w="2943" w:type="dxa"/>
            <w:tcBorders>
              <w:top w:val="nil"/>
              <w:left w:val="nil"/>
              <w:bottom w:val="single" w:sz="4" w:space="0" w:color="auto"/>
              <w:right w:val="single" w:sz="4" w:space="0" w:color="auto"/>
            </w:tcBorders>
            <w:shd w:val="clear" w:color="auto" w:fill="auto"/>
            <w:vAlign w:val="center"/>
            <w:hideMark/>
          </w:tcPr>
          <w:p w14:paraId="549D41B0" w14:textId="77777777" w:rsidR="00C265A7" w:rsidRPr="008C6ED2" w:rsidRDefault="00C265A7" w:rsidP="00EE325F">
            <w:pPr>
              <w:keepNext/>
              <w:spacing w:before="60" w:after="60"/>
            </w:pPr>
            <w:r w:rsidRPr="008C6ED2">
              <w:t>Astara</w:t>
            </w:r>
          </w:p>
        </w:tc>
        <w:tc>
          <w:tcPr>
            <w:tcW w:w="5000" w:type="dxa"/>
            <w:tcBorders>
              <w:top w:val="nil"/>
              <w:left w:val="nil"/>
              <w:bottom w:val="single" w:sz="4" w:space="0" w:color="auto"/>
              <w:right w:val="single" w:sz="4" w:space="0" w:color="auto"/>
            </w:tcBorders>
            <w:shd w:val="clear" w:color="auto" w:fill="auto"/>
            <w:vAlign w:val="center"/>
            <w:hideMark/>
          </w:tcPr>
          <w:p w14:paraId="2FEDCEFC" w14:textId="77777777" w:rsidR="00C265A7" w:rsidRPr="008C6ED2" w:rsidRDefault="00C265A7" w:rsidP="00EE325F">
            <w:pPr>
              <w:spacing w:before="60" w:after="60"/>
            </w:pPr>
            <w:r w:rsidRPr="008C6ED2">
              <w:t>+ 994 25 225 21 99</w:t>
            </w:r>
          </w:p>
        </w:tc>
      </w:tr>
      <w:tr w:rsidR="00C265A7" w:rsidRPr="008C6ED2" w14:paraId="7EFCC0F6"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6401157D" w14:textId="77777777" w:rsidR="00C265A7" w:rsidRPr="008C6ED2" w:rsidRDefault="00C265A7" w:rsidP="00EE325F">
            <w:pPr>
              <w:keepNext/>
              <w:spacing w:before="60" w:after="60"/>
            </w:pPr>
            <w:r w:rsidRPr="008C6ED2">
              <w:t>4</w:t>
            </w:r>
          </w:p>
        </w:tc>
        <w:tc>
          <w:tcPr>
            <w:tcW w:w="2943" w:type="dxa"/>
            <w:tcBorders>
              <w:top w:val="nil"/>
              <w:left w:val="nil"/>
              <w:bottom w:val="single" w:sz="4" w:space="0" w:color="auto"/>
              <w:right w:val="single" w:sz="4" w:space="0" w:color="auto"/>
            </w:tcBorders>
            <w:shd w:val="clear" w:color="auto" w:fill="auto"/>
            <w:vAlign w:val="center"/>
            <w:hideMark/>
          </w:tcPr>
          <w:p w14:paraId="18A25067" w14:textId="77777777" w:rsidR="00C265A7" w:rsidRPr="008C6ED2" w:rsidRDefault="00C265A7" w:rsidP="00EE325F">
            <w:pPr>
              <w:keepNext/>
              <w:spacing w:before="60" w:after="60"/>
            </w:pPr>
            <w:r w:rsidRPr="008C6ED2">
              <w:t>Jalilabad</w:t>
            </w:r>
          </w:p>
        </w:tc>
        <w:tc>
          <w:tcPr>
            <w:tcW w:w="5000" w:type="dxa"/>
            <w:tcBorders>
              <w:top w:val="nil"/>
              <w:left w:val="nil"/>
              <w:bottom w:val="single" w:sz="4" w:space="0" w:color="auto"/>
              <w:right w:val="single" w:sz="4" w:space="0" w:color="auto"/>
            </w:tcBorders>
            <w:shd w:val="clear" w:color="auto" w:fill="auto"/>
            <w:vAlign w:val="center"/>
            <w:hideMark/>
          </w:tcPr>
          <w:p w14:paraId="25F339CA" w14:textId="77777777" w:rsidR="00C265A7" w:rsidRPr="008C6ED2" w:rsidRDefault="00C265A7" w:rsidP="00EE325F">
            <w:pPr>
              <w:spacing w:before="60" w:after="60"/>
            </w:pPr>
            <w:r w:rsidRPr="008C6ED2">
              <w:t>+ 994 25 245 21 99</w:t>
            </w:r>
          </w:p>
        </w:tc>
      </w:tr>
      <w:tr w:rsidR="00C265A7" w:rsidRPr="008C6ED2" w14:paraId="488EB44B"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4183A19E" w14:textId="77777777" w:rsidR="00C265A7" w:rsidRPr="008C6ED2" w:rsidRDefault="00C265A7" w:rsidP="00EE325F">
            <w:pPr>
              <w:keepNext/>
              <w:spacing w:before="60" w:after="60"/>
            </w:pPr>
            <w:r w:rsidRPr="008C6ED2">
              <w:t>5</w:t>
            </w:r>
          </w:p>
        </w:tc>
        <w:tc>
          <w:tcPr>
            <w:tcW w:w="2943" w:type="dxa"/>
            <w:tcBorders>
              <w:top w:val="nil"/>
              <w:left w:val="nil"/>
              <w:bottom w:val="single" w:sz="4" w:space="0" w:color="auto"/>
              <w:right w:val="single" w:sz="4" w:space="0" w:color="auto"/>
            </w:tcBorders>
            <w:shd w:val="clear" w:color="auto" w:fill="auto"/>
            <w:vAlign w:val="center"/>
            <w:hideMark/>
          </w:tcPr>
          <w:p w14:paraId="71DBF4CD" w14:textId="77777777" w:rsidR="00C265A7" w:rsidRPr="008C6ED2" w:rsidRDefault="00C265A7" w:rsidP="00EE325F">
            <w:pPr>
              <w:keepNext/>
              <w:spacing w:before="60" w:after="60"/>
            </w:pPr>
            <w:r w:rsidRPr="008C6ED2">
              <w:t>Lankaran</w:t>
            </w:r>
          </w:p>
        </w:tc>
        <w:tc>
          <w:tcPr>
            <w:tcW w:w="5000" w:type="dxa"/>
            <w:tcBorders>
              <w:top w:val="nil"/>
              <w:left w:val="nil"/>
              <w:bottom w:val="single" w:sz="4" w:space="0" w:color="auto"/>
              <w:right w:val="single" w:sz="4" w:space="0" w:color="auto"/>
            </w:tcBorders>
            <w:shd w:val="clear" w:color="auto" w:fill="auto"/>
            <w:vAlign w:val="center"/>
            <w:hideMark/>
          </w:tcPr>
          <w:p w14:paraId="1E4B447A" w14:textId="77777777" w:rsidR="00C265A7" w:rsidRPr="008C6ED2" w:rsidRDefault="00C265A7" w:rsidP="00EE325F">
            <w:pPr>
              <w:spacing w:before="60" w:after="60"/>
            </w:pPr>
            <w:r w:rsidRPr="008C6ED2">
              <w:t xml:space="preserve">+ 994 25 255 21 99 </w:t>
            </w:r>
          </w:p>
        </w:tc>
      </w:tr>
      <w:tr w:rsidR="00C265A7" w:rsidRPr="008C6ED2" w14:paraId="52BF6262" w14:textId="77777777" w:rsidTr="00EE325F">
        <w:trPr>
          <w:gridBefore w:val="1"/>
          <w:wBefore w:w="10" w:type="dxa"/>
          <w:cantSplit/>
          <w:trHeight w:val="315"/>
          <w:jc w:val="center"/>
        </w:trPr>
        <w:tc>
          <w:tcPr>
            <w:tcW w:w="1487" w:type="dxa"/>
            <w:tcBorders>
              <w:top w:val="nil"/>
              <w:left w:val="single" w:sz="4" w:space="0" w:color="auto"/>
              <w:bottom w:val="single" w:sz="4" w:space="0" w:color="auto"/>
              <w:right w:val="single" w:sz="4" w:space="0" w:color="auto"/>
            </w:tcBorders>
            <w:shd w:val="clear" w:color="auto" w:fill="auto"/>
            <w:vAlign w:val="center"/>
            <w:hideMark/>
          </w:tcPr>
          <w:p w14:paraId="25A76F06" w14:textId="77777777" w:rsidR="00C265A7" w:rsidRPr="008C6ED2" w:rsidRDefault="00C265A7" w:rsidP="00EE325F">
            <w:pPr>
              <w:spacing w:before="60" w:after="60"/>
            </w:pPr>
            <w:r w:rsidRPr="008C6ED2">
              <w:t>6</w:t>
            </w:r>
          </w:p>
        </w:tc>
        <w:tc>
          <w:tcPr>
            <w:tcW w:w="2943" w:type="dxa"/>
            <w:tcBorders>
              <w:top w:val="nil"/>
              <w:left w:val="nil"/>
              <w:bottom w:val="single" w:sz="4" w:space="0" w:color="auto"/>
              <w:right w:val="single" w:sz="4" w:space="0" w:color="auto"/>
            </w:tcBorders>
            <w:shd w:val="clear" w:color="auto" w:fill="auto"/>
            <w:vAlign w:val="center"/>
            <w:hideMark/>
          </w:tcPr>
          <w:p w14:paraId="235B017D" w14:textId="77777777" w:rsidR="00C265A7" w:rsidRPr="008C6ED2" w:rsidRDefault="00C265A7" w:rsidP="00EE325F">
            <w:pPr>
              <w:spacing w:before="60" w:after="60"/>
            </w:pPr>
            <w:r w:rsidRPr="008C6ED2">
              <w:t>Lerik</w:t>
            </w:r>
          </w:p>
        </w:tc>
        <w:tc>
          <w:tcPr>
            <w:tcW w:w="5000" w:type="dxa"/>
            <w:tcBorders>
              <w:top w:val="nil"/>
              <w:left w:val="nil"/>
              <w:bottom w:val="single" w:sz="4" w:space="0" w:color="auto"/>
              <w:right w:val="single" w:sz="4" w:space="0" w:color="auto"/>
            </w:tcBorders>
            <w:shd w:val="clear" w:color="auto" w:fill="auto"/>
            <w:vAlign w:val="center"/>
            <w:hideMark/>
          </w:tcPr>
          <w:p w14:paraId="7554D6BF" w14:textId="77777777" w:rsidR="00C265A7" w:rsidRPr="008C6ED2" w:rsidRDefault="00C265A7" w:rsidP="00EE325F">
            <w:pPr>
              <w:spacing w:before="60" w:after="60"/>
            </w:pPr>
            <w:r w:rsidRPr="008C6ED2">
              <w:t>+ 994 25 274 60 30</w:t>
            </w:r>
          </w:p>
        </w:tc>
      </w:tr>
      <w:tr w:rsidR="00C265A7" w:rsidRPr="008C6ED2" w14:paraId="7F199FDD" w14:textId="77777777" w:rsidTr="00EE325F">
        <w:trPr>
          <w:gridBefore w:val="1"/>
          <w:wBefore w:w="10" w:type="dxa"/>
          <w:cantSplit/>
          <w:trHeight w:val="315"/>
          <w:jc w:val="center"/>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E3354" w14:textId="77777777" w:rsidR="00C265A7" w:rsidRPr="008C6ED2" w:rsidRDefault="00C265A7" w:rsidP="00EE325F">
            <w:pPr>
              <w:spacing w:before="60" w:after="60"/>
            </w:pPr>
            <w:r w:rsidRPr="008C6ED2">
              <w:t>7</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6E73DC4E" w14:textId="77777777" w:rsidR="00C265A7" w:rsidRPr="008C6ED2" w:rsidRDefault="00C265A7" w:rsidP="00EE325F">
            <w:pPr>
              <w:spacing w:before="60" w:after="60"/>
            </w:pPr>
            <w:r w:rsidRPr="008C6ED2">
              <w:t>Bilasuvar</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6DD77E6A" w14:textId="77777777" w:rsidR="00C265A7" w:rsidRPr="008C6ED2" w:rsidRDefault="00C265A7" w:rsidP="00EE325F">
            <w:pPr>
              <w:spacing w:before="60" w:after="60"/>
            </w:pPr>
            <w:r w:rsidRPr="008C6ED2">
              <w:t>+ 994 25 295 21 99</w:t>
            </w:r>
          </w:p>
        </w:tc>
      </w:tr>
      <w:tr w:rsidR="00C265A7" w:rsidRPr="008C6ED2" w14:paraId="2BE0729F" w14:textId="77777777" w:rsidTr="00EE325F">
        <w:trPr>
          <w:cantSplit/>
          <w:trHeight w:val="315"/>
          <w:jc w:val="center"/>
        </w:trPr>
        <w:tc>
          <w:tcPr>
            <w:tcW w:w="9440" w:type="dxa"/>
            <w:gridSpan w:val="4"/>
            <w:tcBorders>
              <w:top w:val="single" w:sz="4" w:space="0" w:color="auto"/>
              <w:bottom w:val="single" w:sz="4" w:space="0" w:color="auto"/>
            </w:tcBorders>
            <w:shd w:val="clear" w:color="auto" w:fill="auto"/>
            <w:vAlign w:val="center"/>
          </w:tcPr>
          <w:p w14:paraId="1516EF21" w14:textId="77777777" w:rsidR="00C265A7" w:rsidRPr="008C6ED2" w:rsidRDefault="00C265A7" w:rsidP="00EE325F">
            <w:pPr>
              <w:spacing w:before="60" w:after="60"/>
              <w:jc w:val="center"/>
              <w:rPr>
                <w:b/>
                <w:bCs/>
              </w:rPr>
            </w:pPr>
          </w:p>
        </w:tc>
      </w:tr>
      <w:tr w:rsidR="00C265A7" w:rsidRPr="008C6ED2" w14:paraId="1C57B9D7" w14:textId="77777777" w:rsidTr="00EE325F">
        <w:trPr>
          <w:cantSplit/>
          <w:trHeight w:val="315"/>
          <w:jc w:val="center"/>
        </w:trPr>
        <w:tc>
          <w:tcPr>
            <w:tcW w:w="94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9A08FD" w14:textId="77777777" w:rsidR="00C265A7" w:rsidRPr="008C6ED2" w:rsidRDefault="00C265A7" w:rsidP="00EE325F">
            <w:pPr>
              <w:spacing w:before="60" w:after="60"/>
              <w:jc w:val="center"/>
              <w:rPr>
                <w:b/>
                <w:bCs/>
              </w:rPr>
            </w:pPr>
            <w:r w:rsidRPr="008C6ED2">
              <w:rPr>
                <w:b/>
                <w:bCs/>
              </w:rPr>
              <w:t>KARABAKH AND EAST ZANGEZUR REGION – 26</w:t>
            </w:r>
          </w:p>
        </w:tc>
      </w:tr>
      <w:tr w:rsidR="00C265A7" w:rsidRPr="008C6ED2" w14:paraId="4022CFB1" w14:textId="77777777" w:rsidTr="00EE325F">
        <w:trPr>
          <w:cantSplit/>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hideMark/>
          </w:tcPr>
          <w:p w14:paraId="6C811E1B" w14:textId="77777777" w:rsidR="00C265A7" w:rsidRPr="008C6ED2" w:rsidRDefault="00C265A7" w:rsidP="00EE325F">
            <w:pPr>
              <w:spacing w:before="60" w:after="60"/>
            </w:pPr>
            <w:r w:rsidRPr="008C6ED2">
              <w:t>1</w:t>
            </w:r>
          </w:p>
        </w:tc>
        <w:tc>
          <w:tcPr>
            <w:tcW w:w="2943" w:type="dxa"/>
            <w:tcBorders>
              <w:top w:val="nil"/>
              <w:left w:val="nil"/>
              <w:bottom w:val="single" w:sz="4" w:space="0" w:color="auto"/>
              <w:right w:val="single" w:sz="4" w:space="0" w:color="auto"/>
            </w:tcBorders>
            <w:shd w:val="clear" w:color="auto" w:fill="auto"/>
            <w:vAlign w:val="center"/>
          </w:tcPr>
          <w:p w14:paraId="306CEA12" w14:textId="77777777" w:rsidR="00C265A7" w:rsidRPr="008C6ED2" w:rsidRDefault="00C265A7" w:rsidP="00EE325F">
            <w:pPr>
              <w:spacing w:before="60" w:after="60"/>
            </w:pPr>
            <w:r w:rsidRPr="008C6ED2">
              <w:t>Khojali</w:t>
            </w:r>
          </w:p>
        </w:tc>
        <w:tc>
          <w:tcPr>
            <w:tcW w:w="5000" w:type="dxa"/>
            <w:tcBorders>
              <w:top w:val="nil"/>
              <w:left w:val="nil"/>
              <w:bottom w:val="single" w:sz="4" w:space="0" w:color="auto"/>
              <w:right w:val="single" w:sz="4" w:space="0" w:color="auto"/>
            </w:tcBorders>
            <w:shd w:val="clear" w:color="auto" w:fill="auto"/>
            <w:vAlign w:val="center"/>
          </w:tcPr>
          <w:p w14:paraId="5D5C7C8B" w14:textId="77777777" w:rsidR="00C265A7" w:rsidRPr="008C6ED2" w:rsidRDefault="00C265A7" w:rsidP="00EE325F">
            <w:pPr>
              <w:spacing w:before="60" w:after="60"/>
            </w:pPr>
            <w:r w:rsidRPr="008C6ED2">
              <w:t>+994 26 205 21 99</w:t>
            </w:r>
          </w:p>
        </w:tc>
      </w:tr>
      <w:tr w:rsidR="00C265A7" w:rsidRPr="008C6ED2" w14:paraId="5C76CD12" w14:textId="77777777" w:rsidTr="00EE325F">
        <w:trPr>
          <w:cantSplit/>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tcPr>
          <w:p w14:paraId="1286820F" w14:textId="77777777" w:rsidR="00C265A7" w:rsidRPr="008C6ED2" w:rsidRDefault="00C265A7" w:rsidP="00EE325F">
            <w:pPr>
              <w:spacing w:before="60" w:after="60"/>
            </w:pPr>
            <w:r w:rsidRPr="008C6ED2">
              <w:t>2</w:t>
            </w:r>
          </w:p>
        </w:tc>
        <w:tc>
          <w:tcPr>
            <w:tcW w:w="2943" w:type="dxa"/>
            <w:tcBorders>
              <w:top w:val="nil"/>
              <w:left w:val="nil"/>
              <w:bottom w:val="single" w:sz="4" w:space="0" w:color="auto"/>
              <w:right w:val="single" w:sz="4" w:space="0" w:color="auto"/>
            </w:tcBorders>
            <w:shd w:val="clear" w:color="auto" w:fill="auto"/>
            <w:vAlign w:val="center"/>
          </w:tcPr>
          <w:p w14:paraId="4D383B3C" w14:textId="77777777" w:rsidR="00C265A7" w:rsidRPr="008C6ED2" w:rsidRDefault="00C265A7" w:rsidP="00EE325F">
            <w:pPr>
              <w:spacing w:before="60" w:after="60"/>
            </w:pPr>
            <w:r w:rsidRPr="008C6ED2">
              <w:t>Lachin</w:t>
            </w:r>
          </w:p>
        </w:tc>
        <w:tc>
          <w:tcPr>
            <w:tcW w:w="5000" w:type="dxa"/>
            <w:tcBorders>
              <w:top w:val="nil"/>
              <w:left w:val="nil"/>
              <w:bottom w:val="single" w:sz="4" w:space="0" w:color="auto"/>
              <w:right w:val="single" w:sz="4" w:space="0" w:color="auto"/>
            </w:tcBorders>
            <w:shd w:val="clear" w:color="auto" w:fill="auto"/>
            <w:vAlign w:val="center"/>
          </w:tcPr>
          <w:p w14:paraId="01455913" w14:textId="77777777" w:rsidR="00C265A7" w:rsidRPr="008C6ED2" w:rsidRDefault="00C265A7" w:rsidP="00EE325F">
            <w:pPr>
              <w:spacing w:before="60" w:after="60"/>
            </w:pPr>
            <w:r w:rsidRPr="008C6ED2">
              <w:t>+994 26 215 21 99, +994 26 212 21 99</w:t>
            </w:r>
          </w:p>
        </w:tc>
      </w:tr>
      <w:tr w:rsidR="00C265A7" w:rsidRPr="008C6ED2" w14:paraId="4A81A22A" w14:textId="77777777" w:rsidTr="00EE325F">
        <w:trPr>
          <w:cantSplit/>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tcPr>
          <w:p w14:paraId="54A61AF5" w14:textId="77777777" w:rsidR="00C265A7" w:rsidRPr="008C6ED2" w:rsidRDefault="00C265A7" w:rsidP="00EE325F">
            <w:pPr>
              <w:spacing w:before="60" w:after="60"/>
            </w:pPr>
            <w:r w:rsidRPr="008C6ED2">
              <w:t>3</w:t>
            </w:r>
          </w:p>
        </w:tc>
        <w:tc>
          <w:tcPr>
            <w:tcW w:w="2943" w:type="dxa"/>
            <w:tcBorders>
              <w:top w:val="nil"/>
              <w:left w:val="nil"/>
              <w:bottom w:val="single" w:sz="4" w:space="0" w:color="auto"/>
              <w:right w:val="single" w:sz="4" w:space="0" w:color="auto"/>
            </w:tcBorders>
            <w:shd w:val="clear" w:color="auto" w:fill="auto"/>
            <w:vAlign w:val="center"/>
          </w:tcPr>
          <w:p w14:paraId="03651222" w14:textId="77777777" w:rsidR="00C265A7" w:rsidRPr="008C6ED2" w:rsidRDefault="00C265A7" w:rsidP="00EE325F">
            <w:pPr>
              <w:spacing w:before="60" w:after="60"/>
            </w:pPr>
            <w:r w:rsidRPr="008C6ED2">
              <w:t>Khankendi</w:t>
            </w:r>
          </w:p>
        </w:tc>
        <w:tc>
          <w:tcPr>
            <w:tcW w:w="5000" w:type="dxa"/>
            <w:tcBorders>
              <w:top w:val="nil"/>
              <w:left w:val="nil"/>
              <w:bottom w:val="single" w:sz="4" w:space="0" w:color="auto"/>
              <w:right w:val="single" w:sz="4" w:space="0" w:color="auto"/>
            </w:tcBorders>
            <w:shd w:val="clear" w:color="auto" w:fill="auto"/>
            <w:vAlign w:val="center"/>
          </w:tcPr>
          <w:p w14:paraId="57754FC2" w14:textId="77777777" w:rsidR="00C265A7" w:rsidRPr="008C6ED2" w:rsidRDefault="00C265A7" w:rsidP="00EE325F">
            <w:pPr>
              <w:spacing w:before="60" w:after="60"/>
            </w:pPr>
            <w:r w:rsidRPr="008C6ED2">
              <w:t>+994 26 225 21 99</w:t>
            </w:r>
          </w:p>
        </w:tc>
      </w:tr>
      <w:tr w:rsidR="00C265A7" w:rsidRPr="008C6ED2" w14:paraId="41C0EED9" w14:textId="77777777" w:rsidTr="00EE325F">
        <w:trPr>
          <w:cantSplit/>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tcPr>
          <w:p w14:paraId="6A36F32E" w14:textId="77777777" w:rsidR="00C265A7" w:rsidRPr="008C6ED2" w:rsidRDefault="00C265A7" w:rsidP="00EE325F">
            <w:pPr>
              <w:spacing w:before="60" w:after="60"/>
            </w:pPr>
            <w:r w:rsidRPr="008C6ED2">
              <w:t>4</w:t>
            </w:r>
          </w:p>
        </w:tc>
        <w:tc>
          <w:tcPr>
            <w:tcW w:w="2943" w:type="dxa"/>
            <w:tcBorders>
              <w:top w:val="nil"/>
              <w:left w:val="nil"/>
              <w:bottom w:val="single" w:sz="4" w:space="0" w:color="auto"/>
              <w:right w:val="single" w:sz="4" w:space="0" w:color="auto"/>
            </w:tcBorders>
            <w:shd w:val="clear" w:color="auto" w:fill="auto"/>
            <w:vAlign w:val="center"/>
          </w:tcPr>
          <w:p w14:paraId="591C2851" w14:textId="77777777" w:rsidR="00C265A7" w:rsidRPr="008C6ED2" w:rsidRDefault="00C265A7" w:rsidP="00EE325F">
            <w:pPr>
              <w:spacing w:before="60" w:after="60"/>
            </w:pPr>
            <w:r w:rsidRPr="008C6ED2">
              <w:t>Gubadli</w:t>
            </w:r>
          </w:p>
        </w:tc>
        <w:tc>
          <w:tcPr>
            <w:tcW w:w="5000" w:type="dxa"/>
            <w:tcBorders>
              <w:top w:val="nil"/>
              <w:left w:val="nil"/>
              <w:bottom w:val="single" w:sz="4" w:space="0" w:color="auto"/>
              <w:right w:val="single" w:sz="4" w:space="0" w:color="auto"/>
            </w:tcBorders>
            <w:shd w:val="clear" w:color="auto" w:fill="auto"/>
            <w:vAlign w:val="center"/>
          </w:tcPr>
          <w:p w14:paraId="284387E4" w14:textId="77777777" w:rsidR="00C265A7" w:rsidRPr="008C6ED2" w:rsidRDefault="00C265A7" w:rsidP="00EE325F">
            <w:pPr>
              <w:spacing w:before="60" w:after="60"/>
            </w:pPr>
            <w:r w:rsidRPr="008C6ED2">
              <w:t>+994 26 235 21 99</w:t>
            </w:r>
          </w:p>
        </w:tc>
      </w:tr>
      <w:tr w:rsidR="00C265A7" w:rsidRPr="008C6ED2" w14:paraId="77EF6AAE" w14:textId="77777777" w:rsidTr="00EE325F">
        <w:trPr>
          <w:cantSplit/>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tcPr>
          <w:p w14:paraId="2197DD71" w14:textId="77777777" w:rsidR="00C265A7" w:rsidRPr="008C6ED2" w:rsidRDefault="00C265A7" w:rsidP="00EE325F">
            <w:pPr>
              <w:spacing w:before="60" w:after="60"/>
            </w:pPr>
            <w:r w:rsidRPr="008C6ED2">
              <w:t>5</w:t>
            </w:r>
          </w:p>
        </w:tc>
        <w:tc>
          <w:tcPr>
            <w:tcW w:w="2943" w:type="dxa"/>
            <w:tcBorders>
              <w:top w:val="nil"/>
              <w:left w:val="nil"/>
              <w:bottom w:val="single" w:sz="4" w:space="0" w:color="auto"/>
              <w:right w:val="single" w:sz="4" w:space="0" w:color="auto"/>
            </w:tcBorders>
            <w:shd w:val="clear" w:color="auto" w:fill="auto"/>
            <w:vAlign w:val="center"/>
          </w:tcPr>
          <w:p w14:paraId="5A16ED06" w14:textId="77777777" w:rsidR="00C265A7" w:rsidRPr="008C6ED2" w:rsidRDefault="00C265A7" w:rsidP="00EE325F">
            <w:pPr>
              <w:spacing w:before="60" w:after="60"/>
            </w:pPr>
            <w:r w:rsidRPr="008C6ED2">
              <w:t>Zangilan</w:t>
            </w:r>
          </w:p>
        </w:tc>
        <w:tc>
          <w:tcPr>
            <w:tcW w:w="5000" w:type="dxa"/>
            <w:tcBorders>
              <w:top w:val="nil"/>
              <w:left w:val="nil"/>
              <w:bottom w:val="single" w:sz="4" w:space="0" w:color="auto"/>
              <w:right w:val="single" w:sz="4" w:space="0" w:color="auto"/>
            </w:tcBorders>
            <w:shd w:val="clear" w:color="auto" w:fill="auto"/>
            <w:vAlign w:val="center"/>
          </w:tcPr>
          <w:p w14:paraId="3C8FE921" w14:textId="77777777" w:rsidR="00C265A7" w:rsidRPr="008C6ED2" w:rsidRDefault="00C265A7" w:rsidP="00EE325F">
            <w:pPr>
              <w:spacing w:before="60" w:after="60"/>
            </w:pPr>
            <w:r w:rsidRPr="008C6ED2">
              <w:t>+994 26 255 21 99</w:t>
            </w:r>
          </w:p>
        </w:tc>
      </w:tr>
      <w:tr w:rsidR="00C265A7" w:rsidRPr="008C6ED2" w14:paraId="262FBB85" w14:textId="77777777" w:rsidTr="00EE325F">
        <w:trPr>
          <w:cantSplit/>
          <w:trHeight w:val="315"/>
          <w:jc w:val="center"/>
        </w:trPr>
        <w:tc>
          <w:tcPr>
            <w:tcW w:w="1497" w:type="dxa"/>
            <w:gridSpan w:val="2"/>
            <w:tcBorders>
              <w:top w:val="nil"/>
              <w:left w:val="single" w:sz="4" w:space="0" w:color="auto"/>
              <w:bottom w:val="single" w:sz="4" w:space="0" w:color="auto"/>
              <w:right w:val="single" w:sz="4" w:space="0" w:color="auto"/>
            </w:tcBorders>
            <w:shd w:val="clear" w:color="000000" w:fill="FFFFFF"/>
            <w:vAlign w:val="center"/>
            <w:hideMark/>
          </w:tcPr>
          <w:p w14:paraId="36DC914B" w14:textId="77777777" w:rsidR="00C265A7" w:rsidRPr="008C6ED2" w:rsidRDefault="00C265A7" w:rsidP="00EE325F">
            <w:pPr>
              <w:spacing w:before="60" w:after="60"/>
            </w:pPr>
            <w:r w:rsidRPr="008C6ED2">
              <w:t>6</w:t>
            </w:r>
          </w:p>
        </w:tc>
        <w:tc>
          <w:tcPr>
            <w:tcW w:w="2943" w:type="dxa"/>
            <w:tcBorders>
              <w:top w:val="nil"/>
              <w:left w:val="nil"/>
              <w:bottom w:val="single" w:sz="4" w:space="0" w:color="auto"/>
              <w:right w:val="single" w:sz="4" w:space="0" w:color="auto"/>
            </w:tcBorders>
            <w:shd w:val="clear" w:color="000000" w:fill="FFFFFF"/>
            <w:vAlign w:val="center"/>
          </w:tcPr>
          <w:p w14:paraId="46BEBC4B" w14:textId="77777777" w:rsidR="00C265A7" w:rsidRPr="008C6ED2" w:rsidRDefault="00C265A7" w:rsidP="00EE325F">
            <w:pPr>
              <w:spacing w:before="60" w:after="60"/>
            </w:pPr>
            <w:r w:rsidRPr="008C6ED2">
              <w:t>Shusha</w:t>
            </w:r>
          </w:p>
        </w:tc>
        <w:tc>
          <w:tcPr>
            <w:tcW w:w="5000" w:type="dxa"/>
            <w:tcBorders>
              <w:top w:val="nil"/>
              <w:left w:val="nil"/>
              <w:bottom w:val="single" w:sz="4" w:space="0" w:color="auto"/>
              <w:right w:val="single" w:sz="4" w:space="0" w:color="auto"/>
            </w:tcBorders>
            <w:shd w:val="clear" w:color="000000" w:fill="FFFFFF"/>
            <w:vAlign w:val="center"/>
          </w:tcPr>
          <w:p w14:paraId="1E4A5F1E" w14:textId="77777777" w:rsidR="00C265A7" w:rsidRPr="008C6ED2" w:rsidRDefault="00C265A7" w:rsidP="00EE325F">
            <w:pPr>
              <w:spacing w:before="60" w:after="60"/>
            </w:pPr>
            <w:r w:rsidRPr="008C6ED2">
              <w:t>+994 26 266 21 99</w:t>
            </w:r>
          </w:p>
        </w:tc>
      </w:tr>
      <w:tr w:rsidR="00C265A7" w:rsidRPr="008C6ED2" w14:paraId="7AC5FE54" w14:textId="77777777" w:rsidTr="00EE325F">
        <w:trPr>
          <w:cantSplit/>
          <w:trHeight w:val="315"/>
          <w:jc w:val="center"/>
        </w:trPr>
        <w:tc>
          <w:tcPr>
            <w:tcW w:w="1497" w:type="dxa"/>
            <w:gridSpan w:val="2"/>
            <w:tcBorders>
              <w:top w:val="nil"/>
              <w:left w:val="single" w:sz="4" w:space="0" w:color="auto"/>
              <w:bottom w:val="single" w:sz="4" w:space="0" w:color="auto"/>
              <w:right w:val="single" w:sz="4" w:space="0" w:color="auto"/>
            </w:tcBorders>
            <w:shd w:val="clear" w:color="000000" w:fill="FFFFFF"/>
            <w:vAlign w:val="center"/>
          </w:tcPr>
          <w:p w14:paraId="1039AAF2" w14:textId="77777777" w:rsidR="00C265A7" w:rsidRPr="008C6ED2" w:rsidRDefault="00C265A7" w:rsidP="00EE325F">
            <w:pPr>
              <w:spacing w:before="60" w:after="60"/>
            </w:pPr>
            <w:r w:rsidRPr="008C6ED2">
              <w:t>7</w:t>
            </w:r>
          </w:p>
        </w:tc>
        <w:tc>
          <w:tcPr>
            <w:tcW w:w="2943" w:type="dxa"/>
            <w:tcBorders>
              <w:top w:val="nil"/>
              <w:left w:val="nil"/>
              <w:bottom w:val="single" w:sz="4" w:space="0" w:color="auto"/>
              <w:right w:val="single" w:sz="4" w:space="0" w:color="auto"/>
            </w:tcBorders>
            <w:shd w:val="clear" w:color="000000" w:fill="FFFFFF"/>
            <w:vAlign w:val="center"/>
          </w:tcPr>
          <w:p w14:paraId="0F5FC049" w14:textId="77777777" w:rsidR="00C265A7" w:rsidRPr="008C6ED2" w:rsidRDefault="00C265A7" w:rsidP="00EE325F">
            <w:pPr>
              <w:spacing w:before="60" w:after="60"/>
            </w:pPr>
            <w:r w:rsidRPr="008C6ED2">
              <w:t>Kalbajar</w:t>
            </w:r>
          </w:p>
        </w:tc>
        <w:tc>
          <w:tcPr>
            <w:tcW w:w="5000" w:type="dxa"/>
            <w:tcBorders>
              <w:top w:val="nil"/>
              <w:left w:val="nil"/>
              <w:bottom w:val="single" w:sz="4" w:space="0" w:color="auto"/>
              <w:right w:val="single" w:sz="4" w:space="0" w:color="auto"/>
            </w:tcBorders>
            <w:shd w:val="clear" w:color="000000" w:fill="FFFFFF"/>
            <w:vAlign w:val="center"/>
          </w:tcPr>
          <w:p w14:paraId="6760771A" w14:textId="77777777" w:rsidR="00C265A7" w:rsidRPr="008C6ED2" w:rsidRDefault="00C265A7" w:rsidP="00EE325F">
            <w:pPr>
              <w:spacing w:before="60" w:after="60"/>
            </w:pPr>
            <w:r w:rsidRPr="008C6ED2">
              <w:t>+ 994 26 275 21 99</w:t>
            </w:r>
          </w:p>
        </w:tc>
      </w:tr>
      <w:tr w:rsidR="00C265A7" w:rsidRPr="008C6ED2" w14:paraId="2F367139" w14:textId="77777777" w:rsidTr="00EE325F">
        <w:trPr>
          <w:cantSplit/>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hideMark/>
          </w:tcPr>
          <w:p w14:paraId="18BACD36" w14:textId="77777777" w:rsidR="00C265A7" w:rsidRPr="008C6ED2" w:rsidRDefault="00C265A7" w:rsidP="00EE325F">
            <w:pPr>
              <w:spacing w:before="60" w:after="60"/>
            </w:pPr>
            <w:r w:rsidRPr="008C6ED2">
              <w:t>8</w:t>
            </w:r>
          </w:p>
        </w:tc>
        <w:tc>
          <w:tcPr>
            <w:tcW w:w="2943" w:type="dxa"/>
            <w:tcBorders>
              <w:top w:val="nil"/>
              <w:left w:val="nil"/>
              <w:bottom w:val="single" w:sz="4" w:space="0" w:color="auto"/>
              <w:right w:val="single" w:sz="4" w:space="0" w:color="auto"/>
            </w:tcBorders>
            <w:shd w:val="clear" w:color="auto" w:fill="auto"/>
            <w:vAlign w:val="center"/>
          </w:tcPr>
          <w:p w14:paraId="515F4B49" w14:textId="77777777" w:rsidR="00C265A7" w:rsidRPr="008C6ED2" w:rsidRDefault="00C265A7" w:rsidP="00EE325F">
            <w:pPr>
              <w:spacing w:before="60" w:after="60"/>
            </w:pPr>
            <w:r w:rsidRPr="008C6ED2">
              <w:t>Khojavand</w:t>
            </w:r>
          </w:p>
        </w:tc>
        <w:tc>
          <w:tcPr>
            <w:tcW w:w="5000" w:type="dxa"/>
            <w:tcBorders>
              <w:top w:val="nil"/>
              <w:left w:val="nil"/>
              <w:bottom w:val="single" w:sz="4" w:space="0" w:color="auto"/>
              <w:right w:val="single" w:sz="4" w:space="0" w:color="auto"/>
            </w:tcBorders>
            <w:shd w:val="clear" w:color="auto" w:fill="auto"/>
            <w:vAlign w:val="center"/>
          </w:tcPr>
          <w:p w14:paraId="4FD811FA" w14:textId="77777777" w:rsidR="00C265A7" w:rsidRPr="008C6ED2" w:rsidRDefault="00C265A7" w:rsidP="00EE325F">
            <w:pPr>
              <w:spacing w:before="60" w:after="60"/>
            </w:pPr>
            <w:r w:rsidRPr="008C6ED2">
              <w:t>+994 26 295 21 99</w:t>
            </w:r>
          </w:p>
        </w:tc>
      </w:tr>
      <w:tr w:rsidR="00C265A7" w:rsidRPr="008C6ED2" w14:paraId="2DB43D6B" w14:textId="77777777" w:rsidTr="00EE325F">
        <w:trPr>
          <w:cantSplit/>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tcPr>
          <w:p w14:paraId="56A26389" w14:textId="77777777" w:rsidR="00C265A7" w:rsidRPr="008C6ED2" w:rsidRDefault="00C265A7" w:rsidP="00EE325F">
            <w:pPr>
              <w:spacing w:before="60" w:after="60"/>
            </w:pPr>
            <w:r w:rsidRPr="008C6ED2">
              <w:t>9</w:t>
            </w:r>
          </w:p>
        </w:tc>
        <w:tc>
          <w:tcPr>
            <w:tcW w:w="2943" w:type="dxa"/>
            <w:tcBorders>
              <w:top w:val="nil"/>
              <w:left w:val="nil"/>
              <w:bottom w:val="single" w:sz="4" w:space="0" w:color="auto"/>
              <w:right w:val="single" w:sz="4" w:space="0" w:color="auto"/>
            </w:tcBorders>
            <w:shd w:val="clear" w:color="auto" w:fill="auto"/>
            <w:vAlign w:val="center"/>
          </w:tcPr>
          <w:p w14:paraId="2ED151B7" w14:textId="77777777" w:rsidR="00C265A7" w:rsidRPr="008C6ED2" w:rsidRDefault="00C265A7" w:rsidP="00EE325F">
            <w:pPr>
              <w:spacing w:before="60" w:after="60"/>
            </w:pPr>
            <w:r w:rsidRPr="008C6ED2">
              <w:t>Fuzuli</w:t>
            </w:r>
          </w:p>
        </w:tc>
        <w:tc>
          <w:tcPr>
            <w:tcW w:w="5000" w:type="dxa"/>
            <w:tcBorders>
              <w:top w:val="nil"/>
              <w:left w:val="nil"/>
              <w:bottom w:val="single" w:sz="4" w:space="0" w:color="auto"/>
              <w:right w:val="single" w:sz="4" w:space="0" w:color="auto"/>
            </w:tcBorders>
            <w:shd w:val="clear" w:color="auto" w:fill="auto"/>
            <w:vAlign w:val="center"/>
          </w:tcPr>
          <w:p w14:paraId="2F38B63E" w14:textId="77777777" w:rsidR="00C265A7" w:rsidRPr="008C6ED2" w:rsidRDefault="00C265A7" w:rsidP="00EE325F">
            <w:pPr>
              <w:spacing w:before="60" w:after="60"/>
            </w:pPr>
            <w:r w:rsidRPr="008C6ED2">
              <w:t>+ 994 26 315 50 00</w:t>
            </w:r>
          </w:p>
        </w:tc>
      </w:tr>
      <w:tr w:rsidR="00C265A7" w:rsidRPr="008C6ED2" w14:paraId="73DD4123" w14:textId="77777777" w:rsidTr="00EE325F">
        <w:trPr>
          <w:cantSplit/>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tcPr>
          <w:p w14:paraId="76A503FD" w14:textId="77777777" w:rsidR="00C265A7" w:rsidRPr="008C6ED2" w:rsidRDefault="00C265A7" w:rsidP="00EE325F">
            <w:pPr>
              <w:spacing w:before="60" w:after="60"/>
            </w:pPr>
            <w:r w:rsidRPr="008C6ED2">
              <w:t>10</w:t>
            </w:r>
          </w:p>
        </w:tc>
        <w:tc>
          <w:tcPr>
            <w:tcW w:w="2943" w:type="dxa"/>
            <w:tcBorders>
              <w:top w:val="nil"/>
              <w:left w:val="nil"/>
              <w:bottom w:val="single" w:sz="4" w:space="0" w:color="auto"/>
              <w:right w:val="single" w:sz="4" w:space="0" w:color="auto"/>
            </w:tcBorders>
            <w:shd w:val="clear" w:color="auto" w:fill="auto"/>
            <w:vAlign w:val="center"/>
          </w:tcPr>
          <w:p w14:paraId="3397041C" w14:textId="77777777" w:rsidR="00C265A7" w:rsidRPr="008C6ED2" w:rsidRDefault="00C265A7" w:rsidP="00EE325F">
            <w:pPr>
              <w:spacing w:before="60" w:after="60"/>
            </w:pPr>
            <w:r w:rsidRPr="008C6ED2">
              <w:t>Aghdam</w:t>
            </w:r>
          </w:p>
        </w:tc>
        <w:tc>
          <w:tcPr>
            <w:tcW w:w="5000" w:type="dxa"/>
            <w:tcBorders>
              <w:top w:val="nil"/>
              <w:left w:val="nil"/>
              <w:bottom w:val="single" w:sz="4" w:space="0" w:color="auto"/>
              <w:right w:val="single" w:sz="4" w:space="0" w:color="auto"/>
            </w:tcBorders>
            <w:shd w:val="clear" w:color="auto" w:fill="auto"/>
            <w:vAlign w:val="center"/>
          </w:tcPr>
          <w:p w14:paraId="4385821C" w14:textId="77777777" w:rsidR="00C265A7" w:rsidRPr="008C6ED2" w:rsidRDefault="00C265A7" w:rsidP="00EE325F">
            <w:pPr>
              <w:spacing w:before="60" w:after="60"/>
            </w:pPr>
            <w:r w:rsidRPr="008C6ED2">
              <w:t>+ 994 26 325 06 32</w:t>
            </w:r>
          </w:p>
        </w:tc>
      </w:tr>
      <w:tr w:rsidR="00C265A7" w:rsidRPr="008C6ED2" w14:paraId="0875670F" w14:textId="77777777" w:rsidTr="00EE325F">
        <w:trPr>
          <w:cantSplit/>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tcPr>
          <w:p w14:paraId="0A18DB2C" w14:textId="77777777" w:rsidR="00C265A7" w:rsidRPr="008C6ED2" w:rsidRDefault="00C265A7" w:rsidP="00EE325F">
            <w:pPr>
              <w:spacing w:before="60" w:after="60"/>
            </w:pPr>
            <w:r w:rsidRPr="008C6ED2">
              <w:t>11</w:t>
            </w:r>
          </w:p>
        </w:tc>
        <w:tc>
          <w:tcPr>
            <w:tcW w:w="2943" w:type="dxa"/>
            <w:tcBorders>
              <w:top w:val="nil"/>
              <w:left w:val="nil"/>
              <w:bottom w:val="single" w:sz="4" w:space="0" w:color="auto"/>
              <w:right w:val="single" w:sz="4" w:space="0" w:color="auto"/>
            </w:tcBorders>
            <w:shd w:val="clear" w:color="auto" w:fill="auto"/>
            <w:vAlign w:val="center"/>
          </w:tcPr>
          <w:p w14:paraId="769CD968" w14:textId="77777777" w:rsidR="00C265A7" w:rsidRPr="008C6ED2" w:rsidRDefault="00C265A7" w:rsidP="00EE325F">
            <w:pPr>
              <w:spacing w:before="60" w:after="60"/>
            </w:pPr>
            <w:r w:rsidRPr="008C6ED2">
              <w:t>Jabrayil</w:t>
            </w:r>
          </w:p>
        </w:tc>
        <w:tc>
          <w:tcPr>
            <w:tcW w:w="5000" w:type="dxa"/>
            <w:tcBorders>
              <w:top w:val="nil"/>
              <w:left w:val="nil"/>
              <w:bottom w:val="single" w:sz="4" w:space="0" w:color="auto"/>
              <w:right w:val="single" w:sz="4" w:space="0" w:color="auto"/>
            </w:tcBorders>
            <w:shd w:val="clear" w:color="auto" w:fill="auto"/>
            <w:vAlign w:val="center"/>
          </w:tcPr>
          <w:p w14:paraId="7A4D7459" w14:textId="77777777" w:rsidR="00C265A7" w:rsidRPr="008C6ED2" w:rsidRDefault="00C265A7" w:rsidP="00EE325F">
            <w:pPr>
              <w:spacing w:before="60" w:after="60"/>
            </w:pPr>
            <w:r w:rsidRPr="008C6ED2">
              <w:t>+ 994 26 384 37 99</w:t>
            </w:r>
          </w:p>
        </w:tc>
      </w:tr>
      <w:tr w:rsidR="00C265A7" w:rsidRPr="008C6ED2" w14:paraId="021C0BD0" w14:textId="77777777" w:rsidTr="00EE325F">
        <w:trPr>
          <w:cantSplit/>
          <w:trHeight w:val="315"/>
          <w:jc w:val="center"/>
        </w:trPr>
        <w:tc>
          <w:tcPr>
            <w:tcW w:w="1497" w:type="dxa"/>
            <w:gridSpan w:val="2"/>
            <w:tcBorders>
              <w:top w:val="nil"/>
              <w:left w:val="nil"/>
              <w:bottom w:val="nil"/>
              <w:right w:val="nil"/>
            </w:tcBorders>
            <w:shd w:val="clear" w:color="auto" w:fill="auto"/>
            <w:vAlign w:val="center"/>
            <w:hideMark/>
          </w:tcPr>
          <w:p w14:paraId="1AFF4D25" w14:textId="77777777" w:rsidR="00C265A7" w:rsidRPr="008C6ED2" w:rsidRDefault="00C265A7" w:rsidP="00EE325F">
            <w:pPr>
              <w:spacing w:before="60" w:after="60"/>
            </w:pPr>
          </w:p>
        </w:tc>
        <w:tc>
          <w:tcPr>
            <w:tcW w:w="2943" w:type="dxa"/>
            <w:tcBorders>
              <w:top w:val="nil"/>
              <w:left w:val="nil"/>
              <w:bottom w:val="nil"/>
              <w:right w:val="nil"/>
            </w:tcBorders>
            <w:shd w:val="clear" w:color="auto" w:fill="auto"/>
            <w:vAlign w:val="center"/>
            <w:hideMark/>
          </w:tcPr>
          <w:p w14:paraId="4F3F3BBD" w14:textId="77777777" w:rsidR="00C265A7" w:rsidRPr="008C6ED2" w:rsidRDefault="00C265A7" w:rsidP="00EE325F">
            <w:pPr>
              <w:spacing w:before="60" w:after="60"/>
            </w:pPr>
          </w:p>
        </w:tc>
        <w:tc>
          <w:tcPr>
            <w:tcW w:w="5000" w:type="dxa"/>
            <w:tcBorders>
              <w:top w:val="nil"/>
              <w:left w:val="nil"/>
              <w:bottom w:val="nil"/>
              <w:right w:val="nil"/>
            </w:tcBorders>
            <w:shd w:val="clear" w:color="auto" w:fill="auto"/>
            <w:vAlign w:val="center"/>
            <w:hideMark/>
          </w:tcPr>
          <w:p w14:paraId="47E39D72" w14:textId="77777777" w:rsidR="00C265A7" w:rsidRPr="008C6ED2" w:rsidRDefault="00C265A7" w:rsidP="00EE325F">
            <w:pPr>
              <w:spacing w:before="60" w:after="60"/>
            </w:pPr>
          </w:p>
        </w:tc>
      </w:tr>
      <w:tr w:rsidR="00C265A7" w:rsidRPr="008C6ED2" w14:paraId="0F5B6A61" w14:textId="77777777" w:rsidTr="00EE325F">
        <w:trPr>
          <w:trHeight w:val="315"/>
          <w:jc w:val="center"/>
        </w:trPr>
        <w:tc>
          <w:tcPr>
            <w:tcW w:w="94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8FDE589" w14:textId="77777777" w:rsidR="00C265A7" w:rsidRPr="008C6ED2" w:rsidRDefault="00C265A7" w:rsidP="00EE325F">
            <w:pPr>
              <w:spacing w:before="60" w:after="60"/>
              <w:jc w:val="center"/>
              <w:rPr>
                <w:b/>
                <w:bCs/>
              </w:rPr>
            </w:pPr>
            <w:r w:rsidRPr="008C6ED2">
              <w:rPr>
                <w:b/>
                <w:bCs/>
              </w:rPr>
              <w:t>NAKHCHIVAN REGION – 36</w:t>
            </w:r>
          </w:p>
        </w:tc>
      </w:tr>
      <w:tr w:rsidR="00C265A7" w:rsidRPr="008C6ED2" w14:paraId="0E12006F" w14:textId="77777777" w:rsidTr="00EE325F">
        <w:trPr>
          <w:trHeight w:val="315"/>
          <w:jc w:val="center"/>
        </w:trPr>
        <w:tc>
          <w:tcPr>
            <w:tcW w:w="149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0CB8C9" w14:textId="77777777" w:rsidR="00C265A7" w:rsidRPr="008C6ED2" w:rsidRDefault="00C265A7" w:rsidP="00EE325F">
            <w:pPr>
              <w:spacing w:before="60" w:after="60"/>
            </w:pPr>
            <w:r w:rsidRPr="008C6ED2">
              <w:t>1</w:t>
            </w:r>
          </w:p>
        </w:tc>
        <w:tc>
          <w:tcPr>
            <w:tcW w:w="2943" w:type="dxa"/>
            <w:vMerge w:val="restart"/>
            <w:tcBorders>
              <w:top w:val="nil"/>
              <w:left w:val="single" w:sz="4" w:space="0" w:color="auto"/>
              <w:bottom w:val="single" w:sz="4" w:space="0" w:color="000000"/>
              <w:right w:val="single" w:sz="4" w:space="0" w:color="auto"/>
            </w:tcBorders>
            <w:shd w:val="clear" w:color="auto" w:fill="auto"/>
            <w:vAlign w:val="center"/>
            <w:hideMark/>
          </w:tcPr>
          <w:p w14:paraId="2019D266" w14:textId="77777777" w:rsidR="00C265A7" w:rsidRPr="008C6ED2" w:rsidRDefault="00C265A7" w:rsidP="00EE325F">
            <w:pPr>
              <w:spacing w:before="60" w:after="60"/>
            </w:pPr>
            <w:r w:rsidRPr="008C6ED2">
              <w:t>Nakhchivan</w:t>
            </w:r>
          </w:p>
        </w:tc>
        <w:tc>
          <w:tcPr>
            <w:tcW w:w="5000" w:type="dxa"/>
            <w:tcBorders>
              <w:top w:val="nil"/>
              <w:left w:val="nil"/>
              <w:bottom w:val="single" w:sz="4" w:space="0" w:color="auto"/>
              <w:right w:val="single" w:sz="4" w:space="0" w:color="auto"/>
            </w:tcBorders>
            <w:shd w:val="clear" w:color="auto" w:fill="auto"/>
            <w:vAlign w:val="center"/>
            <w:hideMark/>
          </w:tcPr>
          <w:p w14:paraId="19A946E8" w14:textId="77777777" w:rsidR="00C265A7" w:rsidRPr="008C6ED2" w:rsidRDefault="00C265A7" w:rsidP="00EE325F">
            <w:pPr>
              <w:spacing w:before="60" w:after="60"/>
            </w:pPr>
            <w:r w:rsidRPr="008C6ED2">
              <w:t>+ 994 36 544 63 00</w:t>
            </w:r>
          </w:p>
        </w:tc>
      </w:tr>
      <w:tr w:rsidR="00C265A7" w:rsidRPr="008C6ED2" w14:paraId="514D6F71" w14:textId="77777777" w:rsidTr="00EE325F">
        <w:trPr>
          <w:trHeight w:val="315"/>
          <w:jc w:val="center"/>
        </w:trPr>
        <w:tc>
          <w:tcPr>
            <w:tcW w:w="1497" w:type="dxa"/>
            <w:gridSpan w:val="2"/>
            <w:vMerge/>
            <w:tcBorders>
              <w:top w:val="nil"/>
              <w:left w:val="single" w:sz="4" w:space="0" w:color="auto"/>
              <w:bottom w:val="single" w:sz="4" w:space="0" w:color="000000"/>
              <w:right w:val="single" w:sz="4" w:space="0" w:color="auto"/>
            </w:tcBorders>
            <w:vAlign w:val="center"/>
            <w:hideMark/>
          </w:tcPr>
          <w:p w14:paraId="63A7671B" w14:textId="77777777" w:rsidR="00C265A7" w:rsidRPr="008C6ED2" w:rsidRDefault="00C265A7" w:rsidP="00EE325F">
            <w:pPr>
              <w:spacing w:before="60" w:after="60"/>
            </w:pPr>
          </w:p>
        </w:tc>
        <w:tc>
          <w:tcPr>
            <w:tcW w:w="2943" w:type="dxa"/>
            <w:vMerge/>
            <w:tcBorders>
              <w:top w:val="nil"/>
              <w:left w:val="single" w:sz="4" w:space="0" w:color="auto"/>
              <w:bottom w:val="single" w:sz="4" w:space="0" w:color="000000"/>
              <w:right w:val="single" w:sz="4" w:space="0" w:color="auto"/>
            </w:tcBorders>
            <w:vAlign w:val="center"/>
            <w:hideMark/>
          </w:tcPr>
          <w:p w14:paraId="282B6D46" w14:textId="77777777" w:rsidR="00C265A7" w:rsidRPr="008C6ED2" w:rsidRDefault="00C265A7" w:rsidP="00EE325F">
            <w:pPr>
              <w:spacing w:before="60" w:after="60"/>
            </w:pPr>
          </w:p>
        </w:tc>
        <w:tc>
          <w:tcPr>
            <w:tcW w:w="5000" w:type="dxa"/>
            <w:tcBorders>
              <w:top w:val="nil"/>
              <w:left w:val="nil"/>
              <w:bottom w:val="single" w:sz="4" w:space="0" w:color="auto"/>
              <w:right w:val="single" w:sz="4" w:space="0" w:color="auto"/>
            </w:tcBorders>
            <w:shd w:val="clear" w:color="auto" w:fill="auto"/>
            <w:vAlign w:val="center"/>
            <w:hideMark/>
          </w:tcPr>
          <w:p w14:paraId="250BD093" w14:textId="77777777" w:rsidR="00C265A7" w:rsidRPr="008C6ED2" w:rsidRDefault="00C265A7" w:rsidP="00EE325F">
            <w:pPr>
              <w:spacing w:before="60" w:after="60"/>
            </w:pPr>
            <w:r w:rsidRPr="008C6ED2">
              <w:t>+ 994 36 550 99 19</w:t>
            </w:r>
          </w:p>
        </w:tc>
      </w:tr>
      <w:tr w:rsidR="00C265A7" w:rsidRPr="008C6ED2" w14:paraId="20C98376" w14:textId="77777777" w:rsidTr="00EE325F">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hideMark/>
          </w:tcPr>
          <w:p w14:paraId="22B92C4D" w14:textId="77777777" w:rsidR="00C265A7" w:rsidRPr="008C6ED2" w:rsidRDefault="00C265A7" w:rsidP="00EE325F">
            <w:pPr>
              <w:spacing w:before="60" w:after="60"/>
            </w:pPr>
            <w:r w:rsidRPr="008C6ED2">
              <w:t>2</w:t>
            </w:r>
          </w:p>
        </w:tc>
        <w:tc>
          <w:tcPr>
            <w:tcW w:w="2943" w:type="dxa"/>
            <w:tcBorders>
              <w:top w:val="nil"/>
              <w:left w:val="nil"/>
              <w:bottom w:val="single" w:sz="4" w:space="0" w:color="auto"/>
              <w:right w:val="single" w:sz="4" w:space="0" w:color="auto"/>
            </w:tcBorders>
            <w:shd w:val="clear" w:color="auto" w:fill="auto"/>
            <w:vAlign w:val="center"/>
            <w:hideMark/>
          </w:tcPr>
          <w:p w14:paraId="34E54F2E" w14:textId="77777777" w:rsidR="00C265A7" w:rsidRPr="008C6ED2" w:rsidRDefault="00C265A7" w:rsidP="00EE325F">
            <w:pPr>
              <w:spacing w:before="60" w:after="60"/>
            </w:pPr>
            <w:r w:rsidRPr="008C6ED2">
              <w:t>Babak</w:t>
            </w:r>
          </w:p>
        </w:tc>
        <w:tc>
          <w:tcPr>
            <w:tcW w:w="5000" w:type="dxa"/>
            <w:tcBorders>
              <w:top w:val="nil"/>
              <w:left w:val="nil"/>
              <w:bottom w:val="single" w:sz="4" w:space="0" w:color="auto"/>
              <w:right w:val="single" w:sz="4" w:space="0" w:color="auto"/>
            </w:tcBorders>
            <w:shd w:val="clear" w:color="auto" w:fill="auto"/>
            <w:vAlign w:val="center"/>
            <w:hideMark/>
          </w:tcPr>
          <w:p w14:paraId="5C1B5CF1" w14:textId="77777777" w:rsidR="00C265A7" w:rsidRPr="008C6ED2" w:rsidRDefault="00C265A7" w:rsidP="00EE325F">
            <w:pPr>
              <w:spacing w:before="60" w:after="60"/>
            </w:pPr>
            <w:r w:rsidRPr="008C6ED2">
              <w:t>+ 994 36 541 30 99</w:t>
            </w:r>
          </w:p>
        </w:tc>
      </w:tr>
      <w:tr w:rsidR="00C265A7" w:rsidRPr="008C6ED2" w14:paraId="7F26A123" w14:textId="77777777" w:rsidTr="00EE325F">
        <w:trPr>
          <w:trHeight w:val="315"/>
          <w:jc w:val="center"/>
        </w:trPr>
        <w:tc>
          <w:tcPr>
            <w:tcW w:w="149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C50DA5" w14:textId="77777777" w:rsidR="00C265A7" w:rsidRPr="008C6ED2" w:rsidRDefault="00C265A7" w:rsidP="00EE325F">
            <w:pPr>
              <w:spacing w:before="60" w:after="60"/>
            </w:pPr>
            <w:r w:rsidRPr="008C6ED2">
              <w:t>3</w:t>
            </w:r>
          </w:p>
        </w:tc>
        <w:tc>
          <w:tcPr>
            <w:tcW w:w="2943" w:type="dxa"/>
            <w:vMerge w:val="restart"/>
            <w:tcBorders>
              <w:top w:val="nil"/>
              <w:left w:val="single" w:sz="4" w:space="0" w:color="auto"/>
              <w:bottom w:val="single" w:sz="4" w:space="0" w:color="000000"/>
              <w:right w:val="single" w:sz="4" w:space="0" w:color="auto"/>
            </w:tcBorders>
            <w:shd w:val="clear" w:color="auto" w:fill="auto"/>
            <w:vAlign w:val="center"/>
            <w:hideMark/>
          </w:tcPr>
          <w:p w14:paraId="3BA97398" w14:textId="77777777" w:rsidR="00C265A7" w:rsidRPr="008C6ED2" w:rsidRDefault="00C265A7" w:rsidP="00EE325F">
            <w:pPr>
              <w:spacing w:before="60" w:after="60"/>
            </w:pPr>
            <w:r w:rsidRPr="008C6ED2">
              <w:t>Sharur</w:t>
            </w:r>
          </w:p>
        </w:tc>
        <w:tc>
          <w:tcPr>
            <w:tcW w:w="5000" w:type="dxa"/>
            <w:tcBorders>
              <w:top w:val="nil"/>
              <w:left w:val="nil"/>
              <w:bottom w:val="single" w:sz="4" w:space="0" w:color="auto"/>
              <w:right w:val="single" w:sz="4" w:space="0" w:color="auto"/>
            </w:tcBorders>
            <w:shd w:val="clear" w:color="auto" w:fill="auto"/>
            <w:vAlign w:val="center"/>
            <w:hideMark/>
          </w:tcPr>
          <w:p w14:paraId="6EC46369" w14:textId="77777777" w:rsidR="00C265A7" w:rsidRPr="008C6ED2" w:rsidRDefault="00C265A7" w:rsidP="00EE325F">
            <w:pPr>
              <w:spacing w:before="60" w:after="60"/>
            </w:pPr>
            <w:r w:rsidRPr="008C6ED2">
              <w:t>+ 994 36 542 25 99</w:t>
            </w:r>
          </w:p>
        </w:tc>
      </w:tr>
      <w:tr w:rsidR="00C265A7" w:rsidRPr="008C6ED2" w14:paraId="144F8496" w14:textId="77777777" w:rsidTr="00EE325F">
        <w:trPr>
          <w:trHeight w:val="245"/>
          <w:jc w:val="center"/>
        </w:trPr>
        <w:tc>
          <w:tcPr>
            <w:tcW w:w="1497" w:type="dxa"/>
            <w:gridSpan w:val="2"/>
            <w:vMerge/>
            <w:tcBorders>
              <w:top w:val="nil"/>
              <w:left w:val="single" w:sz="4" w:space="0" w:color="auto"/>
              <w:bottom w:val="single" w:sz="4" w:space="0" w:color="000000"/>
              <w:right w:val="single" w:sz="4" w:space="0" w:color="auto"/>
            </w:tcBorders>
            <w:vAlign w:val="center"/>
            <w:hideMark/>
          </w:tcPr>
          <w:p w14:paraId="0800AE6F" w14:textId="77777777" w:rsidR="00C265A7" w:rsidRPr="008C6ED2" w:rsidRDefault="00C265A7" w:rsidP="00EE325F">
            <w:pPr>
              <w:spacing w:before="60" w:after="60"/>
            </w:pPr>
          </w:p>
        </w:tc>
        <w:tc>
          <w:tcPr>
            <w:tcW w:w="2943" w:type="dxa"/>
            <w:vMerge/>
            <w:tcBorders>
              <w:top w:val="nil"/>
              <w:left w:val="single" w:sz="4" w:space="0" w:color="auto"/>
              <w:bottom w:val="single" w:sz="4" w:space="0" w:color="000000"/>
              <w:right w:val="single" w:sz="4" w:space="0" w:color="auto"/>
            </w:tcBorders>
            <w:vAlign w:val="center"/>
            <w:hideMark/>
          </w:tcPr>
          <w:p w14:paraId="1D308F66" w14:textId="77777777" w:rsidR="00C265A7" w:rsidRPr="008C6ED2" w:rsidRDefault="00C265A7" w:rsidP="00EE325F">
            <w:pPr>
              <w:spacing w:before="60" w:after="60"/>
            </w:pPr>
          </w:p>
        </w:tc>
        <w:tc>
          <w:tcPr>
            <w:tcW w:w="5000" w:type="dxa"/>
            <w:tcBorders>
              <w:top w:val="nil"/>
              <w:left w:val="nil"/>
              <w:bottom w:val="single" w:sz="4" w:space="0" w:color="auto"/>
              <w:right w:val="single" w:sz="4" w:space="0" w:color="auto"/>
            </w:tcBorders>
            <w:shd w:val="clear" w:color="auto" w:fill="auto"/>
            <w:vAlign w:val="center"/>
            <w:hideMark/>
          </w:tcPr>
          <w:p w14:paraId="6AFA02EF" w14:textId="77777777" w:rsidR="00C265A7" w:rsidRPr="008C6ED2" w:rsidRDefault="00C265A7" w:rsidP="00EE325F">
            <w:pPr>
              <w:spacing w:before="60" w:after="60"/>
            </w:pPr>
            <w:r w:rsidRPr="008C6ED2">
              <w:t>+ 994 36 552 44 00</w:t>
            </w:r>
          </w:p>
        </w:tc>
      </w:tr>
      <w:tr w:rsidR="00C265A7" w:rsidRPr="008C6ED2" w14:paraId="0BD896E3" w14:textId="77777777" w:rsidTr="00EE325F">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hideMark/>
          </w:tcPr>
          <w:p w14:paraId="499E2869" w14:textId="77777777" w:rsidR="00C265A7" w:rsidRPr="008C6ED2" w:rsidRDefault="00C265A7" w:rsidP="00EE325F">
            <w:pPr>
              <w:spacing w:before="60" w:after="60"/>
            </w:pPr>
            <w:r w:rsidRPr="008C6ED2">
              <w:t>4</w:t>
            </w:r>
          </w:p>
        </w:tc>
        <w:tc>
          <w:tcPr>
            <w:tcW w:w="2943" w:type="dxa"/>
            <w:tcBorders>
              <w:top w:val="nil"/>
              <w:left w:val="nil"/>
              <w:bottom w:val="single" w:sz="4" w:space="0" w:color="auto"/>
              <w:right w:val="single" w:sz="4" w:space="0" w:color="auto"/>
            </w:tcBorders>
            <w:shd w:val="clear" w:color="auto" w:fill="auto"/>
            <w:vAlign w:val="center"/>
            <w:hideMark/>
          </w:tcPr>
          <w:p w14:paraId="53812DA5" w14:textId="77777777" w:rsidR="00C265A7" w:rsidRPr="008C6ED2" w:rsidRDefault="00C265A7" w:rsidP="00EE325F">
            <w:pPr>
              <w:spacing w:before="60" w:after="60"/>
            </w:pPr>
            <w:r w:rsidRPr="008C6ED2">
              <w:t>Shahbuz</w:t>
            </w:r>
          </w:p>
        </w:tc>
        <w:tc>
          <w:tcPr>
            <w:tcW w:w="5000" w:type="dxa"/>
            <w:tcBorders>
              <w:top w:val="nil"/>
              <w:left w:val="nil"/>
              <w:bottom w:val="single" w:sz="4" w:space="0" w:color="auto"/>
              <w:right w:val="single" w:sz="4" w:space="0" w:color="auto"/>
            </w:tcBorders>
            <w:shd w:val="clear" w:color="auto" w:fill="auto"/>
            <w:vAlign w:val="center"/>
            <w:hideMark/>
          </w:tcPr>
          <w:p w14:paraId="1DC0E331" w14:textId="77777777" w:rsidR="00C265A7" w:rsidRPr="008C6ED2" w:rsidRDefault="00C265A7" w:rsidP="00EE325F">
            <w:pPr>
              <w:spacing w:before="60" w:after="60"/>
            </w:pPr>
            <w:r w:rsidRPr="008C6ED2">
              <w:t>+ 994 36 543 00 99</w:t>
            </w:r>
          </w:p>
        </w:tc>
      </w:tr>
      <w:tr w:rsidR="00C265A7" w:rsidRPr="008C6ED2" w14:paraId="1BA89624" w14:textId="77777777" w:rsidTr="00EE325F">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hideMark/>
          </w:tcPr>
          <w:p w14:paraId="0F212BE7" w14:textId="77777777" w:rsidR="00C265A7" w:rsidRPr="008C6ED2" w:rsidRDefault="00C265A7" w:rsidP="00EE325F">
            <w:pPr>
              <w:spacing w:before="60" w:after="60"/>
            </w:pPr>
            <w:r w:rsidRPr="008C6ED2">
              <w:t>5</w:t>
            </w:r>
          </w:p>
        </w:tc>
        <w:tc>
          <w:tcPr>
            <w:tcW w:w="2943" w:type="dxa"/>
            <w:tcBorders>
              <w:top w:val="nil"/>
              <w:left w:val="nil"/>
              <w:bottom w:val="single" w:sz="4" w:space="0" w:color="auto"/>
              <w:right w:val="single" w:sz="4" w:space="0" w:color="auto"/>
            </w:tcBorders>
            <w:shd w:val="clear" w:color="auto" w:fill="auto"/>
            <w:vAlign w:val="center"/>
            <w:hideMark/>
          </w:tcPr>
          <w:p w14:paraId="069E018E" w14:textId="77777777" w:rsidR="00C265A7" w:rsidRPr="008C6ED2" w:rsidRDefault="00C265A7" w:rsidP="00EE325F">
            <w:pPr>
              <w:spacing w:before="60" w:after="60"/>
            </w:pPr>
            <w:r w:rsidRPr="008C6ED2">
              <w:t>Julfa</w:t>
            </w:r>
          </w:p>
        </w:tc>
        <w:tc>
          <w:tcPr>
            <w:tcW w:w="5000" w:type="dxa"/>
            <w:tcBorders>
              <w:top w:val="nil"/>
              <w:left w:val="nil"/>
              <w:bottom w:val="single" w:sz="4" w:space="0" w:color="auto"/>
              <w:right w:val="single" w:sz="4" w:space="0" w:color="auto"/>
            </w:tcBorders>
            <w:shd w:val="clear" w:color="auto" w:fill="auto"/>
            <w:vAlign w:val="center"/>
            <w:hideMark/>
          </w:tcPr>
          <w:p w14:paraId="76AE66BF" w14:textId="77777777" w:rsidR="00C265A7" w:rsidRPr="008C6ED2" w:rsidRDefault="00C265A7" w:rsidP="00EE325F">
            <w:pPr>
              <w:spacing w:before="60" w:after="60"/>
            </w:pPr>
            <w:r w:rsidRPr="008C6ED2">
              <w:t>+ 994 36 546 01 99</w:t>
            </w:r>
          </w:p>
        </w:tc>
      </w:tr>
      <w:tr w:rsidR="00C265A7" w:rsidRPr="008C6ED2" w14:paraId="253315E3" w14:textId="77777777" w:rsidTr="00EE325F">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hideMark/>
          </w:tcPr>
          <w:p w14:paraId="2D949428" w14:textId="77777777" w:rsidR="00C265A7" w:rsidRPr="008C6ED2" w:rsidRDefault="00C265A7" w:rsidP="00EE325F">
            <w:pPr>
              <w:spacing w:before="60" w:after="60"/>
            </w:pPr>
            <w:r w:rsidRPr="008C6ED2">
              <w:t>6</w:t>
            </w:r>
          </w:p>
        </w:tc>
        <w:tc>
          <w:tcPr>
            <w:tcW w:w="2943" w:type="dxa"/>
            <w:tcBorders>
              <w:top w:val="nil"/>
              <w:left w:val="nil"/>
              <w:bottom w:val="single" w:sz="4" w:space="0" w:color="auto"/>
              <w:right w:val="single" w:sz="4" w:space="0" w:color="auto"/>
            </w:tcBorders>
            <w:shd w:val="clear" w:color="auto" w:fill="auto"/>
            <w:vAlign w:val="center"/>
            <w:hideMark/>
          </w:tcPr>
          <w:p w14:paraId="38049B66" w14:textId="77777777" w:rsidR="00C265A7" w:rsidRPr="008C6ED2" w:rsidRDefault="00C265A7" w:rsidP="00EE325F">
            <w:pPr>
              <w:spacing w:before="60" w:after="60"/>
            </w:pPr>
            <w:r w:rsidRPr="008C6ED2">
              <w:t>Ordubad</w:t>
            </w:r>
          </w:p>
        </w:tc>
        <w:tc>
          <w:tcPr>
            <w:tcW w:w="5000" w:type="dxa"/>
            <w:tcBorders>
              <w:top w:val="nil"/>
              <w:left w:val="nil"/>
              <w:bottom w:val="single" w:sz="4" w:space="0" w:color="auto"/>
              <w:right w:val="single" w:sz="4" w:space="0" w:color="auto"/>
            </w:tcBorders>
            <w:shd w:val="clear" w:color="auto" w:fill="auto"/>
            <w:vAlign w:val="center"/>
            <w:hideMark/>
          </w:tcPr>
          <w:p w14:paraId="23CA5BDE" w14:textId="77777777" w:rsidR="00C265A7" w:rsidRPr="008C6ED2" w:rsidRDefault="00C265A7" w:rsidP="00EE325F">
            <w:pPr>
              <w:spacing w:before="60" w:after="60"/>
            </w:pPr>
            <w:r w:rsidRPr="008C6ED2">
              <w:t>+ 994 36 547 00 99</w:t>
            </w:r>
          </w:p>
        </w:tc>
      </w:tr>
      <w:tr w:rsidR="00C265A7" w:rsidRPr="008C6ED2" w14:paraId="14A0BB85" w14:textId="77777777" w:rsidTr="00EE325F">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hideMark/>
          </w:tcPr>
          <w:p w14:paraId="33DB6ED2" w14:textId="77777777" w:rsidR="00C265A7" w:rsidRPr="008C6ED2" w:rsidRDefault="00C265A7" w:rsidP="00EE325F">
            <w:pPr>
              <w:spacing w:before="60" w:after="60"/>
            </w:pPr>
            <w:r w:rsidRPr="008C6ED2">
              <w:t>7</w:t>
            </w:r>
          </w:p>
        </w:tc>
        <w:tc>
          <w:tcPr>
            <w:tcW w:w="2943" w:type="dxa"/>
            <w:tcBorders>
              <w:top w:val="nil"/>
              <w:left w:val="nil"/>
              <w:bottom w:val="single" w:sz="4" w:space="0" w:color="auto"/>
              <w:right w:val="single" w:sz="4" w:space="0" w:color="auto"/>
            </w:tcBorders>
            <w:shd w:val="clear" w:color="auto" w:fill="auto"/>
            <w:vAlign w:val="center"/>
            <w:hideMark/>
          </w:tcPr>
          <w:p w14:paraId="04374177" w14:textId="77777777" w:rsidR="00C265A7" w:rsidRPr="008C6ED2" w:rsidRDefault="00C265A7" w:rsidP="00EE325F">
            <w:pPr>
              <w:spacing w:before="60" w:after="60"/>
            </w:pPr>
            <w:r w:rsidRPr="008C6ED2">
              <w:t>Kangarli</w:t>
            </w:r>
          </w:p>
        </w:tc>
        <w:tc>
          <w:tcPr>
            <w:tcW w:w="5000" w:type="dxa"/>
            <w:tcBorders>
              <w:top w:val="nil"/>
              <w:left w:val="nil"/>
              <w:bottom w:val="single" w:sz="4" w:space="0" w:color="auto"/>
              <w:right w:val="single" w:sz="4" w:space="0" w:color="auto"/>
            </w:tcBorders>
            <w:shd w:val="clear" w:color="auto" w:fill="auto"/>
            <w:vAlign w:val="center"/>
            <w:hideMark/>
          </w:tcPr>
          <w:p w14:paraId="56D7172B" w14:textId="77777777" w:rsidR="00C265A7" w:rsidRPr="008C6ED2" w:rsidRDefault="00C265A7" w:rsidP="00EE325F">
            <w:pPr>
              <w:spacing w:before="60" w:after="60"/>
            </w:pPr>
            <w:r w:rsidRPr="008C6ED2">
              <w:t>+ 994 36 548 07 00</w:t>
            </w:r>
          </w:p>
        </w:tc>
      </w:tr>
      <w:tr w:rsidR="00C265A7" w:rsidRPr="008C6ED2" w14:paraId="7AC7D576" w14:textId="77777777" w:rsidTr="00EE325F">
        <w:trPr>
          <w:trHeight w:val="315"/>
          <w:jc w:val="center"/>
        </w:trPr>
        <w:tc>
          <w:tcPr>
            <w:tcW w:w="1497" w:type="dxa"/>
            <w:gridSpan w:val="2"/>
            <w:tcBorders>
              <w:top w:val="nil"/>
              <w:left w:val="single" w:sz="4" w:space="0" w:color="auto"/>
              <w:bottom w:val="single" w:sz="4" w:space="0" w:color="auto"/>
              <w:right w:val="single" w:sz="4" w:space="0" w:color="auto"/>
            </w:tcBorders>
            <w:shd w:val="clear" w:color="auto" w:fill="auto"/>
            <w:vAlign w:val="center"/>
            <w:hideMark/>
          </w:tcPr>
          <w:p w14:paraId="75468A32" w14:textId="77777777" w:rsidR="00C265A7" w:rsidRPr="008C6ED2" w:rsidRDefault="00C265A7" w:rsidP="00EE325F">
            <w:pPr>
              <w:spacing w:before="60" w:after="60"/>
            </w:pPr>
            <w:r w:rsidRPr="008C6ED2">
              <w:t>8</w:t>
            </w:r>
          </w:p>
        </w:tc>
        <w:tc>
          <w:tcPr>
            <w:tcW w:w="2943" w:type="dxa"/>
            <w:tcBorders>
              <w:top w:val="nil"/>
              <w:left w:val="nil"/>
              <w:bottom w:val="single" w:sz="4" w:space="0" w:color="auto"/>
              <w:right w:val="single" w:sz="4" w:space="0" w:color="auto"/>
            </w:tcBorders>
            <w:shd w:val="clear" w:color="auto" w:fill="auto"/>
            <w:vAlign w:val="center"/>
            <w:hideMark/>
          </w:tcPr>
          <w:p w14:paraId="2E3098CD" w14:textId="77777777" w:rsidR="00C265A7" w:rsidRPr="008C6ED2" w:rsidRDefault="00C265A7" w:rsidP="00EE325F">
            <w:pPr>
              <w:spacing w:before="60" w:after="60"/>
            </w:pPr>
            <w:r w:rsidRPr="008C6ED2">
              <w:t>Sadarak</w:t>
            </w:r>
          </w:p>
        </w:tc>
        <w:tc>
          <w:tcPr>
            <w:tcW w:w="5000" w:type="dxa"/>
            <w:tcBorders>
              <w:top w:val="nil"/>
              <w:left w:val="nil"/>
              <w:bottom w:val="single" w:sz="4" w:space="0" w:color="auto"/>
              <w:right w:val="single" w:sz="4" w:space="0" w:color="auto"/>
            </w:tcBorders>
            <w:shd w:val="clear" w:color="auto" w:fill="auto"/>
            <w:vAlign w:val="center"/>
            <w:hideMark/>
          </w:tcPr>
          <w:p w14:paraId="1962B509" w14:textId="77777777" w:rsidR="00C265A7" w:rsidRPr="008C6ED2" w:rsidRDefault="00C265A7" w:rsidP="00EE325F">
            <w:pPr>
              <w:spacing w:before="60" w:after="60"/>
            </w:pPr>
            <w:r w:rsidRPr="008C6ED2">
              <w:t>+ 994 36 549 00 00</w:t>
            </w:r>
          </w:p>
        </w:tc>
      </w:tr>
    </w:tbl>
    <w:p w14:paraId="5F54FCBD" w14:textId="77777777" w:rsidR="00C265A7" w:rsidRPr="008C6ED2" w:rsidRDefault="00C265A7" w:rsidP="00C265A7"/>
    <w:p w14:paraId="5A70B5A7" w14:textId="77777777" w:rsidR="00C265A7" w:rsidRPr="008C6ED2" w:rsidRDefault="00C265A7" w:rsidP="00C265A7">
      <w:pPr>
        <w:overflowPunct/>
        <w:autoSpaceDE/>
        <w:autoSpaceDN/>
        <w:adjustRightInd/>
        <w:spacing w:before="0"/>
        <w:jc w:val="left"/>
        <w:textAlignment w:val="auto"/>
      </w:pPr>
      <w:r w:rsidRPr="008C6ED2">
        <w:br w:type="page"/>
      </w:r>
    </w:p>
    <w:p w14:paraId="30F59D16" w14:textId="77777777" w:rsidR="00C265A7" w:rsidRPr="008C6ED2" w:rsidRDefault="00C265A7" w:rsidP="00C265A7"/>
    <w:tbl>
      <w:tblPr>
        <w:tblW w:w="9268" w:type="dxa"/>
        <w:jc w:val="center"/>
        <w:tblLook w:val="04A0" w:firstRow="1" w:lastRow="0" w:firstColumn="1" w:lastColumn="0" w:noHBand="0" w:noVBand="1"/>
      </w:tblPr>
      <w:tblGrid>
        <w:gridCol w:w="1166"/>
        <w:gridCol w:w="2500"/>
        <w:gridCol w:w="1822"/>
        <w:gridCol w:w="1275"/>
        <w:gridCol w:w="2505"/>
      </w:tblGrid>
      <w:tr w:rsidR="00C265A7" w:rsidRPr="008C6ED2" w14:paraId="3EB0EE65" w14:textId="77777777" w:rsidTr="00EE325F">
        <w:trPr>
          <w:cantSplit/>
          <w:trHeight w:val="375"/>
          <w:jc w:val="center"/>
        </w:trPr>
        <w:tc>
          <w:tcPr>
            <w:tcW w:w="9268" w:type="dxa"/>
            <w:gridSpan w:val="5"/>
            <w:tcBorders>
              <w:top w:val="nil"/>
              <w:left w:val="nil"/>
              <w:bottom w:val="nil"/>
              <w:right w:val="nil"/>
            </w:tcBorders>
            <w:shd w:val="clear" w:color="auto" w:fill="auto"/>
            <w:noWrap/>
            <w:vAlign w:val="center"/>
            <w:hideMark/>
          </w:tcPr>
          <w:p w14:paraId="59983187" w14:textId="77777777" w:rsidR="00C265A7" w:rsidRPr="008C6ED2" w:rsidRDefault="00C265A7" w:rsidP="00EE325F">
            <w:pPr>
              <w:spacing w:after="120"/>
              <w:jc w:val="center"/>
              <w:rPr>
                <w:b/>
                <w:bCs/>
              </w:rPr>
            </w:pPr>
            <w:r w:rsidRPr="008C6ED2">
              <w:rPr>
                <w:b/>
                <w:bCs/>
              </w:rPr>
              <w:t>MOBILE operators:</w:t>
            </w:r>
          </w:p>
        </w:tc>
      </w:tr>
      <w:tr w:rsidR="00C265A7" w:rsidRPr="008C6ED2" w14:paraId="3F94111C" w14:textId="77777777" w:rsidTr="00EE325F">
        <w:trPr>
          <w:cantSplit/>
          <w:trHeight w:val="340"/>
          <w:jc w:val="center"/>
        </w:trPr>
        <w:tc>
          <w:tcPr>
            <w:tcW w:w="1166" w:type="dxa"/>
            <w:tcBorders>
              <w:top w:val="single" w:sz="4" w:space="0" w:color="auto"/>
              <w:left w:val="single" w:sz="4" w:space="0" w:color="auto"/>
              <w:bottom w:val="single" w:sz="4" w:space="0" w:color="auto"/>
              <w:right w:val="nil"/>
            </w:tcBorders>
            <w:shd w:val="clear" w:color="auto" w:fill="auto"/>
            <w:noWrap/>
            <w:vAlign w:val="center"/>
            <w:hideMark/>
          </w:tcPr>
          <w:p w14:paraId="24B6772E" w14:textId="77777777" w:rsidR="00C265A7" w:rsidRPr="008C6ED2" w:rsidRDefault="00C265A7" w:rsidP="00EE325F"/>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6D510" w14:textId="77777777" w:rsidR="00C265A7" w:rsidRPr="008C6ED2" w:rsidRDefault="00C265A7" w:rsidP="00EE325F">
            <w:r w:rsidRPr="008C6ED2">
              <w:t>Mobile operator</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14:paraId="2C2886E1" w14:textId="77777777" w:rsidR="00C265A7" w:rsidRPr="008C6ED2" w:rsidRDefault="00C265A7" w:rsidP="00EE325F">
            <w:r w:rsidRPr="008C6ED2">
              <w:t>Country code</w:t>
            </w:r>
          </w:p>
        </w:tc>
        <w:tc>
          <w:tcPr>
            <w:tcW w:w="1275" w:type="dxa"/>
            <w:tcBorders>
              <w:top w:val="single" w:sz="4" w:space="0" w:color="auto"/>
              <w:left w:val="nil"/>
              <w:bottom w:val="single" w:sz="4" w:space="0" w:color="auto"/>
              <w:right w:val="nil"/>
            </w:tcBorders>
            <w:shd w:val="clear" w:color="auto" w:fill="auto"/>
            <w:noWrap/>
            <w:vAlign w:val="center"/>
            <w:hideMark/>
          </w:tcPr>
          <w:p w14:paraId="29CB24D4" w14:textId="77777777" w:rsidR="00C265A7" w:rsidRPr="008C6ED2" w:rsidRDefault="00C265A7" w:rsidP="00EE325F">
            <w:r w:rsidRPr="008C6ED2">
              <w:t>Mobile code</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0B09B" w14:textId="77777777" w:rsidR="00C265A7" w:rsidRPr="008C6ED2" w:rsidRDefault="00C265A7" w:rsidP="00EE325F">
            <w:r w:rsidRPr="008C6ED2">
              <w:t>Test number</w:t>
            </w:r>
          </w:p>
        </w:tc>
      </w:tr>
      <w:tr w:rsidR="00C265A7" w:rsidRPr="008C6ED2" w14:paraId="416A2AAE" w14:textId="77777777" w:rsidTr="00EE325F">
        <w:trPr>
          <w:cantSplit/>
          <w:trHeight w:val="510"/>
          <w:jc w:val="center"/>
        </w:trPr>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14:paraId="2E61411B" w14:textId="77777777" w:rsidR="00C265A7" w:rsidRPr="008C6ED2" w:rsidRDefault="00C265A7" w:rsidP="00EE325F">
            <w:r w:rsidRPr="008C6ED2">
              <w:t>1</w:t>
            </w:r>
          </w:p>
        </w:tc>
        <w:tc>
          <w:tcPr>
            <w:tcW w:w="2500" w:type="dxa"/>
            <w:tcBorders>
              <w:top w:val="single" w:sz="4" w:space="0" w:color="auto"/>
              <w:left w:val="nil"/>
              <w:bottom w:val="single" w:sz="4" w:space="0" w:color="auto"/>
              <w:right w:val="single" w:sz="4" w:space="0" w:color="auto"/>
            </w:tcBorders>
            <w:shd w:val="clear" w:color="auto" w:fill="auto"/>
            <w:hideMark/>
          </w:tcPr>
          <w:p w14:paraId="640B6BCB" w14:textId="77777777" w:rsidR="00C265A7" w:rsidRPr="008C6ED2" w:rsidRDefault="00C265A7" w:rsidP="00EE325F">
            <w:r w:rsidRPr="008C6ED2">
              <w:t>AZERCELL_GSM</w:t>
            </w:r>
          </w:p>
        </w:tc>
        <w:tc>
          <w:tcPr>
            <w:tcW w:w="1822" w:type="dxa"/>
            <w:tcBorders>
              <w:top w:val="single" w:sz="4" w:space="0" w:color="auto"/>
              <w:left w:val="nil"/>
              <w:bottom w:val="single" w:sz="4" w:space="0" w:color="auto"/>
              <w:right w:val="single" w:sz="4" w:space="0" w:color="auto"/>
            </w:tcBorders>
            <w:shd w:val="clear" w:color="auto" w:fill="auto"/>
            <w:hideMark/>
          </w:tcPr>
          <w:p w14:paraId="2533336C" w14:textId="77777777" w:rsidR="00C265A7" w:rsidRPr="008C6ED2" w:rsidRDefault="00C265A7" w:rsidP="00EE325F">
            <w:r w:rsidRPr="008C6ED2">
              <w:t>994</w:t>
            </w:r>
          </w:p>
        </w:tc>
        <w:tc>
          <w:tcPr>
            <w:tcW w:w="1275" w:type="dxa"/>
            <w:tcBorders>
              <w:top w:val="single" w:sz="4" w:space="0" w:color="auto"/>
              <w:left w:val="nil"/>
              <w:bottom w:val="single" w:sz="4" w:space="0" w:color="auto"/>
              <w:right w:val="single" w:sz="4" w:space="0" w:color="auto"/>
            </w:tcBorders>
            <w:shd w:val="clear" w:color="auto" w:fill="auto"/>
            <w:hideMark/>
          </w:tcPr>
          <w:p w14:paraId="3848868F" w14:textId="77777777" w:rsidR="00C265A7" w:rsidRPr="008C6ED2" w:rsidRDefault="00C265A7" w:rsidP="00EE325F">
            <w:pPr>
              <w:rPr>
                <w:lang w:val="ru-RU"/>
              </w:rPr>
            </w:pPr>
            <w:r w:rsidRPr="008C6ED2">
              <w:t>50, 51</w:t>
            </w:r>
            <w:r w:rsidRPr="008C6ED2">
              <w:rPr>
                <w:lang w:val="ru-RU"/>
              </w:rPr>
              <w:t>, 10</w:t>
            </w:r>
          </w:p>
        </w:tc>
        <w:tc>
          <w:tcPr>
            <w:tcW w:w="2505" w:type="dxa"/>
            <w:tcBorders>
              <w:top w:val="single" w:sz="4" w:space="0" w:color="auto"/>
              <w:left w:val="nil"/>
              <w:bottom w:val="single" w:sz="4" w:space="0" w:color="auto"/>
              <w:right w:val="single" w:sz="4" w:space="0" w:color="auto"/>
            </w:tcBorders>
            <w:shd w:val="clear" w:color="auto" w:fill="auto"/>
            <w:hideMark/>
          </w:tcPr>
          <w:p w14:paraId="515EEAFF" w14:textId="77777777" w:rsidR="00C265A7" w:rsidRPr="008C6ED2" w:rsidRDefault="00C265A7" w:rsidP="00EE325F">
            <w:pPr>
              <w:jc w:val="left"/>
            </w:pPr>
            <w:r w:rsidRPr="008C6ED2">
              <w:t>+994 50 225 1111</w:t>
            </w:r>
            <w:r w:rsidRPr="008C6ED2">
              <w:br/>
              <w:t>+994 50 680 00 01</w:t>
            </w:r>
            <w:r w:rsidRPr="008C6ED2">
              <w:br/>
              <w:t>+994 50 211 04 98</w:t>
            </w:r>
          </w:p>
        </w:tc>
      </w:tr>
      <w:tr w:rsidR="00C265A7" w:rsidRPr="008C6ED2" w14:paraId="5AC2680C" w14:textId="77777777" w:rsidTr="00EE325F">
        <w:trPr>
          <w:cantSplit/>
          <w:trHeight w:val="315"/>
          <w:jc w:val="center"/>
        </w:trPr>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14:paraId="20F41A39" w14:textId="77777777" w:rsidR="00C265A7" w:rsidRPr="008C6ED2" w:rsidRDefault="00C265A7" w:rsidP="00EE325F">
            <w:r w:rsidRPr="008C6ED2">
              <w:t>2</w:t>
            </w:r>
          </w:p>
        </w:tc>
        <w:tc>
          <w:tcPr>
            <w:tcW w:w="2500" w:type="dxa"/>
            <w:tcBorders>
              <w:top w:val="single" w:sz="4" w:space="0" w:color="auto"/>
              <w:left w:val="nil"/>
              <w:bottom w:val="single" w:sz="4" w:space="0" w:color="auto"/>
              <w:right w:val="single" w:sz="4" w:space="0" w:color="auto"/>
            </w:tcBorders>
            <w:shd w:val="clear" w:color="auto" w:fill="auto"/>
            <w:hideMark/>
          </w:tcPr>
          <w:p w14:paraId="4F9EBB59" w14:textId="77777777" w:rsidR="00C265A7" w:rsidRPr="008C6ED2" w:rsidRDefault="00C265A7" w:rsidP="00EE325F">
            <w:r w:rsidRPr="008C6ED2">
              <w:t>BAKCELL_GSM</w:t>
            </w:r>
          </w:p>
        </w:tc>
        <w:tc>
          <w:tcPr>
            <w:tcW w:w="1822" w:type="dxa"/>
            <w:tcBorders>
              <w:top w:val="single" w:sz="4" w:space="0" w:color="auto"/>
              <w:left w:val="nil"/>
              <w:bottom w:val="single" w:sz="4" w:space="0" w:color="auto"/>
              <w:right w:val="single" w:sz="4" w:space="0" w:color="auto"/>
            </w:tcBorders>
            <w:shd w:val="clear" w:color="auto" w:fill="auto"/>
            <w:hideMark/>
          </w:tcPr>
          <w:p w14:paraId="1786197B" w14:textId="77777777" w:rsidR="00C265A7" w:rsidRPr="008C6ED2" w:rsidRDefault="00C265A7" w:rsidP="00EE325F">
            <w:r w:rsidRPr="008C6ED2">
              <w:t>994</w:t>
            </w:r>
          </w:p>
        </w:tc>
        <w:tc>
          <w:tcPr>
            <w:tcW w:w="1275" w:type="dxa"/>
            <w:tcBorders>
              <w:top w:val="single" w:sz="4" w:space="0" w:color="auto"/>
              <w:left w:val="nil"/>
              <w:bottom w:val="single" w:sz="4" w:space="0" w:color="auto"/>
              <w:right w:val="single" w:sz="4" w:space="0" w:color="auto"/>
            </w:tcBorders>
            <w:shd w:val="clear" w:color="auto" w:fill="auto"/>
            <w:hideMark/>
          </w:tcPr>
          <w:p w14:paraId="0E8C367D" w14:textId="77777777" w:rsidR="00C265A7" w:rsidRPr="008C6ED2" w:rsidRDefault="00C265A7" w:rsidP="00EE325F">
            <w:pPr>
              <w:rPr>
                <w:lang w:val="ru-RU"/>
              </w:rPr>
            </w:pPr>
            <w:r w:rsidRPr="008C6ED2">
              <w:t>55</w:t>
            </w:r>
            <w:r w:rsidRPr="008C6ED2">
              <w:rPr>
                <w:lang w:val="ru-RU"/>
              </w:rPr>
              <w:t>, 99</w:t>
            </w:r>
          </w:p>
        </w:tc>
        <w:tc>
          <w:tcPr>
            <w:tcW w:w="2505" w:type="dxa"/>
            <w:tcBorders>
              <w:top w:val="single" w:sz="4" w:space="0" w:color="auto"/>
              <w:left w:val="nil"/>
              <w:bottom w:val="single" w:sz="4" w:space="0" w:color="auto"/>
              <w:right w:val="single" w:sz="4" w:space="0" w:color="auto"/>
            </w:tcBorders>
            <w:shd w:val="clear" w:color="auto" w:fill="auto"/>
            <w:hideMark/>
          </w:tcPr>
          <w:p w14:paraId="341312BB" w14:textId="77777777" w:rsidR="00C265A7" w:rsidRPr="008C6ED2" w:rsidRDefault="00C265A7" w:rsidP="00EE325F">
            <w:pPr>
              <w:jc w:val="left"/>
            </w:pPr>
            <w:r w:rsidRPr="008C6ED2">
              <w:t>+994 55 210 0001</w:t>
            </w:r>
            <w:r w:rsidRPr="008C6ED2">
              <w:br/>
              <w:t>+994 55 590 9027</w:t>
            </w:r>
          </w:p>
        </w:tc>
      </w:tr>
      <w:tr w:rsidR="00C265A7" w:rsidRPr="008C6ED2" w14:paraId="3412D596" w14:textId="77777777" w:rsidTr="00EE325F">
        <w:trPr>
          <w:cantSplit/>
          <w:trHeight w:val="283"/>
          <w:jc w:val="center"/>
        </w:trPr>
        <w:tc>
          <w:tcPr>
            <w:tcW w:w="11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F1E8593" w14:textId="77777777" w:rsidR="00C265A7" w:rsidRPr="008C6ED2" w:rsidRDefault="00C265A7" w:rsidP="00EE325F">
            <w:r w:rsidRPr="008C6ED2">
              <w:t>3</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F743DB" w14:textId="77777777" w:rsidR="00C265A7" w:rsidRPr="008C6ED2" w:rsidRDefault="00C265A7" w:rsidP="00EE325F">
            <w:r w:rsidRPr="008C6ED2">
              <w:t>AZERFON_GSM</w:t>
            </w:r>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8F2C7F5" w14:textId="77777777" w:rsidR="00C265A7" w:rsidRPr="008C6ED2" w:rsidRDefault="00C265A7" w:rsidP="00EE325F">
            <w:r w:rsidRPr="008C6ED2">
              <w:t>994</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4EDB99B" w14:textId="77777777" w:rsidR="00C265A7" w:rsidRPr="008C6ED2" w:rsidRDefault="00C265A7" w:rsidP="00EE325F">
            <w:r w:rsidRPr="008C6ED2">
              <w:t>70,77</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F625BF" w14:textId="77777777" w:rsidR="00C265A7" w:rsidRPr="008C6ED2" w:rsidRDefault="00C265A7" w:rsidP="00EE325F">
            <w:pPr>
              <w:jc w:val="left"/>
            </w:pPr>
            <w:r w:rsidRPr="008C6ED2">
              <w:t>+994 70 200 0613</w:t>
            </w:r>
            <w:r w:rsidRPr="008C6ED2">
              <w:br/>
              <w:t>+994 70 201 0877</w:t>
            </w:r>
          </w:p>
        </w:tc>
      </w:tr>
      <w:tr w:rsidR="00C265A7" w:rsidRPr="008C6ED2" w14:paraId="51A21541" w14:textId="77777777" w:rsidTr="00EE325F">
        <w:trPr>
          <w:cantSplit/>
          <w:trHeight w:val="364"/>
          <w:jc w:val="center"/>
        </w:trPr>
        <w:tc>
          <w:tcPr>
            <w:tcW w:w="1166" w:type="dxa"/>
            <w:vMerge/>
            <w:tcBorders>
              <w:top w:val="single" w:sz="4" w:space="0" w:color="auto"/>
              <w:left w:val="single" w:sz="4" w:space="0" w:color="auto"/>
              <w:bottom w:val="single" w:sz="4" w:space="0" w:color="auto"/>
              <w:right w:val="single" w:sz="4" w:space="0" w:color="auto"/>
            </w:tcBorders>
            <w:hideMark/>
          </w:tcPr>
          <w:p w14:paraId="5198985F" w14:textId="77777777" w:rsidR="00C265A7" w:rsidRPr="008C6ED2" w:rsidRDefault="00C265A7" w:rsidP="00EE325F"/>
        </w:tc>
        <w:tc>
          <w:tcPr>
            <w:tcW w:w="2500" w:type="dxa"/>
            <w:vMerge/>
            <w:tcBorders>
              <w:top w:val="single" w:sz="4" w:space="0" w:color="auto"/>
              <w:left w:val="single" w:sz="4" w:space="0" w:color="auto"/>
              <w:bottom w:val="single" w:sz="4" w:space="0" w:color="auto"/>
              <w:right w:val="single" w:sz="4" w:space="0" w:color="auto"/>
            </w:tcBorders>
            <w:hideMark/>
          </w:tcPr>
          <w:p w14:paraId="661A5188" w14:textId="77777777" w:rsidR="00C265A7" w:rsidRPr="008C6ED2" w:rsidRDefault="00C265A7" w:rsidP="00EE325F"/>
        </w:tc>
        <w:tc>
          <w:tcPr>
            <w:tcW w:w="1822" w:type="dxa"/>
            <w:vMerge/>
            <w:tcBorders>
              <w:top w:val="single" w:sz="4" w:space="0" w:color="auto"/>
              <w:left w:val="single" w:sz="4" w:space="0" w:color="auto"/>
              <w:bottom w:val="single" w:sz="4" w:space="0" w:color="000000"/>
              <w:right w:val="single" w:sz="4" w:space="0" w:color="auto"/>
            </w:tcBorders>
            <w:hideMark/>
          </w:tcPr>
          <w:p w14:paraId="1AB6CED6" w14:textId="77777777" w:rsidR="00C265A7" w:rsidRPr="008C6ED2" w:rsidRDefault="00C265A7" w:rsidP="00EE325F"/>
        </w:tc>
        <w:tc>
          <w:tcPr>
            <w:tcW w:w="1275" w:type="dxa"/>
            <w:vMerge/>
            <w:tcBorders>
              <w:top w:val="single" w:sz="4" w:space="0" w:color="auto"/>
              <w:left w:val="single" w:sz="4" w:space="0" w:color="auto"/>
              <w:bottom w:val="single" w:sz="4" w:space="0" w:color="000000"/>
              <w:right w:val="single" w:sz="4" w:space="0" w:color="auto"/>
            </w:tcBorders>
            <w:hideMark/>
          </w:tcPr>
          <w:p w14:paraId="7229A7F4" w14:textId="77777777" w:rsidR="00C265A7" w:rsidRPr="008C6ED2" w:rsidRDefault="00C265A7" w:rsidP="00EE325F"/>
        </w:tc>
        <w:tc>
          <w:tcPr>
            <w:tcW w:w="2505" w:type="dxa"/>
            <w:vMerge/>
            <w:tcBorders>
              <w:top w:val="single" w:sz="4" w:space="0" w:color="auto"/>
              <w:left w:val="single" w:sz="4" w:space="0" w:color="auto"/>
              <w:bottom w:val="single" w:sz="4" w:space="0" w:color="auto"/>
              <w:right w:val="single" w:sz="4" w:space="0" w:color="auto"/>
            </w:tcBorders>
            <w:hideMark/>
          </w:tcPr>
          <w:p w14:paraId="431D2F08" w14:textId="77777777" w:rsidR="00C265A7" w:rsidRPr="008C6ED2" w:rsidRDefault="00C265A7" w:rsidP="00EE325F">
            <w:pPr>
              <w:jc w:val="left"/>
            </w:pPr>
          </w:p>
        </w:tc>
      </w:tr>
      <w:tr w:rsidR="00C265A7" w:rsidRPr="008C6ED2" w14:paraId="52A8D445" w14:textId="77777777" w:rsidTr="00EE325F">
        <w:trPr>
          <w:cantSplit/>
          <w:trHeight w:val="315"/>
          <w:jc w:val="center"/>
        </w:trPr>
        <w:tc>
          <w:tcPr>
            <w:tcW w:w="1166" w:type="dxa"/>
            <w:tcBorders>
              <w:top w:val="single" w:sz="4" w:space="0" w:color="auto"/>
              <w:left w:val="single" w:sz="4" w:space="0" w:color="auto"/>
              <w:bottom w:val="single" w:sz="4" w:space="0" w:color="auto"/>
              <w:right w:val="single" w:sz="4" w:space="0" w:color="auto"/>
            </w:tcBorders>
            <w:shd w:val="clear" w:color="auto" w:fill="auto"/>
            <w:noWrap/>
          </w:tcPr>
          <w:p w14:paraId="5216462A" w14:textId="77777777" w:rsidR="00C265A7" w:rsidRPr="008C6ED2" w:rsidRDefault="00C265A7" w:rsidP="00EE325F">
            <w:r w:rsidRPr="008C6ED2">
              <w:t>4</w:t>
            </w:r>
          </w:p>
        </w:tc>
        <w:tc>
          <w:tcPr>
            <w:tcW w:w="2500" w:type="dxa"/>
            <w:tcBorders>
              <w:top w:val="single" w:sz="4" w:space="0" w:color="auto"/>
              <w:left w:val="nil"/>
              <w:bottom w:val="single" w:sz="4" w:space="0" w:color="auto"/>
              <w:right w:val="single" w:sz="4" w:space="0" w:color="auto"/>
            </w:tcBorders>
            <w:shd w:val="clear" w:color="auto" w:fill="auto"/>
            <w:noWrap/>
          </w:tcPr>
          <w:p w14:paraId="3B8E9425" w14:textId="77777777" w:rsidR="00C265A7" w:rsidRPr="008C6ED2" w:rsidRDefault="00C265A7" w:rsidP="00EE325F">
            <w:r w:rsidRPr="008C6ED2">
              <w:t>NAKHTEL_GSM</w:t>
            </w:r>
          </w:p>
        </w:tc>
        <w:tc>
          <w:tcPr>
            <w:tcW w:w="1822" w:type="dxa"/>
            <w:tcBorders>
              <w:top w:val="single" w:sz="4" w:space="0" w:color="auto"/>
              <w:left w:val="nil"/>
              <w:bottom w:val="single" w:sz="4" w:space="0" w:color="auto"/>
              <w:right w:val="single" w:sz="4" w:space="0" w:color="auto"/>
            </w:tcBorders>
            <w:shd w:val="clear" w:color="auto" w:fill="auto"/>
          </w:tcPr>
          <w:p w14:paraId="67D635F1" w14:textId="77777777" w:rsidR="00C265A7" w:rsidRPr="008C6ED2" w:rsidRDefault="00C265A7" w:rsidP="00EE325F">
            <w:r w:rsidRPr="008C6ED2">
              <w:t>994</w:t>
            </w:r>
          </w:p>
        </w:tc>
        <w:tc>
          <w:tcPr>
            <w:tcW w:w="1275" w:type="dxa"/>
            <w:tcBorders>
              <w:top w:val="single" w:sz="4" w:space="0" w:color="auto"/>
              <w:left w:val="nil"/>
              <w:bottom w:val="single" w:sz="4" w:space="0" w:color="auto"/>
              <w:right w:val="single" w:sz="4" w:space="0" w:color="auto"/>
            </w:tcBorders>
            <w:shd w:val="clear" w:color="auto" w:fill="auto"/>
          </w:tcPr>
          <w:p w14:paraId="1FE04AF9" w14:textId="77777777" w:rsidR="00C265A7" w:rsidRPr="008C6ED2" w:rsidRDefault="00C265A7" w:rsidP="00EE325F">
            <w:r w:rsidRPr="008C6ED2">
              <w:t>60</w:t>
            </w:r>
          </w:p>
        </w:tc>
        <w:tc>
          <w:tcPr>
            <w:tcW w:w="2505" w:type="dxa"/>
            <w:tcBorders>
              <w:top w:val="single" w:sz="4" w:space="0" w:color="auto"/>
              <w:left w:val="nil"/>
              <w:bottom w:val="single" w:sz="4" w:space="0" w:color="auto"/>
              <w:right w:val="single" w:sz="4" w:space="0" w:color="auto"/>
            </w:tcBorders>
            <w:shd w:val="clear" w:color="auto" w:fill="auto"/>
            <w:noWrap/>
          </w:tcPr>
          <w:p w14:paraId="7AA905ED" w14:textId="77777777" w:rsidR="00C265A7" w:rsidRPr="008C6ED2" w:rsidRDefault="00C265A7" w:rsidP="00EE325F">
            <w:pPr>
              <w:jc w:val="left"/>
            </w:pPr>
            <w:r w:rsidRPr="008C6ED2">
              <w:t>+994 60 606 02 99</w:t>
            </w:r>
          </w:p>
          <w:p w14:paraId="41553C46" w14:textId="77777777" w:rsidR="00C265A7" w:rsidRPr="008C6ED2" w:rsidRDefault="00C265A7" w:rsidP="00EE325F">
            <w:pPr>
              <w:spacing w:before="0"/>
              <w:jc w:val="left"/>
            </w:pPr>
            <w:r w:rsidRPr="008C6ED2">
              <w:t>+994 60 220 00 51</w:t>
            </w:r>
          </w:p>
          <w:p w14:paraId="7DF627E9" w14:textId="77777777" w:rsidR="00C265A7" w:rsidRPr="008C6ED2" w:rsidRDefault="00C265A7" w:rsidP="00EE325F">
            <w:pPr>
              <w:spacing w:before="0"/>
              <w:jc w:val="left"/>
            </w:pPr>
            <w:r w:rsidRPr="008C6ED2">
              <w:t>+994 60 220 00 34</w:t>
            </w:r>
          </w:p>
          <w:p w14:paraId="676617B8" w14:textId="77777777" w:rsidR="00C265A7" w:rsidRPr="008C6ED2" w:rsidRDefault="00C265A7" w:rsidP="00EE325F">
            <w:pPr>
              <w:spacing w:before="0"/>
              <w:jc w:val="left"/>
            </w:pPr>
            <w:r w:rsidRPr="008C6ED2">
              <w:t>+994 60 220 00 20</w:t>
            </w:r>
          </w:p>
        </w:tc>
      </w:tr>
    </w:tbl>
    <w:p w14:paraId="31E44085" w14:textId="77777777" w:rsidR="00C265A7" w:rsidRPr="008C6ED2" w:rsidRDefault="00C265A7" w:rsidP="00C265A7"/>
    <w:tbl>
      <w:tblPr>
        <w:tblW w:w="9268" w:type="dxa"/>
        <w:jc w:val="center"/>
        <w:tblLook w:val="04A0" w:firstRow="1" w:lastRow="0" w:firstColumn="1" w:lastColumn="0" w:noHBand="0" w:noVBand="1"/>
      </w:tblPr>
      <w:tblGrid>
        <w:gridCol w:w="1166"/>
        <w:gridCol w:w="2500"/>
        <w:gridCol w:w="1822"/>
        <w:gridCol w:w="1275"/>
        <w:gridCol w:w="2505"/>
      </w:tblGrid>
      <w:tr w:rsidR="00C265A7" w:rsidRPr="008C6ED2" w14:paraId="58310AD8" w14:textId="77777777" w:rsidTr="00EE325F">
        <w:trPr>
          <w:cantSplit/>
          <w:trHeight w:val="315"/>
          <w:jc w:val="center"/>
        </w:trPr>
        <w:tc>
          <w:tcPr>
            <w:tcW w:w="1166" w:type="dxa"/>
            <w:tcBorders>
              <w:bottom w:val="single" w:sz="4" w:space="0" w:color="auto"/>
            </w:tcBorders>
            <w:shd w:val="clear" w:color="auto" w:fill="auto"/>
            <w:noWrap/>
          </w:tcPr>
          <w:p w14:paraId="1C8C05E9" w14:textId="77777777" w:rsidR="00C265A7" w:rsidRPr="008C6ED2" w:rsidRDefault="00C265A7" w:rsidP="00EE325F"/>
        </w:tc>
        <w:tc>
          <w:tcPr>
            <w:tcW w:w="2500" w:type="dxa"/>
            <w:tcBorders>
              <w:bottom w:val="single" w:sz="4" w:space="0" w:color="auto"/>
            </w:tcBorders>
            <w:shd w:val="clear" w:color="auto" w:fill="auto"/>
            <w:noWrap/>
          </w:tcPr>
          <w:p w14:paraId="42CB7C15" w14:textId="77777777" w:rsidR="00C265A7" w:rsidRPr="008C6ED2" w:rsidRDefault="00C265A7" w:rsidP="00EE325F"/>
        </w:tc>
        <w:tc>
          <w:tcPr>
            <w:tcW w:w="1822" w:type="dxa"/>
            <w:tcBorders>
              <w:bottom w:val="single" w:sz="4" w:space="0" w:color="auto"/>
            </w:tcBorders>
            <w:shd w:val="clear" w:color="auto" w:fill="auto"/>
          </w:tcPr>
          <w:p w14:paraId="13641390" w14:textId="77777777" w:rsidR="00C265A7" w:rsidRPr="008C6ED2" w:rsidRDefault="00C265A7" w:rsidP="00EE325F">
            <w:pPr>
              <w:spacing w:after="120"/>
              <w:jc w:val="center"/>
              <w:rPr>
                <w:b/>
                <w:bCs/>
              </w:rPr>
            </w:pPr>
            <w:r w:rsidRPr="008C6ED2">
              <w:rPr>
                <w:b/>
                <w:bCs/>
              </w:rPr>
              <w:t>REGION – PSTN</w:t>
            </w:r>
          </w:p>
        </w:tc>
        <w:tc>
          <w:tcPr>
            <w:tcW w:w="1275" w:type="dxa"/>
            <w:tcBorders>
              <w:bottom w:val="single" w:sz="4" w:space="0" w:color="auto"/>
            </w:tcBorders>
            <w:shd w:val="clear" w:color="auto" w:fill="auto"/>
          </w:tcPr>
          <w:p w14:paraId="014F3E4D" w14:textId="77777777" w:rsidR="00C265A7" w:rsidRPr="008C6ED2" w:rsidRDefault="00C265A7" w:rsidP="00EE325F"/>
        </w:tc>
        <w:tc>
          <w:tcPr>
            <w:tcW w:w="2505" w:type="dxa"/>
            <w:tcBorders>
              <w:bottom w:val="single" w:sz="4" w:space="0" w:color="auto"/>
            </w:tcBorders>
            <w:shd w:val="clear" w:color="auto" w:fill="auto"/>
            <w:noWrap/>
          </w:tcPr>
          <w:p w14:paraId="5815D248" w14:textId="77777777" w:rsidR="00C265A7" w:rsidRPr="008C6ED2" w:rsidRDefault="00C265A7" w:rsidP="00EE325F"/>
        </w:tc>
      </w:tr>
      <w:tr w:rsidR="00C265A7" w:rsidRPr="008C6ED2" w14:paraId="4613BE81" w14:textId="77777777" w:rsidTr="00EE325F">
        <w:trPr>
          <w:cantSplit/>
          <w:trHeight w:val="315"/>
          <w:jc w:val="center"/>
        </w:trPr>
        <w:tc>
          <w:tcPr>
            <w:tcW w:w="1166" w:type="dxa"/>
            <w:tcBorders>
              <w:top w:val="single" w:sz="4" w:space="0" w:color="auto"/>
              <w:left w:val="single" w:sz="4" w:space="0" w:color="auto"/>
              <w:bottom w:val="single" w:sz="4" w:space="0" w:color="auto"/>
              <w:right w:val="single" w:sz="4" w:space="0" w:color="auto"/>
            </w:tcBorders>
            <w:shd w:val="clear" w:color="auto" w:fill="auto"/>
            <w:noWrap/>
          </w:tcPr>
          <w:p w14:paraId="6C79DAFB" w14:textId="77777777" w:rsidR="00C265A7" w:rsidRPr="008C6ED2" w:rsidRDefault="00C265A7" w:rsidP="00EE325F">
            <w:r w:rsidRPr="008C6ED2">
              <w:t>1</w:t>
            </w:r>
          </w:p>
        </w:tc>
        <w:tc>
          <w:tcPr>
            <w:tcW w:w="2500" w:type="dxa"/>
            <w:tcBorders>
              <w:top w:val="single" w:sz="4" w:space="0" w:color="auto"/>
              <w:left w:val="nil"/>
              <w:bottom w:val="single" w:sz="4" w:space="0" w:color="auto"/>
              <w:right w:val="single" w:sz="4" w:space="0" w:color="auto"/>
            </w:tcBorders>
            <w:shd w:val="clear" w:color="auto" w:fill="auto"/>
            <w:noWrap/>
          </w:tcPr>
          <w:p w14:paraId="19D2B936" w14:textId="77777777" w:rsidR="00C265A7" w:rsidRPr="008C6ED2" w:rsidRDefault="00C265A7" w:rsidP="00EE325F">
            <w:r w:rsidRPr="008C6ED2">
              <w:t>“Delta Telecom Ltd” LLC</w:t>
            </w:r>
          </w:p>
        </w:tc>
        <w:tc>
          <w:tcPr>
            <w:tcW w:w="1822" w:type="dxa"/>
            <w:tcBorders>
              <w:top w:val="single" w:sz="4" w:space="0" w:color="auto"/>
              <w:left w:val="nil"/>
              <w:bottom w:val="single" w:sz="4" w:space="0" w:color="auto"/>
              <w:right w:val="single" w:sz="4" w:space="0" w:color="auto"/>
            </w:tcBorders>
            <w:shd w:val="clear" w:color="auto" w:fill="auto"/>
          </w:tcPr>
          <w:p w14:paraId="441800FE" w14:textId="77777777" w:rsidR="00C265A7" w:rsidRPr="008C6ED2" w:rsidRDefault="00C265A7" w:rsidP="00EE325F">
            <w:r w:rsidRPr="008C6ED2">
              <w:t>994</w:t>
            </w:r>
          </w:p>
        </w:tc>
        <w:tc>
          <w:tcPr>
            <w:tcW w:w="1275" w:type="dxa"/>
            <w:tcBorders>
              <w:top w:val="single" w:sz="4" w:space="0" w:color="auto"/>
              <w:left w:val="nil"/>
              <w:bottom w:val="single" w:sz="4" w:space="0" w:color="auto"/>
              <w:right w:val="single" w:sz="4" w:space="0" w:color="auto"/>
            </w:tcBorders>
            <w:shd w:val="clear" w:color="auto" w:fill="auto"/>
          </w:tcPr>
          <w:p w14:paraId="67EAE8D6" w14:textId="77777777" w:rsidR="00C265A7" w:rsidRPr="008C6ED2" w:rsidRDefault="00C265A7" w:rsidP="00EE325F">
            <w:r w:rsidRPr="008C6ED2">
              <w:t>46</w:t>
            </w:r>
          </w:p>
        </w:tc>
        <w:tc>
          <w:tcPr>
            <w:tcW w:w="2505" w:type="dxa"/>
            <w:tcBorders>
              <w:top w:val="single" w:sz="4" w:space="0" w:color="auto"/>
              <w:left w:val="nil"/>
              <w:bottom w:val="single" w:sz="4" w:space="0" w:color="auto"/>
              <w:right w:val="single" w:sz="4" w:space="0" w:color="auto"/>
            </w:tcBorders>
            <w:shd w:val="clear" w:color="auto" w:fill="auto"/>
            <w:noWrap/>
          </w:tcPr>
          <w:p w14:paraId="39F34E68" w14:textId="77777777" w:rsidR="00C265A7" w:rsidRPr="008C6ED2" w:rsidRDefault="00C265A7" w:rsidP="00EE325F">
            <w:r w:rsidRPr="008C6ED2">
              <w:t>+994 46 450 00 03</w:t>
            </w:r>
          </w:p>
        </w:tc>
      </w:tr>
    </w:tbl>
    <w:p w14:paraId="7E8022B7" w14:textId="77777777" w:rsidR="00C265A7" w:rsidRPr="008C6ED2" w:rsidRDefault="00C265A7" w:rsidP="00C265A7"/>
    <w:p w14:paraId="14C0CE1B" w14:textId="77777777" w:rsidR="00C265A7" w:rsidRPr="008C6ED2" w:rsidRDefault="00C265A7" w:rsidP="00C265A7">
      <w:r w:rsidRPr="008C6ED2">
        <w:t xml:space="preserve">Contact: </w:t>
      </w:r>
    </w:p>
    <w:p w14:paraId="43AF8C98" w14:textId="77777777" w:rsidR="00C265A7" w:rsidRPr="008C6ED2" w:rsidRDefault="00C265A7" w:rsidP="00C265A7">
      <w:pPr>
        <w:ind w:left="568"/>
        <w:jc w:val="left"/>
      </w:pPr>
      <w:r w:rsidRPr="008C6ED2">
        <w:t>Ministry of Digital Development and Transport</w:t>
      </w:r>
      <w:r w:rsidRPr="008C6ED2">
        <w:br/>
        <w:t xml:space="preserve">77, Zarifa Aliyeva str., </w:t>
      </w:r>
      <w:r w:rsidRPr="008C6ED2">
        <w:br/>
        <w:t>AZ 1000 BAKU</w:t>
      </w:r>
      <w:r w:rsidRPr="008C6ED2">
        <w:br/>
        <w:t xml:space="preserve">Azerbaijan </w:t>
      </w:r>
    </w:p>
    <w:p w14:paraId="40B17232" w14:textId="77777777" w:rsidR="00C265A7" w:rsidRPr="008C6ED2" w:rsidRDefault="00C265A7" w:rsidP="00C265A7">
      <w:pPr>
        <w:spacing w:before="0"/>
        <w:ind w:left="567"/>
        <w:jc w:val="left"/>
      </w:pPr>
      <w:r w:rsidRPr="008C6ED2">
        <w:t>Tel:</w:t>
      </w:r>
      <w:r w:rsidRPr="008C6ED2">
        <w:tab/>
        <w:t>+994 12 598 5858</w:t>
      </w:r>
      <w:r w:rsidRPr="008C6ED2">
        <w:br/>
        <w:t>E-mail:</w:t>
      </w:r>
      <w:r w:rsidRPr="008C6ED2">
        <w:tab/>
        <w:t>mincom@mincom.gov.az; office@mincom.gov.az</w:t>
      </w:r>
      <w:r w:rsidRPr="008C6ED2">
        <w:br/>
        <w:t xml:space="preserve">URL: </w:t>
      </w:r>
      <w:r w:rsidRPr="008C6ED2">
        <w:tab/>
        <w:t>www.mincom.gov.az</w:t>
      </w:r>
    </w:p>
    <w:bookmarkEnd w:id="1391"/>
    <w:p w14:paraId="7276ACDF" w14:textId="77777777" w:rsidR="00C265A7" w:rsidRPr="008C6ED2" w:rsidRDefault="00C265A7" w:rsidP="00C265A7">
      <w:pPr>
        <w:spacing w:before="0"/>
        <w:rPr>
          <w:rFonts w:asciiTheme="minorHAnsi" w:hAnsiTheme="minorHAnsi" w:cstheme="minorHAnsi"/>
        </w:rPr>
      </w:pPr>
    </w:p>
    <w:p w14:paraId="3CDE6B68" w14:textId="4D0B285D" w:rsidR="00C265A7" w:rsidRDefault="00C265A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23001A74" w14:textId="158987BE" w:rsidR="00C265A7" w:rsidRPr="00BB624D" w:rsidRDefault="00C265A7" w:rsidP="00C265A7">
      <w:pPr>
        <w:pStyle w:val="Heading20"/>
        <w:rPr>
          <w:lang w:val="en-US"/>
        </w:rPr>
      </w:pPr>
      <w:bookmarkStart w:id="1392" w:name="_Toc474504482"/>
      <w:r w:rsidRPr="00BB624D">
        <w:rPr>
          <w:lang w:val="en-US"/>
        </w:rPr>
        <w:t>Other communication</w:t>
      </w:r>
      <w:bookmarkEnd w:id="1392"/>
      <w:r w:rsidR="00DC22D8">
        <w:rPr>
          <w:lang w:val="en-US"/>
        </w:rPr>
        <w:t>s</w:t>
      </w:r>
    </w:p>
    <w:p w14:paraId="56038F09" w14:textId="77777777" w:rsidR="00C265A7" w:rsidRDefault="00C265A7" w:rsidP="00C265A7">
      <w:pPr>
        <w:tabs>
          <w:tab w:val="clear" w:pos="1276"/>
          <w:tab w:val="clear" w:pos="1843"/>
          <w:tab w:val="left" w:pos="1134"/>
          <w:tab w:val="left" w:pos="1560"/>
          <w:tab w:val="left" w:pos="2127"/>
        </w:tabs>
        <w:spacing w:before="360"/>
        <w:jc w:val="left"/>
        <w:outlineLvl w:val="3"/>
        <w:rPr>
          <w:b/>
          <w:bCs/>
        </w:rPr>
      </w:pPr>
      <w:r>
        <w:rPr>
          <w:b/>
          <w:bCs/>
        </w:rPr>
        <w:t>Austria</w:t>
      </w:r>
    </w:p>
    <w:p w14:paraId="61931D44" w14:textId="77777777" w:rsidR="00C265A7" w:rsidRDefault="00C265A7" w:rsidP="00C265A7">
      <w:r>
        <w:t xml:space="preserve">Communication of </w:t>
      </w:r>
      <w:bookmarkStart w:id="1393" w:name="_Hlk130290381"/>
      <w:r>
        <w:t>17.XI.2023</w:t>
      </w:r>
      <w:bookmarkEnd w:id="1393"/>
      <w:r>
        <w:t>:</w:t>
      </w:r>
    </w:p>
    <w:p w14:paraId="63D6A11A" w14:textId="77777777" w:rsidR="00C265A7" w:rsidRPr="00F942D4" w:rsidRDefault="00C265A7" w:rsidP="00C265A7">
      <w:r w:rsidRPr="00F942D4">
        <w:t>“On the occasion of the 45th anniversary of the negative plebiscite about the atomic power plant Zwentendorf the Austrian Administration authorizes an Austrian amateur station to use the special call sign OE45NO from the 1st of September 2024 to the 30th of November 2024.”</w:t>
      </w:r>
    </w:p>
    <w:p w14:paraId="7E9692CF" w14:textId="77777777" w:rsidR="00DC22D8" w:rsidRDefault="00DC22D8" w:rsidP="00DC22D8">
      <w:r>
        <w:t>Communication of 27.XI.2023:</w:t>
      </w:r>
    </w:p>
    <w:p w14:paraId="7E08DDAD" w14:textId="77777777" w:rsidR="00DC22D8" w:rsidRDefault="00DC22D8" w:rsidP="00DC22D8">
      <w:pPr>
        <w:rPr>
          <w:szCs w:val="18"/>
        </w:rPr>
      </w:pPr>
      <w:r>
        <w:t>“On the occasion of the 205th anniversary of the first performance of the Christmas carol “Silent Night! Holy Night!” the Austrian Administration authorizes an Austrian amateur station to use the special call sign OE205XMAS from the 23rd of December 2023 to the 6 th of January 2024.”</w:t>
      </w:r>
    </w:p>
    <w:p w14:paraId="239ED58A" w14:textId="77777777" w:rsidR="00DC22D8" w:rsidRDefault="00DC22D8" w:rsidP="00DC22D8">
      <w:r>
        <w:t>Communication of 27.XI.2023:</w:t>
      </w:r>
    </w:p>
    <w:p w14:paraId="1F72D305" w14:textId="77777777" w:rsidR="00DC22D8" w:rsidRPr="00F942D4" w:rsidRDefault="00DC22D8" w:rsidP="00DC22D8">
      <w:r>
        <w:t>“On the occasion of the YOTA Month 2023 of the IARU-R1 the Austrian Administration authorizes an Austrian amateur station to use the special call sign OE0YOTA from the 1 st to the 31st of December 2023</w:t>
      </w:r>
      <w:r w:rsidRPr="00F942D4">
        <w:t>.”</w:t>
      </w:r>
    </w:p>
    <w:p w14:paraId="5D5663EE" w14:textId="77777777" w:rsidR="003E1976" w:rsidRDefault="003E1976" w:rsidP="0046741E"/>
    <w:p w14:paraId="7C65AAE9" w14:textId="77777777" w:rsidR="00C265A7" w:rsidRDefault="00C265A7" w:rsidP="0046741E"/>
    <w:p w14:paraId="5945E2CE" w14:textId="77777777" w:rsidR="00C265A7" w:rsidRDefault="00C265A7" w:rsidP="0046741E"/>
    <w:p w14:paraId="3C46D8CB" w14:textId="46D532B2" w:rsidR="0046741E" w:rsidRDefault="0046741E" w:rsidP="0046741E">
      <w:pPr>
        <w:tabs>
          <w:tab w:val="left" w:pos="720"/>
        </w:tabs>
        <w:overflowPunct/>
        <w:autoSpaceDE/>
        <w:adjustRightInd/>
        <w:spacing w:before="0"/>
        <w:jc w:val="left"/>
        <w:rPr>
          <w:rFonts w:cs="Arial"/>
          <w:lang w:val="en-GB"/>
        </w:rPr>
      </w:pPr>
      <w:r>
        <w:rPr>
          <w:rFonts w:cs="Arial"/>
          <w:lang w:val="en-GB"/>
        </w:rPr>
        <w:br w:type="page"/>
      </w:r>
    </w:p>
    <w:p w14:paraId="2E7E886B" w14:textId="4EAD9CB9" w:rsidR="00374F70" w:rsidRPr="004E0C9A" w:rsidRDefault="00374F70" w:rsidP="007B08A5">
      <w:pPr>
        <w:pStyle w:val="Heading20"/>
        <w:rPr>
          <w:lang w:val="en-GB"/>
        </w:rPr>
      </w:pPr>
      <w:r w:rsidRPr="004E0C9A">
        <w:rPr>
          <w:lang w:val="en-GB"/>
        </w:rPr>
        <w:t>Service Restrictions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14:paraId="47444A1C" w14:textId="77777777" w:rsidR="00374F70" w:rsidRPr="00354780" w:rsidRDefault="00374F70" w:rsidP="00374F70">
      <w:pPr>
        <w:jc w:val="center"/>
        <w:rPr>
          <w:lang w:val="en-GB"/>
        </w:rPr>
      </w:pPr>
      <w:bookmarkStart w:id="1394" w:name="_Toc251059440"/>
      <w:bookmarkStart w:id="1395" w:name="_Toc248829287"/>
      <w:r w:rsidRPr="00354780">
        <w:rPr>
          <w:lang w:val="en-GB"/>
        </w:rPr>
        <w:t xml:space="preserve">See URL: </w:t>
      </w:r>
      <w:r w:rsidR="008C0A30" w:rsidRPr="00354780">
        <w:rPr>
          <w:lang w:val="en-GB"/>
        </w:rPr>
        <w:t xml:space="preserve">www.itu.int/pub/T-SP-SR.1-2012 </w:t>
      </w:r>
    </w:p>
    <w:p w14:paraId="21DBFAD3"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DDCC55" w14:textId="77777777" w:rsidTr="00374F70">
        <w:tc>
          <w:tcPr>
            <w:tcW w:w="2620" w:type="dxa"/>
            <w:vAlign w:val="center"/>
            <w:hideMark/>
          </w:tcPr>
          <w:p w14:paraId="0F3244A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6805F89"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38F4B03F" w14:textId="77777777" w:rsidR="00374F70" w:rsidRDefault="00374F70" w:rsidP="00374F70">
      <w:pPr>
        <w:rPr>
          <w:lang w:val="en-GB"/>
        </w:rPr>
      </w:pPr>
    </w:p>
    <w:p w14:paraId="1E1A32C9"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71FA103" w14:textId="77777777" w:rsidTr="00374F70">
        <w:tc>
          <w:tcPr>
            <w:tcW w:w="2160" w:type="dxa"/>
            <w:hideMark/>
          </w:tcPr>
          <w:p w14:paraId="6E1B10F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F662281"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C467BD1" w14:textId="77777777" w:rsidR="00374F70" w:rsidRDefault="00374F70">
            <w:pPr>
              <w:pStyle w:val="Tabletext"/>
              <w:rPr>
                <w:sz w:val="20"/>
                <w:szCs w:val="20"/>
                <w:lang w:val="fr-CH"/>
              </w:rPr>
            </w:pPr>
          </w:p>
        </w:tc>
        <w:tc>
          <w:tcPr>
            <w:tcW w:w="1985" w:type="dxa"/>
          </w:tcPr>
          <w:p w14:paraId="2708C94F" w14:textId="77777777" w:rsidR="00374F70" w:rsidRDefault="00374F70">
            <w:pPr>
              <w:pStyle w:val="Tabletext"/>
              <w:rPr>
                <w:sz w:val="20"/>
                <w:szCs w:val="20"/>
                <w:lang w:val="fr-CH"/>
              </w:rPr>
            </w:pPr>
          </w:p>
        </w:tc>
      </w:tr>
      <w:tr w:rsidR="00374F70" w14:paraId="7F60C165" w14:textId="77777777" w:rsidTr="00374F70">
        <w:tc>
          <w:tcPr>
            <w:tcW w:w="2160" w:type="dxa"/>
            <w:hideMark/>
          </w:tcPr>
          <w:p w14:paraId="3370A43E"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359A230" w14:textId="77777777" w:rsidR="00374F70" w:rsidRDefault="00374F70">
            <w:pPr>
              <w:pStyle w:val="Tabletext"/>
              <w:rPr>
                <w:b/>
                <w:bCs/>
                <w:sz w:val="20"/>
                <w:szCs w:val="20"/>
                <w:lang w:val="en-US"/>
              </w:rPr>
            </w:pPr>
            <w:r>
              <w:rPr>
                <w:b/>
                <w:bCs/>
                <w:sz w:val="20"/>
                <w:szCs w:val="20"/>
                <w:lang w:val="en-US"/>
              </w:rPr>
              <w:t>1007 (p.12)</w:t>
            </w:r>
          </w:p>
        </w:tc>
        <w:tc>
          <w:tcPr>
            <w:tcW w:w="2268" w:type="dxa"/>
          </w:tcPr>
          <w:p w14:paraId="20AFBFBD" w14:textId="77777777" w:rsidR="00374F70" w:rsidRDefault="00374F70">
            <w:pPr>
              <w:pStyle w:val="Tabletext"/>
              <w:rPr>
                <w:sz w:val="20"/>
                <w:szCs w:val="20"/>
                <w:lang w:val="en-US"/>
              </w:rPr>
            </w:pPr>
          </w:p>
        </w:tc>
        <w:tc>
          <w:tcPr>
            <w:tcW w:w="1985" w:type="dxa"/>
          </w:tcPr>
          <w:p w14:paraId="115B8743" w14:textId="77777777" w:rsidR="00374F70" w:rsidRDefault="00374F70">
            <w:pPr>
              <w:pStyle w:val="Tabletext"/>
              <w:rPr>
                <w:sz w:val="20"/>
                <w:szCs w:val="20"/>
                <w:lang w:val="en-US"/>
              </w:rPr>
            </w:pPr>
          </w:p>
        </w:tc>
      </w:tr>
      <w:tr w:rsidR="00374F70" w14:paraId="703DCB08" w14:textId="77777777" w:rsidTr="00374F70">
        <w:tc>
          <w:tcPr>
            <w:tcW w:w="2160" w:type="dxa"/>
            <w:hideMark/>
          </w:tcPr>
          <w:p w14:paraId="3DE83867"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10C892E0" w14:textId="77777777" w:rsidR="00374F70" w:rsidRDefault="00374F70">
            <w:pPr>
              <w:pStyle w:val="Tabletext"/>
              <w:rPr>
                <w:b/>
                <w:bCs/>
                <w:sz w:val="20"/>
                <w:szCs w:val="20"/>
                <w:lang w:val="en-US"/>
              </w:rPr>
            </w:pPr>
            <w:r>
              <w:rPr>
                <w:b/>
                <w:bCs/>
                <w:sz w:val="20"/>
                <w:szCs w:val="20"/>
                <w:lang w:val="en-US"/>
              </w:rPr>
              <w:t>1013 (p.5)</w:t>
            </w:r>
          </w:p>
        </w:tc>
        <w:tc>
          <w:tcPr>
            <w:tcW w:w="2268" w:type="dxa"/>
          </w:tcPr>
          <w:p w14:paraId="79B74B7A" w14:textId="77777777" w:rsidR="00374F70" w:rsidRDefault="00374F70">
            <w:pPr>
              <w:pStyle w:val="Tabletext"/>
              <w:rPr>
                <w:sz w:val="20"/>
                <w:szCs w:val="20"/>
                <w:lang w:val="en-US"/>
              </w:rPr>
            </w:pPr>
          </w:p>
        </w:tc>
        <w:tc>
          <w:tcPr>
            <w:tcW w:w="1985" w:type="dxa"/>
          </w:tcPr>
          <w:p w14:paraId="07D778B1" w14:textId="77777777" w:rsidR="00374F70" w:rsidRDefault="00374F70">
            <w:pPr>
              <w:pStyle w:val="Tabletext"/>
              <w:rPr>
                <w:sz w:val="20"/>
                <w:szCs w:val="20"/>
                <w:lang w:val="en-US"/>
              </w:rPr>
            </w:pPr>
          </w:p>
        </w:tc>
      </w:tr>
      <w:tr w:rsidR="00374F70" w14:paraId="54F3C8A8" w14:textId="77777777" w:rsidTr="00374F70">
        <w:tc>
          <w:tcPr>
            <w:tcW w:w="2160" w:type="dxa"/>
            <w:hideMark/>
          </w:tcPr>
          <w:p w14:paraId="0DA2DC9C"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BF5F2F6" w14:textId="77777777" w:rsidR="00374F70" w:rsidRDefault="00374F70">
            <w:pPr>
              <w:pStyle w:val="Tabletext"/>
              <w:rPr>
                <w:b/>
                <w:bCs/>
                <w:sz w:val="20"/>
                <w:szCs w:val="20"/>
                <w:lang w:val="en-US"/>
              </w:rPr>
            </w:pPr>
            <w:r>
              <w:rPr>
                <w:b/>
                <w:bCs/>
                <w:sz w:val="20"/>
                <w:szCs w:val="20"/>
                <w:lang w:val="en-US"/>
              </w:rPr>
              <w:t>1034 (p.5)</w:t>
            </w:r>
          </w:p>
        </w:tc>
        <w:tc>
          <w:tcPr>
            <w:tcW w:w="2268" w:type="dxa"/>
          </w:tcPr>
          <w:p w14:paraId="65769A3C" w14:textId="77777777" w:rsidR="00374F70" w:rsidRDefault="00374F70">
            <w:pPr>
              <w:pStyle w:val="Tabletext"/>
              <w:rPr>
                <w:sz w:val="20"/>
                <w:szCs w:val="20"/>
                <w:lang w:val="en-US"/>
              </w:rPr>
            </w:pPr>
          </w:p>
        </w:tc>
        <w:tc>
          <w:tcPr>
            <w:tcW w:w="1985" w:type="dxa"/>
          </w:tcPr>
          <w:p w14:paraId="1207EBF5" w14:textId="77777777" w:rsidR="00374F70" w:rsidRDefault="00374F70">
            <w:pPr>
              <w:pStyle w:val="Tabletext"/>
              <w:rPr>
                <w:sz w:val="20"/>
                <w:szCs w:val="20"/>
                <w:lang w:val="en-US"/>
              </w:rPr>
            </w:pPr>
          </w:p>
        </w:tc>
      </w:tr>
      <w:tr w:rsidR="00374F70" w14:paraId="1B3906E9" w14:textId="77777777" w:rsidTr="00374F70">
        <w:tc>
          <w:tcPr>
            <w:tcW w:w="2160" w:type="dxa"/>
            <w:hideMark/>
          </w:tcPr>
          <w:p w14:paraId="2765A6C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1BC00A8" w14:textId="77777777" w:rsidR="00374F70" w:rsidRDefault="00374F70">
            <w:pPr>
              <w:pStyle w:val="Tabletext"/>
              <w:rPr>
                <w:b/>
                <w:bCs/>
                <w:sz w:val="20"/>
                <w:szCs w:val="20"/>
                <w:lang w:val="en-US"/>
              </w:rPr>
            </w:pPr>
            <w:r>
              <w:rPr>
                <w:b/>
                <w:bCs/>
                <w:sz w:val="20"/>
                <w:szCs w:val="20"/>
                <w:lang w:val="en-US"/>
              </w:rPr>
              <w:t>1039 (p.14)</w:t>
            </w:r>
          </w:p>
        </w:tc>
        <w:tc>
          <w:tcPr>
            <w:tcW w:w="2268" w:type="dxa"/>
          </w:tcPr>
          <w:p w14:paraId="2471D0C6" w14:textId="77777777" w:rsidR="00374F70" w:rsidRDefault="00374F70">
            <w:pPr>
              <w:pStyle w:val="Tabletext"/>
              <w:rPr>
                <w:sz w:val="20"/>
                <w:szCs w:val="20"/>
                <w:lang w:val="en-US"/>
              </w:rPr>
            </w:pPr>
          </w:p>
        </w:tc>
        <w:tc>
          <w:tcPr>
            <w:tcW w:w="1985" w:type="dxa"/>
          </w:tcPr>
          <w:p w14:paraId="3D63080F" w14:textId="77777777" w:rsidR="00374F70" w:rsidRDefault="00374F70">
            <w:pPr>
              <w:pStyle w:val="Tabletext"/>
              <w:rPr>
                <w:sz w:val="20"/>
                <w:szCs w:val="20"/>
                <w:lang w:val="en-US"/>
              </w:rPr>
            </w:pPr>
          </w:p>
        </w:tc>
      </w:tr>
      <w:tr w:rsidR="00374F70" w14:paraId="4E562F7F" w14:textId="77777777" w:rsidTr="00374F70">
        <w:tc>
          <w:tcPr>
            <w:tcW w:w="2160" w:type="dxa"/>
            <w:hideMark/>
          </w:tcPr>
          <w:p w14:paraId="75CADBDA"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26137C7" w14:textId="77777777" w:rsidR="00374F70" w:rsidRDefault="00374F70">
            <w:pPr>
              <w:pStyle w:val="Tabletext"/>
              <w:rPr>
                <w:b/>
                <w:bCs/>
                <w:sz w:val="20"/>
                <w:szCs w:val="20"/>
                <w:lang w:val="en-US"/>
              </w:rPr>
            </w:pPr>
            <w:r>
              <w:rPr>
                <w:b/>
                <w:bCs/>
                <w:sz w:val="20"/>
                <w:szCs w:val="20"/>
                <w:lang w:val="en-US"/>
              </w:rPr>
              <w:t>1039 (p.14)</w:t>
            </w:r>
          </w:p>
        </w:tc>
        <w:tc>
          <w:tcPr>
            <w:tcW w:w="2268" w:type="dxa"/>
          </w:tcPr>
          <w:p w14:paraId="66A59140" w14:textId="77777777" w:rsidR="00374F70" w:rsidRDefault="00374F70">
            <w:pPr>
              <w:pStyle w:val="Tabletext"/>
              <w:rPr>
                <w:sz w:val="20"/>
                <w:szCs w:val="20"/>
                <w:lang w:val="en-US"/>
              </w:rPr>
            </w:pPr>
          </w:p>
        </w:tc>
        <w:tc>
          <w:tcPr>
            <w:tcW w:w="1985" w:type="dxa"/>
          </w:tcPr>
          <w:p w14:paraId="78C23AC9" w14:textId="77777777" w:rsidR="00374F70" w:rsidRDefault="00374F70">
            <w:pPr>
              <w:pStyle w:val="Tabletext"/>
              <w:rPr>
                <w:sz w:val="20"/>
                <w:szCs w:val="20"/>
                <w:lang w:val="en-US"/>
              </w:rPr>
            </w:pPr>
          </w:p>
        </w:tc>
      </w:tr>
      <w:tr w:rsidR="00374F70" w14:paraId="1BDB5FEE" w14:textId="77777777" w:rsidTr="00374F70">
        <w:tc>
          <w:tcPr>
            <w:tcW w:w="2160" w:type="dxa"/>
            <w:hideMark/>
          </w:tcPr>
          <w:p w14:paraId="5B690C5A"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80BC424" w14:textId="77777777" w:rsidR="00374F70" w:rsidRDefault="00374F70">
            <w:pPr>
              <w:pStyle w:val="Tabletext"/>
              <w:rPr>
                <w:b/>
                <w:bCs/>
                <w:sz w:val="20"/>
                <w:szCs w:val="20"/>
                <w:lang w:val="en-US"/>
              </w:rPr>
            </w:pPr>
            <w:r>
              <w:rPr>
                <w:b/>
                <w:bCs/>
                <w:sz w:val="20"/>
                <w:szCs w:val="20"/>
                <w:lang w:val="en-US"/>
              </w:rPr>
              <w:t>1068 (p.4)</w:t>
            </w:r>
          </w:p>
        </w:tc>
        <w:tc>
          <w:tcPr>
            <w:tcW w:w="2268" w:type="dxa"/>
          </w:tcPr>
          <w:p w14:paraId="2670850D" w14:textId="77777777" w:rsidR="00374F70" w:rsidRDefault="00374F70">
            <w:pPr>
              <w:pStyle w:val="Tabletext"/>
              <w:rPr>
                <w:sz w:val="20"/>
                <w:szCs w:val="20"/>
                <w:lang w:val="en-US"/>
              </w:rPr>
            </w:pPr>
          </w:p>
        </w:tc>
        <w:tc>
          <w:tcPr>
            <w:tcW w:w="1985" w:type="dxa"/>
          </w:tcPr>
          <w:p w14:paraId="45AD13BF" w14:textId="77777777" w:rsidR="00374F70" w:rsidRDefault="00374F70">
            <w:pPr>
              <w:pStyle w:val="Tabletext"/>
              <w:rPr>
                <w:sz w:val="20"/>
                <w:szCs w:val="20"/>
                <w:lang w:val="en-US"/>
              </w:rPr>
            </w:pPr>
          </w:p>
        </w:tc>
      </w:tr>
      <w:tr w:rsidR="00374F70" w14:paraId="41F19713" w14:textId="77777777" w:rsidTr="00374F70">
        <w:tc>
          <w:tcPr>
            <w:tcW w:w="2160" w:type="dxa"/>
            <w:hideMark/>
          </w:tcPr>
          <w:p w14:paraId="49FBE34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5F4A44D9" w14:textId="77777777" w:rsidR="00374F70" w:rsidRDefault="00374F70">
            <w:pPr>
              <w:pStyle w:val="Tabletext"/>
              <w:rPr>
                <w:b/>
                <w:bCs/>
                <w:sz w:val="20"/>
                <w:szCs w:val="20"/>
                <w:lang w:val="en-US"/>
              </w:rPr>
            </w:pPr>
            <w:r>
              <w:rPr>
                <w:b/>
                <w:bCs/>
                <w:sz w:val="20"/>
                <w:szCs w:val="20"/>
                <w:lang w:val="en-US"/>
              </w:rPr>
              <w:t>1148 (p.5)</w:t>
            </w:r>
          </w:p>
        </w:tc>
        <w:tc>
          <w:tcPr>
            <w:tcW w:w="2268" w:type="dxa"/>
          </w:tcPr>
          <w:p w14:paraId="3F402BEC" w14:textId="77777777" w:rsidR="00374F70" w:rsidRDefault="00374F70">
            <w:pPr>
              <w:pStyle w:val="Tabletext"/>
              <w:rPr>
                <w:sz w:val="20"/>
                <w:szCs w:val="20"/>
                <w:lang w:val="en-US"/>
              </w:rPr>
            </w:pPr>
          </w:p>
        </w:tc>
        <w:tc>
          <w:tcPr>
            <w:tcW w:w="1985" w:type="dxa"/>
          </w:tcPr>
          <w:p w14:paraId="1BE1D693" w14:textId="77777777" w:rsidR="00374F70" w:rsidRDefault="00374F70">
            <w:pPr>
              <w:pStyle w:val="Tabletext"/>
              <w:rPr>
                <w:sz w:val="20"/>
                <w:szCs w:val="20"/>
                <w:lang w:val="en-US"/>
              </w:rPr>
            </w:pPr>
          </w:p>
        </w:tc>
      </w:tr>
    </w:tbl>
    <w:p w14:paraId="6C3D8D4A" w14:textId="77777777" w:rsidR="00374F70" w:rsidRDefault="00374F70" w:rsidP="00374F70">
      <w:pPr>
        <w:rPr>
          <w:rFonts w:asciiTheme="minorHAnsi" w:hAnsiTheme="minorHAnsi"/>
          <w:lang w:val="pt-BR"/>
        </w:rPr>
      </w:pPr>
    </w:p>
    <w:p w14:paraId="10624479" w14:textId="77777777" w:rsidR="00374F70" w:rsidRDefault="00374F70" w:rsidP="00374F70">
      <w:pPr>
        <w:rPr>
          <w:rFonts w:asciiTheme="minorHAnsi" w:hAnsiTheme="minorHAnsi"/>
          <w:lang w:val="pt-BR"/>
        </w:rPr>
      </w:pPr>
    </w:p>
    <w:p w14:paraId="24E9A1B6" w14:textId="77777777" w:rsidR="00374F70" w:rsidRPr="00110E51" w:rsidRDefault="00374F70" w:rsidP="007B08A5">
      <w:pPr>
        <w:pStyle w:val="Heading20"/>
        <w:rPr>
          <w:lang w:val="en-US"/>
        </w:rPr>
      </w:pPr>
      <w:bookmarkStart w:id="1396" w:name="_Toc6411910"/>
      <w:bookmarkStart w:id="1397" w:name="_Toc6215745"/>
      <w:bookmarkStart w:id="1398" w:name="_Toc4420933"/>
      <w:bookmarkStart w:id="1399" w:name="_Toc1570045"/>
      <w:bookmarkStart w:id="1400" w:name="_Toc340537"/>
      <w:bookmarkStart w:id="1401" w:name="_Toc536101953"/>
      <w:bookmarkStart w:id="1402" w:name="_Toc531960788"/>
      <w:bookmarkStart w:id="1403" w:name="_Toc531094571"/>
      <w:bookmarkStart w:id="1404" w:name="_Toc526431484"/>
      <w:bookmarkStart w:id="1405" w:name="_Toc525638296"/>
      <w:bookmarkStart w:id="1406" w:name="_Toc524430965"/>
      <w:bookmarkStart w:id="1407" w:name="_Toc520709571"/>
      <w:bookmarkStart w:id="1408" w:name="_Toc518981889"/>
      <w:bookmarkStart w:id="1409" w:name="_Toc517792336"/>
      <w:bookmarkStart w:id="1410" w:name="_Toc514850725"/>
      <w:bookmarkStart w:id="1411" w:name="_Toc513645658"/>
      <w:bookmarkStart w:id="1412" w:name="_Toc510775356"/>
      <w:bookmarkStart w:id="1413" w:name="_Toc509838135"/>
      <w:bookmarkStart w:id="1414" w:name="_Toc507510722"/>
      <w:bookmarkStart w:id="1415" w:name="_Toc505005339"/>
      <w:bookmarkStart w:id="1416" w:name="_Toc503439023"/>
      <w:bookmarkStart w:id="1417" w:name="_Toc500842109"/>
      <w:bookmarkStart w:id="1418" w:name="_Toc500841785"/>
      <w:bookmarkStart w:id="1419" w:name="_Toc499624467"/>
      <w:bookmarkStart w:id="1420" w:name="_Toc497988321"/>
      <w:bookmarkStart w:id="1421" w:name="_Toc497986900"/>
      <w:bookmarkStart w:id="1422" w:name="_Toc496537204"/>
      <w:bookmarkStart w:id="1423" w:name="_Toc495499936"/>
      <w:bookmarkStart w:id="1424" w:name="_Toc493685650"/>
      <w:bookmarkStart w:id="1425" w:name="_Toc488848860"/>
      <w:bookmarkStart w:id="1426" w:name="_Toc487466270"/>
      <w:bookmarkStart w:id="1427" w:name="_Toc486323175"/>
      <w:bookmarkStart w:id="1428" w:name="_Toc485117071"/>
      <w:bookmarkStart w:id="1429" w:name="_Toc483388292"/>
      <w:bookmarkStart w:id="1430" w:name="_Toc482280105"/>
      <w:bookmarkStart w:id="1431" w:name="_Toc479671310"/>
      <w:bookmarkStart w:id="1432" w:name="_Toc478464765"/>
      <w:bookmarkStart w:id="1433" w:name="_Toc477169055"/>
      <w:bookmarkStart w:id="1434" w:name="_Toc474504484"/>
      <w:bookmarkStart w:id="1435" w:name="_Toc473209551"/>
      <w:bookmarkStart w:id="1436" w:name="_Toc471824668"/>
      <w:bookmarkStart w:id="1437" w:name="_Toc469924992"/>
      <w:bookmarkStart w:id="1438" w:name="_Toc469048951"/>
      <w:bookmarkStart w:id="1439" w:name="_Toc466367273"/>
      <w:bookmarkStart w:id="1440" w:name="_Toc456103336"/>
      <w:bookmarkStart w:id="1441" w:name="_Toc456103220"/>
      <w:bookmarkStart w:id="1442" w:name="_Toc454789160"/>
      <w:bookmarkStart w:id="1443" w:name="_Toc453320525"/>
      <w:bookmarkStart w:id="1444" w:name="_Toc451863144"/>
      <w:bookmarkStart w:id="1445" w:name="_Toc450747476"/>
      <w:bookmarkStart w:id="1446" w:name="_Toc449442776"/>
      <w:bookmarkStart w:id="1447" w:name="_Toc446578882"/>
      <w:bookmarkStart w:id="1448" w:name="_Toc445368597"/>
      <w:bookmarkStart w:id="1449" w:name="_Toc442711621"/>
      <w:bookmarkStart w:id="1450" w:name="_Toc441671604"/>
      <w:bookmarkStart w:id="1451" w:name="_Toc440443797"/>
      <w:bookmarkStart w:id="1452" w:name="_Toc438219175"/>
      <w:bookmarkStart w:id="1453" w:name="_Toc437264288"/>
      <w:bookmarkStart w:id="1454" w:name="_Toc436383070"/>
      <w:bookmarkStart w:id="1455" w:name="_Toc434843835"/>
      <w:bookmarkStart w:id="1456" w:name="_Toc433358221"/>
      <w:bookmarkStart w:id="1457" w:name="_Toc432498841"/>
      <w:bookmarkStart w:id="1458" w:name="_Toc429469055"/>
      <w:bookmarkStart w:id="1459" w:name="_Toc428372304"/>
      <w:bookmarkStart w:id="1460" w:name="_Toc428193357"/>
      <w:bookmarkStart w:id="1461" w:name="_Toc424300249"/>
      <w:bookmarkStart w:id="1462" w:name="_Toc423078776"/>
      <w:bookmarkStart w:id="1463" w:name="_Toc421783563"/>
      <w:bookmarkStart w:id="1464" w:name="_Toc420414840"/>
      <w:bookmarkStart w:id="1465" w:name="_Toc417984362"/>
      <w:bookmarkStart w:id="1466" w:name="_Toc416360079"/>
      <w:bookmarkStart w:id="1467" w:name="_Toc414884969"/>
      <w:bookmarkStart w:id="1468" w:name="_Toc410904540"/>
      <w:bookmarkStart w:id="1469" w:name="_Toc409708237"/>
      <w:bookmarkStart w:id="1470" w:name="_Toc408576642"/>
      <w:bookmarkStart w:id="1471" w:name="_Toc406508021"/>
      <w:bookmarkStart w:id="1472" w:name="_Toc405386783"/>
      <w:bookmarkStart w:id="1473" w:name="_Toc404332317"/>
      <w:bookmarkStart w:id="1474" w:name="_Toc402967105"/>
      <w:bookmarkStart w:id="1475" w:name="_Toc401757925"/>
      <w:bookmarkStart w:id="1476" w:name="_Toc400374879"/>
      <w:bookmarkStart w:id="1477" w:name="_Toc399160641"/>
      <w:bookmarkStart w:id="1478" w:name="_Toc397517658"/>
      <w:bookmarkStart w:id="1479" w:name="_Toc396212813"/>
      <w:bookmarkStart w:id="1480" w:name="_Toc395100466"/>
      <w:bookmarkStart w:id="1481" w:name="_Toc393715491"/>
      <w:bookmarkStart w:id="1482" w:name="_Toc393714487"/>
      <w:bookmarkStart w:id="1483" w:name="_Toc393713420"/>
      <w:bookmarkStart w:id="1484" w:name="_Toc392235889"/>
      <w:bookmarkStart w:id="1485" w:name="_Toc391386075"/>
      <w:bookmarkStart w:id="1486" w:name="_Toc389730887"/>
      <w:bookmarkStart w:id="1487" w:name="_Toc388947563"/>
      <w:bookmarkStart w:id="1488" w:name="_Toc388946330"/>
      <w:bookmarkStart w:id="1489" w:name="_Toc385496802"/>
      <w:bookmarkStart w:id="1490" w:name="_Toc384625710"/>
      <w:bookmarkStart w:id="1491" w:name="_Toc383182316"/>
      <w:bookmarkStart w:id="1492" w:name="_Toc381784233"/>
      <w:bookmarkStart w:id="1493" w:name="_Toc380582900"/>
      <w:bookmarkStart w:id="1494" w:name="_Toc379440375"/>
      <w:bookmarkStart w:id="1495" w:name="_Toc378322722"/>
      <w:bookmarkStart w:id="1496" w:name="_Toc377026501"/>
      <w:bookmarkStart w:id="1497" w:name="_Toc374692772"/>
      <w:bookmarkStart w:id="1498" w:name="_Toc374692695"/>
      <w:bookmarkStart w:id="1499" w:name="_Toc374006641"/>
      <w:bookmarkStart w:id="1500" w:name="_Toc373157833"/>
      <w:bookmarkStart w:id="1501" w:name="_Toc371588867"/>
      <w:bookmarkStart w:id="1502" w:name="_Toc370373501"/>
      <w:bookmarkStart w:id="1503" w:name="_Toc369007892"/>
      <w:bookmarkStart w:id="1504" w:name="_Toc369007688"/>
      <w:bookmarkStart w:id="1505" w:name="_Toc367715554"/>
      <w:bookmarkStart w:id="1506" w:name="_Toc366157715"/>
      <w:bookmarkStart w:id="1507" w:name="_Toc364672358"/>
      <w:bookmarkStart w:id="1508" w:name="_Toc363741409"/>
      <w:bookmarkStart w:id="1509" w:name="_Toc361921569"/>
      <w:bookmarkStart w:id="1510" w:name="_Toc360696838"/>
      <w:bookmarkStart w:id="1511" w:name="_Toc359489438"/>
      <w:bookmarkStart w:id="1512" w:name="_Toc358192589"/>
      <w:bookmarkStart w:id="1513" w:name="_Toc357001962"/>
      <w:bookmarkStart w:id="1514" w:name="_Toc355708879"/>
      <w:bookmarkStart w:id="1515" w:name="_Toc354053853"/>
      <w:bookmarkStart w:id="1516" w:name="_Toc352940516"/>
      <w:bookmarkStart w:id="1517" w:name="_Toc351549911"/>
      <w:bookmarkStart w:id="1518" w:name="_Toc350415590"/>
      <w:bookmarkStart w:id="1519" w:name="_Toc349288272"/>
      <w:bookmarkStart w:id="1520" w:name="_Toc347929611"/>
      <w:bookmarkStart w:id="1521" w:name="_Toc346885966"/>
      <w:bookmarkStart w:id="1522" w:name="_Toc345579844"/>
      <w:bookmarkStart w:id="1523" w:name="_Toc343262689"/>
      <w:bookmarkStart w:id="1524" w:name="_Toc342912869"/>
      <w:bookmarkStart w:id="1525" w:name="_Toc341451238"/>
      <w:bookmarkStart w:id="1526" w:name="_Toc340225540"/>
      <w:bookmarkStart w:id="1527" w:name="_Toc338779393"/>
      <w:bookmarkStart w:id="1528" w:name="_Toc337110352"/>
      <w:bookmarkStart w:id="1529" w:name="_Toc335901526"/>
      <w:bookmarkStart w:id="1530" w:name="_Toc334776207"/>
      <w:bookmarkStart w:id="1531" w:name="_Toc332272672"/>
      <w:bookmarkStart w:id="1532" w:name="_Toc323904394"/>
      <w:bookmarkStart w:id="1533" w:name="_Toc323035741"/>
      <w:bookmarkStart w:id="1534" w:name="_Toc320536978"/>
      <w:bookmarkStart w:id="1535" w:name="_Toc318965022"/>
      <w:bookmarkStart w:id="1536" w:name="_Toc316479984"/>
      <w:bookmarkStart w:id="1537" w:name="_Toc313973328"/>
      <w:bookmarkStart w:id="1538" w:name="_Toc311103663"/>
      <w:bookmarkStart w:id="1539" w:name="_Toc308530351"/>
      <w:bookmarkStart w:id="1540" w:name="_Toc304892186"/>
      <w:bookmarkStart w:id="1541" w:name="_Toc303344268"/>
      <w:bookmarkStart w:id="1542" w:name="_Toc301945313"/>
      <w:bookmarkStart w:id="1543" w:name="_Toc297804739"/>
      <w:bookmarkStart w:id="1544" w:name="_Toc296675488"/>
      <w:bookmarkStart w:id="1545" w:name="_Toc295387918"/>
      <w:bookmarkStart w:id="1546" w:name="_Toc292704993"/>
      <w:bookmarkStart w:id="1547" w:name="_Toc291005409"/>
      <w:bookmarkStart w:id="1548" w:name="_Toc288660300"/>
      <w:bookmarkStart w:id="1549" w:name="_Toc286218735"/>
      <w:bookmarkStart w:id="1550" w:name="_Toc283737224"/>
      <w:bookmarkStart w:id="1551" w:name="_Toc282526058"/>
      <w:bookmarkStart w:id="1552" w:name="_Toc280349226"/>
      <w:bookmarkStart w:id="1553" w:name="_Toc279669170"/>
      <w:bookmarkStart w:id="1554" w:name="_Toc276717184"/>
      <w:bookmarkStart w:id="1555" w:name="_Toc274223848"/>
      <w:bookmarkStart w:id="1556" w:name="_Toc273023374"/>
      <w:bookmarkStart w:id="1557" w:name="_Toc271700513"/>
      <w:bookmarkStart w:id="1558" w:name="_Toc268774044"/>
      <w:bookmarkStart w:id="1559" w:name="_Toc266181259"/>
      <w:bookmarkStart w:id="1560" w:name="_Toc265056512"/>
      <w:bookmarkStart w:id="1561" w:name="_Toc262631833"/>
      <w:bookmarkStart w:id="1562" w:name="_Toc259783162"/>
      <w:bookmarkStart w:id="1563" w:name="_Toc253407167"/>
      <w:bookmarkStart w:id="1564" w:name="_Toc8296068"/>
      <w:bookmarkStart w:id="1565" w:name="_Toc9580681"/>
      <w:bookmarkStart w:id="1566" w:name="_Toc12354369"/>
      <w:bookmarkStart w:id="1567" w:name="_Toc13065958"/>
      <w:bookmarkStart w:id="1568" w:name="_Toc14769333"/>
      <w:bookmarkStart w:id="1569" w:name="_Toc17298855"/>
      <w:bookmarkStart w:id="1570" w:name="_Toc18681557"/>
      <w:bookmarkStart w:id="1571" w:name="_Toc21528585"/>
      <w:bookmarkStart w:id="1572" w:name="_Toc23321872"/>
      <w:bookmarkStart w:id="1573" w:name="_Toc24365713"/>
      <w:bookmarkStart w:id="1574" w:name="_Toc25746890"/>
      <w:bookmarkStart w:id="1575" w:name="_Toc26539919"/>
      <w:bookmarkStart w:id="1576" w:name="_Toc27558707"/>
      <w:bookmarkStart w:id="1577" w:name="_Toc31986491"/>
      <w:bookmarkStart w:id="1578" w:name="_Toc33175457"/>
      <w:bookmarkStart w:id="1579" w:name="_Toc38455870"/>
      <w:bookmarkStart w:id="1580" w:name="_Toc40787347"/>
      <w:bookmarkStart w:id="1581" w:name="_Toc46322979"/>
      <w:bookmarkStart w:id="1582" w:name="_Toc49438647"/>
      <w:bookmarkStart w:id="1583" w:name="_Toc51669586"/>
      <w:bookmarkStart w:id="1584" w:name="_Toc52889727"/>
      <w:bookmarkStart w:id="1585" w:name="_Toc57030870"/>
      <w:bookmarkStart w:id="1586" w:name="_Toc67918828"/>
      <w:bookmarkStart w:id="1587" w:name="_Toc70410773"/>
      <w:bookmarkStart w:id="1588" w:name="_Toc74064889"/>
      <w:bookmarkStart w:id="1589" w:name="_Toc78207947"/>
      <w:bookmarkStart w:id="1590" w:name="_Toc97889189"/>
      <w:bookmarkStart w:id="1591" w:name="_Toc103001301"/>
      <w:bookmarkStart w:id="1592" w:name="_Toc108423200"/>
      <w:bookmarkStart w:id="1593" w:name="_Toc125536231"/>
      <w:bookmarkStart w:id="1594" w:name="_Toc14058397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14:paraId="31ED8F18"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1976C9B" w14:textId="77777777" w:rsidR="00374F70" w:rsidRDefault="00374F70" w:rsidP="00374F70">
      <w:pPr>
        <w:rPr>
          <w:rFonts w:asciiTheme="minorHAnsi" w:hAnsiTheme="minorHAnsi"/>
        </w:rPr>
      </w:pPr>
    </w:p>
    <w:p w14:paraId="292E2477" w14:textId="77777777" w:rsidR="00EF6CD8" w:rsidRDefault="00EF6CD8" w:rsidP="00374F70">
      <w:pPr>
        <w:rPr>
          <w:rFonts w:asciiTheme="minorHAnsi" w:hAnsiTheme="minorHAnsi"/>
        </w:rPr>
      </w:pPr>
    </w:p>
    <w:p w14:paraId="6A39BEDF" w14:textId="77777777" w:rsidR="00EF6CD8" w:rsidRDefault="00EF6CD8" w:rsidP="00374F70">
      <w:pPr>
        <w:rPr>
          <w:rFonts w:asciiTheme="minorHAnsi" w:hAnsiTheme="minorHAnsi"/>
        </w:rPr>
      </w:pPr>
      <w:r>
        <w:rPr>
          <w:rFonts w:asciiTheme="minorHAnsi" w:hAnsiTheme="minorHAnsi"/>
        </w:rPr>
        <w:br w:type="page"/>
      </w:r>
    </w:p>
    <w:p w14:paraId="445C6DF4" w14:textId="77777777" w:rsidR="00EF6CD8" w:rsidRDefault="00EF6CD8" w:rsidP="006F5A9E">
      <w:pPr>
        <w:pStyle w:val="Heading1"/>
        <w:jc w:val="center"/>
      </w:pPr>
      <w:bookmarkStart w:id="1595" w:name="_Toc420414841"/>
      <w:bookmarkStart w:id="1596" w:name="_Toc417984363"/>
      <w:bookmarkStart w:id="1597" w:name="_Toc416360080"/>
      <w:bookmarkStart w:id="1598" w:name="_Toc414884970"/>
      <w:bookmarkStart w:id="1599" w:name="_Toc410904541"/>
      <w:bookmarkStart w:id="1600" w:name="_Toc409708238"/>
      <w:bookmarkStart w:id="1601" w:name="_Toc408576643"/>
      <w:bookmarkStart w:id="1602" w:name="_Toc406508022"/>
      <w:bookmarkStart w:id="1603" w:name="_Toc405386784"/>
      <w:bookmarkStart w:id="1604" w:name="_Toc404332318"/>
      <w:bookmarkStart w:id="1605" w:name="_Toc402967106"/>
      <w:bookmarkStart w:id="1606" w:name="_Toc401757926"/>
      <w:bookmarkStart w:id="1607" w:name="_Toc400374880"/>
      <w:bookmarkStart w:id="1608" w:name="_Toc399160642"/>
      <w:bookmarkStart w:id="1609" w:name="_Toc397517659"/>
      <w:bookmarkStart w:id="1610" w:name="_Toc396212814"/>
      <w:bookmarkStart w:id="1611" w:name="_Toc395100467"/>
      <w:bookmarkStart w:id="1612" w:name="_Toc393715492"/>
      <w:bookmarkStart w:id="1613" w:name="_Toc393714488"/>
      <w:bookmarkStart w:id="1614" w:name="_Toc393713421"/>
      <w:bookmarkStart w:id="1615" w:name="_Toc392235890"/>
      <w:bookmarkStart w:id="1616" w:name="_Toc391386076"/>
      <w:bookmarkStart w:id="1617" w:name="_Toc389730888"/>
      <w:bookmarkStart w:id="1618" w:name="_Toc388947564"/>
      <w:bookmarkStart w:id="1619" w:name="_Toc388946331"/>
      <w:bookmarkStart w:id="1620" w:name="_Toc385496803"/>
      <w:bookmarkStart w:id="1621" w:name="_Toc384625711"/>
      <w:bookmarkStart w:id="1622" w:name="_Toc383182317"/>
      <w:bookmarkStart w:id="1623" w:name="_Toc381784234"/>
      <w:bookmarkStart w:id="1624" w:name="_Toc380582901"/>
      <w:bookmarkStart w:id="1625" w:name="_Toc379440376"/>
      <w:bookmarkStart w:id="1626" w:name="_Toc378322723"/>
      <w:bookmarkStart w:id="1627" w:name="_Toc377026502"/>
      <w:bookmarkStart w:id="1628" w:name="_Toc374692773"/>
      <w:bookmarkStart w:id="1629" w:name="_Toc374692696"/>
      <w:bookmarkStart w:id="1630" w:name="_Toc374006642"/>
      <w:bookmarkStart w:id="1631" w:name="_Toc373157834"/>
      <w:bookmarkStart w:id="1632" w:name="_Toc371588868"/>
      <w:bookmarkStart w:id="1633" w:name="_Toc370373502"/>
      <w:bookmarkStart w:id="1634" w:name="_Toc369007893"/>
      <w:bookmarkStart w:id="1635" w:name="_Toc369007689"/>
      <w:bookmarkStart w:id="1636" w:name="_Toc367715555"/>
      <w:bookmarkStart w:id="1637" w:name="_Toc366157716"/>
      <w:bookmarkStart w:id="1638" w:name="_Toc364672359"/>
      <w:bookmarkStart w:id="1639" w:name="_Toc363741410"/>
      <w:bookmarkStart w:id="1640" w:name="_Toc361921570"/>
      <w:bookmarkStart w:id="1641" w:name="_Toc360696839"/>
      <w:bookmarkStart w:id="1642" w:name="_Toc359489439"/>
      <w:bookmarkStart w:id="1643" w:name="_Toc358192590"/>
      <w:bookmarkStart w:id="1644" w:name="_Toc357001963"/>
      <w:bookmarkStart w:id="1645" w:name="_Toc355708880"/>
      <w:bookmarkStart w:id="1646" w:name="_Toc354053854"/>
      <w:bookmarkStart w:id="1647" w:name="_Toc352940517"/>
      <w:bookmarkStart w:id="1648" w:name="_Toc351549912"/>
      <w:bookmarkStart w:id="1649" w:name="_Toc350415591"/>
      <w:bookmarkStart w:id="1650" w:name="_Toc349288273"/>
      <w:bookmarkStart w:id="1651" w:name="_Toc347929612"/>
      <w:bookmarkStart w:id="1652" w:name="_Toc346885967"/>
      <w:bookmarkStart w:id="1653" w:name="_Toc345579845"/>
      <w:bookmarkStart w:id="1654" w:name="_Toc343262690"/>
      <w:bookmarkStart w:id="1655" w:name="_Toc342912870"/>
      <w:bookmarkStart w:id="1656" w:name="_Toc341451239"/>
      <w:bookmarkStart w:id="1657" w:name="_Toc340225541"/>
      <w:bookmarkStart w:id="1658" w:name="_Toc338779394"/>
      <w:bookmarkStart w:id="1659" w:name="_Toc337110353"/>
      <w:bookmarkStart w:id="1660" w:name="_Toc335901527"/>
      <w:bookmarkStart w:id="1661" w:name="_Toc334776208"/>
      <w:bookmarkStart w:id="1662" w:name="_Toc332272673"/>
      <w:bookmarkStart w:id="1663" w:name="_Toc323904395"/>
      <w:bookmarkStart w:id="1664" w:name="_Toc323035742"/>
      <w:bookmarkStart w:id="1665" w:name="_Toc321820569"/>
      <w:bookmarkStart w:id="1666" w:name="_Toc321311688"/>
      <w:bookmarkStart w:id="1667" w:name="_Toc321233409"/>
      <w:bookmarkStart w:id="1668" w:name="_Toc320536979"/>
      <w:bookmarkStart w:id="1669" w:name="_Toc318965023"/>
      <w:bookmarkStart w:id="1670" w:name="_Toc316479985"/>
      <w:bookmarkStart w:id="1671" w:name="_Toc313973329"/>
      <w:bookmarkStart w:id="1672" w:name="_Toc311103664"/>
      <w:bookmarkStart w:id="1673" w:name="_Toc308530352"/>
      <w:bookmarkStart w:id="1674" w:name="_Toc304892188"/>
      <w:bookmarkStart w:id="1675" w:name="_Toc303344270"/>
      <w:bookmarkStart w:id="1676" w:name="_Toc301945315"/>
      <w:bookmarkStart w:id="1677" w:name="_Toc297804741"/>
      <w:bookmarkStart w:id="1678" w:name="_Toc296675490"/>
      <w:bookmarkStart w:id="1679" w:name="_Toc295387920"/>
      <w:bookmarkStart w:id="1680" w:name="_Toc292704995"/>
      <w:bookmarkStart w:id="1681" w:name="_Toc291005411"/>
      <w:bookmarkStart w:id="1682" w:name="_Toc288660302"/>
      <w:bookmarkStart w:id="1683" w:name="_Toc286218737"/>
      <w:bookmarkStart w:id="1684" w:name="_Toc283737226"/>
      <w:bookmarkStart w:id="1685" w:name="_Toc282526060"/>
      <w:bookmarkStart w:id="1686" w:name="_Toc280349228"/>
      <w:bookmarkStart w:id="1687" w:name="_Toc279669172"/>
      <w:bookmarkStart w:id="1688" w:name="_Toc276717186"/>
      <w:bookmarkStart w:id="1689" w:name="_Toc274223850"/>
      <w:bookmarkStart w:id="1690" w:name="_Toc273023376"/>
      <w:bookmarkStart w:id="1691" w:name="_Toc271700515"/>
      <w:bookmarkStart w:id="1692" w:name="_Toc268774046"/>
      <w:bookmarkStart w:id="1693" w:name="_Toc266181261"/>
      <w:bookmarkStart w:id="1694" w:name="_Toc259783164"/>
      <w:bookmarkStart w:id="1695" w:name="_Toc253407169"/>
      <w:bookmarkStart w:id="1696" w:name="_Toc6411911"/>
      <w:bookmarkStart w:id="1697" w:name="_Toc6215746"/>
      <w:bookmarkStart w:id="1698" w:name="_Toc4420934"/>
      <w:bookmarkStart w:id="1699" w:name="_Toc1570046"/>
      <w:bookmarkStart w:id="1700" w:name="_Toc340538"/>
      <w:bookmarkStart w:id="1701" w:name="_Toc536101954"/>
      <w:bookmarkStart w:id="1702" w:name="_Toc531960789"/>
      <w:bookmarkStart w:id="1703" w:name="_Toc531094572"/>
      <w:bookmarkStart w:id="1704" w:name="_Toc526431485"/>
      <w:bookmarkStart w:id="1705" w:name="_Toc525638297"/>
      <w:bookmarkStart w:id="1706" w:name="_Toc524430966"/>
      <w:bookmarkStart w:id="1707" w:name="_Toc520709572"/>
      <w:bookmarkStart w:id="1708" w:name="_Toc518981890"/>
      <w:bookmarkStart w:id="1709" w:name="_Toc517792337"/>
      <w:bookmarkStart w:id="1710" w:name="_Toc514850726"/>
      <w:bookmarkStart w:id="1711" w:name="_Toc513645659"/>
      <w:bookmarkStart w:id="1712" w:name="_Toc510775357"/>
      <w:bookmarkStart w:id="1713" w:name="_Toc509838136"/>
      <w:bookmarkStart w:id="1714" w:name="_Toc507510723"/>
      <w:bookmarkStart w:id="1715" w:name="_Toc505005340"/>
      <w:bookmarkStart w:id="1716" w:name="_Toc503439024"/>
      <w:bookmarkStart w:id="1717" w:name="_Toc500842110"/>
      <w:bookmarkStart w:id="1718" w:name="_Toc500841786"/>
      <w:bookmarkStart w:id="1719" w:name="_Toc499624468"/>
      <w:bookmarkStart w:id="1720" w:name="_Toc497988322"/>
      <w:bookmarkStart w:id="1721" w:name="_Toc497986901"/>
      <w:bookmarkStart w:id="1722" w:name="_Toc496537205"/>
      <w:bookmarkStart w:id="1723" w:name="_Toc495499937"/>
      <w:bookmarkStart w:id="1724" w:name="_Toc493685651"/>
      <w:bookmarkStart w:id="1725" w:name="_Toc488848861"/>
      <w:bookmarkStart w:id="1726" w:name="_Toc487466271"/>
      <w:bookmarkStart w:id="1727" w:name="_Toc486323176"/>
      <w:bookmarkStart w:id="1728" w:name="_Toc485117072"/>
      <w:bookmarkStart w:id="1729" w:name="_Toc483388293"/>
      <w:bookmarkStart w:id="1730" w:name="_Toc482280106"/>
      <w:bookmarkStart w:id="1731" w:name="_Toc479671311"/>
      <w:bookmarkStart w:id="1732" w:name="_Toc478464766"/>
      <w:bookmarkStart w:id="1733" w:name="_Toc477169056"/>
      <w:bookmarkStart w:id="1734" w:name="_Toc474504485"/>
      <w:bookmarkStart w:id="1735" w:name="_Toc473209552"/>
      <w:bookmarkStart w:id="1736" w:name="_Toc471824669"/>
      <w:bookmarkStart w:id="1737" w:name="_Toc469924993"/>
      <w:bookmarkStart w:id="1738" w:name="_Toc469048952"/>
      <w:bookmarkStart w:id="1739" w:name="_Toc466367274"/>
      <w:bookmarkStart w:id="1740" w:name="_Toc456103337"/>
      <w:bookmarkStart w:id="1741" w:name="_Toc456103221"/>
      <w:bookmarkStart w:id="1742" w:name="_Toc454789161"/>
      <w:bookmarkStart w:id="1743" w:name="_Toc453320526"/>
      <w:bookmarkStart w:id="1744" w:name="_Toc451863145"/>
      <w:bookmarkStart w:id="1745" w:name="_Toc450747477"/>
      <w:bookmarkStart w:id="1746" w:name="_Toc449442777"/>
      <w:bookmarkStart w:id="1747" w:name="_Toc446578883"/>
      <w:bookmarkStart w:id="1748" w:name="_Toc445368598"/>
      <w:bookmarkStart w:id="1749" w:name="_Toc442711622"/>
      <w:bookmarkStart w:id="1750" w:name="_Toc441671605"/>
      <w:bookmarkStart w:id="1751" w:name="_Toc440443798"/>
      <w:bookmarkStart w:id="1752" w:name="_Toc438219176"/>
      <w:bookmarkStart w:id="1753" w:name="_Toc437264289"/>
      <w:bookmarkStart w:id="1754" w:name="_Toc436383071"/>
      <w:bookmarkStart w:id="1755" w:name="_Toc434843836"/>
      <w:bookmarkStart w:id="1756" w:name="_Toc433358222"/>
      <w:bookmarkStart w:id="1757" w:name="_Toc432498842"/>
      <w:bookmarkStart w:id="1758" w:name="_Toc429469056"/>
      <w:bookmarkStart w:id="1759" w:name="_Toc428372305"/>
      <w:bookmarkStart w:id="1760" w:name="_Toc428193358"/>
      <w:bookmarkStart w:id="1761" w:name="_Toc424300250"/>
      <w:bookmarkStart w:id="1762" w:name="_Toc423078777"/>
      <w:bookmarkStart w:id="1763" w:name="_Toc421783564"/>
      <w:bookmarkStart w:id="1764" w:name="_Toc8296069"/>
      <w:bookmarkStart w:id="1765" w:name="_Toc9580682"/>
      <w:bookmarkStart w:id="1766" w:name="_Toc12354370"/>
      <w:bookmarkStart w:id="1767" w:name="_Toc13065959"/>
      <w:bookmarkStart w:id="1768" w:name="_Toc14769334"/>
      <w:bookmarkStart w:id="1769" w:name="_Toc17298856"/>
      <w:bookmarkStart w:id="1770" w:name="_Toc18681558"/>
      <w:bookmarkStart w:id="1771" w:name="_Toc21528586"/>
      <w:bookmarkStart w:id="1772" w:name="_Toc23321873"/>
      <w:bookmarkStart w:id="1773" w:name="_Toc24365714"/>
      <w:bookmarkStart w:id="1774" w:name="_Toc25746891"/>
      <w:bookmarkStart w:id="1775" w:name="_Toc26539920"/>
      <w:bookmarkStart w:id="1776" w:name="_Toc27558708"/>
      <w:bookmarkStart w:id="1777" w:name="_Toc31986492"/>
      <w:bookmarkStart w:id="1778" w:name="_Toc33175458"/>
      <w:bookmarkStart w:id="1779" w:name="_Toc38455871"/>
      <w:bookmarkStart w:id="1780" w:name="_Toc40787348"/>
      <w:bookmarkStart w:id="1781" w:name="_Toc49438648"/>
      <w:bookmarkStart w:id="1782" w:name="_Toc51669587"/>
      <w:bookmarkStart w:id="1783" w:name="_Toc52889728"/>
      <w:bookmarkStart w:id="1784" w:name="_Toc57030871"/>
      <w:bookmarkStart w:id="1785" w:name="_Toc67918829"/>
      <w:bookmarkStart w:id="1786" w:name="_Toc70410774"/>
      <w:bookmarkStart w:id="1787" w:name="_Toc74064890"/>
      <w:bookmarkStart w:id="1788" w:name="_Toc78207948"/>
      <w:bookmarkStart w:id="1789" w:name="_Toc97889190"/>
      <w:bookmarkStart w:id="1790" w:name="_Toc103001302"/>
      <w:bookmarkStart w:id="1791" w:name="_Toc108423201"/>
      <w:bookmarkStart w:id="1792" w:name="_Toc125536232"/>
      <w:bookmarkStart w:id="1793" w:name="_Toc140583971"/>
      <w:r w:rsidRPr="006F5A9E">
        <w:t>AMENDMENTS</w:t>
      </w:r>
      <w:r>
        <w:t xml:space="preserve">  TO  SERVICE  PUBLICATIONS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14:paraId="28F3123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8412DB0" w14:textId="77777777" w:rsidTr="005F1516">
        <w:tc>
          <w:tcPr>
            <w:tcW w:w="590" w:type="dxa"/>
            <w:hideMark/>
          </w:tcPr>
          <w:p w14:paraId="100F9DE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422893E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29BF1CF3"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23C65EC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C2FFE7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D0B3C11" w14:textId="77777777" w:rsidTr="005F1516">
        <w:tc>
          <w:tcPr>
            <w:tcW w:w="590" w:type="dxa"/>
            <w:hideMark/>
          </w:tcPr>
          <w:p w14:paraId="67827D5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40F92F4"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34856964"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D28F77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7AB98A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D899A4F" w14:textId="77777777" w:rsidTr="005F1516">
        <w:tc>
          <w:tcPr>
            <w:tcW w:w="590" w:type="dxa"/>
            <w:hideMark/>
          </w:tcPr>
          <w:p w14:paraId="330C416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834DA9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EB3919A"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E58F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6BAF65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1C34390" w14:textId="77777777" w:rsidTr="005F1516">
        <w:tc>
          <w:tcPr>
            <w:tcW w:w="590" w:type="dxa"/>
            <w:hideMark/>
          </w:tcPr>
          <w:p w14:paraId="52F1AAB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C2EABB6"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57E234F"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31D5E6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68BB3A95" w14:textId="77777777" w:rsidR="00EF6CD8" w:rsidRDefault="00EF6CD8" w:rsidP="005F1516">
            <w:pPr>
              <w:pStyle w:val="Tabletext0"/>
              <w:spacing w:before="0" w:after="0"/>
              <w:rPr>
                <w:rFonts w:asciiTheme="minorHAnsi" w:hAnsiTheme="minorHAnsi"/>
                <w:sz w:val="20"/>
                <w:szCs w:val="20"/>
                <w:lang w:val="en-US"/>
              </w:rPr>
            </w:pPr>
          </w:p>
        </w:tc>
      </w:tr>
    </w:tbl>
    <w:p w14:paraId="6B03D88E" w14:textId="77777777" w:rsidR="002A61D0" w:rsidRDefault="002A61D0" w:rsidP="002A61D0">
      <w:pPr>
        <w:pStyle w:val="NoSpacing"/>
        <w:rPr>
          <w:sz w:val="20"/>
          <w:szCs w:val="20"/>
        </w:rPr>
      </w:pPr>
    </w:p>
    <w:p w14:paraId="3C7319D8" w14:textId="77777777" w:rsidR="008A7A83" w:rsidRDefault="008A7A83" w:rsidP="00DD39F8"/>
    <w:p w14:paraId="0098B3EB" w14:textId="77777777" w:rsidR="007A3718" w:rsidRDefault="007A3718" w:rsidP="00DD39F8">
      <w:pPr>
        <w:rPr>
          <w:lang w:val="es-ES"/>
        </w:rPr>
      </w:pPr>
    </w:p>
    <w:p w14:paraId="0137D48A" w14:textId="77777777" w:rsidR="00DC22D8" w:rsidRPr="00CA0C6E" w:rsidRDefault="00DC22D8" w:rsidP="00CA0C6E">
      <w:pPr>
        <w:pStyle w:val="Heading20"/>
        <w:rPr>
          <w:rFonts w:cs="Arial"/>
          <w:lang w:val="en-GB"/>
        </w:rPr>
      </w:pPr>
      <w:r w:rsidRPr="00CA0C6E">
        <w:rPr>
          <w:rFonts w:cs="Arial"/>
          <w:lang w:val="en-GB"/>
        </w:rPr>
        <w:t>List of Issuer Identifier Numbers for</w:t>
      </w:r>
      <w:r w:rsidRPr="00CA0C6E">
        <w:rPr>
          <w:rFonts w:cs="Arial"/>
          <w:lang w:val="en-GB"/>
        </w:rPr>
        <w:br/>
        <w:t xml:space="preserve">the International Telecommunication Charge Card </w:t>
      </w:r>
      <w:r w:rsidRPr="00CA0C6E">
        <w:rPr>
          <w:rFonts w:cs="Arial"/>
          <w:lang w:val="en-GB"/>
        </w:rPr>
        <w:br/>
        <w:t>(in accordance with Recommendation ITU-T E.118 (05/2006))</w:t>
      </w:r>
      <w:r w:rsidRPr="00CA0C6E">
        <w:rPr>
          <w:rFonts w:cs="Arial"/>
          <w:lang w:val="en-GB"/>
        </w:rPr>
        <w:br/>
        <w:t>(Position on 1 December 2018)</w:t>
      </w:r>
    </w:p>
    <w:p w14:paraId="55E1520D" w14:textId="77777777" w:rsidR="00DC22D8" w:rsidRPr="00BA265B" w:rsidRDefault="00DC22D8" w:rsidP="00DC22D8">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90)</w:t>
      </w:r>
    </w:p>
    <w:p w14:paraId="4015A519" w14:textId="77777777" w:rsidR="00DC22D8" w:rsidRPr="00A540E4" w:rsidRDefault="00DC22D8" w:rsidP="00DC22D8">
      <w:pPr>
        <w:tabs>
          <w:tab w:val="left" w:pos="1560"/>
          <w:tab w:val="left" w:pos="4140"/>
          <w:tab w:val="left" w:pos="4230"/>
        </w:tabs>
        <w:spacing w:before="240" w:after="240"/>
        <w:rPr>
          <w:rFonts w:asciiTheme="minorHAnsi" w:hAnsiTheme="minorHAnsi" w:cs="Arial"/>
          <w:lang w:val="en-GB"/>
        </w:rPr>
      </w:pPr>
      <w:r>
        <w:rPr>
          <w:rFonts w:asciiTheme="minorHAnsi" w:hAnsiTheme="minorHAnsi" w:cs="Arial"/>
          <w:b/>
          <w:bCs/>
          <w:lang w:val="en-GB"/>
        </w:rPr>
        <w:t>France</w:t>
      </w:r>
      <w:r>
        <w:rPr>
          <w:rFonts w:asciiTheme="minorHAnsi" w:hAnsiTheme="minorHAnsi" w:cs="Arial"/>
          <w:b/>
          <w:bCs/>
          <w:lang w:val="en-GB"/>
        </w:rPr>
        <w:tab/>
      </w:r>
      <w:r>
        <w:rPr>
          <w:rFonts w:asciiTheme="minorHAnsi" w:hAnsiTheme="minorHAnsi" w:cs="Arial"/>
          <w:b/>
          <w:bCs/>
          <w:lang w:val="en-GB"/>
        </w:rPr>
        <w:tab/>
        <w:t>ADD</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627"/>
        <w:gridCol w:w="1350"/>
        <w:gridCol w:w="3240"/>
        <w:gridCol w:w="1170"/>
      </w:tblGrid>
      <w:tr w:rsidR="00DC22D8" w:rsidRPr="00244634" w14:paraId="7BEB56F4" w14:textId="77777777" w:rsidTr="00EE325F">
        <w:tc>
          <w:tcPr>
            <w:tcW w:w="1418" w:type="dxa"/>
            <w:shd w:val="clear" w:color="auto" w:fill="FFFFFF"/>
            <w:tcMar>
              <w:top w:w="0" w:type="dxa"/>
              <w:left w:w="108" w:type="dxa"/>
              <w:bottom w:w="0" w:type="dxa"/>
              <w:right w:w="108" w:type="dxa"/>
            </w:tcMar>
            <w:hideMark/>
          </w:tcPr>
          <w:p w14:paraId="196B965D" w14:textId="77777777" w:rsidR="00DC22D8" w:rsidRPr="00244634" w:rsidRDefault="00DC22D8" w:rsidP="00DC22D8">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627" w:type="dxa"/>
            <w:shd w:val="clear" w:color="auto" w:fill="FFFFFF"/>
            <w:tcMar>
              <w:top w:w="0" w:type="dxa"/>
              <w:left w:w="108" w:type="dxa"/>
              <w:bottom w:w="0" w:type="dxa"/>
              <w:right w:w="108" w:type="dxa"/>
            </w:tcMar>
            <w:hideMark/>
          </w:tcPr>
          <w:p w14:paraId="4F741EF0" w14:textId="77777777" w:rsidR="00DC22D8" w:rsidRPr="00244634" w:rsidRDefault="00DC22D8" w:rsidP="00DC22D8">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350" w:type="dxa"/>
            <w:shd w:val="clear" w:color="auto" w:fill="FFFFFF"/>
            <w:tcMar>
              <w:top w:w="0" w:type="dxa"/>
              <w:left w:w="108" w:type="dxa"/>
              <w:bottom w:w="0" w:type="dxa"/>
              <w:right w:w="108" w:type="dxa"/>
            </w:tcMar>
            <w:hideMark/>
          </w:tcPr>
          <w:p w14:paraId="34D3BD06" w14:textId="77777777" w:rsidR="00DC22D8" w:rsidRPr="00244634" w:rsidRDefault="00DC22D8" w:rsidP="00DC22D8">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3240" w:type="dxa"/>
            <w:shd w:val="clear" w:color="auto" w:fill="FFFFFF"/>
            <w:tcMar>
              <w:top w:w="0" w:type="dxa"/>
              <w:left w:w="108" w:type="dxa"/>
              <w:bottom w:w="0" w:type="dxa"/>
              <w:right w:w="108" w:type="dxa"/>
            </w:tcMar>
            <w:hideMark/>
          </w:tcPr>
          <w:p w14:paraId="3A074EDF" w14:textId="77777777" w:rsidR="00DC22D8" w:rsidRPr="00244634" w:rsidRDefault="00DC22D8" w:rsidP="00DC22D8">
            <w:pPr>
              <w:widowControl w:val="0"/>
              <w:tabs>
                <w:tab w:val="center" w:pos="1679"/>
              </w:tabs>
              <w:spacing w:before="60" w:after="60"/>
              <w:jc w:val="center"/>
              <w:rPr>
                <w:rFonts w:asciiTheme="minorHAnsi" w:hAnsiTheme="minorHAnsi" w:cstheme="minorHAnsi"/>
                <w:i/>
                <w:iCs/>
                <w:color w:val="000000"/>
              </w:rPr>
            </w:pPr>
            <w:r w:rsidRPr="00244634">
              <w:rPr>
                <w:rFonts w:asciiTheme="minorHAnsi" w:hAnsiTheme="minorHAnsi" w:cstheme="minorHAnsi"/>
                <w:i/>
                <w:iCs/>
              </w:rPr>
              <w:t>Contact</w:t>
            </w:r>
          </w:p>
        </w:tc>
        <w:tc>
          <w:tcPr>
            <w:tcW w:w="1170" w:type="dxa"/>
            <w:shd w:val="clear" w:color="auto" w:fill="FFFFFF"/>
            <w:hideMark/>
          </w:tcPr>
          <w:p w14:paraId="4569839F" w14:textId="77777777" w:rsidR="00DC22D8" w:rsidRPr="00244634" w:rsidRDefault="00DC22D8" w:rsidP="00DC22D8">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w:t>
            </w:r>
            <w:r>
              <w:rPr>
                <w:rFonts w:asciiTheme="minorHAnsi" w:hAnsiTheme="minorHAnsi" w:cstheme="minorHAnsi"/>
                <w:i/>
                <w:iCs/>
              </w:rPr>
              <w:br/>
            </w:r>
            <w:r w:rsidRPr="00244634">
              <w:rPr>
                <w:rFonts w:asciiTheme="minorHAnsi" w:hAnsiTheme="minorHAnsi" w:cstheme="minorHAnsi"/>
                <w:i/>
                <w:iCs/>
              </w:rPr>
              <w:t xml:space="preserve">date </w:t>
            </w:r>
            <w:r>
              <w:rPr>
                <w:rFonts w:asciiTheme="minorHAnsi" w:hAnsiTheme="minorHAnsi" w:cstheme="minorHAnsi"/>
                <w:i/>
                <w:iCs/>
              </w:rPr>
              <w:br/>
            </w:r>
            <w:r w:rsidRPr="00244634">
              <w:rPr>
                <w:rFonts w:asciiTheme="minorHAnsi" w:hAnsiTheme="minorHAnsi" w:cstheme="minorHAnsi"/>
                <w:i/>
                <w:iCs/>
              </w:rPr>
              <w:t>of usage</w:t>
            </w:r>
          </w:p>
        </w:tc>
      </w:tr>
      <w:tr w:rsidR="00DC22D8" w:rsidRPr="00244634" w14:paraId="762F4974" w14:textId="77777777" w:rsidTr="00EE325F">
        <w:tc>
          <w:tcPr>
            <w:tcW w:w="1418" w:type="dxa"/>
            <w:shd w:val="clear" w:color="auto" w:fill="FFFFFF"/>
            <w:tcMar>
              <w:top w:w="0" w:type="dxa"/>
              <w:left w:w="108" w:type="dxa"/>
              <w:bottom w:w="0" w:type="dxa"/>
              <w:right w:w="108" w:type="dxa"/>
            </w:tcMar>
            <w:hideMark/>
          </w:tcPr>
          <w:p w14:paraId="0E73D9F0" w14:textId="77777777" w:rsidR="00DC22D8" w:rsidRPr="00117178" w:rsidRDefault="00DC22D8" w:rsidP="00DC22D8">
            <w:pPr>
              <w:tabs>
                <w:tab w:val="left" w:pos="720"/>
              </w:tabs>
              <w:overflowPunct/>
              <w:autoSpaceDE/>
              <w:adjustRightInd/>
              <w:spacing w:before="0"/>
              <w:rPr>
                <w:rFonts w:asciiTheme="minorHAnsi" w:hAnsiTheme="minorHAnsi" w:cstheme="minorHAnsi"/>
                <w:bCs/>
                <w:color w:val="000000" w:themeColor="text1"/>
              </w:rPr>
            </w:pPr>
            <w:r>
              <w:rPr>
                <w:rFonts w:asciiTheme="minorHAnsi" w:hAnsiTheme="minorHAnsi" w:cstheme="minorHAnsi"/>
                <w:bCs/>
                <w:color w:val="000000" w:themeColor="text1"/>
              </w:rPr>
              <w:t>France</w:t>
            </w:r>
          </w:p>
        </w:tc>
        <w:tc>
          <w:tcPr>
            <w:tcW w:w="2627" w:type="dxa"/>
            <w:shd w:val="clear" w:color="auto" w:fill="FFFFFF"/>
            <w:tcMar>
              <w:top w:w="0" w:type="dxa"/>
              <w:left w:w="108" w:type="dxa"/>
              <w:bottom w:w="0" w:type="dxa"/>
              <w:right w:w="108" w:type="dxa"/>
            </w:tcMar>
          </w:tcPr>
          <w:p w14:paraId="0D7C7314" w14:textId="77777777" w:rsidR="00DC22D8" w:rsidRPr="00067316" w:rsidRDefault="00DC22D8" w:rsidP="00DC22D8">
            <w:pPr>
              <w:tabs>
                <w:tab w:val="left" w:pos="794"/>
                <w:tab w:val="left" w:pos="1191"/>
                <w:tab w:val="left" w:pos="1588"/>
                <w:tab w:val="left" w:pos="1985"/>
              </w:tabs>
              <w:spacing w:before="0"/>
              <w:rPr>
                <w:rFonts w:cs="Calibri"/>
                <w:b/>
                <w:lang w:val="fr-CH"/>
              </w:rPr>
            </w:pPr>
            <w:r w:rsidRPr="002711A8">
              <w:rPr>
                <w:rFonts w:cs="Calibri"/>
                <w:b/>
                <w:lang w:val="fr-CH"/>
              </w:rPr>
              <w:t>Agence des Communications Mobiles Opérationnelles de Sécurité et de Secours</w:t>
            </w:r>
          </w:p>
          <w:p w14:paraId="7A578427" w14:textId="77777777" w:rsidR="00DC22D8" w:rsidRDefault="00DC22D8" w:rsidP="00DC22D8">
            <w:pPr>
              <w:tabs>
                <w:tab w:val="left" w:pos="794"/>
                <w:tab w:val="left" w:pos="1191"/>
                <w:tab w:val="left" w:pos="1588"/>
                <w:tab w:val="left" w:pos="1985"/>
              </w:tabs>
              <w:spacing w:before="0"/>
              <w:rPr>
                <w:rFonts w:cs="Calibri"/>
                <w:lang w:val="fr-CH"/>
              </w:rPr>
            </w:pPr>
            <w:r w:rsidRPr="00971FB4">
              <w:rPr>
                <w:rFonts w:cs="Calibri"/>
                <w:lang w:val="fr-CH"/>
              </w:rPr>
              <w:t>Tour Liberty</w:t>
            </w:r>
          </w:p>
          <w:p w14:paraId="0A75CDB9" w14:textId="77777777" w:rsidR="00DC22D8" w:rsidRDefault="00DC22D8" w:rsidP="00DC22D8">
            <w:pPr>
              <w:tabs>
                <w:tab w:val="left" w:pos="794"/>
                <w:tab w:val="left" w:pos="1191"/>
                <w:tab w:val="left" w:pos="1588"/>
                <w:tab w:val="left" w:pos="1985"/>
              </w:tabs>
              <w:spacing w:before="0"/>
              <w:rPr>
                <w:rFonts w:cs="Calibri"/>
                <w:lang w:val="fr-CH"/>
              </w:rPr>
            </w:pPr>
            <w:r w:rsidRPr="00971FB4">
              <w:rPr>
                <w:rFonts w:cs="Calibri"/>
                <w:lang w:val="fr-CH"/>
              </w:rPr>
              <w:t xml:space="preserve">17 Place </w:t>
            </w:r>
            <w:r>
              <w:rPr>
                <w:rFonts w:cs="Calibri"/>
                <w:lang w:val="fr-CH"/>
              </w:rPr>
              <w:t>d</w:t>
            </w:r>
            <w:r w:rsidRPr="00971FB4">
              <w:rPr>
                <w:rFonts w:cs="Calibri"/>
                <w:lang w:val="fr-CH"/>
              </w:rPr>
              <w:t>es Reflets</w:t>
            </w:r>
          </w:p>
          <w:p w14:paraId="6461E7EE" w14:textId="77777777" w:rsidR="00DC22D8" w:rsidRPr="00693965" w:rsidRDefault="00DC22D8" w:rsidP="00DC22D8">
            <w:pPr>
              <w:tabs>
                <w:tab w:val="left" w:pos="794"/>
                <w:tab w:val="left" w:pos="1191"/>
                <w:tab w:val="left" w:pos="1588"/>
                <w:tab w:val="left" w:pos="1985"/>
              </w:tabs>
              <w:spacing w:before="0"/>
              <w:rPr>
                <w:rFonts w:cs="Arial"/>
                <w:bCs/>
                <w:color w:val="000000" w:themeColor="text1"/>
                <w:lang w:val="fr-CH"/>
              </w:rPr>
            </w:pPr>
            <w:r w:rsidRPr="00971FB4">
              <w:rPr>
                <w:rFonts w:cs="Calibri"/>
                <w:lang w:val="fr-CH"/>
              </w:rPr>
              <w:t>92400 COURBEVOIE</w:t>
            </w:r>
          </w:p>
        </w:tc>
        <w:tc>
          <w:tcPr>
            <w:tcW w:w="1350" w:type="dxa"/>
            <w:shd w:val="clear" w:color="auto" w:fill="FFFFFF"/>
            <w:tcMar>
              <w:top w:w="0" w:type="dxa"/>
              <w:left w:w="108" w:type="dxa"/>
              <w:bottom w:w="0" w:type="dxa"/>
              <w:right w:w="108" w:type="dxa"/>
            </w:tcMar>
          </w:tcPr>
          <w:p w14:paraId="1B0B785E" w14:textId="77777777" w:rsidR="00DC22D8" w:rsidRPr="00117178" w:rsidRDefault="00DC22D8" w:rsidP="00DC22D8">
            <w:pPr>
              <w:tabs>
                <w:tab w:val="left" w:pos="720"/>
              </w:tabs>
              <w:overflowPunct/>
              <w:autoSpaceDE/>
              <w:adjustRightInd/>
              <w:spacing w:before="0"/>
              <w:jc w:val="center"/>
              <w:rPr>
                <w:rFonts w:asciiTheme="minorHAnsi" w:hAnsiTheme="minorHAnsi" w:cstheme="minorHAnsi"/>
                <w:b/>
                <w:color w:val="000000" w:themeColor="text1"/>
              </w:rPr>
            </w:pPr>
            <w:r w:rsidRPr="00486B22">
              <w:rPr>
                <w:rFonts w:cs="Arial"/>
                <w:b/>
              </w:rPr>
              <w:t xml:space="preserve">89 </w:t>
            </w:r>
            <w:r>
              <w:rPr>
                <w:rFonts w:cs="Arial"/>
                <w:b/>
              </w:rPr>
              <w:t>33</w:t>
            </w:r>
            <w:r w:rsidRPr="00486B22">
              <w:rPr>
                <w:rFonts w:cs="Arial"/>
                <w:b/>
              </w:rPr>
              <w:t xml:space="preserve"> </w:t>
            </w:r>
            <w:r>
              <w:rPr>
                <w:rFonts w:cs="Arial"/>
                <w:b/>
              </w:rPr>
              <w:t>18</w:t>
            </w:r>
          </w:p>
        </w:tc>
        <w:tc>
          <w:tcPr>
            <w:tcW w:w="3240" w:type="dxa"/>
            <w:shd w:val="clear" w:color="auto" w:fill="FFFFFF"/>
            <w:tcMar>
              <w:top w:w="0" w:type="dxa"/>
              <w:left w:w="108" w:type="dxa"/>
              <w:bottom w:w="0" w:type="dxa"/>
              <w:right w:w="108" w:type="dxa"/>
            </w:tcMar>
          </w:tcPr>
          <w:p w14:paraId="22157F00" w14:textId="77777777" w:rsidR="00DC22D8" w:rsidRDefault="00DC22D8" w:rsidP="00DC22D8">
            <w:pPr>
              <w:tabs>
                <w:tab w:val="left" w:pos="794"/>
                <w:tab w:val="left" w:pos="1191"/>
                <w:tab w:val="left" w:pos="1588"/>
                <w:tab w:val="left" w:pos="1985"/>
              </w:tabs>
              <w:spacing w:before="0"/>
              <w:jc w:val="left"/>
              <w:rPr>
                <w:rFonts w:cs="Calibri"/>
                <w:lang w:val="fr-CH"/>
              </w:rPr>
            </w:pPr>
            <w:r>
              <w:rPr>
                <w:rFonts w:cs="Calibri"/>
                <w:lang w:val="fr-CH"/>
              </w:rPr>
              <w:t>ACMOSS (</w:t>
            </w:r>
            <w:r w:rsidRPr="00AE3135">
              <w:rPr>
                <w:rFonts w:cs="Calibri"/>
                <w:lang w:val="fr-CH"/>
              </w:rPr>
              <w:t>Agence des Communications Mobiles Opérationnelles de Sécurité et de Secours</w:t>
            </w:r>
            <w:r>
              <w:rPr>
                <w:rFonts w:cs="Calibri"/>
                <w:lang w:val="fr-CH"/>
              </w:rPr>
              <w:t>)</w:t>
            </w:r>
          </w:p>
          <w:p w14:paraId="2DB5D61A" w14:textId="77777777" w:rsidR="00DC22D8" w:rsidRPr="002711A8" w:rsidRDefault="00DC22D8" w:rsidP="00DC22D8">
            <w:pPr>
              <w:tabs>
                <w:tab w:val="left" w:pos="794"/>
                <w:tab w:val="left" w:pos="1191"/>
                <w:tab w:val="left" w:pos="1588"/>
                <w:tab w:val="left" w:pos="1985"/>
              </w:tabs>
              <w:spacing w:before="0"/>
              <w:rPr>
                <w:rFonts w:cs="Calibri"/>
                <w:lang w:val="fr-CH"/>
              </w:rPr>
            </w:pPr>
            <w:r>
              <w:rPr>
                <w:rFonts w:cs="Calibri"/>
                <w:lang w:val="fr-CH"/>
              </w:rPr>
              <w:t>T</w:t>
            </w:r>
            <w:r w:rsidRPr="002711A8">
              <w:rPr>
                <w:rFonts w:cs="Calibri"/>
                <w:lang w:val="fr-CH"/>
              </w:rPr>
              <w:t xml:space="preserve">our </w:t>
            </w:r>
            <w:r>
              <w:rPr>
                <w:rFonts w:cs="Calibri"/>
                <w:lang w:val="fr-CH"/>
              </w:rPr>
              <w:t>L</w:t>
            </w:r>
            <w:r w:rsidRPr="002711A8">
              <w:rPr>
                <w:rFonts w:cs="Calibri"/>
                <w:lang w:val="fr-CH"/>
              </w:rPr>
              <w:t xml:space="preserve">iberty - </w:t>
            </w:r>
            <w:r>
              <w:rPr>
                <w:rFonts w:cs="Calibri"/>
                <w:lang w:val="fr-CH"/>
              </w:rPr>
              <w:t>P</w:t>
            </w:r>
            <w:r w:rsidRPr="002711A8">
              <w:rPr>
                <w:rFonts w:cs="Calibri"/>
                <w:lang w:val="fr-CH"/>
              </w:rPr>
              <w:t xml:space="preserve">lace </w:t>
            </w:r>
            <w:r>
              <w:rPr>
                <w:rFonts w:cs="Calibri"/>
                <w:lang w:val="fr-CH"/>
              </w:rPr>
              <w:t>B</w:t>
            </w:r>
            <w:r w:rsidRPr="002711A8">
              <w:rPr>
                <w:rFonts w:cs="Calibri"/>
                <w:lang w:val="fr-CH"/>
              </w:rPr>
              <w:t>eauvau</w:t>
            </w:r>
          </w:p>
          <w:p w14:paraId="33E378A4" w14:textId="77777777" w:rsidR="00DC22D8" w:rsidRPr="00535F1C" w:rsidRDefault="00DC22D8" w:rsidP="00DC22D8">
            <w:pPr>
              <w:tabs>
                <w:tab w:val="left" w:pos="794"/>
                <w:tab w:val="left" w:pos="1191"/>
                <w:tab w:val="left" w:pos="1588"/>
                <w:tab w:val="left" w:pos="1985"/>
              </w:tabs>
              <w:spacing w:before="0"/>
              <w:rPr>
                <w:rFonts w:cs="Calibri"/>
                <w:lang w:val="fr-CH"/>
              </w:rPr>
            </w:pPr>
            <w:r w:rsidRPr="002711A8">
              <w:rPr>
                <w:rFonts w:cs="Calibri"/>
                <w:lang w:val="fr-CH"/>
              </w:rPr>
              <w:t xml:space="preserve">75800 PARIS </w:t>
            </w:r>
            <w:r>
              <w:rPr>
                <w:rFonts w:cs="Calibri"/>
                <w:lang w:val="fr-CH"/>
              </w:rPr>
              <w:t>C</w:t>
            </w:r>
            <w:r w:rsidRPr="002711A8">
              <w:rPr>
                <w:rFonts w:cs="Calibri"/>
                <w:lang w:val="fr-CH"/>
              </w:rPr>
              <w:t>EDEX</w:t>
            </w:r>
          </w:p>
          <w:p w14:paraId="3897F336" w14:textId="77777777" w:rsidR="00DC22D8" w:rsidRPr="00693965" w:rsidRDefault="00DC22D8" w:rsidP="00DC22D8">
            <w:pPr>
              <w:tabs>
                <w:tab w:val="left" w:pos="794"/>
                <w:tab w:val="left" w:pos="1191"/>
                <w:tab w:val="left" w:pos="1588"/>
                <w:tab w:val="left" w:pos="1985"/>
              </w:tabs>
              <w:spacing w:before="0"/>
              <w:rPr>
                <w:rFonts w:cs="Arial"/>
                <w:color w:val="000000" w:themeColor="text1"/>
                <w:lang w:val="it-IT"/>
              </w:rPr>
            </w:pPr>
            <w:r w:rsidRPr="00693965">
              <w:rPr>
                <w:rFonts w:cs="Arial"/>
                <w:lang w:val="it-IT"/>
              </w:rPr>
              <w:t>E-mail : rrf@interieur.gouv.fr</w:t>
            </w:r>
          </w:p>
        </w:tc>
        <w:tc>
          <w:tcPr>
            <w:tcW w:w="1170" w:type="dxa"/>
            <w:shd w:val="clear" w:color="auto" w:fill="FFFFFF"/>
          </w:tcPr>
          <w:p w14:paraId="385A2AF8" w14:textId="77777777" w:rsidR="00DC22D8" w:rsidRPr="00117178" w:rsidRDefault="00DC22D8" w:rsidP="00DC22D8">
            <w:pPr>
              <w:spacing w:before="0"/>
              <w:jc w:val="center"/>
              <w:rPr>
                <w:rFonts w:asciiTheme="minorHAnsi" w:hAnsiTheme="minorHAnsi" w:cstheme="minorHAnsi"/>
                <w:color w:val="000000" w:themeColor="text1"/>
                <w:lang w:val="en-GB"/>
              </w:rPr>
            </w:pPr>
            <w:r>
              <w:rPr>
                <w:rFonts w:cs="Arial"/>
                <w:bCs/>
              </w:rPr>
              <w:t>1</w:t>
            </w:r>
            <w:r w:rsidRPr="00A13BD7">
              <w:rPr>
                <w:rFonts w:cs="Arial"/>
                <w:bCs/>
              </w:rPr>
              <w:t>.I.202</w:t>
            </w:r>
            <w:r>
              <w:rPr>
                <w:rFonts w:cs="Arial"/>
                <w:bCs/>
              </w:rPr>
              <w:t>4</w:t>
            </w:r>
          </w:p>
        </w:tc>
      </w:tr>
    </w:tbl>
    <w:p w14:paraId="0F21CD6C" w14:textId="77777777" w:rsidR="00DC22D8" w:rsidRDefault="00DC22D8" w:rsidP="00DC22D8">
      <w:pPr>
        <w:tabs>
          <w:tab w:val="left" w:pos="1560"/>
          <w:tab w:val="left" w:pos="4140"/>
          <w:tab w:val="left" w:pos="4230"/>
        </w:tabs>
        <w:spacing w:before="360" w:after="240"/>
        <w:rPr>
          <w:lang w:val="fr-CH"/>
        </w:rPr>
      </w:pPr>
    </w:p>
    <w:p w14:paraId="1B6BEA95" w14:textId="66D69F17" w:rsidR="00BD6EAD" w:rsidRDefault="00BD6EAD">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8AF26DD" w14:textId="77777777" w:rsidR="00BD6EAD" w:rsidRPr="00CA0C6E" w:rsidRDefault="00BD6EAD" w:rsidP="00CA0C6E">
      <w:pPr>
        <w:pStyle w:val="Heading20"/>
        <w:rPr>
          <w:rFonts w:cs="Arial"/>
          <w:lang w:val="en-GB"/>
        </w:rPr>
      </w:pPr>
      <w:bookmarkStart w:id="1794" w:name="_Toc316479988"/>
      <w:r w:rsidRPr="00D54C47">
        <w:rPr>
          <w:rFonts w:cs="Arial"/>
          <w:lang w:val="en-GB"/>
        </w:rPr>
        <w:t>List of Recommendation ITU-T E.164 assigned Country Codes</w:t>
      </w:r>
      <w:r w:rsidRPr="00D54C47">
        <w:rPr>
          <w:rFonts w:cs="Arial"/>
          <w:lang w:val="en-GB"/>
        </w:rPr>
        <w:br/>
        <w:t>(Complement to Recommendation ITU-T E.164 (11/2010))</w:t>
      </w:r>
      <w:r w:rsidRPr="00D54C47">
        <w:rPr>
          <w:rFonts w:cs="Arial"/>
          <w:lang w:val="en-GB"/>
        </w:rPr>
        <w:br/>
        <w:t>(Position on 15 December 2016)</w:t>
      </w:r>
      <w:bookmarkEnd w:id="1794"/>
    </w:p>
    <w:p w14:paraId="7272D69B" w14:textId="77777777" w:rsidR="00BD6EAD" w:rsidRPr="00D54C47" w:rsidRDefault="00BD6EAD" w:rsidP="00BD6EAD">
      <w:pPr>
        <w:jc w:val="center"/>
        <w:textAlignment w:val="auto"/>
        <w:rPr>
          <w:noProof w:val="0"/>
          <w:lang w:val="en-GB"/>
        </w:rPr>
      </w:pPr>
      <w:r w:rsidRPr="00D54C47">
        <w:rPr>
          <w:noProof w:val="0"/>
          <w:lang w:val="en-GB"/>
        </w:rPr>
        <w:t>(Annex to ITU Operational Bulletin No.</w:t>
      </w:r>
      <w:r w:rsidRPr="00D54C47">
        <w:rPr>
          <w:noProof w:val="0"/>
          <w:vertAlign w:val="superscript"/>
          <w:lang w:val="en-GB"/>
        </w:rPr>
        <w:t xml:space="preserve"> </w:t>
      </w:r>
      <w:r w:rsidRPr="00D54C47">
        <w:rPr>
          <w:noProof w:val="0"/>
          <w:lang w:val="en-GB"/>
        </w:rPr>
        <w:t>1114 – 15.XII.2016)</w:t>
      </w:r>
      <w:r w:rsidRPr="00D54C47">
        <w:rPr>
          <w:noProof w:val="0"/>
          <w:lang w:val="en-GB"/>
        </w:rPr>
        <w:br/>
        <w:t xml:space="preserve">(Amendment No. </w:t>
      </w:r>
      <w:r>
        <w:rPr>
          <w:noProof w:val="0"/>
          <w:lang w:val="en-GB"/>
        </w:rPr>
        <w:t>37</w:t>
      </w:r>
      <w:r w:rsidRPr="00D54C47">
        <w:rPr>
          <w:noProof w:val="0"/>
          <w:lang w:val="en-GB"/>
        </w:rPr>
        <w:t>)</w:t>
      </w:r>
    </w:p>
    <w:p w14:paraId="3A9FEEEC" w14:textId="77777777" w:rsidR="00BD6EAD" w:rsidRPr="00D54C47" w:rsidRDefault="00BD6EAD" w:rsidP="00BD6EAD">
      <w:pPr>
        <w:spacing w:before="240"/>
        <w:jc w:val="center"/>
        <w:textAlignment w:val="auto"/>
        <w:rPr>
          <w:b/>
          <w:noProof w:val="0"/>
          <w:lang w:val="en-GB"/>
        </w:rPr>
      </w:pPr>
      <w:r w:rsidRPr="00D54C47">
        <w:rPr>
          <w:b/>
          <w:noProof w:val="0"/>
          <w:lang w:val="en-GB"/>
        </w:rPr>
        <w:t>Notes common to Numerical and Alphabetical lists of ITU-T Recommendation E.164 assigned country codes</w:t>
      </w:r>
    </w:p>
    <w:p w14:paraId="249D9BE4" w14:textId="77777777" w:rsidR="00BD6EAD" w:rsidRPr="00D54C47" w:rsidRDefault="00BD6EAD" w:rsidP="00BD6EAD">
      <w:pPr>
        <w:textAlignment w:val="auto"/>
        <w:rPr>
          <w:bCs/>
          <w:noProof w:val="0"/>
          <w:lang w:val="en-GB"/>
        </w:rPr>
      </w:pPr>
    </w:p>
    <w:p w14:paraId="4D725098" w14:textId="77777777" w:rsidR="00BD6EAD" w:rsidRPr="00675398" w:rsidRDefault="00BD6EAD" w:rsidP="00BD6EAD">
      <w:pPr>
        <w:spacing w:before="240"/>
        <w:ind w:left="567" w:hanging="567"/>
        <w:jc w:val="left"/>
        <w:textAlignment w:val="auto"/>
        <w:rPr>
          <w:noProof w:val="0"/>
          <w:lang w:val="en-GB"/>
        </w:rPr>
      </w:pPr>
      <w:r w:rsidRPr="00675398">
        <w:rPr>
          <w:noProof w:val="0"/>
          <w:color w:val="000000"/>
          <w:lang w:val="en-GB"/>
        </w:rPr>
        <w:t>p</w:t>
      </w:r>
      <w:r w:rsidRPr="00675398">
        <w:rPr>
          <w:noProof w:val="0"/>
          <w:color w:val="000000"/>
          <w:lang w:val="en-GB"/>
        </w:rPr>
        <w:tab/>
      </w:r>
      <w:r w:rsidRPr="00675398">
        <w:rPr>
          <w:noProof w:val="0"/>
          <w:lang w:val="en-GB"/>
        </w:rPr>
        <w:t>Associated with shared country code 883, the following three-digit identification code reservation or assignment has been made for the international networks of:</w:t>
      </w:r>
    </w:p>
    <w:p w14:paraId="358ABE19" w14:textId="77777777" w:rsidR="00BD6EAD" w:rsidRPr="00675398" w:rsidRDefault="00BD6EAD" w:rsidP="00BD6EAD">
      <w:pPr>
        <w:spacing w:before="0"/>
        <w:ind w:left="567" w:hanging="567"/>
        <w:jc w:val="left"/>
        <w:textAlignment w:val="auto"/>
        <w:rPr>
          <w:noProof w:val="0"/>
          <w:lang w:val="en-GB"/>
        </w:rPr>
      </w:pPr>
    </w:p>
    <w:p w14:paraId="26AB879F" w14:textId="77777777" w:rsidR="00BD6EAD" w:rsidRPr="00675398" w:rsidRDefault="00BD6EAD" w:rsidP="00BD6EAD">
      <w:pPr>
        <w:widowControl w:val="0"/>
        <w:tabs>
          <w:tab w:val="left" w:pos="0"/>
          <w:tab w:val="left" w:pos="340"/>
        </w:tabs>
        <w:spacing w:before="0" w:after="120"/>
        <w:ind w:left="346" w:hanging="346"/>
        <w:textAlignment w:val="auto"/>
        <w:rPr>
          <w:b/>
          <w:noProof w:val="0"/>
          <w:color w:val="000000"/>
          <w:lang w:val="en-GB"/>
        </w:rPr>
      </w:pPr>
      <w:r w:rsidRPr="00675398">
        <w:rPr>
          <w:b/>
          <w:bCs/>
          <w:i/>
          <w:noProof w:val="0"/>
          <w:color w:val="000000"/>
          <w:lang w:val="en-GB"/>
        </w:rPr>
        <w:t>Note p)</w:t>
      </w:r>
      <w:r w:rsidRPr="00675398">
        <w:rPr>
          <w:b/>
          <w:noProof w:val="0"/>
          <w:color w:val="000000"/>
          <w:lang w:val="en-GB"/>
        </w:rPr>
        <w:t xml:space="preserve">   </w:t>
      </w:r>
      <w:r w:rsidRPr="00675398">
        <w:rPr>
          <w:b/>
          <w:noProof w:val="0"/>
          <w:lang w:val="en-GB"/>
        </w:rPr>
        <w:t xml:space="preserve"> </w:t>
      </w:r>
      <w:r w:rsidRPr="00675398">
        <w:rPr>
          <w:b/>
          <w:noProof w:val="0"/>
          <w:lang w:val="es-ES"/>
        </w:rPr>
        <w:t xml:space="preserve"> +883 </w:t>
      </w:r>
      <w:r>
        <w:rPr>
          <w:b/>
          <w:noProof w:val="0"/>
          <w:lang w:val="es-ES"/>
        </w:rPr>
        <w:t>450</w:t>
      </w:r>
      <w:r w:rsidRPr="00675398">
        <w:rPr>
          <w:b/>
          <w:noProof w:val="0"/>
          <w:lang w:val="es-ES"/>
        </w:rPr>
        <w:t xml:space="preserve">      </w:t>
      </w:r>
      <w:r>
        <w:rPr>
          <w:b/>
          <w:noProof w:val="0"/>
          <w:lang w:val="es-ES"/>
        </w:rPr>
        <w:t>SUP</w:t>
      </w:r>
      <w:r w:rsidRPr="00675398">
        <w:rPr>
          <w:b/>
          <w:noProof w:val="0"/>
          <w:lang w:val="es-ES"/>
        </w:rPr>
        <w:t>*</w:t>
      </w: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1"/>
        <w:gridCol w:w="2835"/>
        <w:gridCol w:w="1984"/>
        <w:gridCol w:w="1513"/>
      </w:tblGrid>
      <w:tr w:rsidR="00BD6EAD" w:rsidRPr="00675398" w14:paraId="2F201D96" w14:textId="77777777" w:rsidTr="00EE325F">
        <w:tc>
          <w:tcPr>
            <w:tcW w:w="3111" w:type="dxa"/>
            <w:tcBorders>
              <w:top w:val="single" w:sz="6" w:space="0" w:color="000000"/>
              <w:left w:val="single" w:sz="6" w:space="0" w:color="000000"/>
              <w:bottom w:val="single" w:sz="6" w:space="0" w:color="000000"/>
              <w:right w:val="single" w:sz="6" w:space="0" w:color="000000"/>
            </w:tcBorders>
            <w:vAlign w:val="center"/>
            <w:hideMark/>
          </w:tcPr>
          <w:p w14:paraId="1D7E9DA1" w14:textId="77777777" w:rsidR="00BD6EAD" w:rsidRPr="00675398" w:rsidRDefault="00BD6EAD" w:rsidP="00EE325F">
            <w:pPr>
              <w:keepNext/>
              <w:tabs>
                <w:tab w:val="clear" w:pos="567"/>
              </w:tabs>
              <w:spacing w:before="60" w:after="60" w:line="276" w:lineRule="auto"/>
              <w:jc w:val="center"/>
              <w:textAlignment w:val="auto"/>
              <w:rPr>
                <w:i/>
                <w:noProof w:val="0"/>
                <w:sz w:val="18"/>
                <w:lang w:val="en-GB"/>
              </w:rPr>
            </w:pPr>
            <w:r w:rsidRPr="00675398">
              <w:rPr>
                <w:i/>
                <w:noProof w:val="0"/>
                <w:sz w:val="18"/>
                <w:lang w:val="en-GB"/>
              </w:rPr>
              <w:t>Applicant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D71EC2D" w14:textId="77777777" w:rsidR="00BD6EAD" w:rsidRPr="00675398" w:rsidRDefault="00BD6EAD" w:rsidP="00EE325F">
            <w:pPr>
              <w:keepNext/>
              <w:tabs>
                <w:tab w:val="clear" w:pos="567"/>
              </w:tabs>
              <w:spacing w:before="60" w:after="60" w:line="276" w:lineRule="auto"/>
              <w:jc w:val="center"/>
              <w:textAlignment w:val="auto"/>
              <w:rPr>
                <w:i/>
                <w:noProof w:val="0"/>
                <w:sz w:val="18"/>
                <w:lang w:val="en-GB"/>
              </w:rPr>
            </w:pPr>
            <w:r w:rsidRPr="00675398">
              <w:rPr>
                <w:i/>
                <w:noProof w:val="0"/>
                <w:sz w:val="18"/>
                <w:lang w:val="en-GB"/>
              </w:rPr>
              <w:t>Network</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367E4726" w14:textId="77777777" w:rsidR="00BD6EAD" w:rsidRPr="00675398" w:rsidRDefault="00BD6EAD" w:rsidP="00EE325F">
            <w:pPr>
              <w:keepNext/>
              <w:tabs>
                <w:tab w:val="clear" w:pos="567"/>
              </w:tabs>
              <w:spacing w:before="60" w:after="60" w:line="276" w:lineRule="auto"/>
              <w:jc w:val="center"/>
              <w:textAlignment w:val="auto"/>
              <w:rPr>
                <w:i/>
                <w:noProof w:val="0"/>
                <w:sz w:val="18"/>
                <w:lang w:val="en-GB"/>
              </w:rPr>
            </w:pPr>
            <w:r w:rsidRPr="00675398">
              <w:rPr>
                <w:i/>
                <w:noProof w:val="0"/>
                <w:sz w:val="18"/>
                <w:lang w:val="en-GB"/>
              </w:rPr>
              <w:t xml:space="preserve">Country Code and </w:t>
            </w:r>
            <w:r w:rsidRPr="00675398">
              <w:rPr>
                <w:i/>
                <w:noProof w:val="0"/>
                <w:sz w:val="18"/>
                <w:lang w:val="en-GB"/>
              </w:rPr>
              <w:br/>
              <w:t>Identification Code</w:t>
            </w:r>
          </w:p>
        </w:tc>
        <w:tc>
          <w:tcPr>
            <w:tcW w:w="1513" w:type="dxa"/>
            <w:tcBorders>
              <w:top w:val="single" w:sz="6" w:space="0" w:color="000000"/>
              <w:left w:val="single" w:sz="6" w:space="0" w:color="000000"/>
              <w:bottom w:val="single" w:sz="6" w:space="0" w:color="000000"/>
              <w:right w:val="single" w:sz="6" w:space="0" w:color="000000"/>
            </w:tcBorders>
            <w:vAlign w:val="center"/>
            <w:hideMark/>
          </w:tcPr>
          <w:p w14:paraId="257C5D9D" w14:textId="77777777" w:rsidR="00BD6EAD" w:rsidRPr="00675398" w:rsidRDefault="00BD6EAD" w:rsidP="00EE325F">
            <w:pPr>
              <w:keepNext/>
              <w:tabs>
                <w:tab w:val="clear" w:pos="567"/>
              </w:tabs>
              <w:spacing w:before="60" w:after="60" w:line="276" w:lineRule="auto"/>
              <w:jc w:val="center"/>
              <w:textAlignment w:val="auto"/>
              <w:rPr>
                <w:i/>
                <w:noProof w:val="0"/>
                <w:sz w:val="18"/>
                <w:lang w:val="en-GB"/>
              </w:rPr>
            </w:pPr>
            <w:r w:rsidRPr="00675398">
              <w:rPr>
                <w:i/>
                <w:noProof w:val="0"/>
                <w:sz w:val="18"/>
                <w:lang w:val="en-GB"/>
              </w:rPr>
              <w:t>Status</w:t>
            </w:r>
          </w:p>
        </w:tc>
      </w:tr>
      <w:tr w:rsidR="00BD6EAD" w:rsidRPr="00675398" w14:paraId="7FE6C69C" w14:textId="77777777" w:rsidTr="00EE325F">
        <w:tc>
          <w:tcPr>
            <w:tcW w:w="3111" w:type="dxa"/>
            <w:tcBorders>
              <w:top w:val="single" w:sz="6" w:space="0" w:color="000000"/>
              <w:left w:val="single" w:sz="6" w:space="0" w:color="000000"/>
              <w:bottom w:val="single" w:sz="6" w:space="0" w:color="000000"/>
              <w:right w:val="single" w:sz="6" w:space="0" w:color="000000"/>
            </w:tcBorders>
          </w:tcPr>
          <w:p w14:paraId="7E1BDD41" w14:textId="77777777" w:rsidR="00BD6EAD" w:rsidRPr="00675398" w:rsidRDefault="00BD6EAD" w:rsidP="00EE325F">
            <w:pPr>
              <w:tabs>
                <w:tab w:val="clear" w:pos="567"/>
                <w:tab w:val="clear" w:pos="5387"/>
                <w:tab w:val="clear" w:pos="5954"/>
              </w:tabs>
              <w:spacing w:after="120"/>
              <w:jc w:val="left"/>
              <w:textAlignment w:val="auto"/>
              <w:rPr>
                <w:bCs/>
                <w:noProof w:val="0"/>
                <w:lang w:val="en-GB"/>
              </w:rPr>
            </w:pPr>
            <w:r w:rsidRPr="00336150">
              <w:rPr>
                <w:lang w:val="en-GB"/>
              </w:rPr>
              <w:t>HMD Global Oy</w:t>
            </w:r>
          </w:p>
        </w:tc>
        <w:tc>
          <w:tcPr>
            <w:tcW w:w="2835" w:type="dxa"/>
            <w:tcBorders>
              <w:top w:val="single" w:sz="6" w:space="0" w:color="000000"/>
              <w:left w:val="single" w:sz="6" w:space="0" w:color="000000"/>
              <w:bottom w:val="single" w:sz="6" w:space="0" w:color="000000"/>
              <w:right w:val="single" w:sz="6" w:space="0" w:color="000000"/>
            </w:tcBorders>
          </w:tcPr>
          <w:p w14:paraId="0E03F7AF" w14:textId="77777777" w:rsidR="00BD6EAD" w:rsidRPr="00675398" w:rsidRDefault="00BD6EAD" w:rsidP="00EE325F">
            <w:pPr>
              <w:tabs>
                <w:tab w:val="clear" w:pos="567"/>
                <w:tab w:val="clear" w:pos="5387"/>
                <w:tab w:val="clear" w:pos="5954"/>
              </w:tabs>
              <w:spacing w:after="120"/>
              <w:jc w:val="left"/>
              <w:textAlignment w:val="auto"/>
              <w:rPr>
                <w:bCs/>
                <w:noProof w:val="0"/>
                <w:lang w:val="en-GB"/>
              </w:rPr>
            </w:pPr>
            <w:r w:rsidRPr="00336150">
              <w:rPr>
                <w:lang w:val="en-GB"/>
              </w:rPr>
              <w:t>HMD Global Oy</w:t>
            </w:r>
          </w:p>
        </w:tc>
        <w:tc>
          <w:tcPr>
            <w:tcW w:w="1984" w:type="dxa"/>
            <w:tcBorders>
              <w:top w:val="single" w:sz="6" w:space="0" w:color="000000"/>
              <w:left w:val="single" w:sz="6" w:space="0" w:color="000000"/>
              <w:bottom w:val="single" w:sz="6" w:space="0" w:color="000000"/>
              <w:right w:val="single" w:sz="6" w:space="0" w:color="000000"/>
            </w:tcBorders>
          </w:tcPr>
          <w:p w14:paraId="4941ABCC" w14:textId="77777777" w:rsidR="00BD6EAD" w:rsidRPr="00675398" w:rsidRDefault="00BD6EAD" w:rsidP="00EE325F">
            <w:pPr>
              <w:tabs>
                <w:tab w:val="clear" w:pos="567"/>
                <w:tab w:val="clear" w:pos="5387"/>
                <w:tab w:val="clear" w:pos="5954"/>
              </w:tabs>
              <w:spacing w:after="120"/>
              <w:jc w:val="center"/>
              <w:textAlignment w:val="auto"/>
              <w:rPr>
                <w:bCs/>
                <w:noProof w:val="0"/>
                <w:lang w:val="en-GB"/>
              </w:rPr>
            </w:pPr>
            <w:r>
              <w:rPr>
                <w:bCs/>
              </w:rPr>
              <w:t>+</w:t>
            </w:r>
            <w:r>
              <w:rPr>
                <w:rFonts w:eastAsia="Calibri"/>
                <w:color w:val="000000"/>
              </w:rPr>
              <w:t>883</w:t>
            </w:r>
            <w:r>
              <w:rPr>
                <w:bCs/>
              </w:rPr>
              <w:t xml:space="preserve"> 450</w:t>
            </w:r>
          </w:p>
        </w:tc>
        <w:tc>
          <w:tcPr>
            <w:tcW w:w="1513" w:type="dxa"/>
            <w:tcBorders>
              <w:top w:val="single" w:sz="6" w:space="0" w:color="000000"/>
              <w:left w:val="single" w:sz="6" w:space="0" w:color="000000"/>
              <w:bottom w:val="single" w:sz="6" w:space="0" w:color="000000"/>
              <w:right w:val="single" w:sz="6" w:space="0" w:color="000000"/>
            </w:tcBorders>
          </w:tcPr>
          <w:p w14:paraId="776885ED" w14:textId="77777777" w:rsidR="00BD6EAD" w:rsidRPr="00675398" w:rsidRDefault="00BD6EAD" w:rsidP="00EE325F">
            <w:pPr>
              <w:tabs>
                <w:tab w:val="clear" w:pos="567"/>
              </w:tabs>
              <w:spacing w:after="120"/>
              <w:jc w:val="center"/>
              <w:textAlignment w:val="auto"/>
              <w:rPr>
                <w:bCs/>
                <w:noProof w:val="0"/>
                <w:lang w:val="en-GB"/>
              </w:rPr>
            </w:pPr>
            <w:r>
              <w:rPr>
                <w:bCs/>
                <w:noProof w:val="0"/>
                <w:lang w:val="en-GB"/>
              </w:rPr>
              <w:t>Withdrawn</w:t>
            </w:r>
          </w:p>
        </w:tc>
      </w:tr>
    </w:tbl>
    <w:p w14:paraId="535E5611" w14:textId="77777777" w:rsidR="00BD6EAD" w:rsidRPr="00675398" w:rsidRDefault="00BD6EAD" w:rsidP="00BD6EAD">
      <w:pPr>
        <w:textAlignment w:val="auto"/>
        <w:rPr>
          <w:noProof w:val="0"/>
          <w:lang w:val="en-GB"/>
        </w:rPr>
      </w:pPr>
      <w:r w:rsidRPr="00675398">
        <w:rPr>
          <w:bCs/>
          <w:noProof w:val="0"/>
          <w:color w:val="000000"/>
          <w:lang w:val="en-GB"/>
        </w:rPr>
        <w:t>*</w:t>
      </w:r>
      <w:r w:rsidRPr="00675398">
        <w:rPr>
          <w:bCs/>
          <w:noProof w:val="0"/>
          <w:lang w:val="en-GB"/>
        </w:rPr>
        <w:t xml:space="preserve"> </w:t>
      </w:r>
      <w:r>
        <w:rPr>
          <w:noProof w:val="0"/>
          <w:lang w:val="en-GB"/>
        </w:rPr>
        <w:t>30</w:t>
      </w:r>
      <w:r w:rsidRPr="007A5B0A">
        <w:rPr>
          <w:noProof w:val="0"/>
          <w:lang w:val="en-GB"/>
        </w:rPr>
        <w:t>.X</w:t>
      </w:r>
      <w:r>
        <w:rPr>
          <w:noProof w:val="0"/>
          <w:lang w:val="en-GB"/>
        </w:rPr>
        <w:t>I</w:t>
      </w:r>
      <w:r w:rsidRPr="007A5B0A">
        <w:rPr>
          <w:noProof w:val="0"/>
          <w:lang w:val="en-GB"/>
        </w:rPr>
        <w:t>.2023</w:t>
      </w:r>
    </w:p>
    <w:p w14:paraId="6518ACB4" w14:textId="77777777" w:rsidR="00BD6EAD" w:rsidRPr="00675398" w:rsidRDefault="00BD6EAD" w:rsidP="00BD6EAD">
      <w:pPr>
        <w:spacing w:before="0"/>
        <w:ind w:left="567" w:hanging="567"/>
        <w:jc w:val="left"/>
        <w:textAlignment w:val="auto"/>
        <w:rPr>
          <w:noProof w:val="0"/>
          <w:lang w:val="en-GB"/>
        </w:rPr>
      </w:pPr>
    </w:p>
    <w:p w14:paraId="7EA6701F" w14:textId="77777777" w:rsidR="00BD6EAD" w:rsidRPr="00675398" w:rsidRDefault="00BD6EAD" w:rsidP="00BD6EAD">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noProof w:val="0"/>
          <w:sz w:val="16"/>
          <w:szCs w:val="16"/>
          <w:lang w:eastAsia="zh-CN"/>
        </w:rPr>
      </w:pPr>
      <w:r w:rsidRPr="00675398">
        <w:rPr>
          <w:rFonts w:eastAsia="SimSun" w:cs="Arial"/>
          <w:noProof w:val="0"/>
          <w:sz w:val="16"/>
          <w:szCs w:val="16"/>
          <w:lang w:eastAsia="zh-CN"/>
        </w:rPr>
        <w:t>__________</w:t>
      </w:r>
    </w:p>
    <w:p w14:paraId="52284355" w14:textId="0BD399B3" w:rsidR="00BD6EAD" w:rsidRPr="00D54C47" w:rsidRDefault="00BD6EAD" w:rsidP="00BD6EAD">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lang w:val="en-GB"/>
        </w:rPr>
      </w:pPr>
      <w:r w:rsidRPr="00675398">
        <w:rPr>
          <w:rFonts w:eastAsia="SimSun" w:cs="Arial"/>
          <w:noProof w:val="0"/>
          <w:sz w:val="16"/>
          <w:szCs w:val="16"/>
          <w:lang w:eastAsia="zh-CN"/>
        </w:rPr>
        <w:t xml:space="preserve">See page </w:t>
      </w:r>
      <w:r w:rsidR="00B03BFE">
        <w:rPr>
          <w:rFonts w:eastAsia="SimSun" w:cs="Arial"/>
          <w:noProof w:val="0"/>
          <w:sz w:val="16"/>
          <w:szCs w:val="16"/>
          <w:lang w:eastAsia="zh-CN"/>
        </w:rPr>
        <w:t>5</w:t>
      </w:r>
      <w:r w:rsidRPr="00675398">
        <w:rPr>
          <w:rFonts w:eastAsia="SimSun" w:cs="Arial"/>
          <w:noProof w:val="0"/>
          <w:sz w:val="16"/>
          <w:szCs w:val="16"/>
          <w:lang w:eastAsia="zh-CN"/>
        </w:rPr>
        <w:t xml:space="preserve"> of the present </w:t>
      </w:r>
      <w:r>
        <w:rPr>
          <w:rFonts w:eastAsia="SimSun" w:cs="Arial"/>
          <w:noProof w:val="0"/>
          <w:sz w:val="16"/>
          <w:szCs w:val="16"/>
          <w:lang w:eastAsia="zh-CN"/>
        </w:rPr>
        <w:t xml:space="preserve">ITU </w:t>
      </w:r>
      <w:r w:rsidRPr="00675398">
        <w:rPr>
          <w:rFonts w:eastAsia="SimSun" w:cs="Arial"/>
          <w:noProof w:val="0"/>
          <w:sz w:val="16"/>
          <w:szCs w:val="16"/>
          <w:lang w:eastAsia="zh-CN"/>
        </w:rPr>
        <w:t>Operational Bulletin No. 12</w:t>
      </w:r>
      <w:r>
        <w:rPr>
          <w:rFonts w:eastAsia="SimSun" w:cs="Arial"/>
          <w:noProof w:val="0"/>
          <w:sz w:val="16"/>
          <w:szCs w:val="16"/>
          <w:lang w:eastAsia="zh-CN"/>
        </w:rPr>
        <w:t>82</w:t>
      </w:r>
      <w:r w:rsidRPr="00675398">
        <w:rPr>
          <w:rFonts w:eastAsia="SimSun" w:cs="Arial"/>
          <w:noProof w:val="0"/>
          <w:sz w:val="16"/>
          <w:szCs w:val="16"/>
          <w:lang w:eastAsia="zh-CN"/>
        </w:rPr>
        <w:t xml:space="preserve"> of 1</w:t>
      </w:r>
      <w:r>
        <w:rPr>
          <w:rFonts w:eastAsia="SimSun" w:cs="Arial"/>
          <w:noProof w:val="0"/>
          <w:sz w:val="16"/>
          <w:szCs w:val="16"/>
          <w:lang w:eastAsia="zh-CN"/>
        </w:rPr>
        <w:t>5</w:t>
      </w:r>
      <w:r w:rsidRPr="00675398">
        <w:rPr>
          <w:rFonts w:eastAsia="SimSun" w:cs="Arial"/>
          <w:noProof w:val="0"/>
          <w:sz w:val="16"/>
          <w:szCs w:val="16"/>
          <w:lang w:eastAsia="zh-CN"/>
        </w:rPr>
        <w:t>.</w:t>
      </w:r>
      <w:r>
        <w:rPr>
          <w:rFonts w:eastAsia="SimSun" w:cs="Arial"/>
          <w:noProof w:val="0"/>
          <w:sz w:val="16"/>
          <w:szCs w:val="16"/>
          <w:lang w:eastAsia="zh-CN"/>
        </w:rPr>
        <w:t>XII</w:t>
      </w:r>
      <w:r w:rsidRPr="00675398">
        <w:rPr>
          <w:rFonts w:eastAsia="SimSun" w:cs="Arial"/>
          <w:noProof w:val="0"/>
          <w:sz w:val="16"/>
          <w:szCs w:val="16"/>
          <w:lang w:eastAsia="zh-CN"/>
        </w:rPr>
        <w:t>.202</w:t>
      </w:r>
      <w:r>
        <w:rPr>
          <w:rFonts w:eastAsia="SimSun" w:cs="Arial"/>
          <w:noProof w:val="0"/>
          <w:sz w:val="16"/>
          <w:szCs w:val="16"/>
          <w:lang w:eastAsia="zh-CN"/>
        </w:rPr>
        <w:t>3</w:t>
      </w:r>
      <w:r w:rsidRPr="00675398">
        <w:rPr>
          <w:rFonts w:eastAsia="SimSun" w:cs="Arial"/>
          <w:noProof w:val="0"/>
          <w:sz w:val="16"/>
          <w:szCs w:val="16"/>
          <w:lang w:eastAsia="zh-CN"/>
        </w:rPr>
        <w:t>.</w:t>
      </w:r>
    </w:p>
    <w:p w14:paraId="52A2346F" w14:textId="77777777" w:rsidR="00DC22D8" w:rsidRPr="00BD6EAD" w:rsidRDefault="00DC22D8" w:rsidP="00DD39F8">
      <w:pPr>
        <w:rPr>
          <w:lang w:val="en-GB"/>
        </w:rPr>
      </w:pPr>
    </w:p>
    <w:p w14:paraId="44C4665F" w14:textId="77777777" w:rsidR="00DC22D8" w:rsidRDefault="00DC22D8" w:rsidP="00DD39F8">
      <w:pPr>
        <w:rPr>
          <w:lang w:val="en-GB"/>
        </w:rPr>
      </w:pPr>
    </w:p>
    <w:p w14:paraId="5801F14C" w14:textId="77777777" w:rsidR="00B03BFE" w:rsidRPr="00CA0C6E" w:rsidRDefault="00B03BFE" w:rsidP="00CA0C6E">
      <w:pPr>
        <w:pStyle w:val="Heading20"/>
        <w:rPr>
          <w:rFonts w:cs="Arial"/>
          <w:lang w:val="en-GB"/>
        </w:rPr>
      </w:pPr>
      <w:r w:rsidRPr="00CA0C6E">
        <w:rPr>
          <w:rFonts w:cs="Arial"/>
          <w:lang w:val="en-GB"/>
        </w:rPr>
        <w:t xml:space="preserve">Mobile Network Codes (MNC) for the international identification plan </w:t>
      </w:r>
      <w:r w:rsidRPr="00CA0C6E">
        <w:rPr>
          <w:rFonts w:cs="Arial"/>
          <w:lang w:val="en-GB"/>
        </w:rPr>
        <w:br/>
        <w:t>for public networks and subscriptions</w:t>
      </w:r>
      <w:r w:rsidRPr="00CA0C6E">
        <w:rPr>
          <w:rFonts w:cs="Arial"/>
          <w:lang w:val="en-GB"/>
        </w:rPr>
        <w:br/>
        <w:t>(According to Recommendation ITU-T E.212 (09/2016))</w:t>
      </w:r>
      <w:r w:rsidRPr="00CA0C6E">
        <w:rPr>
          <w:rFonts w:cs="Arial"/>
          <w:lang w:val="en-GB"/>
        </w:rPr>
        <w:br/>
        <w:t>(Position on 15 November 2023)</w:t>
      </w:r>
    </w:p>
    <w:p w14:paraId="5D92CECB" w14:textId="77777777" w:rsidR="00B03BFE" w:rsidRPr="00723777" w:rsidRDefault="00B03BFE" w:rsidP="00B03BFE">
      <w:pPr>
        <w:jc w:val="center"/>
        <w:rPr>
          <w:rFonts w:cs="Calibri"/>
        </w:rPr>
      </w:pPr>
      <w:r w:rsidRPr="00723777">
        <w:rPr>
          <w:rFonts w:cs="Calibri"/>
        </w:rPr>
        <w:t>(Annex to ITU Operational Bulletin No. 1280 - 15.XI.2023)</w:t>
      </w:r>
    </w:p>
    <w:p w14:paraId="641427F2" w14:textId="77777777" w:rsidR="00B03BFE" w:rsidRPr="00723777" w:rsidRDefault="00B03BFE" w:rsidP="00B03BFE">
      <w:pPr>
        <w:spacing w:before="0"/>
        <w:jc w:val="center"/>
        <w:rPr>
          <w:rFonts w:cs="Calibri"/>
        </w:rPr>
      </w:pPr>
      <w:r w:rsidRPr="00723777">
        <w:rPr>
          <w:rFonts w:cs="Calibri"/>
        </w:rPr>
        <w:t>(Amendment No. 1)</w:t>
      </w:r>
    </w:p>
    <w:p w14:paraId="744D65D3" w14:textId="77777777" w:rsidR="00B03BFE" w:rsidRPr="00723777" w:rsidRDefault="00B03BFE" w:rsidP="00B03BFE">
      <w:pPr>
        <w:jc w:val="center"/>
        <w:rPr>
          <w:rFonts w:cs="Calibri"/>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52"/>
        <w:gridCol w:w="1417"/>
        <w:gridCol w:w="4809"/>
      </w:tblGrid>
      <w:tr w:rsidR="00B03BFE" w14:paraId="24A59A38" w14:textId="77777777" w:rsidTr="00EE325F">
        <w:trPr>
          <w:trHeight w:val="299"/>
        </w:trPr>
        <w:tc>
          <w:tcPr>
            <w:tcW w:w="34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48339B" w14:textId="77777777" w:rsidR="00B03BFE" w:rsidRDefault="00B03BFE" w:rsidP="00B03BFE">
            <w:pPr>
              <w:spacing w:before="0"/>
            </w:pPr>
            <w:r>
              <w:rPr>
                <w:rFonts w:eastAsia="Calibri"/>
                <w:b/>
                <w:i/>
                <w:color w:val="000000"/>
              </w:rPr>
              <w:t>Country/Geographical area</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F0A722" w14:textId="77777777" w:rsidR="00B03BFE" w:rsidRDefault="00B03BFE" w:rsidP="00B03BFE">
            <w:pPr>
              <w:spacing w:before="0"/>
            </w:pPr>
            <w:r>
              <w:rPr>
                <w:rFonts w:eastAsia="Calibri"/>
                <w:b/>
                <w:i/>
                <w:color w:val="000000"/>
              </w:rPr>
              <w:t>MCC+MNC</w:t>
            </w:r>
          </w:p>
        </w:tc>
        <w:tc>
          <w:tcPr>
            <w:tcW w:w="48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48BDC8" w14:textId="77777777" w:rsidR="00B03BFE" w:rsidRDefault="00B03BFE" w:rsidP="00B03BFE">
            <w:pPr>
              <w:spacing w:before="0"/>
            </w:pPr>
            <w:r>
              <w:rPr>
                <w:rFonts w:eastAsia="Calibri"/>
                <w:b/>
                <w:i/>
                <w:color w:val="000000"/>
              </w:rPr>
              <w:t>Operator/Network</w:t>
            </w:r>
          </w:p>
        </w:tc>
      </w:tr>
      <w:tr w:rsidR="00B03BFE" w14:paraId="5863863E" w14:textId="77777777" w:rsidTr="00EE325F">
        <w:trPr>
          <w:trHeight w:val="262"/>
        </w:trPr>
        <w:tc>
          <w:tcPr>
            <w:tcW w:w="345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01A13DD" w14:textId="77777777" w:rsidR="00B03BFE" w:rsidRDefault="00B03BFE" w:rsidP="00B03BFE">
            <w:pPr>
              <w:spacing w:before="0"/>
            </w:pPr>
            <w:r>
              <w:rPr>
                <w:rFonts w:eastAsia="Calibri"/>
                <w:b/>
                <w:color w:val="000000"/>
              </w:rPr>
              <w:t>Australia     ADD</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78BDA3" w14:textId="77777777" w:rsidR="00B03BFE" w:rsidRDefault="00B03BFE" w:rsidP="00B03BFE">
            <w:pPr>
              <w:spacing w:before="0"/>
            </w:pPr>
          </w:p>
        </w:tc>
        <w:tc>
          <w:tcPr>
            <w:tcW w:w="48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0FBA1B" w14:textId="77777777" w:rsidR="00B03BFE" w:rsidRDefault="00B03BFE" w:rsidP="00B03BFE">
            <w:pPr>
              <w:spacing w:before="0"/>
            </w:pPr>
          </w:p>
        </w:tc>
      </w:tr>
      <w:tr w:rsidR="00B03BFE" w14:paraId="7B26EEC0" w14:textId="77777777" w:rsidTr="00EE325F">
        <w:trPr>
          <w:trHeight w:val="262"/>
        </w:trPr>
        <w:tc>
          <w:tcPr>
            <w:tcW w:w="345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D21E9D0" w14:textId="77777777" w:rsidR="00B03BFE" w:rsidRDefault="00B03BFE" w:rsidP="00B03BFE">
            <w:pPr>
              <w:spacing w:before="0"/>
            </w:pP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13C2FB" w14:textId="77777777" w:rsidR="00B03BFE" w:rsidRDefault="00B03BFE" w:rsidP="00B03BFE">
            <w:pPr>
              <w:spacing w:before="0"/>
              <w:jc w:val="center"/>
            </w:pPr>
            <w:r>
              <w:rPr>
                <w:rFonts w:eastAsia="Calibri"/>
                <w:color w:val="000000"/>
              </w:rPr>
              <w:t>505 58</w:t>
            </w:r>
          </w:p>
        </w:tc>
        <w:tc>
          <w:tcPr>
            <w:tcW w:w="48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2BD8BF" w14:textId="77777777" w:rsidR="00B03BFE" w:rsidRDefault="00B03BFE" w:rsidP="00B03BFE">
            <w:pPr>
              <w:spacing w:before="0"/>
            </w:pPr>
            <w:r>
              <w:rPr>
                <w:rFonts w:eastAsia="Calibri"/>
                <w:color w:val="000000"/>
              </w:rPr>
              <w:t>Wi-Sky (NSW) Pty Ltd</w:t>
            </w:r>
          </w:p>
        </w:tc>
      </w:tr>
      <w:tr w:rsidR="00B03BFE" w14:paraId="1DF83BC4" w14:textId="77777777" w:rsidTr="00EE325F">
        <w:trPr>
          <w:trHeight w:val="262"/>
        </w:trPr>
        <w:tc>
          <w:tcPr>
            <w:tcW w:w="345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FA23403" w14:textId="77777777" w:rsidR="00B03BFE" w:rsidRDefault="00B03BFE" w:rsidP="00B03BFE">
            <w:pPr>
              <w:spacing w:before="0"/>
            </w:pPr>
            <w:r>
              <w:rPr>
                <w:rFonts w:eastAsia="Calibri"/>
                <w:b/>
                <w:color w:val="000000"/>
              </w:rPr>
              <w:t>Sweden       ADD</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B21F19" w14:textId="77777777" w:rsidR="00B03BFE" w:rsidRDefault="00B03BFE" w:rsidP="00B03BFE">
            <w:pPr>
              <w:spacing w:before="0"/>
            </w:pPr>
          </w:p>
        </w:tc>
        <w:tc>
          <w:tcPr>
            <w:tcW w:w="48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5FCAEA" w14:textId="77777777" w:rsidR="00B03BFE" w:rsidRDefault="00B03BFE" w:rsidP="00B03BFE">
            <w:pPr>
              <w:spacing w:before="0"/>
            </w:pPr>
          </w:p>
        </w:tc>
      </w:tr>
      <w:tr w:rsidR="00B03BFE" w14:paraId="77568AB9" w14:textId="77777777" w:rsidTr="00EE325F">
        <w:trPr>
          <w:trHeight w:val="262"/>
        </w:trPr>
        <w:tc>
          <w:tcPr>
            <w:tcW w:w="345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7198FFD" w14:textId="77777777" w:rsidR="00B03BFE" w:rsidRDefault="00B03BFE" w:rsidP="00B03BFE">
            <w:pPr>
              <w:spacing w:before="0"/>
            </w:pP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B5C92F" w14:textId="77777777" w:rsidR="00B03BFE" w:rsidRDefault="00B03BFE" w:rsidP="00B03BFE">
            <w:pPr>
              <w:spacing w:before="0"/>
              <w:jc w:val="center"/>
            </w:pPr>
            <w:r>
              <w:rPr>
                <w:rFonts w:eastAsia="Calibri"/>
                <w:color w:val="000000"/>
              </w:rPr>
              <w:t>240 50</w:t>
            </w:r>
          </w:p>
        </w:tc>
        <w:tc>
          <w:tcPr>
            <w:tcW w:w="48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F3D59B" w14:textId="77777777" w:rsidR="00B03BFE" w:rsidRDefault="00B03BFE" w:rsidP="00B03BFE">
            <w:pPr>
              <w:spacing w:before="0"/>
            </w:pPr>
            <w:r>
              <w:rPr>
                <w:rFonts w:eastAsia="Calibri"/>
                <w:color w:val="000000"/>
              </w:rPr>
              <w:t>eRate Sverige AB</w:t>
            </w:r>
          </w:p>
        </w:tc>
      </w:tr>
      <w:tr w:rsidR="00B03BFE" w14:paraId="05514117" w14:textId="77777777" w:rsidTr="00EE325F">
        <w:trPr>
          <w:trHeight w:val="262"/>
        </w:trPr>
        <w:tc>
          <w:tcPr>
            <w:tcW w:w="345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E14DF4E" w14:textId="77777777" w:rsidR="00B03BFE" w:rsidRDefault="00B03BFE" w:rsidP="00B03BFE">
            <w:pPr>
              <w:spacing w:before="0"/>
              <w:jc w:val="left"/>
            </w:pPr>
            <w:r>
              <w:rPr>
                <w:rFonts w:eastAsia="Calibri"/>
                <w:b/>
                <w:color w:val="000000"/>
              </w:rPr>
              <w:t xml:space="preserve">International Mobile, </w:t>
            </w:r>
            <w:r>
              <w:rPr>
                <w:rFonts w:eastAsia="Calibri"/>
                <w:b/>
                <w:color w:val="000000"/>
              </w:rPr>
              <w:br/>
              <w:t>shared code    SUP*</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C7962B" w14:textId="77777777" w:rsidR="00B03BFE" w:rsidRDefault="00B03BFE" w:rsidP="00B03BFE">
            <w:pPr>
              <w:spacing w:before="0"/>
            </w:pPr>
          </w:p>
        </w:tc>
        <w:tc>
          <w:tcPr>
            <w:tcW w:w="48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D8B980" w14:textId="77777777" w:rsidR="00B03BFE" w:rsidRDefault="00B03BFE" w:rsidP="00B03BFE">
            <w:pPr>
              <w:spacing w:before="0"/>
            </w:pPr>
          </w:p>
        </w:tc>
      </w:tr>
      <w:tr w:rsidR="00B03BFE" w14:paraId="711F7452" w14:textId="77777777" w:rsidTr="00EE325F">
        <w:trPr>
          <w:trHeight w:val="262"/>
        </w:trPr>
        <w:tc>
          <w:tcPr>
            <w:tcW w:w="345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93ABDD0" w14:textId="77777777" w:rsidR="00B03BFE" w:rsidRDefault="00B03BFE" w:rsidP="00B03BFE">
            <w:pPr>
              <w:spacing w:before="0"/>
            </w:pP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909FB6" w14:textId="77777777" w:rsidR="00B03BFE" w:rsidRDefault="00B03BFE" w:rsidP="00B03BFE">
            <w:pPr>
              <w:spacing w:before="0"/>
              <w:jc w:val="center"/>
            </w:pPr>
            <w:r>
              <w:rPr>
                <w:rFonts w:eastAsia="Calibri"/>
                <w:color w:val="000000"/>
              </w:rPr>
              <w:t>901 95</w:t>
            </w:r>
          </w:p>
        </w:tc>
        <w:tc>
          <w:tcPr>
            <w:tcW w:w="48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4C1070" w14:textId="77777777" w:rsidR="00B03BFE" w:rsidRDefault="00B03BFE" w:rsidP="00B03BFE">
            <w:pPr>
              <w:spacing w:before="0"/>
            </w:pPr>
            <w:r>
              <w:rPr>
                <w:rFonts w:eastAsia="Calibri"/>
                <w:color w:val="000000"/>
              </w:rPr>
              <w:t>HMD Global Oy</w:t>
            </w:r>
          </w:p>
        </w:tc>
      </w:tr>
    </w:tbl>
    <w:p w14:paraId="5EBE739C" w14:textId="77777777" w:rsidR="00B03BFE" w:rsidRPr="007941EE" w:rsidRDefault="00B03BFE" w:rsidP="00B03BFE">
      <w:pPr>
        <w:spacing w:before="0"/>
        <w:rPr>
          <w:lang w:val="fr-FR"/>
        </w:rPr>
      </w:pPr>
      <w:r w:rsidRPr="007941EE">
        <w:rPr>
          <w:rFonts w:ascii="Arial" w:eastAsia="Arial" w:hAnsi="Arial"/>
          <w:color w:val="000000"/>
          <w:sz w:val="16"/>
          <w:lang w:val="fr-FR"/>
        </w:rPr>
        <w:t>____________</w:t>
      </w:r>
    </w:p>
    <w:p w14:paraId="4B661165" w14:textId="77777777" w:rsidR="00B03BFE" w:rsidRPr="007941EE" w:rsidRDefault="00B03BFE" w:rsidP="00B03BFE">
      <w:pPr>
        <w:spacing w:before="0"/>
        <w:rPr>
          <w:lang w:val="fr-FR"/>
        </w:rPr>
      </w:pPr>
      <w:r w:rsidRPr="007941EE">
        <w:rPr>
          <w:rFonts w:eastAsia="Calibri"/>
          <w:color w:val="000000"/>
          <w:sz w:val="18"/>
          <w:lang w:val="fr-FR"/>
        </w:rPr>
        <w:t xml:space="preserve">MCC:  Mobile Country Code / Indicatif de pays du mobile / </w:t>
      </w:r>
      <w:r w:rsidRPr="00062711">
        <w:rPr>
          <w:rFonts w:eastAsia="Calibri"/>
          <w:color w:val="000000"/>
          <w:sz w:val="18"/>
          <w:lang w:val="fr-FR"/>
        </w:rPr>
        <w:t>Indicativo de país para el servicio móvil</w:t>
      </w:r>
    </w:p>
    <w:p w14:paraId="25B634D9" w14:textId="77777777" w:rsidR="00B03BFE" w:rsidRDefault="00B03BFE" w:rsidP="00B03BFE">
      <w:pPr>
        <w:spacing w:before="0"/>
        <w:rPr>
          <w:lang w:val="fr-FR"/>
        </w:rPr>
      </w:pPr>
      <w:r w:rsidRPr="007941EE">
        <w:rPr>
          <w:rFonts w:eastAsia="Calibri"/>
          <w:color w:val="000000"/>
          <w:sz w:val="18"/>
          <w:lang w:val="fr-FR"/>
        </w:rPr>
        <w:t xml:space="preserve">MNC:  Mobile Network Code / Code de réseau mobile / </w:t>
      </w:r>
      <w:r w:rsidRPr="00062711">
        <w:rPr>
          <w:rFonts w:eastAsia="Calibri"/>
          <w:color w:val="000000"/>
          <w:sz w:val="18"/>
          <w:lang w:val="fr-FR"/>
        </w:rPr>
        <w:t>Indicativo de red para el servicio móvil</w:t>
      </w:r>
    </w:p>
    <w:p w14:paraId="5A16248C" w14:textId="1574B72B" w:rsidR="00B03BFE" w:rsidRPr="00723777" w:rsidRDefault="00B03BFE" w:rsidP="00B03BFE">
      <w:pPr>
        <w:spacing w:before="0"/>
        <w:rPr>
          <w:rFonts w:cs="Calibri"/>
          <w:sz w:val="18"/>
          <w:szCs w:val="18"/>
        </w:rPr>
      </w:pPr>
      <w:r w:rsidRPr="00406599">
        <w:rPr>
          <w:rFonts w:cs="Calibri"/>
        </w:rPr>
        <w:t>*</w:t>
      </w:r>
      <w:r w:rsidRPr="00723777">
        <w:rPr>
          <w:rFonts w:cs="Calibri"/>
          <w:sz w:val="18"/>
          <w:szCs w:val="18"/>
        </w:rPr>
        <w:t xml:space="preserve"> See the present ITU Operational Bulletin No. 12</w:t>
      </w:r>
      <w:r>
        <w:rPr>
          <w:rFonts w:cs="Calibri"/>
          <w:sz w:val="18"/>
          <w:szCs w:val="18"/>
        </w:rPr>
        <w:t>8</w:t>
      </w:r>
      <w:r w:rsidRPr="00723777">
        <w:rPr>
          <w:rFonts w:cs="Calibri"/>
          <w:sz w:val="18"/>
          <w:szCs w:val="18"/>
        </w:rPr>
        <w:t>2 of 15.</w:t>
      </w:r>
      <w:r>
        <w:rPr>
          <w:rFonts w:cs="Calibri"/>
          <w:sz w:val="18"/>
          <w:szCs w:val="18"/>
        </w:rPr>
        <w:t>X</w:t>
      </w:r>
      <w:r w:rsidRPr="00723777">
        <w:rPr>
          <w:rFonts w:cs="Calibri"/>
          <w:sz w:val="18"/>
          <w:szCs w:val="18"/>
        </w:rPr>
        <w:t xml:space="preserve">II.2023, </w:t>
      </w:r>
      <w:r w:rsidRPr="00B03BFE">
        <w:rPr>
          <w:rFonts w:cs="Calibri"/>
          <w:sz w:val="18"/>
          <w:szCs w:val="18"/>
        </w:rPr>
        <w:t xml:space="preserve">page </w:t>
      </w:r>
      <w:r w:rsidRPr="00B03BFE">
        <w:rPr>
          <w:rFonts w:cs="Calibri"/>
          <w:sz w:val="18"/>
          <w:szCs w:val="18"/>
        </w:rPr>
        <w:t>5</w:t>
      </w:r>
      <w:r w:rsidRPr="00B03BFE">
        <w:rPr>
          <w:rFonts w:cs="Calibri"/>
          <w:sz w:val="18"/>
          <w:szCs w:val="18"/>
        </w:rPr>
        <w:t>.</w:t>
      </w:r>
    </w:p>
    <w:p w14:paraId="385E9DAA" w14:textId="77777777" w:rsidR="00B03BFE" w:rsidRDefault="00B03BFE" w:rsidP="00DD39F8">
      <w:pPr>
        <w:rPr>
          <w:lang w:val="en-GB"/>
        </w:rPr>
      </w:pPr>
    </w:p>
    <w:p w14:paraId="6F776118" w14:textId="41CD3452" w:rsidR="00B03BFE" w:rsidRDefault="00B03BFE">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16633D54" w14:textId="77777777" w:rsidR="00B03BFE" w:rsidRPr="00CA0C6E" w:rsidRDefault="00B03BFE" w:rsidP="00CA0C6E">
      <w:pPr>
        <w:pStyle w:val="Heading20"/>
        <w:rPr>
          <w:rFonts w:cs="Arial"/>
          <w:lang w:val="en-GB"/>
        </w:rPr>
      </w:pPr>
      <w:r w:rsidRPr="00CA0C6E">
        <w:rPr>
          <w:rFonts w:cs="Arial"/>
          <w:lang w:val="en-GB"/>
        </w:rPr>
        <w:t xml:space="preserve">List of ITU Carrier Codes </w:t>
      </w:r>
      <w:r w:rsidRPr="00CA0C6E">
        <w:rPr>
          <w:rFonts w:cs="Arial"/>
          <w:lang w:val="en-GB"/>
        </w:rPr>
        <w:br/>
        <w:t xml:space="preserve">(According to Recommendation ITU-T M.1400 (03/2013)) </w:t>
      </w:r>
      <w:r w:rsidRPr="00CA0C6E">
        <w:rPr>
          <w:rFonts w:cs="Arial"/>
          <w:lang w:val="en-GB"/>
        </w:rPr>
        <w:br/>
        <w:t>(Position on 15 September 2014)</w:t>
      </w:r>
    </w:p>
    <w:p w14:paraId="7834862B" w14:textId="77777777" w:rsidR="00B03BFE" w:rsidRDefault="00B03BFE" w:rsidP="00B03BFE">
      <w:pPr>
        <w:spacing w:before="240"/>
        <w:jc w:val="center"/>
      </w:pPr>
      <w:r w:rsidRPr="00E02EDF">
        <w:t>(Annex to ITU Operational Bulletin No. 1060 – 15.IX.2014)</w:t>
      </w:r>
      <w:r w:rsidRPr="00E02EDF">
        <w:br/>
        <w:t>(Amendment No.</w:t>
      </w:r>
      <w:r>
        <w:t xml:space="preserve"> 161</w:t>
      </w:r>
      <w:r w:rsidRPr="00E02EDF">
        <w:t>)</w:t>
      </w:r>
    </w:p>
    <w:p w14:paraId="120C2AD7" w14:textId="77777777" w:rsidR="00B03BFE" w:rsidRPr="00E02EDF" w:rsidRDefault="00B03BFE" w:rsidP="00B03BFE">
      <w:pPr>
        <w:jc w:val="center"/>
      </w:pPr>
    </w:p>
    <w:tbl>
      <w:tblPr>
        <w:tblW w:w="10206" w:type="dxa"/>
        <w:tblLayout w:type="fixed"/>
        <w:tblLook w:val="04A0" w:firstRow="1" w:lastRow="0" w:firstColumn="1" w:lastColumn="0" w:noHBand="0" w:noVBand="1"/>
      </w:tblPr>
      <w:tblGrid>
        <w:gridCol w:w="3261"/>
        <w:gridCol w:w="2769"/>
        <w:gridCol w:w="4176"/>
      </w:tblGrid>
      <w:tr w:rsidR="00B03BFE" w:rsidRPr="00860C0A" w14:paraId="3DE23A59" w14:textId="77777777" w:rsidTr="00EE325F">
        <w:trPr>
          <w:cantSplit/>
          <w:tblHeader/>
        </w:trPr>
        <w:tc>
          <w:tcPr>
            <w:tcW w:w="3261" w:type="dxa"/>
            <w:hideMark/>
          </w:tcPr>
          <w:p w14:paraId="77D44076" w14:textId="77777777" w:rsidR="00B03BFE" w:rsidRPr="00860C0A" w:rsidRDefault="00B03BFE" w:rsidP="00EE325F">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769" w:type="dxa"/>
            <w:hideMark/>
          </w:tcPr>
          <w:p w14:paraId="24B9DE36" w14:textId="77777777" w:rsidR="00B03BFE" w:rsidRPr="00860C0A" w:rsidRDefault="00B03BFE" w:rsidP="00EE325F">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176" w:type="dxa"/>
            <w:hideMark/>
          </w:tcPr>
          <w:p w14:paraId="098E9476" w14:textId="77777777" w:rsidR="00B03BFE" w:rsidRPr="00860C0A" w:rsidRDefault="00B03BFE" w:rsidP="00EE325F">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B03BFE" w:rsidRPr="00860C0A" w14:paraId="4423A410" w14:textId="77777777" w:rsidTr="00EE325F">
        <w:trPr>
          <w:cantSplit/>
          <w:tblHeader/>
        </w:trPr>
        <w:tc>
          <w:tcPr>
            <w:tcW w:w="3261" w:type="dxa"/>
            <w:tcBorders>
              <w:top w:val="nil"/>
              <w:left w:val="nil"/>
              <w:bottom w:val="single" w:sz="4" w:space="0" w:color="auto"/>
              <w:right w:val="nil"/>
            </w:tcBorders>
            <w:hideMark/>
          </w:tcPr>
          <w:p w14:paraId="2AE54D1D" w14:textId="77777777" w:rsidR="00B03BFE" w:rsidRPr="00860C0A" w:rsidRDefault="00B03BFE" w:rsidP="00B03BFE">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769" w:type="dxa"/>
            <w:tcBorders>
              <w:top w:val="nil"/>
              <w:left w:val="nil"/>
              <w:bottom w:val="single" w:sz="4" w:space="0" w:color="auto"/>
              <w:right w:val="nil"/>
            </w:tcBorders>
            <w:hideMark/>
          </w:tcPr>
          <w:p w14:paraId="39CC10C6" w14:textId="77777777" w:rsidR="00B03BFE" w:rsidRPr="00860C0A" w:rsidRDefault="00B03BFE" w:rsidP="00B03BFE">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176" w:type="dxa"/>
            <w:tcBorders>
              <w:top w:val="nil"/>
              <w:left w:val="nil"/>
              <w:bottom w:val="single" w:sz="4" w:space="0" w:color="auto"/>
              <w:right w:val="nil"/>
            </w:tcBorders>
          </w:tcPr>
          <w:p w14:paraId="64AC6175" w14:textId="77777777" w:rsidR="00B03BFE" w:rsidRPr="00860C0A" w:rsidRDefault="00B03BFE" w:rsidP="00B03BFE">
            <w:pPr>
              <w:widowControl w:val="0"/>
              <w:spacing w:before="0"/>
              <w:rPr>
                <w:rFonts w:asciiTheme="minorHAnsi" w:eastAsia="SimSun" w:hAnsiTheme="minorHAnsi" w:cs="Arial"/>
                <w:b/>
                <w:bCs/>
                <w:i/>
                <w:iCs/>
                <w:color w:val="000000"/>
              </w:rPr>
            </w:pPr>
          </w:p>
        </w:tc>
      </w:tr>
    </w:tbl>
    <w:p w14:paraId="2659DC7F" w14:textId="77777777" w:rsidR="00B03BFE" w:rsidRDefault="00B03BFE" w:rsidP="00B03BFE">
      <w:pPr>
        <w:spacing w:before="0"/>
        <w:rPr>
          <w:rFonts w:cs="Calibri"/>
          <w:color w:val="000000"/>
        </w:rPr>
      </w:pPr>
    </w:p>
    <w:p w14:paraId="606CB014" w14:textId="77777777" w:rsidR="00B03BFE" w:rsidRDefault="00B03BFE" w:rsidP="00B03BFE">
      <w:pPr>
        <w:tabs>
          <w:tab w:val="left" w:pos="3686"/>
        </w:tabs>
        <w:spacing w:before="0"/>
        <w:rPr>
          <w:rFonts w:cs="Calibri"/>
          <w:b/>
        </w:rPr>
      </w:pPr>
      <w:r w:rsidRPr="00860C0A">
        <w:rPr>
          <w:rFonts w:eastAsia="SimSun"/>
          <w:b/>
          <w:bCs/>
          <w:i/>
          <w:iCs/>
        </w:rPr>
        <w:t>Germany (Federal Republic of) / DEU</w:t>
      </w:r>
      <w:r w:rsidRPr="00A81598">
        <w:rPr>
          <w:rFonts w:cs="Calibri"/>
          <w:b/>
          <w:i/>
        </w:rPr>
        <w:tab/>
      </w:r>
      <w:r>
        <w:rPr>
          <w:rFonts w:cs="Calibri"/>
          <w:b/>
        </w:rPr>
        <w:t>ADD</w:t>
      </w:r>
    </w:p>
    <w:p w14:paraId="44ABD518" w14:textId="77777777" w:rsidR="00B03BFE" w:rsidRDefault="00B03BFE" w:rsidP="00B03BFE">
      <w:pPr>
        <w:tabs>
          <w:tab w:val="left" w:pos="3686"/>
        </w:tabs>
        <w:spacing w:before="0"/>
        <w:rPr>
          <w:rFonts w:cs="Calibri"/>
          <w:color w:val="000000"/>
          <w:szCs w:val="22"/>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B03BFE" w:rsidRPr="00B216F2" w14:paraId="20D1324C" w14:textId="77777777" w:rsidTr="00EE325F">
        <w:trPr>
          <w:trHeight w:val="1014"/>
        </w:trPr>
        <w:tc>
          <w:tcPr>
            <w:tcW w:w="3240" w:type="dxa"/>
          </w:tcPr>
          <w:p w14:paraId="0F1ACDCB" w14:textId="77777777" w:rsidR="00B03BFE" w:rsidRPr="00C8001D" w:rsidRDefault="00B03BFE" w:rsidP="00B03BFE">
            <w:pPr>
              <w:tabs>
                <w:tab w:val="left" w:pos="426"/>
                <w:tab w:val="left" w:pos="4140"/>
                <w:tab w:val="left" w:pos="4230"/>
              </w:tabs>
              <w:spacing w:before="0"/>
              <w:jc w:val="left"/>
              <w:rPr>
                <w:rFonts w:asciiTheme="minorHAnsi" w:hAnsiTheme="minorHAnsi" w:cs="Arial"/>
                <w:lang w:val="de-CH"/>
              </w:rPr>
            </w:pPr>
            <w:r w:rsidRPr="00B216F2">
              <w:rPr>
                <w:rFonts w:asciiTheme="minorHAnsi" w:hAnsiTheme="minorHAnsi" w:cs="Arial"/>
                <w:lang w:val="de-CH"/>
              </w:rPr>
              <w:t>NET@vision Gesellschaft für</w:t>
            </w:r>
            <w:r>
              <w:rPr>
                <w:rFonts w:asciiTheme="minorHAnsi" w:hAnsiTheme="minorHAnsi" w:cs="Arial"/>
                <w:lang w:val="de-CH"/>
              </w:rPr>
              <w:t xml:space="preserve"> </w:t>
            </w:r>
            <w:r>
              <w:rPr>
                <w:rFonts w:asciiTheme="minorHAnsi" w:hAnsiTheme="minorHAnsi" w:cs="Arial"/>
                <w:lang w:val="de-CH"/>
              </w:rPr>
              <w:br/>
            </w:r>
            <w:r w:rsidRPr="00B216F2">
              <w:rPr>
                <w:rFonts w:asciiTheme="minorHAnsi" w:hAnsiTheme="minorHAnsi" w:cs="Arial"/>
                <w:lang w:val="de-CH"/>
              </w:rPr>
              <w:t>Informationstechnologie mbH</w:t>
            </w:r>
          </w:p>
          <w:p w14:paraId="12559095" w14:textId="77777777" w:rsidR="00B03BFE" w:rsidRPr="00B216F2" w:rsidRDefault="00B03BFE" w:rsidP="00B03BFE">
            <w:pPr>
              <w:tabs>
                <w:tab w:val="left" w:pos="426"/>
                <w:tab w:val="left" w:pos="4140"/>
                <w:tab w:val="left" w:pos="4230"/>
              </w:tabs>
              <w:spacing w:before="0"/>
              <w:rPr>
                <w:rFonts w:asciiTheme="minorHAnsi" w:hAnsiTheme="minorHAnsi" w:cs="Arial"/>
                <w:lang w:val="de-CH"/>
              </w:rPr>
            </w:pPr>
            <w:r w:rsidRPr="00B216F2">
              <w:rPr>
                <w:rFonts w:asciiTheme="minorHAnsi" w:hAnsiTheme="minorHAnsi" w:cs="Arial"/>
                <w:lang w:val="de-CH"/>
              </w:rPr>
              <w:t>Bahnhofstrasse 28</w:t>
            </w:r>
          </w:p>
          <w:p w14:paraId="77986191" w14:textId="77777777" w:rsidR="00B03BFE" w:rsidRPr="00262D4F" w:rsidRDefault="00B03BFE" w:rsidP="00B03BFE">
            <w:pPr>
              <w:tabs>
                <w:tab w:val="left" w:pos="426"/>
                <w:tab w:val="left" w:pos="4140"/>
                <w:tab w:val="left" w:pos="4230"/>
              </w:tabs>
              <w:spacing w:before="0"/>
              <w:rPr>
                <w:rFonts w:asciiTheme="minorHAnsi" w:hAnsiTheme="minorHAnsi" w:cs="Arial"/>
                <w:lang w:val="en-GB"/>
              </w:rPr>
            </w:pPr>
            <w:r w:rsidRPr="00B216F2">
              <w:rPr>
                <w:rFonts w:asciiTheme="minorHAnsi" w:hAnsiTheme="minorHAnsi" w:cs="Arial"/>
                <w:lang w:val="de-CH"/>
              </w:rPr>
              <w:t>D-37124 ROSDORF</w:t>
            </w:r>
          </w:p>
        </w:tc>
        <w:tc>
          <w:tcPr>
            <w:tcW w:w="2790" w:type="dxa"/>
          </w:tcPr>
          <w:p w14:paraId="2BE3F5C8" w14:textId="77777777" w:rsidR="00B03BFE" w:rsidRPr="00262D4F" w:rsidRDefault="00B03BFE" w:rsidP="00B03BFE">
            <w:pPr>
              <w:widowControl w:val="0"/>
              <w:spacing w:before="0"/>
              <w:jc w:val="center"/>
              <w:rPr>
                <w:rFonts w:asciiTheme="minorHAnsi" w:eastAsia="SimSun" w:hAnsiTheme="minorHAnsi" w:cs="Arial"/>
                <w:b/>
                <w:bCs/>
                <w:color w:val="000000"/>
                <w:lang w:val="en-GB"/>
              </w:rPr>
            </w:pPr>
            <w:r>
              <w:rPr>
                <w:rFonts w:asciiTheme="minorHAnsi" w:eastAsia="SimSun" w:hAnsiTheme="minorHAnsi" w:cs="Arial"/>
                <w:b/>
                <w:bCs/>
                <w:color w:val="000000"/>
                <w:lang w:val="en-GB"/>
              </w:rPr>
              <w:t>NAV001</w:t>
            </w:r>
          </w:p>
        </w:tc>
        <w:tc>
          <w:tcPr>
            <w:tcW w:w="4410" w:type="dxa"/>
          </w:tcPr>
          <w:p w14:paraId="6358C81B" w14:textId="77777777" w:rsidR="00B03BFE" w:rsidRPr="00B216F2" w:rsidRDefault="00B03BFE" w:rsidP="00B03BFE">
            <w:pPr>
              <w:widowControl w:val="0"/>
              <w:spacing w:before="0"/>
              <w:rPr>
                <w:rFonts w:asciiTheme="minorHAnsi" w:hAnsiTheme="minorHAnsi" w:cs="Arial"/>
                <w:lang w:val="en-GB"/>
              </w:rPr>
            </w:pPr>
            <w:r w:rsidRPr="00B216F2">
              <w:rPr>
                <w:rFonts w:asciiTheme="minorHAnsi" w:hAnsiTheme="minorHAnsi" w:cs="Arial"/>
                <w:lang w:val="en-GB"/>
              </w:rPr>
              <w:t>Mr Carsten Furcht</w:t>
            </w:r>
          </w:p>
          <w:p w14:paraId="60019477" w14:textId="77777777" w:rsidR="00B03BFE" w:rsidRPr="00B216F2" w:rsidRDefault="00B03BFE" w:rsidP="00B03BFE">
            <w:pPr>
              <w:widowControl w:val="0"/>
              <w:spacing w:before="0"/>
              <w:rPr>
                <w:rFonts w:asciiTheme="minorHAnsi" w:hAnsiTheme="minorHAnsi" w:cs="Arial"/>
                <w:lang w:val="en-GB"/>
              </w:rPr>
            </w:pPr>
            <w:r w:rsidRPr="00B216F2">
              <w:rPr>
                <w:rFonts w:asciiTheme="minorHAnsi" w:hAnsiTheme="minorHAnsi" w:cs="Arial"/>
                <w:lang w:val="en-GB"/>
              </w:rPr>
              <w:t>Tel.: +49 551 5217600</w:t>
            </w:r>
          </w:p>
          <w:p w14:paraId="37A97F35" w14:textId="77777777" w:rsidR="00B03BFE" w:rsidRPr="00B216F2" w:rsidRDefault="00B03BFE" w:rsidP="00B03BFE">
            <w:pPr>
              <w:widowControl w:val="0"/>
              <w:spacing w:before="0"/>
              <w:rPr>
                <w:rFonts w:asciiTheme="minorHAnsi" w:hAnsiTheme="minorHAnsi" w:cs="Arial"/>
                <w:lang w:val="en-GB"/>
              </w:rPr>
            </w:pPr>
            <w:r w:rsidRPr="00B216F2">
              <w:rPr>
                <w:rFonts w:asciiTheme="minorHAnsi" w:hAnsiTheme="minorHAnsi" w:cs="Arial"/>
                <w:lang w:val="en-GB"/>
              </w:rPr>
              <w:t>Fax: +49 551 5217666</w:t>
            </w:r>
          </w:p>
          <w:p w14:paraId="7C81F642" w14:textId="77777777" w:rsidR="00B03BFE" w:rsidRPr="00B216F2" w:rsidRDefault="00B03BFE" w:rsidP="00B03BFE">
            <w:pPr>
              <w:widowControl w:val="0"/>
              <w:spacing w:before="0"/>
              <w:rPr>
                <w:rFonts w:asciiTheme="minorHAnsi" w:eastAsia="SimSun" w:hAnsiTheme="minorHAnsi" w:cs="Arial"/>
                <w:color w:val="000000"/>
                <w:lang w:val="fr-FR"/>
              </w:rPr>
            </w:pPr>
            <w:r w:rsidRPr="00B216F2">
              <w:rPr>
                <w:rFonts w:asciiTheme="minorHAnsi" w:hAnsiTheme="minorHAnsi" w:cs="Arial"/>
                <w:lang w:val="fr-FR"/>
              </w:rPr>
              <w:t>Email: einkauf@netatvision.de</w:t>
            </w:r>
          </w:p>
        </w:tc>
      </w:tr>
    </w:tbl>
    <w:p w14:paraId="14834BE1" w14:textId="77777777" w:rsidR="00B03BFE" w:rsidRPr="00C0327C" w:rsidRDefault="00B03BFE" w:rsidP="00B03BFE">
      <w:pPr>
        <w:overflowPunct/>
        <w:textAlignment w:val="auto"/>
        <w:rPr>
          <w:rFonts w:cs="Calibri"/>
          <w:b/>
          <w:color w:val="000000"/>
          <w:szCs w:val="22"/>
          <w:lang w:val="pt-BR"/>
        </w:rPr>
      </w:pPr>
    </w:p>
    <w:p w14:paraId="785CFFD5" w14:textId="77777777" w:rsidR="00B03BFE" w:rsidRDefault="00B03BFE" w:rsidP="00DD39F8">
      <w:pPr>
        <w:rPr>
          <w:lang w:val="en-GB"/>
        </w:rPr>
      </w:pPr>
    </w:p>
    <w:p w14:paraId="3295B26D" w14:textId="77777777" w:rsidR="00406F73" w:rsidRPr="00CA0C6E" w:rsidRDefault="00406F73" w:rsidP="00CA0C6E">
      <w:pPr>
        <w:pStyle w:val="Heading20"/>
        <w:rPr>
          <w:rFonts w:cs="Arial"/>
          <w:lang w:val="en-GB"/>
        </w:rPr>
      </w:pPr>
      <w:bookmarkStart w:id="1795" w:name="_Toc236568475"/>
      <w:bookmarkStart w:id="1796" w:name="_Toc240772455"/>
      <w:r w:rsidRPr="00CA0C6E">
        <w:rPr>
          <w:rFonts w:cs="Arial"/>
          <w:lang w:val="en-GB"/>
        </w:rPr>
        <w:t>List of International Signalling Point Codes (ISPC)</w:t>
      </w:r>
      <w:r w:rsidRPr="00CA0C6E">
        <w:rPr>
          <w:rFonts w:cs="Arial"/>
          <w:lang w:val="en-GB"/>
        </w:rPr>
        <w:br/>
        <w:t>(According to Recommendation ITU-T Q.708 (03/1999))</w:t>
      </w:r>
      <w:r w:rsidRPr="00CA0C6E">
        <w:rPr>
          <w:rFonts w:cs="Arial"/>
          <w:lang w:val="en-GB"/>
        </w:rPr>
        <w:br/>
        <w:t>(Position on 1 July 2020)</w:t>
      </w:r>
      <w:bookmarkEnd w:id="1795"/>
      <w:bookmarkEnd w:id="1796"/>
    </w:p>
    <w:p w14:paraId="33EAC402" w14:textId="77777777" w:rsidR="00406F73" w:rsidRPr="000F4995" w:rsidRDefault="00406F73" w:rsidP="00406F73">
      <w:pPr>
        <w:pStyle w:val="Heading70"/>
        <w:keepNext/>
        <w:spacing w:before="240"/>
        <w:jc w:val="center"/>
        <w:rPr>
          <w:b w:val="0"/>
          <w:bCs/>
        </w:rPr>
      </w:pPr>
      <w:r w:rsidRPr="000F4995">
        <w:rPr>
          <w:b w:val="0"/>
          <w:bCs/>
        </w:rPr>
        <w:t>(Annex to ITU Operational Bulletin No. 1199 – 1.VII.2020)</w:t>
      </w:r>
      <w:r w:rsidRPr="000F4995">
        <w:rPr>
          <w:b w:val="0"/>
          <w:bCs/>
        </w:rPr>
        <w:br/>
        <w:t>(Amendment No. 63)</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468"/>
      </w:tblGrid>
      <w:tr w:rsidR="00406F73" w:rsidRPr="00716EAD" w14:paraId="3D56C273" w14:textId="77777777" w:rsidTr="00EE325F">
        <w:trPr>
          <w:cantSplit/>
          <w:trHeight w:val="227"/>
        </w:trPr>
        <w:tc>
          <w:tcPr>
            <w:tcW w:w="1818" w:type="dxa"/>
            <w:gridSpan w:val="2"/>
          </w:tcPr>
          <w:p w14:paraId="33A6A915" w14:textId="77777777" w:rsidR="00406F73" w:rsidRPr="00716EAD" w:rsidRDefault="00406F73" w:rsidP="00EE325F">
            <w:pPr>
              <w:pStyle w:val="Tablehead0"/>
              <w:jc w:val="left"/>
              <w:rPr>
                <w:lang w:val="en-GB"/>
              </w:rPr>
            </w:pPr>
            <w:r w:rsidRPr="00716EAD">
              <w:rPr>
                <w:lang w:val="en-GB"/>
              </w:rPr>
              <w:t>Country/ Geographical Area</w:t>
            </w:r>
          </w:p>
        </w:tc>
        <w:tc>
          <w:tcPr>
            <w:tcW w:w="3461" w:type="dxa"/>
            <w:vMerge w:val="restart"/>
            <w:shd w:val="clear" w:color="auto" w:fill="auto"/>
            <w:vAlign w:val="bottom"/>
          </w:tcPr>
          <w:p w14:paraId="1BB160CD" w14:textId="77777777" w:rsidR="00406F73" w:rsidRPr="00716EAD" w:rsidRDefault="00406F73" w:rsidP="00EE325F">
            <w:pPr>
              <w:pStyle w:val="Tablehead0"/>
              <w:jc w:val="left"/>
              <w:rPr>
                <w:lang w:val="en-GB"/>
              </w:rPr>
            </w:pPr>
            <w:r w:rsidRPr="00716EAD">
              <w:rPr>
                <w:lang w:val="en-GB"/>
              </w:rPr>
              <w:t>Unique name of the signalling point</w:t>
            </w:r>
          </w:p>
        </w:tc>
        <w:tc>
          <w:tcPr>
            <w:tcW w:w="4468" w:type="dxa"/>
            <w:vMerge w:val="restart"/>
            <w:shd w:val="clear" w:color="auto" w:fill="auto"/>
            <w:vAlign w:val="bottom"/>
          </w:tcPr>
          <w:p w14:paraId="7EDB4799" w14:textId="77777777" w:rsidR="00406F73" w:rsidRPr="00716EAD" w:rsidRDefault="00406F73" w:rsidP="00EE325F">
            <w:pPr>
              <w:pStyle w:val="Tablehead0"/>
              <w:jc w:val="left"/>
              <w:rPr>
                <w:lang w:val="en-GB"/>
              </w:rPr>
            </w:pPr>
            <w:r w:rsidRPr="00716EAD">
              <w:rPr>
                <w:lang w:val="en-GB"/>
              </w:rPr>
              <w:t>Name of the signalling point operator</w:t>
            </w:r>
          </w:p>
        </w:tc>
      </w:tr>
      <w:tr w:rsidR="00406F73" w:rsidRPr="00716EAD" w14:paraId="737E5A04" w14:textId="77777777" w:rsidTr="00EE325F">
        <w:trPr>
          <w:cantSplit/>
          <w:trHeight w:val="227"/>
        </w:trPr>
        <w:tc>
          <w:tcPr>
            <w:tcW w:w="909" w:type="dxa"/>
            <w:tcBorders>
              <w:bottom w:val="single" w:sz="4" w:space="0" w:color="auto"/>
            </w:tcBorders>
          </w:tcPr>
          <w:p w14:paraId="446E9802" w14:textId="77777777" w:rsidR="00406F73" w:rsidRPr="00716EAD" w:rsidRDefault="00406F73" w:rsidP="00EE325F">
            <w:pPr>
              <w:pStyle w:val="Tablehead0"/>
              <w:jc w:val="left"/>
              <w:rPr>
                <w:lang w:val="en-GB"/>
              </w:rPr>
            </w:pPr>
            <w:r w:rsidRPr="00716EAD">
              <w:rPr>
                <w:lang w:val="en-GB"/>
              </w:rPr>
              <w:t>ISPC</w:t>
            </w:r>
          </w:p>
        </w:tc>
        <w:tc>
          <w:tcPr>
            <w:tcW w:w="909" w:type="dxa"/>
            <w:tcBorders>
              <w:bottom w:val="single" w:sz="4" w:space="0" w:color="auto"/>
            </w:tcBorders>
            <w:shd w:val="clear" w:color="auto" w:fill="auto"/>
          </w:tcPr>
          <w:p w14:paraId="61CA6396" w14:textId="77777777" w:rsidR="00406F73" w:rsidRPr="00716EAD" w:rsidRDefault="00406F73" w:rsidP="00EE325F">
            <w:pPr>
              <w:pStyle w:val="Tablehead0"/>
              <w:jc w:val="left"/>
              <w:rPr>
                <w:lang w:val="en-GB"/>
              </w:rPr>
            </w:pPr>
            <w:r w:rsidRPr="00716EAD">
              <w:rPr>
                <w:lang w:val="en-GB"/>
              </w:rPr>
              <w:t>DEC</w:t>
            </w:r>
          </w:p>
        </w:tc>
        <w:tc>
          <w:tcPr>
            <w:tcW w:w="3461" w:type="dxa"/>
            <w:vMerge/>
            <w:tcBorders>
              <w:bottom w:val="single" w:sz="4" w:space="0" w:color="auto"/>
            </w:tcBorders>
            <w:shd w:val="clear" w:color="auto" w:fill="auto"/>
          </w:tcPr>
          <w:p w14:paraId="2C5B49AF" w14:textId="77777777" w:rsidR="00406F73" w:rsidRPr="00716EAD" w:rsidRDefault="00406F73" w:rsidP="00EE325F">
            <w:pPr>
              <w:pStyle w:val="Tablehead0"/>
              <w:jc w:val="left"/>
              <w:rPr>
                <w:lang w:val="en-GB"/>
              </w:rPr>
            </w:pPr>
          </w:p>
        </w:tc>
        <w:tc>
          <w:tcPr>
            <w:tcW w:w="4468" w:type="dxa"/>
            <w:vMerge/>
            <w:tcBorders>
              <w:bottom w:val="single" w:sz="4" w:space="0" w:color="auto"/>
            </w:tcBorders>
            <w:shd w:val="clear" w:color="auto" w:fill="auto"/>
          </w:tcPr>
          <w:p w14:paraId="45269065" w14:textId="77777777" w:rsidR="00406F73" w:rsidRPr="00716EAD" w:rsidRDefault="00406F73" w:rsidP="00EE325F">
            <w:pPr>
              <w:pStyle w:val="Tablehead0"/>
              <w:jc w:val="left"/>
              <w:rPr>
                <w:lang w:val="en-GB"/>
              </w:rPr>
            </w:pPr>
          </w:p>
        </w:tc>
      </w:tr>
      <w:tr w:rsidR="00406F73" w:rsidRPr="00406F73" w14:paraId="0D798021" w14:textId="77777777" w:rsidTr="00EE325F">
        <w:trPr>
          <w:cantSplit/>
          <w:trHeight w:val="240"/>
        </w:trPr>
        <w:tc>
          <w:tcPr>
            <w:tcW w:w="9747" w:type="dxa"/>
            <w:gridSpan w:val="4"/>
            <w:tcBorders>
              <w:top w:val="single" w:sz="4" w:space="0" w:color="auto"/>
            </w:tcBorders>
            <w:shd w:val="clear" w:color="auto" w:fill="auto"/>
          </w:tcPr>
          <w:p w14:paraId="515037CC" w14:textId="77777777" w:rsidR="00406F73" w:rsidRPr="00406F73" w:rsidRDefault="00406F73" w:rsidP="00EE325F">
            <w:pPr>
              <w:pStyle w:val="Normalaftertitle"/>
              <w:keepNext/>
              <w:spacing w:before="240"/>
              <w:rPr>
                <w:b/>
                <w:bCs/>
              </w:rPr>
            </w:pPr>
            <w:r w:rsidRPr="00406F73">
              <w:rPr>
                <w:b/>
                <w:bCs/>
              </w:rPr>
              <w:t>Ireland    SUP</w:t>
            </w:r>
          </w:p>
        </w:tc>
      </w:tr>
      <w:tr w:rsidR="00406F73" w:rsidRPr="00406F73" w14:paraId="30BC8889" w14:textId="77777777" w:rsidTr="00EE325F">
        <w:trPr>
          <w:cantSplit/>
          <w:trHeight w:val="240"/>
        </w:trPr>
        <w:tc>
          <w:tcPr>
            <w:tcW w:w="909" w:type="dxa"/>
            <w:shd w:val="clear" w:color="auto" w:fill="auto"/>
          </w:tcPr>
          <w:p w14:paraId="09351E80" w14:textId="77777777" w:rsidR="00406F73" w:rsidRPr="00406F73" w:rsidRDefault="00406F73" w:rsidP="00EE325F">
            <w:pPr>
              <w:pStyle w:val="StyleTabletextLeft"/>
              <w:rPr>
                <w:b w:val="0"/>
                <w:bCs w:val="0"/>
                <w:lang w:val="en-GB"/>
              </w:rPr>
            </w:pPr>
            <w:r w:rsidRPr="00406F73">
              <w:rPr>
                <w:b w:val="0"/>
                <w:bCs w:val="0"/>
                <w:lang w:val="en-GB"/>
              </w:rPr>
              <w:t>2-146-5</w:t>
            </w:r>
          </w:p>
        </w:tc>
        <w:tc>
          <w:tcPr>
            <w:tcW w:w="909" w:type="dxa"/>
            <w:shd w:val="clear" w:color="auto" w:fill="auto"/>
          </w:tcPr>
          <w:p w14:paraId="55DFC3EE" w14:textId="77777777" w:rsidR="00406F73" w:rsidRPr="00406F73" w:rsidRDefault="00406F73" w:rsidP="00EE325F">
            <w:pPr>
              <w:pStyle w:val="StyleTabletextLeft"/>
              <w:rPr>
                <w:b w:val="0"/>
                <w:bCs w:val="0"/>
                <w:lang w:val="en-GB"/>
              </w:rPr>
            </w:pPr>
            <w:r w:rsidRPr="00406F73">
              <w:rPr>
                <w:b w:val="0"/>
                <w:bCs w:val="0"/>
                <w:lang w:val="en-GB"/>
              </w:rPr>
              <w:t>5269</w:t>
            </w:r>
          </w:p>
        </w:tc>
        <w:tc>
          <w:tcPr>
            <w:tcW w:w="3461" w:type="dxa"/>
            <w:shd w:val="clear" w:color="auto" w:fill="auto"/>
          </w:tcPr>
          <w:p w14:paraId="046C5A7B" w14:textId="77777777" w:rsidR="00406F73" w:rsidRPr="00406F73" w:rsidRDefault="00406F73" w:rsidP="00EE325F">
            <w:pPr>
              <w:pStyle w:val="StyleTabletextLeft"/>
              <w:rPr>
                <w:b w:val="0"/>
                <w:bCs w:val="0"/>
                <w:lang w:val="en-GB"/>
              </w:rPr>
            </w:pPr>
            <w:r w:rsidRPr="00406F73">
              <w:rPr>
                <w:b w:val="0"/>
                <w:bCs w:val="0"/>
                <w:lang w:val="en-GB"/>
              </w:rPr>
              <w:t>East Wall Dublin</w:t>
            </w:r>
          </w:p>
        </w:tc>
        <w:tc>
          <w:tcPr>
            <w:tcW w:w="4468" w:type="dxa"/>
          </w:tcPr>
          <w:p w14:paraId="4BD7CC11" w14:textId="77777777" w:rsidR="00406F73" w:rsidRPr="00406F73" w:rsidRDefault="00406F73" w:rsidP="00EE325F">
            <w:pPr>
              <w:pStyle w:val="StyleTabletextLeft"/>
              <w:rPr>
                <w:b w:val="0"/>
                <w:bCs w:val="0"/>
                <w:lang w:val="en-GB"/>
              </w:rPr>
            </w:pPr>
            <w:r w:rsidRPr="00406F73">
              <w:rPr>
                <w:b w:val="0"/>
                <w:bCs w:val="0"/>
                <w:lang w:val="en-GB"/>
              </w:rPr>
              <w:t xml:space="preserve">Colt Technology Services Limited </w:t>
            </w:r>
            <w:r w:rsidRPr="00406F73">
              <w:rPr>
                <w:b w:val="0"/>
                <w:bCs w:val="0"/>
                <w:lang w:val="en-GB"/>
              </w:rPr>
              <w:br/>
              <w:t>(formerly Colt Telecommunications)</w:t>
            </w:r>
          </w:p>
        </w:tc>
      </w:tr>
      <w:tr w:rsidR="00406F73" w:rsidRPr="00406F73" w14:paraId="68D3FF91" w14:textId="77777777" w:rsidTr="00EE325F">
        <w:trPr>
          <w:cantSplit/>
          <w:trHeight w:val="240"/>
        </w:trPr>
        <w:tc>
          <w:tcPr>
            <w:tcW w:w="909" w:type="dxa"/>
            <w:shd w:val="clear" w:color="auto" w:fill="auto"/>
          </w:tcPr>
          <w:p w14:paraId="4BCEB9E0" w14:textId="77777777" w:rsidR="00406F73" w:rsidRPr="00406F73" w:rsidRDefault="00406F73" w:rsidP="00EE325F">
            <w:pPr>
              <w:pStyle w:val="StyleTabletextLeft"/>
              <w:rPr>
                <w:b w:val="0"/>
                <w:bCs w:val="0"/>
                <w:lang w:val="en-GB"/>
              </w:rPr>
            </w:pPr>
            <w:r w:rsidRPr="00406F73">
              <w:rPr>
                <w:b w:val="0"/>
                <w:bCs w:val="0"/>
                <w:lang w:val="en-GB"/>
              </w:rPr>
              <w:t>2-146-6</w:t>
            </w:r>
          </w:p>
        </w:tc>
        <w:tc>
          <w:tcPr>
            <w:tcW w:w="909" w:type="dxa"/>
            <w:shd w:val="clear" w:color="auto" w:fill="auto"/>
          </w:tcPr>
          <w:p w14:paraId="54BD9280" w14:textId="77777777" w:rsidR="00406F73" w:rsidRPr="00406F73" w:rsidRDefault="00406F73" w:rsidP="00EE325F">
            <w:pPr>
              <w:pStyle w:val="StyleTabletextLeft"/>
              <w:rPr>
                <w:b w:val="0"/>
                <w:bCs w:val="0"/>
                <w:lang w:val="en-GB"/>
              </w:rPr>
            </w:pPr>
            <w:r w:rsidRPr="00406F73">
              <w:rPr>
                <w:b w:val="0"/>
                <w:bCs w:val="0"/>
                <w:lang w:val="en-GB"/>
              </w:rPr>
              <w:t>5270</w:t>
            </w:r>
          </w:p>
        </w:tc>
        <w:tc>
          <w:tcPr>
            <w:tcW w:w="3461" w:type="dxa"/>
            <w:shd w:val="clear" w:color="auto" w:fill="auto"/>
          </w:tcPr>
          <w:p w14:paraId="07AA2753" w14:textId="77777777" w:rsidR="00406F73" w:rsidRPr="00406F73" w:rsidRDefault="00406F73" w:rsidP="00EE325F">
            <w:pPr>
              <w:pStyle w:val="StyleTabletextLeft"/>
              <w:rPr>
                <w:b w:val="0"/>
                <w:bCs w:val="0"/>
                <w:lang w:val="en-GB"/>
              </w:rPr>
            </w:pPr>
            <w:r w:rsidRPr="00406F73">
              <w:rPr>
                <w:b w:val="0"/>
                <w:bCs w:val="0"/>
                <w:lang w:val="en-GB"/>
              </w:rPr>
              <w:t>East Wall Dublin</w:t>
            </w:r>
          </w:p>
        </w:tc>
        <w:tc>
          <w:tcPr>
            <w:tcW w:w="4468" w:type="dxa"/>
          </w:tcPr>
          <w:p w14:paraId="25B34111" w14:textId="77777777" w:rsidR="00406F73" w:rsidRPr="00406F73" w:rsidRDefault="00406F73" w:rsidP="00EE325F">
            <w:pPr>
              <w:pStyle w:val="StyleTabletextLeft"/>
              <w:rPr>
                <w:b w:val="0"/>
                <w:bCs w:val="0"/>
                <w:lang w:val="en-GB"/>
              </w:rPr>
            </w:pPr>
            <w:r w:rsidRPr="00406F73">
              <w:rPr>
                <w:b w:val="0"/>
                <w:bCs w:val="0"/>
                <w:lang w:val="en-GB"/>
              </w:rPr>
              <w:t xml:space="preserve">Colt Technology Services Limited </w:t>
            </w:r>
            <w:r w:rsidRPr="00406F73">
              <w:rPr>
                <w:b w:val="0"/>
                <w:bCs w:val="0"/>
                <w:lang w:val="en-GB"/>
              </w:rPr>
              <w:br/>
              <w:t>(formerly Colt Telecommunications)</w:t>
            </w:r>
          </w:p>
        </w:tc>
      </w:tr>
      <w:tr w:rsidR="00406F73" w:rsidRPr="00406F73" w14:paraId="2DD9D80C" w14:textId="77777777" w:rsidTr="00EE325F">
        <w:trPr>
          <w:cantSplit/>
          <w:trHeight w:val="240"/>
        </w:trPr>
        <w:tc>
          <w:tcPr>
            <w:tcW w:w="9747" w:type="dxa"/>
            <w:gridSpan w:val="4"/>
            <w:shd w:val="clear" w:color="auto" w:fill="auto"/>
          </w:tcPr>
          <w:p w14:paraId="28004813" w14:textId="77777777" w:rsidR="00406F73" w:rsidRPr="00406F73" w:rsidRDefault="00406F73" w:rsidP="00EE325F">
            <w:pPr>
              <w:pStyle w:val="Normalaftertitle"/>
              <w:keepNext/>
              <w:spacing w:before="240"/>
              <w:rPr>
                <w:b/>
                <w:bCs/>
              </w:rPr>
            </w:pPr>
            <w:r w:rsidRPr="00406F73">
              <w:rPr>
                <w:b/>
                <w:bCs/>
              </w:rPr>
              <w:t>Sweden    SUP</w:t>
            </w:r>
          </w:p>
        </w:tc>
      </w:tr>
      <w:tr w:rsidR="00406F73" w:rsidRPr="00406F73" w14:paraId="09719646" w14:textId="77777777" w:rsidTr="00EE325F">
        <w:trPr>
          <w:cantSplit/>
          <w:trHeight w:val="240"/>
        </w:trPr>
        <w:tc>
          <w:tcPr>
            <w:tcW w:w="909" w:type="dxa"/>
            <w:shd w:val="clear" w:color="auto" w:fill="auto"/>
          </w:tcPr>
          <w:p w14:paraId="1942015B" w14:textId="77777777" w:rsidR="00406F73" w:rsidRPr="00406F73" w:rsidRDefault="00406F73" w:rsidP="00EE325F">
            <w:pPr>
              <w:pStyle w:val="StyleTabletextLeft"/>
              <w:rPr>
                <w:b w:val="0"/>
                <w:bCs w:val="0"/>
                <w:lang w:val="en-GB"/>
              </w:rPr>
            </w:pPr>
            <w:r w:rsidRPr="00406F73">
              <w:rPr>
                <w:b w:val="0"/>
                <w:bCs w:val="0"/>
                <w:lang w:val="en-GB"/>
              </w:rPr>
              <w:t>2-194-1</w:t>
            </w:r>
          </w:p>
        </w:tc>
        <w:tc>
          <w:tcPr>
            <w:tcW w:w="909" w:type="dxa"/>
            <w:shd w:val="clear" w:color="auto" w:fill="auto"/>
          </w:tcPr>
          <w:p w14:paraId="143AADFE" w14:textId="77777777" w:rsidR="00406F73" w:rsidRPr="00406F73" w:rsidRDefault="00406F73" w:rsidP="00EE325F">
            <w:pPr>
              <w:pStyle w:val="StyleTabletextLeft"/>
              <w:rPr>
                <w:b w:val="0"/>
                <w:bCs w:val="0"/>
                <w:lang w:val="en-GB"/>
              </w:rPr>
            </w:pPr>
            <w:r w:rsidRPr="00406F73">
              <w:rPr>
                <w:b w:val="0"/>
                <w:bCs w:val="0"/>
                <w:lang w:val="en-GB"/>
              </w:rPr>
              <w:t>5649</w:t>
            </w:r>
          </w:p>
        </w:tc>
        <w:tc>
          <w:tcPr>
            <w:tcW w:w="3461" w:type="dxa"/>
            <w:shd w:val="clear" w:color="auto" w:fill="auto"/>
          </w:tcPr>
          <w:p w14:paraId="2A31AA03" w14:textId="77777777" w:rsidR="00406F73" w:rsidRPr="00406F73" w:rsidRDefault="00406F73" w:rsidP="00EE325F">
            <w:pPr>
              <w:pStyle w:val="StyleTabletextLeft"/>
              <w:rPr>
                <w:b w:val="0"/>
                <w:bCs w:val="0"/>
                <w:lang w:val="en-GB"/>
              </w:rPr>
            </w:pPr>
            <w:r w:rsidRPr="00406F73">
              <w:rPr>
                <w:b w:val="0"/>
                <w:bCs w:val="0"/>
                <w:lang w:val="en-GB"/>
              </w:rPr>
              <w:t>Stockholm COLT SWE1 (Stockholm)</w:t>
            </w:r>
          </w:p>
        </w:tc>
        <w:tc>
          <w:tcPr>
            <w:tcW w:w="4468" w:type="dxa"/>
          </w:tcPr>
          <w:p w14:paraId="4E540C88" w14:textId="77777777" w:rsidR="00406F73" w:rsidRPr="00406F73" w:rsidRDefault="00406F73" w:rsidP="00EE325F">
            <w:pPr>
              <w:pStyle w:val="StyleTabletextLeft"/>
              <w:rPr>
                <w:b w:val="0"/>
                <w:bCs w:val="0"/>
                <w:lang w:val="en-GB"/>
              </w:rPr>
            </w:pPr>
            <w:r w:rsidRPr="00406F73">
              <w:rPr>
                <w:b w:val="0"/>
                <w:bCs w:val="0"/>
                <w:lang w:val="en-GB"/>
              </w:rPr>
              <w:t>Colt Technology Services AB</w:t>
            </w:r>
          </w:p>
        </w:tc>
      </w:tr>
      <w:tr w:rsidR="00406F73" w:rsidRPr="00406F73" w14:paraId="161B6FC3" w14:textId="77777777" w:rsidTr="00EE325F">
        <w:trPr>
          <w:cantSplit/>
          <w:trHeight w:val="240"/>
        </w:trPr>
        <w:tc>
          <w:tcPr>
            <w:tcW w:w="9747" w:type="dxa"/>
            <w:gridSpan w:val="4"/>
            <w:shd w:val="clear" w:color="auto" w:fill="auto"/>
          </w:tcPr>
          <w:p w14:paraId="659EBF3D" w14:textId="77777777" w:rsidR="00406F73" w:rsidRPr="00406F73" w:rsidRDefault="00406F73" w:rsidP="00EE325F">
            <w:pPr>
              <w:pStyle w:val="Normalaftertitle"/>
              <w:keepNext/>
              <w:spacing w:before="240"/>
              <w:rPr>
                <w:b/>
                <w:bCs/>
              </w:rPr>
            </w:pPr>
            <w:r w:rsidRPr="00406F73">
              <w:rPr>
                <w:b/>
                <w:bCs/>
              </w:rPr>
              <w:t>Sweden    ADD</w:t>
            </w:r>
          </w:p>
        </w:tc>
      </w:tr>
      <w:tr w:rsidR="00406F73" w:rsidRPr="00406F73" w14:paraId="14A23E94" w14:textId="77777777" w:rsidTr="00EE325F">
        <w:trPr>
          <w:cantSplit/>
          <w:trHeight w:val="240"/>
        </w:trPr>
        <w:tc>
          <w:tcPr>
            <w:tcW w:w="909" w:type="dxa"/>
            <w:shd w:val="clear" w:color="auto" w:fill="auto"/>
          </w:tcPr>
          <w:p w14:paraId="359B5532" w14:textId="77777777" w:rsidR="00406F73" w:rsidRPr="00406F73" w:rsidRDefault="00406F73" w:rsidP="00EE325F">
            <w:pPr>
              <w:pStyle w:val="StyleTabletextLeft"/>
              <w:rPr>
                <w:b w:val="0"/>
                <w:bCs w:val="0"/>
                <w:lang w:val="en-GB"/>
              </w:rPr>
            </w:pPr>
            <w:r w:rsidRPr="00406F73">
              <w:rPr>
                <w:b w:val="0"/>
                <w:bCs w:val="0"/>
                <w:lang w:val="en-GB"/>
              </w:rPr>
              <w:t>2-080-6</w:t>
            </w:r>
          </w:p>
        </w:tc>
        <w:tc>
          <w:tcPr>
            <w:tcW w:w="909" w:type="dxa"/>
            <w:shd w:val="clear" w:color="auto" w:fill="auto"/>
          </w:tcPr>
          <w:p w14:paraId="23203256" w14:textId="77777777" w:rsidR="00406F73" w:rsidRPr="00406F73" w:rsidRDefault="00406F73" w:rsidP="00EE325F">
            <w:pPr>
              <w:pStyle w:val="StyleTabletextLeft"/>
              <w:rPr>
                <w:b w:val="0"/>
                <w:bCs w:val="0"/>
                <w:lang w:val="en-GB"/>
              </w:rPr>
            </w:pPr>
            <w:r w:rsidRPr="00406F73">
              <w:rPr>
                <w:b w:val="0"/>
                <w:bCs w:val="0"/>
                <w:lang w:val="en-GB"/>
              </w:rPr>
              <w:t>4742</w:t>
            </w:r>
          </w:p>
        </w:tc>
        <w:tc>
          <w:tcPr>
            <w:tcW w:w="3461" w:type="dxa"/>
            <w:shd w:val="clear" w:color="auto" w:fill="auto"/>
          </w:tcPr>
          <w:p w14:paraId="2537D88C" w14:textId="77777777" w:rsidR="00406F73" w:rsidRPr="00406F73" w:rsidRDefault="00406F73" w:rsidP="00EE325F">
            <w:pPr>
              <w:pStyle w:val="StyleTabletextLeft"/>
              <w:rPr>
                <w:b w:val="0"/>
                <w:bCs w:val="0"/>
                <w:lang w:val="en-GB"/>
              </w:rPr>
            </w:pPr>
            <w:r w:rsidRPr="00406F73">
              <w:rPr>
                <w:b w:val="0"/>
                <w:bCs w:val="0"/>
                <w:lang w:val="en-GB"/>
              </w:rPr>
              <w:t>TMT1</w:t>
            </w:r>
          </w:p>
        </w:tc>
        <w:tc>
          <w:tcPr>
            <w:tcW w:w="4468" w:type="dxa"/>
          </w:tcPr>
          <w:p w14:paraId="6A7B3B63" w14:textId="77777777" w:rsidR="00406F73" w:rsidRPr="00406F73" w:rsidRDefault="00406F73" w:rsidP="00EE325F">
            <w:pPr>
              <w:pStyle w:val="StyleTabletextLeft"/>
              <w:rPr>
                <w:b w:val="0"/>
                <w:bCs w:val="0"/>
                <w:lang w:val="en-GB"/>
              </w:rPr>
            </w:pPr>
            <w:r w:rsidRPr="00406F73">
              <w:rPr>
                <w:b w:val="0"/>
                <w:bCs w:val="0"/>
                <w:lang w:val="en-GB"/>
              </w:rPr>
              <w:t>TMT Analysis Limited</w:t>
            </w:r>
          </w:p>
        </w:tc>
      </w:tr>
      <w:tr w:rsidR="00406F73" w:rsidRPr="00406F73" w14:paraId="2D74920C" w14:textId="77777777" w:rsidTr="00EE325F">
        <w:trPr>
          <w:cantSplit/>
          <w:trHeight w:val="240"/>
        </w:trPr>
        <w:tc>
          <w:tcPr>
            <w:tcW w:w="909" w:type="dxa"/>
            <w:shd w:val="clear" w:color="auto" w:fill="auto"/>
          </w:tcPr>
          <w:p w14:paraId="2F475FAD" w14:textId="77777777" w:rsidR="00406F73" w:rsidRPr="00406F73" w:rsidRDefault="00406F73" w:rsidP="00EE325F">
            <w:pPr>
              <w:pStyle w:val="StyleTabletextLeft"/>
              <w:rPr>
                <w:b w:val="0"/>
                <w:bCs w:val="0"/>
                <w:lang w:val="en-GB"/>
              </w:rPr>
            </w:pPr>
            <w:r w:rsidRPr="00406F73">
              <w:rPr>
                <w:b w:val="0"/>
                <w:bCs w:val="0"/>
                <w:lang w:val="en-GB"/>
              </w:rPr>
              <w:t>2-081-7</w:t>
            </w:r>
          </w:p>
        </w:tc>
        <w:tc>
          <w:tcPr>
            <w:tcW w:w="909" w:type="dxa"/>
            <w:shd w:val="clear" w:color="auto" w:fill="auto"/>
          </w:tcPr>
          <w:p w14:paraId="602E3441" w14:textId="77777777" w:rsidR="00406F73" w:rsidRPr="00406F73" w:rsidRDefault="00406F73" w:rsidP="00EE325F">
            <w:pPr>
              <w:pStyle w:val="StyleTabletextLeft"/>
              <w:rPr>
                <w:b w:val="0"/>
                <w:bCs w:val="0"/>
                <w:lang w:val="en-GB"/>
              </w:rPr>
            </w:pPr>
            <w:r w:rsidRPr="00406F73">
              <w:rPr>
                <w:b w:val="0"/>
                <w:bCs w:val="0"/>
                <w:lang w:val="en-GB"/>
              </w:rPr>
              <w:t>4751</w:t>
            </w:r>
          </w:p>
        </w:tc>
        <w:tc>
          <w:tcPr>
            <w:tcW w:w="3461" w:type="dxa"/>
            <w:shd w:val="clear" w:color="auto" w:fill="auto"/>
          </w:tcPr>
          <w:p w14:paraId="67979B98" w14:textId="77777777" w:rsidR="00406F73" w:rsidRPr="00406F73" w:rsidRDefault="00406F73" w:rsidP="00EE325F">
            <w:pPr>
              <w:pStyle w:val="StyleTabletextLeft"/>
              <w:rPr>
                <w:b w:val="0"/>
                <w:bCs w:val="0"/>
                <w:lang w:val="en-GB"/>
              </w:rPr>
            </w:pPr>
            <w:r w:rsidRPr="00406F73">
              <w:rPr>
                <w:b w:val="0"/>
                <w:bCs w:val="0"/>
                <w:lang w:val="en-GB"/>
              </w:rPr>
              <w:t>TMT2</w:t>
            </w:r>
          </w:p>
        </w:tc>
        <w:tc>
          <w:tcPr>
            <w:tcW w:w="4468" w:type="dxa"/>
          </w:tcPr>
          <w:p w14:paraId="3E390B55" w14:textId="77777777" w:rsidR="00406F73" w:rsidRPr="00406F73" w:rsidRDefault="00406F73" w:rsidP="00EE325F">
            <w:pPr>
              <w:pStyle w:val="StyleTabletextLeft"/>
              <w:rPr>
                <w:b w:val="0"/>
                <w:bCs w:val="0"/>
                <w:lang w:val="en-GB"/>
              </w:rPr>
            </w:pPr>
            <w:r w:rsidRPr="00406F73">
              <w:rPr>
                <w:b w:val="0"/>
                <w:bCs w:val="0"/>
                <w:lang w:val="en-GB"/>
              </w:rPr>
              <w:t>TMT Analysis Limited</w:t>
            </w:r>
          </w:p>
        </w:tc>
      </w:tr>
      <w:tr w:rsidR="00406F73" w:rsidRPr="00406F73" w14:paraId="2FBAE1EF" w14:textId="77777777" w:rsidTr="00EE325F">
        <w:trPr>
          <w:cantSplit/>
          <w:trHeight w:val="240"/>
        </w:trPr>
        <w:tc>
          <w:tcPr>
            <w:tcW w:w="909" w:type="dxa"/>
            <w:shd w:val="clear" w:color="auto" w:fill="auto"/>
          </w:tcPr>
          <w:p w14:paraId="6C13ABDA" w14:textId="77777777" w:rsidR="00406F73" w:rsidRPr="00406F73" w:rsidRDefault="00406F73" w:rsidP="00EE325F">
            <w:pPr>
              <w:pStyle w:val="StyleTabletextLeft"/>
              <w:rPr>
                <w:b w:val="0"/>
                <w:bCs w:val="0"/>
                <w:lang w:val="en-GB"/>
              </w:rPr>
            </w:pPr>
            <w:r w:rsidRPr="00406F73">
              <w:rPr>
                <w:b w:val="0"/>
                <w:bCs w:val="0"/>
                <w:lang w:val="en-GB"/>
              </w:rPr>
              <w:t>2-082-5</w:t>
            </w:r>
          </w:p>
        </w:tc>
        <w:tc>
          <w:tcPr>
            <w:tcW w:w="909" w:type="dxa"/>
            <w:shd w:val="clear" w:color="auto" w:fill="auto"/>
          </w:tcPr>
          <w:p w14:paraId="49B4ADB3" w14:textId="77777777" w:rsidR="00406F73" w:rsidRPr="00406F73" w:rsidRDefault="00406F73" w:rsidP="00EE325F">
            <w:pPr>
              <w:pStyle w:val="StyleTabletextLeft"/>
              <w:rPr>
                <w:b w:val="0"/>
                <w:bCs w:val="0"/>
                <w:lang w:val="en-GB"/>
              </w:rPr>
            </w:pPr>
            <w:r w:rsidRPr="00406F73">
              <w:rPr>
                <w:b w:val="0"/>
                <w:bCs w:val="0"/>
                <w:lang w:val="en-GB"/>
              </w:rPr>
              <w:t>4757</w:t>
            </w:r>
          </w:p>
        </w:tc>
        <w:tc>
          <w:tcPr>
            <w:tcW w:w="3461" w:type="dxa"/>
            <w:shd w:val="clear" w:color="auto" w:fill="auto"/>
          </w:tcPr>
          <w:p w14:paraId="33788E42" w14:textId="77777777" w:rsidR="00406F73" w:rsidRPr="00406F73" w:rsidRDefault="00406F73" w:rsidP="00EE325F">
            <w:pPr>
              <w:pStyle w:val="StyleTabletextLeft"/>
              <w:rPr>
                <w:b w:val="0"/>
                <w:bCs w:val="0"/>
                <w:lang w:val="en-GB"/>
              </w:rPr>
            </w:pPr>
            <w:r w:rsidRPr="00406F73">
              <w:rPr>
                <w:b w:val="0"/>
                <w:bCs w:val="0"/>
                <w:lang w:val="en-GB"/>
              </w:rPr>
              <w:t>TMT3</w:t>
            </w:r>
          </w:p>
        </w:tc>
        <w:tc>
          <w:tcPr>
            <w:tcW w:w="4468" w:type="dxa"/>
          </w:tcPr>
          <w:p w14:paraId="32F658D6" w14:textId="77777777" w:rsidR="00406F73" w:rsidRPr="00406F73" w:rsidRDefault="00406F73" w:rsidP="00EE325F">
            <w:pPr>
              <w:pStyle w:val="StyleTabletextLeft"/>
              <w:rPr>
                <w:b w:val="0"/>
                <w:bCs w:val="0"/>
                <w:lang w:val="en-GB"/>
              </w:rPr>
            </w:pPr>
            <w:r w:rsidRPr="00406F73">
              <w:rPr>
                <w:b w:val="0"/>
                <w:bCs w:val="0"/>
                <w:lang w:val="en-GB"/>
              </w:rPr>
              <w:t>TMT Analysis Limited</w:t>
            </w:r>
          </w:p>
        </w:tc>
      </w:tr>
      <w:tr w:rsidR="00406F73" w:rsidRPr="00406F73" w14:paraId="17FE5202" w14:textId="77777777" w:rsidTr="00EE325F">
        <w:trPr>
          <w:cantSplit/>
          <w:trHeight w:val="240"/>
        </w:trPr>
        <w:tc>
          <w:tcPr>
            <w:tcW w:w="909" w:type="dxa"/>
            <w:shd w:val="clear" w:color="auto" w:fill="auto"/>
          </w:tcPr>
          <w:p w14:paraId="2F7A5FA6" w14:textId="77777777" w:rsidR="00406F73" w:rsidRPr="00406F73" w:rsidRDefault="00406F73" w:rsidP="00EE325F">
            <w:pPr>
              <w:pStyle w:val="StyleTabletextLeft"/>
              <w:rPr>
                <w:b w:val="0"/>
                <w:bCs w:val="0"/>
                <w:lang w:val="en-GB"/>
              </w:rPr>
            </w:pPr>
            <w:r w:rsidRPr="00406F73">
              <w:rPr>
                <w:b w:val="0"/>
                <w:bCs w:val="0"/>
                <w:lang w:val="en-GB"/>
              </w:rPr>
              <w:t>2-082-7</w:t>
            </w:r>
          </w:p>
        </w:tc>
        <w:tc>
          <w:tcPr>
            <w:tcW w:w="909" w:type="dxa"/>
            <w:shd w:val="clear" w:color="auto" w:fill="auto"/>
          </w:tcPr>
          <w:p w14:paraId="04B42445" w14:textId="77777777" w:rsidR="00406F73" w:rsidRPr="00406F73" w:rsidRDefault="00406F73" w:rsidP="00EE325F">
            <w:pPr>
              <w:pStyle w:val="StyleTabletextLeft"/>
              <w:rPr>
                <w:b w:val="0"/>
                <w:bCs w:val="0"/>
                <w:lang w:val="en-GB"/>
              </w:rPr>
            </w:pPr>
            <w:r w:rsidRPr="00406F73">
              <w:rPr>
                <w:b w:val="0"/>
                <w:bCs w:val="0"/>
                <w:lang w:val="en-GB"/>
              </w:rPr>
              <w:t>4759</w:t>
            </w:r>
          </w:p>
        </w:tc>
        <w:tc>
          <w:tcPr>
            <w:tcW w:w="3461" w:type="dxa"/>
            <w:shd w:val="clear" w:color="auto" w:fill="auto"/>
          </w:tcPr>
          <w:p w14:paraId="0DE0310E" w14:textId="77777777" w:rsidR="00406F73" w:rsidRPr="00406F73" w:rsidRDefault="00406F73" w:rsidP="00EE325F">
            <w:pPr>
              <w:pStyle w:val="StyleTabletextLeft"/>
              <w:rPr>
                <w:b w:val="0"/>
                <w:bCs w:val="0"/>
                <w:lang w:val="en-GB"/>
              </w:rPr>
            </w:pPr>
            <w:r w:rsidRPr="00406F73">
              <w:rPr>
                <w:b w:val="0"/>
                <w:bCs w:val="0"/>
                <w:lang w:val="en-GB"/>
              </w:rPr>
              <w:t>TMT4</w:t>
            </w:r>
          </w:p>
        </w:tc>
        <w:tc>
          <w:tcPr>
            <w:tcW w:w="4468" w:type="dxa"/>
          </w:tcPr>
          <w:p w14:paraId="6CC68C39" w14:textId="77777777" w:rsidR="00406F73" w:rsidRPr="00406F73" w:rsidRDefault="00406F73" w:rsidP="00EE325F">
            <w:pPr>
              <w:pStyle w:val="StyleTabletextLeft"/>
              <w:rPr>
                <w:b w:val="0"/>
                <w:bCs w:val="0"/>
                <w:lang w:val="en-GB"/>
              </w:rPr>
            </w:pPr>
            <w:r w:rsidRPr="00406F73">
              <w:rPr>
                <w:b w:val="0"/>
                <w:bCs w:val="0"/>
                <w:lang w:val="en-GB"/>
              </w:rPr>
              <w:t>TMT Analysis Limited</w:t>
            </w:r>
          </w:p>
        </w:tc>
      </w:tr>
      <w:tr w:rsidR="00406F73" w:rsidRPr="00406F73" w14:paraId="24A6F752" w14:textId="77777777" w:rsidTr="00EE325F">
        <w:trPr>
          <w:cantSplit/>
          <w:trHeight w:val="240"/>
        </w:trPr>
        <w:tc>
          <w:tcPr>
            <w:tcW w:w="9747" w:type="dxa"/>
            <w:gridSpan w:val="4"/>
            <w:shd w:val="clear" w:color="auto" w:fill="auto"/>
          </w:tcPr>
          <w:p w14:paraId="129CCE67" w14:textId="77777777" w:rsidR="00406F73" w:rsidRPr="00406F73" w:rsidRDefault="00406F73" w:rsidP="00EE325F">
            <w:pPr>
              <w:pStyle w:val="Normalaftertitle"/>
              <w:keepNext/>
              <w:spacing w:before="240"/>
              <w:rPr>
                <w:b/>
                <w:bCs/>
              </w:rPr>
            </w:pPr>
            <w:r w:rsidRPr="00406F73">
              <w:rPr>
                <w:b/>
                <w:bCs/>
              </w:rPr>
              <w:t>Uruguay    SUP</w:t>
            </w:r>
          </w:p>
        </w:tc>
      </w:tr>
      <w:tr w:rsidR="00406F73" w:rsidRPr="00406F73" w14:paraId="4AFB26FA" w14:textId="77777777" w:rsidTr="00EE325F">
        <w:trPr>
          <w:cantSplit/>
          <w:trHeight w:val="240"/>
        </w:trPr>
        <w:tc>
          <w:tcPr>
            <w:tcW w:w="909" w:type="dxa"/>
            <w:shd w:val="clear" w:color="auto" w:fill="auto"/>
          </w:tcPr>
          <w:p w14:paraId="346ADD95" w14:textId="77777777" w:rsidR="00406F73" w:rsidRPr="00406F73" w:rsidRDefault="00406F73" w:rsidP="00EE325F">
            <w:pPr>
              <w:pStyle w:val="StyleTabletextLeft"/>
              <w:rPr>
                <w:b w:val="0"/>
                <w:bCs w:val="0"/>
                <w:lang w:val="en-GB"/>
              </w:rPr>
            </w:pPr>
            <w:r w:rsidRPr="00406F73">
              <w:rPr>
                <w:b w:val="0"/>
                <w:bCs w:val="0"/>
                <w:lang w:val="en-GB"/>
              </w:rPr>
              <w:t>7-096-3</w:t>
            </w:r>
          </w:p>
        </w:tc>
        <w:tc>
          <w:tcPr>
            <w:tcW w:w="909" w:type="dxa"/>
            <w:shd w:val="clear" w:color="auto" w:fill="auto"/>
          </w:tcPr>
          <w:p w14:paraId="02C359FA" w14:textId="77777777" w:rsidR="00406F73" w:rsidRPr="00406F73" w:rsidRDefault="00406F73" w:rsidP="00EE325F">
            <w:pPr>
              <w:pStyle w:val="StyleTabletextLeft"/>
              <w:rPr>
                <w:b w:val="0"/>
                <w:bCs w:val="0"/>
                <w:lang w:val="en-GB"/>
              </w:rPr>
            </w:pPr>
            <w:r w:rsidRPr="00406F73">
              <w:rPr>
                <w:b w:val="0"/>
                <w:bCs w:val="0"/>
                <w:lang w:val="en-GB"/>
              </w:rPr>
              <w:t>15107</w:t>
            </w:r>
          </w:p>
        </w:tc>
        <w:tc>
          <w:tcPr>
            <w:tcW w:w="3461" w:type="dxa"/>
            <w:shd w:val="clear" w:color="auto" w:fill="auto"/>
          </w:tcPr>
          <w:p w14:paraId="1B5F6BD1" w14:textId="77777777" w:rsidR="00406F73" w:rsidRPr="00406F73" w:rsidRDefault="00406F73" w:rsidP="00EE325F">
            <w:pPr>
              <w:pStyle w:val="StyleTabletextLeft"/>
              <w:rPr>
                <w:b w:val="0"/>
                <w:bCs w:val="0"/>
                <w:lang w:val="en-GB"/>
              </w:rPr>
            </w:pPr>
            <w:r w:rsidRPr="00406F73">
              <w:rPr>
                <w:b w:val="0"/>
                <w:bCs w:val="0"/>
                <w:lang w:val="en-GB"/>
              </w:rPr>
              <w:t>MSC-GSM/Montevideo 1</w:t>
            </w:r>
          </w:p>
        </w:tc>
        <w:tc>
          <w:tcPr>
            <w:tcW w:w="4468" w:type="dxa"/>
          </w:tcPr>
          <w:p w14:paraId="36B7F9E9" w14:textId="77777777" w:rsidR="00406F73" w:rsidRPr="00406F73" w:rsidRDefault="00406F73" w:rsidP="00EE325F">
            <w:pPr>
              <w:pStyle w:val="StyleTabletextLeft"/>
              <w:rPr>
                <w:b w:val="0"/>
                <w:bCs w:val="0"/>
                <w:lang w:val="es-ES"/>
              </w:rPr>
            </w:pPr>
            <w:r w:rsidRPr="00406F73">
              <w:rPr>
                <w:b w:val="0"/>
                <w:bCs w:val="0"/>
                <w:lang w:val="es-ES"/>
              </w:rPr>
              <w:t>Administración Nacional de Telecomunicaciones (ANTEL)</w:t>
            </w:r>
          </w:p>
        </w:tc>
      </w:tr>
      <w:tr w:rsidR="00406F73" w:rsidRPr="00406F73" w14:paraId="79C4AEE8" w14:textId="77777777" w:rsidTr="00EE325F">
        <w:trPr>
          <w:cantSplit/>
          <w:trHeight w:val="240"/>
        </w:trPr>
        <w:tc>
          <w:tcPr>
            <w:tcW w:w="909" w:type="dxa"/>
            <w:shd w:val="clear" w:color="auto" w:fill="auto"/>
          </w:tcPr>
          <w:p w14:paraId="20131BAA" w14:textId="77777777" w:rsidR="00406F73" w:rsidRPr="00406F73" w:rsidRDefault="00406F73" w:rsidP="00EE325F">
            <w:pPr>
              <w:pStyle w:val="StyleTabletextLeft"/>
              <w:rPr>
                <w:b w:val="0"/>
                <w:bCs w:val="0"/>
                <w:lang w:val="en-GB"/>
              </w:rPr>
            </w:pPr>
            <w:r w:rsidRPr="00406F73">
              <w:rPr>
                <w:b w:val="0"/>
                <w:bCs w:val="0"/>
                <w:lang w:val="en-GB"/>
              </w:rPr>
              <w:t>7-096-4</w:t>
            </w:r>
          </w:p>
        </w:tc>
        <w:tc>
          <w:tcPr>
            <w:tcW w:w="909" w:type="dxa"/>
            <w:shd w:val="clear" w:color="auto" w:fill="auto"/>
          </w:tcPr>
          <w:p w14:paraId="1819103E" w14:textId="77777777" w:rsidR="00406F73" w:rsidRPr="00406F73" w:rsidRDefault="00406F73" w:rsidP="00EE325F">
            <w:pPr>
              <w:pStyle w:val="StyleTabletextLeft"/>
              <w:rPr>
                <w:b w:val="0"/>
                <w:bCs w:val="0"/>
                <w:lang w:val="en-GB"/>
              </w:rPr>
            </w:pPr>
            <w:r w:rsidRPr="00406F73">
              <w:rPr>
                <w:b w:val="0"/>
                <w:bCs w:val="0"/>
                <w:lang w:val="en-GB"/>
              </w:rPr>
              <w:t>15108</w:t>
            </w:r>
          </w:p>
        </w:tc>
        <w:tc>
          <w:tcPr>
            <w:tcW w:w="3461" w:type="dxa"/>
            <w:shd w:val="clear" w:color="auto" w:fill="auto"/>
          </w:tcPr>
          <w:p w14:paraId="1490D8F1" w14:textId="77777777" w:rsidR="00406F73" w:rsidRPr="00406F73" w:rsidRDefault="00406F73" w:rsidP="00EE325F">
            <w:pPr>
              <w:pStyle w:val="StyleTabletextLeft"/>
              <w:rPr>
                <w:b w:val="0"/>
                <w:bCs w:val="0"/>
                <w:lang w:val="en-GB"/>
              </w:rPr>
            </w:pPr>
            <w:r w:rsidRPr="00406F73">
              <w:rPr>
                <w:b w:val="0"/>
                <w:bCs w:val="0"/>
                <w:lang w:val="en-GB"/>
              </w:rPr>
              <w:t>MSC-GSM/Montevideo 2</w:t>
            </w:r>
          </w:p>
        </w:tc>
        <w:tc>
          <w:tcPr>
            <w:tcW w:w="4468" w:type="dxa"/>
          </w:tcPr>
          <w:p w14:paraId="13DF54CB" w14:textId="77777777" w:rsidR="00406F73" w:rsidRPr="00406F73" w:rsidRDefault="00406F73" w:rsidP="00EE325F">
            <w:pPr>
              <w:pStyle w:val="StyleTabletextLeft"/>
              <w:rPr>
                <w:b w:val="0"/>
                <w:bCs w:val="0"/>
                <w:lang w:val="es-ES"/>
              </w:rPr>
            </w:pPr>
            <w:r w:rsidRPr="00406F73">
              <w:rPr>
                <w:b w:val="0"/>
                <w:bCs w:val="0"/>
                <w:lang w:val="es-ES"/>
              </w:rPr>
              <w:t>Administración Nacional de Telecomunicaciones (ANTEL)</w:t>
            </w:r>
          </w:p>
        </w:tc>
      </w:tr>
    </w:tbl>
    <w:p w14:paraId="0976FF35" w14:textId="77777777" w:rsidR="00406F73" w:rsidRPr="00FF621E" w:rsidRDefault="00406F73" w:rsidP="00406F73">
      <w:pPr>
        <w:pStyle w:val="Footnotesepar"/>
        <w:rPr>
          <w:lang w:val="fr-FR"/>
        </w:rPr>
      </w:pPr>
      <w:r w:rsidRPr="00FF621E">
        <w:rPr>
          <w:lang w:val="fr-FR"/>
        </w:rPr>
        <w:t>____________</w:t>
      </w:r>
    </w:p>
    <w:p w14:paraId="352950B9" w14:textId="77777777" w:rsidR="00406F73" w:rsidRDefault="00406F73" w:rsidP="00406F73">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0D0A9317" w14:textId="77777777" w:rsidR="00406F73" w:rsidRDefault="00406F73" w:rsidP="00406F73">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69B99093" w14:textId="77777777" w:rsidR="00406F73" w:rsidRPr="00756D3F" w:rsidRDefault="00406F73" w:rsidP="00406F73">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0EEC5296" w14:textId="77777777" w:rsidR="00406F73" w:rsidRPr="00756D3F" w:rsidRDefault="00406F73" w:rsidP="00406F73">
      <w:pPr>
        <w:rPr>
          <w:lang w:val="es-ES"/>
        </w:rPr>
      </w:pPr>
    </w:p>
    <w:p w14:paraId="4770DF42" w14:textId="77777777" w:rsidR="00406F73" w:rsidRPr="00CA0C6E" w:rsidRDefault="00406F73" w:rsidP="00CA0C6E">
      <w:pPr>
        <w:pStyle w:val="Heading20"/>
        <w:rPr>
          <w:rFonts w:cs="Arial"/>
          <w:lang w:val="en-GB"/>
        </w:rPr>
      </w:pPr>
      <w:bookmarkStart w:id="1797" w:name="_Toc36875243"/>
      <w:bookmarkStart w:id="1798" w:name="_Toc517792343"/>
      <w:r w:rsidRPr="00CA0C6E">
        <w:rPr>
          <w:rFonts w:cs="Arial"/>
          <w:lang w:val="en-GB"/>
        </w:rPr>
        <w:t xml:space="preserve">National Numbering Plan </w:t>
      </w:r>
      <w:r w:rsidRPr="00CA0C6E">
        <w:rPr>
          <w:rFonts w:cs="Arial"/>
          <w:lang w:val="en-GB"/>
        </w:rPr>
        <w:br/>
        <w:t>(According to Recommendation ITU-T E.129 (01/2013))</w:t>
      </w:r>
      <w:bookmarkEnd w:id="1797"/>
      <w:bookmarkEnd w:id="1798"/>
    </w:p>
    <w:p w14:paraId="5031CD41" w14:textId="77777777" w:rsidR="00406F73" w:rsidRPr="00783334" w:rsidRDefault="00406F73" w:rsidP="00CA0C6E">
      <w:pPr>
        <w:jc w:val="center"/>
        <w:rPr>
          <w:rFonts w:eastAsia="SimSun"/>
          <w:lang w:val="en-GB"/>
        </w:rPr>
      </w:pPr>
      <w:bookmarkStart w:id="1799" w:name="_Toc36875244"/>
      <w:bookmarkStart w:id="1800" w:name="_Toc517792344"/>
      <w:r w:rsidRPr="00783334">
        <w:rPr>
          <w:rFonts w:eastAsia="SimSun"/>
        </w:rPr>
        <w:t>Web:</w:t>
      </w:r>
      <w:bookmarkEnd w:id="1799"/>
      <w:r w:rsidRPr="00783334">
        <w:rPr>
          <w:rFonts w:eastAsia="SimSun"/>
        </w:rPr>
        <w:t xml:space="preserve"> </w:t>
      </w:r>
      <w:r w:rsidRPr="00783334">
        <w:rPr>
          <w:rFonts w:eastAsia="SimSun"/>
          <w:lang w:val="en-GB"/>
        </w:rPr>
        <w:t>www.itu.int/itu-t/inr/nnp/index.html</w:t>
      </w:r>
      <w:bookmarkEnd w:id="1800"/>
    </w:p>
    <w:p w14:paraId="219C0E22" w14:textId="77777777" w:rsidR="00406F73" w:rsidRPr="00783334" w:rsidRDefault="00406F73" w:rsidP="00406F73">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7AD6E7D1" w14:textId="77777777" w:rsidR="00406F73" w:rsidRPr="00783334" w:rsidRDefault="00406F73" w:rsidP="00406F73">
      <w:pPr>
        <w:rPr>
          <w:rFonts w:eastAsia="SimSun"/>
        </w:rPr>
      </w:pPr>
      <w:r w:rsidRPr="00783334">
        <w:rPr>
          <w:rFonts w:eastAsia="SimSun"/>
        </w:rPr>
        <w:t xml:space="preserve">For their numbering website, or when sending their information to ITU/TSB (e-mail: </w:t>
      </w:r>
      <w:hyperlink r:id="rId15"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21884958" w14:textId="77777777" w:rsidR="00406F73" w:rsidRPr="00783334" w:rsidRDefault="00406F73" w:rsidP="00406F73">
      <w:pPr>
        <w:rPr>
          <w:rFonts w:eastAsia="SimSun"/>
        </w:rPr>
      </w:pPr>
      <w:r w:rsidRPr="00783334">
        <w:rPr>
          <w:rFonts w:eastAsia="SimSun"/>
        </w:rPr>
        <w:t xml:space="preserve">From </w:t>
      </w:r>
      <w:r>
        <w:rPr>
          <w:rFonts w:eastAsia="SimSun"/>
        </w:rPr>
        <w:t>15.XI</w:t>
      </w:r>
      <w:r>
        <w:rPr>
          <w:rFonts w:eastAsia="SimSun"/>
          <w:lang w:val="en-GB"/>
        </w:rPr>
        <w:t>.2023</w:t>
      </w:r>
      <w:r w:rsidRPr="00783334">
        <w:rPr>
          <w:rFonts w:eastAsia="SimSun"/>
          <w:lang w:val="en-GB"/>
        </w:rPr>
        <w:t xml:space="preserve">, </w:t>
      </w:r>
      <w:r w:rsidRPr="00783334">
        <w:rPr>
          <w:rFonts w:eastAsia="SimSun"/>
        </w:rPr>
        <w:t>the following countries/geographical areas have updated their national numbering plan on our site:</w:t>
      </w:r>
    </w:p>
    <w:p w14:paraId="047277BC" w14:textId="77777777" w:rsidR="00406F73" w:rsidRDefault="00406F73" w:rsidP="00406F73">
      <w:pPr>
        <w:pStyle w:val="No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406F73" w14:paraId="5CC83F31" w14:textId="77777777" w:rsidTr="00EE325F">
        <w:trPr>
          <w:jc w:val="center"/>
        </w:trPr>
        <w:tc>
          <w:tcPr>
            <w:tcW w:w="4101" w:type="dxa"/>
            <w:tcMar>
              <w:top w:w="0" w:type="dxa"/>
              <w:left w:w="108" w:type="dxa"/>
              <w:bottom w:w="0" w:type="dxa"/>
              <w:right w:w="108" w:type="dxa"/>
            </w:tcMar>
            <w:hideMark/>
          </w:tcPr>
          <w:p w14:paraId="366814B4" w14:textId="77777777" w:rsidR="00406F73" w:rsidRDefault="00406F73" w:rsidP="00EE325F">
            <w:pPr>
              <w:spacing w:before="40" w:after="40"/>
              <w:jc w:val="center"/>
              <w:rPr>
                <w:i/>
                <w:iCs/>
              </w:rPr>
            </w:pPr>
            <w:r>
              <w:rPr>
                <w:i/>
                <w:iCs/>
              </w:rPr>
              <w:t>Country/ Geographical area</w:t>
            </w:r>
          </w:p>
        </w:tc>
        <w:tc>
          <w:tcPr>
            <w:tcW w:w="2693" w:type="dxa"/>
            <w:tcMar>
              <w:top w:w="0" w:type="dxa"/>
              <w:left w:w="108" w:type="dxa"/>
              <w:bottom w:w="0" w:type="dxa"/>
              <w:right w:w="108" w:type="dxa"/>
            </w:tcMar>
            <w:hideMark/>
          </w:tcPr>
          <w:p w14:paraId="51EF1A13" w14:textId="77777777" w:rsidR="00406F73" w:rsidRDefault="00406F73" w:rsidP="00EE325F">
            <w:pPr>
              <w:spacing w:before="40" w:after="40"/>
              <w:jc w:val="center"/>
              <w:rPr>
                <w:i/>
                <w:iCs/>
                <w:lang w:val="fr-CH"/>
              </w:rPr>
            </w:pPr>
            <w:r>
              <w:rPr>
                <w:i/>
                <w:iCs/>
                <w:lang w:val="fr-CH"/>
              </w:rPr>
              <w:t>Country Code (CC)</w:t>
            </w:r>
          </w:p>
        </w:tc>
      </w:tr>
      <w:tr w:rsidR="00406F73" w14:paraId="3F9EFAE3" w14:textId="77777777" w:rsidTr="00EE325F">
        <w:trPr>
          <w:jc w:val="center"/>
        </w:trPr>
        <w:tc>
          <w:tcPr>
            <w:tcW w:w="4101" w:type="dxa"/>
            <w:tcMar>
              <w:top w:w="0" w:type="dxa"/>
              <w:left w:w="108" w:type="dxa"/>
              <w:bottom w:w="0" w:type="dxa"/>
              <w:right w:w="108" w:type="dxa"/>
            </w:tcMar>
          </w:tcPr>
          <w:p w14:paraId="092D110C" w14:textId="77777777" w:rsidR="00406F73" w:rsidRDefault="00406F73" w:rsidP="00EE325F">
            <w:pPr>
              <w:spacing w:before="40" w:after="40"/>
            </w:pPr>
            <w:r>
              <w:t>Nigeria</w:t>
            </w:r>
          </w:p>
        </w:tc>
        <w:tc>
          <w:tcPr>
            <w:tcW w:w="2693" w:type="dxa"/>
            <w:tcMar>
              <w:top w:w="0" w:type="dxa"/>
              <w:left w:w="108" w:type="dxa"/>
              <w:bottom w:w="0" w:type="dxa"/>
              <w:right w:w="108" w:type="dxa"/>
            </w:tcMar>
          </w:tcPr>
          <w:p w14:paraId="20F3AF76" w14:textId="77777777" w:rsidR="00406F73" w:rsidRDefault="00406F73" w:rsidP="00EE325F">
            <w:pPr>
              <w:spacing w:before="40" w:after="40"/>
              <w:jc w:val="center"/>
            </w:pPr>
            <w:r>
              <w:t>+234</w:t>
            </w:r>
          </w:p>
        </w:tc>
      </w:tr>
    </w:tbl>
    <w:p w14:paraId="510BB912" w14:textId="77777777" w:rsidR="00406F73" w:rsidRDefault="00406F73" w:rsidP="00406F73">
      <w:pPr>
        <w:pStyle w:val="NoSpacing"/>
        <w:rPr>
          <w:sz w:val="20"/>
          <w:szCs w:val="20"/>
        </w:rPr>
      </w:pPr>
    </w:p>
    <w:p w14:paraId="4DBFCED0" w14:textId="77777777" w:rsidR="00B03BFE" w:rsidRPr="00406F73" w:rsidRDefault="00B03BFE" w:rsidP="00DD39F8">
      <w:pPr>
        <w:rPr>
          <w:lang w:val="es-ES"/>
        </w:rPr>
      </w:pPr>
    </w:p>
    <w:sectPr w:rsidR="00B03BFE" w:rsidRPr="00406F73" w:rsidSect="004971A1">
      <w:footerReference w:type="even" r:id="rId16"/>
      <w:footerReference w:type="default" r:id="rId17"/>
      <w:footerReference w:type="first" r:id="rId18"/>
      <w:type w:val="continuous"/>
      <w:pgSz w:w="11901" w:h="16840" w:code="9"/>
      <w:pgMar w:top="1021" w:right="1021" w:bottom="1021" w:left="102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altName w:val="Calibri"/>
    <w:panose1 w:val="020F0502020204030204"/>
    <w:charset w:val="00"/>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167ABB21"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377CE">
            <w:rPr>
              <w:color w:val="FFFFFF"/>
              <w:lang w:val="es-ES_tradnl"/>
            </w:rPr>
            <w:t>1282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5665EB6B"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377CE">
            <w:rPr>
              <w:color w:val="FFFFFF"/>
              <w:lang w:val="es-ES_tradnl"/>
            </w:rPr>
            <w:t>1282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5D346453"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377CE">
            <w:rPr>
              <w:color w:val="FFFFFF"/>
              <w:lang w:val="es-ES_tradnl"/>
            </w:rPr>
            <w:t>1282</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63898AEF"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377CE">
            <w:rPr>
              <w:color w:val="FFFFFF"/>
              <w:lang w:val="es-ES_tradnl"/>
            </w:rPr>
            <w:t>1282</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6777E649"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377CE">
            <w:rPr>
              <w:color w:val="FFFFFF"/>
              <w:lang w:val="es-ES_tradnl"/>
            </w:rPr>
            <w:t>1282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42407387">
    <w:abstractNumId w:val="3"/>
  </w:num>
  <w:num w:numId="2" w16cid:durableId="752122098">
    <w:abstractNumId w:val="2"/>
  </w:num>
  <w:num w:numId="3" w16cid:durableId="1419523506">
    <w:abstractNumId w:val="1"/>
  </w:num>
  <w:num w:numId="4" w16cid:durableId="196911718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64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55B"/>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3E5"/>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E4"/>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BE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07D"/>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B7FF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3BA1"/>
    <w:rsid w:val="0010412A"/>
    <w:rsid w:val="001041A7"/>
    <w:rsid w:val="001044A1"/>
    <w:rsid w:val="00104533"/>
    <w:rsid w:val="001046E9"/>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0D0"/>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9A1"/>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144"/>
    <w:rsid w:val="00143222"/>
    <w:rsid w:val="00143B28"/>
    <w:rsid w:val="0014408F"/>
    <w:rsid w:val="001440C4"/>
    <w:rsid w:val="00144F28"/>
    <w:rsid w:val="00144F58"/>
    <w:rsid w:val="00144FEF"/>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1AC4"/>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75"/>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702"/>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5F2"/>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8E"/>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45"/>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4D"/>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2F10"/>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0BF"/>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3DCB"/>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0BD9"/>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548"/>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B08"/>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6AE"/>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2D4"/>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4F4"/>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8"/>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7CE"/>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5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B17"/>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A7B73"/>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976"/>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4A48"/>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642"/>
    <w:rsid w:val="004059F9"/>
    <w:rsid w:val="00405A91"/>
    <w:rsid w:val="00406060"/>
    <w:rsid w:val="00406561"/>
    <w:rsid w:val="004068A0"/>
    <w:rsid w:val="004068E1"/>
    <w:rsid w:val="0040691B"/>
    <w:rsid w:val="00406F65"/>
    <w:rsid w:val="00406F73"/>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D1F"/>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0B"/>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1E"/>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56"/>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CDF"/>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E37"/>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1A1"/>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C34"/>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10D"/>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5"/>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C9A"/>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3EF5"/>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504"/>
    <w:rsid w:val="006469D0"/>
    <w:rsid w:val="00646D0B"/>
    <w:rsid w:val="00646DC5"/>
    <w:rsid w:val="00647508"/>
    <w:rsid w:val="006477FC"/>
    <w:rsid w:val="0064781D"/>
    <w:rsid w:val="00647AD5"/>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2CA"/>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67B9F"/>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6C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6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6F99"/>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0C71"/>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2B7"/>
    <w:rsid w:val="006B6454"/>
    <w:rsid w:val="006B64B3"/>
    <w:rsid w:val="006B6729"/>
    <w:rsid w:val="006B6863"/>
    <w:rsid w:val="006B6E8D"/>
    <w:rsid w:val="006B6FE6"/>
    <w:rsid w:val="006B7175"/>
    <w:rsid w:val="006B71CE"/>
    <w:rsid w:val="006B7228"/>
    <w:rsid w:val="006B7441"/>
    <w:rsid w:val="006B74BE"/>
    <w:rsid w:val="006B7A91"/>
    <w:rsid w:val="006B7B96"/>
    <w:rsid w:val="006C0057"/>
    <w:rsid w:val="006C017E"/>
    <w:rsid w:val="006C0251"/>
    <w:rsid w:val="006C0339"/>
    <w:rsid w:val="006C0534"/>
    <w:rsid w:val="006C07F7"/>
    <w:rsid w:val="006C0861"/>
    <w:rsid w:val="006C0F82"/>
    <w:rsid w:val="006C11C2"/>
    <w:rsid w:val="006C13FE"/>
    <w:rsid w:val="006C16C6"/>
    <w:rsid w:val="006C1AB9"/>
    <w:rsid w:val="006C1DC1"/>
    <w:rsid w:val="006C1F48"/>
    <w:rsid w:val="006C2112"/>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6C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571E"/>
    <w:rsid w:val="006E62D1"/>
    <w:rsid w:val="006E6A4D"/>
    <w:rsid w:val="006E6D0C"/>
    <w:rsid w:val="006E7A19"/>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8C6"/>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92A"/>
    <w:rsid w:val="00767BAD"/>
    <w:rsid w:val="00767D13"/>
    <w:rsid w:val="00767D1B"/>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9B"/>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718"/>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110"/>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2"/>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4E10"/>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4F8"/>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3E4D"/>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C81"/>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ED2"/>
    <w:rsid w:val="00870FA0"/>
    <w:rsid w:val="00871239"/>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62"/>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E71"/>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08CE"/>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C16"/>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A83"/>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57C"/>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6A5D"/>
    <w:rsid w:val="008C723B"/>
    <w:rsid w:val="008C7BDA"/>
    <w:rsid w:val="008C7C3E"/>
    <w:rsid w:val="008C7DE0"/>
    <w:rsid w:val="008D0374"/>
    <w:rsid w:val="008D0410"/>
    <w:rsid w:val="008D0591"/>
    <w:rsid w:val="008D07A4"/>
    <w:rsid w:val="008D0FB3"/>
    <w:rsid w:val="008D12D4"/>
    <w:rsid w:val="008D138A"/>
    <w:rsid w:val="008D1888"/>
    <w:rsid w:val="008D1984"/>
    <w:rsid w:val="008D1B36"/>
    <w:rsid w:val="008D1BD8"/>
    <w:rsid w:val="008D1C44"/>
    <w:rsid w:val="008D1C79"/>
    <w:rsid w:val="008D1FB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4F0"/>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27F6A"/>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1EF"/>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40"/>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C02"/>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99A"/>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299"/>
    <w:rsid w:val="009F04AF"/>
    <w:rsid w:val="009F0AAC"/>
    <w:rsid w:val="009F0D31"/>
    <w:rsid w:val="009F0D78"/>
    <w:rsid w:val="009F10C5"/>
    <w:rsid w:val="009F11B7"/>
    <w:rsid w:val="009F12E0"/>
    <w:rsid w:val="009F13B9"/>
    <w:rsid w:val="009F13EB"/>
    <w:rsid w:val="009F14B6"/>
    <w:rsid w:val="009F1630"/>
    <w:rsid w:val="009F1838"/>
    <w:rsid w:val="009F1BE5"/>
    <w:rsid w:val="009F2529"/>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E8E"/>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A9D"/>
    <w:rsid w:val="00A06AA2"/>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3FC9"/>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48"/>
    <w:rsid w:val="00A23F69"/>
    <w:rsid w:val="00A24193"/>
    <w:rsid w:val="00A244C4"/>
    <w:rsid w:val="00A24606"/>
    <w:rsid w:val="00A24BFF"/>
    <w:rsid w:val="00A24C76"/>
    <w:rsid w:val="00A24F56"/>
    <w:rsid w:val="00A24F6B"/>
    <w:rsid w:val="00A24FBF"/>
    <w:rsid w:val="00A24FCF"/>
    <w:rsid w:val="00A250F9"/>
    <w:rsid w:val="00A252A5"/>
    <w:rsid w:val="00A255DE"/>
    <w:rsid w:val="00A25780"/>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29"/>
    <w:rsid w:val="00A36A6A"/>
    <w:rsid w:val="00A36ADA"/>
    <w:rsid w:val="00A36CF7"/>
    <w:rsid w:val="00A36DB4"/>
    <w:rsid w:val="00A37003"/>
    <w:rsid w:val="00A370AF"/>
    <w:rsid w:val="00A37145"/>
    <w:rsid w:val="00A371A9"/>
    <w:rsid w:val="00A37301"/>
    <w:rsid w:val="00A37715"/>
    <w:rsid w:val="00A3771E"/>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5B1A"/>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21A"/>
    <w:rsid w:val="00A73679"/>
    <w:rsid w:val="00A736D9"/>
    <w:rsid w:val="00A7372F"/>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1E09"/>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4E2A"/>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E7E2A"/>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3BFE"/>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A3C"/>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4BD0"/>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950"/>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0BFB"/>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1D4"/>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87A"/>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9CC"/>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50F"/>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C7D56"/>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6EAD"/>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4F4"/>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2BE"/>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65A7"/>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C6E"/>
    <w:rsid w:val="00CA0F2D"/>
    <w:rsid w:val="00CA1537"/>
    <w:rsid w:val="00CA1DD0"/>
    <w:rsid w:val="00CA23C0"/>
    <w:rsid w:val="00CA25BD"/>
    <w:rsid w:val="00CA25D3"/>
    <w:rsid w:val="00CA26FD"/>
    <w:rsid w:val="00CA2821"/>
    <w:rsid w:val="00CA2D28"/>
    <w:rsid w:val="00CA34B6"/>
    <w:rsid w:val="00CA35F6"/>
    <w:rsid w:val="00CA3616"/>
    <w:rsid w:val="00CA3B71"/>
    <w:rsid w:val="00CA3D87"/>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1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A63"/>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458"/>
    <w:rsid w:val="00D0151D"/>
    <w:rsid w:val="00D01882"/>
    <w:rsid w:val="00D01B3F"/>
    <w:rsid w:val="00D01CAF"/>
    <w:rsid w:val="00D01E2A"/>
    <w:rsid w:val="00D01EC5"/>
    <w:rsid w:val="00D021A2"/>
    <w:rsid w:val="00D0228B"/>
    <w:rsid w:val="00D023DE"/>
    <w:rsid w:val="00D02634"/>
    <w:rsid w:val="00D02779"/>
    <w:rsid w:val="00D029C1"/>
    <w:rsid w:val="00D02BCD"/>
    <w:rsid w:val="00D02BCF"/>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4C8"/>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65F"/>
    <w:rsid w:val="00D44993"/>
    <w:rsid w:val="00D44C20"/>
    <w:rsid w:val="00D44E94"/>
    <w:rsid w:val="00D44F83"/>
    <w:rsid w:val="00D4575E"/>
    <w:rsid w:val="00D45FD5"/>
    <w:rsid w:val="00D465E3"/>
    <w:rsid w:val="00D468E8"/>
    <w:rsid w:val="00D468F0"/>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BF7"/>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5B5"/>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348"/>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52"/>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1DE9"/>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2D8"/>
    <w:rsid w:val="00DC25E0"/>
    <w:rsid w:val="00DC2832"/>
    <w:rsid w:val="00DC2951"/>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39F8"/>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BB6"/>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26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6D6"/>
    <w:rsid w:val="00E1485D"/>
    <w:rsid w:val="00E148B7"/>
    <w:rsid w:val="00E14A20"/>
    <w:rsid w:val="00E150DB"/>
    <w:rsid w:val="00E15920"/>
    <w:rsid w:val="00E15CE9"/>
    <w:rsid w:val="00E15E74"/>
    <w:rsid w:val="00E1619E"/>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6C3"/>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10"/>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668"/>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3A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B83"/>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0D9"/>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8FC"/>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E14"/>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4FD8"/>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D0B"/>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773"/>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52A"/>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2BA"/>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D8F"/>
    <w:rsid w:val="00F51FDC"/>
    <w:rsid w:val="00F5284D"/>
    <w:rsid w:val="00F52B7B"/>
    <w:rsid w:val="00F52DD5"/>
    <w:rsid w:val="00F53AD5"/>
    <w:rsid w:val="00F53BF3"/>
    <w:rsid w:val="00F53DED"/>
    <w:rsid w:val="00F53EDF"/>
    <w:rsid w:val="00F545C9"/>
    <w:rsid w:val="00F55009"/>
    <w:rsid w:val="00F555DD"/>
    <w:rsid w:val="00F5566B"/>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C9D"/>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080"/>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19"/>
    <w:rsid w:val="00FF20E9"/>
    <w:rsid w:val="00FF2121"/>
    <w:rsid w:val="00FF239A"/>
    <w:rsid w:val="00FF29DD"/>
    <w:rsid w:val="00FF2D12"/>
    <w:rsid w:val="00FF3374"/>
    <w:rsid w:val="00FF3462"/>
    <w:rsid w:val="00FF3585"/>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C0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 w:type="numbering" w:customStyle="1" w:styleId="Aucuneliste1">
    <w:name w:val="Aucune liste1"/>
    <w:next w:val="NoList"/>
    <w:uiPriority w:val="99"/>
    <w:semiHidden/>
    <w:unhideWhenUsed/>
    <w:rsid w:val="00A13FC9"/>
  </w:style>
  <w:style w:type="character" w:customStyle="1" w:styleId="EndnoteTextChar1">
    <w:name w:val="Endnote Text Char1"/>
    <w:basedOn w:val="DefaultParagraphFont"/>
    <w:uiPriority w:val="99"/>
    <w:semiHidden/>
    <w:rsid w:val="00C265A7"/>
    <w:rPr>
      <w:rFonts w:eastAsia="Times New Roman" w:cs="Calibri"/>
      <w:lang w:eastAsia="en-US"/>
    </w:rPr>
  </w:style>
  <w:style w:type="numbering" w:customStyle="1" w:styleId="NoList11">
    <w:name w:val="No List11"/>
    <w:next w:val="NoList"/>
    <w:uiPriority w:val="99"/>
    <w:semiHidden/>
    <w:unhideWhenUsed/>
    <w:rsid w:val="00C265A7"/>
  </w:style>
  <w:style w:type="numbering" w:customStyle="1" w:styleId="NoList111">
    <w:name w:val="No List111"/>
    <w:next w:val="NoList"/>
    <w:uiPriority w:val="99"/>
    <w:semiHidden/>
    <w:unhideWhenUsed/>
    <w:rsid w:val="00C265A7"/>
  </w:style>
  <w:style w:type="numbering" w:customStyle="1" w:styleId="NoList4">
    <w:name w:val="No List4"/>
    <w:next w:val="NoList"/>
    <w:uiPriority w:val="99"/>
    <w:semiHidden/>
    <w:unhideWhenUsed/>
    <w:rsid w:val="00C265A7"/>
  </w:style>
  <w:style w:type="numbering" w:customStyle="1" w:styleId="NoList5">
    <w:name w:val="No List5"/>
    <w:next w:val="NoList"/>
    <w:uiPriority w:val="99"/>
    <w:semiHidden/>
    <w:rsid w:val="00C265A7"/>
  </w:style>
  <w:style w:type="numbering" w:customStyle="1" w:styleId="NoList6">
    <w:name w:val="No List6"/>
    <w:next w:val="NoList"/>
    <w:uiPriority w:val="99"/>
    <w:semiHidden/>
    <w:unhideWhenUsed/>
    <w:rsid w:val="00C265A7"/>
  </w:style>
  <w:style w:type="numbering" w:customStyle="1" w:styleId="NoList7">
    <w:name w:val="No List7"/>
    <w:next w:val="NoList"/>
    <w:uiPriority w:val="99"/>
    <w:semiHidden/>
    <w:unhideWhenUsed/>
    <w:rsid w:val="00C265A7"/>
  </w:style>
  <w:style w:type="numbering" w:customStyle="1" w:styleId="NoList8">
    <w:name w:val="No List8"/>
    <w:next w:val="NoList"/>
    <w:uiPriority w:val="99"/>
    <w:semiHidden/>
    <w:unhideWhenUsed/>
    <w:rsid w:val="00C265A7"/>
  </w:style>
  <w:style w:type="numbering" w:customStyle="1" w:styleId="NoList9">
    <w:name w:val="No List9"/>
    <w:next w:val="NoList"/>
    <w:uiPriority w:val="99"/>
    <w:semiHidden/>
    <w:unhideWhenUsed/>
    <w:rsid w:val="00C265A7"/>
  </w:style>
  <w:style w:type="numbering" w:customStyle="1" w:styleId="NoList10">
    <w:name w:val="No List10"/>
    <w:next w:val="NoList"/>
    <w:uiPriority w:val="99"/>
    <w:semiHidden/>
    <w:unhideWhenUsed/>
    <w:rsid w:val="00C265A7"/>
  </w:style>
  <w:style w:type="numbering" w:customStyle="1" w:styleId="NoList1111">
    <w:name w:val="No List1111"/>
    <w:next w:val="NoList"/>
    <w:uiPriority w:val="99"/>
    <w:semiHidden/>
    <w:rsid w:val="00C265A7"/>
  </w:style>
  <w:style w:type="numbering" w:customStyle="1" w:styleId="NoList12">
    <w:name w:val="No List12"/>
    <w:next w:val="NoList"/>
    <w:uiPriority w:val="99"/>
    <w:semiHidden/>
    <w:unhideWhenUsed/>
    <w:rsid w:val="00C265A7"/>
  </w:style>
  <w:style w:type="numbering" w:customStyle="1" w:styleId="NoList13">
    <w:name w:val="No List13"/>
    <w:next w:val="NoList"/>
    <w:uiPriority w:val="99"/>
    <w:semiHidden/>
    <w:unhideWhenUsed/>
    <w:rsid w:val="00C265A7"/>
  </w:style>
  <w:style w:type="numbering" w:customStyle="1" w:styleId="NoList14">
    <w:name w:val="No List14"/>
    <w:next w:val="NoList"/>
    <w:uiPriority w:val="99"/>
    <w:semiHidden/>
    <w:unhideWhenUsed/>
    <w:rsid w:val="00C265A7"/>
  </w:style>
  <w:style w:type="numbering" w:customStyle="1" w:styleId="NoList15">
    <w:name w:val="No List15"/>
    <w:next w:val="NoList"/>
    <w:uiPriority w:val="99"/>
    <w:semiHidden/>
    <w:unhideWhenUsed/>
    <w:rsid w:val="00C265A7"/>
  </w:style>
  <w:style w:type="numbering" w:customStyle="1" w:styleId="NoList16">
    <w:name w:val="No List16"/>
    <w:next w:val="NoList"/>
    <w:uiPriority w:val="99"/>
    <w:semiHidden/>
    <w:unhideWhenUsed/>
    <w:rsid w:val="00C265A7"/>
  </w:style>
  <w:style w:type="numbering" w:customStyle="1" w:styleId="NoList17">
    <w:name w:val="No List17"/>
    <w:next w:val="NoList"/>
    <w:uiPriority w:val="99"/>
    <w:semiHidden/>
    <w:unhideWhenUsed/>
    <w:rsid w:val="00C265A7"/>
  </w:style>
  <w:style w:type="numbering" w:customStyle="1" w:styleId="NoList18">
    <w:name w:val="No List18"/>
    <w:next w:val="NoList"/>
    <w:uiPriority w:val="99"/>
    <w:semiHidden/>
    <w:unhideWhenUsed/>
    <w:rsid w:val="00C265A7"/>
  </w:style>
  <w:style w:type="numbering" w:customStyle="1" w:styleId="NoList19">
    <w:name w:val="No List19"/>
    <w:next w:val="NoList"/>
    <w:uiPriority w:val="99"/>
    <w:semiHidden/>
    <w:unhideWhenUsed/>
    <w:rsid w:val="00C265A7"/>
  </w:style>
  <w:style w:type="numbering" w:customStyle="1" w:styleId="NoList20">
    <w:name w:val="No List20"/>
    <w:next w:val="NoList"/>
    <w:uiPriority w:val="99"/>
    <w:semiHidden/>
    <w:unhideWhenUsed/>
    <w:rsid w:val="00C265A7"/>
  </w:style>
  <w:style w:type="numbering" w:customStyle="1" w:styleId="NoList21">
    <w:name w:val="No List21"/>
    <w:next w:val="NoList"/>
    <w:uiPriority w:val="99"/>
    <w:semiHidden/>
    <w:unhideWhenUsed/>
    <w:rsid w:val="00C265A7"/>
  </w:style>
  <w:style w:type="numbering" w:customStyle="1" w:styleId="NoList22">
    <w:name w:val="No List22"/>
    <w:next w:val="NoList"/>
    <w:uiPriority w:val="99"/>
    <w:semiHidden/>
    <w:unhideWhenUsed/>
    <w:rsid w:val="00C265A7"/>
  </w:style>
  <w:style w:type="numbering" w:customStyle="1" w:styleId="NoList110">
    <w:name w:val="No List110"/>
    <w:next w:val="NoList"/>
    <w:uiPriority w:val="99"/>
    <w:semiHidden/>
    <w:unhideWhenUsed/>
    <w:rsid w:val="00C265A7"/>
  </w:style>
  <w:style w:type="numbering" w:customStyle="1" w:styleId="NoList23">
    <w:name w:val="No List23"/>
    <w:next w:val="NoList"/>
    <w:uiPriority w:val="99"/>
    <w:semiHidden/>
    <w:unhideWhenUsed/>
    <w:rsid w:val="00C265A7"/>
  </w:style>
  <w:style w:type="numbering" w:customStyle="1" w:styleId="NoList31">
    <w:name w:val="No List31"/>
    <w:next w:val="NoList"/>
    <w:uiPriority w:val="99"/>
    <w:semiHidden/>
    <w:unhideWhenUsed/>
    <w:rsid w:val="00C265A7"/>
  </w:style>
  <w:style w:type="numbering" w:customStyle="1" w:styleId="NoList24">
    <w:name w:val="No List24"/>
    <w:next w:val="NoList"/>
    <w:uiPriority w:val="99"/>
    <w:semiHidden/>
    <w:unhideWhenUsed/>
    <w:rsid w:val="00C265A7"/>
  </w:style>
  <w:style w:type="numbering" w:customStyle="1" w:styleId="NoList11111">
    <w:name w:val="No List11111"/>
    <w:next w:val="NoList"/>
    <w:uiPriority w:val="99"/>
    <w:semiHidden/>
    <w:unhideWhenUsed/>
    <w:rsid w:val="00C265A7"/>
  </w:style>
  <w:style w:type="numbering" w:customStyle="1" w:styleId="NoList25">
    <w:name w:val="No List25"/>
    <w:next w:val="NoList"/>
    <w:uiPriority w:val="99"/>
    <w:semiHidden/>
    <w:unhideWhenUsed/>
    <w:rsid w:val="00C265A7"/>
  </w:style>
  <w:style w:type="numbering" w:customStyle="1" w:styleId="NoList32">
    <w:name w:val="No List32"/>
    <w:next w:val="NoList"/>
    <w:uiPriority w:val="99"/>
    <w:semiHidden/>
    <w:unhideWhenUsed/>
    <w:rsid w:val="00C265A7"/>
  </w:style>
  <w:style w:type="numbering" w:customStyle="1" w:styleId="NoList26">
    <w:name w:val="No List26"/>
    <w:next w:val="NoList"/>
    <w:uiPriority w:val="99"/>
    <w:semiHidden/>
    <w:unhideWhenUsed/>
    <w:rsid w:val="00C265A7"/>
  </w:style>
  <w:style w:type="numbering" w:customStyle="1" w:styleId="NoList27">
    <w:name w:val="No List27"/>
    <w:next w:val="NoList"/>
    <w:uiPriority w:val="99"/>
    <w:semiHidden/>
    <w:unhideWhenUsed/>
    <w:rsid w:val="00C265A7"/>
  </w:style>
  <w:style w:type="numbering" w:customStyle="1" w:styleId="NoList112">
    <w:name w:val="No List112"/>
    <w:next w:val="NoList"/>
    <w:uiPriority w:val="99"/>
    <w:semiHidden/>
    <w:unhideWhenUsed/>
    <w:rsid w:val="00C265A7"/>
  </w:style>
  <w:style w:type="numbering" w:customStyle="1" w:styleId="NoList28">
    <w:name w:val="No List28"/>
    <w:next w:val="NoList"/>
    <w:uiPriority w:val="99"/>
    <w:semiHidden/>
    <w:unhideWhenUsed/>
    <w:rsid w:val="00C265A7"/>
  </w:style>
  <w:style w:type="numbering" w:customStyle="1" w:styleId="NoList29">
    <w:name w:val="No List29"/>
    <w:next w:val="NoList"/>
    <w:uiPriority w:val="99"/>
    <w:semiHidden/>
    <w:unhideWhenUsed/>
    <w:rsid w:val="00C265A7"/>
  </w:style>
  <w:style w:type="numbering" w:customStyle="1" w:styleId="NoList113">
    <w:name w:val="No List113"/>
    <w:next w:val="NoList"/>
    <w:uiPriority w:val="99"/>
    <w:semiHidden/>
    <w:unhideWhenUsed/>
    <w:rsid w:val="00C265A7"/>
  </w:style>
  <w:style w:type="numbering" w:customStyle="1" w:styleId="NoList210">
    <w:name w:val="No List210"/>
    <w:next w:val="NoList"/>
    <w:uiPriority w:val="99"/>
    <w:semiHidden/>
    <w:unhideWhenUsed/>
    <w:rsid w:val="00C265A7"/>
  </w:style>
  <w:style w:type="numbering" w:customStyle="1" w:styleId="NoList33">
    <w:name w:val="No List33"/>
    <w:next w:val="NoList"/>
    <w:uiPriority w:val="99"/>
    <w:semiHidden/>
    <w:unhideWhenUsed/>
    <w:rsid w:val="00C265A7"/>
  </w:style>
  <w:style w:type="numbering" w:customStyle="1" w:styleId="Brezseznama1">
    <w:name w:val="Brez seznama1"/>
    <w:next w:val="NoList"/>
    <w:uiPriority w:val="99"/>
    <w:semiHidden/>
    <w:unhideWhenUsed/>
    <w:rsid w:val="00C265A7"/>
  </w:style>
  <w:style w:type="numbering" w:customStyle="1" w:styleId="NoList30">
    <w:name w:val="No List30"/>
    <w:next w:val="NoList"/>
    <w:uiPriority w:val="99"/>
    <w:semiHidden/>
    <w:unhideWhenUsed/>
    <w:rsid w:val="00C265A7"/>
  </w:style>
  <w:style w:type="numbering" w:customStyle="1" w:styleId="NoList114">
    <w:name w:val="No List114"/>
    <w:next w:val="NoList"/>
    <w:uiPriority w:val="99"/>
    <w:semiHidden/>
    <w:unhideWhenUsed/>
    <w:rsid w:val="00C265A7"/>
  </w:style>
  <w:style w:type="numbering" w:customStyle="1" w:styleId="NoList115">
    <w:name w:val="No List115"/>
    <w:next w:val="NoList"/>
    <w:uiPriority w:val="99"/>
    <w:semiHidden/>
    <w:unhideWhenUsed/>
    <w:rsid w:val="00C265A7"/>
  </w:style>
  <w:style w:type="numbering" w:customStyle="1" w:styleId="NoList211">
    <w:name w:val="No List211"/>
    <w:next w:val="NoList"/>
    <w:uiPriority w:val="99"/>
    <w:semiHidden/>
    <w:unhideWhenUsed/>
    <w:rsid w:val="00C265A7"/>
  </w:style>
  <w:style w:type="numbering" w:customStyle="1" w:styleId="NoList34">
    <w:name w:val="No List34"/>
    <w:next w:val="NoList"/>
    <w:uiPriority w:val="99"/>
    <w:semiHidden/>
    <w:unhideWhenUsed/>
    <w:rsid w:val="00C265A7"/>
  </w:style>
  <w:style w:type="numbering" w:customStyle="1" w:styleId="NoList116">
    <w:name w:val="No List116"/>
    <w:next w:val="NoList"/>
    <w:uiPriority w:val="99"/>
    <w:semiHidden/>
    <w:unhideWhenUsed/>
    <w:rsid w:val="00C265A7"/>
  </w:style>
  <w:style w:type="numbering" w:customStyle="1" w:styleId="NoList117">
    <w:name w:val="No List117"/>
    <w:next w:val="NoList"/>
    <w:uiPriority w:val="99"/>
    <w:semiHidden/>
    <w:unhideWhenUsed/>
    <w:rsid w:val="00C265A7"/>
  </w:style>
  <w:style w:type="numbering" w:customStyle="1" w:styleId="NoList212">
    <w:name w:val="No List212"/>
    <w:next w:val="NoList"/>
    <w:semiHidden/>
    <w:unhideWhenUsed/>
    <w:rsid w:val="00C265A7"/>
  </w:style>
  <w:style w:type="numbering" w:customStyle="1" w:styleId="NoList35">
    <w:name w:val="No List35"/>
    <w:next w:val="NoList"/>
    <w:uiPriority w:val="99"/>
    <w:semiHidden/>
    <w:unhideWhenUsed/>
    <w:rsid w:val="00C265A7"/>
  </w:style>
  <w:style w:type="numbering" w:customStyle="1" w:styleId="NoList41">
    <w:name w:val="No List41"/>
    <w:next w:val="NoList"/>
    <w:uiPriority w:val="99"/>
    <w:semiHidden/>
    <w:unhideWhenUsed/>
    <w:rsid w:val="00C265A7"/>
  </w:style>
  <w:style w:type="numbering" w:customStyle="1" w:styleId="NoList51">
    <w:name w:val="No List51"/>
    <w:next w:val="NoList"/>
    <w:uiPriority w:val="99"/>
    <w:semiHidden/>
    <w:rsid w:val="00C265A7"/>
  </w:style>
  <w:style w:type="numbering" w:customStyle="1" w:styleId="NoList61">
    <w:name w:val="No List61"/>
    <w:next w:val="NoList"/>
    <w:uiPriority w:val="99"/>
    <w:semiHidden/>
    <w:unhideWhenUsed/>
    <w:rsid w:val="00C265A7"/>
  </w:style>
  <w:style w:type="numbering" w:customStyle="1" w:styleId="NoList71">
    <w:name w:val="No List71"/>
    <w:next w:val="NoList"/>
    <w:uiPriority w:val="99"/>
    <w:semiHidden/>
    <w:unhideWhenUsed/>
    <w:rsid w:val="00C265A7"/>
  </w:style>
  <w:style w:type="numbering" w:customStyle="1" w:styleId="NoList81">
    <w:name w:val="No List81"/>
    <w:next w:val="NoList"/>
    <w:uiPriority w:val="99"/>
    <w:semiHidden/>
    <w:unhideWhenUsed/>
    <w:rsid w:val="00C265A7"/>
  </w:style>
  <w:style w:type="numbering" w:customStyle="1" w:styleId="NoList91">
    <w:name w:val="No List91"/>
    <w:next w:val="NoList"/>
    <w:uiPriority w:val="99"/>
    <w:semiHidden/>
    <w:unhideWhenUsed/>
    <w:rsid w:val="00C265A7"/>
  </w:style>
  <w:style w:type="numbering" w:customStyle="1" w:styleId="NoList101">
    <w:name w:val="No List101"/>
    <w:next w:val="NoList"/>
    <w:uiPriority w:val="99"/>
    <w:semiHidden/>
    <w:unhideWhenUsed/>
    <w:rsid w:val="00C265A7"/>
  </w:style>
  <w:style w:type="numbering" w:customStyle="1" w:styleId="NoList121">
    <w:name w:val="No List121"/>
    <w:next w:val="NoList"/>
    <w:uiPriority w:val="99"/>
    <w:semiHidden/>
    <w:unhideWhenUsed/>
    <w:rsid w:val="00C265A7"/>
  </w:style>
  <w:style w:type="numbering" w:customStyle="1" w:styleId="NoList131">
    <w:name w:val="No List131"/>
    <w:next w:val="NoList"/>
    <w:uiPriority w:val="99"/>
    <w:semiHidden/>
    <w:unhideWhenUsed/>
    <w:rsid w:val="00C265A7"/>
  </w:style>
  <w:style w:type="numbering" w:customStyle="1" w:styleId="NoList141">
    <w:name w:val="No List141"/>
    <w:next w:val="NoList"/>
    <w:uiPriority w:val="99"/>
    <w:semiHidden/>
    <w:unhideWhenUsed/>
    <w:rsid w:val="00C265A7"/>
  </w:style>
  <w:style w:type="numbering" w:customStyle="1" w:styleId="NoList151">
    <w:name w:val="No List151"/>
    <w:next w:val="NoList"/>
    <w:uiPriority w:val="99"/>
    <w:semiHidden/>
    <w:unhideWhenUsed/>
    <w:rsid w:val="00C265A7"/>
  </w:style>
  <w:style w:type="numbering" w:customStyle="1" w:styleId="NoList161">
    <w:name w:val="No List161"/>
    <w:next w:val="NoList"/>
    <w:uiPriority w:val="99"/>
    <w:semiHidden/>
    <w:unhideWhenUsed/>
    <w:rsid w:val="00C265A7"/>
  </w:style>
  <w:style w:type="numbering" w:customStyle="1" w:styleId="NoList171">
    <w:name w:val="No List171"/>
    <w:next w:val="NoList"/>
    <w:uiPriority w:val="99"/>
    <w:semiHidden/>
    <w:unhideWhenUsed/>
    <w:rsid w:val="00C265A7"/>
  </w:style>
  <w:style w:type="numbering" w:customStyle="1" w:styleId="NoList181">
    <w:name w:val="No List181"/>
    <w:next w:val="NoList"/>
    <w:uiPriority w:val="99"/>
    <w:semiHidden/>
    <w:unhideWhenUsed/>
    <w:rsid w:val="00C265A7"/>
  </w:style>
  <w:style w:type="numbering" w:customStyle="1" w:styleId="NoList191">
    <w:name w:val="No List191"/>
    <w:next w:val="NoList"/>
    <w:uiPriority w:val="99"/>
    <w:semiHidden/>
    <w:unhideWhenUsed/>
    <w:rsid w:val="00C265A7"/>
  </w:style>
  <w:style w:type="numbering" w:customStyle="1" w:styleId="Numberedparagraphs1">
    <w:name w:val="Numbered paragraphs1"/>
    <w:rsid w:val="00C265A7"/>
  </w:style>
  <w:style w:type="numbering" w:customStyle="1" w:styleId="NoList201">
    <w:name w:val="No List201"/>
    <w:next w:val="NoList"/>
    <w:uiPriority w:val="99"/>
    <w:semiHidden/>
    <w:unhideWhenUsed/>
    <w:rsid w:val="00C265A7"/>
  </w:style>
  <w:style w:type="numbering" w:customStyle="1" w:styleId="NoList213">
    <w:name w:val="No List213"/>
    <w:next w:val="NoList"/>
    <w:uiPriority w:val="99"/>
    <w:semiHidden/>
    <w:unhideWhenUsed/>
    <w:rsid w:val="00C265A7"/>
  </w:style>
  <w:style w:type="numbering" w:customStyle="1" w:styleId="NoList221">
    <w:name w:val="No List221"/>
    <w:next w:val="NoList"/>
    <w:uiPriority w:val="99"/>
    <w:semiHidden/>
    <w:unhideWhenUsed/>
    <w:rsid w:val="00C265A7"/>
  </w:style>
  <w:style w:type="numbering" w:customStyle="1" w:styleId="NoList1101">
    <w:name w:val="No List1101"/>
    <w:next w:val="NoList"/>
    <w:uiPriority w:val="99"/>
    <w:semiHidden/>
    <w:unhideWhenUsed/>
    <w:rsid w:val="00C265A7"/>
  </w:style>
  <w:style w:type="numbering" w:customStyle="1" w:styleId="NoList36">
    <w:name w:val="No List36"/>
    <w:next w:val="NoList"/>
    <w:uiPriority w:val="99"/>
    <w:semiHidden/>
    <w:unhideWhenUsed/>
    <w:rsid w:val="00C265A7"/>
  </w:style>
  <w:style w:type="numbering" w:customStyle="1" w:styleId="NoList37">
    <w:name w:val="No List37"/>
    <w:next w:val="NoList"/>
    <w:uiPriority w:val="99"/>
    <w:semiHidden/>
    <w:unhideWhenUsed/>
    <w:rsid w:val="00C265A7"/>
  </w:style>
  <w:style w:type="numbering" w:customStyle="1" w:styleId="NoList118">
    <w:name w:val="No List118"/>
    <w:next w:val="NoList"/>
    <w:uiPriority w:val="99"/>
    <w:semiHidden/>
    <w:unhideWhenUsed/>
    <w:rsid w:val="00C265A7"/>
  </w:style>
  <w:style w:type="numbering" w:customStyle="1" w:styleId="NoList214">
    <w:name w:val="No List214"/>
    <w:next w:val="NoList"/>
    <w:semiHidden/>
    <w:unhideWhenUsed/>
    <w:rsid w:val="00C265A7"/>
  </w:style>
  <w:style w:type="numbering" w:customStyle="1" w:styleId="NoList38">
    <w:name w:val="No List38"/>
    <w:next w:val="NoList"/>
    <w:uiPriority w:val="99"/>
    <w:semiHidden/>
    <w:unhideWhenUsed/>
    <w:rsid w:val="00C265A7"/>
  </w:style>
  <w:style w:type="numbering" w:customStyle="1" w:styleId="NoList42">
    <w:name w:val="No List42"/>
    <w:next w:val="NoList"/>
    <w:uiPriority w:val="99"/>
    <w:semiHidden/>
    <w:unhideWhenUsed/>
    <w:rsid w:val="00C265A7"/>
  </w:style>
  <w:style w:type="numbering" w:customStyle="1" w:styleId="NoList52">
    <w:name w:val="No List52"/>
    <w:next w:val="NoList"/>
    <w:uiPriority w:val="99"/>
    <w:semiHidden/>
    <w:rsid w:val="00C265A7"/>
  </w:style>
  <w:style w:type="numbering" w:customStyle="1" w:styleId="NoList62">
    <w:name w:val="No List62"/>
    <w:next w:val="NoList"/>
    <w:uiPriority w:val="99"/>
    <w:semiHidden/>
    <w:unhideWhenUsed/>
    <w:rsid w:val="00C265A7"/>
  </w:style>
  <w:style w:type="numbering" w:customStyle="1" w:styleId="NoList72">
    <w:name w:val="No List72"/>
    <w:next w:val="NoList"/>
    <w:uiPriority w:val="99"/>
    <w:semiHidden/>
    <w:unhideWhenUsed/>
    <w:rsid w:val="00C265A7"/>
  </w:style>
  <w:style w:type="numbering" w:customStyle="1" w:styleId="NoList82">
    <w:name w:val="No List82"/>
    <w:next w:val="NoList"/>
    <w:uiPriority w:val="99"/>
    <w:semiHidden/>
    <w:unhideWhenUsed/>
    <w:rsid w:val="00C265A7"/>
  </w:style>
  <w:style w:type="numbering" w:customStyle="1" w:styleId="NoList92">
    <w:name w:val="No List92"/>
    <w:next w:val="NoList"/>
    <w:uiPriority w:val="99"/>
    <w:semiHidden/>
    <w:unhideWhenUsed/>
    <w:rsid w:val="00C265A7"/>
  </w:style>
  <w:style w:type="numbering" w:customStyle="1" w:styleId="NoList102">
    <w:name w:val="No List102"/>
    <w:next w:val="NoList"/>
    <w:uiPriority w:val="99"/>
    <w:semiHidden/>
    <w:unhideWhenUsed/>
    <w:rsid w:val="00C265A7"/>
  </w:style>
  <w:style w:type="numbering" w:customStyle="1" w:styleId="NoList119">
    <w:name w:val="No List119"/>
    <w:next w:val="NoList"/>
    <w:uiPriority w:val="99"/>
    <w:semiHidden/>
    <w:rsid w:val="00C265A7"/>
  </w:style>
  <w:style w:type="numbering" w:customStyle="1" w:styleId="NoList122">
    <w:name w:val="No List122"/>
    <w:next w:val="NoList"/>
    <w:uiPriority w:val="99"/>
    <w:semiHidden/>
    <w:unhideWhenUsed/>
    <w:rsid w:val="00C265A7"/>
  </w:style>
  <w:style w:type="numbering" w:customStyle="1" w:styleId="NoList132">
    <w:name w:val="No List132"/>
    <w:next w:val="NoList"/>
    <w:uiPriority w:val="99"/>
    <w:semiHidden/>
    <w:unhideWhenUsed/>
    <w:rsid w:val="00C265A7"/>
  </w:style>
  <w:style w:type="numbering" w:customStyle="1" w:styleId="NoList142">
    <w:name w:val="No List142"/>
    <w:next w:val="NoList"/>
    <w:uiPriority w:val="99"/>
    <w:semiHidden/>
    <w:unhideWhenUsed/>
    <w:rsid w:val="00C265A7"/>
  </w:style>
  <w:style w:type="numbering" w:customStyle="1" w:styleId="NoList152">
    <w:name w:val="No List152"/>
    <w:next w:val="NoList"/>
    <w:uiPriority w:val="99"/>
    <w:semiHidden/>
    <w:unhideWhenUsed/>
    <w:rsid w:val="00C265A7"/>
  </w:style>
  <w:style w:type="numbering" w:customStyle="1" w:styleId="NoList162">
    <w:name w:val="No List162"/>
    <w:next w:val="NoList"/>
    <w:uiPriority w:val="99"/>
    <w:semiHidden/>
    <w:unhideWhenUsed/>
    <w:rsid w:val="00C265A7"/>
  </w:style>
  <w:style w:type="numbering" w:customStyle="1" w:styleId="NoList172">
    <w:name w:val="No List172"/>
    <w:next w:val="NoList"/>
    <w:uiPriority w:val="99"/>
    <w:semiHidden/>
    <w:unhideWhenUsed/>
    <w:rsid w:val="00C265A7"/>
  </w:style>
  <w:style w:type="numbering" w:customStyle="1" w:styleId="NoList182">
    <w:name w:val="No List182"/>
    <w:next w:val="NoList"/>
    <w:uiPriority w:val="99"/>
    <w:semiHidden/>
    <w:unhideWhenUsed/>
    <w:rsid w:val="00C265A7"/>
  </w:style>
  <w:style w:type="numbering" w:customStyle="1" w:styleId="NoList39">
    <w:name w:val="No List39"/>
    <w:next w:val="NoList"/>
    <w:uiPriority w:val="99"/>
    <w:semiHidden/>
    <w:unhideWhenUsed/>
    <w:rsid w:val="00C265A7"/>
  </w:style>
  <w:style w:type="numbering" w:customStyle="1" w:styleId="Aucuneliste11">
    <w:name w:val="Aucune liste11"/>
    <w:next w:val="NoList"/>
    <w:uiPriority w:val="99"/>
    <w:semiHidden/>
    <w:unhideWhenUsed/>
    <w:rsid w:val="00C265A7"/>
  </w:style>
  <w:style w:type="numbering" w:customStyle="1" w:styleId="NoList40">
    <w:name w:val="No List40"/>
    <w:next w:val="NoList"/>
    <w:uiPriority w:val="99"/>
    <w:semiHidden/>
    <w:unhideWhenUsed/>
    <w:rsid w:val="00C265A7"/>
  </w:style>
  <w:style w:type="numbering" w:customStyle="1" w:styleId="NoList120">
    <w:name w:val="No List120"/>
    <w:next w:val="NoList"/>
    <w:uiPriority w:val="99"/>
    <w:semiHidden/>
    <w:unhideWhenUsed/>
    <w:rsid w:val="00C265A7"/>
  </w:style>
  <w:style w:type="numbering" w:customStyle="1" w:styleId="NoList215">
    <w:name w:val="No List215"/>
    <w:next w:val="NoList"/>
    <w:uiPriority w:val="99"/>
    <w:semiHidden/>
    <w:unhideWhenUsed/>
    <w:rsid w:val="00C265A7"/>
  </w:style>
  <w:style w:type="numbering" w:customStyle="1" w:styleId="NoList43">
    <w:name w:val="No List43"/>
    <w:next w:val="NoList"/>
    <w:uiPriority w:val="99"/>
    <w:semiHidden/>
    <w:unhideWhenUsed/>
    <w:rsid w:val="00C265A7"/>
  </w:style>
  <w:style w:type="numbering" w:customStyle="1" w:styleId="Aucuneliste12">
    <w:name w:val="Aucune liste12"/>
    <w:next w:val="NoList"/>
    <w:uiPriority w:val="99"/>
    <w:semiHidden/>
    <w:unhideWhenUsed/>
    <w:rsid w:val="00C265A7"/>
  </w:style>
  <w:style w:type="numbering" w:customStyle="1" w:styleId="NoList44">
    <w:name w:val="No List44"/>
    <w:next w:val="NoList"/>
    <w:uiPriority w:val="99"/>
    <w:semiHidden/>
    <w:unhideWhenUsed/>
    <w:rsid w:val="00C265A7"/>
  </w:style>
  <w:style w:type="numbering" w:customStyle="1" w:styleId="Aucuneliste13">
    <w:name w:val="Aucune liste13"/>
    <w:next w:val="NoList"/>
    <w:uiPriority w:val="99"/>
    <w:semiHidden/>
    <w:unhideWhenUsed/>
    <w:rsid w:val="00C265A7"/>
  </w:style>
  <w:style w:type="numbering" w:customStyle="1" w:styleId="NoList45">
    <w:name w:val="No List45"/>
    <w:next w:val="NoList"/>
    <w:uiPriority w:val="99"/>
    <w:semiHidden/>
    <w:rsid w:val="00C265A7"/>
  </w:style>
  <w:style w:type="numbering" w:customStyle="1" w:styleId="Aucuneliste14">
    <w:name w:val="Aucune liste14"/>
    <w:next w:val="NoList"/>
    <w:uiPriority w:val="99"/>
    <w:semiHidden/>
    <w:unhideWhenUsed/>
    <w:rsid w:val="00C2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sbtson@itu/.in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18</Pages>
  <Words>3689</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OB 1282</vt:lpstr>
    </vt:vector>
  </TitlesOfParts>
  <Company>ITU</Company>
  <LinksUpToDate>false</LinksUpToDate>
  <CharactersWithSpaces>23685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1282</dc:title>
  <dc:subject/>
  <dc:creator>ITU</dc:creator>
  <cp:keywords/>
  <dc:description/>
  <cp:lastModifiedBy>Gachet, Christelle</cp:lastModifiedBy>
  <cp:revision>406</cp:revision>
  <cp:lastPrinted>2023-12-11T16:01:00Z</cp:lastPrinted>
  <dcterms:created xsi:type="dcterms:W3CDTF">2022-08-12T07:56:00Z</dcterms:created>
  <dcterms:modified xsi:type="dcterms:W3CDTF">2023-12-11T16:02:00Z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