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5CAB2E1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2C7B08">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1A031562" w14:textId="546235FD"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C5FF6">
              <w:rPr>
                <w:color w:val="FFFFFF" w:themeColor="background1"/>
              </w:rPr>
              <w:t>V</w:t>
            </w:r>
            <w:r w:rsidR="002C7B08">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68DC461A"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80827">
              <w:rPr>
                <w:color w:val="FFFFFF" w:themeColor="background1"/>
              </w:rPr>
              <w:t>1</w:t>
            </w:r>
            <w:r w:rsidR="002C7B08">
              <w:rPr>
                <w:color w:val="FFFFFF" w:themeColor="background1"/>
              </w:rPr>
              <w:t>2</w:t>
            </w:r>
            <w:r w:rsidR="00064550">
              <w:rPr>
                <w:color w:val="FFFFFF" w:themeColor="background1"/>
              </w:rPr>
              <w:t xml:space="preserve"> </w:t>
            </w:r>
            <w:r w:rsidR="00CA06D4">
              <w:rPr>
                <w:color w:val="FFFFFF" w:themeColor="background1"/>
              </w:rPr>
              <w:t>May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F7A7D09" w14:textId="77777777" w:rsidR="007B75CA" w:rsidRDefault="00D35551" w:rsidP="00F96536">
      <w:pPr>
        <w:spacing w:before="240"/>
        <w:ind w:right="-7"/>
        <w:jc w:val="right"/>
        <w:rPr>
          <w:i/>
          <w:iCs/>
        </w:rPr>
      </w:pPr>
      <w:r w:rsidRPr="00EB4E65">
        <w:rPr>
          <w:i/>
          <w:iCs/>
        </w:rPr>
        <w:t>Page</w:t>
      </w:r>
    </w:p>
    <w:p w14:paraId="391B948B"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721E5CE7"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11DF03E8" w14:textId="77777777" w:rsidR="004E18BC" w:rsidRPr="004E18BC" w:rsidRDefault="004E18BC">
      <w:pPr>
        <w:pStyle w:val="TOC1"/>
        <w:rPr>
          <w:lang w:val="en-GB"/>
        </w:rPr>
      </w:pPr>
      <w:r w:rsidRPr="004E18BC">
        <w:rPr>
          <w:lang w:val="en-GB"/>
        </w:rPr>
        <w:t>Approval of ITU-T Recommendations</w:t>
      </w:r>
      <w:r>
        <w:rPr>
          <w:lang w:val="en-GB"/>
        </w:rPr>
        <w:tab/>
      </w:r>
      <w:r>
        <w:rPr>
          <w:lang w:val="en-GB"/>
        </w:rPr>
        <w:tab/>
        <w:t>4</w:t>
      </w:r>
    </w:p>
    <w:p w14:paraId="293FA561" w14:textId="77777777" w:rsidR="000471B6" w:rsidRPr="00E2554D" w:rsidRDefault="000471B6">
      <w:pPr>
        <w:pStyle w:val="TOC1"/>
        <w:rPr>
          <w:lang w:val="en-GB"/>
        </w:rPr>
      </w:pPr>
      <w:r w:rsidRPr="00E2554D">
        <w:rPr>
          <w:lang w:val="en-GB"/>
        </w:rPr>
        <w:t>Telephone Service:</w:t>
      </w:r>
    </w:p>
    <w:p w14:paraId="09B83775" w14:textId="6D92346A" w:rsidR="00F96536" w:rsidRDefault="00CA3D87" w:rsidP="00AA453D">
      <w:pPr>
        <w:pStyle w:val="TOC1"/>
        <w:ind w:left="567"/>
        <w:rPr>
          <w:bCs/>
          <w:lang w:val="en-GB"/>
        </w:rPr>
      </w:pPr>
      <w:r>
        <w:rPr>
          <w:lang w:val="en-GB"/>
        </w:rPr>
        <w:t>Burkina Faso</w:t>
      </w:r>
      <w:r w:rsidR="004E18BC" w:rsidRPr="004E18BC">
        <w:rPr>
          <w:b/>
          <w:bCs/>
          <w:lang w:val="en-GB"/>
        </w:rPr>
        <w:t xml:space="preserve"> </w:t>
      </w:r>
      <w:r w:rsidR="00F96536">
        <w:rPr>
          <w:bCs/>
          <w:lang w:val="en-US"/>
        </w:rPr>
        <w:t>(</w:t>
      </w:r>
      <w:r w:rsidRPr="00CA3D87">
        <w:rPr>
          <w:bCs/>
          <w:i/>
          <w:iCs/>
          <w:lang w:val="en-GB"/>
        </w:rPr>
        <w:t xml:space="preserve">Autorité de Régulation des Communications Electroniques et des Postes (ARCEP), </w:t>
      </w:r>
      <w:r w:rsidRPr="00CA3D87">
        <w:rPr>
          <w:bCs/>
          <w:lang w:val="en-GB"/>
        </w:rPr>
        <w:t>Ouagadougou</w:t>
      </w:r>
      <w:r w:rsidR="00F96536">
        <w:rPr>
          <w:bCs/>
          <w:lang w:val="en-GB"/>
        </w:rPr>
        <w:t>)</w:t>
      </w:r>
      <w:r w:rsidR="00F96536">
        <w:rPr>
          <w:bCs/>
          <w:lang w:val="en-GB"/>
        </w:rPr>
        <w:tab/>
      </w:r>
      <w:r w:rsidR="00F96536">
        <w:rPr>
          <w:bCs/>
          <w:lang w:val="en-GB"/>
        </w:rPr>
        <w:tab/>
      </w:r>
      <w:r w:rsidR="003A7B73">
        <w:rPr>
          <w:bCs/>
          <w:lang w:val="en-GB"/>
        </w:rPr>
        <w:t>5</w:t>
      </w:r>
    </w:p>
    <w:p w14:paraId="1A24C101" w14:textId="13BC3E7F" w:rsidR="00CA3D87" w:rsidRPr="00CA3D87" w:rsidRDefault="00CA3D87" w:rsidP="00280827">
      <w:pPr>
        <w:pStyle w:val="TOC1"/>
        <w:ind w:left="567"/>
        <w:rPr>
          <w:iCs/>
          <w:lang w:val="en-GB"/>
        </w:rPr>
      </w:pPr>
      <w:r>
        <w:rPr>
          <w:lang w:val="en-GB"/>
        </w:rPr>
        <w:t>Gibraltar (</w:t>
      </w:r>
      <w:r w:rsidRPr="00CA3D87">
        <w:rPr>
          <w:i/>
          <w:lang w:val="en-US"/>
        </w:rPr>
        <w:t>Gibraltar Regulatory Authority</w:t>
      </w:r>
      <w:r>
        <w:rPr>
          <w:iCs/>
          <w:lang w:val="en-US"/>
        </w:rPr>
        <w:t>)</w:t>
      </w:r>
      <w:r>
        <w:rPr>
          <w:iCs/>
          <w:lang w:val="en-US"/>
        </w:rPr>
        <w:tab/>
      </w:r>
      <w:r>
        <w:rPr>
          <w:iCs/>
          <w:lang w:val="en-US"/>
        </w:rPr>
        <w:tab/>
      </w:r>
      <w:r w:rsidR="003A7B73">
        <w:rPr>
          <w:iCs/>
          <w:lang w:val="en-US"/>
        </w:rPr>
        <w:t>6</w:t>
      </w:r>
    </w:p>
    <w:p w14:paraId="42ECDED6" w14:textId="25A42E6F" w:rsidR="009F7E8E" w:rsidRDefault="009F7E8E" w:rsidP="009F7E8E">
      <w:pPr>
        <w:pStyle w:val="TOC1"/>
        <w:ind w:left="567"/>
        <w:rPr>
          <w:lang w:val="en-GB"/>
        </w:rPr>
      </w:pPr>
      <w:r>
        <w:rPr>
          <w:lang w:val="en-GB"/>
        </w:rPr>
        <w:t>Mongolia (</w:t>
      </w:r>
      <w:r w:rsidRPr="00AB757B">
        <w:rPr>
          <w:rFonts w:cs="Arial"/>
          <w:i/>
          <w:szCs w:val="20"/>
        </w:rPr>
        <w:t xml:space="preserve">Communications Regulatory Commission of Mongolia, </w:t>
      </w:r>
      <w:r w:rsidRPr="00AB757B">
        <w:rPr>
          <w:rFonts w:cs="Arial"/>
          <w:szCs w:val="20"/>
        </w:rPr>
        <w:t>Ulaanbaatar</w:t>
      </w:r>
      <w:r>
        <w:rPr>
          <w:rFonts w:cs="Arial"/>
          <w:szCs w:val="20"/>
        </w:rPr>
        <w:t>)</w:t>
      </w:r>
      <w:r>
        <w:rPr>
          <w:rFonts w:cs="Arial"/>
          <w:szCs w:val="20"/>
        </w:rPr>
        <w:tab/>
      </w:r>
      <w:r>
        <w:rPr>
          <w:rFonts w:cs="Arial"/>
          <w:szCs w:val="20"/>
        </w:rPr>
        <w:tab/>
      </w:r>
      <w:r>
        <w:rPr>
          <w:rFonts w:cs="Arial"/>
          <w:szCs w:val="20"/>
        </w:rPr>
        <w:t>7</w:t>
      </w:r>
    </w:p>
    <w:p w14:paraId="7B344656" w14:textId="0FF157D1" w:rsidR="00280827" w:rsidRPr="00280827" w:rsidRDefault="004E18BC" w:rsidP="00280827">
      <w:pPr>
        <w:pStyle w:val="TOC1"/>
        <w:ind w:left="567"/>
        <w:rPr>
          <w:lang w:val="en-GB"/>
        </w:rPr>
      </w:pPr>
      <w:r>
        <w:rPr>
          <w:lang w:val="en-GB"/>
        </w:rPr>
        <w:t>Uganda</w:t>
      </w:r>
      <w:r w:rsidR="00280827">
        <w:rPr>
          <w:lang w:val="en-GB"/>
        </w:rPr>
        <w:t xml:space="preserve"> (</w:t>
      </w:r>
      <w:r w:rsidRPr="004E18BC">
        <w:rPr>
          <w:i/>
          <w:iCs/>
          <w:lang w:val="en-GB"/>
        </w:rPr>
        <w:t>Uganda Communications Commission (UCC)</w:t>
      </w:r>
      <w:r w:rsidRPr="004E18BC">
        <w:rPr>
          <w:iCs/>
          <w:lang w:val="en-GB"/>
        </w:rPr>
        <w:t>, Kampala</w:t>
      </w:r>
      <w:r w:rsidR="00280827">
        <w:rPr>
          <w:lang w:val="en-GB"/>
        </w:rPr>
        <w:t>)</w:t>
      </w:r>
      <w:r w:rsidR="00280827">
        <w:rPr>
          <w:lang w:val="en-GB"/>
        </w:rPr>
        <w:tab/>
      </w:r>
      <w:r w:rsidR="00280827">
        <w:rPr>
          <w:lang w:val="en-GB"/>
        </w:rPr>
        <w:tab/>
      </w:r>
      <w:r w:rsidR="009F7E8E">
        <w:rPr>
          <w:lang w:val="en-GB"/>
        </w:rPr>
        <w:t>10</w:t>
      </w:r>
    </w:p>
    <w:p w14:paraId="42267FF1" w14:textId="14599BA0"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4E18BC">
        <w:rPr>
          <w:webHidden/>
          <w:lang w:val="en-GB"/>
        </w:rPr>
        <w:t>1</w:t>
      </w:r>
      <w:r w:rsidR="009F7E8E">
        <w:rPr>
          <w:webHidden/>
          <w:lang w:val="en-GB"/>
        </w:rPr>
        <w:t>3</w:t>
      </w:r>
    </w:p>
    <w:p w14:paraId="5A070F26" w14:textId="2ED4BE4B"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4E18BC">
        <w:rPr>
          <w:webHidden/>
          <w:lang w:val="en-GB"/>
        </w:rPr>
        <w:t>1</w:t>
      </w:r>
      <w:r w:rsidR="009F7E8E">
        <w:rPr>
          <w:webHidden/>
          <w:lang w:val="en-GB"/>
        </w:rPr>
        <w:t>3</w:t>
      </w:r>
    </w:p>
    <w:p w14:paraId="5BDD1366"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2240DD32" w14:textId="66AB094D" w:rsidR="008044F8" w:rsidRDefault="008044F8" w:rsidP="008044F8">
      <w:pPr>
        <w:pStyle w:val="TOC1"/>
        <w:rPr>
          <w:lang w:val="en-GB"/>
        </w:rPr>
      </w:pPr>
      <w:r w:rsidRPr="00CA3D87">
        <w:rPr>
          <w:lang w:val="en-GB"/>
        </w:rPr>
        <w:t>List of Ship Stations and Maritime Mobile Service Identity Assignments</w:t>
      </w:r>
      <w:r>
        <w:rPr>
          <w:lang w:val="en-GB"/>
        </w:rPr>
        <w:t xml:space="preserve"> </w:t>
      </w:r>
      <w:r w:rsidRPr="00CA3D87">
        <w:rPr>
          <w:lang w:val="en-GB"/>
        </w:rPr>
        <w:t>(List V)</w:t>
      </w:r>
      <w:r>
        <w:rPr>
          <w:lang w:val="en-GB"/>
        </w:rPr>
        <w:tab/>
      </w:r>
      <w:r>
        <w:rPr>
          <w:lang w:val="en-GB"/>
        </w:rPr>
        <w:tab/>
        <w:t>1</w:t>
      </w:r>
      <w:r w:rsidR="009F7E8E">
        <w:rPr>
          <w:lang w:val="en-GB"/>
        </w:rPr>
        <w:t>4</w:t>
      </w:r>
    </w:p>
    <w:p w14:paraId="414D5F8A" w14:textId="21E63A38" w:rsidR="000F1AAD" w:rsidRPr="000F1AAD" w:rsidRDefault="000F1AAD" w:rsidP="000F1AAD">
      <w:pPr>
        <w:pStyle w:val="TOC1"/>
        <w:rPr>
          <w:rFonts w:eastAsiaTheme="minorEastAsia"/>
          <w:lang w:val="en-GB"/>
        </w:rPr>
      </w:pPr>
      <w:r w:rsidRPr="000F1AAD">
        <w:rPr>
          <w:rFonts w:eastAsiaTheme="minorEastAsia"/>
          <w:lang w:val="en-GB"/>
        </w:rPr>
        <w:t xml:space="preserve">Mobile Network Codes (MNC) for the international identification plan for public networks and subscriptions </w:t>
      </w:r>
      <w:r w:rsidRPr="000F1AAD">
        <w:rPr>
          <w:rFonts w:eastAsiaTheme="minorEastAsia"/>
          <w:lang w:val="en-GB"/>
        </w:rPr>
        <w:tab/>
        <w:t xml:space="preserve"> </w:t>
      </w:r>
      <w:r>
        <w:rPr>
          <w:rFonts w:eastAsiaTheme="minorEastAsia"/>
          <w:lang w:val="en-GB"/>
        </w:rPr>
        <w:tab/>
        <w:t>1</w:t>
      </w:r>
      <w:r w:rsidR="009F7E8E">
        <w:rPr>
          <w:rFonts w:eastAsiaTheme="minorEastAsia"/>
          <w:lang w:val="en-GB"/>
        </w:rPr>
        <w:t>5</w:t>
      </w:r>
    </w:p>
    <w:p w14:paraId="09C3C832" w14:textId="4D2FB53D"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0F1AAD">
        <w:rPr>
          <w:rFonts w:eastAsiaTheme="minorEastAsia"/>
          <w:lang w:val="en-GB"/>
        </w:rPr>
        <w:t>1</w:t>
      </w:r>
      <w:r w:rsidR="009F7E8E">
        <w:rPr>
          <w:rFonts w:eastAsiaTheme="minorEastAsia"/>
          <w:lang w:val="en-GB"/>
        </w:rPr>
        <w:t>5</w:t>
      </w:r>
    </w:p>
    <w:p w14:paraId="0524EC14" w14:textId="55B01947" w:rsidR="00CA3D87" w:rsidRDefault="00CA3D87" w:rsidP="00280827">
      <w:pPr>
        <w:pStyle w:val="TOC1"/>
        <w:rPr>
          <w:rFonts w:eastAsiaTheme="minorEastAsia"/>
          <w:lang w:val="en-GB"/>
        </w:rPr>
      </w:pPr>
      <w:r w:rsidRPr="008149B6">
        <w:t>List of International Signalling Point Codes (ISPC)</w:t>
      </w:r>
      <w:r>
        <w:tab/>
      </w:r>
      <w:r>
        <w:tab/>
      </w:r>
      <w:r w:rsidR="003A7B73">
        <w:t>1</w:t>
      </w:r>
      <w:r w:rsidR="009F7E8E">
        <w:t>6</w:t>
      </w:r>
    </w:p>
    <w:p w14:paraId="5F85AA36" w14:textId="7B042600" w:rsidR="00280827" w:rsidRPr="00280827" w:rsidRDefault="00280827" w:rsidP="00280827">
      <w:pPr>
        <w:pStyle w:val="TOC1"/>
        <w:rPr>
          <w:rFonts w:eastAsiaTheme="minorEastAsia"/>
          <w:lang w:val="en-GB"/>
        </w:rPr>
      </w:pPr>
      <w:r w:rsidRPr="00280827">
        <w:rPr>
          <w:rFonts w:eastAsiaTheme="minorEastAsia"/>
          <w:lang w:val="en-GB"/>
        </w:rPr>
        <w:t>National Numbering Plan</w:t>
      </w:r>
      <w:r>
        <w:rPr>
          <w:rFonts w:eastAsiaTheme="minorEastAsia"/>
          <w:lang w:val="en-GB"/>
        </w:rPr>
        <w:tab/>
      </w:r>
      <w:r>
        <w:rPr>
          <w:rFonts w:eastAsiaTheme="minorEastAsia"/>
          <w:lang w:val="en-GB"/>
        </w:rPr>
        <w:tab/>
      </w:r>
      <w:r w:rsidR="000F1AAD">
        <w:rPr>
          <w:rFonts w:eastAsiaTheme="minorEastAsia"/>
          <w:lang w:val="en-GB"/>
        </w:rPr>
        <w:t>1</w:t>
      </w:r>
      <w:r w:rsidR="009F7E8E">
        <w:rPr>
          <w:rFonts w:eastAsiaTheme="minorEastAsia"/>
          <w:lang w:val="en-GB"/>
        </w:rPr>
        <w:t>6</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0D4444C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9ED57D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4150976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4BCCDC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5B7A2F2C"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F0EF6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4C1E3FD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3F848F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7C5D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709FA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70A9760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3021B2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34D98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B71B1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3C3DA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BAB78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41389C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8AF3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7B22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9043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47B1CCE"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20CFCE1"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1974A9" w14:textId="77777777" w:rsidR="00CA06D4" w:rsidRDefault="00CA06D4" w:rsidP="00CA06D4">
      <w:pPr>
        <w:pStyle w:val="Heading20"/>
        <w:spacing w:before="0"/>
        <w:rPr>
          <w:lang w:val="en-GB"/>
        </w:rPr>
      </w:pPr>
      <w:bookmarkStart w:id="1178" w:name="_Toc4420922"/>
      <w:bookmarkStart w:id="1179" w:name="_Toc1570037"/>
      <w:bookmarkStart w:id="1180" w:name="_Toc6411909"/>
      <w:bookmarkStart w:id="1181" w:name="_Toc6215744"/>
      <w:bookmarkStart w:id="1182" w:name="_Toc4420932"/>
      <w:bookmarkStart w:id="1183" w:name="_Toc1570044"/>
      <w:bookmarkStart w:id="1184" w:name="_Toc340536"/>
      <w:bookmarkStart w:id="1185" w:name="_Toc536101952"/>
      <w:bookmarkStart w:id="1186" w:name="_Toc531960787"/>
      <w:bookmarkStart w:id="1187" w:name="_Toc531094570"/>
      <w:bookmarkStart w:id="1188" w:name="_Toc526431483"/>
      <w:bookmarkStart w:id="1189" w:name="_Toc525638295"/>
      <w:bookmarkStart w:id="1190" w:name="_Toc524430964"/>
      <w:bookmarkStart w:id="1191" w:name="_Toc520709570"/>
      <w:bookmarkStart w:id="1192" w:name="_Toc518981888"/>
      <w:bookmarkStart w:id="1193" w:name="_Toc517792335"/>
      <w:bookmarkStart w:id="1194" w:name="_Toc514850724"/>
      <w:bookmarkStart w:id="1195" w:name="_Toc513645657"/>
      <w:bookmarkStart w:id="1196" w:name="_Toc510775355"/>
      <w:bookmarkStart w:id="1197" w:name="_Toc509838134"/>
      <w:bookmarkStart w:id="1198" w:name="_Toc507510721"/>
      <w:bookmarkStart w:id="1199" w:name="_Toc505005338"/>
      <w:bookmarkStart w:id="1200" w:name="_Toc503439022"/>
      <w:bookmarkStart w:id="1201" w:name="_Toc500842108"/>
      <w:bookmarkStart w:id="1202" w:name="_Toc500841784"/>
      <w:bookmarkStart w:id="1203" w:name="_Toc499624466"/>
      <w:bookmarkStart w:id="1204" w:name="_Toc497988320"/>
      <w:bookmarkStart w:id="1205" w:name="_Toc497986899"/>
      <w:bookmarkStart w:id="1206" w:name="_Toc496537203"/>
      <w:bookmarkStart w:id="1207" w:name="_Toc495499935"/>
      <w:bookmarkStart w:id="1208" w:name="_Toc493685649"/>
      <w:bookmarkStart w:id="1209" w:name="_Toc488848859"/>
      <w:bookmarkStart w:id="1210" w:name="_Toc487466269"/>
      <w:bookmarkStart w:id="1211" w:name="_Toc486323174"/>
      <w:bookmarkStart w:id="1212" w:name="_Toc485117070"/>
      <w:bookmarkStart w:id="1213" w:name="_Toc483388291"/>
      <w:bookmarkStart w:id="1214" w:name="_Toc482280104"/>
      <w:bookmarkStart w:id="1215" w:name="_Toc479671309"/>
      <w:bookmarkStart w:id="1216" w:name="_Toc478464764"/>
      <w:bookmarkStart w:id="1217" w:name="_Toc477169054"/>
      <w:bookmarkStart w:id="1218" w:name="_Toc474504483"/>
      <w:bookmarkStart w:id="1219" w:name="_Toc473209550"/>
      <w:bookmarkStart w:id="1220" w:name="_Toc471824667"/>
      <w:bookmarkStart w:id="1221" w:name="_Toc469924991"/>
      <w:bookmarkStart w:id="1222" w:name="_Toc469048950"/>
      <w:bookmarkStart w:id="1223" w:name="_Toc466367272"/>
      <w:bookmarkStart w:id="1224" w:name="_Toc456103335"/>
      <w:bookmarkStart w:id="1225" w:name="_Toc456103219"/>
      <w:bookmarkStart w:id="1226" w:name="_Toc454789159"/>
      <w:bookmarkStart w:id="1227" w:name="_Toc453320524"/>
      <w:bookmarkStart w:id="1228" w:name="_Toc451863143"/>
      <w:bookmarkStart w:id="1229" w:name="_Toc450747475"/>
      <w:bookmarkStart w:id="1230" w:name="_Toc449442775"/>
      <w:bookmarkStart w:id="1231" w:name="_Toc446578881"/>
      <w:bookmarkStart w:id="1232" w:name="_Toc445368596"/>
      <w:bookmarkStart w:id="1233" w:name="_Toc442711620"/>
      <w:bookmarkStart w:id="1234" w:name="_Toc441671603"/>
      <w:bookmarkStart w:id="1235" w:name="_Toc440443796"/>
      <w:bookmarkStart w:id="1236" w:name="_Toc438219174"/>
      <w:bookmarkStart w:id="1237" w:name="_Toc437264287"/>
      <w:bookmarkStart w:id="1238" w:name="_Toc436383069"/>
      <w:bookmarkStart w:id="1239" w:name="_Toc434843834"/>
      <w:bookmarkStart w:id="1240" w:name="_Toc433358220"/>
      <w:bookmarkStart w:id="1241" w:name="_Toc432498840"/>
      <w:bookmarkStart w:id="1242" w:name="_Toc429469054"/>
      <w:bookmarkStart w:id="1243" w:name="_Toc428372303"/>
      <w:bookmarkStart w:id="1244" w:name="_Toc428193356"/>
      <w:bookmarkStart w:id="1245" w:name="_Toc424300248"/>
      <w:bookmarkStart w:id="1246" w:name="_Toc423078775"/>
      <w:bookmarkStart w:id="1247" w:name="_Toc421783562"/>
      <w:bookmarkStart w:id="1248" w:name="_Toc420414839"/>
      <w:bookmarkStart w:id="1249" w:name="_Toc417984361"/>
      <w:bookmarkStart w:id="1250" w:name="_Toc416360078"/>
      <w:bookmarkStart w:id="1251" w:name="_Toc414884968"/>
      <w:bookmarkStart w:id="1252" w:name="_Toc410904539"/>
      <w:bookmarkStart w:id="1253" w:name="_Toc409708236"/>
      <w:bookmarkStart w:id="1254" w:name="_Toc408576641"/>
      <w:bookmarkStart w:id="1255" w:name="_Toc406508020"/>
      <w:bookmarkStart w:id="1256" w:name="_Toc405386782"/>
      <w:bookmarkStart w:id="1257" w:name="_Toc404332316"/>
      <w:bookmarkStart w:id="1258" w:name="_Toc402967104"/>
      <w:bookmarkStart w:id="1259" w:name="_Toc401757924"/>
      <w:bookmarkStart w:id="1260" w:name="_Toc400374878"/>
      <w:bookmarkStart w:id="1261" w:name="_Toc399160640"/>
      <w:bookmarkStart w:id="1262" w:name="_Toc397517657"/>
      <w:bookmarkStart w:id="1263" w:name="_Toc396212812"/>
      <w:bookmarkStart w:id="1264" w:name="_Toc395100465"/>
      <w:bookmarkStart w:id="1265" w:name="_Toc393715490"/>
      <w:bookmarkStart w:id="1266" w:name="_Toc393714486"/>
      <w:bookmarkStart w:id="1267" w:name="_Toc393713419"/>
      <w:bookmarkStart w:id="1268" w:name="_Toc392235888"/>
      <w:bookmarkStart w:id="1269" w:name="_Toc391386074"/>
      <w:bookmarkStart w:id="1270" w:name="_Toc389730886"/>
      <w:bookmarkStart w:id="1271" w:name="_Toc388947562"/>
      <w:bookmarkStart w:id="1272" w:name="_Toc388946329"/>
      <w:bookmarkStart w:id="1273" w:name="_Toc385496801"/>
      <w:bookmarkStart w:id="1274" w:name="_Toc384625709"/>
      <w:bookmarkStart w:id="1275" w:name="_Toc383182315"/>
      <w:bookmarkStart w:id="1276" w:name="_Toc381784232"/>
      <w:bookmarkStart w:id="1277" w:name="_Toc380582899"/>
      <w:bookmarkStart w:id="1278" w:name="_Toc379440374"/>
      <w:bookmarkStart w:id="1279" w:name="_Toc378322721"/>
      <w:bookmarkStart w:id="1280" w:name="_Toc377026500"/>
      <w:bookmarkStart w:id="1281" w:name="_Toc374692771"/>
      <w:bookmarkStart w:id="1282" w:name="_Toc374692694"/>
      <w:bookmarkStart w:id="1283" w:name="_Toc374006640"/>
      <w:bookmarkStart w:id="1284" w:name="_Toc373157832"/>
      <w:bookmarkStart w:id="1285" w:name="_Toc371588866"/>
      <w:bookmarkStart w:id="1286" w:name="_Toc370373498"/>
      <w:bookmarkStart w:id="1287" w:name="_Toc369007891"/>
      <w:bookmarkStart w:id="1288" w:name="_Toc369007687"/>
      <w:bookmarkStart w:id="1289" w:name="_Toc367715553"/>
      <w:bookmarkStart w:id="1290" w:name="_Toc366157714"/>
      <w:bookmarkStart w:id="1291" w:name="_Toc364672357"/>
      <w:bookmarkStart w:id="1292" w:name="_Toc363741408"/>
      <w:bookmarkStart w:id="1293" w:name="_Toc361921568"/>
      <w:bookmarkStart w:id="1294" w:name="_Toc360696837"/>
      <w:bookmarkStart w:id="1295" w:name="_Toc359489437"/>
      <w:bookmarkStart w:id="1296" w:name="_Toc358192588"/>
      <w:bookmarkStart w:id="1297" w:name="_Toc357001961"/>
      <w:bookmarkStart w:id="1298" w:name="_Toc355708878"/>
      <w:bookmarkStart w:id="1299" w:name="_Toc354053852"/>
      <w:bookmarkStart w:id="1300" w:name="_Toc352940515"/>
      <w:bookmarkStart w:id="1301" w:name="_Toc351549910"/>
      <w:bookmarkStart w:id="1302" w:name="_Toc350415589"/>
      <w:bookmarkStart w:id="1303" w:name="_Toc349288271"/>
      <w:bookmarkStart w:id="1304" w:name="_Toc347929610"/>
      <w:bookmarkStart w:id="1305" w:name="_Toc346885965"/>
      <w:bookmarkStart w:id="1306" w:name="_Toc345579843"/>
      <w:bookmarkStart w:id="1307" w:name="_Toc343262688"/>
      <w:bookmarkStart w:id="1308" w:name="_Toc342912868"/>
      <w:bookmarkStart w:id="1309" w:name="_Toc341451237"/>
      <w:bookmarkStart w:id="1310" w:name="_Toc340225539"/>
      <w:bookmarkStart w:id="1311" w:name="_Toc338779392"/>
      <w:bookmarkStart w:id="1312" w:name="_Toc337110351"/>
      <w:bookmarkStart w:id="1313" w:name="_Toc335901525"/>
      <w:bookmarkStart w:id="1314" w:name="_Toc334776206"/>
      <w:bookmarkStart w:id="1315" w:name="_Toc332272671"/>
      <w:bookmarkStart w:id="1316" w:name="_Toc323904393"/>
      <w:bookmarkStart w:id="1317" w:name="_Toc323035740"/>
      <w:bookmarkStart w:id="1318" w:name="_Toc320536977"/>
      <w:bookmarkStart w:id="1319" w:name="_Toc318965020"/>
      <w:bookmarkStart w:id="1320" w:name="_Toc316479982"/>
      <w:bookmarkStart w:id="1321" w:name="_Toc313973326"/>
      <w:bookmarkStart w:id="1322" w:name="_Toc311103661"/>
      <w:bookmarkStart w:id="1323" w:name="_Toc308530349"/>
      <w:bookmarkStart w:id="1324" w:name="_Toc304892184"/>
      <w:bookmarkStart w:id="1325" w:name="_Toc303344266"/>
      <w:bookmarkStart w:id="1326" w:name="_Toc301945311"/>
      <w:bookmarkStart w:id="1327" w:name="_Toc297804737"/>
      <w:bookmarkStart w:id="1328" w:name="_Toc296675486"/>
      <w:bookmarkStart w:id="1329" w:name="_Toc295387916"/>
      <w:bookmarkStart w:id="1330" w:name="_Toc292704991"/>
      <w:bookmarkStart w:id="1331" w:name="_Toc291005407"/>
      <w:bookmarkStart w:id="1332" w:name="_Toc288660298"/>
      <w:bookmarkStart w:id="1333" w:name="_Toc286218733"/>
      <w:bookmarkStart w:id="1334" w:name="_Toc283737222"/>
      <w:bookmarkStart w:id="1335" w:name="_Toc282526056"/>
      <w:bookmarkStart w:id="1336" w:name="_Toc280349224"/>
      <w:bookmarkStart w:id="1337" w:name="_Toc279669168"/>
      <w:bookmarkStart w:id="1338" w:name="_Toc276717182"/>
      <w:bookmarkStart w:id="1339" w:name="_Toc274223846"/>
      <w:bookmarkStart w:id="1340" w:name="_Toc273023372"/>
      <w:bookmarkStart w:id="1341" w:name="_Toc271700511"/>
      <w:bookmarkStart w:id="1342" w:name="_Toc268774042"/>
      <w:bookmarkStart w:id="1343" w:name="_Toc266181257"/>
      <w:bookmarkStart w:id="1344" w:name="_Toc265056510"/>
      <w:bookmarkStart w:id="1345" w:name="_Toc262631831"/>
      <w:bookmarkStart w:id="1346" w:name="_Toc259783160"/>
      <w:bookmarkStart w:id="1347" w:name="_Toc253407165"/>
      <w:bookmarkStart w:id="1348" w:name="_Toc251059439"/>
      <w:bookmarkStart w:id="1349" w:name="_Toc248829285"/>
      <w:bookmarkStart w:id="1350" w:name="_Toc8296067"/>
      <w:bookmarkStart w:id="1351" w:name="_Toc9580680"/>
      <w:bookmarkStart w:id="1352" w:name="_Toc12354368"/>
      <w:bookmarkStart w:id="1353" w:name="_Toc13065957"/>
      <w:bookmarkStart w:id="1354" w:name="_Toc14769332"/>
      <w:bookmarkStart w:id="1355" w:name="_Toc17298854"/>
      <w:bookmarkStart w:id="1356" w:name="_Toc18681556"/>
      <w:bookmarkStart w:id="1357" w:name="_Toc21528584"/>
      <w:bookmarkStart w:id="1358" w:name="_Toc23321871"/>
      <w:bookmarkStart w:id="1359" w:name="_Toc24365712"/>
      <w:bookmarkStart w:id="1360" w:name="_Toc25746889"/>
      <w:bookmarkStart w:id="1361" w:name="_Toc26539918"/>
      <w:bookmarkStart w:id="1362" w:name="_Toc27558706"/>
      <w:bookmarkStart w:id="1363" w:name="_Toc31986490"/>
      <w:bookmarkStart w:id="1364" w:name="_Toc33175456"/>
      <w:bookmarkStart w:id="1365" w:name="_Toc38455869"/>
      <w:bookmarkStart w:id="1366" w:name="_Toc40787346"/>
      <w:bookmarkStart w:id="1367" w:name="_Toc46322978"/>
      <w:bookmarkStart w:id="1368" w:name="_Toc49438646"/>
      <w:bookmarkStart w:id="1369" w:name="_Toc51669585"/>
      <w:bookmarkStart w:id="1370" w:name="_Toc52889726"/>
      <w:bookmarkStart w:id="1371" w:name="_Toc57030869"/>
      <w:bookmarkStart w:id="1372" w:name="_Toc67918827"/>
      <w:bookmarkStart w:id="1373" w:name="_Toc70410772"/>
      <w:bookmarkStart w:id="1374" w:name="_Toc74064888"/>
      <w:bookmarkStart w:id="1375" w:name="_Toc78207946"/>
      <w:bookmarkStart w:id="1376" w:name="_Toc97889188"/>
      <w:bookmarkStart w:id="1377" w:name="_Toc103001300"/>
      <w:bookmarkStart w:id="1378" w:name="_Toc108423199"/>
      <w:bookmarkStart w:id="1379" w:name="_Toc125536230"/>
      <w:bookmarkEnd w:id="877"/>
      <w:bookmarkEnd w:id="878"/>
      <w:r>
        <w:rPr>
          <w:lang w:val="en-GB"/>
        </w:rPr>
        <w:lastRenderedPageBreak/>
        <w:t>Approval of ITU-T Recommendations</w:t>
      </w:r>
      <w:bookmarkEnd w:id="1178"/>
      <w:bookmarkEnd w:id="1179"/>
    </w:p>
    <w:p w14:paraId="5F32183A" w14:textId="77777777" w:rsidR="002C7B08" w:rsidRPr="00B75EB8" w:rsidRDefault="002C7B08" w:rsidP="002C7B08">
      <w:pPr>
        <w:spacing w:after="120"/>
        <w:jc w:val="left"/>
        <w:rPr>
          <w:rFonts w:asciiTheme="minorHAnsi" w:hAnsiTheme="minorHAnsi" w:cstheme="minorHAnsi"/>
        </w:rPr>
      </w:pPr>
      <w:r w:rsidRPr="00B75EB8">
        <w:rPr>
          <w:rFonts w:asciiTheme="minorHAnsi" w:hAnsiTheme="minorHAnsi" w:cstheme="minorHAnsi"/>
        </w:rPr>
        <w:t>By AAP-28, it was announced that the following ITU-T Recommendations were approved, in accordance with the procedures outlined in Recommendation ITU-T A.8:</w:t>
      </w:r>
    </w:p>
    <w:p w14:paraId="1FD86095" w14:textId="49B197C2"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Y.2345 (05/2023): Scenarios and requirements of network resource sharing based on distributed ledger technology</w:t>
      </w:r>
    </w:p>
    <w:p w14:paraId="4AFE031A" w14:textId="7AB296FE"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Y.3117 (2022) Cor. 1 (05/2023)</w:t>
      </w:r>
    </w:p>
    <w:p w14:paraId="0DC9E785" w14:textId="3ADF9FE5"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Y.3122 (05/2023): Quality of service assurance requirements and framework for smart grid supported by IMT-2020 and beyond</w:t>
      </w:r>
    </w:p>
    <w:p w14:paraId="15C3A273" w14:textId="1CA3128C"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Y.3123 (05/2023): Framework of edge computing capability exposure for IMT-2020 networks and beyond</w:t>
      </w:r>
    </w:p>
    <w:p w14:paraId="0D3BD40C" w14:textId="740B09B6"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Y.3160 (05/2023): Architectural framework of end-to-end service level objective guarantee for future networks including IMT-2020</w:t>
      </w:r>
    </w:p>
    <w:p w14:paraId="4B4281A9" w14:textId="27A47E6A"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Y.3202 (05/2023): Fixed, mobile and satellite convergence - Mobility management for IMT-2020 networks and beyond</w:t>
      </w:r>
    </w:p>
    <w:p w14:paraId="51751E2A" w14:textId="7D0C5247"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Y.3203 (05/2023): Fixed, mobile and satellite convergence - Connection management for IMT-2020 networks and beyond</w:t>
      </w:r>
    </w:p>
    <w:p w14:paraId="15130F12" w14:textId="7704C5AA"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Y.3532 (05/2023): Cloud computing - Functional requirements of Platform as a Service for cloud native applications</w:t>
      </w:r>
    </w:p>
    <w:p w14:paraId="1735E8E7" w14:textId="253B8FC4" w:rsidR="002C7B08" w:rsidRPr="00B75EB8" w:rsidRDefault="002C7B08" w:rsidP="002C7B08">
      <w:pPr>
        <w:spacing w:after="120"/>
        <w:ind w:left="567" w:hanging="567"/>
        <w:jc w:val="left"/>
        <w:rPr>
          <w:rFonts w:asciiTheme="minorHAnsi" w:hAnsiTheme="minorHAnsi" w:cstheme="minorHAnsi"/>
        </w:rPr>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Y.3603 (05/2023): Big data - Requirements and conceptual model of metadata for data catalogue</w:t>
      </w:r>
    </w:p>
    <w:p w14:paraId="7D40B59D" w14:textId="54FDFC34" w:rsidR="0032751C" w:rsidRDefault="002C7B08" w:rsidP="002C7B08">
      <w:pPr>
        <w:spacing w:after="120"/>
        <w:ind w:left="567" w:hanging="567"/>
      </w:pPr>
      <w:r w:rsidRPr="00B75EB8">
        <w:rPr>
          <w:rFonts w:asciiTheme="minorHAnsi" w:hAnsiTheme="minorHAnsi" w:cstheme="minorHAnsi"/>
        </w:rPr>
        <w:t xml:space="preserve">– </w:t>
      </w:r>
      <w:r>
        <w:rPr>
          <w:rFonts w:asciiTheme="minorHAnsi" w:hAnsiTheme="minorHAnsi" w:cstheme="minorHAnsi"/>
        </w:rPr>
        <w:tab/>
      </w:r>
      <w:r w:rsidRPr="00B75EB8">
        <w:rPr>
          <w:rFonts w:asciiTheme="minorHAnsi" w:hAnsiTheme="minorHAnsi" w:cstheme="minorHAnsi"/>
        </w:rPr>
        <w:t>ITU-T Y.4218 (05/2023): IoT and ICT requirements for deployment of smart services in rural communities</w:t>
      </w:r>
    </w:p>
    <w:p w14:paraId="36844398" w14:textId="75A3EB44" w:rsidR="0032751C" w:rsidRDefault="0032751C" w:rsidP="002C7B08">
      <w:pPr>
        <w:rPr>
          <w:lang w:val="en-GB"/>
        </w:rPr>
      </w:pPr>
    </w:p>
    <w:p w14:paraId="2C8580B2" w14:textId="53DD9E6C" w:rsidR="002C7B08" w:rsidRDefault="002C7B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n-GB"/>
        </w:rPr>
      </w:pPr>
      <w:r>
        <w:rPr>
          <w:rFonts w:asciiTheme="minorHAnsi" w:hAnsiTheme="minorHAnsi" w:cstheme="minorHAnsi"/>
          <w:lang w:val="en-GB"/>
        </w:rPr>
        <w:br w:type="page"/>
      </w:r>
    </w:p>
    <w:p w14:paraId="4CB2D740" w14:textId="77777777" w:rsidR="002C7B08" w:rsidRPr="00C21475" w:rsidRDefault="002C7B08" w:rsidP="002C7B08">
      <w:pPr>
        <w:keepNext/>
        <w:shd w:val="clear" w:color="auto" w:fill="D9D9D9"/>
        <w:spacing w:before="0" w:after="120"/>
        <w:jc w:val="center"/>
        <w:outlineLvl w:val="1"/>
        <w:rPr>
          <w:sz w:val="28"/>
          <w:szCs w:val="28"/>
          <w:lang w:val="en-GB"/>
        </w:rPr>
      </w:pPr>
      <w:bookmarkStart w:id="1380" w:name="_Toc108423196"/>
      <w:bookmarkStart w:id="1381" w:name="_Toc215907216"/>
      <w:r w:rsidRPr="00C21475">
        <w:rPr>
          <w:b/>
          <w:bCs/>
          <w:sz w:val="28"/>
          <w:szCs w:val="28"/>
          <w:lang w:val="en-GB"/>
        </w:rPr>
        <w:lastRenderedPageBreak/>
        <w:t>Telephone Service</w:t>
      </w:r>
      <w:r w:rsidRPr="00C21475">
        <w:rPr>
          <w:b/>
          <w:bCs/>
          <w:sz w:val="28"/>
          <w:szCs w:val="28"/>
          <w:lang w:val="en-GB"/>
        </w:rPr>
        <w:br/>
        <w:t>(Recommendation ITU-T E.164)</w:t>
      </w:r>
      <w:bookmarkEnd w:id="1380"/>
    </w:p>
    <w:p w14:paraId="03F895FC" w14:textId="77777777" w:rsidR="002C7B08" w:rsidRDefault="002C7B08" w:rsidP="002C7B08">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1"/>
    <w:p w14:paraId="729E8EF4" w14:textId="77777777" w:rsidR="002C7B08" w:rsidRDefault="002C7B08" w:rsidP="007178C6">
      <w:pPr>
        <w:rPr>
          <w:lang w:val="en-GB"/>
        </w:rPr>
      </w:pPr>
    </w:p>
    <w:p w14:paraId="47DF1F80" w14:textId="77777777" w:rsidR="002C7B08" w:rsidRPr="00A6004F" w:rsidRDefault="002C7B08" w:rsidP="002C7B08">
      <w:pPr>
        <w:tabs>
          <w:tab w:val="left" w:pos="1560"/>
          <w:tab w:val="left" w:pos="2127"/>
        </w:tabs>
        <w:spacing w:before="0"/>
        <w:jc w:val="left"/>
        <w:outlineLvl w:val="3"/>
        <w:rPr>
          <w:rFonts w:cs="Arial"/>
          <w:b/>
          <w:lang w:val="en-GB"/>
        </w:rPr>
      </w:pPr>
      <w:r w:rsidRPr="00A6004F">
        <w:rPr>
          <w:rFonts w:cs="Arial"/>
          <w:b/>
          <w:lang w:val="en-GB"/>
        </w:rPr>
        <w:t>Burkina Faso (country code +226)</w:t>
      </w:r>
    </w:p>
    <w:p w14:paraId="55C84AE3" w14:textId="77777777" w:rsidR="002C7B08" w:rsidRPr="00A6004F" w:rsidRDefault="002C7B08" w:rsidP="002C7B08">
      <w:pPr>
        <w:tabs>
          <w:tab w:val="left" w:pos="1560"/>
          <w:tab w:val="left" w:pos="2127"/>
        </w:tabs>
        <w:jc w:val="left"/>
        <w:outlineLvl w:val="4"/>
        <w:rPr>
          <w:rFonts w:cs="Arial"/>
          <w:lang w:val="en-GB"/>
        </w:rPr>
      </w:pPr>
      <w:r w:rsidRPr="00A6004F">
        <w:rPr>
          <w:rFonts w:cs="Arial"/>
          <w:lang w:val="en-GB"/>
        </w:rPr>
        <w:t xml:space="preserve">Communication of </w:t>
      </w:r>
      <w:r>
        <w:rPr>
          <w:rFonts w:cs="Arial"/>
          <w:lang w:val="en-GB"/>
        </w:rPr>
        <w:t>4</w:t>
      </w:r>
      <w:r w:rsidRPr="00A6004F">
        <w:rPr>
          <w:rFonts w:cs="Arial"/>
          <w:lang w:val="en-GB"/>
        </w:rPr>
        <w:t>.V.202</w:t>
      </w:r>
      <w:r>
        <w:rPr>
          <w:rFonts w:cs="Arial"/>
          <w:lang w:val="en-GB"/>
        </w:rPr>
        <w:t>3</w:t>
      </w:r>
      <w:r w:rsidRPr="00A6004F">
        <w:rPr>
          <w:rFonts w:cs="Arial"/>
          <w:lang w:val="en-GB"/>
        </w:rPr>
        <w:t>:</w:t>
      </w:r>
    </w:p>
    <w:p w14:paraId="7FEDDB0D" w14:textId="77777777" w:rsidR="002C7B08" w:rsidRDefault="002C7B08" w:rsidP="002C7B08">
      <w:pPr>
        <w:jc w:val="left"/>
        <w:rPr>
          <w:rFonts w:cs="Arial"/>
          <w:lang w:val="en-GB"/>
        </w:rPr>
      </w:pPr>
      <w:r w:rsidRPr="00A6004F">
        <w:rPr>
          <w:rFonts w:cs="Arial"/>
          <w:lang w:val="en-GB"/>
        </w:rPr>
        <w:t xml:space="preserve">The </w:t>
      </w:r>
      <w:r w:rsidRPr="00A6004F">
        <w:rPr>
          <w:rFonts w:cs="Arial"/>
          <w:i/>
          <w:iCs/>
          <w:lang w:val="en-GB"/>
        </w:rPr>
        <w:t>Autorité de Régulation des Communications Electroniques et des Postes (ARCEP)</w:t>
      </w:r>
      <w:r w:rsidRPr="00A6004F">
        <w:rPr>
          <w:rFonts w:cs="Arial"/>
          <w:i/>
          <w:lang w:val="en-GB"/>
        </w:rPr>
        <w:t xml:space="preserve">, </w:t>
      </w:r>
      <w:r w:rsidRPr="00A6004F">
        <w:rPr>
          <w:rFonts w:cs="Arial"/>
          <w:iCs/>
          <w:lang w:val="en-GB"/>
        </w:rPr>
        <w:t>Ouagadougou</w:t>
      </w:r>
      <w:r w:rsidRPr="00A6004F">
        <w:rPr>
          <w:rFonts w:cs="Arial"/>
          <w:i/>
          <w:lang w:val="en-GB"/>
        </w:rPr>
        <w:t xml:space="preserve">, </w:t>
      </w:r>
      <w:r w:rsidRPr="00A6004F">
        <w:rPr>
          <w:rFonts w:cs="Arial"/>
          <w:lang w:val="en-GB"/>
        </w:rPr>
        <w:t>announces the following updates to the national numbering plan Burkina Faso.</w:t>
      </w:r>
    </w:p>
    <w:p w14:paraId="62F973D6" w14:textId="77777777" w:rsidR="002C7B08" w:rsidRDefault="002C7B08" w:rsidP="002C7B08">
      <w:pPr>
        <w:spacing w:before="0"/>
        <w:jc w:val="left"/>
        <w:rPr>
          <w:rFonts w:asciiTheme="minorHAnsi" w:hAnsiTheme="minorHAnsi" w:cs="Arial"/>
        </w:rPr>
      </w:pPr>
    </w:p>
    <w:p w14:paraId="16DDCB29" w14:textId="77777777" w:rsidR="002C7B08" w:rsidRDefault="002C7B08" w:rsidP="002C7B08">
      <w:pPr>
        <w:pStyle w:val="ListParagraph"/>
        <w:numPr>
          <w:ilvl w:val="0"/>
          <w:numId w:val="42"/>
        </w:numPr>
        <w:spacing w:after="120" w:line="240" w:lineRule="auto"/>
        <w:rPr>
          <w:rFonts w:asciiTheme="minorHAnsi" w:hAnsiTheme="minorHAnsi" w:cs="Arial"/>
          <w:sz w:val="20"/>
          <w:szCs w:val="20"/>
        </w:rPr>
      </w:pPr>
      <w:r>
        <w:rPr>
          <w:sz w:val="20"/>
          <w:szCs w:val="20"/>
        </w:rPr>
        <w:t xml:space="preserve">assignment of new prefix </w:t>
      </w:r>
      <w:r>
        <w:rPr>
          <w:rFonts w:asciiTheme="minorHAnsi" w:hAnsiTheme="minorHAnsi" w:cs="Arial"/>
          <w:sz w:val="20"/>
          <w:szCs w:val="20"/>
        </w:rPr>
        <w:t>AB=</w:t>
      </w:r>
      <w:r w:rsidRPr="00A6004F">
        <w:rPr>
          <w:rFonts w:asciiTheme="minorHAnsi" w:hAnsiTheme="minorHAnsi" w:cs="Arial"/>
          <w:b/>
          <w:sz w:val="20"/>
          <w:szCs w:val="20"/>
        </w:rPr>
        <w:t>50</w:t>
      </w:r>
      <w:r>
        <w:rPr>
          <w:rFonts w:asciiTheme="minorHAnsi" w:hAnsiTheme="minorHAnsi" w:cs="Arial"/>
          <w:sz w:val="20"/>
          <w:szCs w:val="20"/>
        </w:rPr>
        <w:t>:</w:t>
      </w:r>
    </w:p>
    <w:tbl>
      <w:tblPr>
        <w:tblStyle w:val="TableGrid1"/>
        <w:tblW w:w="9630" w:type="dxa"/>
        <w:tblLayout w:type="fixed"/>
        <w:tblLook w:val="04A0" w:firstRow="1" w:lastRow="0" w:firstColumn="1" w:lastColumn="0" w:noHBand="0" w:noVBand="1"/>
      </w:tblPr>
      <w:tblGrid>
        <w:gridCol w:w="1888"/>
        <w:gridCol w:w="942"/>
        <w:gridCol w:w="851"/>
        <w:gridCol w:w="2531"/>
        <w:gridCol w:w="1710"/>
        <w:gridCol w:w="1708"/>
      </w:tblGrid>
      <w:tr w:rsidR="002C7B08" w14:paraId="3E91BB75" w14:textId="77777777" w:rsidTr="009C4F0D">
        <w:trPr>
          <w:cantSplit/>
          <w:trHeight w:val="578"/>
          <w:tblHeader/>
        </w:trPr>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55C7A561" w14:textId="77777777" w:rsidR="002C7B08" w:rsidRPr="00F25274" w:rsidRDefault="002C7B08" w:rsidP="009C4F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60" w:after="60"/>
              <w:jc w:val="center"/>
              <w:rPr>
                <w:rFonts w:eastAsia="SimSun" w:cs="Arial"/>
                <w:bCs/>
                <w:i/>
                <w:iCs/>
                <w:sz w:val="18"/>
                <w:szCs w:val="18"/>
                <w:lang w:eastAsia="zh-CN"/>
              </w:rPr>
            </w:pPr>
            <w:r w:rsidRPr="00F25274">
              <w:rPr>
                <w:rFonts w:eastAsia="SimSun" w:cs="Arial"/>
                <w:bCs/>
                <w:i/>
                <w:iCs/>
                <w:sz w:val="18"/>
                <w:szCs w:val="18"/>
                <w:lang w:eastAsia="zh-CN"/>
              </w:rPr>
              <w:t>NDC (national destination code) or leading digits of N(S)N (national (significant) number)</w:t>
            </w:r>
          </w:p>
        </w:tc>
        <w:tc>
          <w:tcPr>
            <w:tcW w:w="931" w:type="pct"/>
            <w:gridSpan w:val="2"/>
            <w:tcBorders>
              <w:top w:val="single" w:sz="4" w:space="0" w:color="auto"/>
              <w:left w:val="single" w:sz="4" w:space="0" w:color="auto"/>
              <w:bottom w:val="single" w:sz="4" w:space="0" w:color="auto"/>
              <w:right w:val="single" w:sz="4" w:space="0" w:color="auto"/>
            </w:tcBorders>
            <w:vAlign w:val="center"/>
            <w:hideMark/>
          </w:tcPr>
          <w:p w14:paraId="672070FF" w14:textId="77777777" w:rsidR="002C7B08" w:rsidRPr="00F25274" w:rsidRDefault="002C7B08" w:rsidP="009C4F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60" w:after="60"/>
              <w:jc w:val="center"/>
              <w:rPr>
                <w:rFonts w:eastAsia="SimSun" w:cs="Arial"/>
                <w:bCs/>
                <w:i/>
                <w:iCs/>
                <w:sz w:val="18"/>
                <w:szCs w:val="18"/>
                <w:lang w:eastAsia="zh-CN"/>
              </w:rPr>
            </w:pPr>
            <w:r w:rsidRPr="00F25274">
              <w:rPr>
                <w:rFonts w:eastAsia="SimSun" w:cs="Arial"/>
                <w:bCs/>
                <w:i/>
                <w:iCs/>
                <w:sz w:val="18"/>
                <w:szCs w:val="18"/>
                <w:lang w:eastAsia="zh-CN"/>
              </w:rPr>
              <w:t>N(S)N number length</w:t>
            </w:r>
          </w:p>
        </w:tc>
        <w:tc>
          <w:tcPr>
            <w:tcW w:w="1314" w:type="pct"/>
            <w:vMerge w:val="restart"/>
            <w:tcBorders>
              <w:top w:val="single" w:sz="4" w:space="0" w:color="auto"/>
              <w:left w:val="single" w:sz="4" w:space="0" w:color="auto"/>
              <w:bottom w:val="single" w:sz="4" w:space="0" w:color="auto"/>
              <w:right w:val="single" w:sz="4" w:space="0" w:color="auto"/>
            </w:tcBorders>
            <w:vAlign w:val="center"/>
            <w:hideMark/>
          </w:tcPr>
          <w:p w14:paraId="629BE304" w14:textId="77777777" w:rsidR="002C7B08" w:rsidRPr="00F25274" w:rsidRDefault="002C7B08" w:rsidP="009C4F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sz w:val="18"/>
                <w:szCs w:val="18"/>
                <w:lang w:eastAsia="zh-CN"/>
              </w:rPr>
            </w:pPr>
            <w:r w:rsidRPr="00F25274">
              <w:rPr>
                <w:rFonts w:eastAsia="SimSun" w:cs="Arial"/>
                <w:i/>
                <w:iCs/>
                <w:sz w:val="18"/>
                <w:szCs w:val="18"/>
                <w:lang w:eastAsia="zh-CN"/>
              </w:rPr>
              <w:t xml:space="preserve">Usage of </w:t>
            </w:r>
            <w:r w:rsidRPr="00F25274">
              <w:rPr>
                <w:rFonts w:eastAsia="SimSun" w:cs="Arial"/>
                <w:i/>
                <w:iCs/>
                <w:sz w:val="18"/>
                <w:szCs w:val="18"/>
                <w:lang w:eastAsia="zh-CN"/>
              </w:rPr>
              <w:br/>
              <w:t>ITU-T E.164 number</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1160FE60" w14:textId="77777777" w:rsidR="002C7B08" w:rsidRPr="00F25274" w:rsidRDefault="002C7B08" w:rsidP="009C4F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sz w:val="18"/>
                <w:szCs w:val="18"/>
                <w:lang w:eastAsia="zh-CN"/>
              </w:rPr>
            </w:pPr>
            <w:r w:rsidRPr="00F25274">
              <w:rPr>
                <w:rFonts w:eastAsia="SimSun" w:cs="Arial"/>
                <w:i/>
                <w:iCs/>
                <w:sz w:val="18"/>
                <w:szCs w:val="18"/>
                <w:lang w:eastAsia="zh-CN"/>
              </w:rPr>
              <w:t xml:space="preserve">Additional </w:t>
            </w:r>
            <w:r w:rsidRPr="00F25274">
              <w:rPr>
                <w:rFonts w:eastAsia="SimSun" w:cs="Arial"/>
                <w:i/>
                <w:iCs/>
                <w:sz w:val="18"/>
                <w:szCs w:val="18"/>
                <w:lang w:eastAsia="zh-CN"/>
              </w:rPr>
              <w:br/>
              <w:t>information</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14:paraId="510B6E42" w14:textId="77777777" w:rsidR="002C7B08" w:rsidRPr="00F25274" w:rsidRDefault="002C7B08" w:rsidP="009C4F0D">
            <w:pPr>
              <w:overflowPunct/>
              <w:spacing w:before="0"/>
              <w:ind w:left="-57" w:right="-57"/>
              <w:jc w:val="center"/>
              <w:rPr>
                <w:rFonts w:eastAsia="SimSun"/>
                <w:i/>
                <w:iCs/>
                <w:sz w:val="18"/>
                <w:szCs w:val="18"/>
                <w:lang w:eastAsia="zh-CN"/>
              </w:rPr>
            </w:pPr>
            <w:r w:rsidRPr="00F25274">
              <w:rPr>
                <w:rFonts w:eastAsia="SimSun"/>
                <w:i/>
                <w:iCs/>
                <w:sz w:val="18"/>
                <w:szCs w:val="18"/>
                <w:lang w:eastAsia="zh-CN"/>
              </w:rPr>
              <w:t xml:space="preserve">Time and date of </w:t>
            </w:r>
            <w:r w:rsidRPr="00F25274">
              <w:rPr>
                <w:rFonts w:eastAsia="SimSun"/>
                <w:i/>
                <w:iCs/>
                <w:sz w:val="18"/>
                <w:szCs w:val="18"/>
                <w:lang w:eastAsia="zh-CN"/>
              </w:rPr>
              <w:br/>
              <w:t>introduction</w:t>
            </w:r>
          </w:p>
        </w:tc>
      </w:tr>
      <w:tr w:rsidR="002C7B08" w14:paraId="42C409F2" w14:textId="77777777" w:rsidTr="009C4F0D">
        <w:trPr>
          <w:cantSplit/>
          <w:trHeight w:val="577"/>
          <w:tblHeader/>
        </w:trPr>
        <w:tc>
          <w:tcPr>
            <w:tcW w:w="980" w:type="pct"/>
            <w:vMerge/>
            <w:tcBorders>
              <w:top w:val="single" w:sz="4" w:space="0" w:color="auto"/>
              <w:left w:val="single" w:sz="4" w:space="0" w:color="auto"/>
              <w:bottom w:val="single" w:sz="4" w:space="0" w:color="auto"/>
              <w:right w:val="single" w:sz="4" w:space="0" w:color="auto"/>
            </w:tcBorders>
            <w:vAlign w:val="center"/>
            <w:hideMark/>
          </w:tcPr>
          <w:p w14:paraId="77D15D67" w14:textId="77777777" w:rsidR="002C7B08" w:rsidRDefault="002C7B08" w:rsidP="009C4F0D">
            <w:pPr>
              <w:overflowPunct/>
              <w:autoSpaceDE/>
              <w:autoSpaceDN/>
              <w:adjustRightInd/>
              <w:spacing w:before="0"/>
              <w:jc w:val="left"/>
              <w:rPr>
                <w:rFonts w:eastAsia="SimSun" w:cs="Arial"/>
                <w:bCs/>
                <w:i/>
                <w:iCs/>
                <w:sz w:val="18"/>
                <w:szCs w:val="18"/>
                <w:lang w:eastAsia="zh-CN"/>
              </w:rPr>
            </w:pPr>
          </w:p>
        </w:tc>
        <w:tc>
          <w:tcPr>
            <w:tcW w:w="489" w:type="pct"/>
            <w:tcBorders>
              <w:top w:val="single" w:sz="4" w:space="0" w:color="auto"/>
              <w:left w:val="single" w:sz="4" w:space="0" w:color="auto"/>
              <w:bottom w:val="single" w:sz="4" w:space="0" w:color="auto"/>
              <w:right w:val="single" w:sz="4" w:space="0" w:color="auto"/>
            </w:tcBorders>
            <w:vAlign w:val="center"/>
            <w:hideMark/>
          </w:tcPr>
          <w:p w14:paraId="35F939D2" w14:textId="77777777" w:rsidR="002C7B08" w:rsidRDefault="002C7B08" w:rsidP="009C4F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color w:val="000000"/>
                <w:sz w:val="18"/>
                <w:szCs w:val="18"/>
                <w:lang w:eastAsia="zh-CN"/>
              </w:rPr>
            </w:pPr>
            <w:r>
              <w:rPr>
                <w:rFonts w:eastAsia="SimSun" w:cs="Arial"/>
                <w:i/>
                <w:iCs/>
                <w:sz w:val="18"/>
                <w:szCs w:val="18"/>
                <w:lang w:eastAsia="zh-CN"/>
              </w:rPr>
              <w:t>Maximum length</w:t>
            </w:r>
          </w:p>
        </w:tc>
        <w:tc>
          <w:tcPr>
            <w:tcW w:w="442" w:type="pct"/>
            <w:tcBorders>
              <w:top w:val="single" w:sz="4" w:space="0" w:color="auto"/>
              <w:left w:val="single" w:sz="4" w:space="0" w:color="auto"/>
              <w:bottom w:val="single" w:sz="4" w:space="0" w:color="auto"/>
              <w:right w:val="single" w:sz="4" w:space="0" w:color="auto"/>
            </w:tcBorders>
            <w:vAlign w:val="center"/>
            <w:hideMark/>
          </w:tcPr>
          <w:p w14:paraId="352BFB71" w14:textId="77777777" w:rsidR="002C7B08" w:rsidRDefault="002C7B08" w:rsidP="009C4F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color w:val="000000"/>
                <w:sz w:val="18"/>
                <w:szCs w:val="18"/>
                <w:lang w:eastAsia="zh-CN"/>
              </w:rPr>
            </w:pPr>
            <w:r>
              <w:rPr>
                <w:rFonts w:eastAsia="SimSun" w:cs="Arial"/>
                <w:i/>
                <w:iCs/>
                <w:color w:val="000000"/>
                <w:sz w:val="18"/>
                <w:szCs w:val="18"/>
                <w:lang w:eastAsia="zh-CN"/>
              </w:rPr>
              <w:t>Minimum length</w:t>
            </w:r>
          </w:p>
        </w:tc>
        <w:tc>
          <w:tcPr>
            <w:tcW w:w="1314" w:type="pct"/>
            <w:vMerge/>
            <w:tcBorders>
              <w:top w:val="single" w:sz="4" w:space="0" w:color="auto"/>
              <w:left w:val="single" w:sz="4" w:space="0" w:color="auto"/>
              <w:bottom w:val="single" w:sz="4" w:space="0" w:color="auto"/>
              <w:right w:val="single" w:sz="4" w:space="0" w:color="auto"/>
            </w:tcBorders>
            <w:vAlign w:val="center"/>
            <w:hideMark/>
          </w:tcPr>
          <w:p w14:paraId="7359E2D5" w14:textId="77777777" w:rsidR="002C7B08" w:rsidRDefault="002C7B08" w:rsidP="009C4F0D">
            <w:pPr>
              <w:overflowPunct/>
              <w:autoSpaceDE/>
              <w:autoSpaceDN/>
              <w:adjustRightInd/>
              <w:spacing w:before="0"/>
              <w:jc w:val="left"/>
              <w:rPr>
                <w:rFonts w:eastAsia="SimSun" w:cs="Arial"/>
                <w:i/>
                <w:iCs/>
                <w:sz w:val="18"/>
                <w:szCs w:val="18"/>
                <w:lang w:eastAsia="zh-CN"/>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5A5FFBD7" w14:textId="77777777" w:rsidR="002C7B08" w:rsidRDefault="002C7B08" w:rsidP="009C4F0D">
            <w:pPr>
              <w:overflowPunct/>
              <w:autoSpaceDE/>
              <w:autoSpaceDN/>
              <w:adjustRightInd/>
              <w:spacing w:before="0"/>
              <w:jc w:val="left"/>
              <w:rPr>
                <w:rFonts w:eastAsia="SimSun" w:cs="Arial"/>
                <w:i/>
                <w:iCs/>
                <w:sz w:val="18"/>
                <w:szCs w:val="18"/>
                <w:lang w:eastAsia="zh-CN"/>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2F4D47B0" w14:textId="77777777" w:rsidR="002C7B08" w:rsidRDefault="002C7B08" w:rsidP="009C4F0D">
            <w:pPr>
              <w:overflowPunct/>
              <w:autoSpaceDE/>
              <w:autoSpaceDN/>
              <w:adjustRightInd/>
              <w:spacing w:before="0"/>
              <w:jc w:val="left"/>
              <w:rPr>
                <w:rFonts w:eastAsia="SimSun"/>
                <w:i/>
                <w:iCs/>
                <w:sz w:val="18"/>
                <w:szCs w:val="18"/>
                <w:lang w:eastAsia="zh-CN"/>
              </w:rPr>
            </w:pPr>
          </w:p>
        </w:tc>
      </w:tr>
      <w:tr w:rsidR="002C7B08" w14:paraId="283E2DBD" w14:textId="77777777" w:rsidTr="009C4F0D">
        <w:trPr>
          <w:cantSplit/>
          <w:trHeight w:val="447"/>
        </w:trPr>
        <w:tc>
          <w:tcPr>
            <w:tcW w:w="980" w:type="pct"/>
            <w:tcBorders>
              <w:top w:val="single" w:sz="4" w:space="0" w:color="auto"/>
              <w:left w:val="single" w:sz="4" w:space="0" w:color="auto"/>
              <w:bottom w:val="single" w:sz="4" w:space="0" w:color="auto"/>
              <w:right w:val="single" w:sz="4" w:space="0" w:color="auto"/>
            </w:tcBorders>
            <w:hideMark/>
          </w:tcPr>
          <w:p w14:paraId="75BE6F0A" w14:textId="77777777" w:rsidR="002C7B08" w:rsidRPr="00F25274" w:rsidRDefault="002C7B08" w:rsidP="009C4F0D">
            <w:pPr>
              <w:spacing w:after="120"/>
              <w:jc w:val="center"/>
              <w:rPr>
                <w:rFonts w:asciiTheme="minorHAnsi" w:hAnsiTheme="minorHAnsi" w:cstheme="minorBidi"/>
                <w:lang w:val="fr-CH"/>
              </w:rPr>
            </w:pPr>
            <w:r w:rsidRPr="00F25274">
              <w:rPr>
                <w:rFonts w:asciiTheme="minorHAnsi" w:hAnsiTheme="minorHAnsi" w:cstheme="minorBidi"/>
                <w:lang w:val="fr-CH"/>
              </w:rPr>
              <w:t>50</w:t>
            </w:r>
          </w:p>
        </w:tc>
        <w:tc>
          <w:tcPr>
            <w:tcW w:w="489" w:type="pct"/>
            <w:tcBorders>
              <w:top w:val="single" w:sz="4" w:space="0" w:color="auto"/>
              <w:left w:val="single" w:sz="4" w:space="0" w:color="auto"/>
              <w:bottom w:val="single" w:sz="4" w:space="0" w:color="auto"/>
              <w:right w:val="single" w:sz="4" w:space="0" w:color="auto"/>
            </w:tcBorders>
            <w:hideMark/>
          </w:tcPr>
          <w:p w14:paraId="25B6C294" w14:textId="77777777" w:rsidR="002C7B08" w:rsidRPr="00F25274" w:rsidRDefault="002C7B08" w:rsidP="009C4F0D">
            <w:pPr>
              <w:overflowPunct/>
              <w:autoSpaceDE/>
              <w:adjustRightInd/>
              <w:spacing w:after="120"/>
              <w:jc w:val="center"/>
              <w:rPr>
                <w:rFonts w:asciiTheme="minorHAnsi" w:eastAsia="SimSun" w:hAnsiTheme="minorHAnsi" w:cs="Arial"/>
                <w:lang w:val="fr-CH" w:eastAsia="zh-CN"/>
              </w:rPr>
            </w:pPr>
            <w:r w:rsidRPr="00F25274">
              <w:rPr>
                <w:rFonts w:asciiTheme="minorHAnsi" w:eastAsia="SimSun" w:hAnsiTheme="minorHAnsi" w:cs="Arial"/>
                <w:lang w:val="fr-CH" w:eastAsia="zh-CN"/>
              </w:rPr>
              <w:t>8</w:t>
            </w:r>
          </w:p>
        </w:tc>
        <w:tc>
          <w:tcPr>
            <w:tcW w:w="442" w:type="pct"/>
            <w:tcBorders>
              <w:top w:val="single" w:sz="4" w:space="0" w:color="auto"/>
              <w:left w:val="single" w:sz="4" w:space="0" w:color="auto"/>
              <w:bottom w:val="single" w:sz="4" w:space="0" w:color="auto"/>
              <w:right w:val="single" w:sz="4" w:space="0" w:color="auto"/>
            </w:tcBorders>
            <w:hideMark/>
          </w:tcPr>
          <w:p w14:paraId="6F5369A0" w14:textId="77777777" w:rsidR="002C7B08" w:rsidRPr="00F25274" w:rsidRDefault="002C7B08" w:rsidP="009C4F0D">
            <w:pPr>
              <w:overflowPunct/>
              <w:autoSpaceDE/>
              <w:adjustRightInd/>
              <w:spacing w:after="120"/>
              <w:jc w:val="center"/>
              <w:rPr>
                <w:rFonts w:asciiTheme="minorHAnsi" w:eastAsia="SimSun" w:hAnsiTheme="minorHAnsi" w:cs="Arial"/>
                <w:lang w:val="fr-CH" w:eastAsia="zh-CN"/>
              </w:rPr>
            </w:pPr>
            <w:r w:rsidRPr="00F25274">
              <w:rPr>
                <w:rFonts w:asciiTheme="minorHAnsi" w:eastAsia="SimSun" w:hAnsiTheme="minorHAnsi" w:cs="Arial"/>
                <w:lang w:val="fr-CH" w:eastAsia="zh-CN"/>
              </w:rPr>
              <w:t>8</w:t>
            </w:r>
          </w:p>
        </w:tc>
        <w:tc>
          <w:tcPr>
            <w:tcW w:w="1314" w:type="pct"/>
            <w:tcBorders>
              <w:top w:val="single" w:sz="4" w:space="0" w:color="auto"/>
              <w:left w:val="single" w:sz="4" w:space="0" w:color="auto"/>
              <w:bottom w:val="single" w:sz="4" w:space="0" w:color="auto"/>
              <w:right w:val="single" w:sz="4" w:space="0" w:color="auto"/>
            </w:tcBorders>
            <w:hideMark/>
          </w:tcPr>
          <w:p w14:paraId="6E08125D" w14:textId="77777777" w:rsidR="002C7B08" w:rsidRPr="00F25274" w:rsidRDefault="002C7B08" w:rsidP="009C4F0D">
            <w:pPr>
              <w:tabs>
                <w:tab w:val="left" w:pos="720"/>
              </w:tabs>
              <w:overflowPunct/>
              <w:autoSpaceDE/>
              <w:adjustRightInd/>
              <w:spacing w:after="120"/>
              <w:jc w:val="left"/>
              <w:rPr>
                <w:rFonts w:eastAsia="SimSun" w:cs="Arial"/>
                <w:lang w:val="fr-CH" w:eastAsia="zh-CN"/>
              </w:rPr>
            </w:pPr>
            <w:r w:rsidRPr="00F25274">
              <w:rPr>
                <w:rFonts w:eastAsia="SimSun" w:cs="Arial"/>
                <w:lang w:eastAsia="zh-CN"/>
              </w:rPr>
              <w:t>Non-geographic number - Mobile telephone service</w:t>
            </w:r>
          </w:p>
        </w:tc>
        <w:tc>
          <w:tcPr>
            <w:tcW w:w="888" w:type="pct"/>
            <w:tcBorders>
              <w:top w:val="single" w:sz="4" w:space="0" w:color="auto"/>
              <w:left w:val="single" w:sz="4" w:space="0" w:color="auto"/>
              <w:bottom w:val="single" w:sz="4" w:space="0" w:color="auto"/>
              <w:right w:val="single" w:sz="4" w:space="0" w:color="auto"/>
            </w:tcBorders>
            <w:hideMark/>
          </w:tcPr>
          <w:p w14:paraId="46B561B6" w14:textId="77777777" w:rsidR="002C7B08" w:rsidRPr="00F25274" w:rsidRDefault="002C7B08" w:rsidP="009C4F0D">
            <w:pPr>
              <w:spacing w:after="120"/>
              <w:jc w:val="center"/>
              <w:rPr>
                <w:rFonts w:asciiTheme="minorHAnsi" w:hAnsiTheme="minorHAnsi" w:cstheme="minorBidi"/>
                <w:lang w:val="fr-CH"/>
              </w:rPr>
            </w:pPr>
            <w:r w:rsidRPr="00F25274">
              <w:rPr>
                <w:rFonts w:asciiTheme="minorHAnsi" w:hAnsiTheme="minorHAnsi" w:cstheme="minorBidi"/>
                <w:lang w:val="fr-CH"/>
              </w:rPr>
              <w:t>ONATEL-S.A.</w:t>
            </w:r>
          </w:p>
        </w:tc>
        <w:tc>
          <w:tcPr>
            <w:tcW w:w="887" w:type="pct"/>
            <w:tcBorders>
              <w:top w:val="single" w:sz="4" w:space="0" w:color="auto"/>
              <w:left w:val="single" w:sz="4" w:space="0" w:color="auto"/>
              <w:bottom w:val="single" w:sz="4" w:space="0" w:color="auto"/>
              <w:right w:val="single" w:sz="4" w:space="0" w:color="auto"/>
            </w:tcBorders>
            <w:hideMark/>
          </w:tcPr>
          <w:p w14:paraId="37725A8F" w14:textId="77777777" w:rsidR="002C7B08" w:rsidRPr="00F25274" w:rsidRDefault="002C7B08" w:rsidP="009C4F0D">
            <w:pPr>
              <w:jc w:val="center"/>
              <w:rPr>
                <w:rFonts w:cstheme="minorBidi"/>
                <w:lang w:val="fr-CH"/>
              </w:rPr>
            </w:pPr>
            <w:r w:rsidRPr="00F25274">
              <w:rPr>
                <w:rFonts w:cstheme="minorBidi"/>
                <w:lang w:val="fr-CH"/>
              </w:rPr>
              <w:t xml:space="preserve">2023-05-04-00:00 </w:t>
            </w:r>
          </w:p>
          <w:p w14:paraId="3908F8D1" w14:textId="77777777" w:rsidR="002C7B08" w:rsidRPr="00F25274" w:rsidRDefault="002C7B08" w:rsidP="009C4F0D">
            <w:pPr>
              <w:spacing w:before="0" w:after="120"/>
              <w:jc w:val="center"/>
              <w:rPr>
                <w:rFonts w:cstheme="minorBidi"/>
                <w:lang w:val="fr-CH"/>
              </w:rPr>
            </w:pPr>
            <w:r w:rsidRPr="00F25274">
              <w:rPr>
                <w:rFonts w:cstheme="minorBidi"/>
                <w:lang w:val="fr-CH"/>
              </w:rPr>
              <w:t>(UTC)</w:t>
            </w:r>
          </w:p>
        </w:tc>
      </w:tr>
    </w:tbl>
    <w:p w14:paraId="746D6DE5" w14:textId="77777777" w:rsidR="002C7B08" w:rsidRPr="00A6004F" w:rsidRDefault="002C7B08" w:rsidP="002C7B08">
      <w:pPr>
        <w:overflowPunct/>
        <w:autoSpaceDE/>
        <w:adjustRightInd/>
        <w:spacing w:before="240"/>
        <w:rPr>
          <w:rFonts w:asciiTheme="minorHAnsi" w:hAnsiTheme="minorHAnsi" w:cs="Arial"/>
          <w:lang w:val="fr-FR"/>
        </w:rPr>
      </w:pPr>
      <w:r w:rsidRPr="00A6004F">
        <w:rPr>
          <w:rFonts w:asciiTheme="minorHAnsi" w:hAnsiTheme="minorHAnsi" w:cs="Arial"/>
          <w:lang w:val="fr-FR"/>
        </w:rPr>
        <w:t>Contact:</w:t>
      </w:r>
    </w:p>
    <w:p w14:paraId="251DD9E9" w14:textId="77777777" w:rsidR="002C7B08" w:rsidRPr="00A6004F" w:rsidRDefault="002C7B08" w:rsidP="002C7B08">
      <w:pPr>
        <w:ind w:left="562"/>
        <w:jc w:val="left"/>
        <w:rPr>
          <w:lang w:val="pt-BR"/>
        </w:rPr>
      </w:pPr>
      <w:r w:rsidRPr="00A6004F">
        <w:rPr>
          <w:rFonts w:cs="Arial"/>
          <w:lang w:val="fr-FR"/>
        </w:rPr>
        <w:t xml:space="preserve">Autorité de Régulation des Communications Electroniques et des Postes (ARCEP) </w:t>
      </w:r>
      <w:r w:rsidRPr="00A6004F">
        <w:rPr>
          <w:rFonts w:cs="Arial"/>
          <w:lang w:val="fr-FR"/>
        </w:rPr>
        <w:br/>
      </w:r>
      <w:r w:rsidRPr="00A6004F">
        <w:rPr>
          <w:rFonts w:cs="Arial"/>
          <w:lang w:val="fr-CH"/>
        </w:rPr>
        <w:t xml:space="preserve">B.P. </w:t>
      </w:r>
      <w:r w:rsidRPr="00A6004F">
        <w:rPr>
          <w:rFonts w:cs="Arial"/>
          <w:lang w:val="pt-BR"/>
        </w:rPr>
        <w:t xml:space="preserve">6437 </w:t>
      </w:r>
      <w:r w:rsidRPr="00A6004F">
        <w:rPr>
          <w:rFonts w:cs="Arial"/>
          <w:lang w:val="pt-BR"/>
        </w:rPr>
        <w:br/>
        <w:t xml:space="preserve">OUAGADOUGOU 01 </w:t>
      </w:r>
      <w:r w:rsidRPr="00A6004F">
        <w:rPr>
          <w:rFonts w:cs="Arial"/>
          <w:lang w:val="pt-BR"/>
        </w:rPr>
        <w:br/>
        <w:t xml:space="preserve">Burkina Faso </w:t>
      </w:r>
      <w:r w:rsidRPr="00A6004F">
        <w:rPr>
          <w:rFonts w:cs="Arial"/>
          <w:lang w:val="pt-BR"/>
        </w:rPr>
        <w:br/>
        <w:t xml:space="preserve">Tél:  </w:t>
      </w:r>
      <w:r w:rsidRPr="00A6004F">
        <w:rPr>
          <w:rFonts w:cs="Arial"/>
          <w:lang w:val="pt-BR"/>
        </w:rPr>
        <w:tab/>
        <w:t xml:space="preserve">+226 25 37 53 60/61/62 </w:t>
      </w:r>
      <w:r w:rsidRPr="00A6004F">
        <w:rPr>
          <w:rFonts w:cs="Arial"/>
          <w:lang w:val="pt-BR"/>
        </w:rPr>
        <w:br/>
        <w:t xml:space="preserve">Fax: </w:t>
      </w:r>
      <w:r w:rsidRPr="00A6004F">
        <w:rPr>
          <w:rFonts w:cs="Arial"/>
          <w:lang w:val="pt-BR"/>
        </w:rPr>
        <w:tab/>
        <w:t xml:space="preserve">+226 25 37 53 64 </w:t>
      </w:r>
      <w:r w:rsidRPr="00A6004F">
        <w:rPr>
          <w:rFonts w:cs="Arial"/>
          <w:lang w:val="pt-BR"/>
        </w:rPr>
        <w:br/>
        <w:t xml:space="preserve">E-mail: </w:t>
      </w:r>
      <w:r w:rsidRPr="00A6004F">
        <w:rPr>
          <w:rFonts w:cs="Arial"/>
          <w:lang w:val="pt-BR"/>
        </w:rPr>
        <w:tab/>
        <w:t xml:space="preserve">secretariat@arcep.bf </w:t>
      </w:r>
      <w:r w:rsidRPr="00A6004F">
        <w:rPr>
          <w:rFonts w:cs="Arial"/>
          <w:lang w:val="pt-BR"/>
        </w:rPr>
        <w:br/>
        <w:t xml:space="preserve">URL: </w:t>
      </w:r>
      <w:r w:rsidRPr="00A6004F">
        <w:rPr>
          <w:rFonts w:cs="Arial"/>
          <w:lang w:val="pt-BR"/>
        </w:rPr>
        <w:tab/>
        <w:t>www.arcep.bf</w:t>
      </w:r>
    </w:p>
    <w:p w14:paraId="053D92E5" w14:textId="77777777" w:rsidR="002C7B08" w:rsidRDefault="002C7B08" w:rsidP="002C7B08">
      <w:pPr>
        <w:overflowPunct/>
        <w:autoSpaceDE/>
        <w:autoSpaceDN/>
        <w:adjustRightInd/>
        <w:spacing w:before="0"/>
        <w:jc w:val="left"/>
        <w:textAlignment w:val="auto"/>
        <w:rPr>
          <w:lang w:val="en-GB"/>
        </w:rPr>
      </w:pPr>
      <w:r>
        <w:rPr>
          <w:lang w:val="en-GB"/>
        </w:rPr>
        <w:br w:type="page"/>
      </w:r>
    </w:p>
    <w:p w14:paraId="2639071A" w14:textId="77777777" w:rsidR="002C7B08" w:rsidRPr="00B25C4D" w:rsidRDefault="002C7B08" w:rsidP="002C7B08">
      <w:pPr>
        <w:tabs>
          <w:tab w:val="left" w:pos="1560"/>
          <w:tab w:val="left" w:pos="2127"/>
        </w:tabs>
        <w:spacing w:before="0"/>
        <w:jc w:val="left"/>
        <w:outlineLvl w:val="3"/>
        <w:rPr>
          <w:rFonts w:cs="Arial"/>
          <w:b/>
        </w:rPr>
      </w:pPr>
      <w:r w:rsidRPr="0082795C">
        <w:rPr>
          <w:rFonts w:cs="Arial"/>
          <w:b/>
        </w:rPr>
        <w:lastRenderedPageBreak/>
        <w:t xml:space="preserve">Gibraltar </w:t>
      </w:r>
      <w:r>
        <w:rPr>
          <w:rFonts w:cs="Arial"/>
          <w:b/>
        </w:rPr>
        <w:t>(country code +350</w:t>
      </w:r>
      <w:r w:rsidRPr="00B25C4D">
        <w:rPr>
          <w:rFonts w:cs="Arial"/>
          <w:b/>
        </w:rPr>
        <w:t>)</w:t>
      </w:r>
    </w:p>
    <w:p w14:paraId="74D234DA" w14:textId="77777777" w:rsidR="002C7B08" w:rsidRPr="00C73923" w:rsidRDefault="002C7B08" w:rsidP="002C7B08">
      <w:pPr>
        <w:pStyle w:val="Heading5"/>
        <w:rPr>
          <w:rFonts w:cs="Calibri"/>
          <w:color w:val="000000" w:themeColor="text1"/>
          <w:sz w:val="20"/>
          <w:szCs w:val="20"/>
        </w:rPr>
      </w:pPr>
      <w:r w:rsidRPr="00C73923">
        <w:rPr>
          <w:rFonts w:cs="Calibri"/>
          <w:color w:val="000000" w:themeColor="text1"/>
          <w:sz w:val="20"/>
          <w:szCs w:val="20"/>
        </w:rPr>
        <w:t xml:space="preserve">Communication of </w:t>
      </w:r>
      <w:r>
        <w:rPr>
          <w:rFonts w:cs="Calibri"/>
          <w:color w:val="000000" w:themeColor="text1"/>
          <w:sz w:val="20"/>
          <w:szCs w:val="20"/>
        </w:rPr>
        <w:t>11</w:t>
      </w:r>
      <w:r w:rsidRPr="00C73923">
        <w:rPr>
          <w:rFonts w:cs="Calibri"/>
          <w:color w:val="000000" w:themeColor="text1"/>
          <w:sz w:val="20"/>
          <w:szCs w:val="20"/>
        </w:rPr>
        <w:t>.</w:t>
      </w:r>
      <w:r>
        <w:rPr>
          <w:rFonts w:cs="Calibri"/>
          <w:color w:val="000000" w:themeColor="text1"/>
          <w:sz w:val="20"/>
          <w:szCs w:val="20"/>
        </w:rPr>
        <w:t>V</w:t>
      </w:r>
      <w:r w:rsidRPr="00C73923">
        <w:rPr>
          <w:rFonts w:cs="Calibri"/>
          <w:color w:val="000000" w:themeColor="text1"/>
          <w:sz w:val="20"/>
          <w:szCs w:val="20"/>
        </w:rPr>
        <w:t>.202</w:t>
      </w:r>
      <w:r>
        <w:rPr>
          <w:rFonts w:cs="Calibri"/>
          <w:color w:val="000000" w:themeColor="text1"/>
          <w:sz w:val="20"/>
          <w:szCs w:val="20"/>
        </w:rPr>
        <w:t>3</w:t>
      </w:r>
      <w:r w:rsidRPr="00C73923">
        <w:rPr>
          <w:rFonts w:cs="Calibri"/>
          <w:color w:val="000000" w:themeColor="text1"/>
          <w:sz w:val="20"/>
          <w:szCs w:val="20"/>
        </w:rPr>
        <w:t>:</w:t>
      </w:r>
    </w:p>
    <w:p w14:paraId="3F42892E" w14:textId="77777777" w:rsidR="002C7B08" w:rsidRPr="004E17A4" w:rsidRDefault="002C7B08" w:rsidP="002C7B08">
      <w:pPr>
        <w:spacing w:before="80"/>
        <w:rPr>
          <w:rFonts w:cs="Arial"/>
        </w:rPr>
      </w:pPr>
      <w:r w:rsidRPr="004E17A4">
        <w:rPr>
          <w:rFonts w:cs="Arial"/>
        </w:rPr>
        <w:t xml:space="preserve">The </w:t>
      </w:r>
      <w:r w:rsidRPr="004E17A4">
        <w:rPr>
          <w:rFonts w:cs="Arial"/>
          <w:i/>
        </w:rPr>
        <w:t>Gibraltar Regulatory Authority</w:t>
      </w:r>
      <w:r w:rsidRPr="004E17A4">
        <w:rPr>
          <w:rFonts w:cs="Arial"/>
        </w:rPr>
        <w:t>, announces the following national numbering plan for Gibraltar.</w:t>
      </w:r>
    </w:p>
    <w:p w14:paraId="76957875" w14:textId="77777777" w:rsidR="002C7B08" w:rsidRPr="00472BEF" w:rsidRDefault="002C7B08" w:rsidP="002C7B08">
      <w:pPr>
        <w:keepNext/>
        <w:keepLines/>
        <w:spacing w:after="120"/>
        <w:jc w:val="center"/>
        <w:rPr>
          <w:rFonts w:asciiTheme="minorHAnsi" w:hAnsiTheme="minorHAnsi" w:cstheme="minorHAnsi"/>
          <w:b/>
          <w:lang w:val="en-GB"/>
        </w:rPr>
      </w:pPr>
      <w:r w:rsidRPr="00472BEF">
        <w:rPr>
          <w:rFonts w:asciiTheme="minorHAnsi" w:hAnsiTheme="minorHAnsi" w:cstheme="minorHAnsi"/>
          <w:b/>
          <w:lang w:val="en-GB"/>
        </w:rPr>
        <w:t>Presentation of national ITU-T E.164 numbering plan for country code 350</w:t>
      </w:r>
    </w:p>
    <w:p w14:paraId="5F3B1D08" w14:textId="77777777" w:rsidR="002C7B08" w:rsidRPr="00472BEF" w:rsidRDefault="002C7B08" w:rsidP="002C7B08">
      <w:pPr>
        <w:spacing w:before="0"/>
        <w:ind w:left="794" w:hanging="794"/>
        <w:rPr>
          <w:rFonts w:asciiTheme="minorHAnsi" w:hAnsiTheme="minorHAnsi" w:cstheme="minorHAnsi"/>
          <w:lang w:val="en-GB"/>
        </w:rPr>
      </w:pPr>
      <w:r w:rsidRPr="00472BEF">
        <w:rPr>
          <w:rFonts w:asciiTheme="minorHAnsi" w:hAnsiTheme="minorHAnsi" w:cstheme="minorHAnsi"/>
          <w:lang w:val="en-GB"/>
        </w:rPr>
        <w:t>a)</w:t>
      </w:r>
      <w:r w:rsidRPr="00472BEF">
        <w:rPr>
          <w:rFonts w:asciiTheme="minorHAnsi" w:hAnsiTheme="minorHAnsi" w:cstheme="minorHAnsi"/>
          <w:lang w:val="en-GB"/>
        </w:rPr>
        <w:tab/>
        <w:t>Overview:</w:t>
      </w:r>
    </w:p>
    <w:p w14:paraId="79D5B7E9" w14:textId="77777777" w:rsidR="002C7B08" w:rsidRPr="00472BEF" w:rsidRDefault="002C7B08" w:rsidP="002C7B08">
      <w:pPr>
        <w:spacing w:before="0"/>
        <w:ind w:left="794" w:hanging="794"/>
        <w:rPr>
          <w:rFonts w:asciiTheme="minorHAnsi" w:hAnsiTheme="minorHAnsi" w:cstheme="minorHAnsi"/>
          <w:lang w:val="en-GB"/>
        </w:rPr>
      </w:pPr>
      <w:r w:rsidRPr="00472BEF">
        <w:rPr>
          <w:rFonts w:asciiTheme="minorHAnsi" w:hAnsiTheme="minorHAnsi" w:cstheme="minorHAnsi"/>
          <w:lang w:val="en-GB"/>
        </w:rPr>
        <w:tab/>
        <w:t xml:space="preserve">The minimum number length (excluding the country code) is </w:t>
      </w:r>
      <w:r>
        <w:rPr>
          <w:rFonts w:asciiTheme="minorHAnsi" w:hAnsiTheme="minorHAnsi" w:cstheme="minorHAnsi"/>
          <w:lang w:val="en-GB"/>
        </w:rPr>
        <w:tab/>
      </w:r>
      <w:r w:rsidRPr="00472BEF">
        <w:rPr>
          <w:rFonts w:asciiTheme="minorHAnsi" w:hAnsiTheme="minorHAnsi" w:cstheme="minorHAnsi"/>
          <w:u w:val="single"/>
          <w:lang w:val="en-GB"/>
        </w:rPr>
        <w:tab/>
        <w:t>8</w:t>
      </w:r>
      <w:r w:rsidRPr="00472BEF">
        <w:rPr>
          <w:rFonts w:asciiTheme="minorHAnsi" w:hAnsiTheme="minorHAnsi" w:cstheme="minorHAnsi"/>
          <w:u w:val="single"/>
          <w:lang w:val="en-GB"/>
        </w:rPr>
        <w:tab/>
      </w:r>
      <w:r w:rsidRPr="00472BEF">
        <w:rPr>
          <w:rFonts w:asciiTheme="minorHAnsi" w:hAnsiTheme="minorHAnsi" w:cstheme="minorHAnsi"/>
          <w:lang w:val="en-GB"/>
        </w:rPr>
        <w:t xml:space="preserve"> digits.</w:t>
      </w:r>
    </w:p>
    <w:p w14:paraId="16FD5717" w14:textId="77777777" w:rsidR="002C7B08" w:rsidRPr="00472BEF" w:rsidRDefault="002C7B08" w:rsidP="002C7B08">
      <w:pPr>
        <w:spacing w:before="0"/>
        <w:ind w:left="794" w:hanging="794"/>
        <w:rPr>
          <w:rFonts w:asciiTheme="minorHAnsi" w:hAnsiTheme="minorHAnsi" w:cstheme="minorHAnsi"/>
          <w:lang w:val="en-GB"/>
        </w:rPr>
      </w:pPr>
      <w:r w:rsidRPr="00472BEF">
        <w:rPr>
          <w:rFonts w:asciiTheme="minorHAnsi" w:hAnsiTheme="minorHAnsi" w:cstheme="minorHAnsi"/>
          <w:lang w:val="en-GB"/>
        </w:rPr>
        <w:tab/>
        <w:t xml:space="preserve">The maximum number length (excluding the country code) is </w:t>
      </w:r>
      <w:r w:rsidRPr="00472BEF">
        <w:rPr>
          <w:rFonts w:asciiTheme="minorHAnsi" w:hAnsiTheme="minorHAnsi" w:cstheme="minorHAnsi"/>
          <w:u w:val="single"/>
          <w:lang w:val="en-GB"/>
        </w:rPr>
        <w:tab/>
        <w:t>8</w:t>
      </w:r>
      <w:r w:rsidRPr="00472BEF">
        <w:rPr>
          <w:rFonts w:asciiTheme="minorHAnsi" w:hAnsiTheme="minorHAnsi" w:cstheme="minorHAnsi"/>
          <w:u w:val="single"/>
          <w:lang w:val="en-GB"/>
        </w:rPr>
        <w:tab/>
      </w:r>
      <w:r w:rsidRPr="00472BEF">
        <w:rPr>
          <w:rFonts w:asciiTheme="minorHAnsi" w:hAnsiTheme="minorHAnsi" w:cstheme="minorHAnsi"/>
          <w:lang w:val="en-GB"/>
        </w:rPr>
        <w:t xml:space="preserve"> digits.</w:t>
      </w:r>
    </w:p>
    <w:p w14:paraId="1002C122" w14:textId="77777777" w:rsidR="002C7B08" w:rsidRPr="00472BEF" w:rsidRDefault="002C7B08" w:rsidP="002C7B08">
      <w:pPr>
        <w:ind w:left="794" w:hanging="794"/>
        <w:rPr>
          <w:rFonts w:asciiTheme="minorHAnsi" w:hAnsiTheme="minorHAnsi" w:cstheme="minorHAnsi"/>
          <w:lang w:val="en-GB"/>
        </w:rPr>
      </w:pPr>
      <w:r w:rsidRPr="00472BEF">
        <w:rPr>
          <w:rFonts w:asciiTheme="minorHAnsi" w:hAnsiTheme="minorHAnsi" w:cstheme="minorHAnsi"/>
          <w:lang w:val="en-GB"/>
        </w:rPr>
        <w:t>b)</w:t>
      </w:r>
      <w:r w:rsidRPr="00472BEF">
        <w:rPr>
          <w:rFonts w:asciiTheme="minorHAnsi" w:hAnsiTheme="minorHAnsi" w:cstheme="minorHAnsi"/>
          <w:lang w:val="en-GB"/>
        </w:rPr>
        <w:tab/>
        <w:t>Link to the national database (or any applicable list) with assigned ITU-T E.164 numbers within the national numbering plan:</w:t>
      </w:r>
    </w:p>
    <w:p w14:paraId="54B7FC88" w14:textId="77777777" w:rsidR="002C7B08" w:rsidRPr="00472BEF" w:rsidRDefault="002C7B08" w:rsidP="002C7B08">
      <w:pPr>
        <w:spacing w:before="0"/>
        <w:ind w:left="794" w:hanging="794"/>
        <w:rPr>
          <w:rFonts w:asciiTheme="minorHAnsi" w:hAnsiTheme="minorHAnsi" w:cstheme="minorHAnsi"/>
          <w:lang w:val="en-GB"/>
        </w:rPr>
      </w:pPr>
      <w:r w:rsidRPr="00472BEF">
        <w:rPr>
          <w:rFonts w:asciiTheme="minorHAnsi" w:hAnsiTheme="minorHAnsi" w:cstheme="minorHAnsi"/>
          <w:lang w:val="en-GB"/>
        </w:rPr>
        <w:tab/>
      </w:r>
      <w:hyperlink r:id="rId14" w:history="1">
        <w:r w:rsidRPr="00472BEF">
          <w:rPr>
            <w:rStyle w:val="Hyperlink"/>
            <w:rFonts w:asciiTheme="minorHAnsi" w:hAnsiTheme="minorHAnsi" w:cstheme="minorHAnsi"/>
          </w:rPr>
          <w:t>https://www.gra.gi/communications/numbering-plan</w:t>
        </w:r>
      </w:hyperlink>
    </w:p>
    <w:p w14:paraId="315FDCAD" w14:textId="77777777" w:rsidR="002C7B08" w:rsidRPr="00472BEF" w:rsidRDefault="002C7B08" w:rsidP="002C7B08">
      <w:pPr>
        <w:ind w:left="794" w:hanging="794"/>
        <w:rPr>
          <w:rFonts w:asciiTheme="minorHAnsi" w:hAnsiTheme="minorHAnsi" w:cstheme="minorHAnsi"/>
          <w:lang w:val="en-GB"/>
        </w:rPr>
      </w:pPr>
      <w:r w:rsidRPr="00472BEF">
        <w:rPr>
          <w:rFonts w:asciiTheme="minorHAnsi" w:hAnsiTheme="minorHAnsi" w:cstheme="minorHAnsi"/>
          <w:lang w:val="en-GB"/>
        </w:rPr>
        <w:t>c)</w:t>
      </w:r>
      <w:r w:rsidRPr="00472BEF">
        <w:rPr>
          <w:rFonts w:asciiTheme="minorHAnsi" w:hAnsiTheme="minorHAnsi" w:cstheme="minorHAnsi"/>
          <w:lang w:val="en-GB"/>
        </w:rPr>
        <w:tab/>
        <w:t xml:space="preserve">Link to the real-time database reflecting ported ITU-T E.164 numbers (if any): </w:t>
      </w:r>
      <w:r>
        <w:rPr>
          <w:rFonts w:asciiTheme="minorHAnsi" w:hAnsiTheme="minorHAnsi" w:cstheme="minorHAnsi"/>
          <w:lang w:val="en-GB"/>
        </w:rPr>
        <w:t>n/a</w:t>
      </w:r>
    </w:p>
    <w:p w14:paraId="45A1A892" w14:textId="77777777" w:rsidR="002C7B08" w:rsidRPr="001B121C" w:rsidRDefault="002C7B08" w:rsidP="002C7B08">
      <w:pPr>
        <w:spacing w:after="120"/>
        <w:ind w:left="794" w:hanging="794"/>
        <w:rPr>
          <w:rFonts w:asciiTheme="minorHAnsi" w:hAnsiTheme="minorHAnsi" w:cstheme="minorHAnsi"/>
          <w:lang w:val="en-GB"/>
        </w:rPr>
      </w:pPr>
      <w:r w:rsidRPr="00472BEF">
        <w:rPr>
          <w:rFonts w:asciiTheme="minorHAnsi" w:hAnsiTheme="minorHAnsi" w:cstheme="minorHAnsi"/>
        </w:rPr>
        <w:t>d)</w:t>
      </w:r>
      <w:r w:rsidRPr="00472BEF">
        <w:rPr>
          <w:rFonts w:asciiTheme="minorHAnsi" w:hAnsiTheme="minorHAnsi" w:cstheme="minorHAnsi"/>
          <w:lang w:val="en-GB"/>
        </w:rPr>
        <w:tab/>
      </w:r>
      <w:r w:rsidRPr="00472BEF">
        <w:rPr>
          <w:rFonts w:asciiTheme="minorHAnsi" w:hAnsiTheme="minorHAnsi" w:cstheme="minorHAnsi"/>
        </w:rPr>
        <w:t>Detail of numbering plan:</w:t>
      </w:r>
    </w:p>
    <w:p w14:paraId="65CCCD11" w14:textId="77777777" w:rsidR="002C7B08" w:rsidRPr="00BC4DD3" w:rsidRDefault="002C7B08" w:rsidP="002C7B08">
      <w:pPr>
        <w:spacing w:before="0"/>
        <w:rPr>
          <w:rFonts w:asciiTheme="minorHAnsi" w:eastAsiaTheme="minorEastAsia" w:hAnsiTheme="minorHAnsi"/>
          <w:lang w:eastAsia="zh-CN"/>
        </w:rPr>
      </w:pPr>
    </w:p>
    <w:tbl>
      <w:tblPr>
        <w:tblStyle w:val="TableGrid"/>
        <w:tblW w:w="0" w:type="auto"/>
        <w:jc w:val="center"/>
        <w:tblLook w:val="04A0" w:firstRow="1" w:lastRow="0" w:firstColumn="1" w:lastColumn="0" w:noHBand="0" w:noVBand="1"/>
      </w:tblPr>
      <w:tblGrid>
        <w:gridCol w:w="3005"/>
        <w:gridCol w:w="3036"/>
        <w:gridCol w:w="3014"/>
      </w:tblGrid>
      <w:tr w:rsidR="002C7B08" w:rsidRPr="00BC4DD3" w14:paraId="08FD3972" w14:textId="77777777" w:rsidTr="009C4F0D">
        <w:trPr>
          <w:trHeight w:val="495"/>
          <w:jc w:val="center"/>
        </w:trPr>
        <w:tc>
          <w:tcPr>
            <w:tcW w:w="3207" w:type="dxa"/>
            <w:vAlign w:val="center"/>
          </w:tcPr>
          <w:p w14:paraId="7CE3F1D2" w14:textId="77777777" w:rsidR="002C7B08" w:rsidRPr="00BC4DD3" w:rsidRDefault="002C7B08" w:rsidP="009C4F0D">
            <w:pPr>
              <w:spacing w:before="0"/>
              <w:jc w:val="center"/>
              <w:rPr>
                <w:rFonts w:asciiTheme="minorHAnsi" w:eastAsiaTheme="minorEastAsia" w:hAnsiTheme="minorHAnsi"/>
                <w:b/>
                <w:bCs/>
                <w:i/>
                <w:iCs/>
                <w:lang w:eastAsia="zh-CN"/>
              </w:rPr>
            </w:pPr>
            <w:r w:rsidRPr="00BC4DD3">
              <w:rPr>
                <w:rFonts w:asciiTheme="minorHAnsi" w:eastAsiaTheme="minorEastAsia" w:hAnsiTheme="minorHAnsi"/>
                <w:b/>
                <w:bCs/>
                <w:i/>
                <w:iCs/>
                <w:lang w:eastAsia="zh-CN"/>
              </w:rPr>
              <w:t>Service</w:t>
            </w:r>
          </w:p>
        </w:tc>
        <w:tc>
          <w:tcPr>
            <w:tcW w:w="3208" w:type="dxa"/>
            <w:vAlign w:val="center"/>
          </w:tcPr>
          <w:p w14:paraId="4FC0EDAA" w14:textId="77777777" w:rsidR="002C7B08" w:rsidRPr="00BC4DD3" w:rsidRDefault="002C7B08" w:rsidP="009C4F0D">
            <w:pPr>
              <w:spacing w:before="0"/>
              <w:jc w:val="center"/>
              <w:rPr>
                <w:rFonts w:asciiTheme="minorHAnsi" w:eastAsiaTheme="minorEastAsia" w:hAnsiTheme="minorHAnsi"/>
                <w:b/>
                <w:bCs/>
                <w:i/>
                <w:iCs/>
                <w:lang w:eastAsia="zh-CN"/>
              </w:rPr>
            </w:pPr>
            <w:r w:rsidRPr="00BC4DD3">
              <w:rPr>
                <w:rFonts w:asciiTheme="minorHAnsi" w:eastAsiaTheme="minorEastAsia" w:hAnsiTheme="minorHAnsi"/>
                <w:b/>
                <w:bCs/>
                <w:i/>
                <w:iCs/>
                <w:lang w:eastAsia="zh-CN"/>
              </w:rPr>
              <w:t>Operator</w:t>
            </w:r>
          </w:p>
        </w:tc>
        <w:tc>
          <w:tcPr>
            <w:tcW w:w="3208" w:type="dxa"/>
            <w:vAlign w:val="center"/>
          </w:tcPr>
          <w:p w14:paraId="376A6DA6" w14:textId="77777777" w:rsidR="002C7B08" w:rsidRPr="00BC4DD3" w:rsidRDefault="002C7B08" w:rsidP="009C4F0D">
            <w:pPr>
              <w:spacing w:before="0"/>
              <w:jc w:val="center"/>
              <w:rPr>
                <w:rFonts w:asciiTheme="minorHAnsi" w:eastAsiaTheme="minorEastAsia" w:hAnsiTheme="minorHAnsi"/>
                <w:b/>
                <w:bCs/>
                <w:i/>
                <w:iCs/>
                <w:lang w:eastAsia="zh-CN"/>
              </w:rPr>
            </w:pPr>
            <w:r w:rsidRPr="00BC4DD3">
              <w:rPr>
                <w:rFonts w:asciiTheme="minorHAnsi" w:eastAsiaTheme="minorEastAsia" w:hAnsiTheme="minorHAnsi"/>
                <w:b/>
                <w:bCs/>
                <w:i/>
                <w:iCs/>
                <w:lang w:eastAsia="zh-CN"/>
              </w:rPr>
              <w:t>Number Ranges</w:t>
            </w:r>
          </w:p>
        </w:tc>
      </w:tr>
      <w:tr w:rsidR="002C7B08" w:rsidRPr="00BC4DD3" w14:paraId="713E4327" w14:textId="77777777" w:rsidTr="009C4F0D">
        <w:trPr>
          <w:trHeight w:val="557"/>
          <w:jc w:val="center"/>
        </w:trPr>
        <w:tc>
          <w:tcPr>
            <w:tcW w:w="3207" w:type="dxa"/>
            <w:vMerge w:val="restart"/>
            <w:vAlign w:val="center"/>
          </w:tcPr>
          <w:p w14:paraId="75919078"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Fixed</w:t>
            </w:r>
          </w:p>
        </w:tc>
        <w:tc>
          <w:tcPr>
            <w:tcW w:w="3208" w:type="dxa"/>
            <w:vAlign w:val="center"/>
          </w:tcPr>
          <w:p w14:paraId="6C60456D"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Gibtelecom</w:t>
            </w:r>
          </w:p>
        </w:tc>
        <w:tc>
          <w:tcPr>
            <w:tcW w:w="3208" w:type="dxa"/>
            <w:vAlign w:val="center"/>
          </w:tcPr>
          <w:p w14:paraId="44544DED"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200 0 0000 – 200 9 9999</w:t>
            </w:r>
          </w:p>
        </w:tc>
      </w:tr>
      <w:tr w:rsidR="002C7B08" w:rsidRPr="00BC4DD3" w14:paraId="78246893" w14:textId="77777777" w:rsidTr="009C4F0D">
        <w:trPr>
          <w:trHeight w:val="1079"/>
          <w:jc w:val="center"/>
        </w:trPr>
        <w:tc>
          <w:tcPr>
            <w:tcW w:w="3207" w:type="dxa"/>
            <w:vMerge/>
          </w:tcPr>
          <w:p w14:paraId="7CA328FF" w14:textId="77777777" w:rsidR="002C7B08" w:rsidRPr="00BC4DD3" w:rsidRDefault="002C7B08" w:rsidP="009C4F0D">
            <w:pPr>
              <w:spacing w:before="0"/>
              <w:rPr>
                <w:rFonts w:asciiTheme="minorHAnsi" w:eastAsiaTheme="minorEastAsia" w:hAnsiTheme="minorHAnsi"/>
                <w:lang w:eastAsia="zh-CN"/>
              </w:rPr>
            </w:pPr>
          </w:p>
        </w:tc>
        <w:tc>
          <w:tcPr>
            <w:tcW w:w="3208" w:type="dxa"/>
            <w:vAlign w:val="center"/>
          </w:tcPr>
          <w:p w14:paraId="1A68CC54"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u-mee</w:t>
            </w:r>
          </w:p>
        </w:tc>
        <w:tc>
          <w:tcPr>
            <w:tcW w:w="3208" w:type="dxa"/>
          </w:tcPr>
          <w:p w14:paraId="41737893"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2 0000 – 222 2 9999</w:t>
            </w:r>
          </w:p>
          <w:p w14:paraId="05E572E0"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4 0000 – 222 4 9999</w:t>
            </w:r>
          </w:p>
          <w:p w14:paraId="4E74BC30"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5 0000 – 225 5 9999</w:t>
            </w:r>
          </w:p>
          <w:p w14:paraId="6F645BD8"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7 0000 – 222 7 9999</w:t>
            </w:r>
          </w:p>
        </w:tc>
      </w:tr>
      <w:tr w:rsidR="002C7B08" w:rsidRPr="00BC4DD3" w14:paraId="0901EF2A" w14:textId="77777777" w:rsidTr="009C4F0D">
        <w:trPr>
          <w:trHeight w:val="1331"/>
          <w:jc w:val="center"/>
        </w:trPr>
        <w:tc>
          <w:tcPr>
            <w:tcW w:w="3207" w:type="dxa"/>
            <w:vMerge/>
          </w:tcPr>
          <w:p w14:paraId="27CCBA07" w14:textId="77777777" w:rsidR="002C7B08" w:rsidRPr="00BC4DD3" w:rsidRDefault="002C7B08" w:rsidP="009C4F0D">
            <w:pPr>
              <w:spacing w:before="0"/>
              <w:rPr>
                <w:rFonts w:asciiTheme="minorHAnsi" w:eastAsiaTheme="minorEastAsia" w:hAnsiTheme="minorHAnsi"/>
                <w:lang w:eastAsia="zh-CN"/>
              </w:rPr>
            </w:pPr>
          </w:p>
        </w:tc>
        <w:tc>
          <w:tcPr>
            <w:tcW w:w="3208" w:type="dxa"/>
            <w:vAlign w:val="center"/>
          </w:tcPr>
          <w:p w14:paraId="7409644C"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GibFibre</w:t>
            </w:r>
          </w:p>
        </w:tc>
        <w:tc>
          <w:tcPr>
            <w:tcW w:w="3208" w:type="dxa"/>
          </w:tcPr>
          <w:p w14:paraId="2759BBEF"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216 8 0000 – 216 8 4999</w:t>
            </w:r>
          </w:p>
          <w:p w14:paraId="388B9146"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216 9 0000 – 216 9 4999</w:t>
            </w:r>
          </w:p>
          <w:p w14:paraId="5D50EEEA"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225 0 0000 – 225 0 9999</w:t>
            </w:r>
          </w:p>
          <w:p w14:paraId="04EA619A"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225 1 0000 – 225 1 4999</w:t>
            </w:r>
          </w:p>
          <w:p w14:paraId="2EAEF536"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 xml:space="preserve">225 5 0000 – 225 5 4999 </w:t>
            </w:r>
          </w:p>
        </w:tc>
      </w:tr>
      <w:tr w:rsidR="002C7B08" w:rsidRPr="00BC4DD3" w14:paraId="3129D770" w14:textId="77777777" w:rsidTr="009C4F0D">
        <w:trPr>
          <w:trHeight w:val="629"/>
          <w:jc w:val="center"/>
        </w:trPr>
        <w:tc>
          <w:tcPr>
            <w:tcW w:w="3207" w:type="dxa"/>
            <w:vMerge/>
          </w:tcPr>
          <w:p w14:paraId="2A40C9DE" w14:textId="77777777" w:rsidR="002C7B08" w:rsidRPr="00BC4DD3" w:rsidRDefault="002C7B08" w:rsidP="009C4F0D">
            <w:pPr>
              <w:spacing w:before="0"/>
              <w:rPr>
                <w:rFonts w:asciiTheme="minorHAnsi" w:eastAsiaTheme="minorEastAsia" w:hAnsiTheme="minorHAnsi"/>
                <w:lang w:eastAsia="zh-CN"/>
              </w:rPr>
            </w:pPr>
          </w:p>
        </w:tc>
        <w:tc>
          <w:tcPr>
            <w:tcW w:w="3208" w:type="dxa"/>
            <w:vAlign w:val="center"/>
          </w:tcPr>
          <w:p w14:paraId="128D188D" w14:textId="77777777" w:rsidR="002C7B08" w:rsidRPr="00BC4DD3" w:rsidRDefault="002C7B08" w:rsidP="009C4F0D">
            <w:pPr>
              <w:spacing w:before="0"/>
              <w:jc w:val="center"/>
              <w:rPr>
                <w:rFonts w:asciiTheme="minorHAnsi" w:eastAsiaTheme="minorEastAsia" w:hAnsiTheme="minorHAnsi"/>
                <w:lang w:eastAsia="zh-CN"/>
              </w:rPr>
            </w:pPr>
            <w:r w:rsidRPr="007B2223">
              <w:rPr>
                <w:rFonts w:asciiTheme="minorHAnsi" w:eastAsiaTheme="minorEastAsia" w:hAnsiTheme="minorHAnsi"/>
                <w:lang w:eastAsia="zh-CN"/>
              </w:rPr>
              <w:t>Melmasti</w:t>
            </w:r>
          </w:p>
        </w:tc>
        <w:tc>
          <w:tcPr>
            <w:tcW w:w="3208" w:type="dxa"/>
            <w:vAlign w:val="center"/>
          </w:tcPr>
          <w:p w14:paraId="49F396F7" w14:textId="77777777" w:rsidR="002C7B08" w:rsidRPr="007B2223" w:rsidRDefault="002C7B08" w:rsidP="009C4F0D">
            <w:pPr>
              <w:spacing w:before="0"/>
              <w:jc w:val="right"/>
              <w:rPr>
                <w:rFonts w:asciiTheme="minorHAnsi" w:eastAsiaTheme="minorEastAsia" w:hAnsiTheme="minorHAnsi"/>
                <w:lang w:eastAsia="zh-CN"/>
              </w:rPr>
            </w:pPr>
            <w:r w:rsidRPr="007B2223">
              <w:rPr>
                <w:rFonts w:asciiTheme="minorHAnsi" w:eastAsiaTheme="minorEastAsia" w:hAnsiTheme="minorHAnsi"/>
                <w:lang w:eastAsia="zh-CN"/>
              </w:rPr>
              <w:t>203 0 0000 – 203 0 9999</w:t>
            </w:r>
          </w:p>
          <w:p w14:paraId="20F34EFC" w14:textId="77777777" w:rsidR="002C7B08" w:rsidRPr="00BC4DD3" w:rsidRDefault="002C7B08" w:rsidP="009C4F0D">
            <w:pPr>
              <w:spacing w:before="0"/>
              <w:jc w:val="right"/>
              <w:rPr>
                <w:rFonts w:asciiTheme="minorHAnsi" w:eastAsiaTheme="minorEastAsia" w:hAnsiTheme="minorHAnsi"/>
                <w:lang w:eastAsia="zh-CN"/>
              </w:rPr>
            </w:pPr>
            <w:r w:rsidRPr="007B2223">
              <w:rPr>
                <w:rFonts w:asciiTheme="minorHAnsi" w:eastAsiaTheme="minorEastAsia" w:hAnsiTheme="minorHAnsi"/>
                <w:lang w:eastAsia="zh-CN"/>
              </w:rPr>
              <w:t>203 1 0000 – 203 1 9999</w:t>
            </w:r>
          </w:p>
        </w:tc>
      </w:tr>
      <w:tr w:rsidR="002C7B08" w:rsidRPr="00BC4DD3" w14:paraId="06983583" w14:textId="77777777" w:rsidTr="009C4F0D">
        <w:trPr>
          <w:trHeight w:val="989"/>
          <w:jc w:val="center"/>
        </w:trPr>
        <w:tc>
          <w:tcPr>
            <w:tcW w:w="3207" w:type="dxa"/>
            <w:vMerge w:val="restart"/>
            <w:vAlign w:val="center"/>
          </w:tcPr>
          <w:p w14:paraId="2D3ABEE0"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Mobile</w:t>
            </w:r>
          </w:p>
        </w:tc>
        <w:tc>
          <w:tcPr>
            <w:tcW w:w="3208" w:type="dxa"/>
            <w:vAlign w:val="center"/>
          </w:tcPr>
          <w:p w14:paraId="41B97363"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Gibtelecom</w:t>
            </w:r>
          </w:p>
        </w:tc>
        <w:tc>
          <w:tcPr>
            <w:tcW w:w="3208" w:type="dxa"/>
          </w:tcPr>
          <w:p w14:paraId="028C78E8"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540 0 0000 – 549 9 9999</w:t>
            </w:r>
          </w:p>
          <w:p w14:paraId="62070AE3"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560 0 0000 – 569 9 9999</w:t>
            </w:r>
          </w:p>
          <w:p w14:paraId="43397F8F"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570 0 0000 – 579 9 9999</w:t>
            </w:r>
          </w:p>
          <w:p w14:paraId="0FDF5A4F"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580 0 0000 – 589 9 9999</w:t>
            </w:r>
          </w:p>
        </w:tc>
      </w:tr>
      <w:tr w:rsidR="002C7B08" w:rsidRPr="00BC4DD3" w14:paraId="56C56AA2" w14:textId="77777777" w:rsidTr="009C4F0D">
        <w:trPr>
          <w:trHeight w:val="791"/>
          <w:jc w:val="center"/>
        </w:trPr>
        <w:tc>
          <w:tcPr>
            <w:tcW w:w="3207" w:type="dxa"/>
            <w:vMerge/>
          </w:tcPr>
          <w:p w14:paraId="18498788" w14:textId="77777777" w:rsidR="002C7B08" w:rsidRPr="00BC4DD3" w:rsidRDefault="002C7B08" w:rsidP="009C4F0D">
            <w:pPr>
              <w:spacing w:before="0"/>
              <w:rPr>
                <w:rFonts w:asciiTheme="minorHAnsi" w:eastAsiaTheme="minorEastAsia" w:hAnsiTheme="minorHAnsi"/>
                <w:lang w:eastAsia="zh-CN"/>
              </w:rPr>
            </w:pPr>
          </w:p>
        </w:tc>
        <w:tc>
          <w:tcPr>
            <w:tcW w:w="3208" w:type="dxa"/>
            <w:vAlign w:val="center"/>
          </w:tcPr>
          <w:p w14:paraId="57E134F0" w14:textId="77777777" w:rsidR="002C7B08" w:rsidRPr="00BC4DD3" w:rsidRDefault="002C7B08" w:rsidP="009C4F0D">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GibFibre</w:t>
            </w:r>
          </w:p>
        </w:tc>
        <w:tc>
          <w:tcPr>
            <w:tcW w:w="3208" w:type="dxa"/>
          </w:tcPr>
          <w:p w14:paraId="75B8AE6E"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510 0 0000 – 510 9 9999</w:t>
            </w:r>
          </w:p>
          <w:p w14:paraId="4908AA98"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525 0 0000 – 525 0 9999</w:t>
            </w:r>
          </w:p>
          <w:p w14:paraId="6C857424" w14:textId="77777777" w:rsidR="002C7B08" w:rsidRPr="00BC4DD3" w:rsidRDefault="002C7B08" w:rsidP="009C4F0D">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525 1 0000 – 525 1 4999</w:t>
            </w:r>
          </w:p>
        </w:tc>
      </w:tr>
      <w:tr w:rsidR="002C7B08" w:rsidRPr="00BC4DD3" w14:paraId="186D6A65" w14:textId="77777777" w:rsidTr="009C4F0D">
        <w:trPr>
          <w:trHeight w:val="611"/>
          <w:jc w:val="center"/>
        </w:trPr>
        <w:tc>
          <w:tcPr>
            <w:tcW w:w="3207" w:type="dxa"/>
            <w:vMerge/>
          </w:tcPr>
          <w:p w14:paraId="6E98B5DF" w14:textId="77777777" w:rsidR="002C7B08" w:rsidRPr="00BC4DD3" w:rsidRDefault="002C7B08" w:rsidP="009C4F0D">
            <w:pPr>
              <w:spacing w:before="0"/>
              <w:rPr>
                <w:rFonts w:asciiTheme="minorHAnsi" w:eastAsiaTheme="minorEastAsia" w:hAnsiTheme="minorHAnsi"/>
                <w:lang w:eastAsia="zh-CN"/>
              </w:rPr>
            </w:pPr>
          </w:p>
        </w:tc>
        <w:tc>
          <w:tcPr>
            <w:tcW w:w="3208" w:type="dxa"/>
            <w:vAlign w:val="center"/>
          </w:tcPr>
          <w:p w14:paraId="738610DD" w14:textId="77777777" w:rsidR="002C7B08" w:rsidRPr="00BC4DD3" w:rsidRDefault="002C7B08" w:rsidP="009C4F0D">
            <w:pPr>
              <w:spacing w:before="0"/>
              <w:jc w:val="center"/>
              <w:rPr>
                <w:rFonts w:asciiTheme="minorHAnsi" w:eastAsiaTheme="minorEastAsia" w:hAnsiTheme="minorHAnsi"/>
                <w:lang w:eastAsia="zh-CN"/>
              </w:rPr>
            </w:pPr>
            <w:r w:rsidRPr="007B2223">
              <w:rPr>
                <w:rFonts w:asciiTheme="minorHAnsi" w:eastAsiaTheme="minorEastAsia" w:hAnsiTheme="minorHAnsi"/>
                <w:lang w:eastAsia="zh-CN"/>
              </w:rPr>
              <w:t>Melmasti</w:t>
            </w:r>
          </w:p>
        </w:tc>
        <w:tc>
          <w:tcPr>
            <w:tcW w:w="3208" w:type="dxa"/>
            <w:vAlign w:val="center"/>
          </w:tcPr>
          <w:p w14:paraId="7941DB01" w14:textId="77777777" w:rsidR="002C7B08" w:rsidRPr="00FA57EF" w:rsidRDefault="002C7B08" w:rsidP="009C4F0D">
            <w:pPr>
              <w:spacing w:before="0"/>
              <w:jc w:val="right"/>
              <w:rPr>
                <w:rFonts w:asciiTheme="minorHAnsi" w:eastAsiaTheme="minorEastAsia" w:hAnsiTheme="minorHAnsi"/>
                <w:lang w:eastAsia="zh-CN"/>
              </w:rPr>
            </w:pPr>
            <w:r w:rsidRPr="00FA57EF">
              <w:rPr>
                <w:rFonts w:asciiTheme="minorHAnsi" w:eastAsiaTheme="minorEastAsia" w:hAnsiTheme="minorHAnsi"/>
                <w:lang w:eastAsia="zh-CN"/>
              </w:rPr>
              <w:t>601 0 0000 – 601 0 9999</w:t>
            </w:r>
          </w:p>
          <w:p w14:paraId="6E7BA4C7" w14:textId="77777777" w:rsidR="002C7B08" w:rsidRPr="00BC4DD3" w:rsidRDefault="002C7B08" w:rsidP="009C4F0D">
            <w:pPr>
              <w:spacing w:before="0"/>
              <w:jc w:val="right"/>
              <w:rPr>
                <w:rFonts w:asciiTheme="minorHAnsi" w:eastAsiaTheme="minorEastAsia" w:hAnsiTheme="minorHAnsi"/>
                <w:lang w:eastAsia="zh-CN"/>
              </w:rPr>
            </w:pPr>
            <w:r w:rsidRPr="00FA57EF">
              <w:rPr>
                <w:rFonts w:asciiTheme="minorHAnsi" w:eastAsiaTheme="minorEastAsia" w:hAnsiTheme="minorHAnsi"/>
                <w:lang w:eastAsia="zh-CN"/>
              </w:rPr>
              <w:t>601 1 0000 – 601 1 9999</w:t>
            </w:r>
          </w:p>
        </w:tc>
      </w:tr>
    </w:tbl>
    <w:p w14:paraId="38976129" w14:textId="77777777" w:rsidR="002C7B08" w:rsidRPr="00BC4DD3" w:rsidRDefault="002C7B08" w:rsidP="002C7B08">
      <w:pPr>
        <w:spacing w:before="0"/>
        <w:rPr>
          <w:rFonts w:asciiTheme="minorHAnsi" w:eastAsiaTheme="minorEastAsia" w:hAnsiTheme="minorHAnsi"/>
          <w:lang w:eastAsia="zh-CN"/>
        </w:rPr>
      </w:pPr>
    </w:p>
    <w:p w14:paraId="22772BC7" w14:textId="77777777" w:rsidR="002C7B08" w:rsidRDefault="002C7B08" w:rsidP="002C7B08">
      <w:pPr>
        <w:tabs>
          <w:tab w:val="left" w:pos="1800"/>
        </w:tabs>
        <w:spacing w:before="0"/>
        <w:ind w:left="1080" w:hanging="1080"/>
        <w:rPr>
          <w:rFonts w:cs="Arial"/>
        </w:rPr>
      </w:pPr>
      <w:r>
        <w:rPr>
          <w:rFonts w:cs="Arial"/>
        </w:rPr>
        <w:t>Contact:</w:t>
      </w:r>
    </w:p>
    <w:p w14:paraId="50D72884" w14:textId="77777777" w:rsidR="002C7B08" w:rsidRPr="00092027" w:rsidRDefault="002C7B08" w:rsidP="002C7B08">
      <w:pPr>
        <w:tabs>
          <w:tab w:val="left" w:pos="1800"/>
        </w:tabs>
        <w:ind w:left="1800" w:hanging="1080"/>
        <w:rPr>
          <w:rFonts w:cs="Arial"/>
        </w:rPr>
      </w:pPr>
      <w:r>
        <w:rPr>
          <w:rFonts w:cs="Arial"/>
        </w:rPr>
        <w:t>Gibraltar Regulatory Authority</w:t>
      </w:r>
    </w:p>
    <w:p w14:paraId="693A24C5" w14:textId="77777777" w:rsidR="002C7B08" w:rsidRPr="00092027" w:rsidRDefault="002C7B08" w:rsidP="002C7B08">
      <w:pPr>
        <w:tabs>
          <w:tab w:val="left" w:pos="1800"/>
        </w:tabs>
        <w:spacing w:before="0"/>
        <w:ind w:left="1800" w:hanging="1080"/>
        <w:rPr>
          <w:rFonts w:cs="Arial"/>
        </w:rPr>
      </w:pPr>
      <w:r w:rsidRPr="00092027">
        <w:rPr>
          <w:rFonts w:cs="Arial"/>
        </w:rPr>
        <w:t>Mr Gavin Santos – Communications Regulatory Manager</w:t>
      </w:r>
    </w:p>
    <w:p w14:paraId="76A18B14" w14:textId="77777777" w:rsidR="002C7B08" w:rsidRDefault="002C7B08" w:rsidP="002C7B08">
      <w:pPr>
        <w:tabs>
          <w:tab w:val="left" w:pos="1800"/>
        </w:tabs>
        <w:spacing w:before="0"/>
        <w:ind w:left="1800" w:hanging="1080"/>
        <w:rPr>
          <w:rFonts w:cs="Arial"/>
        </w:rPr>
      </w:pPr>
      <w:r w:rsidRPr="00092027">
        <w:rPr>
          <w:rFonts w:cs="Arial"/>
        </w:rPr>
        <w:t xml:space="preserve">2nd Floor, Eurotowers 4, </w:t>
      </w:r>
    </w:p>
    <w:p w14:paraId="2E618596" w14:textId="77777777" w:rsidR="002C7B08" w:rsidRDefault="002C7B08" w:rsidP="002C7B08">
      <w:pPr>
        <w:tabs>
          <w:tab w:val="left" w:pos="1800"/>
        </w:tabs>
        <w:spacing w:before="0"/>
        <w:ind w:left="1800" w:hanging="1080"/>
        <w:rPr>
          <w:rFonts w:cs="Arial"/>
        </w:rPr>
      </w:pPr>
      <w:r w:rsidRPr="00092027">
        <w:rPr>
          <w:rFonts w:cs="Arial"/>
        </w:rPr>
        <w:t xml:space="preserve">1 Europort Road, </w:t>
      </w:r>
    </w:p>
    <w:p w14:paraId="6E4EA721" w14:textId="77777777" w:rsidR="002C7B08" w:rsidRPr="00092027" w:rsidRDefault="002C7B08" w:rsidP="002C7B08">
      <w:pPr>
        <w:tabs>
          <w:tab w:val="left" w:pos="1800"/>
        </w:tabs>
        <w:spacing w:before="0"/>
        <w:ind w:left="1800" w:hanging="1080"/>
        <w:rPr>
          <w:rFonts w:cs="Arial"/>
        </w:rPr>
      </w:pPr>
      <w:r w:rsidRPr="00092027">
        <w:rPr>
          <w:rFonts w:cs="Arial"/>
        </w:rPr>
        <w:t>Gibraltar, GX11 1AA</w:t>
      </w:r>
    </w:p>
    <w:p w14:paraId="5A6E7C72" w14:textId="77777777" w:rsidR="002C7B08" w:rsidRPr="00092027" w:rsidRDefault="002C7B08" w:rsidP="002C7B08">
      <w:pPr>
        <w:tabs>
          <w:tab w:val="left" w:pos="1800"/>
        </w:tabs>
        <w:spacing w:before="0"/>
        <w:ind w:left="1800" w:hanging="1080"/>
        <w:rPr>
          <w:rFonts w:cs="Arial"/>
        </w:rPr>
      </w:pPr>
      <w:r w:rsidRPr="00092027">
        <w:rPr>
          <w:rFonts w:cs="Arial"/>
        </w:rPr>
        <w:t>Tel: +350 20074636</w:t>
      </w:r>
    </w:p>
    <w:p w14:paraId="5BA90B23" w14:textId="77777777" w:rsidR="002C7B08" w:rsidRPr="003116CD" w:rsidRDefault="002C7B08" w:rsidP="002C7B08">
      <w:pPr>
        <w:tabs>
          <w:tab w:val="left" w:pos="1800"/>
        </w:tabs>
        <w:spacing w:before="0"/>
        <w:ind w:left="1800" w:hanging="1080"/>
        <w:rPr>
          <w:rFonts w:cs="Arial"/>
          <w:lang w:val="fr-CH"/>
        </w:rPr>
      </w:pPr>
      <w:r w:rsidRPr="003116CD">
        <w:rPr>
          <w:rFonts w:cs="Arial"/>
          <w:lang w:val="fr-CH"/>
        </w:rPr>
        <w:t>Fax: +350 20072166</w:t>
      </w:r>
    </w:p>
    <w:p w14:paraId="7F1D22DD" w14:textId="77777777" w:rsidR="002C7B08" w:rsidRPr="003116CD" w:rsidRDefault="002C7B08" w:rsidP="002C7B08">
      <w:pPr>
        <w:tabs>
          <w:tab w:val="left" w:pos="1800"/>
        </w:tabs>
        <w:spacing w:before="0"/>
        <w:ind w:left="1800" w:hanging="1080"/>
        <w:rPr>
          <w:rFonts w:cs="Arial"/>
          <w:lang w:val="fr-CH"/>
        </w:rPr>
      </w:pPr>
      <w:r w:rsidRPr="003116CD">
        <w:rPr>
          <w:rFonts w:cs="Arial"/>
          <w:lang w:val="fr-CH"/>
        </w:rPr>
        <w:t>E-mail: communications@gra.gi</w:t>
      </w:r>
    </w:p>
    <w:p w14:paraId="1BCF80BB" w14:textId="77777777" w:rsidR="002C7B08" w:rsidRDefault="002C7B08" w:rsidP="002C7B08">
      <w:pPr>
        <w:tabs>
          <w:tab w:val="left" w:pos="1800"/>
        </w:tabs>
        <w:spacing w:before="0"/>
        <w:ind w:left="1800" w:hanging="1080"/>
        <w:jc w:val="left"/>
        <w:rPr>
          <w:rFonts w:cs="Arial"/>
        </w:rPr>
      </w:pPr>
      <w:r w:rsidRPr="00092027">
        <w:rPr>
          <w:rFonts w:cs="Arial"/>
        </w:rPr>
        <w:t xml:space="preserve">URL: </w:t>
      </w:r>
      <w:r>
        <w:rPr>
          <w:rFonts w:cs="Arial"/>
        </w:rPr>
        <w:t xml:space="preserve">  </w:t>
      </w:r>
      <w:r w:rsidRPr="00092027">
        <w:rPr>
          <w:rFonts w:cs="Arial"/>
        </w:rPr>
        <w:t>www.gra.gi</w:t>
      </w:r>
    </w:p>
    <w:p w14:paraId="028A56EF" w14:textId="5754F729" w:rsidR="002C7B08" w:rsidRDefault="002C7B08" w:rsidP="002C7B08">
      <w:pPr>
        <w:overflowPunct/>
        <w:autoSpaceDE/>
        <w:autoSpaceDN/>
        <w:adjustRightInd/>
        <w:spacing w:before="0"/>
        <w:jc w:val="left"/>
        <w:textAlignment w:val="auto"/>
        <w:rPr>
          <w:lang w:val="en-GB"/>
        </w:rPr>
      </w:pPr>
      <w:r>
        <w:rPr>
          <w:lang w:val="en-GB"/>
        </w:rPr>
        <w:br w:type="page"/>
      </w:r>
    </w:p>
    <w:p w14:paraId="3019A518" w14:textId="77777777" w:rsidR="00F21773" w:rsidRDefault="00F21773" w:rsidP="00F21773">
      <w:pPr>
        <w:pStyle w:val="Heading4"/>
        <w:spacing w:before="0"/>
        <w:rPr>
          <w:b w:val="0"/>
          <w:bCs/>
          <w:i/>
          <w:iCs/>
          <w:sz w:val="20"/>
          <w:szCs w:val="20"/>
          <w:lang w:val="en-GB"/>
        </w:rPr>
      </w:pPr>
      <w:r>
        <w:rPr>
          <w:bCs/>
          <w:sz w:val="20"/>
          <w:szCs w:val="20"/>
          <w:lang w:val="en-GB"/>
        </w:rPr>
        <w:lastRenderedPageBreak/>
        <w:t>Mongolia (country code +976)</w:t>
      </w:r>
    </w:p>
    <w:p w14:paraId="62DF5326" w14:textId="77777777" w:rsidR="00F21773" w:rsidRPr="00AB757B" w:rsidRDefault="00F21773" w:rsidP="00F21773">
      <w:pPr>
        <w:overflowPunct/>
        <w:autoSpaceDE/>
        <w:autoSpaceDN/>
        <w:adjustRightInd/>
        <w:jc w:val="left"/>
        <w:textAlignment w:val="auto"/>
        <w:rPr>
          <w:rFonts w:cs="Arial"/>
          <w:bCs/>
          <w:lang w:val="en-GB"/>
        </w:rPr>
      </w:pPr>
      <w:r w:rsidRPr="00AB757B">
        <w:rPr>
          <w:rFonts w:cs="Arial"/>
          <w:bCs/>
          <w:lang w:val="en-GB"/>
        </w:rPr>
        <w:t xml:space="preserve">Communication of </w:t>
      </w:r>
      <w:r w:rsidRPr="00AB757B">
        <w:rPr>
          <w:rFonts w:cs="Arial"/>
          <w:bCs/>
        </w:rPr>
        <w:t>5</w:t>
      </w:r>
      <w:r w:rsidRPr="00AB757B">
        <w:rPr>
          <w:rFonts w:cs="Arial"/>
          <w:bCs/>
          <w:lang w:val="en-GB"/>
        </w:rPr>
        <w:t>.</w:t>
      </w:r>
      <w:r w:rsidRPr="00AB757B">
        <w:rPr>
          <w:rFonts w:cs="Arial"/>
          <w:bCs/>
        </w:rPr>
        <w:t>V</w:t>
      </w:r>
      <w:r w:rsidRPr="00AB757B">
        <w:rPr>
          <w:rFonts w:cs="Arial"/>
          <w:bCs/>
          <w:lang w:val="en-GB"/>
        </w:rPr>
        <w:t>.202</w:t>
      </w:r>
      <w:r w:rsidRPr="00AB757B">
        <w:rPr>
          <w:rFonts w:cs="Arial"/>
          <w:bCs/>
          <w:lang w:val="mn-MN"/>
        </w:rPr>
        <w:t>3</w:t>
      </w:r>
      <w:r w:rsidRPr="00AB757B">
        <w:rPr>
          <w:rFonts w:cs="Arial"/>
          <w:bCs/>
          <w:lang w:val="en-GB"/>
        </w:rPr>
        <w:t>:</w:t>
      </w:r>
    </w:p>
    <w:p w14:paraId="2C85B2F2" w14:textId="77777777" w:rsidR="00F21773" w:rsidRPr="00AB757B" w:rsidRDefault="00F21773" w:rsidP="00F21773">
      <w:pPr>
        <w:tabs>
          <w:tab w:val="left" w:pos="720"/>
        </w:tabs>
        <w:overflowPunct/>
        <w:autoSpaceDE/>
        <w:adjustRightInd/>
        <w:jc w:val="left"/>
        <w:rPr>
          <w:rFonts w:cs="Arial"/>
        </w:rPr>
      </w:pPr>
      <w:r w:rsidRPr="00AB757B">
        <w:rPr>
          <w:rFonts w:cs="Arial"/>
        </w:rPr>
        <w:t xml:space="preserve">The </w:t>
      </w:r>
      <w:r w:rsidRPr="00AB757B">
        <w:rPr>
          <w:rFonts w:cs="Arial"/>
          <w:i/>
        </w:rPr>
        <w:t xml:space="preserve">Communications Regulatory Commission of Mongolia, </w:t>
      </w:r>
      <w:r w:rsidRPr="00AB757B">
        <w:rPr>
          <w:rFonts w:cs="Arial"/>
        </w:rPr>
        <w:t>Ulaanbaatar, announces the following updated National Numbering Plan of Mongolia:</w:t>
      </w:r>
    </w:p>
    <w:p w14:paraId="202EB519" w14:textId="77777777" w:rsidR="00F21773" w:rsidRPr="00AB757B" w:rsidRDefault="00F21773" w:rsidP="00F21773">
      <w:pPr>
        <w:keepNext/>
        <w:keepLines/>
        <w:spacing w:after="120"/>
        <w:jc w:val="center"/>
        <w:rPr>
          <w:b/>
          <w:bCs/>
          <w:lang w:val="en-GB"/>
        </w:rPr>
      </w:pPr>
      <w:r w:rsidRPr="00AB757B">
        <w:rPr>
          <w:b/>
          <w:lang w:val="en-GB"/>
        </w:rPr>
        <w:t xml:space="preserve">Presentation of national ITU-T E.164 numbering plan </w:t>
      </w:r>
      <w:r w:rsidRPr="00AB757B">
        <w:rPr>
          <w:b/>
          <w:lang w:val="en-GB"/>
        </w:rPr>
        <w:br/>
        <w:t>for country code +976</w:t>
      </w:r>
    </w:p>
    <w:p w14:paraId="3AE648FD" w14:textId="77777777" w:rsidR="00F21773" w:rsidRPr="00AB757B" w:rsidRDefault="00F21773" w:rsidP="00F21773">
      <w:pPr>
        <w:spacing w:before="0"/>
        <w:ind w:left="794" w:hanging="794"/>
        <w:rPr>
          <w:lang w:val="en-GB"/>
        </w:rPr>
      </w:pPr>
      <w:r w:rsidRPr="00AB757B">
        <w:rPr>
          <w:lang w:val="en-GB"/>
        </w:rPr>
        <w:t>a)</w:t>
      </w:r>
      <w:r w:rsidRPr="00AB757B">
        <w:rPr>
          <w:lang w:val="en-GB"/>
        </w:rPr>
        <w:tab/>
        <w:t>Overview:</w:t>
      </w:r>
    </w:p>
    <w:p w14:paraId="2F8AE1A3" w14:textId="77777777" w:rsidR="00F21773" w:rsidRPr="00AB757B" w:rsidRDefault="00F21773" w:rsidP="00F21773">
      <w:pPr>
        <w:spacing w:before="0"/>
        <w:ind w:left="794" w:hanging="794"/>
        <w:rPr>
          <w:lang w:val="en-GB"/>
        </w:rPr>
      </w:pPr>
      <w:r w:rsidRPr="00AB757B">
        <w:rPr>
          <w:lang w:val="en-GB"/>
        </w:rPr>
        <w:tab/>
        <w:t xml:space="preserve">The minimum number length (excluding the country code) is </w:t>
      </w:r>
      <w:r w:rsidRPr="00AB757B">
        <w:rPr>
          <w:u w:val="single"/>
          <w:lang w:val="en-GB"/>
        </w:rPr>
        <w:tab/>
        <w:t>8</w:t>
      </w:r>
      <w:r w:rsidRPr="00AB757B">
        <w:rPr>
          <w:u w:val="single"/>
          <w:lang w:val="en-GB"/>
        </w:rPr>
        <w:tab/>
      </w:r>
      <w:r w:rsidRPr="00AB757B">
        <w:rPr>
          <w:lang w:val="en-GB"/>
        </w:rPr>
        <w:t xml:space="preserve"> digits.</w:t>
      </w:r>
    </w:p>
    <w:p w14:paraId="7DFEE7E1" w14:textId="77777777" w:rsidR="00F21773" w:rsidRPr="00AB757B" w:rsidRDefault="00F21773" w:rsidP="00F21773">
      <w:pPr>
        <w:spacing w:before="0"/>
        <w:ind w:left="794" w:hanging="794"/>
        <w:rPr>
          <w:lang w:val="en-GB"/>
        </w:rPr>
      </w:pPr>
      <w:r w:rsidRPr="00AB757B">
        <w:rPr>
          <w:lang w:val="en-GB"/>
        </w:rPr>
        <w:tab/>
        <w:t xml:space="preserve">The maximum number length (excluding the country code) is </w:t>
      </w:r>
      <w:r w:rsidRPr="00AB757B">
        <w:rPr>
          <w:u w:val="single"/>
          <w:lang w:val="en-GB"/>
        </w:rPr>
        <w:tab/>
        <w:t>8</w:t>
      </w:r>
      <w:r w:rsidRPr="00AB757B">
        <w:rPr>
          <w:u w:val="single"/>
          <w:lang w:val="en-GB"/>
        </w:rPr>
        <w:tab/>
      </w:r>
      <w:r w:rsidRPr="00AB757B">
        <w:rPr>
          <w:lang w:val="en-GB"/>
        </w:rPr>
        <w:t xml:space="preserve"> digits.</w:t>
      </w:r>
    </w:p>
    <w:p w14:paraId="37128F63" w14:textId="77777777" w:rsidR="00F21773" w:rsidRPr="00AB757B" w:rsidRDefault="00F21773" w:rsidP="00F21773">
      <w:pPr>
        <w:spacing w:before="0"/>
        <w:ind w:left="794" w:hanging="794"/>
        <w:rPr>
          <w:lang w:val="en-GB"/>
        </w:rPr>
      </w:pPr>
    </w:p>
    <w:p w14:paraId="5E138B20" w14:textId="77777777" w:rsidR="00F21773" w:rsidRPr="00AB757B" w:rsidRDefault="00F21773" w:rsidP="00F21773">
      <w:pPr>
        <w:spacing w:before="0"/>
        <w:ind w:left="567" w:hanging="567"/>
        <w:rPr>
          <w:lang w:val="en-GB"/>
        </w:rPr>
      </w:pPr>
      <w:r w:rsidRPr="00AB757B">
        <w:rPr>
          <w:lang w:val="en-GB"/>
        </w:rPr>
        <w:t>b)</w:t>
      </w:r>
      <w:r w:rsidRPr="00AB757B">
        <w:rPr>
          <w:lang w:val="en-GB"/>
        </w:rPr>
        <w:tab/>
        <w:t xml:space="preserve">Link to the national database (or any applicable list) with assigned ITU-T E.164 numbers within the national numbering plan: </w:t>
      </w:r>
      <w:hyperlink r:id="rId15" w:history="1">
        <w:r w:rsidRPr="00AB757B">
          <w:rPr>
            <w:color w:val="0000FF"/>
            <w:u w:val="single"/>
          </w:rPr>
          <w:t>https://www.crc.gov.mn/list/harilcaa-holboony-jlchilgee/en?show=195</w:t>
        </w:r>
      </w:hyperlink>
      <w:r w:rsidRPr="00AB757B">
        <w:t xml:space="preserve"> </w:t>
      </w:r>
    </w:p>
    <w:p w14:paraId="2ECD3360" w14:textId="77777777" w:rsidR="00F21773" w:rsidRPr="00AB757B" w:rsidRDefault="00F21773" w:rsidP="00F21773">
      <w:pPr>
        <w:spacing w:before="0"/>
        <w:ind w:left="794" w:hanging="794"/>
        <w:rPr>
          <w:lang w:val="en-GB"/>
        </w:rPr>
      </w:pPr>
      <w:r w:rsidRPr="00AB757B">
        <w:rPr>
          <w:lang w:val="en-GB"/>
        </w:rPr>
        <w:tab/>
      </w:r>
    </w:p>
    <w:p w14:paraId="1138C12B" w14:textId="77777777" w:rsidR="00F21773" w:rsidRPr="002D536E" w:rsidRDefault="00F21773" w:rsidP="00F21773">
      <w:pPr>
        <w:spacing w:before="0"/>
        <w:ind w:left="794" w:hanging="794"/>
        <w:rPr>
          <w:lang w:val="en-GB"/>
        </w:rPr>
      </w:pPr>
      <w:r w:rsidRPr="00AB757B">
        <w:rPr>
          <w:lang w:val="en-GB"/>
        </w:rPr>
        <w:t>c)</w:t>
      </w:r>
      <w:r w:rsidRPr="00AB757B">
        <w:rPr>
          <w:lang w:val="en-GB"/>
        </w:rPr>
        <w:tab/>
        <w:t>Link to the real-time database reflecting ported ITU-T E.164 numbers (if any):</w:t>
      </w:r>
      <w:r>
        <w:rPr>
          <w:lang w:val="en-GB"/>
        </w:rPr>
        <w:t xml:space="preserve"> </w:t>
      </w:r>
      <w:r w:rsidRPr="00AB757B">
        <w:rPr>
          <w:lang w:val="en-GB"/>
        </w:rPr>
        <w:t>n/a</w:t>
      </w:r>
    </w:p>
    <w:p w14:paraId="4957598D" w14:textId="77777777" w:rsidR="00F21773" w:rsidRPr="00AB757B" w:rsidRDefault="00F21773" w:rsidP="00F21773">
      <w:pPr>
        <w:spacing w:before="0"/>
        <w:ind w:left="794" w:hanging="794"/>
        <w:rPr>
          <w:lang w:val="en-GB"/>
        </w:rPr>
      </w:pPr>
    </w:p>
    <w:p w14:paraId="37134247" w14:textId="77777777" w:rsidR="00F21773" w:rsidRPr="00AB757B" w:rsidRDefault="00F21773" w:rsidP="00F21773">
      <w:pPr>
        <w:spacing w:before="0"/>
        <w:ind w:left="794" w:hanging="794"/>
        <w:rPr>
          <w:lang w:val="en-GB"/>
        </w:rPr>
      </w:pPr>
      <w:r w:rsidRPr="00AB757B">
        <w:t>d)</w:t>
      </w:r>
      <w:r w:rsidRPr="00AB757B">
        <w:rPr>
          <w:lang w:val="en-GB"/>
        </w:rPr>
        <w:tab/>
      </w:r>
      <w:r w:rsidRPr="00AB757B">
        <w:t>Detail of numbering plan</w:t>
      </w:r>
    </w:p>
    <w:p w14:paraId="78E25F47" w14:textId="77777777" w:rsidR="00F21773" w:rsidRPr="00AB757B" w:rsidRDefault="00F21773" w:rsidP="00F21773">
      <w:pPr>
        <w:spacing w:before="0"/>
        <w:jc w:val="left"/>
        <w:rPr>
          <w:bCs/>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280"/>
        <w:gridCol w:w="1140"/>
        <w:gridCol w:w="3169"/>
        <w:gridCol w:w="1349"/>
      </w:tblGrid>
      <w:tr w:rsidR="00F21773" w:rsidRPr="00F8193D" w14:paraId="22750D98" w14:textId="77777777" w:rsidTr="00615FD7">
        <w:trPr>
          <w:cantSplit/>
          <w:tblHeader/>
          <w:jc w:val="center"/>
        </w:trPr>
        <w:tc>
          <w:tcPr>
            <w:tcW w:w="2256" w:type="dxa"/>
            <w:vMerge w:val="restart"/>
            <w:vAlign w:val="center"/>
            <w:hideMark/>
          </w:tcPr>
          <w:p w14:paraId="1F6E1D8E" w14:textId="77777777" w:rsidR="00F21773" w:rsidRPr="00F8193D" w:rsidRDefault="00F21773" w:rsidP="00615F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rPr>
            </w:pPr>
            <w:r w:rsidRPr="00F8193D">
              <w:rPr>
                <w:b/>
                <w:bCs/>
                <w:lang w:val="en-GB"/>
              </w:rPr>
              <w:t xml:space="preserve">NDC (national destination code) </w:t>
            </w:r>
            <w:r w:rsidRPr="00F8193D">
              <w:rPr>
                <w:b/>
                <w:bCs/>
                <w:color w:val="000000"/>
                <w:lang w:val="en-GB"/>
              </w:rPr>
              <w:t>or leading digits of N(S)N (national (significant) number)</w:t>
            </w:r>
          </w:p>
        </w:tc>
        <w:tc>
          <w:tcPr>
            <w:tcW w:w="2562" w:type="dxa"/>
            <w:gridSpan w:val="2"/>
            <w:vAlign w:val="center"/>
            <w:hideMark/>
          </w:tcPr>
          <w:p w14:paraId="5E70A6AD" w14:textId="77777777" w:rsidR="00F21773" w:rsidRPr="00F8193D" w:rsidRDefault="00F21773" w:rsidP="00615F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rPr>
            </w:pPr>
            <w:r w:rsidRPr="00F8193D">
              <w:rPr>
                <w:b/>
                <w:color w:val="000000"/>
                <w:lang w:val="en-GB"/>
              </w:rPr>
              <w:t>N(S)N number length</w:t>
            </w:r>
          </w:p>
        </w:tc>
        <w:tc>
          <w:tcPr>
            <w:tcW w:w="3383" w:type="dxa"/>
            <w:vMerge w:val="restart"/>
            <w:vAlign w:val="center"/>
            <w:hideMark/>
          </w:tcPr>
          <w:p w14:paraId="22B72FBD" w14:textId="77777777" w:rsidR="00F21773" w:rsidRPr="00F8193D" w:rsidRDefault="00F21773" w:rsidP="00615F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rPr>
            </w:pPr>
            <w:r w:rsidRPr="00F8193D">
              <w:rPr>
                <w:b/>
                <w:bCs/>
                <w:color w:val="000000"/>
                <w:lang w:val="en-GB"/>
              </w:rPr>
              <w:t xml:space="preserve">Usage of </w:t>
            </w:r>
            <w:r w:rsidRPr="00F8193D">
              <w:rPr>
                <w:b/>
                <w:bCs/>
                <w:color w:val="000000"/>
                <w:lang w:val="en-GB"/>
              </w:rPr>
              <w:br/>
              <w:t>ITU-T E.164 number</w:t>
            </w:r>
          </w:p>
        </w:tc>
        <w:tc>
          <w:tcPr>
            <w:tcW w:w="1430" w:type="dxa"/>
            <w:vMerge w:val="restart"/>
            <w:vAlign w:val="center"/>
            <w:hideMark/>
          </w:tcPr>
          <w:p w14:paraId="68AF26EC" w14:textId="77777777" w:rsidR="00F21773" w:rsidRPr="00F8193D" w:rsidRDefault="00F21773" w:rsidP="00615F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rPr>
            </w:pPr>
            <w:r w:rsidRPr="00F8193D">
              <w:rPr>
                <w:b/>
                <w:bCs/>
                <w:color w:val="000000"/>
                <w:lang w:val="en-GB"/>
              </w:rPr>
              <w:t>Additional information</w:t>
            </w:r>
          </w:p>
        </w:tc>
      </w:tr>
      <w:tr w:rsidR="00F21773" w:rsidRPr="00F8193D" w14:paraId="18D35421" w14:textId="77777777" w:rsidTr="00615FD7">
        <w:trPr>
          <w:cantSplit/>
          <w:tblHeader/>
          <w:jc w:val="center"/>
        </w:trPr>
        <w:tc>
          <w:tcPr>
            <w:tcW w:w="2256" w:type="dxa"/>
            <w:vMerge/>
            <w:vAlign w:val="center"/>
            <w:hideMark/>
          </w:tcPr>
          <w:p w14:paraId="7F973C3C" w14:textId="77777777" w:rsidR="00F21773" w:rsidRPr="00F8193D" w:rsidRDefault="00F21773" w:rsidP="00615FD7">
            <w:pPr>
              <w:overflowPunct/>
              <w:autoSpaceDE/>
              <w:autoSpaceDN/>
              <w:adjustRightInd/>
              <w:spacing w:before="0"/>
              <w:jc w:val="left"/>
              <w:textAlignment w:val="auto"/>
              <w:rPr>
                <w:b/>
                <w:lang w:val="en-GB"/>
              </w:rPr>
            </w:pPr>
          </w:p>
        </w:tc>
        <w:tc>
          <w:tcPr>
            <w:tcW w:w="1356" w:type="dxa"/>
            <w:vAlign w:val="center"/>
            <w:hideMark/>
          </w:tcPr>
          <w:p w14:paraId="67EEB697" w14:textId="77777777" w:rsidR="00F21773" w:rsidRPr="00F8193D" w:rsidRDefault="00F21773" w:rsidP="00615F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bCs/>
                <w:i/>
                <w:color w:val="000000"/>
                <w:lang w:val="en-GB"/>
              </w:rPr>
            </w:pPr>
            <w:r w:rsidRPr="00F8193D">
              <w:rPr>
                <w:b/>
                <w:bCs/>
                <w:lang w:val="en-GB"/>
              </w:rPr>
              <w:t>Maximum length</w:t>
            </w:r>
          </w:p>
        </w:tc>
        <w:tc>
          <w:tcPr>
            <w:tcW w:w="1206" w:type="dxa"/>
            <w:vAlign w:val="center"/>
            <w:hideMark/>
          </w:tcPr>
          <w:p w14:paraId="4BDFB52B" w14:textId="77777777" w:rsidR="00F21773" w:rsidRPr="00F8193D" w:rsidRDefault="00F21773" w:rsidP="00615F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bCs/>
                <w:color w:val="000000"/>
                <w:lang w:val="en-GB"/>
              </w:rPr>
            </w:pPr>
            <w:r w:rsidRPr="00F8193D">
              <w:rPr>
                <w:b/>
                <w:bCs/>
                <w:color w:val="000000"/>
                <w:lang w:val="en-GB"/>
              </w:rPr>
              <w:t>Minimum length</w:t>
            </w:r>
          </w:p>
        </w:tc>
        <w:tc>
          <w:tcPr>
            <w:tcW w:w="3383" w:type="dxa"/>
            <w:vMerge/>
            <w:vAlign w:val="center"/>
            <w:hideMark/>
          </w:tcPr>
          <w:p w14:paraId="60360531" w14:textId="77777777" w:rsidR="00F21773" w:rsidRPr="00F8193D" w:rsidRDefault="00F21773" w:rsidP="00615FD7">
            <w:pPr>
              <w:overflowPunct/>
              <w:autoSpaceDE/>
              <w:autoSpaceDN/>
              <w:adjustRightInd/>
              <w:spacing w:before="0"/>
              <w:jc w:val="left"/>
              <w:textAlignment w:val="auto"/>
              <w:rPr>
                <w:b/>
                <w:lang w:val="en-GB"/>
              </w:rPr>
            </w:pPr>
          </w:p>
        </w:tc>
        <w:tc>
          <w:tcPr>
            <w:tcW w:w="1430" w:type="dxa"/>
            <w:vMerge/>
            <w:vAlign w:val="center"/>
            <w:hideMark/>
          </w:tcPr>
          <w:p w14:paraId="13720916" w14:textId="77777777" w:rsidR="00F21773" w:rsidRPr="00F8193D" w:rsidRDefault="00F21773" w:rsidP="00615FD7">
            <w:pPr>
              <w:overflowPunct/>
              <w:autoSpaceDE/>
              <w:autoSpaceDN/>
              <w:adjustRightInd/>
              <w:spacing w:before="0"/>
              <w:jc w:val="left"/>
              <w:textAlignment w:val="auto"/>
              <w:rPr>
                <w:b/>
                <w:lang w:val="en-GB"/>
              </w:rPr>
            </w:pPr>
          </w:p>
        </w:tc>
      </w:tr>
      <w:tr w:rsidR="00F21773" w:rsidRPr="00F8193D" w14:paraId="5E73AEEA" w14:textId="77777777" w:rsidTr="00615FD7">
        <w:trPr>
          <w:cantSplit/>
          <w:jc w:val="center"/>
        </w:trPr>
        <w:tc>
          <w:tcPr>
            <w:tcW w:w="2256" w:type="dxa"/>
            <w:vAlign w:val="center"/>
            <w:hideMark/>
          </w:tcPr>
          <w:p w14:paraId="7E4F463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99000000</w:t>
            </w:r>
            <w:r w:rsidRPr="00F8193D">
              <w:rPr>
                <w:bCs/>
                <w:lang w:val="en-GB"/>
              </w:rPr>
              <w:t xml:space="preserve"> – </w:t>
            </w:r>
            <w:r w:rsidRPr="00F8193D">
              <w:rPr>
                <w:lang w:val="en-GB"/>
              </w:rPr>
              <w:t>99999999</w:t>
            </w:r>
          </w:p>
        </w:tc>
        <w:tc>
          <w:tcPr>
            <w:tcW w:w="1356" w:type="dxa"/>
            <w:vAlign w:val="center"/>
            <w:hideMark/>
          </w:tcPr>
          <w:p w14:paraId="42465A3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000CC7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59B1108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78D3EB5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MOBICOM - Mongolia</w:t>
            </w:r>
          </w:p>
        </w:tc>
        <w:tc>
          <w:tcPr>
            <w:tcW w:w="1430" w:type="dxa"/>
          </w:tcPr>
          <w:p w14:paraId="74F7B8A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58E916A5" w14:textId="77777777" w:rsidTr="00615FD7">
        <w:trPr>
          <w:cantSplit/>
          <w:jc w:val="center"/>
        </w:trPr>
        <w:tc>
          <w:tcPr>
            <w:tcW w:w="2256" w:type="dxa"/>
            <w:vAlign w:val="center"/>
            <w:hideMark/>
          </w:tcPr>
          <w:p w14:paraId="170A3588" w14:textId="77777777" w:rsidR="00F21773" w:rsidRPr="00F8193D" w:rsidRDefault="00F21773" w:rsidP="00615FD7">
            <w:pPr>
              <w:spacing w:before="0"/>
              <w:jc w:val="left"/>
              <w:rPr>
                <w:bCs/>
                <w:lang w:val="en-GB"/>
              </w:rPr>
            </w:pPr>
            <w:r w:rsidRPr="00F8193D">
              <w:rPr>
                <w:bCs/>
                <w:lang w:val="en-GB"/>
              </w:rPr>
              <w:t>95000000 – 95999999</w:t>
            </w:r>
          </w:p>
        </w:tc>
        <w:tc>
          <w:tcPr>
            <w:tcW w:w="1356" w:type="dxa"/>
            <w:vAlign w:val="center"/>
            <w:hideMark/>
          </w:tcPr>
          <w:p w14:paraId="7DB452C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09D9B61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002ADFE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07DB809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MOBICOM - Mongolia</w:t>
            </w:r>
          </w:p>
        </w:tc>
        <w:tc>
          <w:tcPr>
            <w:tcW w:w="1430" w:type="dxa"/>
          </w:tcPr>
          <w:p w14:paraId="0AE045F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7B3F104" w14:textId="77777777" w:rsidTr="00615FD7">
        <w:trPr>
          <w:cantSplit/>
          <w:jc w:val="center"/>
        </w:trPr>
        <w:tc>
          <w:tcPr>
            <w:tcW w:w="2256" w:type="dxa"/>
            <w:vAlign w:val="center"/>
            <w:hideMark/>
          </w:tcPr>
          <w:p w14:paraId="0116A78B" w14:textId="77777777" w:rsidR="00F21773" w:rsidRPr="00F8193D" w:rsidRDefault="00F21773" w:rsidP="00615FD7">
            <w:pPr>
              <w:spacing w:before="0"/>
              <w:jc w:val="left"/>
              <w:rPr>
                <w:bCs/>
                <w:lang w:val="en-GB"/>
              </w:rPr>
            </w:pPr>
            <w:r w:rsidRPr="00F8193D">
              <w:rPr>
                <w:bCs/>
                <w:lang w:val="en-GB"/>
              </w:rPr>
              <w:t>94000000 – 94999999</w:t>
            </w:r>
          </w:p>
        </w:tc>
        <w:tc>
          <w:tcPr>
            <w:tcW w:w="1356" w:type="dxa"/>
            <w:vAlign w:val="center"/>
            <w:hideMark/>
          </w:tcPr>
          <w:p w14:paraId="5D2625C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1B8462E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40D2A61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6C3A6AF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MOBICOM - Mongolia</w:t>
            </w:r>
          </w:p>
        </w:tc>
        <w:tc>
          <w:tcPr>
            <w:tcW w:w="1430" w:type="dxa"/>
          </w:tcPr>
          <w:p w14:paraId="1827535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694C8578" w14:textId="77777777" w:rsidTr="00615FD7">
        <w:trPr>
          <w:cantSplit/>
          <w:jc w:val="center"/>
        </w:trPr>
        <w:tc>
          <w:tcPr>
            <w:tcW w:w="2256" w:type="dxa"/>
            <w:vAlign w:val="center"/>
            <w:hideMark/>
          </w:tcPr>
          <w:p w14:paraId="0D31EED6" w14:textId="77777777" w:rsidR="00F21773" w:rsidRPr="00F8193D" w:rsidRDefault="00F21773" w:rsidP="00615FD7">
            <w:pPr>
              <w:spacing w:before="0"/>
              <w:jc w:val="left"/>
              <w:rPr>
                <w:bCs/>
                <w:lang w:val="en-GB"/>
              </w:rPr>
            </w:pPr>
            <w:r w:rsidRPr="00F8193D">
              <w:rPr>
                <w:bCs/>
                <w:lang w:val="en-GB"/>
              </w:rPr>
              <w:t>85000000 – 85999999</w:t>
            </w:r>
          </w:p>
        </w:tc>
        <w:tc>
          <w:tcPr>
            <w:tcW w:w="1356" w:type="dxa"/>
            <w:vAlign w:val="center"/>
            <w:hideMark/>
          </w:tcPr>
          <w:p w14:paraId="4FA44D0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6D2CC63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69BDD5D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32C0B40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MOBICOM - Mongolia</w:t>
            </w:r>
          </w:p>
        </w:tc>
        <w:tc>
          <w:tcPr>
            <w:tcW w:w="1430" w:type="dxa"/>
          </w:tcPr>
          <w:p w14:paraId="25C7491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9A299E5" w14:textId="77777777" w:rsidTr="00615FD7">
        <w:trPr>
          <w:cantSplit/>
          <w:jc w:val="center"/>
        </w:trPr>
        <w:tc>
          <w:tcPr>
            <w:tcW w:w="2256" w:type="dxa"/>
            <w:vAlign w:val="center"/>
            <w:hideMark/>
          </w:tcPr>
          <w:p w14:paraId="37A945AE" w14:textId="77777777" w:rsidR="00F21773" w:rsidRPr="00F8193D" w:rsidRDefault="00F21773" w:rsidP="00615FD7">
            <w:pPr>
              <w:spacing w:before="0"/>
              <w:jc w:val="left"/>
              <w:rPr>
                <w:bCs/>
                <w:lang w:val="en-GB"/>
              </w:rPr>
            </w:pPr>
            <w:r w:rsidRPr="00F8193D">
              <w:rPr>
                <w:bCs/>
                <w:lang w:val="en-GB"/>
              </w:rPr>
              <w:t>91000000 – 91999999</w:t>
            </w:r>
          </w:p>
        </w:tc>
        <w:tc>
          <w:tcPr>
            <w:tcW w:w="1356" w:type="dxa"/>
            <w:vAlign w:val="center"/>
            <w:hideMark/>
          </w:tcPr>
          <w:p w14:paraId="73E2EC1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6387296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534D587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5947E8E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SKYTEL - Mongolia</w:t>
            </w:r>
          </w:p>
        </w:tc>
        <w:tc>
          <w:tcPr>
            <w:tcW w:w="1430" w:type="dxa"/>
          </w:tcPr>
          <w:p w14:paraId="36BFDD8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D4DC8A0" w14:textId="77777777" w:rsidTr="00615FD7">
        <w:trPr>
          <w:cantSplit/>
          <w:jc w:val="center"/>
        </w:trPr>
        <w:tc>
          <w:tcPr>
            <w:tcW w:w="2256" w:type="dxa"/>
            <w:vAlign w:val="center"/>
            <w:hideMark/>
          </w:tcPr>
          <w:p w14:paraId="6DF6F12E" w14:textId="77777777" w:rsidR="00F21773" w:rsidRPr="00F8193D" w:rsidRDefault="00F21773" w:rsidP="00615FD7">
            <w:pPr>
              <w:spacing w:before="0"/>
              <w:jc w:val="left"/>
              <w:rPr>
                <w:bCs/>
                <w:lang w:val="en-GB"/>
              </w:rPr>
            </w:pPr>
            <w:r w:rsidRPr="00F8193D">
              <w:rPr>
                <w:bCs/>
                <w:lang w:val="en-GB"/>
              </w:rPr>
              <w:t>90000000 – 90999999</w:t>
            </w:r>
          </w:p>
        </w:tc>
        <w:tc>
          <w:tcPr>
            <w:tcW w:w="1356" w:type="dxa"/>
            <w:vAlign w:val="center"/>
            <w:hideMark/>
          </w:tcPr>
          <w:p w14:paraId="358F6FD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5AC1736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4A740A8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60C4E96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SKYTEL - Mongolia</w:t>
            </w:r>
          </w:p>
        </w:tc>
        <w:tc>
          <w:tcPr>
            <w:tcW w:w="1430" w:type="dxa"/>
          </w:tcPr>
          <w:p w14:paraId="7D3A369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02FE985A" w14:textId="77777777" w:rsidTr="00615FD7">
        <w:trPr>
          <w:cantSplit/>
          <w:jc w:val="center"/>
        </w:trPr>
        <w:tc>
          <w:tcPr>
            <w:tcW w:w="2256" w:type="dxa"/>
            <w:vAlign w:val="center"/>
            <w:hideMark/>
          </w:tcPr>
          <w:p w14:paraId="6C1686C0" w14:textId="77777777" w:rsidR="00F21773" w:rsidRPr="00F8193D" w:rsidRDefault="00F21773" w:rsidP="00615FD7">
            <w:pPr>
              <w:spacing w:before="0"/>
              <w:jc w:val="left"/>
              <w:rPr>
                <w:bCs/>
                <w:lang w:val="en-GB"/>
              </w:rPr>
            </w:pPr>
            <w:r w:rsidRPr="00F8193D">
              <w:rPr>
                <w:bCs/>
                <w:lang w:val="en-GB"/>
              </w:rPr>
              <w:t>96000000 – 96999999</w:t>
            </w:r>
          </w:p>
        </w:tc>
        <w:tc>
          <w:tcPr>
            <w:tcW w:w="1356" w:type="dxa"/>
            <w:vAlign w:val="center"/>
            <w:hideMark/>
          </w:tcPr>
          <w:p w14:paraId="373C71C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4E5CD3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EFE7C5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23F5DD4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SKYTEL - Mongolia</w:t>
            </w:r>
          </w:p>
        </w:tc>
        <w:tc>
          <w:tcPr>
            <w:tcW w:w="1430" w:type="dxa"/>
          </w:tcPr>
          <w:p w14:paraId="2A365F9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6574271" w14:textId="77777777" w:rsidTr="00615FD7">
        <w:trPr>
          <w:cantSplit/>
          <w:jc w:val="center"/>
        </w:trPr>
        <w:tc>
          <w:tcPr>
            <w:tcW w:w="2256" w:type="dxa"/>
            <w:vAlign w:val="center"/>
          </w:tcPr>
          <w:p w14:paraId="7C275C67" w14:textId="77777777" w:rsidR="00F21773" w:rsidRPr="00F8193D" w:rsidRDefault="00F21773" w:rsidP="00615FD7">
            <w:pPr>
              <w:spacing w:before="0"/>
              <w:jc w:val="left"/>
              <w:rPr>
                <w:bCs/>
                <w:lang w:val="en-GB"/>
              </w:rPr>
            </w:pPr>
            <w:r w:rsidRPr="00F8193D">
              <w:t>69000000</w:t>
            </w:r>
            <w:r w:rsidRPr="00F8193D">
              <w:rPr>
                <w:bCs/>
                <w:lang w:val="en-GB"/>
              </w:rPr>
              <w:t xml:space="preserve"> – </w:t>
            </w:r>
            <w:r w:rsidRPr="00F8193D">
              <w:t>69</w:t>
            </w:r>
            <w:r w:rsidRPr="00F8193D">
              <w:rPr>
                <w:lang w:val="mn-MN"/>
              </w:rPr>
              <w:t>99</w:t>
            </w:r>
            <w:r w:rsidRPr="00F8193D">
              <w:t>9999</w:t>
            </w:r>
          </w:p>
        </w:tc>
        <w:tc>
          <w:tcPr>
            <w:tcW w:w="1356" w:type="dxa"/>
            <w:vAlign w:val="center"/>
          </w:tcPr>
          <w:p w14:paraId="0D10E5F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5C52F99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763DECE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en-GB"/>
              </w:rPr>
            </w:pPr>
            <w:r w:rsidRPr="00F8193D">
              <w:rPr>
                <w:lang w:val="en-GB"/>
              </w:rPr>
              <w:t xml:space="preserve">Mobile Telephone Service </w:t>
            </w:r>
          </w:p>
          <w:p w14:paraId="40B6F61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w:t>
            </w:r>
            <w:r w:rsidRPr="00F8193D">
              <w:t>: Skytel - Mongolia</w:t>
            </w:r>
          </w:p>
        </w:tc>
        <w:tc>
          <w:tcPr>
            <w:tcW w:w="1430" w:type="dxa"/>
            <w:vAlign w:val="center"/>
          </w:tcPr>
          <w:p w14:paraId="460CDBC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3307CB9" w14:textId="77777777" w:rsidTr="00615FD7">
        <w:trPr>
          <w:cantSplit/>
          <w:jc w:val="center"/>
        </w:trPr>
        <w:tc>
          <w:tcPr>
            <w:tcW w:w="2256" w:type="dxa"/>
            <w:vAlign w:val="center"/>
            <w:hideMark/>
          </w:tcPr>
          <w:p w14:paraId="0C9CE642" w14:textId="77777777" w:rsidR="00F21773" w:rsidRPr="00F8193D" w:rsidRDefault="00F21773" w:rsidP="00615FD7">
            <w:pPr>
              <w:spacing w:before="0"/>
              <w:jc w:val="left"/>
              <w:rPr>
                <w:bCs/>
                <w:lang w:val="en-GB"/>
              </w:rPr>
            </w:pPr>
            <w:r w:rsidRPr="00F8193D">
              <w:rPr>
                <w:bCs/>
                <w:lang w:val="en-GB"/>
              </w:rPr>
              <w:t>88000000 – 88999999</w:t>
            </w:r>
          </w:p>
        </w:tc>
        <w:tc>
          <w:tcPr>
            <w:tcW w:w="1356" w:type="dxa"/>
            <w:vAlign w:val="center"/>
            <w:hideMark/>
          </w:tcPr>
          <w:p w14:paraId="7A3A398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6BE022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626573C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69184CF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UNITEL - Mongolia</w:t>
            </w:r>
          </w:p>
        </w:tc>
        <w:tc>
          <w:tcPr>
            <w:tcW w:w="1430" w:type="dxa"/>
          </w:tcPr>
          <w:p w14:paraId="644CD91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4234E934" w14:textId="77777777" w:rsidTr="00615FD7">
        <w:trPr>
          <w:cantSplit/>
          <w:jc w:val="center"/>
        </w:trPr>
        <w:tc>
          <w:tcPr>
            <w:tcW w:w="2256" w:type="dxa"/>
            <w:vAlign w:val="center"/>
            <w:hideMark/>
          </w:tcPr>
          <w:p w14:paraId="262DC8B5" w14:textId="77777777" w:rsidR="00F21773" w:rsidRPr="00F8193D" w:rsidRDefault="00F21773" w:rsidP="00615FD7">
            <w:pPr>
              <w:spacing w:before="0"/>
              <w:jc w:val="left"/>
              <w:rPr>
                <w:bCs/>
                <w:lang w:val="en-GB"/>
              </w:rPr>
            </w:pPr>
            <w:r w:rsidRPr="00F8193D">
              <w:rPr>
                <w:bCs/>
                <w:lang w:val="en-GB"/>
              </w:rPr>
              <w:t>86000000 – 86999999</w:t>
            </w:r>
          </w:p>
        </w:tc>
        <w:tc>
          <w:tcPr>
            <w:tcW w:w="1356" w:type="dxa"/>
            <w:vAlign w:val="center"/>
            <w:hideMark/>
          </w:tcPr>
          <w:p w14:paraId="4579993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64F7246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783B517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16B10CD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UNITEL - Mongolia</w:t>
            </w:r>
          </w:p>
        </w:tc>
        <w:tc>
          <w:tcPr>
            <w:tcW w:w="1430" w:type="dxa"/>
          </w:tcPr>
          <w:p w14:paraId="21472A7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4C2C335" w14:textId="77777777" w:rsidTr="00615FD7">
        <w:trPr>
          <w:cantSplit/>
          <w:jc w:val="center"/>
        </w:trPr>
        <w:tc>
          <w:tcPr>
            <w:tcW w:w="2256" w:type="dxa"/>
            <w:vAlign w:val="center"/>
            <w:hideMark/>
          </w:tcPr>
          <w:p w14:paraId="02E33ECB" w14:textId="77777777" w:rsidR="00F21773" w:rsidRPr="00F8193D" w:rsidRDefault="00F21773" w:rsidP="00615FD7">
            <w:pPr>
              <w:spacing w:before="0"/>
              <w:jc w:val="left"/>
              <w:rPr>
                <w:bCs/>
                <w:lang w:val="en-GB"/>
              </w:rPr>
            </w:pPr>
            <w:r w:rsidRPr="00F8193D">
              <w:rPr>
                <w:bCs/>
                <w:lang w:val="en-GB"/>
              </w:rPr>
              <w:t>80000000 – 80999999</w:t>
            </w:r>
          </w:p>
        </w:tc>
        <w:tc>
          <w:tcPr>
            <w:tcW w:w="1356" w:type="dxa"/>
            <w:vAlign w:val="center"/>
            <w:hideMark/>
          </w:tcPr>
          <w:p w14:paraId="62ECAF7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D151BA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DD31DA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472561C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UNITEL - Mongolia</w:t>
            </w:r>
          </w:p>
        </w:tc>
        <w:tc>
          <w:tcPr>
            <w:tcW w:w="1430" w:type="dxa"/>
          </w:tcPr>
          <w:p w14:paraId="00255F3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D60F239" w14:textId="77777777" w:rsidTr="00615FD7">
        <w:trPr>
          <w:cantSplit/>
          <w:jc w:val="center"/>
        </w:trPr>
        <w:tc>
          <w:tcPr>
            <w:tcW w:w="2256" w:type="dxa"/>
            <w:vAlign w:val="center"/>
            <w:hideMark/>
          </w:tcPr>
          <w:p w14:paraId="2EC79642" w14:textId="77777777" w:rsidR="00F21773" w:rsidRPr="00F8193D" w:rsidRDefault="00F21773" w:rsidP="00615FD7">
            <w:pPr>
              <w:spacing w:before="0"/>
              <w:jc w:val="left"/>
              <w:rPr>
                <w:bCs/>
                <w:lang w:val="en-GB"/>
              </w:rPr>
            </w:pPr>
            <w:r w:rsidRPr="00F8193D">
              <w:rPr>
                <w:bCs/>
                <w:lang w:val="en-GB"/>
              </w:rPr>
              <w:t>89000000 – 89999999</w:t>
            </w:r>
          </w:p>
        </w:tc>
        <w:tc>
          <w:tcPr>
            <w:tcW w:w="1356" w:type="dxa"/>
            <w:vAlign w:val="center"/>
            <w:hideMark/>
          </w:tcPr>
          <w:p w14:paraId="39DC273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4DD9162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C34110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147E86E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UNITEL - Mongolia</w:t>
            </w:r>
          </w:p>
        </w:tc>
        <w:tc>
          <w:tcPr>
            <w:tcW w:w="1430" w:type="dxa"/>
          </w:tcPr>
          <w:p w14:paraId="550AE0D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9D7A0B0" w14:textId="77777777" w:rsidTr="00615FD7">
        <w:trPr>
          <w:cantSplit/>
          <w:jc w:val="center"/>
        </w:trPr>
        <w:tc>
          <w:tcPr>
            <w:tcW w:w="2256" w:type="dxa"/>
            <w:vAlign w:val="center"/>
            <w:hideMark/>
          </w:tcPr>
          <w:p w14:paraId="2B39452E" w14:textId="77777777" w:rsidR="00F21773" w:rsidRPr="00F8193D" w:rsidRDefault="00F21773" w:rsidP="00615FD7">
            <w:pPr>
              <w:spacing w:before="0"/>
              <w:jc w:val="left"/>
              <w:rPr>
                <w:bCs/>
                <w:lang w:val="en-GB"/>
              </w:rPr>
            </w:pPr>
            <w:r w:rsidRPr="00F8193D">
              <w:rPr>
                <w:bCs/>
                <w:lang w:val="en-GB"/>
              </w:rPr>
              <w:t>98000000 – 98999999</w:t>
            </w:r>
          </w:p>
        </w:tc>
        <w:tc>
          <w:tcPr>
            <w:tcW w:w="1356" w:type="dxa"/>
            <w:vAlign w:val="center"/>
            <w:hideMark/>
          </w:tcPr>
          <w:p w14:paraId="4F1FD2B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12E2E07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24C9FAF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73AE99D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G-MOBILE - Mongolia</w:t>
            </w:r>
          </w:p>
        </w:tc>
        <w:tc>
          <w:tcPr>
            <w:tcW w:w="1430" w:type="dxa"/>
          </w:tcPr>
          <w:p w14:paraId="0C51D15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51D00E7F" w14:textId="77777777" w:rsidTr="00615FD7">
        <w:trPr>
          <w:cantSplit/>
          <w:jc w:val="center"/>
        </w:trPr>
        <w:tc>
          <w:tcPr>
            <w:tcW w:w="2256" w:type="dxa"/>
            <w:vAlign w:val="center"/>
            <w:hideMark/>
          </w:tcPr>
          <w:p w14:paraId="203C4360" w14:textId="77777777" w:rsidR="00F21773" w:rsidRPr="00F8193D" w:rsidRDefault="00F21773" w:rsidP="00615FD7">
            <w:pPr>
              <w:spacing w:before="0"/>
              <w:jc w:val="left"/>
              <w:rPr>
                <w:bCs/>
                <w:lang w:val="en-GB"/>
              </w:rPr>
            </w:pPr>
            <w:r w:rsidRPr="00F8193D">
              <w:rPr>
                <w:bCs/>
                <w:lang w:val="en-GB"/>
              </w:rPr>
              <w:t>93000000 – 93499999</w:t>
            </w:r>
          </w:p>
        </w:tc>
        <w:tc>
          <w:tcPr>
            <w:tcW w:w="1356" w:type="dxa"/>
            <w:vAlign w:val="center"/>
            <w:hideMark/>
          </w:tcPr>
          <w:p w14:paraId="42F17FA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45BA47D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661C7D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403D1FD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G-MOBILE - Mongolia</w:t>
            </w:r>
          </w:p>
        </w:tc>
        <w:tc>
          <w:tcPr>
            <w:tcW w:w="1430" w:type="dxa"/>
          </w:tcPr>
          <w:p w14:paraId="03FB113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502A3796" w14:textId="77777777" w:rsidTr="00615FD7">
        <w:trPr>
          <w:cantSplit/>
          <w:jc w:val="center"/>
        </w:trPr>
        <w:tc>
          <w:tcPr>
            <w:tcW w:w="2256" w:type="dxa"/>
            <w:vAlign w:val="center"/>
            <w:hideMark/>
          </w:tcPr>
          <w:p w14:paraId="35C8FBB9" w14:textId="77777777" w:rsidR="00F21773" w:rsidRPr="00F8193D" w:rsidRDefault="00F21773" w:rsidP="00615FD7">
            <w:pPr>
              <w:spacing w:before="0"/>
              <w:jc w:val="left"/>
              <w:rPr>
                <w:bCs/>
                <w:lang w:val="en-GB"/>
              </w:rPr>
            </w:pPr>
            <w:r w:rsidRPr="00F8193D">
              <w:rPr>
                <w:bCs/>
                <w:lang w:val="en-GB"/>
              </w:rPr>
              <w:t>97000000 – 97199999</w:t>
            </w:r>
          </w:p>
        </w:tc>
        <w:tc>
          <w:tcPr>
            <w:tcW w:w="1356" w:type="dxa"/>
            <w:vAlign w:val="center"/>
            <w:hideMark/>
          </w:tcPr>
          <w:p w14:paraId="7A6DBD0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5EF980B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24CB0DB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1CD9481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G-MOBILE - Mongolia</w:t>
            </w:r>
          </w:p>
        </w:tc>
        <w:tc>
          <w:tcPr>
            <w:tcW w:w="1430" w:type="dxa"/>
          </w:tcPr>
          <w:p w14:paraId="56B09AA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F307812" w14:textId="77777777" w:rsidTr="00615FD7">
        <w:trPr>
          <w:cantSplit/>
          <w:jc w:val="center"/>
        </w:trPr>
        <w:tc>
          <w:tcPr>
            <w:tcW w:w="2256" w:type="dxa"/>
            <w:vAlign w:val="center"/>
            <w:hideMark/>
          </w:tcPr>
          <w:p w14:paraId="7EA3486F" w14:textId="77777777" w:rsidR="00F21773" w:rsidRPr="00F8193D" w:rsidRDefault="00F21773" w:rsidP="00615FD7">
            <w:pPr>
              <w:spacing w:before="0"/>
              <w:jc w:val="left"/>
              <w:rPr>
                <w:bCs/>
                <w:lang w:val="en-GB"/>
              </w:rPr>
            </w:pPr>
            <w:r w:rsidRPr="00F8193D">
              <w:rPr>
                <w:bCs/>
                <w:lang w:val="en-GB"/>
              </w:rPr>
              <w:t>83000000 – 83199999</w:t>
            </w:r>
          </w:p>
        </w:tc>
        <w:tc>
          <w:tcPr>
            <w:tcW w:w="1356" w:type="dxa"/>
            <w:vAlign w:val="center"/>
            <w:hideMark/>
          </w:tcPr>
          <w:p w14:paraId="591ECD7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0DBC89D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5001D5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Mobile Telephone Service</w:t>
            </w:r>
          </w:p>
          <w:p w14:paraId="4072B3E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G-MOBILE - Mongolia</w:t>
            </w:r>
          </w:p>
        </w:tc>
        <w:tc>
          <w:tcPr>
            <w:tcW w:w="1430" w:type="dxa"/>
          </w:tcPr>
          <w:p w14:paraId="0B6D67B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5276BA96" w14:textId="77777777" w:rsidTr="00615FD7">
        <w:trPr>
          <w:cantSplit/>
          <w:jc w:val="center"/>
        </w:trPr>
        <w:tc>
          <w:tcPr>
            <w:tcW w:w="2256" w:type="dxa"/>
            <w:vAlign w:val="center"/>
          </w:tcPr>
          <w:p w14:paraId="017B4B45" w14:textId="77777777" w:rsidR="00F21773" w:rsidRDefault="00F21773" w:rsidP="00615FD7">
            <w:pPr>
              <w:spacing w:before="0"/>
              <w:jc w:val="left"/>
              <w:rPr>
                <w:lang w:val="mn-MN"/>
              </w:rPr>
            </w:pPr>
            <w:r w:rsidRPr="00F8193D">
              <w:t>60000000</w:t>
            </w:r>
            <w:r w:rsidRPr="00F8193D">
              <w:rPr>
                <w:bCs/>
                <w:lang w:val="en-GB"/>
              </w:rPr>
              <w:t xml:space="preserve"> – </w:t>
            </w:r>
            <w:r w:rsidRPr="00F8193D">
              <w:t>60</w:t>
            </w:r>
            <w:r w:rsidRPr="00F8193D">
              <w:rPr>
                <w:lang w:val="mn-MN"/>
              </w:rPr>
              <w:t>99</w:t>
            </w:r>
            <w:r w:rsidRPr="00F8193D">
              <w:t>9999</w:t>
            </w:r>
          </w:p>
          <w:p w14:paraId="72034BF0" w14:textId="77777777" w:rsidR="00F21773" w:rsidRPr="00B41B5A" w:rsidRDefault="00F21773" w:rsidP="00615FD7">
            <w:pPr>
              <w:rPr>
                <w:lang w:val="en-GB"/>
              </w:rPr>
            </w:pPr>
          </w:p>
        </w:tc>
        <w:tc>
          <w:tcPr>
            <w:tcW w:w="1356" w:type="dxa"/>
            <w:vAlign w:val="center"/>
          </w:tcPr>
          <w:p w14:paraId="0385270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2637320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2E87F5E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en-GB"/>
              </w:rPr>
            </w:pPr>
            <w:r w:rsidRPr="00F8193D">
              <w:rPr>
                <w:lang w:val="en-GB"/>
              </w:rPr>
              <w:t xml:space="preserve">Mobile Telephone Service </w:t>
            </w:r>
          </w:p>
          <w:p w14:paraId="30F0E52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w:t>
            </w:r>
            <w:r w:rsidRPr="00F8193D">
              <w:t>: ONDO - Mongolia</w:t>
            </w:r>
          </w:p>
        </w:tc>
        <w:tc>
          <w:tcPr>
            <w:tcW w:w="1430" w:type="dxa"/>
          </w:tcPr>
          <w:p w14:paraId="2493BAE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623FAD7" w14:textId="77777777" w:rsidTr="00615FD7">
        <w:trPr>
          <w:cantSplit/>
          <w:jc w:val="center"/>
        </w:trPr>
        <w:tc>
          <w:tcPr>
            <w:tcW w:w="2256" w:type="dxa"/>
            <w:vAlign w:val="center"/>
          </w:tcPr>
          <w:p w14:paraId="2FE0F7F1" w14:textId="77777777" w:rsidR="00F21773" w:rsidRPr="00F8193D" w:rsidRDefault="00F21773" w:rsidP="00615FD7">
            <w:pPr>
              <w:spacing w:before="0"/>
              <w:jc w:val="left"/>
            </w:pPr>
            <w:r w:rsidRPr="00F8193D">
              <w:lastRenderedPageBreak/>
              <w:t>6</w:t>
            </w:r>
            <w:r w:rsidRPr="00F8193D">
              <w:rPr>
                <w:lang w:val="mn-MN"/>
              </w:rPr>
              <w:t>6</w:t>
            </w:r>
            <w:r w:rsidRPr="00F8193D">
              <w:t xml:space="preserve">000000 </w:t>
            </w:r>
            <w:r w:rsidRPr="00F8193D">
              <w:rPr>
                <w:bCs/>
                <w:lang w:val="en-GB"/>
              </w:rPr>
              <w:t>–</w:t>
            </w:r>
            <w:r w:rsidRPr="00F8193D">
              <w:t xml:space="preserve"> 6</w:t>
            </w:r>
            <w:r w:rsidRPr="00F8193D">
              <w:rPr>
                <w:lang w:val="mn-MN"/>
              </w:rPr>
              <w:t>699</w:t>
            </w:r>
            <w:r w:rsidRPr="00F8193D">
              <w:t>9999</w:t>
            </w:r>
          </w:p>
        </w:tc>
        <w:tc>
          <w:tcPr>
            <w:tcW w:w="1356" w:type="dxa"/>
            <w:vAlign w:val="center"/>
          </w:tcPr>
          <w:p w14:paraId="64949E2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34845AE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54A0C2E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en-GB"/>
              </w:rPr>
            </w:pPr>
            <w:r w:rsidRPr="00F8193D">
              <w:rPr>
                <w:lang w:val="en-GB"/>
              </w:rPr>
              <w:t xml:space="preserve">Mobile Telephone Service </w:t>
            </w:r>
          </w:p>
          <w:p w14:paraId="366240C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w:t>
            </w:r>
            <w:r w:rsidRPr="00F8193D">
              <w:t>: ONDO - Mongolia</w:t>
            </w:r>
          </w:p>
        </w:tc>
        <w:tc>
          <w:tcPr>
            <w:tcW w:w="1430" w:type="dxa"/>
          </w:tcPr>
          <w:p w14:paraId="725D08B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2DB32B0D" w14:textId="77777777" w:rsidTr="00615FD7">
        <w:trPr>
          <w:cantSplit/>
          <w:jc w:val="center"/>
        </w:trPr>
        <w:tc>
          <w:tcPr>
            <w:tcW w:w="2256" w:type="dxa"/>
            <w:vAlign w:val="center"/>
          </w:tcPr>
          <w:p w14:paraId="5D5B0A4E" w14:textId="77777777" w:rsidR="00F21773" w:rsidRPr="00F8193D" w:rsidRDefault="00F21773" w:rsidP="00615FD7">
            <w:pPr>
              <w:spacing w:before="0"/>
              <w:jc w:val="left"/>
            </w:pPr>
            <w:r w:rsidRPr="00F8193D">
              <w:t>81110000 – 81119999</w:t>
            </w:r>
          </w:p>
          <w:p w14:paraId="08A74A73" w14:textId="77777777" w:rsidR="00F21773" w:rsidRPr="00F8193D" w:rsidRDefault="00F21773" w:rsidP="00615FD7">
            <w:pPr>
              <w:spacing w:before="0"/>
              <w:jc w:val="left"/>
            </w:pPr>
            <w:r w:rsidRPr="00F8193D">
              <w:t>81660000 – 81669999</w:t>
            </w:r>
          </w:p>
          <w:p w14:paraId="14DFD7C6" w14:textId="77777777" w:rsidR="00F21773" w:rsidRPr="00F8193D" w:rsidRDefault="00F21773" w:rsidP="00615FD7">
            <w:pPr>
              <w:spacing w:before="0"/>
              <w:jc w:val="left"/>
            </w:pPr>
            <w:r w:rsidRPr="00F8193D">
              <w:t>81810000 – 81819999</w:t>
            </w:r>
          </w:p>
          <w:p w14:paraId="6A659108" w14:textId="77777777" w:rsidR="00F21773" w:rsidRPr="00F8193D" w:rsidRDefault="00F21773" w:rsidP="00615FD7">
            <w:pPr>
              <w:spacing w:before="0"/>
              <w:jc w:val="left"/>
            </w:pPr>
            <w:r w:rsidRPr="00F8193D">
              <w:t xml:space="preserve">81880000 </w:t>
            </w:r>
            <w:r w:rsidRPr="00F8193D">
              <w:rPr>
                <w:bCs/>
                <w:lang w:val="en-GB"/>
              </w:rPr>
              <w:t>–</w:t>
            </w:r>
            <w:r w:rsidRPr="00F8193D">
              <w:t xml:space="preserve"> 81889999</w:t>
            </w:r>
          </w:p>
        </w:tc>
        <w:tc>
          <w:tcPr>
            <w:tcW w:w="1356" w:type="dxa"/>
            <w:vAlign w:val="center"/>
          </w:tcPr>
          <w:p w14:paraId="5579D26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3D895B8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59887CD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en-GB"/>
              </w:rPr>
            </w:pPr>
            <w:r w:rsidRPr="00F8193D">
              <w:rPr>
                <w:lang w:val="en-GB"/>
              </w:rPr>
              <w:t xml:space="preserve">Mobile Telephone Service </w:t>
            </w:r>
          </w:p>
          <w:p w14:paraId="642B270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w:t>
            </w:r>
            <w:r w:rsidRPr="00F8193D">
              <w:t>: ONDO - Mongolia</w:t>
            </w:r>
          </w:p>
        </w:tc>
        <w:tc>
          <w:tcPr>
            <w:tcW w:w="1430" w:type="dxa"/>
          </w:tcPr>
          <w:p w14:paraId="6685950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4D0C8DD7" w14:textId="77777777" w:rsidTr="00615FD7">
        <w:trPr>
          <w:cantSplit/>
          <w:jc w:val="center"/>
        </w:trPr>
        <w:tc>
          <w:tcPr>
            <w:tcW w:w="2256" w:type="dxa"/>
            <w:vAlign w:val="center"/>
            <w:hideMark/>
          </w:tcPr>
          <w:p w14:paraId="4D874EB7" w14:textId="77777777" w:rsidR="00F21773" w:rsidRPr="00F8193D" w:rsidRDefault="00F21773" w:rsidP="00615FD7">
            <w:pPr>
              <w:spacing w:before="0"/>
              <w:jc w:val="left"/>
              <w:rPr>
                <w:bCs/>
                <w:lang w:val="en-GB"/>
              </w:rPr>
            </w:pPr>
            <w:r w:rsidRPr="00F8193D">
              <w:rPr>
                <w:bCs/>
                <w:lang w:val="en-GB"/>
              </w:rPr>
              <w:t>11 300000 – 11 399999</w:t>
            </w:r>
          </w:p>
        </w:tc>
        <w:tc>
          <w:tcPr>
            <w:tcW w:w="1356" w:type="dxa"/>
            <w:vAlign w:val="center"/>
            <w:hideMark/>
          </w:tcPr>
          <w:p w14:paraId="5AE396C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681C110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7C6375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2A462A3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60CDAA5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9A1B3E5" w14:textId="77777777" w:rsidTr="00615FD7">
        <w:trPr>
          <w:cantSplit/>
          <w:jc w:val="center"/>
        </w:trPr>
        <w:tc>
          <w:tcPr>
            <w:tcW w:w="2256" w:type="dxa"/>
            <w:vAlign w:val="center"/>
            <w:hideMark/>
          </w:tcPr>
          <w:p w14:paraId="75AA60D2" w14:textId="77777777" w:rsidR="00F21773" w:rsidRPr="00F8193D" w:rsidRDefault="00F21773" w:rsidP="00615FD7">
            <w:pPr>
              <w:spacing w:before="0"/>
              <w:jc w:val="left"/>
              <w:rPr>
                <w:bCs/>
                <w:lang w:val="en-GB"/>
              </w:rPr>
            </w:pPr>
            <w:r w:rsidRPr="00F8193D">
              <w:rPr>
                <w:bCs/>
                <w:lang w:val="en-GB"/>
              </w:rPr>
              <w:t>11 450000 – 11 459999</w:t>
            </w:r>
          </w:p>
          <w:p w14:paraId="245151D3" w14:textId="77777777" w:rsidR="00F21773" w:rsidRPr="00F8193D" w:rsidRDefault="00F21773" w:rsidP="00615FD7">
            <w:pPr>
              <w:spacing w:before="0"/>
              <w:jc w:val="left"/>
              <w:rPr>
                <w:bCs/>
                <w:lang w:val="en-GB"/>
              </w:rPr>
            </w:pPr>
            <w:r w:rsidRPr="00F8193D">
              <w:rPr>
                <w:bCs/>
                <w:lang w:val="en-GB"/>
              </w:rPr>
              <w:t>11 460000 – 11 469999</w:t>
            </w:r>
          </w:p>
          <w:p w14:paraId="5EBCD71B" w14:textId="77777777" w:rsidR="00F21773" w:rsidRPr="00F8193D" w:rsidRDefault="00F21773" w:rsidP="00615FD7">
            <w:pPr>
              <w:spacing w:before="0"/>
              <w:jc w:val="left"/>
              <w:rPr>
                <w:bCs/>
                <w:lang w:val="en-GB"/>
              </w:rPr>
            </w:pPr>
            <w:r w:rsidRPr="00F8193D">
              <w:rPr>
                <w:bCs/>
                <w:lang w:val="en-GB"/>
              </w:rPr>
              <w:t>11 480000 – 11 489999</w:t>
            </w:r>
          </w:p>
        </w:tc>
        <w:tc>
          <w:tcPr>
            <w:tcW w:w="1356" w:type="dxa"/>
            <w:vAlign w:val="center"/>
            <w:hideMark/>
          </w:tcPr>
          <w:p w14:paraId="0D94FD4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7C557C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hideMark/>
          </w:tcPr>
          <w:p w14:paraId="58C6002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3EFFD5B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77B6C49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F93C9F9" w14:textId="77777777" w:rsidTr="00615FD7">
        <w:trPr>
          <w:cantSplit/>
          <w:jc w:val="center"/>
        </w:trPr>
        <w:tc>
          <w:tcPr>
            <w:tcW w:w="2256" w:type="dxa"/>
            <w:vAlign w:val="center"/>
          </w:tcPr>
          <w:p w14:paraId="0B7F3196" w14:textId="77777777" w:rsidR="00F21773" w:rsidRPr="00F8193D" w:rsidRDefault="00F21773" w:rsidP="00615FD7">
            <w:pPr>
              <w:spacing w:before="0"/>
              <w:jc w:val="left"/>
              <w:rPr>
                <w:bCs/>
                <w:lang w:val="en-GB"/>
              </w:rPr>
            </w:pPr>
            <w:r w:rsidRPr="00F8193D">
              <w:rPr>
                <w:bCs/>
                <w:lang w:val="en-GB"/>
              </w:rPr>
              <w:t>70000000 – 70599999</w:t>
            </w:r>
          </w:p>
        </w:tc>
        <w:tc>
          <w:tcPr>
            <w:tcW w:w="1356" w:type="dxa"/>
            <w:vAlign w:val="center"/>
          </w:tcPr>
          <w:p w14:paraId="299DEF5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2AF441D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tcPr>
          <w:p w14:paraId="778D948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0D88530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41E5950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294C3FE5" w14:textId="77777777" w:rsidTr="00615FD7">
        <w:trPr>
          <w:cantSplit/>
          <w:jc w:val="center"/>
        </w:trPr>
        <w:tc>
          <w:tcPr>
            <w:tcW w:w="2256" w:type="dxa"/>
            <w:vAlign w:val="center"/>
          </w:tcPr>
          <w:p w14:paraId="03B81C6B" w14:textId="77777777" w:rsidR="00F21773" w:rsidRPr="00F8193D" w:rsidRDefault="00F21773" w:rsidP="00615FD7">
            <w:pPr>
              <w:spacing w:before="0"/>
              <w:jc w:val="left"/>
              <w:rPr>
                <w:bCs/>
                <w:lang w:val="en-GB"/>
              </w:rPr>
            </w:pPr>
            <w:r w:rsidRPr="00F8193D">
              <w:rPr>
                <w:bCs/>
                <w:lang w:val="en-GB"/>
              </w:rPr>
              <w:t>70700000 – 70709999</w:t>
            </w:r>
          </w:p>
        </w:tc>
        <w:tc>
          <w:tcPr>
            <w:tcW w:w="1356" w:type="dxa"/>
            <w:vAlign w:val="center"/>
          </w:tcPr>
          <w:p w14:paraId="4926E8D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74C08F1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tcPr>
          <w:p w14:paraId="1A3E94F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6DE67EC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3E99B1F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6EB36DF6" w14:textId="77777777" w:rsidTr="00615FD7">
        <w:trPr>
          <w:cantSplit/>
          <w:jc w:val="center"/>
        </w:trPr>
        <w:tc>
          <w:tcPr>
            <w:tcW w:w="2256" w:type="dxa"/>
            <w:vAlign w:val="center"/>
          </w:tcPr>
          <w:p w14:paraId="6D3C09C2" w14:textId="77777777" w:rsidR="00F21773" w:rsidRPr="00F8193D" w:rsidRDefault="00F21773" w:rsidP="00615FD7">
            <w:pPr>
              <w:spacing w:before="0"/>
              <w:jc w:val="left"/>
              <w:rPr>
                <w:bCs/>
                <w:lang w:val="en-GB"/>
              </w:rPr>
            </w:pPr>
            <w:r w:rsidRPr="00F8193D">
              <w:rPr>
                <w:bCs/>
                <w:lang w:val="en-GB"/>
              </w:rPr>
              <w:t>70770000 – 70779999</w:t>
            </w:r>
          </w:p>
        </w:tc>
        <w:tc>
          <w:tcPr>
            <w:tcW w:w="1356" w:type="dxa"/>
            <w:vAlign w:val="center"/>
          </w:tcPr>
          <w:p w14:paraId="334F41F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02A1E57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tcPr>
          <w:p w14:paraId="17ECC61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7177711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0E3A53F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54AD9B2F" w14:textId="77777777" w:rsidTr="00615FD7">
        <w:trPr>
          <w:cantSplit/>
          <w:jc w:val="center"/>
        </w:trPr>
        <w:tc>
          <w:tcPr>
            <w:tcW w:w="2256" w:type="dxa"/>
            <w:vAlign w:val="center"/>
          </w:tcPr>
          <w:p w14:paraId="748E6AA7" w14:textId="77777777" w:rsidR="00F21773" w:rsidRPr="00F8193D" w:rsidRDefault="00F21773" w:rsidP="00615FD7">
            <w:pPr>
              <w:spacing w:before="0"/>
              <w:jc w:val="left"/>
              <w:rPr>
                <w:bCs/>
                <w:lang w:val="en-GB"/>
              </w:rPr>
            </w:pPr>
            <w:r w:rsidRPr="00F8193D">
              <w:rPr>
                <w:bCs/>
                <w:lang w:val="en-GB"/>
              </w:rPr>
              <w:t>70780000 – 70789999</w:t>
            </w:r>
          </w:p>
        </w:tc>
        <w:tc>
          <w:tcPr>
            <w:tcW w:w="1356" w:type="dxa"/>
            <w:vAlign w:val="center"/>
          </w:tcPr>
          <w:p w14:paraId="169E854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5A6BAAF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tcPr>
          <w:p w14:paraId="6F8AAC1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35F8801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1957B45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982498A" w14:textId="77777777" w:rsidTr="00615FD7">
        <w:trPr>
          <w:cantSplit/>
          <w:jc w:val="center"/>
        </w:trPr>
        <w:tc>
          <w:tcPr>
            <w:tcW w:w="2256" w:type="dxa"/>
            <w:shd w:val="clear" w:color="auto" w:fill="auto"/>
            <w:vAlign w:val="center"/>
          </w:tcPr>
          <w:p w14:paraId="23273B68" w14:textId="77777777" w:rsidR="00F21773" w:rsidRPr="00F8193D" w:rsidRDefault="00F21773" w:rsidP="00615FD7">
            <w:pPr>
              <w:spacing w:before="0"/>
              <w:jc w:val="left"/>
              <w:rPr>
                <w:bCs/>
                <w:lang w:val="en-GB"/>
              </w:rPr>
            </w:pPr>
            <w:r w:rsidRPr="00F8193D">
              <w:rPr>
                <w:bCs/>
                <w:lang w:val="en-GB"/>
              </w:rPr>
              <w:t>70800000 – 70809999</w:t>
            </w:r>
          </w:p>
        </w:tc>
        <w:tc>
          <w:tcPr>
            <w:tcW w:w="1356" w:type="dxa"/>
            <w:shd w:val="clear" w:color="auto" w:fill="auto"/>
            <w:vAlign w:val="center"/>
          </w:tcPr>
          <w:p w14:paraId="331EDCC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42076EA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tcPr>
          <w:p w14:paraId="322D637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124CF7A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2DC4FF4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541DA8B5" w14:textId="77777777" w:rsidTr="00615FD7">
        <w:trPr>
          <w:cantSplit/>
          <w:jc w:val="center"/>
        </w:trPr>
        <w:tc>
          <w:tcPr>
            <w:tcW w:w="2256" w:type="dxa"/>
            <w:shd w:val="clear" w:color="auto" w:fill="auto"/>
            <w:vAlign w:val="center"/>
          </w:tcPr>
          <w:p w14:paraId="164C31EA" w14:textId="77777777" w:rsidR="00F21773" w:rsidRPr="00F8193D" w:rsidRDefault="00F21773" w:rsidP="00615FD7">
            <w:pPr>
              <w:spacing w:before="0"/>
              <w:jc w:val="left"/>
              <w:rPr>
                <w:bCs/>
                <w:lang w:val="en-GB"/>
              </w:rPr>
            </w:pPr>
            <w:r w:rsidRPr="00F8193D">
              <w:rPr>
                <w:lang w:val="en-GB"/>
              </w:rPr>
              <w:t xml:space="preserve">71280000 </w:t>
            </w:r>
            <w:r w:rsidRPr="00F8193D">
              <w:rPr>
                <w:bCs/>
                <w:lang w:val="en-GB"/>
              </w:rPr>
              <w:t>–</w:t>
            </w:r>
            <w:r w:rsidRPr="00F8193D">
              <w:rPr>
                <w:lang w:val="en-GB"/>
              </w:rPr>
              <w:t xml:space="preserve"> 71289999</w:t>
            </w:r>
          </w:p>
        </w:tc>
        <w:tc>
          <w:tcPr>
            <w:tcW w:w="1356" w:type="dxa"/>
            <w:shd w:val="clear" w:color="auto" w:fill="auto"/>
            <w:vAlign w:val="center"/>
          </w:tcPr>
          <w:p w14:paraId="04239E6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657F7D7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66FD786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Fixed Telephone Service</w:t>
            </w:r>
          </w:p>
          <w:p w14:paraId="2501D5E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Operator: MONGOLIA TELECOM COMPANY - Mongolia</w:t>
            </w:r>
          </w:p>
        </w:tc>
        <w:tc>
          <w:tcPr>
            <w:tcW w:w="1430" w:type="dxa"/>
          </w:tcPr>
          <w:p w14:paraId="5277AC6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01547E8C" w14:textId="77777777" w:rsidTr="00615FD7">
        <w:trPr>
          <w:cantSplit/>
          <w:jc w:val="center"/>
        </w:trPr>
        <w:tc>
          <w:tcPr>
            <w:tcW w:w="2256" w:type="dxa"/>
            <w:shd w:val="clear" w:color="auto" w:fill="auto"/>
            <w:vAlign w:val="center"/>
          </w:tcPr>
          <w:p w14:paraId="10DE17ED" w14:textId="77777777" w:rsidR="00F21773" w:rsidRPr="00F8193D" w:rsidRDefault="00F21773" w:rsidP="00615FD7">
            <w:r w:rsidRPr="00F8193D">
              <w:t xml:space="preserve">72010000 </w:t>
            </w:r>
            <w:r w:rsidRPr="00F8193D">
              <w:rPr>
                <w:bCs/>
                <w:lang w:val="en-GB"/>
              </w:rPr>
              <w:t>–</w:t>
            </w:r>
            <w:r w:rsidRPr="00F8193D">
              <w:t xml:space="preserve"> 72019999</w:t>
            </w:r>
          </w:p>
          <w:p w14:paraId="33488F5A" w14:textId="77777777" w:rsidR="00F21773" w:rsidRPr="00F8193D" w:rsidRDefault="00F21773" w:rsidP="00615FD7">
            <w:r w:rsidRPr="00F8193D">
              <w:t xml:space="preserve">72020000 </w:t>
            </w:r>
            <w:r w:rsidRPr="00F8193D">
              <w:rPr>
                <w:bCs/>
                <w:lang w:val="en-GB"/>
              </w:rPr>
              <w:t>–</w:t>
            </w:r>
            <w:r w:rsidRPr="00F8193D">
              <w:t xml:space="preserve"> 72029999</w:t>
            </w:r>
          </w:p>
        </w:tc>
        <w:tc>
          <w:tcPr>
            <w:tcW w:w="1356" w:type="dxa"/>
            <w:shd w:val="clear" w:color="auto" w:fill="auto"/>
            <w:vAlign w:val="center"/>
          </w:tcPr>
          <w:p w14:paraId="01B048A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62DF5FF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2E7277C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786907D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tcPr>
          <w:p w14:paraId="705ED66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6BC6CAC" w14:textId="77777777" w:rsidTr="00615FD7">
        <w:trPr>
          <w:cantSplit/>
          <w:jc w:val="center"/>
        </w:trPr>
        <w:tc>
          <w:tcPr>
            <w:tcW w:w="2256" w:type="dxa"/>
            <w:shd w:val="clear" w:color="auto" w:fill="auto"/>
            <w:vAlign w:val="center"/>
          </w:tcPr>
          <w:p w14:paraId="218772D7" w14:textId="77777777" w:rsidR="00F21773" w:rsidRPr="00F8193D" w:rsidRDefault="00F21773" w:rsidP="00615FD7">
            <w:pPr>
              <w:spacing w:before="0"/>
              <w:jc w:val="left"/>
              <w:rPr>
                <w:lang w:val="en-GB"/>
              </w:rPr>
            </w:pPr>
            <w:r w:rsidRPr="00F8193D">
              <w:rPr>
                <w:bCs/>
                <w:iCs/>
                <w:color w:val="000000"/>
                <w:lang w:val="en-GB"/>
              </w:rPr>
              <w:t xml:space="preserve">72100000 </w:t>
            </w:r>
            <w:r w:rsidRPr="00F8193D">
              <w:rPr>
                <w:bCs/>
                <w:lang w:val="en-GB"/>
              </w:rPr>
              <w:t>–</w:t>
            </w:r>
            <w:r w:rsidRPr="00F8193D">
              <w:rPr>
                <w:bCs/>
                <w:iCs/>
                <w:color w:val="000000"/>
                <w:lang w:val="en-GB"/>
              </w:rPr>
              <w:t xml:space="preserve"> 72109999</w:t>
            </w:r>
          </w:p>
        </w:tc>
        <w:tc>
          <w:tcPr>
            <w:tcW w:w="1356" w:type="dxa"/>
            <w:shd w:val="clear" w:color="auto" w:fill="auto"/>
            <w:vAlign w:val="center"/>
          </w:tcPr>
          <w:p w14:paraId="644D5B8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06BC281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7B5AA96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6021FDA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130DE2A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0D80882" w14:textId="77777777" w:rsidTr="00615FD7">
        <w:trPr>
          <w:cantSplit/>
          <w:jc w:val="center"/>
        </w:trPr>
        <w:tc>
          <w:tcPr>
            <w:tcW w:w="2256" w:type="dxa"/>
            <w:shd w:val="clear" w:color="auto" w:fill="auto"/>
            <w:vAlign w:val="center"/>
          </w:tcPr>
          <w:p w14:paraId="55A1B3B6" w14:textId="77777777" w:rsidR="00F21773" w:rsidRPr="00F8193D" w:rsidRDefault="00F21773" w:rsidP="00615FD7">
            <w:pPr>
              <w:spacing w:before="0"/>
              <w:jc w:val="left"/>
              <w:rPr>
                <w:lang w:val="en-GB"/>
              </w:rPr>
            </w:pPr>
            <w:r w:rsidRPr="00F8193D">
              <w:rPr>
                <w:bCs/>
                <w:iCs/>
                <w:color w:val="000000"/>
                <w:lang w:val="en-GB"/>
              </w:rPr>
              <w:t xml:space="preserve">72110000 </w:t>
            </w:r>
            <w:r w:rsidRPr="00F8193D">
              <w:rPr>
                <w:bCs/>
                <w:lang w:val="en-GB"/>
              </w:rPr>
              <w:t>–</w:t>
            </w:r>
            <w:r w:rsidRPr="00F8193D">
              <w:rPr>
                <w:bCs/>
                <w:iCs/>
                <w:color w:val="000000"/>
                <w:lang w:val="en-GB"/>
              </w:rPr>
              <w:t xml:space="preserve"> 72119999</w:t>
            </w:r>
          </w:p>
        </w:tc>
        <w:tc>
          <w:tcPr>
            <w:tcW w:w="1356" w:type="dxa"/>
            <w:shd w:val="clear" w:color="auto" w:fill="auto"/>
            <w:vAlign w:val="center"/>
          </w:tcPr>
          <w:p w14:paraId="377833E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196CA04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774E935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1C76997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0CEA3AA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4A3F96D" w14:textId="77777777" w:rsidTr="00615FD7">
        <w:trPr>
          <w:cantSplit/>
          <w:jc w:val="center"/>
        </w:trPr>
        <w:tc>
          <w:tcPr>
            <w:tcW w:w="2256" w:type="dxa"/>
            <w:shd w:val="clear" w:color="auto" w:fill="auto"/>
            <w:vAlign w:val="center"/>
          </w:tcPr>
          <w:p w14:paraId="4ACB2AC8" w14:textId="77777777" w:rsidR="00F21773" w:rsidRPr="00F8193D" w:rsidRDefault="00F21773" w:rsidP="00615FD7">
            <w:pPr>
              <w:spacing w:before="0"/>
              <w:jc w:val="left"/>
              <w:rPr>
                <w:lang w:val="en-GB"/>
              </w:rPr>
            </w:pPr>
            <w:r w:rsidRPr="00F8193D">
              <w:rPr>
                <w:bCs/>
                <w:iCs/>
                <w:color w:val="000000"/>
                <w:lang w:val="en-GB"/>
              </w:rPr>
              <w:t xml:space="preserve">72120000 </w:t>
            </w:r>
            <w:r w:rsidRPr="00F8193D">
              <w:rPr>
                <w:bCs/>
                <w:lang w:val="en-GB"/>
              </w:rPr>
              <w:t>–</w:t>
            </w:r>
            <w:r w:rsidRPr="00F8193D">
              <w:rPr>
                <w:bCs/>
                <w:iCs/>
                <w:color w:val="000000"/>
                <w:lang w:val="en-GB"/>
              </w:rPr>
              <w:t xml:space="preserve"> 72129999</w:t>
            </w:r>
          </w:p>
        </w:tc>
        <w:tc>
          <w:tcPr>
            <w:tcW w:w="1356" w:type="dxa"/>
            <w:shd w:val="clear" w:color="auto" w:fill="auto"/>
            <w:vAlign w:val="center"/>
          </w:tcPr>
          <w:p w14:paraId="6F35266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650F1EE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1021438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67289A6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1BB89E7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674E3542" w14:textId="77777777" w:rsidTr="00615FD7">
        <w:trPr>
          <w:cantSplit/>
          <w:jc w:val="center"/>
        </w:trPr>
        <w:tc>
          <w:tcPr>
            <w:tcW w:w="2256" w:type="dxa"/>
            <w:shd w:val="clear" w:color="auto" w:fill="auto"/>
            <w:vAlign w:val="center"/>
          </w:tcPr>
          <w:p w14:paraId="71A474EE" w14:textId="77777777" w:rsidR="00F21773" w:rsidRPr="00F8193D" w:rsidRDefault="00F21773" w:rsidP="00615FD7">
            <w:pPr>
              <w:spacing w:before="0"/>
              <w:jc w:val="left"/>
              <w:rPr>
                <w:lang w:val="en-GB"/>
              </w:rPr>
            </w:pPr>
            <w:r w:rsidRPr="00F8193D">
              <w:rPr>
                <w:bCs/>
                <w:iCs/>
                <w:color w:val="000000"/>
                <w:lang w:val="en-GB"/>
              </w:rPr>
              <w:t xml:space="preserve">72130000 </w:t>
            </w:r>
            <w:r w:rsidRPr="00F8193D">
              <w:rPr>
                <w:bCs/>
                <w:lang w:val="en-GB"/>
              </w:rPr>
              <w:t>–</w:t>
            </w:r>
            <w:r w:rsidRPr="00F8193D">
              <w:rPr>
                <w:bCs/>
                <w:iCs/>
                <w:color w:val="000000"/>
                <w:lang w:val="en-GB"/>
              </w:rPr>
              <w:t xml:space="preserve"> 72139999</w:t>
            </w:r>
          </w:p>
        </w:tc>
        <w:tc>
          <w:tcPr>
            <w:tcW w:w="1356" w:type="dxa"/>
            <w:shd w:val="clear" w:color="auto" w:fill="auto"/>
            <w:vAlign w:val="center"/>
          </w:tcPr>
          <w:p w14:paraId="4D26C05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62AE1A2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4C2D513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01923E3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6268BE0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5A243AF" w14:textId="77777777" w:rsidTr="00615FD7">
        <w:trPr>
          <w:cantSplit/>
          <w:jc w:val="center"/>
        </w:trPr>
        <w:tc>
          <w:tcPr>
            <w:tcW w:w="2256" w:type="dxa"/>
            <w:shd w:val="clear" w:color="auto" w:fill="auto"/>
            <w:vAlign w:val="center"/>
          </w:tcPr>
          <w:p w14:paraId="3E5E04CF" w14:textId="77777777" w:rsidR="00F21773" w:rsidRPr="00F8193D" w:rsidRDefault="00F21773" w:rsidP="00615FD7">
            <w:pPr>
              <w:spacing w:before="0"/>
            </w:pPr>
            <w:r w:rsidRPr="00F8193D">
              <w:t>72200000</w:t>
            </w:r>
            <w:r w:rsidRPr="00F8193D">
              <w:rPr>
                <w:lang w:val="mn-MN"/>
              </w:rPr>
              <w:t xml:space="preserve"> </w:t>
            </w:r>
            <w:r w:rsidRPr="00F8193D">
              <w:rPr>
                <w:bCs/>
                <w:lang w:val="en-GB"/>
              </w:rPr>
              <w:t>–</w:t>
            </w:r>
            <w:r w:rsidRPr="00F8193D">
              <w:rPr>
                <w:lang w:val="mn-MN"/>
              </w:rPr>
              <w:t xml:space="preserve"> </w:t>
            </w:r>
            <w:r w:rsidRPr="00F8193D">
              <w:t>72209999</w:t>
            </w:r>
          </w:p>
          <w:p w14:paraId="37EB5F41" w14:textId="77777777" w:rsidR="00F21773" w:rsidRPr="00F8193D" w:rsidRDefault="00F21773" w:rsidP="00615FD7">
            <w:pPr>
              <w:spacing w:before="0"/>
            </w:pPr>
            <w:r w:rsidRPr="00F8193D">
              <w:t>72230000</w:t>
            </w:r>
            <w:r w:rsidRPr="00F8193D">
              <w:rPr>
                <w:lang w:val="mn-MN"/>
              </w:rPr>
              <w:t xml:space="preserve"> </w:t>
            </w:r>
            <w:r w:rsidRPr="00F8193D">
              <w:rPr>
                <w:bCs/>
                <w:lang w:val="en-GB"/>
              </w:rPr>
              <w:t>–</w:t>
            </w:r>
            <w:r w:rsidRPr="00F8193D">
              <w:rPr>
                <w:lang w:val="mn-MN"/>
              </w:rPr>
              <w:t xml:space="preserve"> </w:t>
            </w:r>
            <w:r w:rsidRPr="00F8193D">
              <w:t>72239999</w:t>
            </w:r>
          </w:p>
          <w:p w14:paraId="5BB20339" w14:textId="77777777" w:rsidR="00F21773" w:rsidRPr="00F8193D" w:rsidRDefault="00F21773" w:rsidP="00615FD7">
            <w:pPr>
              <w:spacing w:before="0"/>
            </w:pPr>
            <w:r w:rsidRPr="00F8193D">
              <w:t>72300000</w:t>
            </w:r>
            <w:r w:rsidRPr="00F8193D">
              <w:rPr>
                <w:lang w:val="mn-MN"/>
              </w:rPr>
              <w:t xml:space="preserve"> </w:t>
            </w:r>
            <w:r w:rsidRPr="00F8193D">
              <w:rPr>
                <w:bCs/>
                <w:lang w:val="en-GB"/>
              </w:rPr>
              <w:t>–</w:t>
            </w:r>
            <w:r w:rsidRPr="00F8193D">
              <w:rPr>
                <w:lang w:val="mn-MN"/>
              </w:rPr>
              <w:t xml:space="preserve"> </w:t>
            </w:r>
            <w:r w:rsidRPr="00F8193D">
              <w:t>72309999</w:t>
            </w:r>
          </w:p>
          <w:p w14:paraId="57328DE7" w14:textId="77777777" w:rsidR="00F21773" w:rsidRPr="00F8193D" w:rsidRDefault="00F21773" w:rsidP="00615FD7">
            <w:pPr>
              <w:spacing w:before="0"/>
            </w:pPr>
            <w:r w:rsidRPr="00F8193D">
              <w:t>72320000</w:t>
            </w:r>
            <w:r w:rsidRPr="00F8193D">
              <w:rPr>
                <w:lang w:val="mn-MN"/>
              </w:rPr>
              <w:t xml:space="preserve"> </w:t>
            </w:r>
            <w:r w:rsidRPr="00F8193D">
              <w:rPr>
                <w:bCs/>
                <w:lang w:val="en-GB"/>
              </w:rPr>
              <w:t>–</w:t>
            </w:r>
            <w:r w:rsidRPr="00F8193D">
              <w:rPr>
                <w:lang w:val="mn-MN"/>
              </w:rPr>
              <w:t xml:space="preserve"> </w:t>
            </w:r>
            <w:r w:rsidRPr="00F8193D">
              <w:t>72329999</w:t>
            </w:r>
          </w:p>
          <w:p w14:paraId="497ABBD9" w14:textId="77777777" w:rsidR="00F21773" w:rsidRPr="00F8193D" w:rsidRDefault="00F21773" w:rsidP="00615FD7">
            <w:pPr>
              <w:spacing w:before="0"/>
            </w:pPr>
            <w:r w:rsidRPr="00F8193D">
              <w:t>72500000</w:t>
            </w:r>
            <w:r w:rsidRPr="00F8193D">
              <w:rPr>
                <w:lang w:val="mn-MN"/>
              </w:rPr>
              <w:t xml:space="preserve"> </w:t>
            </w:r>
            <w:r w:rsidRPr="00F8193D">
              <w:rPr>
                <w:bCs/>
                <w:lang w:val="en-GB"/>
              </w:rPr>
              <w:t>–</w:t>
            </w:r>
            <w:r w:rsidRPr="00F8193D">
              <w:rPr>
                <w:lang w:val="mn-MN"/>
              </w:rPr>
              <w:t xml:space="preserve"> </w:t>
            </w:r>
            <w:r w:rsidRPr="00F8193D">
              <w:t>72509999</w:t>
            </w:r>
          </w:p>
          <w:p w14:paraId="04854103" w14:textId="77777777" w:rsidR="00F21773" w:rsidRPr="00F8193D" w:rsidRDefault="00F21773" w:rsidP="00615FD7">
            <w:pPr>
              <w:spacing w:before="0"/>
              <w:rPr>
                <w:bCs/>
                <w:iCs/>
                <w:color w:val="000000"/>
                <w:lang w:val="en-GB"/>
              </w:rPr>
            </w:pPr>
            <w:r w:rsidRPr="00F8193D">
              <w:t>72520000</w:t>
            </w:r>
            <w:r w:rsidRPr="00F8193D">
              <w:rPr>
                <w:lang w:val="mn-MN"/>
              </w:rPr>
              <w:t xml:space="preserve"> </w:t>
            </w:r>
            <w:r w:rsidRPr="00F8193D">
              <w:rPr>
                <w:bCs/>
                <w:lang w:val="en-GB"/>
              </w:rPr>
              <w:t>–</w:t>
            </w:r>
            <w:r w:rsidRPr="00F8193D">
              <w:rPr>
                <w:lang w:val="mn-MN"/>
              </w:rPr>
              <w:t xml:space="preserve"> </w:t>
            </w:r>
            <w:r w:rsidRPr="00F8193D">
              <w:t>72529999</w:t>
            </w:r>
          </w:p>
        </w:tc>
        <w:tc>
          <w:tcPr>
            <w:tcW w:w="1356" w:type="dxa"/>
            <w:shd w:val="clear" w:color="auto" w:fill="auto"/>
            <w:vAlign w:val="center"/>
          </w:tcPr>
          <w:p w14:paraId="071BC70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shd w:val="clear" w:color="auto" w:fill="auto"/>
            <w:vAlign w:val="center"/>
          </w:tcPr>
          <w:p w14:paraId="4FAE9D6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shd w:val="clear" w:color="auto" w:fill="auto"/>
            <w:vAlign w:val="center"/>
          </w:tcPr>
          <w:p w14:paraId="78D92DB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3EBABEC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1D35023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2E2E582" w14:textId="77777777" w:rsidTr="00615FD7">
        <w:trPr>
          <w:cantSplit/>
          <w:jc w:val="center"/>
        </w:trPr>
        <w:tc>
          <w:tcPr>
            <w:tcW w:w="2256" w:type="dxa"/>
            <w:vAlign w:val="center"/>
          </w:tcPr>
          <w:p w14:paraId="0D0B4C4C" w14:textId="77777777" w:rsidR="00F21773" w:rsidRPr="00F8193D" w:rsidRDefault="00F21773" w:rsidP="00615FD7">
            <w:pPr>
              <w:spacing w:before="0"/>
              <w:jc w:val="left"/>
              <w:rPr>
                <w:lang w:val="en-GB"/>
              </w:rPr>
            </w:pPr>
            <w:r w:rsidRPr="00F8193D">
              <w:rPr>
                <w:bCs/>
                <w:iCs/>
                <w:color w:val="000000"/>
                <w:lang w:val="en-GB"/>
              </w:rPr>
              <w:t>72</w:t>
            </w:r>
            <w:r w:rsidRPr="00F8193D">
              <w:rPr>
                <w:bCs/>
                <w:iCs/>
                <w:color w:val="000000"/>
              </w:rPr>
              <w:t>70</w:t>
            </w:r>
            <w:r w:rsidRPr="00F8193D">
              <w:rPr>
                <w:bCs/>
                <w:iCs/>
                <w:color w:val="000000"/>
                <w:lang w:val="en-GB"/>
              </w:rPr>
              <w:t xml:space="preserve">0000 </w:t>
            </w:r>
            <w:r w:rsidRPr="00F8193D">
              <w:rPr>
                <w:bCs/>
                <w:lang w:val="en-GB"/>
              </w:rPr>
              <w:t>–</w:t>
            </w:r>
            <w:r w:rsidRPr="00F8193D">
              <w:rPr>
                <w:bCs/>
                <w:iCs/>
                <w:color w:val="000000"/>
                <w:lang w:val="en-GB"/>
              </w:rPr>
              <w:t xml:space="preserve"> 72709999</w:t>
            </w:r>
          </w:p>
        </w:tc>
        <w:tc>
          <w:tcPr>
            <w:tcW w:w="1356" w:type="dxa"/>
            <w:vAlign w:val="center"/>
          </w:tcPr>
          <w:p w14:paraId="057AAA2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4DDF140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02112E2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6824A2E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608A40C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0A6F4E81" w14:textId="77777777" w:rsidTr="00615FD7">
        <w:trPr>
          <w:cantSplit/>
          <w:jc w:val="center"/>
        </w:trPr>
        <w:tc>
          <w:tcPr>
            <w:tcW w:w="2256" w:type="dxa"/>
            <w:vAlign w:val="center"/>
          </w:tcPr>
          <w:p w14:paraId="458B8B50" w14:textId="77777777" w:rsidR="00F21773" w:rsidRPr="00F8193D" w:rsidRDefault="00F21773" w:rsidP="00615FD7">
            <w:pPr>
              <w:spacing w:before="0"/>
              <w:jc w:val="left"/>
              <w:rPr>
                <w:lang w:val="en-GB"/>
              </w:rPr>
            </w:pPr>
            <w:r w:rsidRPr="00F8193D">
              <w:rPr>
                <w:bCs/>
                <w:iCs/>
                <w:color w:val="000000"/>
                <w:lang w:val="en-GB"/>
              </w:rPr>
              <w:lastRenderedPageBreak/>
              <w:t xml:space="preserve">72720000 </w:t>
            </w:r>
            <w:r w:rsidRPr="00F8193D">
              <w:rPr>
                <w:bCs/>
                <w:lang w:val="en-GB"/>
              </w:rPr>
              <w:t>–</w:t>
            </w:r>
            <w:r w:rsidRPr="00F8193D">
              <w:rPr>
                <w:bCs/>
                <w:iCs/>
                <w:color w:val="000000"/>
                <w:lang w:val="en-GB"/>
              </w:rPr>
              <w:t xml:space="preserve"> 72729999</w:t>
            </w:r>
          </w:p>
        </w:tc>
        <w:tc>
          <w:tcPr>
            <w:tcW w:w="1356" w:type="dxa"/>
            <w:vAlign w:val="center"/>
          </w:tcPr>
          <w:p w14:paraId="156C42C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754B519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6585102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3CC87D8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728599E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21EA5B48" w14:textId="77777777" w:rsidTr="00615FD7">
        <w:trPr>
          <w:cantSplit/>
          <w:jc w:val="center"/>
        </w:trPr>
        <w:tc>
          <w:tcPr>
            <w:tcW w:w="2256" w:type="dxa"/>
            <w:vAlign w:val="center"/>
          </w:tcPr>
          <w:p w14:paraId="6B2354E5" w14:textId="77777777" w:rsidR="00F21773" w:rsidRPr="00F8193D" w:rsidRDefault="00F21773" w:rsidP="00615FD7">
            <w:pPr>
              <w:spacing w:before="0"/>
              <w:jc w:val="left"/>
              <w:rPr>
                <w:lang w:val="en-GB"/>
              </w:rPr>
            </w:pPr>
            <w:r w:rsidRPr="00F8193D">
              <w:rPr>
                <w:bCs/>
                <w:iCs/>
                <w:color w:val="000000"/>
                <w:lang w:val="en-GB"/>
              </w:rPr>
              <w:t xml:space="preserve">72770000 </w:t>
            </w:r>
            <w:r w:rsidRPr="00F8193D">
              <w:rPr>
                <w:bCs/>
                <w:lang w:val="en-GB"/>
              </w:rPr>
              <w:t>–</w:t>
            </w:r>
            <w:r w:rsidRPr="00F8193D">
              <w:rPr>
                <w:bCs/>
                <w:iCs/>
                <w:color w:val="000000"/>
                <w:lang w:val="en-GB"/>
              </w:rPr>
              <w:t xml:space="preserve"> 72779999</w:t>
            </w:r>
          </w:p>
        </w:tc>
        <w:tc>
          <w:tcPr>
            <w:tcW w:w="1356" w:type="dxa"/>
            <w:vAlign w:val="center"/>
          </w:tcPr>
          <w:p w14:paraId="457CD19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6080BBF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45B791C0"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2E5F543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ONLIME NETWORK</w:t>
            </w:r>
            <w:r w:rsidRPr="00F8193D">
              <w:rPr>
                <w:lang w:val="en-GB"/>
              </w:rPr>
              <w:t xml:space="preserve"> - Mongolia</w:t>
            </w:r>
          </w:p>
        </w:tc>
        <w:tc>
          <w:tcPr>
            <w:tcW w:w="1430" w:type="dxa"/>
            <w:vAlign w:val="center"/>
          </w:tcPr>
          <w:p w14:paraId="1A2F415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99C4681" w14:textId="77777777" w:rsidTr="00615FD7">
        <w:trPr>
          <w:cantSplit/>
          <w:jc w:val="center"/>
        </w:trPr>
        <w:tc>
          <w:tcPr>
            <w:tcW w:w="2256" w:type="dxa"/>
            <w:vAlign w:val="center"/>
            <w:hideMark/>
          </w:tcPr>
          <w:p w14:paraId="36BCA73C" w14:textId="77777777" w:rsidR="00F21773" w:rsidRPr="00F8193D" w:rsidRDefault="00F21773" w:rsidP="00615FD7">
            <w:pPr>
              <w:spacing w:before="0"/>
              <w:jc w:val="left"/>
              <w:rPr>
                <w:bCs/>
                <w:lang w:val="en-GB"/>
              </w:rPr>
            </w:pPr>
            <w:r w:rsidRPr="00F8193D">
              <w:rPr>
                <w:bCs/>
                <w:lang w:val="en-GB"/>
              </w:rPr>
              <w:t>75750000 – 75759999</w:t>
            </w:r>
          </w:p>
          <w:p w14:paraId="7E68669C" w14:textId="77777777" w:rsidR="00F21773" w:rsidRPr="00F8193D" w:rsidRDefault="00F21773" w:rsidP="00615FD7">
            <w:pPr>
              <w:spacing w:before="0"/>
              <w:jc w:val="left"/>
              <w:rPr>
                <w:bCs/>
                <w:lang w:val="en-GB"/>
              </w:rPr>
            </w:pPr>
            <w:r w:rsidRPr="00F8193D">
              <w:rPr>
                <w:bCs/>
                <w:lang w:val="en-GB"/>
              </w:rPr>
              <w:t>75850000 – 75859999</w:t>
            </w:r>
          </w:p>
          <w:p w14:paraId="06356942" w14:textId="77777777" w:rsidR="00F21773" w:rsidRPr="00F8193D" w:rsidRDefault="00F21773" w:rsidP="00615FD7">
            <w:pPr>
              <w:spacing w:before="0"/>
              <w:jc w:val="left"/>
              <w:rPr>
                <w:bCs/>
                <w:lang w:val="en-GB"/>
              </w:rPr>
            </w:pPr>
            <w:r w:rsidRPr="00F8193D">
              <w:rPr>
                <w:bCs/>
                <w:lang w:val="en-GB"/>
              </w:rPr>
              <w:t>75950000 – 75959999</w:t>
            </w:r>
          </w:p>
          <w:p w14:paraId="4A13C2BF" w14:textId="77777777" w:rsidR="00F21773" w:rsidRPr="00F8193D" w:rsidRDefault="00F21773" w:rsidP="00615FD7">
            <w:pPr>
              <w:spacing w:before="0"/>
              <w:jc w:val="left"/>
              <w:rPr>
                <w:bCs/>
                <w:lang w:val="en-GB"/>
              </w:rPr>
            </w:pPr>
            <w:r w:rsidRPr="00F8193D">
              <w:rPr>
                <w:bCs/>
                <w:lang w:val="en-GB"/>
              </w:rPr>
              <w:t>75550000 – 75559999</w:t>
            </w:r>
          </w:p>
          <w:p w14:paraId="7322F4F2" w14:textId="77777777" w:rsidR="00F21773" w:rsidRPr="00F8193D" w:rsidRDefault="00F21773" w:rsidP="00615FD7">
            <w:pPr>
              <w:spacing w:before="0"/>
              <w:jc w:val="left"/>
              <w:rPr>
                <w:bCs/>
                <w:lang w:val="en-GB"/>
              </w:rPr>
            </w:pPr>
            <w:r w:rsidRPr="00F8193D">
              <w:rPr>
                <w:bCs/>
                <w:lang w:val="en-GB"/>
              </w:rPr>
              <w:t>75770000 – 75779999</w:t>
            </w:r>
          </w:p>
          <w:p w14:paraId="1F1BE6C5" w14:textId="77777777" w:rsidR="00F21773" w:rsidRPr="00F8193D" w:rsidRDefault="00F21773" w:rsidP="00615FD7">
            <w:pPr>
              <w:spacing w:before="0"/>
              <w:jc w:val="left"/>
              <w:rPr>
                <w:bCs/>
                <w:lang w:val="en-GB"/>
              </w:rPr>
            </w:pPr>
            <w:r w:rsidRPr="00F8193D">
              <w:rPr>
                <w:bCs/>
                <w:lang w:val="en-GB"/>
              </w:rPr>
              <w:t>75110000 – 75119999</w:t>
            </w:r>
          </w:p>
          <w:p w14:paraId="0C70DAFA" w14:textId="77777777" w:rsidR="00F21773" w:rsidRPr="00F8193D" w:rsidRDefault="00F21773" w:rsidP="00615FD7">
            <w:pPr>
              <w:spacing w:before="0"/>
              <w:jc w:val="left"/>
              <w:rPr>
                <w:bCs/>
                <w:lang w:val="en-GB"/>
              </w:rPr>
            </w:pPr>
            <w:r w:rsidRPr="00F8193D">
              <w:rPr>
                <w:bCs/>
                <w:lang w:val="en-GB"/>
              </w:rPr>
              <w:t>75100000 – 75109999</w:t>
            </w:r>
          </w:p>
          <w:p w14:paraId="608D6044" w14:textId="77777777" w:rsidR="00F21773" w:rsidRPr="00F8193D" w:rsidRDefault="00F21773" w:rsidP="00615FD7">
            <w:pPr>
              <w:spacing w:before="0"/>
              <w:jc w:val="left"/>
              <w:rPr>
                <w:bCs/>
                <w:lang w:val="en-GB"/>
              </w:rPr>
            </w:pPr>
            <w:r w:rsidRPr="00F8193D">
              <w:rPr>
                <w:bCs/>
                <w:lang w:val="en-GB"/>
              </w:rPr>
              <w:t>75000000 – 75009999</w:t>
            </w:r>
          </w:p>
          <w:p w14:paraId="2AB2FA6E" w14:textId="77777777" w:rsidR="00F21773" w:rsidRPr="00F8193D" w:rsidRDefault="00F21773" w:rsidP="00615FD7">
            <w:pPr>
              <w:spacing w:before="0"/>
              <w:jc w:val="left"/>
              <w:rPr>
                <w:bCs/>
                <w:lang w:val="en-GB"/>
              </w:rPr>
            </w:pPr>
            <w:r w:rsidRPr="00F8193D">
              <w:rPr>
                <w:bCs/>
                <w:lang w:val="en-GB"/>
              </w:rPr>
              <w:t>75050000 – 75059999</w:t>
            </w:r>
          </w:p>
          <w:p w14:paraId="2F3E0CC1" w14:textId="77777777" w:rsidR="00F21773" w:rsidRPr="00F8193D" w:rsidRDefault="00F21773" w:rsidP="00615FD7">
            <w:pPr>
              <w:spacing w:before="0"/>
              <w:jc w:val="left"/>
              <w:rPr>
                <w:bCs/>
                <w:lang w:val="en-GB"/>
              </w:rPr>
            </w:pPr>
            <w:r w:rsidRPr="00F8193D">
              <w:rPr>
                <w:bCs/>
                <w:lang w:val="en-GB"/>
              </w:rPr>
              <w:t>75070000 – 75079999</w:t>
            </w:r>
          </w:p>
          <w:p w14:paraId="7A7C03D4" w14:textId="77777777" w:rsidR="00F21773" w:rsidRPr="00F8193D" w:rsidRDefault="00F21773" w:rsidP="00615FD7">
            <w:pPr>
              <w:spacing w:before="0"/>
              <w:jc w:val="left"/>
              <w:rPr>
                <w:bCs/>
                <w:lang w:val="en-GB"/>
              </w:rPr>
            </w:pPr>
            <w:r w:rsidRPr="00F8193D">
              <w:rPr>
                <w:bCs/>
                <w:lang w:val="en-GB"/>
              </w:rPr>
              <w:t>75090000 – 75099999</w:t>
            </w:r>
          </w:p>
          <w:p w14:paraId="02ABD34E" w14:textId="77777777" w:rsidR="00F21773" w:rsidRPr="00F8193D" w:rsidRDefault="00F21773" w:rsidP="00615FD7">
            <w:pPr>
              <w:spacing w:before="0"/>
              <w:jc w:val="left"/>
              <w:rPr>
                <w:bCs/>
                <w:lang w:val="en-GB"/>
              </w:rPr>
            </w:pPr>
            <w:r w:rsidRPr="00F8193D">
              <w:rPr>
                <w:bCs/>
                <w:lang w:val="en-GB"/>
              </w:rPr>
              <w:t>75150000 – 75159999</w:t>
            </w:r>
          </w:p>
          <w:p w14:paraId="14D61169" w14:textId="77777777" w:rsidR="00F21773" w:rsidRPr="00F8193D" w:rsidRDefault="00F21773" w:rsidP="00615FD7">
            <w:pPr>
              <w:spacing w:before="0"/>
              <w:jc w:val="left"/>
              <w:rPr>
                <w:bCs/>
                <w:lang w:val="en-GB"/>
              </w:rPr>
            </w:pPr>
            <w:r w:rsidRPr="00F8193D">
              <w:rPr>
                <w:bCs/>
                <w:lang w:val="en-GB"/>
              </w:rPr>
              <w:t>75330000 – 75339999</w:t>
            </w:r>
          </w:p>
          <w:p w14:paraId="736693DA" w14:textId="77777777" w:rsidR="00F21773" w:rsidRPr="00F8193D" w:rsidRDefault="00F21773" w:rsidP="00615FD7">
            <w:pPr>
              <w:spacing w:before="0"/>
              <w:jc w:val="left"/>
              <w:rPr>
                <w:bCs/>
                <w:lang w:val="en-GB"/>
              </w:rPr>
            </w:pPr>
            <w:r w:rsidRPr="00F8193D">
              <w:rPr>
                <w:bCs/>
                <w:lang w:val="en-GB"/>
              </w:rPr>
              <w:t>75150000 – 75159999</w:t>
            </w:r>
          </w:p>
          <w:p w14:paraId="41431791" w14:textId="77777777" w:rsidR="00F21773" w:rsidRPr="00F8193D" w:rsidRDefault="00F21773" w:rsidP="00615FD7">
            <w:pPr>
              <w:spacing w:before="0"/>
              <w:jc w:val="left"/>
              <w:rPr>
                <w:bCs/>
                <w:lang w:val="en-GB"/>
              </w:rPr>
            </w:pPr>
            <w:r w:rsidRPr="00F8193D">
              <w:rPr>
                <w:bCs/>
                <w:lang w:val="en-GB"/>
              </w:rPr>
              <w:t>75350000 – 75359999</w:t>
            </w:r>
          </w:p>
          <w:p w14:paraId="45EBFBCE" w14:textId="77777777" w:rsidR="00F21773" w:rsidRPr="00F8193D" w:rsidRDefault="00F21773" w:rsidP="00615FD7">
            <w:pPr>
              <w:spacing w:before="0"/>
              <w:jc w:val="left"/>
              <w:rPr>
                <w:bCs/>
                <w:lang w:val="en-GB"/>
              </w:rPr>
            </w:pPr>
            <w:r w:rsidRPr="00F8193D">
              <w:rPr>
                <w:bCs/>
                <w:lang w:val="en-GB"/>
              </w:rPr>
              <w:t>75570000 – 75579999</w:t>
            </w:r>
          </w:p>
          <w:p w14:paraId="0927D76B" w14:textId="77777777" w:rsidR="00F21773" w:rsidRPr="00F8193D" w:rsidRDefault="00F21773" w:rsidP="00615FD7">
            <w:pPr>
              <w:spacing w:before="0"/>
              <w:jc w:val="left"/>
              <w:rPr>
                <w:bCs/>
                <w:lang w:val="en-GB"/>
              </w:rPr>
            </w:pPr>
            <w:r w:rsidRPr="00F8193D">
              <w:rPr>
                <w:bCs/>
                <w:lang w:val="en-GB"/>
              </w:rPr>
              <w:t>75700000 – 75709999</w:t>
            </w:r>
          </w:p>
          <w:p w14:paraId="587FE595" w14:textId="77777777" w:rsidR="00F21773" w:rsidRPr="00F8193D" w:rsidRDefault="00F21773" w:rsidP="00615FD7">
            <w:pPr>
              <w:spacing w:before="0"/>
              <w:jc w:val="left"/>
              <w:rPr>
                <w:lang w:val="en-GB"/>
              </w:rPr>
            </w:pPr>
            <w:r w:rsidRPr="00F8193D">
              <w:rPr>
                <w:lang w:val="en-GB"/>
              </w:rPr>
              <w:t>75880000 – 75889999</w:t>
            </w:r>
          </w:p>
          <w:p w14:paraId="3D976A6F" w14:textId="77777777" w:rsidR="00F21773" w:rsidRPr="00F8193D" w:rsidRDefault="00F21773" w:rsidP="00615FD7">
            <w:pPr>
              <w:spacing w:before="0"/>
              <w:jc w:val="left"/>
            </w:pPr>
            <w:r w:rsidRPr="00F8193D">
              <w:rPr>
                <w:lang w:val="mn-MN"/>
              </w:rPr>
              <w:t>7599</w:t>
            </w:r>
            <w:r w:rsidRPr="00F8193D">
              <w:t xml:space="preserve">0000 – </w:t>
            </w:r>
            <w:r w:rsidRPr="00F8193D">
              <w:rPr>
                <w:lang w:val="mn-MN"/>
              </w:rPr>
              <w:t>7599</w:t>
            </w:r>
            <w:r w:rsidRPr="00F8193D">
              <w:t>9999</w:t>
            </w:r>
          </w:p>
        </w:tc>
        <w:tc>
          <w:tcPr>
            <w:tcW w:w="1356" w:type="dxa"/>
            <w:vAlign w:val="center"/>
            <w:hideMark/>
          </w:tcPr>
          <w:p w14:paraId="74DAEDF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0DE87ED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hideMark/>
          </w:tcPr>
          <w:p w14:paraId="2B57C59E"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6145165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MOBINET</w:t>
            </w:r>
            <w:r w:rsidRPr="00F8193D">
              <w:rPr>
                <w:lang w:val="en-GB"/>
              </w:rPr>
              <w:t xml:space="preserve"> - Mongolia</w:t>
            </w:r>
          </w:p>
        </w:tc>
        <w:tc>
          <w:tcPr>
            <w:tcW w:w="1430" w:type="dxa"/>
          </w:tcPr>
          <w:p w14:paraId="3277D11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7176DB97" w14:textId="77777777" w:rsidTr="00615FD7">
        <w:trPr>
          <w:cantSplit/>
          <w:jc w:val="center"/>
        </w:trPr>
        <w:tc>
          <w:tcPr>
            <w:tcW w:w="2256" w:type="dxa"/>
            <w:vAlign w:val="center"/>
            <w:hideMark/>
          </w:tcPr>
          <w:p w14:paraId="3B4987B9" w14:textId="77777777" w:rsidR="00F21773" w:rsidRPr="00F8193D" w:rsidRDefault="00F21773" w:rsidP="00615FD7">
            <w:pPr>
              <w:spacing w:before="0"/>
              <w:jc w:val="left"/>
              <w:rPr>
                <w:bCs/>
                <w:lang w:val="en-GB"/>
              </w:rPr>
            </w:pPr>
            <w:r w:rsidRPr="00F8193D">
              <w:rPr>
                <w:bCs/>
                <w:lang w:val="en-GB"/>
              </w:rPr>
              <w:t>76000000 – 76199999</w:t>
            </w:r>
          </w:p>
          <w:p w14:paraId="0EE89B47" w14:textId="77777777" w:rsidR="00F21773" w:rsidRPr="00F8193D" w:rsidRDefault="00F21773" w:rsidP="00615FD7">
            <w:pPr>
              <w:spacing w:before="0"/>
              <w:jc w:val="left"/>
              <w:rPr>
                <w:bCs/>
                <w:lang w:val="en-GB"/>
              </w:rPr>
            </w:pPr>
            <w:r w:rsidRPr="00F8193D">
              <w:rPr>
                <w:bCs/>
                <w:lang w:val="en-GB"/>
              </w:rPr>
              <w:t>76600000 – 76799999</w:t>
            </w:r>
          </w:p>
        </w:tc>
        <w:tc>
          <w:tcPr>
            <w:tcW w:w="1356" w:type="dxa"/>
            <w:vAlign w:val="center"/>
            <w:hideMark/>
          </w:tcPr>
          <w:p w14:paraId="0C99A8D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7DEE325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hideMark/>
          </w:tcPr>
          <w:p w14:paraId="360E1A5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561509E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SKYMEDIA</w:t>
            </w:r>
            <w:r w:rsidRPr="00F8193D">
              <w:rPr>
                <w:lang w:val="en-GB"/>
              </w:rPr>
              <w:t xml:space="preserve"> - Mongolia</w:t>
            </w:r>
          </w:p>
        </w:tc>
        <w:tc>
          <w:tcPr>
            <w:tcW w:w="1430" w:type="dxa"/>
          </w:tcPr>
          <w:p w14:paraId="002A4A73"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109B1DDA" w14:textId="77777777" w:rsidTr="00615FD7">
        <w:trPr>
          <w:cantSplit/>
          <w:jc w:val="center"/>
        </w:trPr>
        <w:tc>
          <w:tcPr>
            <w:tcW w:w="2256" w:type="dxa"/>
            <w:vAlign w:val="center"/>
            <w:hideMark/>
          </w:tcPr>
          <w:p w14:paraId="77D32A70" w14:textId="77777777" w:rsidR="00F21773" w:rsidRPr="00F8193D" w:rsidRDefault="00F21773" w:rsidP="00615FD7">
            <w:pPr>
              <w:spacing w:before="0"/>
              <w:jc w:val="left"/>
              <w:rPr>
                <w:bCs/>
                <w:lang w:val="en-GB"/>
              </w:rPr>
            </w:pPr>
            <w:r w:rsidRPr="00F8193D">
              <w:rPr>
                <w:bCs/>
                <w:lang w:val="en-GB"/>
              </w:rPr>
              <w:t>77000000 – 77999999</w:t>
            </w:r>
          </w:p>
        </w:tc>
        <w:tc>
          <w:tcPr>
            <w:tcW w:w="1356" w:type="dxa"/>
            <w:vAlign w:val="center"/>
            <w:hideMark/>
          </w:tcPr>
          <w:p w14:paraId="7B0FF93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ED83D19"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38ACAFA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Fixed and VoIP Telephone Service </w:t>
            </w:r>
            <w:r w:rsidRPr="00F8193D">
              <w:rPr>
                <w:lang w:val="en-GB"/>
              </w:rPr>
              <w:br/>
              <w:t>Operator: UNIVISION - Mongolia</w:t>
            </w:r>
          </w:p>
        </w:tc>
        <w:tc>
          <w:tcPr>
            <w:tcW w:w="1430" w:type="dxa"/>
          </w:tcPr>
          <w:p w14:paraId="53DAEBF6"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0088AACE" w14:textId="77777777" w:rsidTr="00615FD7">
        <w:trPr>
          <w:cantSplit/>
          <w:jc w:val="center"/>
        </w:trPr>
        <w:tc>
          <w:tcPr>
            <w:tcW w:w="2256" w:type="dxa"/>
            <w:vAlign w:val="center"/>
            <w:hideMark/>
          </w:tcPr>
          <w:p w14:paraId="29D4F3BC" w14:textId="77777777" w:rsidR="00F21773" w:rsidRPr="00F8193D" w:rsidRDefault="00F21773" w:rsidP="00615FD7">
            <w:pPr>
              <w:spacing w:before="0"/>
              <w:jc w:val="left"/>
              <w:rPr>
                <w:bCs/>
                <w:lang w:val="en-GB"/>
              </w:rPr>
            </w:pPr>
            <w:r w:rsidRPr="00F8193D">
              <w:rPr>
                <w:bCs/>
                <w:lang w:val="en-GB"/>
              </w:rPr>
              <w:t>78000000 – 78199999</w:t>
            </w:r>
          </w:p>
        </w:tc>
        <w:tc>
          <w:tcPr>
            <w:tcW w:w="1356" w:type="dxa"/>
            <w:vAlign w:val="center"/>
            <w:hideMark/>
          </w:tcPr>
          <w:p w14:paraId="69974E5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6CA50751"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1216929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0703189B"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GMOBILENET</w:t>
            </w:r>
            <w:r w:rsidRPr="00F8193D">
              <w:rPr>
                <w:lang w:val="en-GB"/>
              </w:rPr>
              <w:t xml:space="preserve"> - Mongolia</w:t>
            </w:r>
          </w:p>
        </w:tc>
        <w:tc>
          <w:tcPr>
            <w:tcW w:w="1430" w:type="dxa"/>
          </w:tcPr>
          <w:p w14:paraId="1CD3B30D"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30E64BFC" w14:textId="77777777" w:rsidTr="00615FD7">
        <w:trPr>
          <w:cantSplit/>
          <w:jc w:val="center"/>
        </w:trPr>
        <w:tc>
          <w:tcPr>
            <w:tcW w:w="2256" w:type="dxa"/>
            <w:vAlign w:val="center"/>
          </w:tcPr>
          <w:p w14:paraId="160D5357" w14:textId="77777777" w:rsidR="00F21773" w:rsidRPr="00F8193D" w:rsidRDefault="00F21773" w:rsidP="00615FD7">
            <w:pPr>
              <w:spacing w:before="0"/>
              <w:jc w:val="left"/>
            </w:pPr>
            <w:r w:rsidRPr="00F8193D">
              <w:t>79960000 – 79969999</w:t>
            </w:r>
          </w:p>
          <w:p w14:paraId="1842F46B" w14:textId="77777777" w:rsidR="00F21773" w:rsidRPr="00F8193D" w:rsidRDefault="00F21773" w:rsidP="00615FD7">
            <w:pPr>
              <w:spacing w:before="0"/>
              <w:jc w:val="left"/>
            </w:pPr>
            <w:r w:rsidRPr="00F8193D">
              <w:t>79970000 – 79979999</w:t>
            </w:r>
          </w:p>
          <w:p w14:paraId="5BA77A9C" w14:textId="77777777" w:rsidR="00F21773" w:rsidRPr="00F8193D" w:rsidRDefault="00F21773" w:rsidP="00615FD7">
            <w:pPr>
              <w:spacing w:before="0"/>
              <w:jc w:val="left"/>
            </w:pPr>
            <w:r w:rsidRPr="00F8193D">
              <w:t>79980000 – 79989999</w:t>
            </w:r>
          </w:p>
          <w:p w14:paraId="43178AAD" w14:textId="77777777" w:rsidR="00F21773" w:rsidRPr="00F8193D" w:rsidRDefault="00F21773" w:rsidP="00615FD7">
            <w:pPr>
              <w:spacing w:before="0"/>
              <w:jc w:val="left"/>
            </w:pPr>
            <w:r w:rsidRPr="00F8193D">
              <w:t>79990000 – 79999999</w:t>
            </w:r>
          </w:p>
          <w:p w14:paraId="792FE277" w14:textId="77777777" w:rsidR="00F21773" w:rsidRPr="00F8193D" w:rsidRDefault="00F21773" w:rsidP="00615FD7">
            <w:pPr>
              <w:spacing w:before="0"/>
              <w:jc w:val="left"/>
              <w:rPr>
                <w:bCs/>
                <w:lang w:val="en-GB"/>
              </w:rPr>
            </w:pPr>
            <w:r w:rsidRPr="00F8193D">
              <w:t xml:space="preserve">79790000 </w:t>
            </w:r>
            <w:r w:rsidRPr="00F8193D">
              <w:rPr>
                <w:bCs/>
                <w:lang w:val="en-GB"/>
              </w:rPr>
              <w:t>–</w:t>
            </w:r>
            <w:r w:rsidRPr="00F8193D">
              <w:rPr>
                <w:bCs/>
                <w:iCs/>
                <w:color w:val="000000"/>
                <w:lang w:val="en-GB"/>
              </w:rPr>
              <w:t xml:space="preserve"> </w:t>
            </w:r>
            <w:r w:rsidRPr="00F8193D">
              <w:t>79799999</w:t>
            </w:r>
          </w:p>
        </w:tc>
        <w:tc>
          <w:tcPr>
            <w:tcW w:w="1356" w:type="dxa"/>
            <w:vAlign w:val="center"/>
          </w:tcPr>
          <w:p w14:paraId="3D0FE458"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tcPr>
          <w:p w14:paraId="25B7DA3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vAlign w:val="center"/>
          </w:tcPr>
          <w:p w14:paraId="193B2615"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0D30ACA7"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ORANGE</w:t>
            </w:r>
            <w:r w:rsidRPr="00F8193D">
              <w:rPr>
                <w:lang w:val="en-GB"/>
              </w:rPr>
              <w:t xml:space="preserve"> - Mongolia</w:t>
            </w:r>
          </w:p>
        </w:tc>
        <w:tc>
          <w:tcPr>
            <w:tcW w:w="1430" w:type="dxa"/>
          </w:tcPr>
          <w:p w14:paraId="1F5C3EEA"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F21773" w:rsidRPr="00F8193D" w14:paraId="650A100A" w14:textId="77777777" w:rsidTr="00615FD7">
        <w:trPr>
          <w:cantSplit/>
          <w:jc w:val="center"/>
        </w:trPr>
        <w:tc>
          <w:tcPr>
            <w:tcW w:w="2256" w:type="dxa"/>
            <w:vAlign w:val="center"/>
            <w:hideMark/>
          </w:tcPr>
          <w:p w14:paraId="0DFDC623" w14:textId="77777777" w:rsidR="00F21773" w:rsidRPr="00F8193D" w:rsidRDefault="00F21773" w:rsidP="00615FD7">
            <w:pPr>
              <w:spacing w:before="0"/>
              <w:jc w:val="left"/>
              <w:rPr>
                <w:bCs/>
                <w:lang w:val="en-GB"/>
              </w:rPr>
            </w:pPr>
            <w:r w:rsidRPr="00F8193D">
              <w:rPr>
                <w:bCs/>
                <w:lang w:val="en-GB"/>
              </w:rPr>
              <w:t>71000000 – 71009999</w:t>
            </w:r>
          </w:p>
        </w:tc>
        <w:tc>
          <w:tcPr>
            <w:tcW w:w="1356" w:type="dxa"/>
            <w:vAlign w:val="center"/>
            <w:hideMark/>
          </w:tcPr>
          <w:p w14:paraId="5BA6DA0C"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206" w:type="dxa"/>
            <w:vAlign w:val="center"/>
            <w:hideMark/>
          </w:tcPr>
          <w:p w14:paraId="2B07D414"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383" w:type="dxa"/>
            <w:hideMark/>
          </w:tcPr>
          <w:p w14:paraId="665FD54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VoIP Service</w:t>
            </w:r>
          </w:p>
          <w:p w14:paraId="058733EF"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 xml:space="preserve">Operator: </w:t>
            </w:r>
            <w:r w:rsidRPr="00F8193D">
              <w:t>MONVSAT NETWORK</w:t>
            </w:r>
            <w:r w:rsidRPr="00F8193D">
              <w:rPr>
                <w:lang w:val="en-GB"/>
              </w:rPr>
              <w:t xml:space="preserve"> - Mongolia</w:t>
            </w:r>
          </w:p>
        </w:tc>
        <w:tc>
          <w:tcPr>
            <w:tcW w:w="1430" w:type="dxa"/>
          </w:tcPr>
          <w:p w14:paraId="2EE01172" w14:textId="77777777" w:rsidR="00F21773" w:rsidRPr="00F8193D" w:rsidRDefault="00F21773" w:rsidP="00615FD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bl>
    <w:p w14:paraId="4E16305D" w14:textId="77777777" w:rsidR="00F21773" w:rsidRDefault="00F21773" w:rsidP="00F21773">
      <w:pPr>
        <w:tabs>
          <w:tab w:val="left" w:pos="720"/>
        </w:tabs>
        <w:overflowPunct/>
        <w:spacing w:before="0"/>
        <w:jc w:val="left"/>
        <w:rPr>
          <w:rFonts w:eastAsia="SimSun"/>
          <w:lang w:eastAsia="zh-CN"/>
        </w:rPr>
      </w:pPr>
    </w:p>
    <w:p w14:paraId="372A659E" w14:textId="77777777" w:rsidR="00F21773" w:rsidRPr="00AB757B" w:rsidRDefault="00F21773" w:rsidP="00F21773">
      <w:pPr>
        <w:tabs>
          <w:tab w:val="left" w:pos="720"/>
        </w:tabs>
        <w:overflowPunct/>
        <w:spacing w:before="0"/>
        <w:jc w:val="left"/>
        <w:rPr>
          <w:rFonts w:eastAsia="SimSun"/>
          <w:lang w:eastAsia="zh-CN"/>
        </w:rPr>
      </w:pPr>
      <w:r w:rsidRPr="00AB757B">
        <w:rPr>
          <w:rFonts w:eastAsia="SimSun"/>
          <w:lang w:eastAsia="zh-CN"/>
        </w:rPr>
        <w:t>Contact:</w:t>
      </w:r>
    </w:p>
    <w:p w14:paraId="70893F6E" w14:textId="77777777" w:rsidR="00F21773" w:rsidRPr="00AB757B" w:rsidRDefault="00F21773" w:rsidP="00F21773">
      <w:pPr>
        <w:tabs>
          <w:tab w:val="left" w:pos="720"/>
        </w:tabs>
        <w:overflowPunct/>
        <w:spacing w:before="0"/>
        <w:ind w:left="720"/>
        <w:jc w:val="left"/>
        <w:rPr>
          <w:rFonts w:eastAsia="SimSun"/>
          <w:lang w:val="mn-MN" w:eastAsia="zh-CN"/>
        </w:rPr>
      </w:pPr>
      <w:r w:rsidRPr="00AB757B">
        <w:rPr>
          <w:lang w:val="en-GB"/>
        </w:rPr>
        <w:t>Communications Regulatory Commission of Mongolia</w:t>
      </w:r>
    </w:p>
    <w:p w14:paraId="5C53416A" w14:textId="77777777" w:rsidR="00F21773" w:rsidRPr="00AB757B" w:rsidRDefault="00F21773" w:rsidP="00F21773">
      <w:pPr>
        <w:tabs>
          <w:tab w:val="left" w:pos="720"/>
        </w:tabs>
        <w:overflowPunct/>
        <w:spacing w:before="0"/>
        <w:ind w:left="720"/>
        <w:jc w:val="left"/>
        <w:rPr>
          <w:rFonts w:eastAsia="SimSun"/>
          <w:lang w:eastAsia="zh-CN"/>
        </w:rPr>
      </w:pPr>
      <w:r w:rsidRPr="00AB757B">
        <w:rPr>
          <w:rFonts w:eastAsia="SimSun"/>
          <w:lang w:eastAsia="zh-CN"/>
        </w:rPr>
        <w:t>Ms</w:t>
      </w:r>
      <w:r>
        <w:rPr>
          <w:rFonts w:eastAsia="SimSun"/>
          <w:lang w:eastAsia="zh-CN"/>
        </w:rPr>
        <w:t xml:space="preserve"> </w:t>
      </w:r>
      <w:r w:rsidRPr="00AB757B">
        <w:rPr>
          <w:rFonts w:eastAsia="SimSun"/>
          <w:lang w:eastAsia="zh-CN"/>
        </w:rPr>
        <w:t>Enkhmaa Gankhuyag</w:t>
      </w:r>
    </w:p>
    <w:p w14:paraId="0101736D" w14:textId="77777777" w:rsidR="00F21773" w:rsidRPr="00AB757B" w:rsidRDefault="00F21773" w:rsidP="00F21773">
      <w:pPr>
        <w:tabs>
          <w:tab w:val="left" w:pos="720"/>
        </w:tabs>
        <w:overflowPunct/>
        <w:spacing w:before="0"/>
        <w:ind w:left="720"/>
        <w:jc w:val="left"/>
        <w:rPr>
          <w:rFonts w:eastAsia="SimSun"/>
          <w:lang w:eastAsia="zh-CN"/>
        </w:rPr>
      </w:pPr>
      <w:r w:rsidRPr="00AB757B">
        <w:rPr>
          <w:rFonts w:eastAsia="SimSun"/>
          <w:lang w:eastAsia="zh-CN"/>
        </w:rPr>
        <w:t>Officer of telecommunication service and numbering regulation</w:t>
      </w:r>
    </w:p>
    <w:p w14:paraId="2FB5D000" w14:textId="77777777" w:rsidR="00F21773" w:rsidRPr="00AB757B" w:rsidRDefault="00F21773" w:rsidP="00F21773">
      <w:pPr>
        <w:tabs>
          <w:tab w:val="left" w:pos="720"/>
        </w:tabs>
        <w:overflowPunct/>
        <w:spacing w:before="0"/>
        <w:ind w:left="720"/>
        <w:jc w:val="left"/>
        <w:rPr>
          <w:lang w:val="mn-MN"/>
        </w:rPr>
      </w:pPr>
      <w:r w:rsidRPr="00AB757B">
        <w:rPr>
          <w:lang w:val="mn-MN"/>
        </w:rPr>
        <w:t xml:space="preserve">Metro Business Center, 5th Floor, Sukhbaatar Street-13, </w:t>
      </w:r>
    </w:p>
    <w:p w14:paraId="6CF95AB4" w14:textId="77777777" w:rsidR="00F21773" w:rsidRPr="00AB757B" w:rsidRDefault="00F21773" w:rsidP="00F21773">
      <w:pPr>
        <w:tabs>
          <w:tab w:val="left" w:pos="720"/>
        </w:tabs>
        <w:overflowPunct/>
        <w:spacing w:before="0"/>
        <w:ind w:left="720"/>
        <w:jc w:val="left"/>
        <w:rPr>
          <w:rFonts w:eastAsia="SimSun"/>
          <w:lang w:val="pt-BR" w:eastAsia="zh-CN"/>
        </w:rPr>
      </w:pPr>
      <w:r w:rsidRPr="00AB757B">
        <w:rPr>
          <w:lang w:val="mn-MN"/>
        </w:rPr>
        <w:t>Sukhbaatar District, ULAANBAATAR, 14201</w:t>
      </w:r>
      <w:r w:rsidRPr="00AB757B">
        <w:t xml:space="preserve">, </w:t>
      </w:r>
      <w:r w:rsidRPr="00AB757B">
        <w:rPr>
          <w:lang w:val="mn-MN"/>
        </w:rPr>
        <w:t>Mongolia</w:t>
      </w:r>
    </w:p>
    <w:p w14:paraId="35199467" w14:textId="77777777" w:rsidR="00F21773" w:rsidRPr="00AB757B" w:rsidRDefault="00F21773" w:rsidP="00F21773">
      <w:pPr>
        <w:tabs>
          <w:tab w:val="left" w:pos="720"/>
        </w:tabs>
        <w:overflowPunct/>
        <w:spacing w:before="0"/>
        <w:ind w:left="720"/>
        <w:jc w:val="left"/>
        <w:rPr>
          <w:rFonts w:eastAsia="SimSun"/>
          <w:lang w:val="pt-BR" w:eastAsia="zh-CN"/>
        </w:rPr>
      </w:pPr>
      <w:r w:rsidRPr="00AB757B">
        <w:rPr>
          <w:rFonts w:eastAsia="SimSun"/>
          <w:lang w:val="pt-BR" w:eastAsia="zh-CN"/>
        </w:rPr>
        <w:t xml:space="preserve">Tel: </w:t>
      </w:r>
      <w:r w:rsidRPr="00AB757B">
        <w:rPr>
          <w:lang w:val="pt-BR"/>
        </w:rPr>
        <w:t>+976 11 304 258</w:t>
      </w:r>
    </w:p>
    <w:p w14:paraId="315F0FF5" w14:textId="77777777" w:rsidR="00F21773" w:rsidRPr="00AB757B" w:rsidRDefault="00F21773" w:rsidP="00F21773">
      <w:pPr>
        <w:tabs>
          <w:tab w:val="left" w:pos="720"/>
        </w:tabs>
        <w:overflowPunct/>
        <w:spacing w:before="0"/>
        <w:ind w:left="720"/>
        <w:jc w:val="left"/>
        <w:rPr>
          <w:rFonts w:eastAsia="SimSun"/>
          <w:lang w:val="pt-BR" w:eastAsia="zh-CN"/>
        </w:rPr>
      </w:pPr>
      <w:r w:rsidRPr="00AB757B">
        <w:rPr>
          <w:rFonts w:eastAsia="SimSun"/>
          <w:lang w:val="pt-BR" w:eastAsia="zh-CN"/>
        </w:rPr>
        <w:t xml:space="preserve">Fax: </w:t>
      </w:r>
      <w:r w:rsidRPr="00AB757B">
        <w:rPr>
          <w:lang w:val="pt-BR"/>
        </w:rPr>
        <w:t>+976 11 327720</w:t>
      </w:r>
    </w:p>
    <w:p w14:paraId="26F3E9FF" w14:textId="77777777" w:rsidR="00F21773" w:rsidRPr="00AB757B" w:rsidRDefault="00F21773" w:rsidP="00F21773">
      <w:pPr>
        <w:tabs>
          <w:tab w:val="left" w:pos="720"/>
        </w:tabs>
        <w:overflowPunct/>
        <w:spacing w:before="0"/>
        <w:ind w:left="720"/>
        <w:jc w:val="left"/>
        <w:rPr>
          <w:rFonts w:eastAsia="SimSun"/>
          <w:lang w:val="pt-BR" w:eastAsia="zh-CN"/>
        </w:rPr>
      </w:pPr>
      <w:r w:rsidRPr="00AB757B">
        <w:rPr>
          <w:rFonts w:eastAsia="SimSun"/>
          <w:lang w:val="pt-BR" w:eastAsia="zh-CN"/>
        </w:rPr>
        <w:t>E-mail: regulation@crc.gov.mn; enkhmaa@crc.gov.mn</w:t>
      </w:r>
    </w:p>
    <w:p w14:paraId="766493C1" w14:textId="77777777" w:rsidR="00F21773" w:rsidRPr="00AB757B" w:rsidRDefault="00F21773" w:rsidP="00F21773">
      <w:pPr>
        <w:tabs>
          <w:tab w:val="left" w:pos="720"/>
        </w:tabs>
        <w:overflowPunct/>
        <w:spacing w:before="0"/>
        <w:ind w:left="720"/>
        <w:jc w:val="left"/>
        <w:rPr>
          <w:rFonts w:eastAsia="SimSun"/>
          <w:lang w:eastAsia="zh-CN"/>
        </w:rPr>
      </w:pPr>
      <w:r w:rsidRPr="00AB757B">
        <w:rPr>
          <w:rFonts w:eastAsia="SimSun"/>
          <w:lang w:eastAsia="zh-CN"/>
        </w:rPr>
        <w:t xml:space="preserve">URL: </w:t>
      </w:r>
      <w:r w:rsidRPr="00AB757B">
        <w:t>www.crc.gov.mn</w:t>
      </w:r>
    </w:p>
    <w:p w14:paraId="0B855531" w14:textId="77777777" w:rsidR="00F21773" w:rsidRPr="00441140" w:rsidRDefault="00F21773" w:rsidP="00F21773">
      <w:pPr>
        <w:tabs>
          <w:tab w:val="left" w:pos="720"/>
        </w:tabs>
        <w:overflowPunct/>
        <w:spacing w:before="0"/>
        <w:jc w:val="left"/>
        <w:rPr>
          <w:rFonts w:eastAsia="SimSun"/>
          <w:lang w:eastAsia="zh-CN"/>
        </w:rPr>
      </w:pPr>
    </w:p>
    <w:p w14:paraId="3234059E" w14:textId="77777777" w:rsidR="00F21773" w:rsidRDefault="00F21773" w:rsidP="002C7B08">
      <w:pPr>
        <w:overflowPunct/>
        <w:autoSpaceDE/>
        <w:autoSpaceDN/>
        <w:adjustRightInd/>
        <w:spacing w:before="0"/>
        <w:jc w:val="left"/>
        <w:textAlignment w:val="auto"/>
        <w:rPr>
          <w:lang w:val="en-GB"/>
        </w:rPr>
      </w:pPr>
    </w:p>
    <w:p w14:paraId="7CA5B601" w14:textId="77777777" w:rsidR="00F21773" w:rsidRDefault="00F21773" w:rsidP="002C7B08">
      <w:pPr>
        <w:tabs>
          <w:tab w:val="left" w:pos="1560"/>
          <w:tab w:val="left" w:pos="2127"/>
        </w:tabs>
        <w:spacing w:before="0"/>
        <w:jc w:val="left"/>
        <w:outlineLvl w:val="3"/>
        <w:rPr>
          <w:rFonts w:cs="Arial"/>
          <w:b/>
        </w:rPr>
      </w:pPr>
      <w:bookmarkStart w:id="1382" w:name="_Toc262052116"/>
      <w:r>
        <w:rPr>
          <w:rFonts w:cs="Arial"/>
          <w:b/>
        </w:rPr>
        <w:br w:type="page"/>
      </w:r>
    </w:p>
    <w:p w14:paraId="1035CFDD" w14:textId="4663C5BD" w:rsidR="002C7B08" w:rsidRPr="00B25C4D" w:rsidRDefault="002C7B08" w:rsidP="002C7B08">
      <w:pPr>
        <w:tabs>
          <w:tab w:val="left" w:pos="1560"/>
          <w:tab w:val="left" w:pos="2127"/>
        </w:tabs>
        <w:spacing w:before="0"/>
        <w:jc w:val="left"/>
        <w:outlineLvl w:val="3"/>
        <w:rPr>
          <w:rFonts w:cs="Arial"/>
          <w:b/>
        </w:rPr>
      </w:pPr>
      <w:r w:rsidRPr="00212F6E">
        <w:rPr>
          <w:rFonts w:cs="Arial"/>
          <w:b/>
        </w:rPr>
        <w:lastRenderedPageBreak/>
        <w:t>Uganda (country code +256)</w:t>
      </w:r>
    </w:p>
    <w:p w14:paraId="7B741E3C" w14:textId="77777777" w:rsidR="002C7B08" w:rsidRDefault="002C7B08" w:rsidP="002C7B08">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12</w:t>
      </w:r>
      <w:r w:rsidRPr="00B25C4D">
        <w:rPr>
          <w:rFonts w:cs="Arial"/>
        </w:rPr>
        <w:t>.</w:t>
      </w:r>
      <w:r>
        <w:rPr>
          <w:rFonts w:cs="Arial"/>
        </w:rPr>
        <w:t>V</w:t>
      </w:r>
      <w:r w:rsidRPr="00B25C4D">
        <w:rPr>
          <w:rFonts w:cs="Arial"/>
        </w:rPr>
        <w:t>.20</w:t>
      </w:r>
      <w:r>
        <w:rPr>
          <w:rFonts w:cs="Arial"/>
        </w:rPr>
        <w:t>23</w:t>
      </w:r>
      <w:r w:rsidRPr="00B25C4D">
        <w:rPr>
          <w:rFonts w:cs="Arial"/>
        </w:rPr>
        <w:t>:</w:t>
      </w:r>
    </w:p>
    <w:p w14:paraId="30B8E98C" w14:textId="77777777" w:rsidR="002C7B08" w:rsidRPr="00212F6E" w:rsidRDefault="002C7B08" w:rsidP="002C7B08">
      <w:pPr>
        <w:jc w:val="left"/>
        <w:rPr>
          <w:rFonts w:cs="Arial"/>
        </w:rPr>
      </w:pPr>
      <w:r w:rsidRPr="00212F6E">
        <w:rPr>
          <w:rFonts w:cs="Arial"/>
        </w:rPr>
        <w:t xml:space="preserve">The </w:t>
      </w:r>
      <w:r w:rsidRPr="00212F6E">
        <w:rPr>
          <w:rFonts w:cs="Arial"/>
          <w:i/>
        </w:rPr>
        <w:t>Uganda Communications Commission (UCC)</w:t>
      </w:r>
      <w:r w:rsidRPr="00212F6E">
        <w:rPr>
          <w:rFonts w:cs="Arial"/>
        </w:rPr>
        <w:t xml:space="preserve">, Kampala, announces the </w:t>
      </w:r>
      <w:r>
        <w:rPr>
          <w:rFonts w:cs="Arial"/>
        </w:rPr>
        <w:t xml:space="preserve">following </w:t>
      </w:r>
      <w:r w:rsidRPr="00212F6E">
        <w:rPr>
          <w:rFonts w:cs="Arial"/>
        </w:rPr>
        <w:t>National Numbering Plan</w:t>
      </w:r>
      <w:bookmarkStart w:id="1383" w:name="dtmis_Start"/>
      <w:bookmarkStart w:id="1384" w:name="dtmis_Underskriver"/>
      <w:bookmarkEnd w:id="1383"/>
      <w:bookmarkEnd w:id="1384"/>
      <w:r w:rsidRPr="00212F6E">
        <w:rPr>
          <w:rFonts w:cs="Arial"/>
        </w:rPr>
        <w:t xml:space="preserve"> of Uganda</w:t>
      </w:r>
      <w:r>
        <w:rPr>
          <w:rFonts w:cs="Arial"/>
        </w:rPr>
        <w:t>.</w:t>
      </w:r>
    </w:p>
    <w:p w14:paraId="40E45C2D" w14:textId="77777777" w:rsidR="002C7B08" w:rsidRPr="00FE31A0" w:rsidRDefault="002C7B08" w:rsidP="002C7B08">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13B10CA8" w14:textId="77777777" w:rsidR="002C7B08" w:rsidRPr="00FE31A0" w:rsidRDefault="002C7B08" w:rsidP="002C7B08">
      <w:pPr>
        <w:rPr>
          <w:rFonts w:eastAsia="Batang"/>
        </w:rPr>
      </w:pPr>
      <w:r w:rsidRPr="00FE31A0">
        <w:rPr>
          <w:rFonts w:eastAsia="Batang"/>
        </w:rPr>
        <w:t>a)</w:t>
      </w:r>
      <w:r w:rsidRPr="00FE31A0">
        <w:rPr>
          <w:rFonts w:eastAsia="Batang"/>
        </w:rPr>
        <w:tab/>
        <w:t>Overview</w:t>
      </w:r>
    </w:p>
    <w:p w14:paraId="0A3F4880" w14:textId="77777777" w:rsidR="002C7B08" w:rsidRPr="00FE31A0" w:rsidRDefault="002C7B08" w:rsidP="002C7B08">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38CD0435" w14:textId="77777777" w:rsidR="002C7B08" w:rsidRPr="00FE31A0" w:rsidRDefault="002C7B08" w:rsidP="002C7B08">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2C273774" w14:textId="77777777" w:rsidR="002C7B08" w:rsidRDefault="002C7B08" w:rsidP="002C7B08">
      <w:pPr>
        <w:spacing w:before="240"/>
        <w:rPr>
          <w:rFonts w:eastAsia="Batang"/>
        </w:rPr>
      </w:pPr>
      <w:r w:rsidRPr="00FE31A0">
        <w:rPr>
          <w:rFonts w:eastAsia="Batang"/>
        </w:rPr>
        <w:t>b)</w:t>
      </w:r>
      <w:r w:rsidRPr="00FE31A0">
        <w:rPr>
          <w:rFonts w:eastAsia="Batang"/>
        </w:rPr>
        <w:tab/>
        <w:t>Details of numbering scheme</w:t>
      </w:r>
    </w:p>
    <w:p w14:paraId="77871A94" w14:textId="77777777" w:rsidR="002C7B08" w:rsidRPr="00E10BB5" w:rsidRDefault="002C7B08" w:rsidP="002C7B08">
      <w:pPr>
        <w:overflowPunct/>
        <w:autoSpaceDE/>
        <w:autoSpaceDN/>
        <w:adjustRightInd/>
        <w:spacing w:before="0"/>
        <w:jc w:val="left"/>
        <w:textAlignment w:val="auto"/>
        <w:rPr>
          <w:rFonts w:asciiTheme="minorHAnsi" w:eastAsiaTheme="minorEastAsia" w:hAnsiTheme="minorHAnsi" w:cstheme="minorBid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2C7B08" w:rsidRPr="00E10BB5" w14:paraId="3F6B720A" w14:textId="77777777" w:rsidTr="009C4F0D">
        <w:trPr>
          <w:cantSplit/>
          <w:trHeight w:val="227"/>
          <w:tblHeader/>
        </w:trPr>
        <w:tc>
          <w:tcPr>
            <w:tcW w:w="1980" w:type="dxa"/>
            <w:vMerge w:val="restart"/>
          </w:tcPr>
          <w:p w14:paraId="15139DDF" w14:textId="77777777" w:rsidR="002C7B08" w:rsidRPr="00CA3D96" w:rsidRDefault="002C7B08" w:rsidP="009C4F0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NDC (National Destination Code) or leading digits of N(S)N (National (Significant) Number)</w:t>
            </w:r>
          </w:p>
        </w:tc>
        <w:tc>
          <w:tcPr>
            <w:tcW w:w="2268" w:type="dxa"/>
            <w:gridSpan w:val="2"/>
          </w:tcPr>
          <w:p w14:paraId="2C9C4277" w14:textId="77777777" w:rsidR="002C7B08" w:rsidRPr="00CA3D96" w:rsidRDefault="002C7B08" w:rsidP="009C4F0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N(S)N Number Length</w:t>
            </w:r>
          </w:p>
        </w:tc>
        <w:tc>
          <w:tcPr>
            <w:tcW w:w="2835" w:type="dxa"/>
            <w:vMerge w:val="restart"/>
            <w:vAlign w:val="center"/>
          </w:tcPr>
          <w:p w14:paraId="01AE8987" w14:textId="77777777" w:rsidR="002C7B08" w:rsidRPr="00CA3D96" w:rsidRDefault="002C7B08" w:rsidP="009C4F0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Usage of </w:t>
            </w:r>
            <w:r w:rsidRPr="00CA3D96">
              <w:rPr>
                <w:rFonts w:asciiTheme="minorHAnsi" w:eastAsiaTheme="minorEastAsia" w:hAnsiTheme="minorHAnsi" w:cstheme="minorBidi"/>
                <w:i/>
                <w:lang w:eastAsia="zh-CN"/>
              </w:rPr>
              <w:br/>
              <w:t>ITU-T E.164 Number</w:t>
            </w:r>
          </w:p>
        </w:tc>
        <w:tc>
          <w:tcPr>
            <w:tcW w:w="2551" w:type="dxa"/>
            <w:vMerge w:val="restart"/>
            <w:vAlign w:val="center"/>
          </w:tcPr>
          <w:p w14:paraId="1FDEBFA9" w14:textId="77777777" w:rsidR="002C7B08" w:rsidRPr="00CA3D96" w:rsidRDefault="002C7B08" w:rsidP="009C4F0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Additional information</w:t>
            </w:r>
          </w:p>
        </w:tc>
      </w:tr>
      <w:tr w:rsidR="002C7B08" w:rsidRPr="00E10BB5" w14:paraId="12A89C4A" w14:textId="77777777" w:rsidTr="009C4F0D">
        <w:trPr>
          <w:cantSplit/>
          <w:trHeight w:val="227"/>
          <w:tblHeader/>
        </w:trPr>
        <w:tc>
          <w:tcPr>
            <w:tcW w:w="1980" w:type="dxa"/>
            <w:vMerge/>
          </w:tcPr>
          <w:p w14:paraId="1802CA9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3E22DE58" w14:textId="77777777" w:rsidR="002C7B08" w:rsidRPr="00CA3D96" w:rsidRDefault="002C7B08" w:rsidP="009C4F0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Maximum </w:t>
            </w:r>
            <w:r w:rsidRPr="00CA3D96">
              <w:rPr>
                <w:rFonts w:asciiTheme="minorHAnsi" w:eastAsiaTheme="minorEastAsia" w:hAnsiTheme="minorHAnsi" w:cstheme="minorBidi"/>
                <w:i/>
                <w:lang w:eastAsia="zh-CN"/>
              </w:rPr>
              <w:br/>
              <w:t>Length</w:t>
            </w:r>
          </w:p>
        </w:tc>
        <w:tc>
          <w:tcPr>
            <w:tcW w:w="1134" w:type="dxa"/>
            <w:vAlign w:val="center"/>
          </w:tcPr>
          <w:p w14:paraId="5AB8A77D" w14:textId="77777777" w:rsidR="002C7B08" w:rsidRPr="00CA3D96" w:rsidRDefault="002C7B08" w:rsidP="009C4F0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Minimum </w:t>
            </w:r>
            <w:r w:rsidRPr="00CA3D96">
              <w:rPr>
                <w:rFonts w:asciiTheme="minorHAnsi" w:eastAsiaTheme="minorEastAsia" w:hAnsiTheme="minorHAnsi" w:cstheme="minorBidi"/>
                <w:i/>
                <w:lang w:eastAsia="zh-CN"/>
              </w:rPr>
              <w:br/>
              <w:t>Length</w:t>
            </w:r>
          </w:p>
        </w:tc>
        <w:tc>
          <w:tcPr>
            <w:tcW w:w="2835" w:type="dxa"/>
            <w:vMerge/>
          </w:tcPr>
          <w:p w14:paraId="78FE583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508B7F8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p>
        </w:tc>
      </w:tr>
      <w:tr w:rsidR="002C7B08" w:rsidRPr="00E10BB5" w14:paraId="733FB42F" w14:textId="77777777" w:rsidTr="009C4F0D">
        <w:trPr>
          <w:cantSplit/>
          <w:trHeight w:val="227"/>
        </w:trPr>
        <w:tc>
          <w:tcPr>
            <w:tcW w:w="1980" w:type="dxa"/>
          </w:tcPr>
          <w:p w14:paraId="69807D7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015A8CD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09D8B2BA"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94D2EA9"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103EB5E"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0E692867"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2C7B08" w:rsidRPr="00E10BB5" w14:paraId="7AD8B5C9" w14:textId="77777777" w:rsidTr="009C4F0D">
        <w:trPr>
          <w:cantSplit/>
          <w:trHeight w:val="227"/>
        </w:trPr>
        <w:tc>
          <w:tcPr>
            <w:tcW w:w="1980" w:type="dxa"/>
          </w:tcPr>
          <w:p w14:paraId="6DF0605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39AC524E"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2DE4172"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381745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FF53D5">
              <w:rPr>
                <w:rFonts w:asciiTheme="minorHAnsi" w:eastAsiaTheme="minorEastAsia" w:hAnsiTheme="minorHAnsi" w:cstheme="minorBidi"/>
                <w:lang w:eastAsia="zh-CN"/>
              </w:rPr>
              <w:t>Liquid Telecom Limited</w:t>
            </w:r>
          </w:p>
        </w:tc>
        <w:tc>
          <w:tcPr>
            <w:tcW w:w="2551" w:type="dxa"/>
          </w:tcPr>
          <w:p w14:paraId="5859748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2C7B08" w:rsidRPr="00E10BB5" w14:paraId="59B3DFAA" w14:textId="77777777" w:rsidTr="009C4F0D">
        <w:trPr>
          <w:cantSplit/>
          <w:trHeight w:val="227"/>
        </w:trPr>
        <w:tc>
          <w:tcPr>
            <w:tcW w:w="1980" w:type="dxa"/>
          </w:tcPr>
          <w:p w14:paraId="66C2D02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5AB9982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1D0E09E6"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E9E8336"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21C937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Sombha Solutions store Limited</w:t>
            </w:r>
          </w:p>
        </w:tc>
        <w:tc>
          <w:tcPr>
            <w:tcW w:w="2551" w:type="dxa"/>
          </w:tcPr>
          <w:p w14:paraId="7D524F2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2C7B08" w:rsidRPr="00E10BB5" w14:paraId="4E244249" w14:textId="77777777" w:rsidTr="009C4F0D">
        <w:trPr>
          <w:cantSplit/>
          <w:trHeight w:val="227"/>
        </w:trPr>
        <w:tc>
          <w:tcPr>
            <w:tcW w:w="1980" w:type="dxa"/>
          </w:tcPr>
          <w:p w14:paraId="64985BB1" w14:textId="77777777" w:rsidR="002C7B08" w:rsidRPr="006E0123"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44027476" w14:textId="77777777" w:rsidR="002C7B08" w:rsidRPr="006E0123"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2D3AA092" w14:textId="77777777" w:rsidR="002C7B08" w:rsidRPr="006E0123"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3D2EC261" w14:textId="77777777" w:rsidR="002C7B08" w:rsidRPr="006E0123"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Fixed telephony services for Echotel</w:t>
            </w:r>
          </w:p>
        </w:tc>
        <w:tc>
          <w:tcPr>
            <w:tcW w:w="2551" w:type="dxa"/>
          </w:tcPr>
          <w:p w14:paraId="45E3C5B3" w14:textId="77777777" w:rsidR="002C7B08" w:rsidRPr="006E0123"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Network fully operational</w:t>
            </w:r>
          </w:p>
        </w:tc>
      </w:tr>
      <w:tr w:rsidR="002C7B08" w:rsidRPr="00E10BB5" w14:paraId="3EB066B5" w14:textId="77777777" w:rsidTr="009C4F0D">
        <w:trPr>
          <w:cantSplit/>
          <w:trHeight w:val="227"/>
        </w:trPr>
        <w:tc>
          <w:tcPr>
            <w:tcW w:w="1980" w:type="dxa"/>
          </w:tcPr>
          <w:p w14:paraId="600FD7B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5AD26DB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55C85CE6"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02A0C5B7"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6CCDAF0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29BFBC0B"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B9DB429"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C154B4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551" w:type="dxa"/>
          </w:tcPr>
          <w:p w14:paraId="47F5E07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2C7B08" w:rsidRPr="00E10BB5" w14:paraId="6ED9EFD4" w14:textId="77777777" w:rsidTr="009C4F0D">
        <w:trPr>
          <w:cantSplit/>
          <w:trHeight w:val="227"/>
        </w:trPr>
        <w:tc>
          <w:tcPr>
            <w:tcW w:w="1980" w:type="dxa"/>
          </w:tcPr>
          <w:p w14:paraId="1060F9C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735C3BAF"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46A9F56"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796F7C55"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Fixed telephony services for Hamilton Telecom</w:t>
            </w:r>
          </w:p>
        </w:tc>
        <w:tc>
          <w:tcPr>
            <w:tcW w:w="2551" w:type="dxa"/>
          </w:tcPr>
          <w:p w14:paraId="4501BDC4"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operational</w:t>
            </w:r>
          </w:p>
        </w:tc>
      </w:tr>
      <w:tr w:rsidR="002C7B08" w:rsidRPr="00E10BB5" w14:paraId="5F2179FB" w14:textId="77777777" w:rsidTr="009C4F0D">
        <w:trPr>
          <w:cantSplit/>
          <w:trHeight w:val="227"/>
        </w:trPr>
        <w:tc>
          <w:tcPr>
            <w:tcW w:w="1980" w:type="dxa"/>
          </w:tcPr>
          <w:p w14:paraId="39D279D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5A9A428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6AF7A2DD"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392FE65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7DA5047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3EA8B659"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96856DC"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2D930A7"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551" w:type="dxa"/>
          </w:tcPr>
          <w:p w14:paraId="412C64BD"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2C7B08" w:rsidRPr="00E10BB5" w14:paraId="1CF3474F" w14:textId="77777777" w:rsidTr="009C4F0D">
        <w:trPr>
          <w:cantSplit/>
          <w:trHeight w:val="227"/>
        </w:trPr>
        <w:tc>
          <w:tcPr>
            <w:tcW w:w="1980" w:type="dxa"/>
          </w:tcPr>
          <w:p w14:paraId="22516B6D"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2892F4E3"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8C97C76"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4B8861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45FD2EA5"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2C7B08" w:rsidRPr="00E10BB5" w14:paraId="71096191" w14:textId="77777777" w:rsidTr="009C4F0D">
        <w:trPr>
          <w:cantSplit/>
          <w:trHeight w:val="227"/>
        </w:trPr>
        <w:tc>
          <w:tcPr>
            <w:tcW w:w="1980" w:type="dxa"/>
          </w:tcPr>
          <w:p w14:paraId="3C03739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6B767C83"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B9395D1"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7E73FE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551" w:type="dxa"/>
          </w:tcPr>
          <w:p w14:paraId="6D8A631E"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0C0820BE" w14:textId="77777777" w:rsidTr="009C4F0D">
        <w:trPr>
          <w:cantSplit/>
          <w:trHeight w:val="227"/>
        </w:trPr>
        <w:tc>
          <w:tcPr>
            <w:tcW w:w="1980" w:type="dxa"/>
          </w:tcPr>
          <w:p w14:paraId="0FF0F8A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2A7F0332"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5AA4C4F"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13E66E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3030F7">
              <w:rPr>
                <w:rFonts w:asciiTheme="minorHAnsi" w:eastAsiaTheme="minorEastAsia" w:hAnsiTheme="minorHAnsi" w:cstheme="minorBidi"/>
                <w:lang w:eastAsia="zh-CN"/>
              </w:rPr>
              <w:t>Uganda Telecommunication Corporation Limited</w:t>
            </w:r>
          </w:p>
        </w:tc>
        <w:tc>
          <w:tcPr>
            <w:tcW w:w="2551" w:type="dxa"/>
          </w:tcPr>
          <w:p w14:paraId="61FEEE4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3EE4449A" w14:textId="77777777" w:rsidTr="009C4F0D">
        <w:trPr>
          <w:cantSplit/>
          <w:trHeight w:val="227"/>
        </w:trPr>
        <w:tc>
          <w:tcPr>
            <w:tcW w:w="1980" w:type="dxa"/>
          </w:tcPr>
          <w:p w14:paraId="2EDCD1A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6864733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70A627D4"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3152D81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5238CFB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68862FE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7EE9354A"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53AE5FCD"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639E287E"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45844EA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7FC93CB1"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62A5A12"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1CE437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60FF581D"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3F155629" w14:textId="77777777" w:rsidTr="009C4F0D">
        <w:trPr>
          <w:cantSplit/>
          <w:trHeight w:val="227"/>
        </w:trPr>
        <w:tc>
          <w:tcPr>
            <w:tcW w:w="1980" w:type="dxa"/>
          </w:tcPr>
          <w:p w14:paraId="5628A04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6F99F046"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7FA3B2E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4612288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41AA4F5D"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3DB367B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269EDBE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37661F0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63C04227"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61B6B55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3958EA3C"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31EC8C7"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F0950F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Mobile telephony services for </w:t>
            </w:r>
            <w:r w:rsidRPr="00781016">
              <w:rPr>
                <w:rFonts w:asciiTheme="minorHAnsi" w:eastAsiaTheme="minorEastAsia" w:hAnsiTheme="minorHAnsi" w:cstheme="minorBidi"/>
                <w:lang w:eastAsia="zh-CN"/>
              </w:rPr>
              <w:t>Uganda Telecommunication Corporation Limited</w:t>
            </w:r>
          </w:p>
        </w:tc>
        <w:tc>
          <w:tcPr>
            <w:tcW w:w="2551" w:type="dxa"/>
          </w:tcPr>
          <w:p w14:paraId="5374B374"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007C8A2C" w14:textId="77777777" w:rsidTr="009C4F0D">
        <w:trPr>
          <w:cantSplit/>
          <w:trHeight w:val="227"/>
        </w:trPr>
        <w:tc>
          <w:tcPr>
            <w:tcW w:w="1980" w:type="dxa"/>
          </w:tcPr>
          <w:p w14:paraId="309747C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36A856F5"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31CD668"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45A5914"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551" w:type="dxa"/>
          </w:tcPr>
          <w:p w14:paraId="0918338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04ADBBFB" w14:textId="77777777" w:rsidTr="009C4F0D">
        <w:trPr>
          <w:cantSplit/>
          <w:trHeight w:val="227"/>
        </w:trPr>
        <w:tc>
          <w:tcPr>
            <w:tcW w:w="1980" w:type="dxa"/>
          </w:tcPr>
          <w:p w14:paraId="44CD773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1962C8BB"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7DBB6DC5"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A6F157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Hamilton Limited</w:t>
            </w:r>
          </w:p>
        </w:tc>
        <w:tc>
          <w:tcPr>
            <w:tcW w:w="2551" w:type="dxa"/>
          </w:tcPr>
          <w:p w14:paraId="3297CD5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not yet operational</w:t>
            </w:r>
          </w:p>
        </w:tc>
      </w:tr>
      <w:tr w:rsidR="002C7B08" w:rsidRPr="00E10BB5" w14:paraId="49B71E34" w14:textId="77777777" w:rsidTr="009C4F0D">
        <w:trPr>
          <w:cantSplit/>
          <w:trHeight w:val="498"/>
        </w:trPr>
        <w:tc>
          <w:tcPr>
            <w:tcW w:w="1980" w:type="dxa"/>
          </w:tcPr>
          <w:p w14:paraId="18114E33" w14:textId="77777777" w:rsidR="002C7B08" w:rsidRPr="00C40941"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6AF1AEFA" w14:textId="77777777" w:rsidR="002C7B08" w:rsidRPr="00E10BB5" w:rsidRDefault="002C7B08" w:rsidP="009C4F0D">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4D28C5A" w14:textId="77777777" w:rsidR="002C7B08" w:rsidRPr="00E10BB5" w:rsidRDefault="002C7B08" w:rsidP="009C4F0D">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C5F4950" w14:textId="77777777" w:rsidR="002C7B08" w:rsidRPr="00E10BB5" w:rsidRDefault="002C7B08" w:rsidP="009C4F0D">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551" w:type="dxa"/>
          </w:tcPr>
          <w:p w14:paraId="5E8C5C20" w14:textId="77777777" w:rsidR="002C7B08" w:rsidRPr="00E10BB5" w:rsidRDefault="002C7B08" w:rsidP="009C4F0D">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21ECFA10" w14:textId="77777777" w:rsidTr="009C4F0D">
        <w:trPr>
          <w:cantSplit/>
          <w:trHeight w:val="227"/>
        </w:trPr>
        <w:tc>
          <w:tcPr>
            <w:tcW w:w="1980" w:type="dxa"/>
          </w:tcPr>
          <w:p w14:paraId="110E7DEC"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74016FB8"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7627CD64"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6FFF76B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tc>
        <w:tc>
          <w:tcPr>
            <w:tcW w:w="1134" w:type="dxa"/>
          </w:tcPr>
          <w:p w14:paraId="367AB216"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1C0EBADB"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7C231442"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Airtel Uganda Limited</w:t>
            </w:r>
          </w:p>
        </w:tc>
        <w:tc>
          <w:tcPr>
            <w:tcW w:w="2551" w:type="dxa"/>
          </w:tcPr>
          <w:p w14:paraId="68CD2AB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64E46A05" w14:textId="77777777" w:rsidTr="009C4F0D">
        <w:trPr>
          <w:cantSplit/>
          <w:trHeight w:val="227"/>
        </w:trPr>
        <w:tc>
          <w:tcPr>
            <w:tcW w:w="1980" w:type="dxa"/>
          </w:tcPr>
          <w:p w14:paraId="1B41FF26"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4DE6054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0C65890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2E45A9C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418F1CE5"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2A5462B9"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025C0B68"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202E511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2BEA0E64"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4D36E8C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4E8DA51D"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B041C8F"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7C8575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3BCA8F3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1619F1CB" w14:textId="77777777" w:rsidTr="009C4F0D">
        <w:trPr>
          <w:cantSplit/>
          <w:trHeight w:val="227"/>
        </w:trPr>
        <w:tc>
          <w:tcPr>
            <w:tcW w:w="1980" w:type="dxa"/>
          </w:tcPr>
          <w:p w14:paraId="29C4417F"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69116C64"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5C782E90" w14:textId="77777777" w:rsidR="002C7B08" w:rsidRPr="006E0123"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099F3C48" w14:textId="77777777" w:rsidR="002C7B08"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3CD8543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tc>
        <w:tc>
          <w:tcPr>
            <w:tcW w:w="1134" w:type="dxa"/>
          </w:tcPr>
          <w:p w14:paraId="5222EB4A"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20A949A8"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97B685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MTN Uganda Limited</w:t>
            </w:r>
          </w:p>
        </w:tc>
        <w:tc>
          <w:tcPr>
            <w:tcW w:w="2551" w:type="dxa"/>
          </w:tcPr>
          <w:p w14:paraId="2E5F38F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67E4805A" w14:textId="77777777" w:rsidTr="009C4F0D">
        <w:trPr>
          <w:cantSplit/>
          <w:trHeight w:val="227"/>
        </w:trPr>
        <w:tc>
          <w:tcPr>
            <w:tcW w:w="1980" w:type="dxa"/>
          </w:tcPr>
          <w:p w14:paraId="7C5DAED7"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310973D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52AE54E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04FAF7A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2AFCB40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3B93B7B4"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2CFB4697"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3ECFCC4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44DD575A"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7A6CE61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3EC31A3B"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DD20D3E"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E52EC1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2E3950FB"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2C7B08" w:rsidRPr="00E10BB5" w14:paraId="414A8F4E" w14:textId="77777777" w:rsidTr="009C4F0D">
        <w:trPr>
          <w:cantSplit/>
          <w:trHeight w:val="227"/>
        </w:trPr>
        <w:tc>
          <w:tcPr>
            <w:tcW w:w="1980" w:type="dxa"/>
          </w:tcPr>
          <w:p w14:paraId="441CEE5D"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24F12E5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538AACA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0A0F14C2"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7F9C1AE2"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22C04A16"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45E6FCBE"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497ADB31"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0937BC4C"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3A3F6CC0"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2E3BE3FB"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AA5F30B" w14:textId="77777777" w:rsidR="002C7B08" w:rsidRPr="00E10BB5" w:rsidRDefault="002C7B08" w:rsidP="009C4F0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B69C52F"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03BE9443" w14:textId="77777777" w:rsidR="002C7B08" w:rsidRPr="00E10BB5" w:rsidRDefault="002C7B08" w:rsidP="009C4F0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64686951" w14:textId="77777777" w:rsidR="002C7B08" w:rsidRDefault="002C7B08" w:rsidP="002C7B08">
      <w:pPr>
        <w:overflowPunct/>
        <w:autoSpaceDE/>
        <w:autoSpaceDN/>
        <w:adjustRightInd/>
        <w:spacing w:before="0"/>
        <w:jc w:val="left"/>
        <w:textAlignment w:val="auto"/>
        <w:rPr>
          <w:rFonts w:cs="Arial"/>
        </w:rPr>
      </w:pPr>
    </w:p>
    <w:p w14:paraId="149D3B4B" w14:textId="77777777" w:rsidR="002C7B08" w:rsidRDefault="002C7B08" w:rsidP="002C7B08">
      <w:pPr>
        <w:overflowPunct/>
        <w:autoSpaceDE/>
        <w:autoSpaceDN/>
        <w:adjustRightInd/>
        <w:spacing w:before="0"/>
        <w:jc w:val="left"/>
        <w:textAlignment w:val="auto"/>
        <w:rPr>
          <w:rFonts w:asciiTheme="minorHAnsi" w:eastAsiaTheme="minorEastAsia" w:hAnsiTheme="minorHAnsi" w:cstheme="minorBidi"/>
          <w:lang w:eastAsia="zh-CN"/>
        </w:rPr>
      </w:pPr>
    </w:p>
    <w:p w14:paraId="6EF8712D" w14:textId="77777777" w:rsidR="002C7B08" w:rsidRPr="00212F6E" w:rsidRDefault="002C7B08" w:rsidP="002C7B08">
      <w:pPr>
        <w:spacing w:before="0" w:after="120"/>
        <w:rPr>
          <w:rFonts w:eastAsia="Batang"/>
          <w:bCs/>
        </w:rPr>
      </w:pPr>
      <w:r w:rsidRPr="00212F6E">
        <w:rPr>
          <w:rFonts w:eastAsia="Batang"/>
          <w:bCs/>
        </w:rPr>
        <w:t xml:space="preserve">Contact: </w:t>
      </w:r>
    </w:p>
    <w:p w14:paraId="4C1ACFBF" w14:textId="77777777" w:rsidR="002C7B08" w:rsidRPr="00212F6E" w:rsidRDefault="002C7B08" w:rsidP="002C7B08">
      <w:pPr>
        <w:spacing w:before="0"/>
        <w:ind w:left="567" w:hanging="567"/>
        <w:jc w:val="left"/>
        <w:rPr>
          <w:lang w:val="en-GB"/>
        </w:rPr>
      </w:pPr>
      <w:r w:rsidRPr="00212F6E">
        <w:rPr>
          <w:rFonts w:eastAsia="Batang"/>
        </w:rPr>
        <w:tab/>
      </w:r>
      <w:r w:rsidRPr="00755532">
        <w:rPr>
          <w:rFonts w:eastAsia="Batang"/>
        </w:rPr>
        <w:t xml:space="preserve">Ms Irene Kaggwa Sewankambo </w:t>
      </w:r>
      <w:r w:rsidRPr="00755532">
        <w:rPr>
          <w:rFonts w:eastAsia="Batang"/>
        </w:rPr>
        <w:br/>
        <w:t>Ag. Executive Director</w:t>
      </w:r>
      <w:r w:rsidRPr="00212F6E">
        <w:rPr>
          <w:rFonts w:eastAsia="Batang"/>
        </w:rPr>
        <w:t xml:space="preserve">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1382"/>
    </w:p>
    <w:p w14:paraId="3BA0AABA" w14:textId="77F0F78E" w:rsidR="002C7B08" w:rsidRDefault="002C7B08" w:rsidP="002C7B08">
      <w:pPr>
        <w:jc w:val="left"/>
        <w:rPr>
          <w:lang w:val="en-GB"/>
        </w:rPr>
      </w:pPr>
    </w:p>
    <w:p w14:paraId="72560542" w14:textId="3A42FA5F" w:rsidR="008044F8" w:rsidRDefault="008044F8">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2E7E886B" w14:textId="77777777" w:rsidR="00374F70" w:rsidRPr="003A7914" w:rsidRDefault="00374F70" w:rsidP="007B08A5">
      <w:pPr>
        <w:pStyle w:val="Heading20"/>
        <w:rPr>
          <w:lang w:val="en-GB"/>
        </w:rPr>
      </w:pPr>
      <w:r w:rsidRPr="003A7914">
        <w:rPr>
          <w:lang w:val="en-GB"/>
        </w:rPr>
        <w:lastRenderedPageBreak/>
        <w:t>Service Restrictions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7444A1C" w14:textId="77777777" w:rsidR="00374F70" w:rsidRPr="00354780" w:rsidRDefault="00374F70" w:rsidP="00374F70">
      <w:pPr>
        <w:jc w:val="center"/>
        <w:rPr>
          <w:lang w:val="en-GB"/>
        </w:rPr>
      </w:pPr>
      <w:bookmarkStart w:id="1385" w:name="_Toc251059440"/>
      <w:bookmarkStart w:id="1386"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87" w:name="_Toc6411910"/>
      <w:bookmarkStart w:id="1388" w:name="_Toc6215745"/>
      <w:bookmarkStart w:id="1389" w:name="_Toc4420933"/>
      <w:bookmarkStart w:id="1390" w:name="_Toc1570045"/>
      <w:bookmarkStart w:id="1391" w:name="_Toc340537"/>
      <w:bookmarkStart w:id="1392" w:name="_Toc536101953"/>
      <w:bookmarkStart w:id="1393" w:name="_Toc531960788"/>
      <w:bookmarkStart w:id="1394" w:name="_Toc531094571"/>
      <w:bookmarkStart w:id="1395" w:name="_Toc526431484"/>
      <w:bookmarkStart w:id="1396" w:name="_Toc525638296"/>
      <w:bookmarkStart w:id="1397" w:name="_Toc524430965"/>
      <w:bookmarkStart w:id="1398" w:name="_Toc520709571"/>
      <w:bookmarkStart w:id="1399" w:name="_Toc518981889"/>
      <w:bookmarkStart w:id="1400" w:name="_Toc517792336"/>
      <w:bookmarkStart w:id="1401" w:name="_Toc514850725"/>
      <w:bookmarkStart w:id="1402" w:name="_Toc513645658"/>
      <w:bookmarkStart w:id="1403" w:name="_Toc510775356"/>
      <w:bookmarkStart w:id="1404" w:name="_Toc509838135"/>
      <w:bookmarkStart w:id="1405" w:name="_Toc507510722"/>
      <w:bookmarkStart w:id="1406" w:name="_Toc505005339"/>
      <w:bookmarkStart w:id="1407" w:name="_Toc503439023"/>
      <w:bookmarkStart w:id="1408" w:name="_Toc500842109"/>
      <w:bookmarkStart w:id="1409" w:name="_Toc500841785"/>
      <w:bookmarkStart w:id="1410" w:name="_Toc499624467"/>
      <w:bookmarkStart w:id="1411" w:name="_Toc497988321"/>
      <w:bookmarkStart w:id="1412" w:name="_Toc497986900"/>
      <w:bookmarkStart w:id="1413" w:name="_Toc496537204"/>
      <w:bookmarkStart w:id="1414" w:name="_Toc495499936"/>
      <w:bookmarkStart w:id="1415" w:name="_Toc493685650"/>
      <w:bookmarkStart w:id="1416" w:name="_Toc488848860"/>
      <w:bookmarkStart w:id="1417" w:name="_Toc487466270"/>
      <w:bookmarkStart w:id="1418" w:name="_Toc486323175"/>
      <w:bookmarkStart w:id="1419" w:name="_Toc485117071"/>
      <w:bookmarkStart w:id="1420" w:name="_Toc483388292"/>
      <w:bookmarkStart w:id="1421" w:name="_Toc482280105"/>
      <w:bookmarkStart w:id="1422" w:name="_Toc479671310"/>
      <w:bookmarkStart w:id="1423" w:name="_Toc478464765"/>
      <w:bookmarkStart w:id="1424" w:name="_Toc477169055"/>
      <w:bookmarkStart w:id="1425" w:name="_Toc474504484"/>
      <w:bookmarkStart w:id="1426" w:name="_Toc473209551"/>
      <w:bookmarkStart w:id="1427" w:name="_Toc471824668"/>
      <w:bookmarkStart w:id="1428" w:name="_Toc469924992"/>
      <w:bookmarkStart w:id="1429" w:name="_Toc469048951"/>
      <w:bookmarkStart w:id="1430" w:name="_Toc466367273"/>
      <w:bookmarkStart w:id="1431" w:name="_Toc456103336"/>
      <w:bookmarkStart w:id="1432" w:name="_Toc456103220"/>
      <w:bookmarkStart w:id="1433" w:name="_Toc454789160"/>
      <w:bookmarkStart w:id="1434" w:name="_Toc453320525"/>
      <w:bookmarkStart w:id="1435" w:name="_Toc451863144"/>
      <w:bookmarkStart w:id="1436" w:name="_Toc450747476"/>
      <w:bookmarkStart w:id="1437" w:name="_Toc449442776"/>
      <w:bookmarkStart w:id="1438" w:name="_Toc446578882"/>
      <w:bookmarkStart w:id="1439" w:name="_Toc445368597"/>
      <w:bookmarkStart w:id="1440" w:name="_Toc442711621"/>
      <w:bookmarkStart w:id="1441" w:name="_Toc441671604"/>
      <w:bookmarkStart w:id="1442" w:name="_Toc440443797"/>
      <w:bookmarkStart w:id="1443" w:name="_Toc438219175"/>
      <w:bookmarkStart w:id="1444" w:name="_Toc437264288"/>
      <w:bookmarkStart w:id="1445" w:name="_Toc436383070"/>
      <w:bookmarkStart w:id="1446" w:name="_Toc434843835"/>
      <w:bookmarkStart w:id="1447" w:name="_Toc433358221"/>
      <w:bookmarkStart w:id="1448" w:name="_Toc432498841"/>
      <w:bookmarkStart w:id="1449" w:name="_Toc429469055"/>
      <w:bookmarkStart w:id="1450" w:name="_Toc428372304"/>
      <w:bookmarkStart w:id="1451" w:name="_Toc428193357"/>
      <w:bookmarkStart w:id="1452" w:name="_Toc424300249"/>
      <w:bookmarkStart w:id="1453" w:name="_Toc423078776"/>
      <w:bookmarkStart w:id="1454" w:name="_Toc421783563"/>
      <w:bookmarkStart w:id="1455" w:name="_Toc420414840"/>
      <w:bookmarkStart w:id="1456" w:name="_Toc417984362"/>
      <w:bookmarkStart w:id="1457" w:name="_Toc416360079"/>
      <w:bookmarkStart w:id="1458" w:name="_Toc414884969"/>
      <w:bookmarkStart w:id="1459" w:name="_Toc410904540"/>
      <w:bookmarkStart w:id="1460" w:name="_Toc409708237"/>
      <w:bookmarkStart w:id="1461" w:name="_Toc408576642"/>
      <w:bookmarkStart w:id="1462" w:name="_Toc406508021"/>
      <w:bookmarkStart w:id="1463" w:name="_Toc405386783"/>
      <w:bookmarkStart w:id="1464" w:name="_Toc404332317"/>
      <w:bookmarkStart w:id="1465" w:name="_Toc402967105"/>
      <w:bookmarkStart w:id="1466" w:name="_Toc401757925"/>
      <w:bookmarkStart w:id="1467" w:name="_Toc400374879"/>
      <w:bookmarkStart w:id="1468" w:name="_Toc399160641"/>
      <w:bookmarkStart w:id="1469" w:name="_Toc397517658"/>
      <w:bookmarkStart w:id="1470" w:name="_Toc396212813"/>
      <w:bookmarkStart w:id="1471" w:name="_Toc395100466"/>
      <w:bookmarkStart w:id="1472" w:name="_Toc393715491"/>
      <w:bookmarkStart w:id="1473" w:name="_Toc393714487"/>
      <w:bookmarkStart w:id="1474" w:name="_Toc393713420"/>
      <w:bookmarkStart w:id="1475" w:name="_Toc392235889"/>
      <w:bookmarkStart w:id="1476" w:name="_Toc391386075"/>
      <w:bookmarkStart w:id="1477" w:name="_Toc389730887"/>
      <w:bookmarkStart w:id="1478" w:name="_Toc388947563"/>
      <w:bookmarkStart w:id="1479" w:name="_Toc388946330"/>
      <w:bookmarkStart w:id="1480" w:name="_Toc385496802"/>
      <w:bookmarkStart w:id="1481" w:name="_Toc384625710"/>
      <w:bookmarkStart w:id="1482" w:name="_Toc383182316"/>
      <w:bookmarkStart w:id="1483" w:name="_Toc381784233"/>
      <w:bookmarkStart w:id="1484" w:name="_Toc380582900"/>
      <w:bookmarkStart w:id="1485" w:name="_Toc379440375"/>
      <w:bookmarkStart w:id="1486" w:name="_Toc378322722"/>
      <w:bookmarkStart w:id="1487" w:name="_Toc377026501"/>
      <w:bookmarkStart w:id="1488" w:name="_Toc374692772"/>
      <w:bookmarkStart w:id="1489" w:name="_Toc374692695"/>
      <w:bookmarkStart w:id="1490" w:name="_Toc374006641"/>
      <w:bookmarkStart w:id="1491" w:name="_Toc373157833"/>
      <w:bookmarkStart w:id="1492" w:name="_Toc371588867"/>
      <w:bookmarkStart w:id="1493" w:name="_Toc370373501"/>
      <w:bookmarkStart w:id="1494" w:name="_Toc369007892"/>
      <w:bookmarkStart w:id="1495" w:name="_Toc369007688"/>
      <w:bookmarkStart w:id="1496" w:name="_Toc367715554"/>
      <w:bookmarkStart w:id="1497" w:name="_Toc366157715"/>
      <w:bookmarkStart w:id="1498" w:name="_Toc364672358"/>
      <w:bookmarkStart w:id="1499" w:name="_Toc363741409"/>
      <w:bookmarkStart w:id="1500" w:name="_Toc361921569"/>
      <w:bookmarkStart w:id="1501" w:name="_Toc360696838"/>
      <w:bookmarkStart w:id="1502" w:name="_Toc359489438"/>
      <w:bookmarkStart w:id="1503" w:name="_Toc358192589"/>
      <w:bookmarkStart w:id="1504" w:name="_Toc357001962"/>
      <w:bookmarkStart w:id="1505" w:name="_Toc355708879"/>
      <w:bookmarkStart w:id="1506" w:name="_Toc354053853"/>
      <w:bookmarkStart w:id="1507" w:name="_Toc352940516"/>
      <w:bookmarkStart w:id="1508" w:name="_Toc351549911"/>
      <w:bookmarkStart w:id="1509" w:name="_Toc350415590"/>
      <w:bookmarkStart w:id="1510" w:name="_Toc349288272"/>
      <w:bookmarkStart w:id="1511" w:name="_Toc347929611"/>
      <w:bookmarkStart w:id="1512" w:name="_Toc346885966"/>
      <w:bookmarkStart w:id="1513" w:name="_Toc345579844"/>
      <w:bookmarkStart w:id="1514" w:name="_Toc343262689"/>
      <w:bookmarkStart w:id="1515" w:name="_Toc342912869"/>
      <w:bookmarkStart w:id="1516" w:name="_Toc341451238"/>
      <w:bookmarkStart w:id="1517" w:name="_Toc340225540"/>
      <w:bookmarkStart w:id="1518" w:name="_Toc338779393"/>
      <w:bookmarkStart w:id="1519" w:name="_Toc337110352"/>
      <w:bookmarkStart w:id="1520" w:name="_Toc335901526"/>
      <w:bookmarkStart w:id="1521" w:name="_Toc334776207"/>
      <w:bookmarkStart w:id="1522" w:name="_Toc332272672"/>
      <w:bookmarkStart w:id="1523" w:name="_Toc323904394"/>
      <w:bookmarkStart w:id="1524" w:name="_Toc323035741"/>
      <w:bookmarkStart w:id="1525" w:name="_Toc320536978"/>
      <w:bookmarkStart w:id="1526" w:name="_Toc318965022"/>
      <w:bookmarkStart w:id="1527" w:name="_Toc316479984"/>
      <w:bookmarkStart w:id="1528" w:name="_Toc313973328"/>
      <w:bookmarkStart w:id="1529" w:name="_Toc311103663"/>
      <w:bookmarkStart w:id="1530" w:name="_Toc308530351"/>
      <w:bookmarkStart w:id="1531" w:name="_Toc304892186"/>
      <w:bookmarkStart w:id="1532" w:name="_Toc303344268"/>
      <w:bookmarkStart w:id="1533" w:name="_Toc301945313"/>
      <w:bookmarkStart w:id="1534" w:name="_Toc297804739"/>
      <w:bookmarkStart w:id="1535" w:name="_Toc296675488"/>
      <w:bookmarkStart w:id="1536" w:name="_Toc295387918"/>
      <w:bookmarkStart w:id="1537" w:name="_Toc292704993"/>
      <w:bookmarkStart w:id="1538" w:name="_Toc291005409"/>
      <w:bookmarkStart w:id="1539" w:name="_Toc288660300"/>
      <w:bookmarkStart w:id="1540" w:name="_Toc286218735"/>
      <w:bookmarkStart w:id="1541" w:name="_Toc283737224"/>
      <w:bookmarkStart w:id="1542" w:name="_Toc282526058"/>
      <w:bookmarkStart w:id="1543" w:name="_Toc280349226"/>
      <w:bookmarkStart w:id="1544" w:name="_Toc279669170"/>
      <w:bookmarkStart w:id="1545" w:name="_Toc276717184"/>
      <w:bookmarkStart w:id="1546" w:name="_Toc274223848"/>
      <w:bookmarkStart w:id="1547" w:name="_Toc273023374"/>
      <w:bookmarkStart w:id="1548" w:name="_Toc271700513"/>
      <w:bookmarkStart w:id="1549" w:name="_Toc268774044"/>
      <w:bookmarkStart w:id="1550" w:name="_Toc266181259"/>
      <w:bookmarkStart w:id="1551" w:name="_Toc265056512"/>
      <w:bookmarkStart w:id="1552" w:name="_Toc262631833"/>
      <w:bookmarkStart w:id="1553" w:name="_Toc259783162"/>
      <w:bookmarkStart w:id="1554" w:name="_Toc253407167"/>
      <w:bookmarkStart w:id="1555" w:name="_Toc8296068"/>
      <w:bookmarkStart w:id="1556" w:name="_Toc9580681"/>
      <w:bookmarkStart w:id="1557" w:name="_Toc12354369"/>
      <w:bookmarkStart w:id="1558" w:name="_Toc13065958"/>
      <w:bookmarkStart w:id="1559" w:name="_Toc14769333"/>
      <w:bookmarkStart w:id="1560" w:name="_Toc17298855"/>
      <w:bookmarkStart w:id="1561" w:name="_Toc18681557"/>
      <w:bookmarkStart w:id="1562" w:name="_Toc21528585"/>
      <w:bookmarkStart w:id="1563" w:name="_Toc23321872"/>
      <w:bookmarkStart w:id="1564" w:name="_Toc24365713"/>
      <w:bookmarkStart w:id="1565" w:name="_Toc25746890"/>
      <w:bookmarkStart w:id="1566" w:name="_Toc26539919"/>
      <w:bookmarkStart w:id="1567" w:name="_Toc27558707"/>
      <w:bookmarkStart w:id="1568" w:name="_Toc31986491"/>
      <w:bookmarkStart w:id="1569" w:name="_Toc33175457"/>
      <w:bookmarkStart w:id="1570" w:name="_Toc38455870"/>
      <w:bookmarkStart w:id="1571" w:name="_Toc40787347"/>
      <w:bookmarkStart w:id="1572" w:name="_Toc46322979"/>
      <w:bookmarkStart w:id="1573" w:name="_Toc49438647"/>
      <w:bookmarkStart w:id="1574" w:name="_Toc51669586"/>
      <w:bookmarkStart w:id="1575" w:name="_Toc52889727"/>
      <w:bookmarkStart w:id="1576" w:name="_Toc57030870"/>
      <w:bookmarkStart w:id="1577" w:name="_Toc67918828"/>
      <w:bookmarkStart w:id="1578" w:name="_Toc70410773"/>
      <w:bookmarkStart w:id="1579" w:name="_Toc74064889"/>
      <w:bookmarkStart w:id="1580" w:name="_Toc78207947"/>
      <w:bookmarkStart w:id="1581" w:name="_Toc97889189"/>
      <w:bookmarkStart w:id="1582" w:name="_Toc103001301"/>
      <w:bookmarkStart w:id="1583" w:name="_Toc108423200"/>
      <w:bookmarkStart w:id="1584"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85" w:name="_Toc420414841"/>
      <w:bookmarkStart w:id="1586" w:name="_Toc417984363"/>
      <w:bookmarkStart w:id="1587" w:name="_Toc416360080"/>
      <w:bookmarkStart w:id="1588" w:name="_Toc414884970"/>
      <w:bookmarkStart w:id="1589" w:name="_Toc410904541"/>
      <w:bookmarkStart w:id="1590" w:name="_Toc409708238"/>
      <w:bookmarkStart w:id="1591" w:name="_Toc408576643"/>
      <w:bookmarkStart w:id="1592" w:name="_Toc406508022"/>
      <w:bookmarkStart w:id="1593" w:name="_Toc405386784"/>
      <w:bookmarkStart w:id="1594" w:name="_Toc404332318"/>
      <w:bookmarkStart w:id="1595" w:name="_Toc402967106"/>
      <w:bookmarkStart w:id="1596" w:name="_Toc401757926"/>
      <w:bookmarkStart w:id="1597" w:name="_Toc400374880"/>
      <w:bookmarkStart w:id="1598" w:name="_Toc399160642"/>
      <w:bookmarkStart w:id="1599" w:name="_Toc397517659"/>
      <w:bookmarkStart w:id="1600" w:name="_Toc396212814"/>
      <w:bookmarkStart w:id="1601" w:name="_Toc395100467"/>
      <w:bookmarkStart w:id="1602" w:name="_Toc393715492"/>
      <w:bookmarkStart w:id="1603" w:name="_Toc393714488"/>
      <w:bookmarkStart w:id="1604" w:name="_Toc393713421"/>
      <w:bookmarkStart w:id="1605" w:name="_Toc392235890"/>
      <w:bookmarkStart w:id="1606" w:name="_Toc391386076"/>
      <w:bookmarkStart w:id="1607" w:name="_Toc389730888"/>
      <w:bookmarkStart w:id="1608" w:name="_Toc388947564"/>
      <w:bookmarkStart w:id="1609" w:name="_Toc388946331"/>
      <w:bookmarkStart w:id="1610" w:name="_Toc385496803"/>
      <w:bookmarkStart w:id="1611" w:name="_Toc384625711"/>
      <w:bookmarkStart w:id="1612" w:name="_Toc383182317"/>
      <w:bookmarkStart w:id="1613" w:name="_Toc381784234"/>
      <w:bookmarkStart w:id="1614" w:name="_Toc380582901"/>
      <w:bookmarkStart w:id="1615" w:name="_Toc379440376"/>
      <w:bookmarkStart w:id="1616" w:name="_Toc378322723"/>
      <w:bookmarkStart w:id="1617" w:name="_Toc377026502"/>
      <w:bookmarkStart w:id="1618" w:name="_Toc374692773"/>
      <w:bookmarkStart w:id="1619" w:name="_Toc374692696"/>
      <w:bookmarkStart w:id="1620" w:name="_Toc374006642"/>
      <w:bookmarkStart w:id="1621" w:name="_Toc373157834"/>
      <w:bookmarkStart w:id="1622" w:name="_Toc371588868"/>
      <w:bookmarkStart w:id="1623" w:name="_Toc370373502"/>
      <w:bookmarkStart w:id="1624" w:name="_Toc369007893"/>
      <w:bookmarkStart w:id="1625" w:name="_Toc369007689"/>
      <w:bookmarkStart w:id="1626" w:name="_Toc367715555"/>
      <w:bookmarkStart w:id="1627" w:name="_Toc366157716"/>
      <w:bookmarkStart w:id="1628" w:name="_Toc364672359"/>
      <w:bookmarkStart w:id="1629" w:name="_Toc363741410"/>
      <w:bookmarkStart w:id="1630" w:name="_Toc361921570"/>
      <w:bookmarkStart w:id="1631" w:name="_Toc360696839"/>
      <w:bookmarkStart w:id="1632" w:name="_Toc359489439"/>
      <w:bookmarkStart w:id="1633" w:name="_Toc358192590"/>
      <w:bookmarkStart w:id="1634" w:name="_Toc357001963"/>
      <w:bookmarkStart w:id="1635" w:name="_Toc355708880"/>
      <w:bookmarkStart w:id="1636" w:name="_Toc354053854"/>
      <w:bookmarkStart w:id="1637" w:name="_Toc352940517"/>
      <w:bookmarkStart w:id="1638" w:name="_Toc351549912"/>
      <w:bookmarkStart w:id="1639" w:name="_Toc350415591"/>
      <w:bookmarkStart w:id="1640" w:name="_Toc349288273"/>
      <w:bookmarkStart w:id="1641" w:name="_Toc347929612"/>
      <w:bookmarkStart w:id="1642" w:name="_Toc346885967"/>
      <w:bookmarkStart w:id="1643" w:name="_Toc345579845"/>
      <w:bookmarkStart w:id="1644" w:name="_Toc343262690"/>
      <w:bookmarkStart w:id="1645" w:name="_Toc342912870"/>
      <w:bookmarkStart w:id="1646" w:name="_Toc341451239"/>
      <w:bookmarkStart w:id="1647" w:name="_Toc340225541"/>
      <w:bookmarkStart w:id="1648" w:name="_Toc338779394"/>
      <w:bookmarkStart w:id="1649" w:name="_Toc337110353"/>
      <w:bookmarkStart w:id="1650" w:name="_Toc335901527"/>
      <w:bookmarkStart w:id="1651" w:name="_Toc334776208"/>
      <w:bookmarkStart w:id="1652" w:name="_Toc332272673"/>
      <w:bookmarkStart w:id="1653" w:name="_Toc323904395"/>
      <w:bookmarkStart w:id="1654" w:name="_Toc323035742"/>
      <w:bookmarkStart w:id="1655" w:name="_Toc321820569"/>
      <w:bookmarkStart w:id="1656" w:name="_Toc321311688"/>
      <w:bookmarkStart w:id="1657" w:name="_Toc321233409"/>
      <w:bookmarkStart w:id="1658" w:name="_Toc320536979"/>
      <w:bookmarkStart w:id="1659" w:name="_Toc318965023"/>
      <w:bookmarkStart w:id="1660" w:name="_Toc316479985"/>
      <w:bookmarkStart w:id="1661" w:name="_Toc313973329"/>
      <w:bookmarkStart w:id="1662" w:name="_Toc311103664"/>
      <w:bookmarkStart w:id="1663" w:name="_Toc308530352"/>
      <w:bookmarkStart w:id="1664" w:name="_Toc304892188"/>
      <w:bookmarkStart w:id="1665" w:name="_Toc303344270"/>
      <w:bookmarkStart w:id="1666" w:name="_Toc301945315"/>
      <w:bookmarkStart w:id="1667" w:name="_Toc297804741"/>
      <w:bookmarkStart w:id="1668" w:name="_Toc296675490"/>
      <w:bookmarkStart w:id="1669" w:name="_Toc295387920"/>
      <w:bookmarkStart w:id="1670" w:name="_Toc292704995"/>
      <w:bookmarkStart w:id="1671" w:name="_Toc291005411"/>
      <w:bookmarkStart w:id="1672" w:name="_Toc288660302"/>
      <w:bookmarkStart w:id="1673" w:name="_Toc286218737"/>
      <w:bookmarkStart w:id="1674" w:name="_Toc283737226"/>
      <w:bookmarkStart w:id="1675" w:name="_Toc282526060"/>
      <w:bookmarkStart w:id="1676" w:name="_Toc280349228"/>
      <w:bookmarkStart w:id="1677" w:name="_Toc279669172"/>
      <w:bookmarkStart w:id="1678" w:name="_Toc276717186"/>
      <w:bookmarkStart w:id="1679" w:name="_Toc274223850"/>
      <w:bookmarkStart w:id="1680" w:name="_Toc273023376"/>
      <w:bookmarkStart w:id="1681" w:name="_Toc271700515"/>
      <w:bookmarkStart w:id="1682" w:name="_Toc268774046"/>
      <w:bookmarkStart w:id="1683" w:name="_Toc266181261"/>
      <w:bookmarkStart w:id="1684" w:name="_Toc259783164"/>
      <w:bookmarkStart w:id="1685" w:name="_Toc253407169"/>
      <w:bookmarkStart w:id="1686" w:name="_Toc6411911"/>
      <w:bookmarkStart w:id="1687" w:name="_Toc6215746"/>
      <w:bookmarkStart w:id="1688" w:name="_Toc4420934"/>
      <w:bookmarkStart w:id="1689" w:name="_Toc1570046"/>
      <w:bookmarkStart w:id="1690" w:name="_Toc340538"/>
      <w:bookmarkStart w:id="1691" w:name="_Toc536101954"/>
      <w:bookmarkStart w:id="1692" w:name="_Toc531960789"/>
      <w:bookmarkStart w:id="1693" w:name="_Toc531094572"/>
      <w:bookmarkStart w:id="1694" w:name="_Toc526431485"/>
      <w:bookmarkStart w:id="1695" w:name="_Toc525638297"/>
      <w:bookmarkStart w:id="1696" w:name="_Toc524430966"/>
      <w:bookmarkStart w:id="1697" w:name="_Toc520709572"/>
      <w:bookmarkStart w:id="1698" w:name="_Toc518981890"/>
      <w:bookmarkStart w:id="1699" w:name="_Toc517792337"/>
      <w:bookmarkStart w:id="1700" w:name="_Toc514850726"/>
      <w:bookmarkStart w:id="1701" w:name="_Toc513645659"/>
      <w:bookmarkStart w:id="1702" w:name="_Toc510775357"/>
      <w:bookmarkStart w:id="1703" w:name="_Toc509838136"/>
      <w:bookmarkStart w:id="1704" w:name="_Toc507510723"/>
      <w:bookmarkStart w:id="1705" w:name="_Toc505005340"/>
      <w:bookmarkStart w:id="1706" w:name="_Toc503439024"/>
      <w:bookmarkStart w:id="1707" w:name="_Toc500842110"/>
      <w:bookmarkStart w:id="1708" w:name="_Toc500841786"/>
      <w:bookmarkStart w:id="1709" w:name="_Toc499624468"/>
      <w:bookmarkStart w:id="1710" w:name="_Toc497988322"/>
      <w:bookmarkStart w:id="1711" w:name="_Toc497986901"/>
      <w:bookmarkStart w:id="1712" w:name="_Toc496537205"/>
      <w:bookmarkStart w:id="1713" w:name="_Toc495499937"/>
      <w:bookmarkStart w:id="1714" w:name="_Toc493685651"/>
      <w:bookmarkStart w:id="1715" w:name="_Toc488848861"/>
      <w:bookmarkStart w:id="1716" w:name="_Toc487466271"/>
      <w:bookmarkStart w:id="1717" w:name="_Toc486323176"/>
      <w:bookmarkStart w:id="1718" w:name="_Toc485117072"/>
      <w:bookmarkStart w:id="1719" w:name="_Toc483388293"/>
      <w:bookmarkStart w:id="1720" w:name="_Toc482280106"/>
      <w:bookmarkStart w:id="1721" w:name="_Toc479671311"/>
      <w:bookmarkStart w:id="1722" w:name="_Toc478464766"/>
      <w:bookmarkStart w:id="1723" w:name="_Toc477169056"/>
      <w:bookmarkStart w:id="1724" w:name="_Toc474504485"/>
      <w:bookmarkStart w:id="1725" w:name="_Toc473209552"/>
      <w:bookmarkStart w:id="1726" w:name="_Toc471824669"/>
      <w:bookmarkStart w:id="1727" w:name="_Toc469924993"/>
      <w:bookmarkStart w:id="1728" w:name="_Toc469048952"/>
      <w:bookmarkStart w:id="1729" w:name="_Toc466367274"/>
      <w:bookmarkStart w:id="1730" w:name="_Toc456103337"/>
      <w:bookmarkStart w:id="1731" w:name="_Toc456103221"/>
      <w:bookmarkStart w:id="1732" w:name="_Toc454789161"/>
      <w:bookmarkStart w:id="1733" w:name="_Toc453320526"/>
      <w:bookmarkStart w:id="1734" w:name="_Toc451863145"/>
      <w:bookmarkStart w:id="1735" w:name="_Toc450747477"/>
      <w:bookmarkStart w:id="1736" w:name="_Toc449442777"/>
      <w:bookmarkStart w:id="1737" w:name="_Toc446578883"/>
      <w:bookmarkStart w:id="1738" w:name="_Toc445368598"/>
      <w:bookmarkStart w:id="1739" w:name="_Toc442711622"/>
      <w:bookmarkStart w:id="1740" w:name="_Toc441671605"/>
      <w:bookmarkStart w:id="1741" w:name="_Toc440443798"/>
      <w:bookmarkStart w:id="1742" w:name="_Toc438219176"/>
      <w:bookmarkStart w:id="1743" w:name="_Toc437264289"/>
      <w:bookmarkStart w:id="1744" w:name="_Toc436383071"/>
      <w:bookmarkStart w:id="1745" w:name="_Toc434843836"/>
      <w:bookmarkStart w:id="1746" w:name="_Toc433358222"/>
      <w:bookmarkStart w:id="1747" w:name="_Toc432498842"/>
      <w:bookmarkStart w:id="1748" w:name="_Toc429469056"/>
      <w:bookmarkStart w:id="1749" w:name="_Toc428372305"/>
      <w:bookmarkStart w:id="1750" w:name="_Toc428193358"/>
      <w:bookmarkStart w:id="1751" w:name="_Toc424300250"/>
      <w:bookmarkStart w:id="1752" w:name="_Toc423078777"/>
      <w:bookmarkStart w:id="1753" w:name="_Toc421783564"/>
      <w:bookmarkStart w:id="1754" w:name="_Toc8296069"/>
      <w:bookmarkStart w:id="1755" w:name="_Toc9580682"/>
      <w:bookmarkStart w:id="1756" w:name="_Toc12354370"/>
      <w:bookmarkStart w:id="1757" w:name="_Toc13065959"/>
      <w:bookmarkStart w:id="1758" w:name="_Toc14769334"/>
      <w:bookmarkStart w:id="1759" w:name="_Toc17298856"/>
      <w:bookmarkStart w:id="1760" w:name="_Toc18681558"/>
      <w:bookmarkStart w:id="1761" w:name="_Toc21528586"/>
      <w:bookmarkStart w:id="1762" w:name="_Toc23321873"/>
      <w:bookmarkStart w:id="1763" w:name="_Toc24365714"/>
      <w:bookmarkStart w:id="1764" w:name="_Toc25746891"/>
      <w:bookmarkStart w:id="1765" w:name="_Toc26539920"/>
      <w:bookmarkStart w:id="1766" w:name="_Toc27558708"/>
      <w:bookmarkStart w:id="1767" w:name="_Toc31986492"/>
      <w:bookmarkStart w:id="1768" w:name="_Toc33175458"/>
      <w:bookmarkStart w:id="1769" w:name="_Toc38455871"/>
      <w:bookmarkStart w:id="1770" w:name="_Toc40787348"/>
      <w:bookmarkStart w:id="1771" w:name="_Toc49438648"/>
      <w:bookmarkStart w:id="1772" w:name="_Toc51669587"/>
      <w:bookmarkStart w:id="1773" w:name="_Toc52889728"/>
      <w:bookmarkStart w:id="1774" w:name="_Toc57030871"/>
      <w:bookmarkStart w:id="1775" w:name="_Toc67918829"/>
      <w:bookmarkStart w:id="1776" w:name="_Toc70410774"/>
      <w:bookmarkStart w:id="1777" w:name="_Toc74064890"/>
      <w:bookmarkStart w:id="1778" w:name="_Toc78207948"/>
      <w:bookmarkStart w:id="1779" w:name="_Toc97889190"/>
      <w:bookmarkStart w:id="1780" w:name="_Toc103001302"/>
      <w:bookmarkStart w:id="1781" w:name="_Toc108423201"/>
      <w:bookmarkStart w:id="1782" w:name="_Toc125536232"/>
      <w:r w:rsidRPr="006F5A9E">
        <w:lastRenderedPageBreak/>
        <w:t>AMENDMENTS</w:t>
      </w:r>
      <w:r>
        <w:t xml:space="preserve">  TO  SERVICE  PUBLICATIONS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209D9EF0" w14:textId="2F42A9E4" w:rsidR="00184675" w:rsidRDefault="00184675" w:rsidP="00184675">
      <w:pPr>
        <w:rPr>
          <w:rFonts w:asciiTheme="minorHAnsi" w:hAnsiTheme="minorHAnsi" w:cstheme="minorHAnsi"/>
          <w:lang w:val="en-GB"/>
        </w:rPr>
      </w:pPr>
    </w:p>
    <w:p w14:paraId="59E710A9" w14:textId="77777777" w:rsidR="00184675" w:rsidRPr="007178C6" w:rsidRDefault="00184675" w:rsidP="00184675">
      <w:pPr>
        <w:pStyle w:val="Heading20"/>
        <w:rPr>
          <w:rFonts w:asciiTheme="minorHAnsi" w:hAnsiTheme="minorHAnsi" w:cstheme="minorHAnsi"/>
          <w:lang w:val="en-US"/>
        </w:rPr>
      </w:pPr>
      <w:r w:rsidRPr="007178C6">
        <w:rPr>
          <w:rFonts w:asciiTheme="minorHAnsi" w:hAnsiTheme="minorHAnsi" w:cstheme="minorHAnsi"/>
          <w:lang w:val="en-US"/>
        </w:rPr>
        <w:t xml:space="preserve">List of Ship Stations and Maritime Mobile </w:t>
      </w:r>
      <w:r w:rsidRPr="007178C6">
        <w:rPr>
          <w:rFonts w:asciiTheme="minorHAnsi" w:hAnsiTheme="minorHAnsi" w:cstheme="minorHAnsi"/>
          <w:lang w:val="en-US"/>
        </w:rPr>
        <w:br/>
        <w:t>Service Identity Assignments</w:t>
      </w:r>
      <w:r w:rsidRPr="007178C6">
        <w:rPr>
          <w:rFonts w:asciiTheme="minorHAnsi" w:hAnsiTheme="minorHAnsi" w:cstheme="minorHAnsi"/>
          <w:lang w:val="en-US"/>
        </w:rPr>
        <w:br/>
        <w:t>(List V)</w:t>
      </w:r>
      <w:r w:rsidRPr="007178C6">
        <w:rPr>
          <w:rFonts w:asciiTheme="minorHAnsi" w:hAnsiTheme="minorHAnsi" w:cstheme="minorHAnsi"/>
          <w:lang w:val="en-US"/>
        </w:rPr>
        <w:br/>
        <w:t>Edition of 2023</w:t>
      </w:r>
      <w:r w:rsidRPr="007178C6">
        <w:rPr>
          <w:rFonts w:asciiTheme="minorHAnsi" w:hAnsiTheme="minorHAnsi" w:cstheme="minorHAnsi"/>
          <w:lang w:val="en-US"/>
        </w:rPr>
        <w:br/>
      </w:r>
      <w:r w:rsidRPr="007178C6">
        <w:rPr>
          <w:rFonts w:asciiTheme="minorHAnsi" w:hAnsiTheme="minorHAnsi" w:cstheme="minorHAnsi"/>
          <w:lang w:val="en-US"/>
        </w:rPr>
        <w:br/>
        <w:t>Section VI</w:t>
      </w:r>
    </w:p>
    <w:p w14:paraId="10771B6F" w14:textId="77777777" w:rsidR="00184675" w:rsidRPr="007178C6" w:rsidRDefault="00184675" w:rsidP="00184675">
      <w:pPr>
        <w:widowControl w:val="0"/>
        <w:tabs>
          <w:tab w:val="left" w:pos="90"/>
        </w:tabs>
        <w:spacing w:before="0"/>
        <w:rPr>
          <w:rFonts w:asciiTheme="minorHAnsi" w:hAnsiTheme="minorHAnsi" w:cstheme="minorHAnsi"/>
          <w:b/>
          <w:bCs/>
        </w:rPr>
      </w:pPr>
      <w:bookmarkStart w:id="1783" w:name="_Hlk41891745"/>
    </w:p>
    <w:p w14:paraId="4464245A" w14:textId="77777777" w:rsidR="00184675" w:rsidRPr="007178C6" w:rsidRDefault="00184675" w:rsidP="00184675">
      <w:pPr>
        <w:widowControl w:val="0"/>
        <w:tabs>
          <w:tab w:val="left" w:pos="90"/>
        </w:tabs>
        <w:spacing w:before="0"/>
        <w:rPr>
          <w:rFonts w:asciiTheme="minorHAnsi" w:hAnsiTheme="minorHAnsi" w:cstheme="minorHAnsi"/>
          <w:b/>
          <w:bCs/>
        </w:rPr>
      </w:pPr>
    </w:p>
    <w:bookmarkEnd w:id="1783"/>
    <w:p w14:paraId="50D35EEB" w14:textId="77777777" w:rsidR="00184675" w:rsidRPr="007178C6" w:rsidRDefault="00184675" w:rsidP="00184675">
      <w:pPr>
        <w:widowControl w:val="0"/>
        <w:tabs>
          <w:tab w:val="left" w:pos="90"/>
        </w:tabs>
        <w:spacing w:before="0"/>
        <w:rPr>
          <w:rFonts w:asciiTheme="minorHAnsi" w:hAnsiTheme="minorHAnsi" w:cstheme="minorHAnsi"/>
          <w:b/>
          <w:bCs/>
        </w:rPr>
      </w:pPr>
      <w:r w:rsidRPr="007178C6">
        <w:rPr>
          <w:rFonts w:asciiTheme="minorHAnsi" w:hAnsiTheme="minorHAnsi" w:cstheme="minorHAnsi"/>
          <w:b/>
          <w:bCs/>
        </w:rPr>
        <w:t>REP</w:t>
      </w:r>
    </w:p>
    <w:p w14:paraId="57ED4F7C" w14:textId="77777777" w:rsidR="00184675" w:rsidRPr="007178C6" w:rsidRDefault="00184675" w:rsidP="00184675">
      <w:pPr>
        <w:widowControl w:val="0"/>
        <w:tabs>
          <w:tab w:val="left" w:pos="90"/>
        </w:tabs>
        <w:spacing w:before="0"/>
        <w:rPr>
          <w:rFonts w:asciiTheme="minorHAnsi" w:hAnsiTheme="minorHAnsi" w:cstheme="minorHAnsi"/>
          <w:b/>
          <w:bCs/>
        </w:rPr>
      </w:pPr>
    </w:p>
    <w:p w14:paraId="460F3A63" w14:textId="77777777" w:rsidR="00184675" w:rsidRPr="007178C6" w:rsidRDefault="00184675" w:rsidP="00184675">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7178C6">
        <w:rPr>
          <w:rFonts w:asciiTheme="minorHAnsi" w:hAnsiTheme="minorHAnsi" w:cstheme="minorHAnsi"/>
          <w:sz w:val="24"/>
          <w:szCs w:val="24"/>
          <w:lang w:eastAsia="en-GB"/>
        </w:rPr>
        <w:tab/>
      </w:r>
      <w:r w:rsidRPr="007178C6">
        <w:rPr>
          <w:rFonts w:asciiTheme="minorHAnsi" w:hAnsiTheme="minorHAnsi" w:cstheme="minorHAnsi"/>
          <w:b/>
          <w:bCs/>
          <w:color w:val="000000"/>
          <w:lang w:eastAsia="en-GB"/>
        </w:rPr>
        <w:t>IA04</w:t>
      </w:r>
      <w:r w:rsidRPr="007178C6">
        <w:rPr>
          <w:rFonts w:asciiTheme="minorHAnsi" w:hAnsiTheme="minorHAnsi" w:cstheme="minorHAnsi"/>
          <w:sz w:val="24"/>
          <w:szCs w:val="24"/>
          <w:lang w:eastAsia="en-GB"/>
        </w:rPr>
        <w:tab/>
      </w:r>
      <w:r w:rsidRPr="007178C6">
        <w:rPr>
          <w:rFonts w:asciiTheme="minorHAnsi" w:hAnsiTheme="minorHAnsi" w:cstheme="minorHAnsi"/>
          <w:color w:val="000000"/>
          <w:lang w:eastAsia="en-GB"/>
        </w:rPr>
        <w:t>PT. Pertamina Trans Kontinental, Jalan Kramat Raya No. 29 Kel. Kramat Kec. Senen,</w:t>
      </w:r>
    </w:p>
    <w:p w14:paraId="513FC8D9" w14:textId="77777777" w:rsidR="00184675" w:rsidRPr="007178C6" w:rsidRDefault="00184675" w:rsidP="00184675">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Central Jakarta, Indonesia.</w:t>
      </w:r>
    </w:p>
    <w:p w14:paraId="1709015B"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 xml:space="preserve">E-mail: </w:t>
      </w:r>
      <w:hyperlink r:id="rId16" w:history="1">
        <w:r w:rsidRPr="007178C6">
          <w:rPr>
            <w:rStyle w:val="Hyperlink"/>
            <w:rFonts w:asciiTheme="minorHAnsi" w:hAnsiTheme="minorHAnsi" w:cstheme="minorHAnsi"/>
            <w:lang w:eastAsia="en-GB"/>
          </w:rPr>
          <w:t>ari.wibowo2@pertamina.com</w:t>
        </w:r>
      </w:hyperlink>
      <w:r w:rsidRPr="007178C6">
        <w:rPr>
          <w:rFonts w:asciiTheme="minorHAnsi" w:hAnsiTheme="minorHAnsi" w:cstheme="minorHAnsi"/>
          <w:color w:val="000000"/>
          <w:lang w:eastAsia="en-GB"/>
        </w:rPr>
        <w:t>, Tel: +62 21 31923005, Fax: +62 21 3106804</w:t>
      </w:r>
    </w:p>
    <w:p w14:paraId="4F85AF56"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Contact Person: Ari Wibowo.</w:t>
      </w:r>
    </w:p>
    <w:p w14:paraId="56A467AF"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7C2A7E8F"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b/>
          <w:bCs/>
          <w:color w:val="000000"/>
          <w:lang w:eastAsia="en-GB"/>
        </w:rPr>
        <w:tab/>
        <w:t>IA08</w:t>
      </w:r>
      <w:r w:rsidRPr="007178C6">
        <w:rPr>
          <w:rFonts w:asciiTheme="minorHAnsi" w:hAnsiTheme="minorHAnsi" w:cstheme="minorHAnsi"/>
          <w:sz w:val="24"/>
          <w:szCs w:val="24"/>
          <w:lang w:eastAsia="en-GB"/>
        </w:rPr>
        <w:tab/>
      </w:r>
      <w:r w:rsidRPr="007178C6">
        <w:rPr>
          <w:rFonts w:asciiTheme="minorHAnsi" w:hAnsiTheme="minorHAnsi" w:cstheme="minorHAnsi"/>
          <w:color w:val="000000"/>
          <w:lang w:eastAsia="en-GB"/>
        </w:rPr>
        <w:t>PT. Pertamina International Shipping, Patra Jasa Office Tower Floor 14,</w:t>
      </w:r>
    </w:p>
    <w:p w14:paraId="054639ED"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Jalan Jend. Gatot Subroto, Kav 32 – 34, South Jakarta, Indonesia.</w:t>
      </w:r>
    </w:p>
    <w:p w14:paraId="7228E3E1"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 xml:space="preserve">E-mail: </w:t>
      </w:r>
      <w:hyperlink r:id="rId17" w:history="1">
        <w:r w:rsidRPr="007178C6">
          <w:rPr>
            <w:rStyle w:val="Hyperlink"/>
            <w:rFonts w:asciiTheme="minorHAnsi" w:hAnsiTheme="minorHAnsi" w:cstheme="minorHAnsi"/>
            <w:lang w:eastAsia="en-GB"/>
          </w:rPr>
          <w:t>aris.yulianto@pertamina.com</w:t>
        </w:r>
      </w:hyperlink>
      <w:r w:rsidRPr="007178C6">
        <w:rPr>
          <w:rFonts w:asciiTheme="minorHAnsi" w:hAnsiTheme="minorHAnsi" w:cstheme="minorHAnsi"/>
          <w:color w:val="000000"/>
          <w:lang w:eastAsia="en-GB"/>
        </w:rPr>
        <w:t>, Tel: 62 21 52900271, 52900272,</w:t>
      </w:r>
    </w:p>
    <w:p w14:paraId="25BB2414"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Fax: +62 21 52906273,</w:t>
      </w:r>
    </w:p>
    <w:p w14:paraId="1763D821" w14:textId="77777777" w:rsidR="00184675" w:rsidRPr="007178C6" w:rsidRDefault="00184675" w:rsidP="00184675">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7178C6">
        <w:rPr>
          <w:rFonts w:asciiTheme="minorHAnsi" w:hAnsiTheme="minorHAnsi" w:cstheme="minorHAnsi"/>
          <w:color w:val="000000"/>
          <w:lang w:eastAsia="en-GB"/>
        </w:rPr>
        <w:tab/>
      </w:r>
      <w:r w:rsidRPr="007178C6">
        <w:rPr>
          <w:rFonts w:asciiTheme="minorHAnsi" w:hAnsiTheme="minorHAnsi" w:cstheme="minorHAnsi"/>
          <w:color w:val="000000"/>
          <w:lang w:eastAsia="en-GB"/>
        </w:rPr>
        <w:tab/>
        <w:t>Contact Person: Aris Yulianto.</w:t>
      </w:r>
    </w:p>
    <w:p w14:paraId="6C671AB0" w14:textId="77777777" w:rsidR="00184675" w:rsidRPr="007178C6" w:rsidRDefault="00184675" w:rsidP="00184675">
      <w:pPr>
        <w:rPr>
          <w:rFonts w:asciiTheme="minorHAnsi" w:hAnsiTheme="minorHAnsi" w:cstheme="minorHAnsi"/>
          <w:lang w:val="en-GB"/>
        </w:rPr>
      </w:pPr>
    </w:p>
    <w:p w14:paraId="78F1D6E2" w14:textId="1A53009C" w:rsidR="00184675" w:rsidRDefault="00184675" w:rsidP="00184675">
      <w:r>
        <w:br w:type="page"/>
      </w:r>
    </w:p>
    <w:tbl>
      <w:tblPr>
        <w:tblW w:w="0" w:type="auto"/>
        <w:tblCellMar>
          <w:left w:w="0" w:type="dxa"/>
          <w:right w:w="0" w:type="dxa"/>
        </w:tblCellMar>
        <w:tblLook w:val="0000" w:firstRow="0" w:lastRow="0" w:firstColumn="0" w:lastColumn="0" w:noHBand="0" w:noVBand="0"/>
      </w:tblPr>
      <w:tblGrid>
        <w:gridCol w:w="57"/>
        <w:gridCol w:w="8802"/>
        <w:gridCol w:w="206"/>
      </w:tblGrid>
      <w:tr w:rsidR="007178C6" w14:paraId="29768389" w14:textId="77777777" w:rsidTr="00184675">
        <w:trPr>
          <w:trHeight w:val="1064"/>
        </w:trPr>
        <w:tc>
          <w:tcPr>
            <w:tcW w:w="57" w:type="dxa"/>
          </w:tcPr>
          <w:p w14:paraId="558114FA" w14:textId="77777777" w:rsidR="007178C6" w:rsidRDefault="007178C6" w:rsidP="009C4F0D">
            <w:pPr>
              <w:pStyle w:val="EmptyCellLayoutStyle"/>
              <w:spacing w:after="0" w:line="240" w:lineRule="auto"/>
            </w:pPr>
          </w:p>
        </w:tc>
        <w:tc>
          <w:tcPr>
            <w:tcW w:w="8802" w:type="dxa"/>
          </w:tcPr>
          <w:tbl>
            <w:tblPr>
              <w:tblW w:w="0" w:type="auto"/>
              <w:tblCellMar>
                <w:left w:w="0" w:type="dxa"/>
                <w:right w:w="0" w:type="dxa"/>
              </w:tblCellMar>
              <w:tblLook w:val="0000" w:firstRow="0" w:lastRow="0" w:firstColumn="0" w:lastColumn="0" w:noHBand="0" w:noVBand="0"/>
            </w:tblPr>
            <w:tblGrid>
              <w:gridCol w:w="8274"/>
            </w:tblGrid>
            <w:tr w:rsidR="007178C6" w14:paraId="4FD6F8A4" w14:textId="77777777" w:rsidTr="009C4F0D">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540E9E2D" w14:textId="44E0253F" w:rsidR="007178C6" w:rsidRPr="007178C6" w:rsidRDefault="007178C6" w:rsidP="009C4F0D">
                  <w:pPr>
                    <w:jc w:val="center"/>
                    <w:rPr>
                      <w:rFonts w:asciiTheme="minorHAnsi" w:hAnsiTheme="minorHAnsi" w:cstheme="minorHAnsi"/>
                      <w:sz w:val="26"/>
                      <w:szCs w:val="26"/>
                    </w:rPr>
                  </w:pPr>
                  <w:r w:rsidRPr="007178C6">
                    <w:rPr>
                      <w:rFonts w:asciiTheme="minorHAnsi" w:eastAsia="Arial" w:hAnsiTheme="minorHAnsi" w:cstheme="minorHAnsi"/>
                      <w:b/>
                      <w:color w:val="000000"/>
                      <w:sz w:val="26"/>
                      <w:szCs w:val="26"/>
                    </w:rPr>
                    <w:t xml:space="preserve">Mobile Network Codes (MNC) for the international identification plan </w:t>
                  </w:r>
                  <w:r w:rsidRPr="007178C6">
                    <w:rPr>
                      <w:rFonts w:asciiTheme="minorHAnsi" w:eastAsia="Arial" w:hAnsiTheme="minorHAnsi" w:cstheme="minorHAnsi"/>
                      <w:b/>
                      <w:color w:val="000000"/>
                      <w:sz w:val="26"/>
                      <w:szCs w:val="26"/>
                    </w:rPr>
                    <w:br/>
                    <w:t>for public networks and subscriptions</w:t>
                  </w:r>
                  <w:r w:rsidRPr="007178C6">
                    <w:rPr>
                      <w:rFonts w:asciiTheme="minorHAnsi" w:eastAsia="Arial" w:hAnsiTheme="minorHAnsi" w:cstheme="minorHAnsi"/>
                      <w:b/>
                      <w:color w:val="000000"/>
                      <w:sz w:val="26"/>
                      <w:szCs w:val="26"/>
                    </w:rPr>
                    <w:br/>
                    <w:t>(According to Recommendation ITU-T E.212 (09/2016))</w:t>
                  </w:r>
                  <w:r w:rsidRPr="007178C6">
                    <w:rPr>
                      <w:rFonts w:asciiTheme="minorHAnsi" w:eastAsia="Arial" w:hAnsiTheme="minorHAnsi" w:cstheme="minorHAnsi"/>
                      <w:b/>
                      <w:color w:val="000000"/>
                      <w:sz w:val="26"/>
                      <w:szCs w:val="26"/>
                    </w:rPr>
                    <w:br/>
                    <w:t>(Position on 15 December 2018)</w:t>
                  </w:r>
                </w:p>
              </w:tc>
            </w:tr>
          </w:tbl>
          <w:p w14:paraId="050D92AF" w14:textId="77777777" w:rsidR="007178C6" w:rsidRDefault="007178C6" w:rsidP="009C4F0D"/>
        </w:tc>
        <w:tc>
          <w:tcPr>
            <w:tcW w:w="206" w:type="dxa"/>
          </w:tcPr>
          <w:p w14:paraId="74C0F4A6" w14:textId="77777777" w:rsidR="007178C6" w:rsidRDefault="007178C6" w:rsidP="009C4F0D">
            <w:pPr>
              <w:pStyle w:val="EmptyCellLayoutStyle"/>
              <w:spacing w:after="0" w:line="240" w:lineRule="auto"/>
            </w:pPr>
          </w:p>
        </w:tc>
      </w:tr>
      <w:tr w:rsidR="007178C6" w14:paraId="5B147B70" w14:textId="77777777" w:rsidTr="00184675">
        <w:trPr>
          <w:trHeight w:val="116"/>
        </w:trPr>
        <w:tc>
          <w:tcPr>
            <w:tcW w:w="57" w:type="dxa"/>
          </w:tcPr>
          <w:p w14:paraId="42A0E2BB" w14:textId="77777777" w:rsidR="007178C6" w:rsidRDefault="007178C6" w:rsidP="009C4F0D">
            <w:pPr>
              <w:pStyle w:val="EmptyCellLayoutStyle"/>
              <w:spacing w:after="0" w:line="240" w:lineRule="auto"/>
            </w:pPr>
          </w:p>
        </w:tc>
        <w:tc>
          <w:tcPr>
            <w:tcW w:w="8802" w:type="dxa"/>
          </w:tcPr>
          <w:p w14:paraId="3126F01C" w14:textId="77777777" w:rsidR="007178C6" w:rsidRDefault="007178C6" w:rsidP="009C4F0D">
            <w:pPr>
              <w:pStyle w:val="EmptyCellLayoutStyle"/>
              <w:spacing w:after="0" w:line="240" w:lineRule="auto"/>
            </w:pPr>
          </w:p>
        </w:tc>
        <w:tc>
          <w:tcPr>
            <w:tcW w:w="206" w:type="dxa"/>
          </w:tcPr>
          <w:p w14:paraId="3DD62349" w14:textId="77777777" w:rsidR="007178C6" w:rsidRDefault="007178C6" w:rsidP="009C4F0D">
            <w:pPr>
              <w:pStyle w:val="EmptyCellLayoutStyle"/>
              <w:spacing w:after="0" w:line="240" w:lineRule="auto"/>
            </w:pPr>
          </w:p>
        </w:tc>
      </w:tr>
      <w:tr w:rsidR="007178C6" w14:paraId="66B3D107" w14:textId="77777777" w:rsidTr="00184675">
        <w:trPr>
          <w:trHeight w:val="394"/>
        </w:trPr>
        <w:tc>
          <w:tcPr>
            <w:tcW w:w="57" w:type="dxa"/>
          </w:tcPr>
          <w:p w14:paraId="3BD06250" w14:textId="77777777" w:rsidR="007178C6" w:rsidRDefault="007178C6" w:rsidP="009C4F0D">
            <w:pPr>
              <w:pStyle w:val="EmptyCellLayoutStyle"/>
              <w:spacing w:after="0" w:line="240" w:lineRule="auto"/>
            </w:pPr>
          </w:p>
        </w:tc>
        <w:tc>
          <w:tcPr>
            <w:tcW w:w="8802" w:type="dxa"/>
          </w:tcPr>
          <w:tbl>
            <w:tblPr>
              <w:tblW w:w="0" w:type="auto"/>
              <w:tblCellMar>
                <w:left w:w="0" w:type="dxa"/>
                <w:right w:w="0" w:type="dxa"/>
              </w:tblCellMar>
              <w:tblLook w:val="0000" w:firstRow="0" w:lastRow="0" w:firstColumn="0" w:lastColumn="0" w:noHBand="0" w:noVBand="0"/>
            </w:tblPr>
            <w:tblGrid>
              <w:gridCol w:w="8274"/>
            </w:tblGrid>
            <w:tr w:rsidR="007178C6" w14:paraId="29FB78A9" w14:textId="77777777" w:rsidTr="009C4F0D">
              <w:trPr>
                <w:trHeight w:val="316"/>
              </w:trPr>
              <w:tc>
                <w:tcPr>
                  <w:tcW w:w="8274" w:type="dxa"/>
                  <w:tcBorders>
                    <w:top w:val="nil"/>
                    <w:left w:val="nil"/>
                    <w:bottom w:val="nil"/>
                    <w:right w:val="nil"/>
                  </w:tcBorders>
                  <w:tcMar>
                    <w:top w:w="39" w:type="dxa"/>
                    <w:left w:w="39" w:type="dxa"/>
                    <w:bottom w:w="39" w:type="dxa"/>
                    <w:right w:w="39" w:type="dxa"/>
                  </w:tcMar>
                </w:tcPr>
                <w:p w14:paraId="44585CBF" w14:textId="77777777" w:rsidR="007178C6" w:rsidRDefault="007178C6" w:rsidP="009C4F0D">
                  <w:pPr>
                    <w:jc w:val="center"/>
                  </w:pPr>
                  <w:r>
                    <w:rPr>
                      <w:rFonts w:eastAsia="Calibri"/>
                      <w:color w:val="000000"/>
                    </w:rPr>
                    <w:t>(Annex to ITU Operational Bulletin No. 1162 - 15.XII.2018)</w:t>
                  </w:r>
                </w:p>
                <w:p w14:paraId="0CEAE262" w14:textId="77777777" w:rsidR="007178C6" w:rsidRDefault="007178C6" w:rsidP="007178C6">
                  <w:pPr>
                    <w:spacing w:before="0"/>
                    <w:jc w:val="center"/>
                  </w:pPr>
                  <w:r>
                    <w:rPr>
                      <w:rFonts w:eastAsia="Calibri"/>
                      <w:color w:val="000000"/>
                    </w:rPr>
                    <w:t>(Amendment No. 96)</w:t>
                  </w:r>
                </w:p>
              </w:tc>
            </w:tr>
          </w:tbl>
          <w:p w14:paraId="2F50A192" w14:textId="77777777" w:rsidR="007178C6" w:rsidRDefault="007178C6" w:rsidP="009C4F0D"/>
        </w:tc>
        <w:tc>
          <w:tcPr>
            <w:tcW w:w="206" w:type="dxa"/>
          </w:tcPr>
          <w:p w14:paraId="43531E07" w14:textId="77777777" w:rsidR="007178C6" w:rsidRDefault="007178C6" w:rsidP="009C4F0D">
            <w:pPr>
              <w:pStyle w:val="EmptyCellLayoutStyle"/>
              <w:spacing w:after="0" w:line="240" w:lineRule="auto"/>
            </w:pPr>
          </w:p>
        </w:tc>
      </w:tr>
      <w:tr w:rsidR="007178C6" w14:paraId="588DC195" w14:textId="77777777" w:rsidTr="00184675">
        <w:trPr>
          <w:trHeight w:val="103"/>
        </w:trPr>
        <w:tc>
          <w:tcPr>
            <w:tcW w:w="57" w:type="dxa"/>
          </w:tcPr>
          <w:p w14:paraId="1B66D542" w14:textId="77777777" w:rsidR="007178C6" w:rsidRDefault="007178C6" w:rsidP="009C4F0D">
            <w:pPr>
              <w:pStyle w:val="EmptyCellLayoutStyle"/>
              <w:spacing w:after="0" w:line="240" w:lineRule="auto"/>
            </w:pPr>
          </w:p>
        </w:tc>
        <w:tc>
          <w:tcPr>
            <w:tcW w:w="8802" w:type="dxa"/>
          </w:tcPr>
          <w:p w14:paraId="5310050A" w14:textId="77777777" w:rsidR="007178C6" w:rsidRDefault="007178C6" w:rsidP="009C4F0D">
            <w:pPr>
              <w:pStyle w:val="EmptyCellLayoutStyle"/>
              <w:spacing w:after="0" w:line="240" w:lineRule="auto"/>
            </w:pPr>
          </w:p>
        </w:tc>
        <w:tc>
          <w:tcPr>
            <w:tcW w:w="206" w:type="dxa"/>
          </w:tcPr>
          <w:p w14:paraId="289E3616" w14:textId="77777777" w:rsidR="007178C6" w:rsidRDefault="007178C6" w:rsidP="009C4F0D">
            <w:pPr>
              <w:pStyle w:val="EmptyCellLayoutStyle"/>
              <w:spacing w:after="0" w:line="240" w:lineRule="auto"/>
            </w:pPr>
          </w:p>
        </w:tc>
      </w:tr>
      <w:tr w:rsidR="007178C6" w14:paraId="74D842CA" w14:textId="77777777" w:rsidTr="00184675">
        <w:tc>
          <w:tcPr>
            <w:tcW w:w="57" w:type="dxa"/>
          </w:tcPr>
          <w:p w14:paraId="514857EE" w14:textId="77777777" w:rsidR="007178C6" w:rsidRDefault="007178C6" w:rsidP="009C4F0D">
            <w:pPr>
              <w:pStyle w:val="EmptyCellLayoutStyle"/>
              <w:spacing w:after="0" w:line="240" w:lineRule="auto"/>
            </w:pPr>
          </w:p>
        </w:tc>
        <w:tc>
          <w:tcPr>
            <w:tcW w:w="8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5"/>
              <w:gridCol w:w="8632"/>
              <w:gridCol w:w="13"/>
              <w:gridCol w:w="6"/>
            </w:tblGrid>
            <w:tr w:rsidR="007178C6" w14:paraId="18A9B530" w14:textId="77777777" w:rsidTr="009C4F0D">
              <w:trPr>
                <w:trHeight w:val="91"/>
              </w:trPr>
              <w:tc>
                <w:tcPr>
                  <w:tcW w:w="99" w:type="dxa"/>
                </w:tcPr>
                <w:p w14:paraId="5F622764" w14:textId="77777777" w:rsidR="007178C6" w:rsidRDefault="007178C6" w:rsidP="009C4F0D">
                  <w:pPr>
                    <w:pStyle w:val="EmptyCellLayoutStyle"/>
                    <w:spacing w:after="0" w:line="240" w:lineRule="auto"/>
                  </w:pPr>
                </w:p>
              </w:tc>
              <w:tc>
                <w:tcPr>
                  <w:tcW w:w="202" w:type="dxa"/>
                </w:tcPr>
                <w:p w14:paraId="538E10AD" w14:textId="77777777" w:rsidR="007178C6" w:rsidRDefault="007178C6" w:rsidP="009C4F0D">
                  <w:pPr>
                    <w:pStyle w:val="EmptyCellLayoutStyle"/>
                    <w:spacing w:after="0" w:line="240" w:lineRule="auto"/>
                  </w:pPr>
                </w:p>
              </w:tc>
              <w:tc>
                <w:tcPr>
                  <w:tcW w:w="7788" w:type="dxa"/>
                </w:tcPr>
                <w:p w14:paraId="0C22A587" w14:textId="77777777" w:rsidR="007178C6" w:rsidRDefault="007178C6" w:rsidP="009C4F0D">
                  <w:pPr>
                    <w:pStyle w:val="EmptyCellLayoutStyle"/>
                    <w:spacing w:after="0" w:line="240" w:lineRule="auto"/>
                  </w:pPr>
                </w:p>
              </w:tc>
              <w:tc>
                <w:tcPr>
                  <w:tcW w:w="12" w:type="dxa"/>
                </w:tcPr>
                <w:p w14:paraId="2834D601" w14:textId="77777777" w:rsidR="007178C6" w:rsidRDefault="007178C6" w:rsidP="009C4F0D">
                  <w:pPr>
                    <w:pStyle w:val="EmptyCellLayoutStyle"/>
                    <w:spacing w:after="0" w:line="240" w:lineRule="auto"/>
                  </w:pPr>
                </w:p>
              </w:tc>
              <w:tc>
                <w:tcPr>
                  <w:tcW w:w="170" w:type="dxa"/>
                </w:tcPr>
                <w:p w14:paraId="0E02B36A" w14:textId="77777777" w:rsidR="007178C6" w:rsidRDefault="007178C6" w:rsidP="009C4F0D">
                  <w:pPr>
                    <w:pStyle w:val="EmptyCellLayoutStyle"/>
                    <w:spacing w:after="0" w:line="240" w:lineRule="auto"/>
                  </w:pPr>
                </w:p>
              </w:tc>
            </w:tr>
            <w:tr w:rsidR="007178C6" w14:paraId="292CA4D8" w14:textId="77777777" w:rsidTr="009C4F0D">
              <w:tc>
                <w:tcPr>
                  <w:tcW w:w="99" w:type="dxa"/>
                </w:tcPr>
                <w:p w14:paraId="4198B772" w14:textId="77777777" w:rsidR="007178C6" w:rsidRDefault="007178C6" w:rsidP="009C4F0D">
                  <w:pPr>
                    <w:pStyle w:val="EmptyCellLayoutStyle"/>
                    <w:spacing w:after="0" w:line="240" w:lineRule="auto"/>
                  </w:pPr>
                </w:p>
              </w:tc>
              <w:tc>
                <w:tcPr>
                  <w:tcW w:w="202" w:type="dxa"/>
                </w:tcPr>
                <w:p w14:paraId="1AC2756C" w14:textId="77777777" w:rsidR="007178C6" w:rsidRDefault="007178C6" w:rsidP="009C4F0D">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7178C6" w14:paraId="0E0A8EBF" w14:textId="77777777" w:rsidTr="009C4F0D">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F5E04" w14:textId="77777777" w:rsidR="007178C6" w:rsidRDefault="007178C6" w:rsidP="009C4F0D">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6989F" w14:textId="77777777" w:rsidR="007178C6" w:rsidRDefault="007178C6" w:rsidP="009C4F0D">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9C515" w14:textId="77777777" w:rsidR="007178C6" w:rsidRDefault="007178C6" w:rsidP="009C4F0D">
                        <w:r>
                          <w:rPr>
                            <w:rFonts w:eastAsia="Calibri"/>
                            <w:b/>
                            <w:i/>
                            <w:color w:val="000000"/>
                          </w:rPr>
                          <w:t>Operator/Network</w:t>
                        </w:r>
                      </w:p>
                    </w:tc>
                  </w:tr>
                  <w:tr w:rsidR="007178C6" w14:paraId="49A12F2E" w14:textId="77777777" w:rsidTr="009C4F0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13003D" w14:textId="77777777" w:rsidR="007178C6" w:rsidRDefault="007178C6" w:rsidP="007178C6">
                        <w:pPr>
                          <w:spacing w:before="0"/>
                        </w:pPr>
                        <w:r>
                          <w:rPr>
                            <w:rFonts w:eastAsia="Calibri"/>
                            <w:b/>
                            <w:color w:val="000000"/>
                          </w:rPr>
                          <w:t>Canada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FD0F9B" w14:textId="77777777" w:rsidR="007178C6" w:rsidRDefault="007178C6" w:rsidP="007178C6">
                        <w:pPr>
                          <w:spacing w:before="0"/>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4C9948" w14:textId="77777777" w:rsidR="007178C6" w:rsidRDefault="007178C6" w:rsidP="007178C6">
                        <w:pPr>
                          <w:spacing w:before="0"/>
                        </w:pPr>
                      </w:p>
                    </w:tc>
                  </w:tr>
                  <w:tr w:rsidR="007178C6" w14:paraId="3DF43A8B" w14:textId="77777777" w:rsidTr="009C4F0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79BD140" w14:textId="77777777" w:rsidR="007178C6" w:rsidRDefault="007178C6" w:rsidP="007178C6">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B7606A" w14:textId="77777777" w:rsidR="007178C6" w:rsidRDefault="007178C6" w:rsidP="007178C6">
                        <w:pPr>
                          <w:spacing w:before="0"/>
                          <w:jc w:val="center"/>
                        </w:pPr>
                        <w:r>
                          <w:rPr>
                            <w:rFonts w:eastAsia="Calibri"/>
                            <w:color w:val="000000"/>
                          </w:rPr>
                          <w:t>302 910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FA8604" w14:textId="77777777" w:rsidR="007178C6" w:rsidRDefault="007178C6" w:rsidP="007178C6">
                        <w:pPr>
                          <w:spacing w:before="0"/>
                        </w:pPr>
                        <w:r>
                          <w:rPr>
                            <w:rFonts w:eastAsia="Calibri"/>
                            <w:color w:val="000000"/>
                          </w:rPr>
                          <w:t>Halton Regional Police</w:t>
                        </w:r>
                      </w:p>
                    </w:tc>
                  </w:tr>
                  <w:tr w:rsidR="007178C6" w14:paraId="7EA42D47" w14:textId="77777777" w:rsidTr="009C4F0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76C055" w14:textId="77777777" w:rsidR="007178C6" w:rsidRDefault="007178C6" w:rsidP="007178C6">
                        <w:pPr>
                          <w:spacing w:before="0"/>
                        </w:pPr>
                        <w:r>
                          <w:rPr>
                            <w:rFonts w:eastAsia="Calibri"/>
                            <w:b/>
                            <w:color w:val="000000"/>
                          </w:rPr>
                          <w:t>Sweden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BD74EA" w14:textId="77777777" w:rsidR="007178C6" w:rsidRDefault="007178C6" w:rsidP="007178C6">
                        <w:pPr>
                          <w:spacing w:before="0"/>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3B0E66" w14:textId="77777777" w:rsidR="007178C6" w:rsidRDefault="007178C6" w:rsidP="007178C6">
                        <w:pPr>
                          <w:spacing w:before="0"/>
                        </w:pPr>
                      </w:p>
                    </w:tc>
                  </w:tr>
                  <w:tr w:rsidR="007178C6" w14:paraId="0951C83A" w14:textId="77777777" w:rsidTr="009C4F0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B69EEE8" w14:textId="77777777" w:rsidR="007178C6" w:rsidRDefault="007178C6" w:rsidP="007178C6">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FF2CB3" w14:textId="77777777" w:rsidR="007178C6" w:rsidRDefault="007178C6" w:rsidP="007178C6">
                        <w:pPr>
                          <w:spacing w:before="0"/>
                          <w:jc w:val="center"/>
                        </w:pPr>
                        <w:r>
                          <w:rPr>
                            <w:rFonts w:eastAsia="Calibri"/>
                            <w:color w:val="000000"/>
                          </w:rPr>
                          <w:t>240 13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29097" w14:textId="77777777" w:rsidR="007178C6" w:rsidRDefault="007178C6" w:rsidP="007178C6">
                        <w:pPr>
                          <w:spacing w:before="0"/>
                        </w:pPr>
                        <w:r>
                          <w:rPr>
                            <w:rFonts w:eastAsia="Calibri"/>
                            <w:color w:val="000000"/>
                          </w:rPr>
                          <w:t>Bredband2 Allmänna IT AB</w:t>
                        </w:r>
                      </w:p>
                    </w:tc>
                  </w:tr>
                </w:tbl>
                <w:p w14:paraId="217B049B" w14:textId="77777777" w:rsidR="007178C6" w:rsidRDefault="007178C6" w:rsidP="009C4F0D"/>
              </w:tc>
              <w:tc>
                <w:tcPr>
                  <w:tcW w:w="12" w:type="dxa"/>
                </w:tcPr>
                <w:p w14:paraId="076C763E" w14:textId="77777777" w:rsidR="007178C6" w:rsidRDefault="007178C6" w:rsidP="009C4F0D">
                  <w:pPr>
                    <w:pStyle w:val="EmptyCellLayoutStyle"/>
                    <w:spacing w:after="0" w:line="240" w:lineRule="auto"/>
                  </w:pPr>
                </w:p>
              </w:tc>
              <w:tc>
                <w:tcPr>
                  <w:tcW w:w="170" w:type="dxa"/>
                </w:tcPr>
                <w:p w14:paraId="6700EA62" w14:textId="77777777" w:rsidR="007178C6" w:rsidRDefault="007178C6" w:rsidP="009C4F0D">
                  <w:pPr>
                    <w:pStyle w:val="EmptyCellLayoutStyle"/>
                    <w:spacing w:after="0" w:line="240" w:lineRule="auto"/>
                  </w:pPr>
                </w:p>
              </w:tc>
            </w:tr>
            <w:tr w:rsidR="007178C6" w14:paraId="5CA7EAA4" w14:textId="77777777" w:rsidTr="009C4F0D">
              <w:trPr>
                <w:trHeight w:val="322"/>
              </w:trPr>
              <w:tc>
                <w:tcPr>
                  <w:tcW w:w="99" w:type="dxa"/>
                </w:tcPr>
                <w:p w14:paraId="30BCB3E2" w14:textId="77777777" w:rsidR="007178C6" w:rsidRDefault="007178C6" w:rsidP="009C4F0D">
                  <w:pPr>
                    <w:pStyle w:val="EmptyCellLayoutStyle"/>
                    <w:spacing w:after="0" w:line="240" w:lineRule="auto"/>
                  </w:pPr>
                </w:p>
              </w:tc>
              <w:tc>
                <w:tcPr>
                  <w:tcW w:w="202" w:type="dxa"/>
                </w:tcPr>
                <w:p w14:paraId="524DAE88" w14:textId="77777777" w:rsidR="007178C6" w:rsidRDefault="007178C6" w:rsidP="009C4F0D">
                  <w:pPr>
                    <w:pStyle w:val="EmptyCellLayoutStyle"/>
                    <w:spacing w:after="0" w:line="240" w:lineRule="auto"/>
                  </w:pPr>
                </w:p>
              </w:tc>
              <w:tc>
                <w:tcPr>
                  <w:tcW w:w="7788" w:type="dxa"/>
                </w:tcPr>
                <w:p w14:paraId="092D718C" w14:textId="77777777" w:rsidR="007178C6" w:rsidRDefault="007178C6" w:rsidP="009C4F0D">
                  <w:pPr>
                    <w:pStyle w:val="EmptyCellLayoutStyle"/>
                    <w:spacing w:after="0" w:line="240" w:lineRule="auto"/>
                  </w:pPr>
                </w:p>
              </w:tc>
              <w:tc>
                <w:tcPr>
                  <w:tcW w:w="12" w:type="dxa"/>
                </w:tcPr>
                <w:p w14:paraId="2F69CF0B" w14:textId="77777777" w:rsidR="007178C6" w:rsidRDefault="007178C6" w:rsidP="009C4F0D">
                  <w:pPr>
                    <w:pStyle w:val="EmptyCellLayoutStyle"/>
                    <w:spacing w:after="0" w:line="240" w:lineRule="auto"/>
                  </w:pPr>
                </w:p>
              </w:tc>
              <w:tc>
                <w:tcPr>
                  <w:tcW w:w="170" w:type="dxa"/>
                </w:tcPr>
                <w:p w14:paraId="0938A1E8" w14:textId="77777777" w:rsidR="007178C6" w:rsidRDefault="007178C6" w:rsidP="009C4F0D">
                  <w:pPr>
                    <w:pStyle w:val="EmptyCellLayoutStyle"/>
                    <w:spacing w:after="0" w:line="240" w:lineRule="auto"/>
                  </w:pPr>
                </w:p>
              </w:tc>
            </w:tr>
            <w:tr w:rsidR="007178C6" w14:paraId="26A9F378" w14:textId="77777777" w:rsidTr="009C4F0D">
              <w:trPr>
                <w:trHeight w:val="736"/>
              </w:trPr>
              <w:tc>
                <w:tcPr>
                  <w:tcW w:w="99" w:type="dxa"/>
                </w:tcPr>
                <w:p w14:paraId="30E1799C" w14:textId="77777777" w:rsidR="007178C6" w:rsidRDefault="007178C6" w:rsidP="009C4F0D">
                  <w:pPr>
                    <w:pStyle w:val="EmptyCellLayoutStyle"/>
                    <w:spacing w:after="0" w:line="240" w:lineRule="auto"/>
                  </w:pPr>
                </w:p>
              </w:tc>
              <w:tc>
                <w:tcPr>
                  <w:tcW w:w="202" w:type="dxa"/>
                  <w:gridSpan w:val="3"/>
                </w:tcPr>
                <w:tbl>
                  <w:tblPr>
                    <w:tblW w:w="8790" w:type="dxa"/>
                    <w:tblCellMar>
                      <w:left w:w="0" w:type="dxa"/>
                      <w:right w:w="0" w:type="dxa"/>
                    </w:tblCellMar>
                    <w:tblLook w:val="0000" w:firstRow="0" w:lastRow="0" w:firstColumn="0" w:lastColumn="0" w:noHBand="0" w:noVBand="0"/>
                  </w:tblPr>
                  <w:tblGrid>
                    <w:gridCol w:w="8790"/>
                  </w:tblGrid>
                  <w:tr w:rsidR="007178C6" w14:paraId="6C86BC3C" w14:textId="77777777" w:rsidTr="009C4F0D">
                    <w:trPr>
                      <w:trHeight w:val="658"/>
                    </w:trPr>
                    <w:tc>
                      <w:tcPr>
                        <w:tcW w:w="8790" w:type="dxa"/>
                        <w:tcBorders>
                          <w:top w:val="nil"/>
                          <w:left w:val="nil"/>
                          <w:bottom w:val="nil"/>
                          <w:right w:val="nil"/>
                        </w:tcBorders>
                        <w:tcMar>
                          <w:top w:w="39" w:type="dxa"/>
                          <w:left w:w="39" w:type="dxa"/>
                          <w:bottom w:w="39" w:type="dxa"/>
                          <w:right w:w="39" w:type="dxa"/>
                        </w:tcMar>
                      </w:tcPr>
                      <w:p w14:paraId="55031BF4" w14:textId="77777777" w:rsidR="007178C6" w:rsidRDefault="007178C6" w:rsidP="007178C6">
                        <w:pPr>
                          <w:spacing w:before="0"/>
                        </w:pPr>
                        <w:r>
                          <w:rPr>
                            <w:rFonts w:ascii="Arial" w:eastAsia="Arial" w:hAnsi="Arial"/>
                            <w:color w:val="000000"/>
                            <w:sz w:val="16"/>
                          </w:rPr>
                          <w:t>____________</w:t>
                        </w:r>
                      </w:p>
                      <w:p w14:paraId="73544803" w14:textId="77777777" w:rsidR="007178C6" w:rsidRDefault="007178C6" w:rsidP="007178C6">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035B9C45" w14:textId="77777777" w:rsidR="007178C6" w:rsidRDefault="007178C6" w:rsidP="007178C6">
                        <w:pPr>
                          <w:spacing w:before="0"/>
                        </w:pPr>
                        <w:r>
                          <w:rPr>
                            <w:rFonts w:eastAsia="Calibri"/>
                            <w:color w:val="000000"/>
                            <w:sz w:val="18"/>
                          </w:rPr>
                          <w:t>     MNC:  Mobile Network Code / Code de réseau mobile / Indicativo de red para el servicio móvil</w:t>
                        </w:r>
                      </w:p>
                    </w:tc>
                  </w:tr>
                </w:tbl>
                <w:p w14:paraId="07F03A58" w14:textId="77777777" w:rsidR="007178C6" w:rsidRDefault="007178C6" w:rsidP="009C4F0D"/>
              </w:tc>
              <w:tc>
                <w:tcPr>
                  <w:tcW w:w="170" w:type="dxa"/>
                </w:tcPr>
                <w:p w14:paraId="25FAEEDA" w14:textId="77777777" w:rsidR="007178C6" w:rsidRDefault="007178C6" w:rsidP="009C4F0D">
                  <w:pPr>
                    <w:pStyle w:val="EmptyCellLayoutStyle"/>
                    <w:spacing w:after="0" w:line="240" w:lineRule="auto"/>
                  </w:pPr>
                </w:p>
              </w:tc>
            </w:tr>
            <w:tr w:rsidR="007178C6" w14:paraId="16E6CC45" w14:textId="77777777" w:rsidTr="009C4F0D">
              <w:trPr>
                <w:trHeight w:val="163"/>
              </w:trPr>
              <w:tc>
                <w:tcPr>
                  <w:tcW w:w="99" w:type="dxa"/>
                </w:tcPr>
                <w:p w14:paraId="60EE0700" w14:textId="77777777" w:rsidR="007178C6" w:rsidRDefault="007178C6" w:rsidP="009C4F0D">
                  <w:pPr>
                    <w:pStyle w:val="EmptyCellLayoutStyle"/>
                    <w:spacing w:after="0" w:line="240" w:lineRule="auto"/>
                  </w:pPr>
                </w:p>
              </w:tc>
              <w:tc>
                <w:tcPr>
                  <w:tcW w:w="202" w:type="dxa"/>
                </w:tcPr>
                <w:p w14:paraId="268F84FC" w14:textId="77777777" w:rsidR="007178C6" w:rsidRDefault="007178C6" w:rsidP="009C4F0D">
                  <w:pPr>
                    <w:pStyle w:val="EmptyCellLayoutStyle"/>
                    <w:spacing w:after="0" w:line="240" w:lineRule="auto"/>
                  </w:pPr>
                </w:p>
              </w:tc>
              <w:tc>
                <w:tcPr>
                  <w:tcW w:w="7788" w:type="dxa"/>
                </w:tcPr>
                <w:p w14:paraId="6AED864B" w14:textId="77777777" w:rsidR="007178C6" w:rsidRDefault="007178C6" w:rsidP="009C4F0D">
                  <w:pPr>
                    <w:pStyle w:val="EmptyCellLayoutStyle"/>
                    <w:spacing w:after="0" w:line="240" w:lineRule="auto"/>
                  </w:pPr>
                </w:p>
              </w:tc>
              <w:tc>
                <w:tcPr>
                  <w:tcW w:w="12" w:type="dxa"/>
                </w:tcPr>
                <w:p w14:paraId="3545E7C7" w14:textId="77777777" w:rsidR="007178C6" w:rsidRDefault="007178C6" w:rsidP="009C4F0D">
                  <w:pPr>
                    <w:pStyle w:val="EmptyCellLayoutStyle"/>
                    <w:spacing w:after="0" w:line="240" w:lineRule="auto"/>
                  </w:pPr>
                </w:p>
              </w:tc>
              <w:tc>
                <w:tcPr>
                  <w:tcW w:w="170" w:type="dxa"/>
                </w:tcPr>
                <w:p w14:paraId="55D992EF" w14:textId="77777777" w:rsidR="007178C6" w:rsidRDefault="007178C6" w:rsidP="009C4F0D">
                  <w:pPr>
                    <w:pStyle w:val="EmptyCellLayoutStyle"/>
                    <w:spacing w:after="0" w:line="240" w:lineRule="auto"/>
                  </w:pPr>
                </w:p>
              </w:tc>
            </w:tr>
          </w:tbl>
          <w:p w14:paraId="2F3726B1" w14:textId="77777777" w:rsidR="007178C6" w:rsidRDefault="007178C6" w:rsidP="009C4F0D"/>
        </w:tc>
        <w:tc>
          <w:tcPr>
            <w:tcW w:w="206" w:type="dxa"/>
          </w:tcPr>
          <w:p w14:paraId="71D433E8" w14:textId="77777777" w:rsidR="007178C6" w:rsidRDefault="007178C6" w:rsidP="009C4F0D">
            <w:pPr>
              <w:pStyle w:val="EmptyCellLayoutStyle"/>
              <w:spacing w:after="0" w:line="240" w:lineRule="auto"/>
            </w:pPr>
          </w:p>
        </w:tc>
      </w:tr>
    </w:tbl>
    <w:p w14:paraId="7625F8AB" w14:textId="21963B55" w:rsidR="007178C6" w:rsidRDefault="007178C6" w:rsidP="0032751C"/>
    <w:p w14:paraId="1B6EEFFE" w14:textId="445FEE68" w:rsidR="007178C6" w:rsidRDefault="007178C6">
      <w:pPr>
        <w:tabs>
          <w:tab w:val="clear" w:pos="567"/>
          <w:tab w:val="clear" w:pos="1276"/>
          <w:tab w:val="clear" w:pos="1843"/>
          <w:tab w:val="clear" w:pos="5387"/>
          <w:tab w:val="clear" w:pos="5954"/>
        </w:tabs>
        <w:overflowPunct/>
        <w:autoSpaceDE/>
        <w:autoSpaceDN/>
        <w:adjustRightInd/>
        <w:spacing w:before="0"/>
        <w:jc w:val="left"/>
        <w:textAlignment w:val="auto"/>
      </w:pPr>
    </w:p>
    <w:p w14:paraId="45D86F50" w14:textId="77777777" w:rsidR="00CA3D87" w:rsidRPr="00CA3D87" w:rsidRDefault="00CA3D87" w:rsidP="00CA3D87">
      <w:pPr>
        <w:keepNext/>
        <w:shd w:val="clear" w:color="auto" w:fill="D9D9D9"/>
        <w:spacing w:before="0" w:after="60"/>
        <w:jc w:val="center"/>
        <w:outlineLvl w:val="1"/>
        <w:rPr>
          <w:rFonts w:asciiTheme="minorHAnsi" w:hAnsiTheme="minorHAnsi" w:cstheme="minorHAnsi"/>
          <w:b/>
          <w:bCs/>
          <w:noProof w:val="0"/>
          <w:sz w:val="28"/>
          <w:szCs w:val="28"/>
        </w:rPr>
      </w:pPr>
      <w:r w:rsidRPr="00CA3D87">
        <w:rPr>
          <w:rFonts w:asciiTheme="minorHAnsi" w:hAnsiTheme="minorHAnsi" w:cstheme="minorHAnsi"/>
          <w:b/>
          <w:bCs/>
          <w:noProof w:val="0"/>
          <w:sz w:val="28"/>
          <w:szCs w:val="28"/>
        </w:rPr>
        <w:t xml:space="preserve">List of ITU Carrier Codes </w:t>
      </w:r>
      <w:r w:rsidRPr="00CA3D87">
        <w:rPr>
          <w:rFonts w:asciiTheme="minorHAnsi" w:hAnsiTheme="minorHAnsi" w:cstheme="minorHAnsi"/>
          <w:b/>
          <w:bCs/>
          <w:noProof w:val="0"/>
          <w:sz w:val="28"/>
          <w:szCs w:val="28"/>
        </w:rPr>
        <w:br/>
        <w:t xml:space="preserve">(According to Recommendation ITU-T M.1400 (03/2013)) </w:t>
      </w:r>
      <w:r w:rsidRPr="00CA3D87">
        <w:rPr>
          <w:rFonts w:asciiTheme="minorHAnsi" w:hAnsiTheme="minorHAnsi" w:cstheme="minorHAnsi"/>
          <w:b/>
          <w:bCs/>
          <w:noProof w:val="0"/>
          <w:sz w:val="28"/>
          <w:szCs w:val="28"/>
        </w:rPr>
        <w:br/>
        <w:t>(Position on 15 September 2014)</w:t>
      </w:r>
    </w:p>
    <w:p w14:paraId="1B332914" w14:textId="77777777" w:rsidR="00CA3D87" w:rsidRPr="00CA3D87" w:rsidRDefault="00CA3D87" w:rsidP="00CA3D87">
      <w:pPr>
        <w:tabs>
          <w:tab w:val="clear" w:pos="567"/>
          <w:tab w:val="clear" w:pos="1276"/>
          <w:tab w:val="clear" w:pos="1843"/>
          <w:tab w:val="clear" w:pos="5387"/>
          <w:tab w:val="clear" w:pos="5954"/>
        </w:tabs>
        <w:spacing w:before="240"/>
        <w:jc w:val="center"/>
        <w:rPr>
          <w:noProof w:val="0"/>
        </w:rPr>
      </w:pPr>
      <w:r w:rsidRPr="00CA3D87">
        <w:rPr>
          <w:noProof w:val="0"/>
        </w:rPr>
        <w:t>(Annex to ITU Operational Bulletin No. 1060 – 15.IX.2014)</w:t>
      </w:r>
      <w:r w:rsidRPr="00CA3D87">
        <w:rPr>
          <w:noProof w:val="0"/>
        </w:rPr>
        <w:br/>
        <w:t>(Amendment No. 151)</w:t>
      </w:r>
    </w:p>
    <w:p w14:paraId="14BBB604" w14:textId="77777777" w:rsidR="00CA3D87" w:rsidRPr="00CA3D87" w:rsidRDefault="00CA3D87" w:rsidP="00CA3D87">
      <w:pPr>
        <w:tabs>
          <w:tab w:val="clear" w:pos="567"/>
          <w:tab w:val="clear" w:pos="1276"/>
          <w:tab w:val="clear" w:pos="1843"/>
          <w:tab w:val="clear" w:pos="5387"/>
          <w:tab w:val="clear" w:pos="5954"/>
        </w:tabs>
        <w:spacing w:before="240"/>
        <w:jc w:val="center"/>
        <w:rPr>
          <w:noProof w:val="0"/>
        </w:rPr>
      </w:pPr>
    </w:p>
    <w:tbl>
      <w:tblPr>
        <w:tblW w:w="10206" w:type="dxa"/>
        <w:tblLayout w:type="fixed"/>
        <w:tblLook w:val="04A0" w:firstRow="1" w:lastRow="0" w:firstColumn="1" w:lastColumn="0" w:noHBand="0" w:noVBand="1"/>
      </w:tblPr>
      <w:tblGrid>
        <w:gridCol w:w="3261"/>
        <w:gridCol w:w="2769"/>
        <w:gridCol w:w="4176"/>
      </w:tblGrid>
      <w:tr w:rsidR="00CA3D87" w:rsidRPr="00CA3D87" w14:paraId="241C9242" w14:textId="77777777" w:rsidTr="009C4F0D">
        <w:trPr>
          <w:cantSplit/>
          <w:tblHeader/>
        </w:trPr>
        <w:tc>
          <w:tcPr>
            <w:tcW w:w="3261" w:type="dxa"/>
            <w:hideMark/>
          </w:tcPr>
          <w:p w14:paraId="00427174" w14:textId="77777777" w:rsidR="00CA3D87" w:rsidRPr="00CA3D87" w:rsidRDefault="00CA3D87" w:rsidP="00CA3D8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CA3D87">
              <w:rPr>
                <w:rFonts w:asciiTheme="minorHAnsi" w:eastAsia="SimSun" w:hAnsiTheme="minorHAnsi" w:cs="Arial"/>
                <w:b/>
                <w:bCs/>
                <w:i/>
                <w:iCs/>
                <w:noProof w:val="0"/>
                <w:color w:val="000000"/>
              </w:rPr>
              <w:t>Country or area/ISO code</w:t>
            </w:r>
          </w:p>
        </w:tc>
        <w:tc>
          <w:tcPr>
            <w:tcW w:w="2769" w:type="dxa"/>
            <w:hideMark/>
          </w:tcPr>
          <w:p w14:paraId="100712E2" w14:textId="77777777" w:rsidR="00CA3D87" w:rsidRPr="00CA3D87" w:rsidRDefault="00CA3D87" w:rsidP="00CA3D87">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CA3D87">
              <w:rPr>
                <w:rFonts w:asciiTheme="minorHAnsi" w:eastAsia="SimSun" w:hAnsiTheme="minorHAnsi" w:cs="Arial"/>
                <w:b/>
                <w:bCs/>
                <w:i/>
                <w:iCs/>
                <w:noProof w:val="0"/>
                <w:color w:val="000000"/>
              </w:rPr>
              <w:t>Company Code</w:t>
            </w:r>
          </w:p>
        </w:tc>
        <w:tc>
          <w:tcPr>
            <w:tcW w:w="4176" w:type="dxa"/>
            <w:hideMark/>
          </w:tcPr>
          <w:p w14:paraId="7A6C343A" w14:textId="77777777" w:rsidR="00CA3D87" w:rsidRPr="00CA3D87" w:rsidRDefault="00CA3D87" w:rsidP="00CA3D8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CA3D87">
              <w:rPr>
                <w:rFonts w:asciiTheme="minorHAnsi" w:eastAsia="SimSun" w:hAnsiTheme="minorHAnsi" w:cs="Arial"/>
                <w:b/>
                <w:bCs/>
                <w:i/>
                <w:iCs/>
                <w:noProof w:val="0"/>
                <w:color w:val="000000"/>
              </w:rPr>
              <w:t>Contact</w:t>
            </w:r>
          </w:p>
        </w:tc>
      </w:tr>
      <w:tr w:rsidR="00CA3D87" w:rsidRPr="00CA3D87" w14:paraId="4D884E09" w14:textId="77777777" w:rsidTr="009C4F0D">
        <w:trPr>
          <w:cantSplit/>
          <w:tblHeader/>
        </w:trPr>
        <w:tc>
          <w:tcPr>
            <w:tcW w:w="3261" w:type="dxa"/>
            <w:tcBorders>
              <w:top w:val="nil"/>
              <w:left w:val="nil"/>
              <w:bottom w:val="single" w:sz="4" w:space="0" w:color="auto"/>
              <w:right w:val="nil"/>
            </w:tcBorders>
            <w:hideMark/>
          </w:tcPr>
          <w:p w14:paraId="7723BD53" w14:textId="77777777" w:rsidR="00CA3D87" w:rsidRPr="00CA3D87" w:rsidRDefault="00CA3D87" w:rsidP="00CA3D8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CA3D87">
              <w:rPr>
                <w:rFonts w:asciiTheme="minorHAnsi" w:eastAsia="SimSun" w:hAnsiTheme="minorHAnsi" w:cs="Arial"/>
                <w:i/>
                <w:iCs/>
                <w:noProof w:val="0"/>
              </w:rPr>
              <w:t xml:space="preserve">  </w:t>
            </w:r>
            <w:r w:rsidRPr="00CA3D87">
              <w:rPr>
                <w:rFonts w:asciiTheme="minorHAnsi" w:eastAsia="SimSun" w:hAnsiTheme="minorHAnsi" w:cs="Arial"/>
                <w:b/>
                <w:bCs/>
                <w:i/>
                <w:iCs/>
                <w:noProof w:val="0"/>
                <w:color w:val="000000"/>
              </w:rPr>
              <w:t>Company Name/Address</w:t>
            </w:r>
          </w:p>
        </w:tc>
        <w:tc>
          <w:tcPr>
            <w:tcW w:w="2769" w:type="dxa"/>
            <w:tcBorders>
              <w:top w:val="nil"/>
              <w:left w:val="nil"/>
              <w:bottom w:val="single" w:sz="4" w:space="0" w:color="auto"/>
              <w:right w:val="nil"/>
            </w:tcBorders>
            <w:hideMark/>
          </w:tcPr>
          <w:p w14:paraId="312300B4" w14:textId="77777777" w:rsidR="00CA3D87" w:rsidRPr="00CA3D87" w:rsidRDefault="00CA3D87" w:rsidP="00CA3D8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CA3D87">
              <w:rPr>
                <w:rFonts w:asciiTheme="minorHAnsi" w:eastAsia="SimSun" w:hAnsiTheme="minorHAnsi" w:cs="Arial"/>
                <w:b/>
                <w:bCs/>
                <w:i/>
                <w:iCs/>
                <w:noProof w:val="0"/>
                <w:color w:val="000000"/>
              </w:rPr>
              <w:t>(</w:t>
            </w:r>
            <w:proofErr w:type="gramStart"/>
            <w:r w:rsidRPr="00CA3D87">
              <w:rPr>
                <w:rFonts w:asciiTheme="minorHAnsi" w:eastAsia="SimSun" w:hAnsiTheme="minorHAnsi" w:cs="Arial"/>
                <w:b/>
                <w:bCs/>
                <w:i/>
                <w:iCs/>
                <w:noProof w:val="0"/>
                <w:color w:val="000000"/>
              </w:rPr>
              <w:t>carrier</w:t>
            </w:r>
            <w:proofErr w:type="gramEnd"/>
            <w:r w:rsidRPr="00CA3D87">
              <w:rPr>
                <w:rFonts w:asciiTheme="minorHAnsi" w:eastAsia="SimSun" w:hAnsiTheme="minorHAnsi" w:cs="Arial"/>
                <w:b/>
                <w:bCs/>
                <w:i/>
                <w:iCs/>
                <w:noProof w:val="0"/>
                <w:color w:val="000000"/>
              </w:rPr>
              <w:t xml:space="preserve"> code)</w:t>
            </w:r>
          </w:p>
        </w:tc>
        <w:tc>
          <w:tcPr>
            <w:tcW w:w="4176" w:type="dxa"/>
            <w:tcBorders>
              <w:top w:val="nil"/>
              <w:left w:val="nil"/>
              <w:bottom w:val="single" w:sz="4" w:space="0" w:color="auto"/>
              <w:right w:val="nil"/>
            </w:tcBorders>
          </w:tcPr>
          <w:p w14:paraId="26DED46E" w14:textId="77777777" w:rsidR="00CA3D87" w:rsidRPr="00CA3D87" w:rsidRDefault="00CA3D87" w:rsidP="00CA3D8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01269374" w14:textId="77777777" w:rsidR="00CA3D87" w:rsidRPr="00CA3D87" w:rsidRDefault="00CA3D87" w:rsidP="00CA3D87">
      <w:pPr>
        <w:tabs>
          <w:tab w:val="clear" w:pos="567"/>
          <w:tab w:val="clear" w:pos="1276"/>
          <w:tab w:val="clear" w:pos="1843"/>
          <w:tab w:val="clear" w:pos="5387"/>
          <w:tab w:val="clear" w:pos="5954"/>
        </w:tabs>
        <w:spacing w:before="0"/>
        <w:jc w:val="left"/>
        <w:rPr>
          <w:rFonts w:cs="Calibri"/>
          <w:noProof w:val="0"/>
          <w:color w:val="000000"/>
        </w:rPr>
      </w:pPr>
    </w:p>
    <w:p w14:paraId="3FF376FF" w14:textId="77777777" w:rsidR="00CA3D87" w:rsidRPr="00CA3D87" w:rsidRDefault="00CA3D87" w:rsidP="00CA3D87">
      <w:pPr>
        <w:tabs>
          <w:tab w:val="clear" w:pos="567"/>
          <w:tab w:val="clear" w:pos="1276"/>
          <w:tab w:val="clear" w:pos="1843"/>
          <w:tab w:val="clear" w:pos="5387"/>
          <w:tab w:val="clear" w:pos="5954"/>
        </w:tabs>
        <w:spacing w:before="0"/>
        <w:jc w:val="left"/>
        <w:rPr>
          <w:rFonts w:cs="Calibri"/>
          <w:noProof w:val="0"/>
          <w:color w:val="000000"/>
        </w:rPr>
      </w:pPr>
    </w:p>
    <w:p w14:paraId="7A28F4C5" w14:textId="77777777" w:rsidR="00CA3D87" w:rsidRPr="00CA3D87" w:rsidRDefault="00CA3D87" w:rsidP="00CA3D87">
      <w:pPr>
        <w:tabs>
          <w:tab w:val="clear" w:pos="567"/>
          <w:tab w:val="clear" w:pos="1276"/>
          <w:tab w:val="clear" w:pos="1843"/>
          <w:tab w:val="clear" w:pos="5387"/>
          <w:tab w:val="clear" w:pos="5954"/>
          <w:tab w:val="left" w:pos="3686"/>
        </w:tabs>
        <w:spacing w:before="0"/>
        <w:jc w:val="left"/>
        <w:rPr>
          <w:rFonts w:cs="Calibri"/>
          <w:b/>
          <w:noProof w:val="0"/>
        </w:rPr>
      </w:pPr>
      <w:r w:rsidRPr="00CA3D87">
        <w:rPr>
          <w:rFonts w:eastAsia="SimSun"/>
          <w:b/>
          <w:bCs/>
          <w:i/>
          <w:iCs/>
          <w:noProof w:val="0"/>
        </w:rPr>
        <w:t>Germany (Federal Republic of) / DEU</w:t>
      </w:r>
      <w:r w:rsidRPr="00CA3D87">
        <w:rPr>
          <w:rFonts w:cs="Calibri"/>
          <w:b/>
          <w:i/>
          <w:noProof w:val="0"/>
        </w:rPr>
        <w:tab/>
      </w:r>
      <w:r w:rsidRPr="00CA3D87">
        <w:rPr>
          <w:rFonts w:cs="Calibri"/>
          <w:b/>
          <w:noProof w:val="0"/>
        </w:rPr>
        <w:t>ADD</w:t>
      </w:r>
    </w:p>
    <w:p w14:paraId="10431099" w14:textId="77777777" w:rsidR="00CA3D87" w:rsidRPr="00CA3D87" w:rsidRDefault="00CA3D87" w:rsidP="00CA3D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A3D87" w:rsidRPr="00CA3D87" w14:paraId="425DFB25" w14:textId="77777777" w:rsidTr="009C4F0D">
        <w:trPr>
          <w:cantSplit/>
        </w:trPr>
        <w:tc>
          <w:tcPr>
            <w:tcW w:w="3240" w:type="dxa"/>
          </w:tcPr>
          <w:p w14:paraId="77E067C3" w14:textId="77777777" w:rsidR="00CA3D87" w:rsidRPr="00CA3D87" w:rsidRDefault="00CA3D87" w:rsidP="00CA3D87">
            <w:pPr>
              <w:tabs>
                <w:tab w:val="clear" w:pos="1843"/>
                <w:tab w:val="clear" w:pos="5387"/>
                <w:tab w:val="clear" w:pos="5954"/>
                <w:tab w:val="left" w:pos="426"/>
              </w:tabs>
              <w:spacing w:before="0"/>
              <w:jc w:val="left"/>
              <w:textAlignment w:val="auto"/>
              <w:rPr>
                <w:rFonts w:cstheme="minorBidi"/>
                <w:lang w:val="de-CH"/>
              </w:rPr>
            </w:pPr>
            <w:r w:rsidRPr="00CA3D87">
              <w:rPr>
                <w:rFonts w:cstheme="minorBidi"/>
                <w:lang w:val="de-CH"/>
              </w:rPr>
              <w:t>BBV Baden-Württemberg GmbH</w:t>
            </w:r>
          </w:p>
          <w:p w14:paraId="76F9AE28" w14:textId="77777777" w:rsidR="00CA3D87" w:rsidRPr="00CA3D87" w:rsidRDefault="00CA3D87" w:rsidP="00CA3D87">
            <w:pPr>
              <w:tabs>
                <w:tab w:val="clear" w:pos="1843"/>
                <w:tab w:val="clear" w:pos="5387"/>
                <w:tab w:val="clear" w:pos="5954"/>
                <w:tab w:val="left" w:pos="426"/>
              </w:tabs>
              <w:spacing w:before="0"/>
              <w:jc w:val="left"/>
              <w:textAlignment w:val="auto"/>
              <w:rPr>
                <w:rFonts w:cstheme="minorBidi"/>
                <w:lang w:val="de-CH"/>
              </w:rPr>
            </w:pPr>
            <w:r w:rsidRPr="00CA3D87">
              <w:rPr>
                <w:rFonts w:cstheme="minorBidi"/>
                <w:lang w:val="de-CH"/>
              </w:rPr>
              <w:t>Robert-Bosch-Strasse 32</w:t>
            </w:r>
          </w:p>
          <w:p w14:paraId="639B1A5B" w14:textId="77777777" w:rsidR="00CA3D87" w:rsidRPr="00CA3D87" w:rsidRDefault="00CA3D87" w:rsidP="00CA3D87">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CA3D87">
              <w:rPr>
                <w:rFonts w:cstheme="minorBidi"/>
                <w:lang w:val="de-CH"/>
              </w:rPr>
              <w:t>D-63303 DREIEICH</w:t>
            </w:r>
          </w:p>
        </w:tc>
        <w:tc>
          <w:tcPr>
            <w:tcW w:w="2700" w:type="dxa"/>
          </w:tcPr>
          <w:p w14:paraId="504F0F91" w14:textId="77777777" w:rsidR="00CA3D87" w:rsidRPr="00CA3D87" w:rsidRDefault="00CA3D87" w:rsidP="00CA3D87">
            <w:pPr>
              <w:widowControl w:val="0"/>
              <w:spacing w:before="0"/>
              <w:jc w:val="center"/>
              <w:textAlignment w:val="auto"/>
              <w:rPr>
                <w:rFonts w:asciiTheme="minorHAnsi" w:eastAsia="SimSun" w:hAnsiTheme="minorHAnsi" w:cstheme="minorHAnsi"/>
                <w:b/>
                <w:bCs/>
                <w:noProof w:val="0"/>
                <w:lang w:val="en-GB"/>
              </w:rPr>
            </w:pPr>
            <w:r w:rsidRPr="00CA3D87">
              <w:rPr>
                <w:rFonts w:asciiTheme="minorHAnsi" w:eastAsia="SimSun" w:hAnsiTheme="minorHAnsi" w:cstheme="minorHAnsi"/>
                <w:b/>
                <w:bCs/>
                <w:noProof w:val="0"/>
                <w:lang w:val="en-GB"/>
              </w:rPr>
              <w:t>BBV005</w:t>
            </w:r>
          </w:p>
        </w:tc>
        <w:tc>
          <w:tcPr>
            <w:tcW w:w="4500" w:type="dxa"/>
          </w:tcPr>
          <w:p w14:paraId="041506D8"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Mrs Angelika Schmitz</w:t>
            </w:r>
          </w:p>
          <w:p w14:paraId="35B445CA"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Tel.: +49 6103 3742 413</w:t>
            </w:r>
          </w:p>
          <w:p w14:paraId="5FE62E7F"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Fax: +49 6103 3742 401</w:t>
            </w:r>
          </w:p>
          <w:p w14:paraId="1C92AF5B"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Email: angelika.schmitz@bbv-deutschland.de</w:t>
            </w:r>
          </w:p>
        </w:tc>
      </w:tr>
    </w:tbl>
    <w:p w14:paraId="2A78800D" w14:textId="77777777" w:rsidR="00CA3D87" w:rsidRPr="00CA3D87" w:rsidRDefault="00CA3D87" w:rsidP="00CA3D87">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A3D87" w:rsidRPr="00CA3D87" w14:paraId="465DD2C5" w14:textId="77777777" w:rsidTr="009C4F0D">
        <w:trPr>
          <w:cantSplit/>
        </w:trPr>
        <w:tc>
          <w:tcPr>
            <w:tcW w:w="3240" w:type="dxa"/>
          </w:tcPr>
          <w:p w14:paraId="6BD542BE" w14:textId="77777777" w:rsidR="00CA3D87" w:rsidRPr="00CA3D87" w:rsidRDefault="00CA3D87" w:rsidP="00CA3D87">
            <w:pPr>
              <w:tabs>
                <w:tab w:val="clear" w:pos="1843"/>
                <w:tab w:val="clear" w:pos="5387"/>
                <w:tab w:val="clear" w:pos="5954"/>
                <w:tab w:val="left" w:pos="426"/>
              </w:tabs>
              <w:spacing w:before="0"/>
              <w:jc w:val="left"/>
              <w:textAlignment w:val="auto"/>
              <w:rPr>
                <w:rFonts w:cstheme="minorBidi"/>
                <w:lang w:val="de-CH"/>
              </w:rPr>
            </w:pPr>
            <w:r w:rsidRPr="00CA3D87">
              <w:rPr>
                <w:rFonts w:cstheme="minorBidi"/>
                <w:lang w:val="de-CH"/>
              </w:rPr>
              <w:t>BBV Rheinland-Pfalz GmbH</w:t>
            </w:r>
            <w:r w:rsidRPr="00CA3D87">
              <w:rPr>
                <w:rFonts w:cstheme="minorBidi"/>
                <w:lang w:val="de-CH"/>
              </w:rPr>
              <w:br/>
              <w:t>Robert-Bosch-Strasse 32</w:t>
            </w:r>
          </w:p>
          <w:p w14:paraId="6F6E72EC" w14:textId="77777777" w:rsidR="00CA3D87" w:rsidRPr="00CA3D87" w:rsidRDefault="00CA3D87" w:rsidP="00CA3D87">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CA3D87">
              <w:rPr>
                <w:rFonts w:cstheme="minorBidi"/>
                <w:lang w:val="de-CH"/>
              </w:rPr>
              <w:t>D-63303 DREIEICH</w:t>
            </w:r>
          </w:p>
        </w:tc>
        <w:tc>
          <w:tcPr>
            <w:tcW w:w="2700" w:type="dxa"/>
          </w:tcPr>
          <w:p w14:paraId="7B3BCA55" w14:textId="77777777" w:rsidR="00CA3D87" w:rsidRPr="00CA3D87" w:rsidRDefault="00CA3D87" w:rsidP="00CA3D87">
            <w:pPr>
              <w:widowControl w:val="0"/>
              <w:spacing w:before="0"/>
              <w:jc w:val="center"/>
              <w:textAlignment w:val="auto"/>
              <w:rPr>
                <w:rFonts w:asciiTheme="minorHAnsi" w:eastAsia="SimSun" w:hAnsiTheme="minorHAnsi" w:cstheme="minorHAnsi"/>
                <w:b/>
                <w:bCs/>
                <w:noProof w:val="0"/>
                <w:lang w:val="en-GB"/>
              </w:rPr>
            </w:pPr>
            <w:r w:rsidRPr="00CA3D87">
              <w:rPr>
                <w:rFonts w:asciiTheme="minorHAnsi" w:eastAsia="SimSun" w:hAnsiTheme="minorHAnsi" w:cstheme="minorHAnsi"/>
                <w:b/>
                <w:bCs/>
                <w:noProof w:val="0"/>
                <w:lang w:val="en-GB"/>
              </w:rPr>
              <w:t>BBV006</w:t>
            </w:r>
          </w:p>
        </w:tc>
        <w:tc>
          <w:tcPr>
            <w:tcW w:w="4500" w:type="dxa"/>
          </w:tcPr>
          <w:p w14:paraId="3FCE0FCC"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Mrs Angelika Schmitz</w:t>
            </w:r>
          </w:p>
          <w:p w14:paraId="5F40D4C2"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Tel.: +49 6103 3742 413</w:t>
            </w:r>
          </w:p>
          <w:p w14:paraId="552EF389"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Fax: +49 6103 3742 401</w:t>
            </w:r>
          </w:p>
          <w:p w14:paraId="0541BF8A" w14:textId="77777777" w:rsidR="00CA3D87" w:rsidRPr="00CA3D87" w:rsidRDefault="00CA3D87" w:rsidP="00CA3D87">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Email: angelika.schmitz@bbv-deutschland.de</w:t>
            </w:r>
          </w:p>
        </w:tc>
      </w:tr>
    </w:tbl>
    <w:p w14:paraId="186BADE7" w14:textId="77777777" w:rsidR="00CA3D87" w:rsidRPr="00CA3D87" w:rsidRDefault="00CA3D87" w:rsidP="00CA3D87">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6317532F" w14:textId="45993294" w:rsidR="007178C6" w:rsidRDefault="007178C6" w:rsidP="0032751C"/>
    <w:p w14:paraId="2136240B" w14:textId="7EED8875" w:rsidR="00CA3D87" w:rsidRDefault="00CA3D8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A299A2A" w14:textId="77777777" w:rsidR="00CA3D87" w:rsidRPr="00542D9D" w:rsidRDefault="00CA3D87" w:rsidP="00CA3D87">
      <w:pPr>
        <w:pStyle w:val="Heading20"/>
        <w:spacing w:before="0"/>
      </w:pPr>
      <w:bookmarkStart w:id="1784" w:name="_Toc236568475"/>
      <w:bookmarkStart w:id="1785" w:name="_Toc240772455"/>
      <w:r w:rsidRPr="008149B6">
        <w:lastRenderedPageBreak/>
        <w:t>List of International Signalling Point Codes (ISPC)</w:t>
      </w:r>
      <w:r w:rsidRPr="008149B6">
        <w:br/>
        <w:t>(According to Recommendation ITU-T Q.708 (03/1999))</w:t>
      </w:r>
      <w:r w:rsidRPr="008149B6">
        <w:br/>
        <w:t>(Position on 1 July 2020)</w:t>
      </w:r>
      <w:bookmarkEnd w:id="1784"/>
      <w:bookmarkEnd w:id="1785"/>
    </w:p>
    <w:p w14:paraId="090C27CF" w14:textId="77777777" w:rsidR="00CA3D87" w:rsidRPr="00327A48" w:rsidRDefault="00CA3D87" w:rsidP="00CA3D87">
      <w:pPr>
        <w:pStyle w:val="Heading70"/>
        <w:keepNext/>
        <w:jc w:val="center"/>
        <w:rPr>
          <w:b w:val="0"/>
        </w:rPr>
      </w:pPr>
      <w:r w:rsidRPr="00327A48">
        <w:rPr>
          <w:b w:val="0"/>
        </w:rPr>
        <w:t>(Annex to ITU Operational Bulletin No. 1199 – 1.VII.2020)</w:t>
      </w:r>
      <w:r w:rsidRPr="00327A48">
        <w:rPr>
          <w:b w:val="0"/>
        </w:rPr>
        <w:br/>
        <w:t>(Amendment No. 53)</w:t>
      </w:r>
    </w:p>
    <w:p w14:paraId="325FEEEA" w14:textId="77777777" w:rsidR="00CA3D87" w:rsidRPr="00756D3F" w:rsidRDefault="00CA3D87" w:rsidP="00CA3D8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2151"/>
        <w:gridCol w:w="2880"/>
        <w:gridCol w:w="3348"/>
      </w:tblGrid>
      <w:tr w:rsidR="00CA3D87" w:rsidRPr="00916C1F" w14:paraId="3B95FB49" w14:textId="77777777" w:rsidTr="009C4F0D">
        <w:trPr>
          <w:cantSplit/>
          <w:trHeight w:val="227"/>
        </w:trPr>
        <w:tc>
          <w:tcPr>
            <w:tcW w:w="3060" w:type="dxa"/>
            <w:gridSpan w:val="2"/>
          </w:tcPr>
          <w:p w14:paraId="255D621F" w14:textId="77777777" w:rsidR="00CA3D87" w:rsidRDefault="00CA3D87" w:rsidP="009C4F0D">
            <w:pPr>
              <w:pStyle w:val="Tablehead0"/>
              <w:jc w:val="left"/>
            </w:pPr>
            <w:r w:rsidRPr="00870C6B">
              <w:t>Country/ Geographical Area</w:t>
            </w:r>
          </w:p>
        </w:tc>
        <w:tc>
          <w:tcPr>
            <w:tcW w:w="2880" w:type="dxa"/>
            <w:vMerge w:val="restart"/>
            <w:shd w:val="clear" w:color="auto" w:fill="auto"/>
            <w:vAlign w:val="bottom"/>
          </w:tcPr>
          <w:p w14:paraId="0A8A144F" w14:textId="77777777" w:rsidR="00CA3D87" w:rsidRPr="00870C6B" w:rsidRDefault="00CA3D87" w:rsidP="009C4F0D">
            <w:pPr>
              <w:pStyle w:val="Tablehead0"/>
              <w:jc w:val="left"/>
            </w:pPr>
            <w:r w:rsidRPr="00870C6B">
              <w:t>Unique name of the signalling point</w:t>
            </w:r>
          </w:p>
        </w:tc>
        <w:tc>
          <w:tcPr>
            <w:tcW w:w="3348" w:type="dxa"/>
            <w:vMerge w:val="restart"/>
            <w:shd w:val="clear" w:color="auto" w:fill="auto"/>
            <w:vAlign w:val="bottom"/>
          </w:tcPr>
          <w:p w14:paraId="6E39D464" w14:textId="77777777" w:rsidR="00CA3D87" w:rsidRPr="00870C6B" w:rsidRDefault="00CA3D87" w:rsidP="009C4F0D">
            <w:pPr>
              <w:pStyle w:val="Tablehead0"/>
              <w:jc w:val="left"/>
            </w:pPr>
            <w:r w:rsidRPr="00870C6B">
              <w:t>Name of the signalling point operator</w:t>
            </w:r>
          </w:p>
        </w:tc>
      </w:tr>
      <w:tr w:rsidR="00CA3D87" w:rsidRPr="00B62253" w14:paraId="4EB8DED4" w14:textId="77777777" w:rsidTr="009C4F0D">
        <w:trPr>
          <w:cantSplit/>
          <w:trHeight w:val="227"/>
        </w:trPr>
        <w:tc>
          <w:tcPr>
            <w:tcW w:w="909" w:type="dxa"/>
            <w:tcBorders>
              <w:bottom w:val="single" w:sz="4" w:space="0" w:color="auto"/>
            </w:tcBorders>
          </w:tcPr>
          <w:p w14:paraId="03D5FC36" w14:textId="77777777" w:rsidR="00CA3D87" w:rsidRPr="00870C6B" w:rsidRDefault="00CA3D87" w:rsidP="009C4F0D">
            <w:pPr>
              <w:pStyle w:val="Tablehead0"/>
              <w:jc w:val="left"/>
            </w:pPr>
            <w:r w:rsidRPr="00870C6B">
              <w:t>ISPC</w:t>
            </w:r>
          </w:p>
        </w:tc>
        <w:tc>
          <w:tcPr>
            <w:tcW w:w="2151" w:type="dxa"/>
            <w:tcBorders>
              <w:bottom w:val="single" w:sz="4" w:space="0" w:color="auto"/>
            </w:tcBorders>
            <w:shd w:val="clear" w:color="auto" w:fill="auto"/>
          </w:tcPr>
          <w:p w14:paraId="43394B2E" w14:textId="77777777" w:rsidR="00CA3D87" w:rsidRDefault="00CA3D87" w:rsidP="009C4F0D">
            <w:pPr>
              <w:pStyle w:val="Tablehead0"/>
              <w:jc w:val="left"/>
            </w:pPr>
            <w:r>
              <w:t>DEC</w:t>
            </w:r>
          </w:p>
        </w:tc>
        <w:tc>
          <w:tcPr>
            <w:tcW w:w="2880" w:type="dxa"/>
            <w:vMerge/>
            <w:tcBorders>
              <w:bottom w:val="single" w:sz="4" w:space="0" w:color="auto"/>
            </w:tcBorders>
            <w:shd w:val="clear" w:color="auto" w:fill="auto"/>
          </w:tcPr>
          <w:p w14:paraId="0805F9F5" w14:textId="77777777" w:rsidR="00CA3D87" w:rsidRPr="00870C6B" w:rsidRDefault="00CA3D87" w:rsidP="009C4F0D">
            <w:pPr>
              <w:pStyle w:val="Tablehead0"/>
              <w:jc w:val="left"/>
            </w:pPr>
          </w:p>
        </w:tc>
        <w:tc>
          <w:tcPr>
            <w:tcW w:w="3348" w:type="dxa"/>
            <w:vMerge/>
            <w:tcBorders>
              <w:bottom w:val="single" w:sz="4" w:space="0" w:color="auto"/>
            </w:tcBorders>
            <w:shd w:val="clear" w:color="auto" w:fill="auto"/>
          </w:tcPr>
          <w:p w14:paraId="6852E21A" w14:textId="77777777" w:rsidR="00CA3D87" w:rsidRPr="00870C6B" w:rsidRDefault="00CA3D87" w:rsidP="009C4F0D">
            <w:pPr>
              <w:pStyle w:val="Tablehead0"/>
              <w:jc w:val="left"/>
            </w:pPr>
          </w:p>
        </w:tc>
      </w:tr>
      <w:tr w:rsidR="00CA3D87" w:rsidRPr="00CA3D87" w14:paraId="0833A81A" w14:textId="77777777" w:rsidTr="009C4F0D">
        <w:trPr>
          <w:cantSplit/>
          <w:trHeight w:val="240"/>
        </w:trPr>
        <w:tc>
          <w:tcPr>
            <w:tcW w:w="9288" w:type="dxa"/>
            <w:gridSpan w:val="4"/>
            <w:tcBorders>
              <w:top w:val="single" w:sz="4" w:space="0" w:color="auto"/>
            </w:tcBorders>
            <w:shd w:val="clear" w:color="auto" w:fill="auto"/>
          </w:tcPr>
          <w:p w14:paraId="25494DA0" w14:textId="77777777" w:rsidR="00CA3D87" w:rsidRPr="00CA3D87" w:rsidRDefault="00CA3D87" w:rsidP="009C4F0D">
            <w:pPr>
              <w:pStyle w:val="Normalaftertitle"/>
              <w:keepNext/>
              <w:spacing w:before="240"/>
              <w:rPr>
                <w:b/>
                <w:bCs/>
              </w:rPr>
            </w:pPr>
            <w:r w:rsidRPr="00CA3D87">
              <w:rPr>
                <w:b/>
                <w:bCs/>
              </w:rPr>
              <w:t>Hungary    SUP</w:t>
            </w:r>
          </w:p>
        </w:tc>
      </w:tr>
      <w:tr w:rsidR="00CA3D87" w:rsidRPr="00CA3D87" w14:paraId="622F83B4" w14:textId="77777777" w:rsidTr="009C4F0D">
        <w:trPr>
          <w:cantSplit/>
          <w:trHeight w:val="240"/>
        </w:trPr>
        <w:tc>
          <w:tcPr>
            <w:tcW w:w="909" w:type="dxa"/>
            <w:shd w:val="clear" w:color="auto" w:fill="auto"/>
          </w:tcPr>
          <w:p w14:paraId="40C4B108" w14:textId="77777777" w:rsidR="00CA3D87" w:rsidRPr="00CA3D87" w:rsidRDefault="00CA3D87" w:rsidP="009C4F0D">
            <w:pPr>
              <w:pStyle w:val="StyleTabletextLeft"/>
              <w:rPr>
                <w:b w:val="0"/>
                <w:bCs w:val="0"/>
              </w:rPr>
            </w:pPr>
            <w:r w:rsidRPr="00CA3D87">
              <w:rPr>
                <w:b w:val="0"/>
                <w:bCs w:val="0"/>
              </w:rPr>
              <w:t>4-243-6</w:t>
            </w:r>
          </w:p>
        </w:tc>
        <w:tc>
          <w:tcPr>
            <w:tcW w:w="2151" w:type="dxa"/>
            <w:shd w:val="clear" w:color="auto" w:fill="auto"/>
          </w:tcPr>
          <w:p w14:paraId="54C8539A" w14:textId="77777777" w:rsidR="00CA3D87" w:rsidRPr="00CA3D87" w:rsidRDefault="00CA3D87" w:rsidP="009C4F0D">
            <w:pPr>
              <w:pStyle w:val="StyleTabletextLeft"/>
              <w:rPr>
                <w:b w:val="0"/>
                <w:bCs w:val="0"/>
              </w:rPr>
            </w:pPr>
            <w:r w:rsidRPr="00CA3D87">
              <w:rPr>
                <w:b w:val="0"/>
                <w:bCs w:val="0"/>
              </w:rPr>
              <w:t>10142</w:t>
            </w:r>
          </w:p>
        </w:tc>
        <w:tc>
          <w:tcPr>
            <w:tcW w:w="2880" w:type="dxa"/>
            <w:shd w:val="clear" w:color="auto" w:fill="auto"/>
          </w:tcPr>
          <w:p w14:paraId="243C10AA" w14:textId="77777777" w:rsidR="00CA3D87" w:rsidRPr="00CA3D87" w:rsidRDefault="00CA3D87" w:rsidP="009C4F0D">
            <w:pPr>
              <w:pStyle w:val="StyleTabletextLeft"/>
              <w:rPr>
                <w:b w:val="0"/>
                <w:bCs w:val="0"/>
              </w:rPr>
            </w:pPr>
            <w:r w:rsidRPr="00CA3D87">
              <w:rPr>
                <w:b w:val="0"/>
                <w:bCs w:val="0"/>
              </w:rPr>
              <w:t>Debrecen-DIGIMOBIL-02</w:t>
            </w:r>
          </w:p>
        </w:tc>
        <w:tc>
          <w:tcPr>
            <w:tcW w:w="3348" w:type="dxa"/>
          </w:tcPr>
          <w:p w14:paraId="2F581BCE" w14:textId="77777777" w:rsidR="00CA3D87" w:rsidRPr="00CA3D87" w:rsidRDefault="00CA3D87" w:rsidP="009C4F0D">
            <w:pPr>
              <w:pStyle w:val="StyleTabletextLeft"/>
              <w:rPr>
                <w:b w:val="0"/>
                <w:bCs w:val="0"/>
              </w:rPr>
            </w:pPr>
            <w:r w:rsidRPr="00CA3D87">
              <w:rPr>
                <w:b w:val="0"/>
                <w:bCs w:val="0"/>
              </w:rPr>
              <w:t>DIGI Telecommunication Ltd</w:t>
            </w:r>
          </w:p>
        </w:tc>
      </w:tr>
      <w:tr w:rsidR="00CA3D87" w:rsidRPr="00CA3D87" w14:paraId="4ACFE080" w14:textId="77777777" w:rsidTr="009C4F0D">
        <w:trPr>
          <w:cantSplit/>
          <w:trHeight w:val="240"/>
        </w:trPr>
        <w:tc>
          <w:tcPr>
            <w:tcW w:w="9288" w:type="dxa"/>
            <w:gridSpan w:val="4"/>
            <w:shd w:val="clear" w:color="auto" w:fill="auto"/>
          </w:tcPr>
          <w:p w14:paraId="53DC705F" w14:textId="77777777" w:rsidR="00CA3D87" w:rsidRPr="00CA3D87" w:rsidRDefault="00CA3D87" w:rsidP="009C4F0D">
            <w:pPr>
              <w:pStyle w:val="Normalaftertitle"/>
              <w:keepNext/>
              <w:spacing w:before="240"/>
              <w:rPr>
                <w:b/>
                <w:bCs/>
              </w:rPr>
            </w:pPr>
            <w:r w:rsidRPr="00CA3D87">
              <w:rPr>
                <w:b/>
                <w:bCs/>
              </w:rPr>
              <w:t>Hungary    ADD</w:t>
            </w:r>
          </w:p>
        </w:tc>
      </w:tr>
      <w:tr w:rsidR="00CA3D87" w:rsidRPr="00CA3D87" w14:paraId="13F5E4AD" w14:textId="77777777" w:rsidTr="009C4F0D">
        <w:trPr>
          <w:cantSplit/>
          <w:trHeight w:val="240"/>
        </w:trPr>
        <w:tc>
          <w:tcPr>
            <w:tcW w:w="909" w:type="dxa"/>
            <w:shd w:val="clear" w:color="auto" w:fill="auto"/>
          </w:tcPr>
          <w:p w14:paraId="23E46F3C" w14:textId="77777777" w:rsidR="00CA3D87" w:rsidRPr="00CA3D87" w:rsidRDefault="00CA3D87" w:rsidP="009C4F0D">
            <w:pPr>
              <w:pStyle w:val="StyleTabletextLeft"/>
              <w:rPr>
                <w:b w:val="0"/>
                <w:bCs w:val="0"/>
              </w:rPr>
            </w:pPr>
            <w:r w:rsidRPr="00CA3D87">
              <w:rPr>
                <w:b w:val="0"/>
                <w:bCs w:val="0"/>
              </w:rPr>
              <w:t>4-243-4</w:t>
            </w:r>
          </w:p>
        </w:tc>
        <w:tc>
          <w:tcPr>
            <w:tcW w:w="2151" w:type="dxa"/>
            <w:shd w:val="clear" w:color="auto" w:fill="auto"/>
          </w:tcPr>
          <w:p w14:paraId="0D8C1762" w14:textId="77777777" w:rsidR="00CA3D87" w:rsidRPr="00CA3D87" w:rsidRDefault="00CA3D87" w:rsidP="009C4F0D">
            <w:pPr>
              <w:pStyle w:val="StyleTabletextLeft"/>
              <w:rPr>
                <w:b w:val="0"/>
                <w:bCs w:val="0"/>
              </w:rPr>
            </w:pPr>
            <w:r w:rsidRPr="00CA3D87">
              <w:rPr>
                <w:b w:val="0"/>
                <w:bCs w:val="0"/>
              </w:rPr>
              <w:t>10140</w:t>
            </w:r>
          </w:p>
        </w:tc>
        <w:tc>
          <w:tcPr>
            <w:tcW w:w="2880" w:type="dxa"/>
            <w:shd w:val="clear" w:color="auto" w:fill="auto"/>
          </w:tcPr>
          <w:p w14:paraId="5269C21F" w14:textId="77777777" w:rsidR="00CA3D87" w:rsidRPr="00CA3D87" w:rsidRDefault="00CA3D87" w:rsidP="009C4F0D">
            <w:pPr>
              <w:pStyle w:val="StyleTabletextLeft"/>
              <w:rPr>
                <w:b w:val="0"/>
                <w:bCs w:val="0"/>
              </w:rPr>
            </w:pPr>
            <w:r w:rsidRPr="00CA3D87">
              <w:rPr>
                <w:b w:val="0"/>
                <w:bCs w:val="0"/>
              </w:rPr>
              <w:t>Debrecen-DIGI-01</w:t>
            </w:r>
          </w:p>
        </w:tc>
        <w:tc>
          <w:tcPr>
            <w:tcW w:w="3348" w:type="dxa"/>
          </w:tcPr>
          <w:p w14:paraId="3E490FF4" w14:textId="77777777" w:rsidR="00CA3D87" w:rsidRPr="00CA3D87" w:rsidRDefault="00CA3D87" w:rsidP="009C4F0D">
            <w:pPr>
              <w:pStyle w:val="StyleTabletextLeft"/>
              <w:rPr>
                <w:b w:val="0"/>
                <w:bCs w:val="0"/>
              </w:rPr>
            </w:pPr>
            <w:r w:rsidRPr="00CA3D87">
              <w:rPr>
                <w:b w:val="0"/>
                <w:bCs w:val="0"/>
              </w:rPr>
              <w:t>DIGI Telecommunication Ltd</w:t>
            </w:r>
          </w:p>
        </w:tc>
      </w:tr>
      <w:tr w:rsidR="00CA3D87" w:rsidRPr="00CA3D87" w14:paraId="068FF6F5" w14:textId="77777777" w:rsidTr="009C4F0D">
        <w:trPr>
          <w:cantSplit/>
          <w:trHeight w:val="240"/>
        </w:trPr>
        <w:tc>
          <w:tcPr>
            <w:tcW w:w="9288" w:type="dxa"/>
            <w:gridSpan w:val="4"/>
            <w:shd w:val="clear" w:color="auto" w:fill="auto"/>
          </w:tcPr>
          <w:p w14:paraId="5B527CF0" w14:textId="77777777" w:rsidR="00CA3D87" w:rsidRPr="00CA3D87" w:rsidRDefault="00CA3D87" w:rsidP="009C4F0D">
            <w:pPr>
              <w:pStyle w:val="Normalaftertitle"/>
              <w:keepNext/>
              <w:spacing w:before="240"/>
              <w:rPr>
                <w:b/>
                <w:bCs/>
              </w:rPr>
            </w:pPr>
            <w:r w:rsidRPr="00CA3D87">
              <w:rPr>
                <w:b/>
                <w:bCs/>
              </w:rPr>
              <w:t>Sweden    LIR</w:t>
            </w:r>
          </w:p>
        </w:tc>
      </w:tr>
      <w:tr w:rsidR="00CA3D87" w:rsidRPr="00CA3D87" w14:paraId="72D5261C" w14:textId="77777777" w:rsidTr="009C4F0D">
        <w:trPr>
          <w:cantSplit/>
          <w:trHeight w:val="240"/>
        </w:trPr>
        <w:tc>
          <w:tcPr>
            <w:tcW w:w="909" w:type="dxa"/>
            <w:shd w:val="clear" w:color="auto" w:fill="auto"/>
          </w:tcPr>
          <w:p w14:paraId="5C01BA77" w14:textId="77777777" w:rsidR="00CA3D87" w:rsidRPr="00CA3D87" w:rsidRDefault="00CA3D87" w:rsidP="009C4F0D">
            <w:pPr>
              <w:pStyle w:val="StyleTabletextLeft"/>
              <w:rPr>
                <w:b w:val="0"/>
                <w:bCs w:val="0"/>
              </w:rPr>
            </w:pPr>
            <w:r w:rsidRPr="00CA3D87">
              <w:rPr>
                <w:b w:val="0"/>
                <w:bCs w:val="0"/>
              </w:rPr>
              <w:t>2-080-1</w:t>
            </w:r>
          </w:p>
        </w:tc>
        <w:tc>
          <w:tcPr>
            <w:tcW w:w="2151" w:type="dxa"/>
            <w:shd w:val="clear" w:color="auto" w:fill="auto"/>
          </w:tcPr>
          <w:p w14:paraId="495B608A" w14:textId="77777777" w:rsidR="00CA3D87" w:rsidRPr="00CA3D87" w:rsidRDefault="00CA3D87" w:rsidP="009C4F0D">
            <w:pPr>
              <w:pStyle w:val="StyleTabletextLeft"/>
              <w:rPr>
                <w:b w:val="0"/>
                <w:bCs w:val="0"/>
              </w:rPr>
            </w:pPr>
            <w:r w:rsidRPr="00CA3D87">
              <w:rPr>
                <w:b w:val="0"/>
                <w:bCs w:val="0"/>
              </w:rPr>
              <w:t>4737</w:t>
            </w:r>
          </w:p>
        </w:tc>
        <w:tc>
          <w:tcPr>
            <w:tcW w:w="2880" w:type="dxa"/>
            <w:shd w:val="clear" w:color="auto" w:fill="auto"/>
          </w:tcPr>
          <w:p w14:paraId="51936AE5" w14:textId="77777777" w:rsidR="00CA3D87" w:rsidRPr="00CA3D87" w:rsidRDefault="00CA3D87" w:rsidP="009C4F0D">
            <w:pPr>
              <w:pStyle w:val="StyleTabletextLeft"/>
              <w:rPr>
                <w:b w:val="0"/>
                <w:bCs w:val="0"/>
              </w:rPr>
            </w:pPr>
            <w:r w:rsidRPr="00CA3D87">
              <w:rPr>
                <w:b w:val="0"/>
                <w:bCs w:val="0"/>
              </w:rPr>
              <w:t>VMS1 (Stockholm)</w:t>
            </w:r>
          </w:p>
        </w:tc>
        <w:tc>
          <w:tcPr>
            <w:tcW w:w="3348" w:type="dxa"/>
          </w:tcPr>
          <w:p w14:paraId="1F78A816" w14:textId="77777777" w:rsidR="00CA3D87" w:rsidRPr="00CA3D87" w:rsidRDefault="00CA3D87" w:rsidP="009C4F0D">
            <w:pPr>
              <w:pStyle w:val="StyleTabletextLeft"/>
              <w:rPr>
                <w:b w:val="0"/>
                <w:bCs w:val="0"/>
              </w:rPr>
            </w:pPr>
            <w:r w:rsidRPr="00CA3D87">
              <w:rPr>
                <w:b w:val="0"/>
                <w:bCs w:val="0"/>
              </w:rPr>
              <w:t>Bredband2 Allmänna IT AB</w:t>
            </w:r>
          </w:p>
        </w:tc>
      </w:tr>
      <w:tr w:rsidR="00CA3D87" w:rsidRPr="00CA3D87" w14:paraId="46939DED" w14:textId="77777777" w:rsidTr="009C4F0D">
        <w:trPr>
          <w:cantSplit/>
          <w:trHeight w:val="240"/>
        </w:trPr>
        <w:tc>
          <w:tcPr>
            <w:tcW w:w="909" w:type="dxa"/>
            <w:shd w:val="clear" w:color="auto" w:fill="auto"/>
          </w:tcPr>
          <w:p w14:paraId="7624035E" w14:textId="77777777" w:rsidR="00CA3D87" w:rsidRPr="00CA3D87" w:rsidRDefault="00CA3D87" w:rsidP="009C4F0D">
            <w:pPr>
              <w:pStyle w:val="StyleTabletextLeft"/>
              <w:rPr>
                <w:b w:val="0"/>
                <w:bCs w:val="0"/>
              </w:rPr>
            </w:pPr>
            <w:r w:rsidRPr="00CA3D87">
              <w:rPr>
                <w:b w:val="0"/>
                <w:bCs w:val="0"/>
              </w:rPr>
              <w:t>2-080-4</w:t>
            </w:r>
          </w:p>
        </w:tc>
        <w:tc>
          <w:tcPr>
            <w:tcW w:w="2151" w:type="dxa"/>
            <w:shd w:val="clear" w:color="auto" w:fill="auto"/>
          </w:tcPr>
          <w:p w14:paraId="5EA22F72" w14:textId="77777777" w:rsidR="00CA3D87" w:rsidRPr="00CA3D87" w:rsidRDefault="00CA3D87" w:rsidP="009C4F0D">
            <w:pPr>
              <w:pStyle w:val="StyleTabletextLeft"/>
              <w:rPr>
                <w:b w:val="0"/>
                <w:bCs w:val="0"/>
              </w:rPr>
            </w:pPr>
            <w:r w:rsidRPr="00CA3D87">
              <w:rPr>
                <w:b w:val="0"/>
                <w:bCs w:val="0"/>
              </w:rPr>
              <w:t>4740</w:t>
            </w:r>
          </w:p>
        </w:tc>
        <w:tc>
          <w:tcPr>
            <w:tcW w:w="2880" w:type="dxa"/>
            <w:shd w:val="clear" w:color="auto" w:fill="auto"/>
          </w:tcPr>
          <w:p w14:paraId="0F0323D3" w14:textId="77777777" w:rsidR="00CA3D87" w:rsidRPr="00CA3D87" w:rsidRDefault="00CA3D87" w:rsidP="009C4F0D">
            <w:pPr>
              <w:pStyle w:val="StyleTabletextLeft"/>
              <w:rPr>
                <w:b w:val="0"/>
                <w:bCs w:val="0"/>
              </w:rPr>
            </w:pPr>
            <w:r w:rsidRPr="00CA3D87">
              <w:rPr>
                <w:b w:val="0"/>
                <w:bCs w:val="0"/>
              </w:rPr>
              <w:t>GTS-STO-S1 (Stockholm)</w:t>
            </w:r>
          </w:p>
        </w:tc>
        <w:tc>
          <w:tcPr>
            <w:tcW w:w="3348" w:type="dxa"/>
          </w:tcPr>
          <w:p w14:paraId="06820F5A" w14:textId="77777777" w:rsidR="00CA3D87" w:rsidRPr="00CA3D87" w:rsidRDefault="00CA3D87" w:rsidP="009C4F0D">
            <w:pPr>
              <w:pStyle w:val="StyleTabletextLeft"/>
              <w:rPr>
                <w:b w:val="0"/>
                <w:bCs w:val="0"/>
              </w:rPr>
            </w:pPr>
            <w:r w:rsidRPr="00CA3D87">
              <w:rPr>
                <w:b w:val="0"/>
                <w:bCs w:val="0"/>
              </w:rPr>
              <w:t>Bredband2 Allmänna IT AB</w:t>
            </w:r>
          </w:p>
        </w:tc>
      </w:tr>
      <w:tr w:rsidR="00CA3D87" w:rsidRPr="00CA3D87" w14:paraId="67D00949" w14:textId="77777777" w:rsidTr="009C4F0D">
        <w:trPr>
          <w:cantSplit/>
          <w:trHeight w:val="240"/>
        </w:trPr>
        <w:tc>
          <w:tcPr>
            <w:tcW w:w="909" w:type="dxa"/>
            <w:shd w:val="clear" w:color="auto" w:fill="auto"/>
          </w:tcPr>
          <w:p w14:paraId="281E69B6" w14:textId="77777777" w:rsidR="00CA3D87" w:rsidRPr="00CA3D87" w:rsidRDefault="00CA3D87" w:rsidP="009C4F0D">
            <w:pPr>
              <w:pStyle w:val="StyleTabletextLeft"/>
              <w:rPr>
                <w:b w:val="0"/>
                <w:bCs w:val="0"/>
              </w:rPr>
            </w:pPr>
            <w:r w:rsidRPr="00CA3D87">
              <w:rPr>
                <w:b w:val="0"/>
                <w:bCs w:val="0"/>
              </w:rPr>
              <w:t>2-083-6</w:t>
            </w:r>
          </w:p>
        </w:tc>
        <w:tc>
          <w:tcPr>
            <w:tcW w:w="2151" w:type="dxa"/>
            <w:shd w:val="clear" w:color="auto" w:fill="auto"/>
          </w:tcPr>
          <w:p w14:paraId="31CA3213" w14:textId="77777777" w:rsidR="00CA3D87" w:rsidRPr="00CA3D87" w:rsidRDefault="00CA3D87" w:rsidP="009C4F0D">
            <w:pPr>
              <w:pStyle w:val="StyleTabletextLeft"/>
              <w:rPr>
                <w:b w:val="0"/>
                <w:bCs w:val="0"/>
              </w:rPr>
            </w:pPr>
            <w:r w:rsidRPr="00CA3D87">
              <w:rPr>
                <w:b w:val="0"/>
                <w:bCs w:val="0"/>
              </w:rPr>
              <w:t>4766</w:t>
            </w:r>
          </w:p>
        </w:tc>
        <w:tc>
          <w:tcPr>
            <w:tcW w:w="2880" w:type="dxa"/>
            <w:shd w:val="clear" w:color="auto" w:fill="auto"/>
          </w:tcPr>
          <w:p w14:paraId="34EFDD44" w14:textId="77777777" w:rsidR="00CA3D87" w:rsidRPr="00CA3D87" w:rsidRDefault="00CA3D87" w:rsidP="009C4F0D">
            <w:pPr>
              <w:pStyle w:val="StyleTabletextLeft"/>
              <w:rPr>
                <w:b w:val="0"/>
                <w:bCs w:val="0"/>
              </w:rPr>
            </w:pPr>
            <w:r w:rsidRPr="00CA3D87">
              <w:rPr>
                <w:b w:val="0"/>
                <w:bCs w:val="0"/>
              </w:rPr>
              <w:t>RSL-SWE 2 (Stockholm)</w:t>
            </w:r>
          </w:p>
        </w:tc>
        <w:tc>
          <w:tcPr>
            <w:tcW w:w="3348" w:type="dxa"/>
          </w:tcPr>
          <w:p w14:paraId="710855CA" w14:textId="77777777" w:rsidR="00CA3D87" w:rsidRPr="00CA3D87" w:rsidRDefault="00CA3D87" w:rsidP="009C4F0D">
            <w:pPr>
              <w:pStyle w:val="StyleTabletextLeft"/>
              <w:rPr>
                <w:b w:val="0"/>
                <w:bCs w:val="0"/>
              </w:rPr>
            </w:pPr>
            <w:r w:rsidRPr="00CA3D87">
              <w:rPr>
                <w:b w:val="0"/>
                <w:bCs w:val="0"/>
              </w:rPr>
              <w:t>Bredband2 Allmänna IT AB</w:t>
            </w:r>
          </w:p>
        </w:tc>
      </w:tr>
      <w:tr w:rsidR="00CA3D87" w:rsidRPr="00CA3D87" w14:paraId="1129A575" w14:textId="77777777" w:rsidTr="009C4F0D">
        <w:trPr>
          <w:cantSplit/>
          <w:trHeight w:val="240"/>
        </w:trPr>
        <w:tc>
          <w:tcPr>
            <w:tcW w:w="909" w:type="dxa"/>
            <w:shd w:val="clear" w:color="auto" w:fill="auto"/>
          </w:tcPr>
          <w:p w14:paraId="33012CBB" w14:textId="77777777" w:rsidR="00CA3D87" w:rsidRPr="00CA3D87" w:rsidRDefault="00CA3D87" w:rsidP="009C4F0D">
            <w:pPr>
              <w:pStyle w:val="StyleTabletextLeft"/>
              <w:rPr>
                <w:b w:val="0"/>
                <w:bCs w:val="0"/>
              </w:rPr>
            </w:pPr>
            <w:r w:rsidRPr="00CA3D87">
              <w:rPr>
                <w:b w:val="0"/>
                <w:bCs w:val="0"/>
              </w:rPr>
              <w:t>2-192-7</w:t>
            </w:r>
          </w:p>
        </w:tc>
        <w:tc>
          <w:tcPr>
            <w:tcW w:w="2151" w:type="dxa"/>
            <w:shd w:val="clear" w:color="auto" w:fill="auto"/>
          </w:tcPr>
          <w:p w14:paraId="4F1DDB66" w14:textId="77777777" w:rsidR="00CA3D87" w:rsidRPr="00CA3D87" w:rsidRDefault="00CA3D87" w:rsidP="009C4F0D">
            <w:pPr>
              <w:pStyle w:val="StyleTabletextLeft"/>
              <w:rPr>
                <w:b w:val="0"/>
                <w:bCs w:val="0"/>
              </w:rPr>
            </w:pPr>
            <w:r w:rsidRPr="00CA3D87">
              <w:rPr>
                <w:b w:val="0"/>
                <w:bCs w:val="0"/>
              </w:rPr>
              <w:t>5639</w:t>
            </w:r>
          </w:p>
        </w:tc>
        <w:tc>
          <w:tcPr>
            <w:tcW w:w="2880" w:type="dxa"/>
            <w:shd w:val="clear" w:color="auto" w:fill="auto"/>
          </w:tcPr>
          <w:p w14:paraId="4776AD3F" w14:textId="77777777" w:rsidR="00CA3D87" w:rsidRPr="00CA3D87" w:rsidRDefault="00CA3D87" w:rsidP="009C4F0D">
            <w:pPr>
              <w:pStyle w:val="StyleTabletextLeft"/>
              <w:rPr>
                <w:b w:val="0"/>
                <w:bCs w:val="0"/>
              </w:rPr>
            </w:pPr>
            <w:r w:rsidRPr="00CA3D87">
              <w:rPr>
                <w:b w:val="0"/>
                <w:bCs w:val="0"/>
              </w:rPr>
              <w:t>VMS2 (Stockholm)</w:t>
            </w:r>
          </w:p>
        </w:tc>
        <w:tc>
          <w:tcPr>
            <w:tcW w:w="3348" w:type="dxa"/>
          </w:tcPr>
          <w:p w14:paraId="2EE137E2" w14:textId="77777777" w:rsidR="00CA3D87" w:rsidRPr="00CA3D87" w:rsidRDefault="00CA3D87" w:rsidP="009C4F0D">
            <w:pPr>
              <w:pStyle w:val="StyleTabletextLeft"/>
              <w:rPr>
                <w:b w:val="0"/>
                <w:bCs w:val="0"/>
              </w:rPr>
            </w:pPr>
            <w:r w:rsidRPr="00CA3D87">
              <w:rPr>
                <w:b w:val="0"/>
                <w:bCs w:val="0"/>
              </w:rPr>
              <w:t>Bredband2 Allmänna IT AB</w:t>
            </w:r>
          </w:p>
        </w:tc>
      </w:tr>
      <w:tr w:rsidR="00CA3D87" w:rsidRPr="00CA3D87" w14:paraId="49468EF5" w14:textId="77777777" w:rsidTr="009C4F0D">
        <w:trPr>
          <w:cantSplit/>
          <w:trHeight w:val="240"/>
        </w:trPr>
        <w:tc>
          <w:tcPr>
            <w:tcW w:w="909" w:type="dxa"/>
            <w:shd w:val="clear" w:color="auto" w:fill="auto"/>
          </w:tcPr>
          <w:p w14:paraId="05BD3081" w14:textId="77777777" w:rsidR="00CA3D87" w:rsidRPr="00CA3D87" w:rsidRDefault="00CA3D87" w:rsidP="009C4F0D">
            <w:pPr>
              <w:pStyle w:val="StyleTabletextLeft"/>
              <w:rPr>
                <w:b w:val="0"/>
                <w:bCs w:val="0"/>
              </w:rPr>
            </w:pPr>
            <w:r w:rsidRPr="00CA3D87">
              <w:rPr>
                <w:b w:val="0"/>
                <w:bCs w:val="0"/>
              </w:rPr>
              <w:t>2-193-3</w:t>
            </w:r>
          </w:p>
        </w:tc>
        <w:tc>
          <w:tcPr>
            <w:tcW w:w="2151" w:type="dxa"/>
            <w:shd w:val="clear" w:color="auto" w:fill="auto"/>
          </w:tcPr>
          <w:p w14:paraId="45FA84C7" w14:textId="77777777" w:rsidR="00CA3D87" w:rsidRPr="00CA3D87" w:rsidRDefault="00CA3D87" w:rsidP="009C4F0D">
            <w:pPr>
              <w:pStyle w:val="StyleTabletextLeft"/>
              <w:rPr>
                <w:b w:val="0"/>
                <w:bCs w:val="0"/>
              </w:rPr>
            </w:pPr>
            <w:r w:rsidRPr="00CA3D87">
              <w:rPr>
                <w:b w:val="0"/>
                <w:bCs w:val="0"/>
              </w:rPr>
              <w:t>5643</w:t>
            </w:r>
          </w:p>
        </w:tc>
        <w:tc>
          <w:tcPr>
            <w:tcW w:w="2880" w:type="dxa"/>
            <w:shd w:val="clear" w:color="auto" w:fill="auto"/>
          </w:tcPr>
          <w:p w14:paraId="36C49DCF" w14:textId="77777777" w:rsidR="00CA3D87" w:rsidRPr="00CA3D87" w:rsidRDefault="00CA3D87" w:rsidP="009C4F0D">
            <w:pPr>
              <w:pStyle w:val="StyleTabletextLeft"/>
              <w:rPr>
                <w:b w:val="0"/>
                <w:bCs w:val="0"/>
              </w:rPr>
            </w:pPr>
            <w:r w:rsidRPr="00CA3D87">
              <w:rPr>
                <w:b w:val="0"/>
                <w:bCs w:val="0"/>
              </w:rPr>
              <w:t>RSL_SWE (Stockholm)</w:t>
            </w:r>
          </w:p>
        </w:tc>
        <w:tc>
          <w:tcPr>
            <w:tcW w:w="3348" w:type="dxa"/>
          </w:tcPr>
          <w:p w14:paraId="2FE6EE09" w14:textId="77777777" w:rsidR="00CA3D87" w:rsidRPr="00CA3D87" w:rsidRDefault="00CA3D87" w:rsidP="009C4F0D">
            <w:pPr>
              <w:pStyle w:val="StyleTabletextLeft"/>
              <w:rPr>
                <w:b w:val="0"/>
                <w:bCs w:val="0"/>
              </w:rPr>
            </w:pPr>
            <w:r w:rsidRPr="00CA3D87">
              <w:rPr>
                <w:b w:val="0"/>
                <w:bCs w:val="0"/>
              </w:rPr>
              <w:t>Bredband2 Allmänna IT AB</w:t>
            </w:r>
          </w:p>
        </w:tc>
      </w:tr>
    </w:tbl>
    <w:p w14:paraId="32E735FB" w14:textId="77777777" w:rsidR="00CA3D87" w:rsidRPr="00FF621E" w:rsidRDefault="00CA3D87" w:rsidP="00CA3D87">
      <w:pPr>
        <w:pStyle w:val="Footnotesepar"/>
        <w:rPr>
          <w:lang w:val="fr-FR"/>
        </w:rPr>
      </w:pPr>
      <w:r w:rsidRPr="00FF621E">
        <w:rPr>
          <w:lang w:val="fr-FR"/>
        </w:rPr>
        <w:t>____________</w:t>
      </w:r>
    </w:p>
    <w:p w14:paraId="6B0EA404" w14:textId="77777777" w:rsidR="00CA3D87" w:rsidRDefault="00CA3D87" w:rsidP="00CA3D87">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BB71262" w14:textId="77777777" w:rsidR="00CA3D87" w:rsidRDefault="00CA3D87" w:rsidP="00CA3D87">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94906DB" w14:textId="77777777" w:rsidR="00CA3D87" w:rsidRPr="00756D3F" w:rsidRDefault="00CA3D87" w:rsidP="00CA3D8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7198BD72" w14:textId="77777777" w:rsidR="00CA3D87" w:rsidRPr="00756D3F" w:rsidRDefault="00CA3D87" w:rsidP="00CA3D87">
      <w:pPr>
        <w:rPr>
          <w:lang w:val="es-ES"/>
        </w:rPr>
      </w:pPr>
    </w:p>
    <w:p w14:paraId="7998DF05" w14:textId="77777777" w:rsidR="00CA3D87" w:rsidRDefault="00CA3D87" w:rsidP="0032751C"/>
    <w:p w14:paraId="2EDA865C" w14:textId="77777777" w:rsidR="00CA3D87" w:rsidRPr="00783334" w:rsidRDefault="00CA3D87" w:rsidP="00CA3D87">
      <w:pPr>
        <w:keepNext/>
        <w:shd w:val="clear" w:color="auto" w:fill="D9D9D9"/>
        <w:spacing w:before="240" w:after="60"/>
        <w:jc w:val="center"/>
        <w:outlineLvl w:val="1"/>
        <w:rPr>
          <w:rFonts w:cs="Calibri"/>
          <w:b/>
          <w:bCs/>
          <w:sz w:val="28"/>
          <w:szCs w:val="28"/>
        </w:rPr>
      </w:pPr>
      <w:bookmarkStart w:id="1786" w:name="_Toc36875243"/>
      <w:bookmarkStart w:id="178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86"/>
      <w:bookmarkEnd w:id="1787"/>
    </w:p>
    <w:p w14:paraId="10614EB7" w14:textId="77777777" w:rsidR="00CA3D87" w:rsidRPr="00783334" w:rsidRDefault="00CA3D87" w:rsidP="00CA3D87">
      <w:pPr>
        <w:tabs>
          <w:tab w:val="left" w:pos="1134"/>
          <w:tab w:val="left" w:pos="1560"/>
          <w:tab w:val="left" w:pos="2127"/>
        </w:tabs>
        <w:spacing w:after="80"/>
        <w:jc w:val="center"/>
        <w:outlineLvl w:val="2"/>
        <w:rPr>
          <w:rFonts w:eastAsia="SimSun" w:cs="Arial"/>
          <w:lang w:val="en-GB"/>
        </w:rPr>
      </w:pPr>
      <w:bookmarkStart w:id="1788" w:name="_Toc36875244"/>
      <w:bookmarkStart w:id="1789" w:name="_Toc517792344"/>
      <w:r w:rsidRPr="00783334">
        <w:rPr>
          <w:rFonts w:eastAsia="SimSun" w:cs="Arial"/>
        </w:rPr>
        <w:t>Web:</w:t>
      </w:r>
      <w:bookmarkEnd w:id="1788"/>
      <w:r w:rsidRPr="00783334">
        <w:rPr>
          <w:rFonts w:eastAsia="SimSun" w:cs="Arial"/>
        </w:rPr>
        <w:t xml:space="preserve"> </w:t>
      </w:r>
      <w:r w:rsidRPr="00783334">
        <w:rPr>
          <w:rFonts w:eastAsia="SimSun" w:cs="Arial"/>
          <w:lang w:val="en-GB"/>
        </w:rPr>
        <w:t>www.itu.int/itu-t/inr/nnp/index.html</w:t>
      </w:r>
      <w:bookmarkEnd w:id="1789"/>
    </w:p>
    <w:p w14:paraId="00158D6A" w14:textId="77777777" w:rsidR="00CA3D87" w:rsidRPr="00783334" w:rsidRDefault="00CA3D87" w:rsidP="00CA3D87">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5DEC132" w14:textId="77777777" w:rsidR="00CA3D87" w:rsidRPr="00783334" w:rsidRDefault="00CA3D87" w:rsidP="00CA3D87">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DA68304" w14:textId="77777777" w:rsidR="00CA3D87" w:rsidRPr="00783334" w:rsidRDefault="00CA3D87" w:rsidP="00CA3D87">
      <w:pPr>
        <w:rPr>
          <w:rFonts w:eastAsia="SimSun"/>
        </w:rPr>
      </w:pPr>
      <w:r w:rsidRPr="00783334">
        <w:rPr>
          <w:rFonts w:eastAsia="SimSun"/>
        </w:rPr>
        <w:t xml:space="preserve">From </w:t>
      </w:r>
      <w:r>
        <w:rPr>
          <w:rFonts w:eastAsia="SimSun"/>
        </w:rPr>
        <w:t>1.V</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57FD0E7D" w14:textId="77777777" w:rsidR="00CA3D87" w:rsidRDefault="00CA3D87" w:rsidP="00CA3D87">
      <w:pPr>
        <w:pStyle w:val="NoSpacing"/>
        <w:rPr>
          <w:sz w:val="20"/>
          <w:szCs w:val="20"/>
        </w:rPr>
      </w:pPr>
    </w:p>
    <w:tbl>
      <w:tblPr>
        <w:tblW w:w="0" w:type="auto"/>
        <w:jc w:val="center"/>
        <w:tblCellMar>
          <w:left w:w="0" w:type="dxa"/>
          <w:right w:w="0" w:type="dxa"/>
        </w:tblCellMar>
        <w:tblLook w:val="04A0" w:firstRow="1" w:lastRow="0" w:firstColumn="1" w:lastColumn="0" w:noHBand="0" w:noVBand="1"/>
      </w:tblPr>
      <w:tblGrid>
        <w:gridCol w:w="4101"/>
        <w:gridCol w:w="2693"/>
      </w:tblGrid>
      <w:tr w:rsidR="00CA3D87" w14:paraId="76AB926B" w14:textId="77777777" w:rsidTr="009C4F0D">
        <w:trPr>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1A9AE" w14:textId="77777777" w:rsidR="00CA3D87" w:rsidRDefault="00CA3D87" w:rsidP="009C4F0D">
            <w:pPr>
              <w:spacing w:before="40" w:after="40"/>
              <w:jc w:val="center"/>
              <w:rPr>
                <w:i/>
                <w:iCs/>
              </w:rPr>
            </w:pPr>
            <w:r>
              <w:rPr>
                <w:i/>
                <w:iCs/>
              </w:rPr>
              <w:t>Country/ Geographical area</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72AA4" w14:textId="77777777" w:rsidR="00CA3D87" w:rsidRDefault="00CA3D87" w:rsidP="009C4F0D">
            <w:pPr>
              <w:spacing w:before="40" w:after="40"/>
              <w:jc w:val="center"/>
              <w:rPr>
                <w:i/>
                <w:iCs/>
                <w:lang w:val="fr-CH"/>
              </w:rPr>
            </w:pPr>
            <w:r>
              <w:rPr>
                <w:i/>
                <w:iCs/>
                <w:lang w:val="fr-CH"/>
              </w:rPr>
              <w:t>Country Code (CC)</w:t>
            </w:r>
          </w:p>
        </w:tc>
      </w:tr>
      <w:tr w:rsidR="00CA3D87" w14:paraId="67248E2C" w14:textId="77777777" w:rsidTr="009C4F0D">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CFF98" w14:textId="77777777" w:rsidR="00CA3D87" w:rsidRDefault="00CA3D87" w:rsidP="009C4F0D">
            <w:pPr>
              <w:spacing w:after="120"/>
            </w:pPr>
            <w:r>
              <w:t>Armenia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6863ED1" w14:textId="77777777" w:rsidR="00CA3D87" w:rsidRDefault="00CA3D87" w:rsidP="009C4F0D">
            <w:pPr>
              <w:spacing w:after="120"/>
              <w:jc w:val="center"/>
            </w:pPr>
            <w:r>
              <w:t>+374</w:t>
            </w:r>
          </w:p>
        </w:tc>
      </w:tr>
    </w:tbl>
    <w:p w14:paraId="006F1B4F" w14:textId="77777777" w:rsidR="00CA3D87" w:rsidRDefault="00CA3D87" w:rsidP="00CA3D87">
      <w:pPr>
        <w:pStyle w:val="NoSpacing"/>
        <w:rPr>
          <w:sz w:val="20"/>
          <w:szCs w:val="20"/>
        </w:rPr>
      </w:pPr>
    </w:p>
    <w:p w14:paraId="60CB912C" w14:textId="77777777" w:rsidR="00CA3D87" w:rsidRPr="0032751C" w:rsidRDefault="00CA3D87" w:rsidP="0032751C"/>
    <w:sectPr w:rsidR="00CA3D87" w:rsidRPr="0032751C" w:rsidSect="00F96536">
      <w:footerReference w:type="even" r:id="rId19"/>
      <w:footerReference w:type="default" r:id="rId20"/>
      <w:footerReference w:type="first" r:id="rId21"/>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6D663477"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7E8E">
            <w:rPr>
              <w:color w:val="FFFFFF"/>
              <w:lang w:val="es-ES_tradnl"/>
            </w:rPr>
            <w:t>1269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2BA64AB3"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7E8E">
            <w:rPr>
              <w:color w:val="FFFFFF"/>
              <w:lang w:val="es-ES_tradnl"/>
            </w:rPr>
            <w:t>1269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6C269C79"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7E8E">
            <w:rPr>
              <w:color w:val="FFFFFF"/>
              <w:lang w:val="es-ES_tradnl"/>
            </w:rPr>
            <w:t>1269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124EE375"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7E8E">
            <w:rPr>
              <w:color w:val="FFFFFF"/>
              <w:lang w:val="es-ES_tradnl"/>
            </w:rPr>
            <w:t>1269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7227A48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7E8E">
            <w:rPr>
              <w:color w:val="FFFFFF"/>
              <w:lang w:val="es-ES_tradnl"/>
            </w:rPr>
            <w:t>1269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aris.yulianto@pertamina.com" TargetMode="External"/><Relationship Id="rId2" Type="http://schemas.openxmlformats.org/officeDocument/2006/relationships/numbering" Target="numbering.xml"/><Relationship Id="rId16" Type="http://schemas.openxmlformats.org/officeDocument/2006/relationships/hyperlink" Target="mailto:ari.wibowo2@pertamina.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c.gov.mn/list/harilcaa-holboony-jlchilgee/en?show=19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gi/communications/numbering-pla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16</Pages>
  <Words>3092</Words>
  <Characters>19545</Characters>
  <Application>Microsoft Office Word</Application>
  <DocSecurity>0</DocSecurity>
  <Lines>592</Lines>
  <Paragraphs>84</Paragraphs>
  <ScaleCrop>false</ScaleCrop>
  <HeadingPairs>
    <vt:vector size="2" baseType="variant">
      <vt:variant>
        <vt:lpstr>Title</vt:lpstr>
      </vt:variant>
      <vt:variant>
        <vt:i4>1</vt:i4>
      </vt:variant>
    </vt:vector>
  </HeadingPairs>
  <TitlesOfParts>
    <vt:vector size="1" baseType="lpstr">
      <vt:lpstr>OB 1268</vt:lpstr>
    </vt:vector>
  </TitlesOfParts>
  <Company>ITU</Company>
  <LinksUpToDate>false</LinksUpToDate>
  <CharactersWithSpaces>22553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1269</dc:title>
  <dc:subject/>
  <dc:creator>ITU</dc:creator>
  <cp:keywords/>
  <dc:description/>
  <cp:lastModifiedBy>Gachet, Christelle</cp:lastModifiedBy>
  <cp:revision>267</cp:revision>
  <cp:lastPrinted>2023-05-22T10:26:00Z</cp:lastPrinted>
  <dcterms:created xsi:type="dcterms:W3CDTF">2022-08-12T07:56:00Z</dcterms:created>
  <dcterms:modified xsi:type="dcterms:W3CDTF">2023-05-22T10:27:00Z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