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0C2ADD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0C2ADD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0C2ADD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C2ADD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C2ADD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0C2ADD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32BAF8A1" w:rsidR="00F540FB" w:rsidRPr="000C2ADD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0C2AD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 xml:space="preserve">№ </w:t>
            </w:r>
            <w:r w:rsidRPr="000C2AD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11</w:t>
            </w:r>
            <w:r w:rsidR="00BA1313" w:rsidRPr="000C2AD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6893EF90" w:rsidR="00F540FB" w:rsidRPr="000C2ADD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797F78" w:rsidRPr="000C2ADD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0C2ADD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BA1313" w:rsidRPr="000C2ADD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217BCE" w:rsidRPr="000C2ADD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0C2ADD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64162BB9" w:rsidR="00F540FB" w:rsidRPr="000C2ADD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BA1313" w:rsidRPr="000C2ADD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D071A" w:rsidRPr="000C2ADD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BA1313" w:rsidRPr="000C2ADD">
              <w:rPr>
                <w:color w:val="FFFFFF" w:themeColor="background1"/>
                <w:sz w:val="18"/>
                <w:szCs w:val="18"/>
                <w:lang w:val="ru-RU"/>
              </w:rPr>
              <w:t>декабря</w:t>
            </w:r>
            <w:r w:rsidR="00217BCE" w:rsidRPr="000C2ADD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>201</w:t>
            </w:r>
            <w:r w:rsidR="00EA71A6" w:rsidRPr="000C2ADD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6F77EA0A" w:rsidR="00F540FB" w:rsidRPr="000C2ADD" w:rsidRDefault="00D87087" w:rsidP="009B23E0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9B23E0">
              <w:rPr>
                <w:color w:val="FFFFFF" w:themeColor="background1"/>
                <w:sz w:val="18"/>
                <w:szCs w:val="18"/>
                <w:lang w:val="en-US"/>
              </w:rPr>
              <w:t>2312</w:t>
            </w:r>
            <w:r w:rsidR="00455837" w:rsidRPr="000C2ADD">
              <w:rPr>
                <w:color w:val="FFFFFF" w:themeColor="background1"/>
                <w:sz w:val="18"/>
                <w:szCs w:val="18"/>
                <w:lang w:val="ru-RU"/>
              </w:rPr>
              <w:t>-</w:t>
            </w:r>
            <w:r w:rsidR="009B23E0">
              <w:rPr>
                <w:color w:val="FFFFFF" w:themeColor="background1"/>
                <w:sz w:val="18"/>
                <w:szCs w:val="18"/>
                <w:lang w:val="en-US"/>
              </w:rPr>
              <w:t>8232</w:t>
            </w:r>
            <w:r w:rsidRPr="000C2ADD">
              <w:rPr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6514E4" w:rsidRPr="000C2ADD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0C2ADD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0C2ADD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0C2AD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0C2ADD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0C2ADD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0C2ADD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0C2AD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0C2ADD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0C2AD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0C2AD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0C2ADD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0C2AD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0C2ADD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0C2ADD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0C2ADD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0C2ADD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C2AD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0C2ADD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0C2ADD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0C2ADD" w:rsidRDefault="008149B6" w:rsidP="00AF7781">
      <w:pPr>
        <w:rPr>
          <w:lang w:val="ru-RU"/>
        </w:rPr>
      </w:pPr>
    </w:p>
    <w:p w14:paraId="13BEC26E" w14:textId="77777777" w:rsidR="008149B6" w:rsidRPr="000C2ADD" w:rsidRDefault="008149B6" w:rsidP="00AF7781">
      <w:pPr>
        <w:rPr>
          <w:lang w:val="ru-RU"/>
        </w:rPr>
        <w:sectPr w:rsidR="008149B6" w:rsidRPr="000C2ADD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0C2ADD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C2ADD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0C2ADD" w:rsidRDefault="00B648E2" w:rsidP="00AF7781">
      <w:pPr>
        <w:jc w:val="right"/>
        <w:rPr>
          <w:lang w:val="ru-RU"/>
        </w:rPr>
      </w:pPr>
      <w:r w:rsidRPr="000C2ADD">
        <w:rPr>
          <w:i/>
          <w:iCs/>
          <w:lang w:val="ru-RU"/>
        </w:rPr>
        <w:t>Стр.</w:t>
      </w:r>
    </w:p>
    <w:p w14:paraId="4FAAD3C7" w14:textId="77777777" w:rsidR="0027472C" w:rsidRPr="000C2ADD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C2ADD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0C2ADD" w:rsidRDefault="00BF0163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webHidden/>
          <w:lang w:val="ru-RU"/>
        </w:rPr>
      </w:pPr>
      <w:r w:rsidRPr="000C2ADD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C2ADD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C2ADD">
        <w:rPr>
          <w:noProof w:val="0"/>
          <w:webHidden/>
          <w:lang w:val="ru-RU"/>
        </w:rPr>
        <w:tab/>
      </w:r>
      <w:r w:rsidR="00690A4F" w:rsidRPr="000C2ADD">
        <w:rPr>
          <w:noProof w:val="0"/>
          <w:webHidden/>
          <w:lang w:val="ru-RU"/>
        </w:rPr>
        <w:tab/>
      </w:r>
      <w:r w:rsidR="00A22B07" w:rsidRPr="000C2ADD">
        <w:rPr>
          <w:noProof w:val="0"/>
          <w:webHidden/>
          <w:lang w:val="ru-RU"/>
        </w:rPr>
        <w:t>3</w:t>
      </w:r>
    </w:p>
    <w:p w14:paraId="6A008E7E" w14:textId="77777777" w:rsidR="00ED071A" w:rsidRPr="000C2ADD" w:rsidRDefault="00D24FEB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0C2ADD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0C2ADD">
        <w:rPr>
          <w:rFonts w:eastAsiaTheme="minorEastAsia"/>
          <w:noProof w:val="0"/>
          <w:lang w:val="ru-RU"/>
        </w:rPr>
        <w:tab/>
      </w:r>
      <w:r w:rsidR="00ED071A" w:rsidRPr="000C2ADD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0C2ADD" w:rsidRDefault="005C247A" w:rsidP="000C2ADD">
      <w:pPr>
        <w:pStyle w:val="TOC1"/>
        <w:tabs>
          <w:tab w:val="right" w:pos="567"/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0C2ADD">
        <w:rPr>
          <w:noProof w:val="0"/>
          <w:szCs w:val="20"/>
          <w:lang w:val="ru-RU"/>
        </w:rPr>
        <w:t xml:space="preserve">Услуга </w:t>
      </w:r>
      <w:r w:rsidR="00BA729C" w:rsidRPr="000C2ADD">
        <w:rPr>
          <w:noProof w:val="0"/>
          <w:szCs w:val="20"/>
          <w:lang w:val="ru-RU"/>
        </w:rPr>
        <w:t xml:space="preserve">телефонной </w:t>
      </w:r>
      <w:r w:rsidRPr="000C2ADD">
        <w:rPr>
          <w:noProof w:val="0"/>
          <w:szCs w:val="20"/>
          <w:lang w:val="ru-RU"/>
        </w:rPr>
        <w:t>связи</w:t>
      </w:r>
      <w:r w:rsidR="001E0C53" w:rsidRPr="000C2ADD">
        <w:rPr>
          <w:noProof w:val="0"/>
          <w:szCs w:val="20"/>
          <w:lang w:val="ru-RU"/>
        </w:rPr>
        <w:t>:</w:t>
      </w:r>
    </w:p>
    <w:p w14:paraId="69F505BB" w14:textId="3D3FF4A1" w:rsidR="00BA1313" w:rsidRPr="000C2ADD" w:rsidRDefault="00F35015" w:rsidP="000C2ADD">
      <w:pPr>
        <w:pStyle w:val="TOC2"/>
        <w:tabs>
          <w:tab w:val="center" w:leader="dot" w:pos="8505"/>
          <w:tab w:val="right" w:pos="9072"/>
        </w:tabs>
        <w:spacing w:before="120"/>
        <w:rPr>
          <w:rFonts w:eastAsiaTheme="minorEastAsia"/>
          <w:lang w:val="ru-RU"/>
        </w:rPr>
      </w:pPr>
      <w:r w:rsidRPr="000C2ADD">
        <w:rPr>
          <w:i/>
          <w:iCs/>
          <w:lang w:val="ru-RU"/>
        </w:rPr>
        <w:t>Дания (Управление коммерческой деятельности Дании, Копенгаген)</w:t>
      </w:r>
      <w:r w:rsidR="00BA1313" w:rsidRPr="000C2ADD">
        <w:rPr>
          <w:webHidden/>
          <w:lang w:val="ru-RU"/>
        </w:rPr>
        <w:tab/>
      </w:r>
      <w:r w:rsidR="00BA1313" w:rsidRPr="000C2ADD">
        <w:rPr>
          <w:webHidden/>
          <w:lang w:val="ru-RU"/>
        </w:rPr>
        <w:tab/>
        <w:t>5</w:t>
      </w:r>
    </w:p>
    <w:p w14:paraId="77E9D602" w14:textId="7DD51141" w:rsidR="00BA1313" w:rsidRPr="000C2ADD" w:rsidRDefault="004E777E" w:rsidP="000C2ADD">
      <w:pPr>
        <w:pStyle w:val="TOC2"/>
        <w:tabs>
          <w:tab w:val="center" w:leader="dot" w:pos="8505"/>
          <w:tab w:val="right" w:pos="9072"/>
        </w:tabs>
        <w:spacing w:before="120"/>
        <w:rPr>
          <w:rFonts w:eastAsiaTheme="minorEastAsia"/>
          <w:lang w:val="ru-RU"/>
        </w:rPr>
      </w:pPr>
      <w:r w:rsidRPr="000C2ADD">
        <w:rPr>
          <w:i/>
          <w:lang w:val="ru-RU"/>
        </w:rPr>
        <w:t xml:space="preserve">Гамбия (Орган регулирования коммунальных услуг (PURA) Гамбии, </w:t>
      </w:r>
      <w:r w:rsidRPr="000C2ADD">
        <w:rPr>
          <w:i/>
          <w:color w:val="000000"/>
          <w:lang w:val="ru-RU"/>
        </w:rPr>
        <w:t>Серрекунда</w:t>
      </w:r>
      <w:r w:rsidRPr="000C2ADD">
        <w:rPr>
          <w:i/>
          <w:lang w:val="ru-RU"/>
        </w:rPr>
        <w:t>)</w:t>
      </w:r>
      <w:r w:rsidR="00BA1313" w:rsidRPr="000C2ADD">
        <w:rPr>
          <w:webHidden/>
          <w:lang w:val="ru-RU"/>
        </w:rPr>
        <w:tab/>
      </w:r>
      <w:r w:rsidR="00BA1313" w:rsidRPr="000C2ADD">
        <w:rPr>
          <w:webHidden/>
          <w:lang w:val="ru-RU"/>
        </w:rPr>
        <w:tab/>
        <w:t>5</w:t>
      </w:r>
    </w:p>
    <w:p w14:paraId="60C40D53" w14:textId="252EF5D1" w:rsidR="00BA1313" w:rsidRPr="000C2ADD" w:rsidRDefault="000A03A4" w:rsidP="000C2ADD">
      <w:pPr>
        <w:pStyle w:val="TOC2"/>
        <w:tabs>
          <w:tab w:val="center" w:leader="dot" w:pos="8505"/>
          <w:tab w:val="right" w:pos="9072"/>
        </w:tabs>
        <w:spacing w:before="120"/>
        <w:rPr>
          <w:rFonts w:eastAsiaTheme="minorEastAsia"/>
          <w:lang w:val="ru-RU"/>
        </w:rPr>
      </w:pPr>
      <w:r w:rsidRPr="000C2ADD">
        <w:rPr>
          <w:i/>
          <w:iCs/>
          <w:lang w:val="ru-RU"/>
        </w:rPr>
        <w:t>Марокко (Национальное агентство по регулированию в сфере телекоммуникаций (ANRT),</w:t>
      </w:r>
      <w:r w:rsidRPr="000C2ADD">
        <w:rPr>
          <w:i/>
          <w:iCs/>
          <w:lang w:val="ru-RU"/>
        </w:rPr>
        <w:br/>
        <w:t>Рабат)</w:t>
      </w:r>
      <w:r w:rsidR="00BA1313" w:rsidRPr="000C2ADD">
        <w:rPr>
          <w:webHidden/>
          <w:lang w:val="ru-RU"/>
        </w:rPr>
        <w:tab/>
      </w:r>
      <w:r w:rsidR="00BA1313" w:rsidRPr="000C2ADD">
        <w:rPr>
          <w:webHidden/>
          <w:lang w:val="ru-RU"/>
        </w:rPr>
        <w:tab/>
        <w:t>9</w:t>
      </w:r>
    </w:p>
    <w:p w14:paraId="46867AFA" w14:textId="7CEE3902" w:rsidR="008C723B" w:rsidRPr="000C2ADD" w:rsidRDefault="00B66F96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0C2ADD">
        <w:rPr>
          <w:noProof w:val="0"/>
          <w:lang w:val="ru-RU"/>
        </w:rPr>
        <w:t>Ограничения обслуживания</w:t>
      </w:r>
      <w:r w:rsidR="008C723B" w:rsidRPr="000C2ADD">
        <w:rPr>
          <w:noProof w:val="0"/>
          <w:webHidden/>
          <w:lang w:val="ru-RU"/>
        </w:rPr>
        <w:tab/>
      </w:r>
      <w:r w:rsidR="00690A4F" w:rsidRPr="000C2ADD">
        <w:rPr>
          <w:noProof w:val="0"/>
          <w:webHidden/>
          <w:lang w:val="ru-RU"/>
        </w:rPr>
        <w:tab/>
      </w:r>
      <w:r w:rsidR="00BF3490" w:rsidRPr="000C2ADD">
        <w:rPr>
          <w:noProof w:val="0"/>
          <w:webHidden/>
          <w:lang w:val="ru-RU"/>
        </w:rPr>
        <w:t>1</w:t>
      </w:r>
      <w:r w:rsidR="00BA1313" w:rsidRPr="000C2ADD">
        <w:rPr>
          <w:noProof w:val="0"/>
          <w:webHidden/>
          <w:lang w:val="ru-RU"/>
        </w:rPr>
        <w:t>0</w:t>
      </w:r>
    </w:p>
    <w:p w14:paraId="3028AB81" w14:textId="687DC169" w:rsidR="008C723B" w:rsidRPr="000C2ADD" w:rsidRDefault="00B66F96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0C2ADD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C2ADD">
        <w:rPr>
          <w:noProof w:val="0"/>
          <w:webHidden/>
          <w:lang w:val="ru-RU"/>
        </w:rPr>
        <w:tab/>
      </w:r>
      <w:r w:rsidR="00690A4F" w:rsidRPr="000C2ADD">
        <w:rPr>
          <w:noProof w:val="0"/>
          <w:webHidden/>
          <w:lang w:val="ru-RU"/>
        </w:rPr>
        <w:tab/>
      </w:r>
      <w:r w:rsidR="00BF3490" w:rsidRPr="000C2ADD">
        <w:rPr>
          <w:noProof w:val="0"/>
          <w:webHidden/>
          <w:lang w:val="ru-RU"/>
        </w:rPr>
        <w:t>1</w:t>
      </w:r>
      <w:r w:rsidR="00BA1313" w:rsidRPr="000C2ADD">
        <w:rPr>
          <w:noProof w:val="0"/>
          <w:webHidden/>
          <w:lang w:val="ru-RU"/>
        </w:rPr>
        <w:t>0</w:t>
      </w:r>
    </w:p>
    <w:p w14:paraId="23482FCF" w14:textId="77777777" w:rsidR="00862309" w:rsidRPr="000C2ADD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C2ADD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32B553BC" w14:textId="62F02FE4" w:rsidR="00BF3490" w:rsidRPr="000C2ADD" w:rsidRDefault="00483A31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lang w:val="ru-RU"/>
        </w:rPr>
      </w:pPr>
      <w:bookmarkStart w:id="0" w:name="lt_pId068"/>
      <w:r w:rsidRPr="000C2ADD">
        <w:rPr>
          <w:noProof w:val="0"/>
          <w:szCs w:val="22"/>
          <w:lang w:val="ru-RU"/>
        </w:rPr>
        <w:t>Список береговых станций и станций специальной службы</w:t>
      </w:r>
      <w:r w:rsidRPr="000C2ADD">
        <w:rPr>
          <w:noProof w:val="0"/>
          <w:lang w:val="ru-RU"/>
        </w:rPr>
        <w:t xml:space="preserve"> (Список IV)</w:t>
      </w:r>
      <w:bookmarkEnd w:id="0"/>
      <w:r w:rsidR="00BF3490" w:rsidRPr="000C2ADD">
        <w:rPr>
          <w:noProof w:val="0"/>
          <w:lang w:val="ru-RU"/>
        </w:rPr>
        <w:tab/>
      </w:r>
      <w:r w:rsidR="00BF3490" w:rsidRPr="000C2ADD">
        <w:rPr>
          <w:noProof w:val="0"/>
          <w:lang w:val="ru-RU"/>
        </w:rPr>
        <w:tab/>
        <w:t>1</w:t>
      </w:r>
      <w:r w:rsidR="00BA1313" w:rsidRPr="000C2ADD">
        <w:rPr>
          <w:noProof w:val="0"/>
          <w:lang w:val="ru-RU"/>
        </w:rPr>
        <w:t>1</w:t>
      </w:r>
    </w:p>
    <w:p w14:paraId="235ED7AA" w14:textId="6BF4A017" w:rsidR="000945BE" w:rsidRPr="000C2ADD" w:rsidRDefault="009B23E0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lang w:val="ru-RU"/>
        </w:rPr>
      </w:pPr>
      <w:hyperlink w:anchor="_Toc341083" w:history="1">
        <w:r w:rsidR="00C9732F" w:rsidRPr="000C2ADD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0C2ADD">
          <w:rPr>
            <w:noProof w:val="0"/>
            <w:lang w:val="ru-RU"/>
          </w:rPr>
          <w:br/>
        </w:r>
        <w:r w:rsidR="00C9732F" w:rsidRPr="000C2ADD">
          <w:rPr>
            <w:noProof w:val="0"/>
            <w:lang w:val="ru-RU"/>
          </w:rPr>
          <w:t>за электросвязь</w:t>
        </w:r>
        <w:r w:rsidR="000945BE" w:rsidRPr="000C2ADD">
          <w:rPr>
            <w:noProof w:val="0"/>
            <w:webHidden/>
            <w:lang w:val="ru-RU"/>
          </w:rPr>
          <w:tab/>
        </w:r>
        <w:r w:rsidR="00AC03AE" w:rsidRPr="000C2ADD">
          <w:rPr>
            <w:noProof w:val="0"/>
            <w:webHidden/>
            <w:lang w:val="ru-RU"/>
          </w:rPr>
          <w:tab/>
        </w:r>
        <w:r w:rsidR="00BA1313" w:rsidRPr="000C2ADD">
          <w:rPr>
            <w:noProof w:val="0"/>
            <w:webHidden/>
            <w:lang w:val="ru-RU"/>
          </w:rPr>
          <w:t>21</w:t>
        </w:r>
      </w:hyperlink>
    </w:p>
    <w:p w14:paraId="22AE7CFB" w14:textId="45371BE5" w:rsidR="00BA1313" w:rsidRPr="000C2ADD" w:rsidRDefault="00F35015" w:rsidP="000C2ADD">
      <w:pPr>
        <w:tabs>
          <w:tab w:val="center" w:leader="dot" w:pos="8505"/>
          <w:tab w:val="right" w:pos="9072"/>
        </w:tabs>
        <w:spacing w:before="120"/>
        <w:rPr>
          <w:rFonts w:eastAsiaTheme="minorEastAsia"/>
          <w:lang w:val="ru-RU"/>
        </w:rPr>
      </w:pPr>
      <w:r w:rsidRPr="000C2ADD">
        <w:rPr>
          <w:lang w:val="ru-RU"/>
        </w:rPr>
        <w:t>Список присвоенных кодов страны согласно Рекомендации МСЭ-Т E.164</w:t>
      </w:r>
      <w:r w:rsidR="00BA1313" w:rsidRPr="000C2ADD">
        <w:rPr>
          <w:lang w:val="ru-RU"/>
        </w:rPr>
        <w:tab/>
      </w:r>
      <w:r w:rsidR="00BA1313" w:rsidRPr="000C2ADD">
        <w:rPr>
          <w:lang w:val="ru-RU"/>
        </w:rPr>
        <w:tab/>
        <w:t>21</w:t>
      </w:r>
    </w:p>
    <w:p w14:paraId="088468D5" w14:textId="2EFD3DB5" w:rsidR="006E5539" w:rsidRPr="000C2ADD" w:rsidRDefault="00EA71A6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0C2ADD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0C2ADD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0C2ADD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0C2ADD">
        <w:rPr>
          <w:noProof w:val="0"/>
          <w:lang w:val="ru-RU"/>
        </w:rPr>
        <w:tab/>
      </w:r>
      <w:r w:rsidR="006E5539" w:rsidRPr="000C2ADD">
        <w:rPr>
          <w:noProof w:val="0"/>
          <w:lang w:val="ru-RU"/>
        </w:rPr>
        <w:tab/>
      </w:r>
      <w:r w:rsidR="00BA1313" w:rsidRPr="000C2ADD">
        <w:rPr>
          <w:noProof w:val="0"/>
          <w:lang w:val="ru-RU"/>
        </w:rPr>
        <w:t>22</w:t>
      </w:r>
    </w:p>
    <w:p w14:paraId="3FF31836" w14:textId="1A725CAC" w:rsidR="00BA1313" w:rsidRPr="000C2ADD" w:rsidRDefault="009B23E0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6" w:history="1">
        <w:r w:rsidR="00BA1313" w:rsidRPr="000C2ADD">
          <w:rPr>
            <w:noProof w:val="0"/>
            <w:lang w:val="ru-RU"/>
          </w:rPr>
          <w:t>Список кодов МСЭ операторов связи</w:t>
        </w:r>
        <w:r w:rsidR="00BA1313" w:rsidRPr="000C2ADD">
          <w:rPr>
            <w:noProof w:val="0"/>
            <w:webHidden/>
            <w:lang w:val="ru-RU"/>
          </w:rPr>
          <w:tab/>
        </w:r>
        <w:r w:rsidR="00BA1313" w:rsidRPr="000C2ADD">
          <w:rPr>
            <w:noProof w:val="0"/>
            <w:webHidden/>
            <w:lang w:val="ru-RU"/>
          </w:rPr>
          <w:tab/>
          <w:t>23</w:t>
        </w:r>
      </w:hyperlink>
    </w:p>
    <w:p w14:paraId="4D51CCFA" w14:textId="1ACF340F" w:rsidR="00FD6B7B" w:rsidRPr="000C2ADD" w:rsidRDefault="00F35015" w:rsidP="000C2AD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lang w:val="ru-RU"/>
        </w:rPr>
      </w:pPr>
      <w:r w:rsidRPr="000C2ADD">
        <w:rPr>
          <w:noProof w:val="0"/>
          <w:lang w:val="ru-RU"/>
        </w:rPr>
        <w:t>Национальный план нумерации</w:t>
      </w:r>
      <w:r w:rsidR="00BA1313" w:rsidRPr="000C2ADD">
        <w:rPr>
          <w:noProof w:val="0"/>
          <w:webHidden/>
          <w:lang w:val="ru-RU"/>
        </w:rPr>
        <w:tab/>
      </w:r>
      <w:r w:rsidR="00BA1313" w:rsidRPr="000C2ADD">
        <w:rPr>
          <w:noProof w:val="0"/>
          <w:webHidden/>
          <w:lang w:val="ru-RU"/>
        </w:rPr>
        <w:tab/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0C2ADD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0C2ADD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0C2ADD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0C2ADD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0C2ADD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0C2ADD" w14:paraId="3534F00C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04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C7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97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13.XII.2019</w:t>
            </w:r>
          </w:p>
        </w:tc>
      </w:tr>
      <w:tr w:rsidR="00F35015" w:rsidRPr="000C2ADD" w14:paraId="3AA68F8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1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625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D8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31.XII.2019</w:t>
            </w:r>
          </w:p>
        </w:tc>
      </w:tr>
      <w:tr w:rsidR="00F35015" w:rsidRPr="000C2ADD" w14:paraId="06CD5ABF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4CD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AA0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0E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15.I.2020</w:t>
            </w:r>
          </w:p>
        </w:tc>
      </w:tr>
      <w:tr w:rsidR="00F35015" w:rsidRPr="000C2ADD" w14:paraId="6143DDF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B8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87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7A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31.I.2020</w:t>
            </w:r>
          </w:p>
        </w:tc>
      </w:tr>
      <w:tr w:rsidR="00F35015" w:rsidRPr="000C2ADD" w14:paraId="15EEE4B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1F8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447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F9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14.II.2020</w:t>
            </w:r>
          </w:p>
        </w:tc>
      </w:tr>
      <w:tr w:rsidR="00F35015" w:rsidRPr="000C2ADD" w14:paraId="44B6A38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F6C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2E7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208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2.III.2020</w:t>
            </w:r>
          </w:p>
        </w:tc>
      </w:tr>
      <w:tr w:rsidR="00F35015" w:rsidRPr="000C2ADD" w14:paraId="4724EE50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2D7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20E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5A8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16.III.2020</w:t>
            </w:r>
          </w:p>
        </w:tc>
      </w:tr>
      <w:tr w:rsidR="00F35015" w:rsidRPr="000C2ADD" w14:paraId="1C2B8E5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C8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08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C78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1.IV.2020</w:t>
            </w:r>
          </w:p>
        </w:tc>
      </w:tr>
      <w:tr w:rsidR="00F35015" w:rsidRPr="000C2ADD" w14:paraId="65073530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64C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A8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74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15.IV.2020</w:t>
            </w:r>
          </w:p>
        </w:tc>
      </w:tr>
      <w:tr w:rsidR="00F35015" w:rsidRPr="000C2ADD" w14:paraId="0875B5E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C0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657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E71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1.V.2020</w:t>
            </w:r>
          </w:p>
        </w:tc>
      </w:tr>
      <w:tr w:rsidR="00F35015" w:rsidRPr="000C2ADD" w14:paraId="00A20217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F20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2ED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FB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</w:tr>
      <w:tr w:rsidR="00F35015" w:rsidRPr="000C2ADD" w14:paraId="50957AD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85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CFB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A8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</w:tr>
      <w:tr w:rsidR="00F35015" w:rsidRPr="000C2ADD" w14:paraId="5F4363F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6B5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95B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7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</w:tr>
      <w:tr w:rsidR="00F35015" w:rsidRPr="000C2ADD" w14:paraId="2EACE8B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0B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AE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80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</w:tr>
      <w:tr w:rsidR="00F35015" w:rsidRPr="000C2ADD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0C2ADD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0C2ADD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0C2ADD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0C2ADD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0C2ADD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0C2ADD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0C2ADD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0C2ADD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0C2ADD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0C2ADD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0C2ADD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2ADD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0C2ADD" w:rsidRDefault="00F35015" w:rsidP="00FB7FD5">
      <w:pPr>
        <w:spacing w:before="120"/>
        <w:ind w:left="2268" w:hanging="425"/>
        <w:rPr>
          <w:sz w:val="18"/>
          <w:szCs w:val="18"/>
          <w:lang w:val="ru-RU"/>
        </w:rPr>
      </w:pPr>
      <w:r w:rsidRPr="000C2ADD">
        <w:rPr>
          <w:sz w:val="18"/>
          <w:szCs w:val="18"/>
          <w:lang w:val="ru-RU"/>
        </w:rPr>
        <w:t>*</w:t>
      </w:r>
      <w:r w:rsidRPr="000C2ADD">
        <w:rPr>
          <w:sz w:val="18"/>
          <w:szCs w:val="18"/>
          <w:lang w:val="ru-RU"/>
        </w:rPr>
        <w:tab/>
      </w:r>
      <w:r w:rsidRPr="000C2ADD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0C2ADD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0C2ADD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C2ADD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0C2ADD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C2ADD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E223EE0" w14:textId="77777777" w:rsidR="00CB621B" w:rsidRPr="000C2ADD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0C2ADD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0C2ADD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A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r w:rsidRPr="000C2ADD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0C2ADD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0C2ADD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1162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7B3D191A" w:rsidR="00595DA7" w:rsidRPr="000C2ADD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</w:t>
      </w:r>
      <w:r w:rsidR="00FB7FD5" w:rsidRPr="000C2ADD">
        <w:rPr>
          <w:rFonts w:asciiTheme="minorHAnsi" w:hAnsiTheme="minorHAnsi"/>
          <w:sz w:val="18"/>
          <w:szCs w:val="18"/>
          <w:lang w:val="ru-RU"/>
        </w:rPr>
        <w:t>1</w:t>
      </w:r>
      <w:r w:rsidRPr="000C2ADD">
        <w:rPr>
          <w:rFonts w:asciiTheme="minorHAnsi" w:hAnsiTheme="minorHAnsi"/>
          <w:sz w:val="18"/>
          <w:szCs w:val="18"/>
          <w:lang w:val="ru-RU"/>
        </w:rPr>
        <w:t>61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0C2ADD" w:rsidRDefault="00674A3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1154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0C2ADD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0C2ADD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1125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1125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1117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C2ADD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1114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C2ADD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1109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r w:rsidRPr="000C2ADD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C2ADD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1096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1060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C2ADD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1015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1002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1001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1000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994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r w:rsidRPr="000C2ADD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991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980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978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977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976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C2ADD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974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955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0C2ADD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669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r w:rsidRPr="000C2ADD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C2ADD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0C2ADD" w:rsidRDefault="00FA2C07" w:rsidP="00FB7FD5">
      <w:pPr>
        <w:spacing w:before="120"/>
        <w:ind w:left="567" w:hanging="567"/>
        <w:rPr>
          <w:rFonts w:asciiTheme="minorHAnsi" w:hAnsiTheme="minorHAnsi"/>
          <w:lang w:val="ru-RU"/>
        </w:rPr>
      </w:pPr>
      <w:bookmarkStart w:id="56" w:name="_Toc215907216"/>
      <w:r w:rsidRPr="000C2ADD">
        <w:rPr>
          <w:rFonts w:asciiTheme="minorHAnsi" w:hAnsiTheme="minorHAnsi"/>
          <w:sz w:val="18"/>
          <w:szCs w:val="18"/>
          <w:lang w:val="ru-RU"/>
        </w:rPr>
        <w:t>B</w:t>
      </w:r>
      <w:r w:rsidRPr="000C2ADD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C2ADD">
        <w:rPr>
          <w:rFonts w:asciiTheme="minorHAnsi" w:hAnsiTheme="minorHAnsi"/>
          <w:lang w:val="ru-RU"/>
        </w:rPr>
        <w:t>:</w:t>
      </w:r>
    </w:p>
    <w:p w14:paraId="78609478" w14:textId="77777777" w:rsidR="00FA2C07" w:rsidRPr="000C2ADD" w:rsidRDefault="00FA2C07" w:rsidP="00FB7FD5">
      <w:pPr>
        <w:tabs>
          <w:tab w:val="left" w:pos="5670"/>
        </w:tabs>
        <w:spacing w:before="120" w:after="20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0C2AD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Pr="000C2ADD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2C2CCAAA" w14:textId="77A9122D" w:rsidR="00FA2C07" w:rsidRPr="000C2ADD" w:rsidRDefault="00FA2C07" w:rsidP="00FB7FD5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0C2AD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77777777" w:rsidR="00FA2C07" w:rsidRPr="000C2ADD" w:rsidRDefault="00FA2C07" w:rsidP="00FB7FD5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0C2AD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C2AD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C2ADD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Pr="000C2ADD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0C2ADD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0C2ADD">
        <w:rPr>
          <w:szCs w:val="26"/>
          <w:lang w:val="ru-RU"/>
        </w:rPr>
        <w:lastRenderedPageBreak/>
        <w:t>Утверждение Рекомендаций МСЭ-T</w:t>
      </w:r>
    </w:p>
    <w:p w14:paraId="170659F4" w14:textId="4484C5C1" w:rsidR="00B344EB" w:rsidRPr="000C2ADD" w:rsidRDefault="00B344EB" w:rsidP="00777A2B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C2ADD">
        <w:rPr>
          <w:rFonts w:asciiTheme="minorHAnsi" w:hAnsiTheme="minorHAnsi" w:cstheme="minorHAnsi"/>
          <w:sz w:val="18"/>
          <w:szCs w:val="18"/>
          <w:lang w:val="ru-RU"/>
        </w:rPr>
        <w:t>В рамках АПУ-</w:t>
      </w:r>
      <w:r w:rsidR="00F35015" w:rsidRPr="000C2ADD">
        <w:rPr>
          <w:rFonts w:asciiTheme="minorHAnsi" w:hAnsiTheme="minorHAnsi" w:cstheme="minorHAnsi"/>
          <w:sz w:val="18"/>
          <w:szCs w:val="18"/>
          <w:lang w:val="ru-RU"/>
        </w:rPr>
        <w:t xml:space="preserve">71 </w:t>
      </w:r>
      <w:r w:rsidRPr="000C2ADD">
        <w:rPr>
          <w:rFonts w:asciiTheme="minorHAnsi" w:hAnsiTheme="minorHAnsi" w:cstheme="minorHAnsi"/>
          <w:sz w:val="18"/>
          <w:szCs w:val="18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57F764F" w14:textId="5901781D" w:rsidR="00F35015" w:rsidRPr="000C2ADD" w:rsidRDefault="00F35015" w:rsidP="00777A2B">
      <w:pPr>
        <w:spacing w:before="12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F.740.1 (11/2019): </w:t>
      </w:r>
      <w:r w:rsidR="00FA0F00" w:rsidRPr="000C2ADD">
        <w:rPr>
          <w:rFonts w:cs="Arial"/>
          <w:sz w:val="18"/>
          <w:szCs w:val="18"/>
          <w:lang w:val="ru-RU"/>
        </w:rPr>
        <w:t>Требования к информационному обслуживанию объектов в музеях</w:t>
      </w:r>
    </w:p>
    <w:p w14:paraId="05EA6BED" w14:textId="09A18323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F.743 (V2) (11/2019): </w:t>
      </w:r>
      <w:r w:rsidR="008B36AE" w:rsidRPr="000C2ADD">
        <w:rPr>
          <w:rFonts w:cs="Arial"/>
          <w:sz w:val="18"/>
          <w:szCs w:val="18"/>
          <w:lang w:val="ru-RU"/>
        </w:rPr>
        <w:t xml:space="preserve">Требования </w:t>
      </w:r>
      <w:r w:rsidR="00321C1B" w:rsidRPr="000C2ADD">
        <w:rPr>
          <w:rFonts w:cs="Arial"/>
          <w:sz w:val="18"/>
          <w:szCs w:val="18"/>
          <w:lang w:val="ru-RU"/>
        </w:rPr>
        <w:t xml:space="preserve">к визуальному наблюдению </w:t>
      </w:r>
      <w:r w:rsidR="008B36AE" w:rsidRPr="000C2ADD">
        <w:rPr>
          <w:rFonts w:cs="Arial"/>
          <w:sz w:val="18"/>
          <w:szCs w:val="18"/>
          <w:lang w:val="ru-RU"/>
        </w:rPr>
        <w:t xml:space="preserve">и описание услуг </w:t>
      </w:r>
      <w:r w:rsidR="00321C1B" w:rsidRPr="000C2ADD">
        <w:rPr>
          <w:rFonts w:cs="Arial"/>
          <w:sz w:val="18"/>
          <w:szCs w:val="18"/>
          <w:lang w:val="ru-RU"/>
        </w:rPr>
        <w:t>визуального наблюдения</w:t>
      </w:r>
    </w:p>
    <w:p w14:paraId="0D3B118E" w14:textId="5BD8D345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F.743.10 (11/2019): </w:t>
      </w:r>
      <w:r w:rsidR="00321C1B" w:rsidRPr="000C2ADD">
        <w:rPr>
          <w:rFonts w:cs="Arial"/>
          <w:sz w:val="18"/>
          <w:szCs w:val="18"/>
          <w:lang w:val="ru-RU"/>
        </w:rPr>
        <w:t xml:space="preserve">Требования к сетям доставки контента с поддержкой мобильных периферийных вычислений </w:t>
      </w:r>
    </w:p>
    <w:p w14:paraId="2E1D3FBE" w14:textId="511921E6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F.749.11 (11/2019): </w:t>
      </w:r>
      <w:r w:rsidR="00321C1B" w:rsidRPr="000C2ADD">
        <w:rPr>
          <w:rFonts w:cs="Arial"/>
          <w:sz w:val="18"/>
          <w:szCs w:val="18"/>
          <w:lang w:val="ru-RU"/>
        </w:rPr>
        <w:t>Требования к мобильным периферийным вычислениям с поддержкой гражданских беспилотных летательных аппаратов</w:t>
      </w:r>
    </w:p>
    <w:p w14:paraId="3323169E" w14:textId="341C16EC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>Рекомендация МСЭ-Т G.9701 (2019</w:t>
      </w:r>
      <w:r w:rsidR="00FB7FD5" w:rsidRPr="000C2ADD">
        <w:rPr>
          <w:rFonts w:cs="Arial"/>
          <w:sz w:val="18"/>
          <w:szCs w:val="18"/>
          <w:lang w:val="ru-RU"/>
        </w:rPr>
        <w:t xml:space="preserve"> г.</w:t>
      </w:r>
      <w:r w:rsidRPr="000C2ADD">
        <w:rPr>
          <w:rFonts w:cs="Arial"/>
          <w:sz w:val="18"/>
          <w:szCs w:val="18"/>
          <w:lang w:val="ru-RU"/>
        </w:rPr>
        <w:t xml:space="preserve">) </w:t>
      </w:r>
      <w:r w:rsidR="00321C1B" w:rsidRPr="000C2ADD">
        <w:rPr>
          <w:rFonts w:cs="Arial"/>
          <w:sz w:val="18"/>
          <w:szCs w:val="18"/>
          <w:lang w:val="ru-RU"/>
        </w:rPr>
        <w:t>Испр. </w:t>
      </w:r>
      <w:r w:rsidRPr="000C2ADD">
        <w:rPr>
          <w:rFonts w:cs="Arial"/>
          <w:sz w:val="18"/>
          <w:szCs w:val="18"/>
          <w:lang w:val="ru-RU"/>
        </w:rPr>
        <w:t>1 (11/2019)</w:t>
      </w:r>
    </w:p>
    <w:p w14:paraId="642786E2" w14:textId="788BB60A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>Рекомендация МСЭ-Т G.9701 (2019</w:t>
      </w:r>
      <w:r w:rsidR="00FB7FD5" w:rsidRPr="000C2ADD">
        <w:rPr>
          <w:rFonts w:cs="Arial"/>
          <w:sz w:val="18"/>
          <w:szCs w:val="18"/>
          <w:lang w:val="ru-RU"/>
        </w:rPr>
        <w:t xml:space="preserve"> г.</w:t>
      </w:r>
      <w:r w:rsidRPr="000C2ADD">
        <w:rPr>
          <w:rFonts w:cs="Arial"/>
          <w:sz w:val="18"/>
          <w:szCs w:val="18"/>
          <w:lang w:val="ru-RU"/>
        </w:rPr>
        <w:t xml:space="preserve">) </w:t>
      </w:r>
      <w:r w:rsidR="00321C1B" w:rsidRPr="000C2ADD">
        <w:rPr>
          <w:rFonts w:cs="Arial"/>
          <w:sz w:val="18"/>
          <w:szCs w:val="18"/>
          <w:lang w:val="ru-RU"/>
        </w:rPr>
        <w:t>Попр. </w:t>
      </w:r>
      <w:r w:rsidRPr="000C2ADD">
        <w:rPr>
          <w:rFonts w:cs="Arial"/>
          <w:sz w:val="18"/>
          <w:szCs w:val="18"/>
          <w:lang w:val="ru-RU"/>
        </w:rPr>
        <w:t>1 (11/2019)</w:t>
      </w:r>
    </w:p>
    <w:p w14:paraId="5B6E83FC" w14:textId="424AD068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>Рекомендация МСЭ-Т H.222.0 (2018</w:t>
      </w:r>
      <w:r w:rsidR="00FB7FD5" w:rsidRPr="000C2ADD">
        <w:rPr>
          <w:rFonts w:cs="Arial"/>
          <w:sz w:val="18"/>
          <w:szCs w:val="18"/>
          <w:lang w:val="ru-RU"/>
        </w:rPr>
        <w:t xml:space="preserve"> г.</w:t>
      </w:r>
      <w:r w:rsidRPr="000C2ADD">
        <w:rPr>
          <w:rFonts w:cs="Arial"/>
          <w:sz w:val="18"/>
          <w:szCs w:val="18"/>
          <w:lang w:val="ru-RU"/>
        </w:rPr>
        <w:t xml:space="preserve">) </w:t>
      </w:r>
      <w:r w:rsidR="00321C1B" w:rsidRPr="000C2ADD">
        <w:rPr>
          <w:rFonts w:cs="Arial"/>
          <w:sz w:val="18"/>
          <w:szCs w:val="18"/>
          <w:lang w:val="ru-RU"/>
        </w:rPr>
        <w:t>Попр. </w:t>
      </w:r>
      <w:r w:rsidRPr="000C2ADD">
        <w:rPr>
          <w:rFonts w:cs="Arial"/>
          <w:sz w:val="18"/>
          <w:szCs w:val="18"/>
          <w:lang w:val="ru-RU"/>
        </w:rPr>
        <w:t xml:space="preserve">1 (11/2019): </w:t>
      </w:r>
      <w:r w:rsidR="00321C1B" w:rsidRPr="000C2ADD">
        <w:rPr>
          <w:rFonts w:cs="Arial"/>
          <w:sz w:val="18"/>
          <w:szCs w:val="18"/>
          <w:lang w:val="ru-RU"/>
        </w:rPr>
        <w:t>Передача</w:t>
      </w:r>
      <w:r w:rsidRPr="000C2ADD">
        <w:rPr>
          <w:rFonts w:cs="Arial"/>
          <w:sz w:val="18"/>
          <w:szCs w:val="18"/>
          <w:lang w:val="ru-RU"/>
        </w:rPr>
        <w:t xml:space="preserve"> JPEG XS </w:t>
      </w:r>
      <w:r w:rsidR="00321C1B" w:rsidRPr="000C2ADD">
        <w:rPr>
          <w:rFonts w:cs="Arial"/>
          <w:sz w:val="18"/>
          <w:szCs w:val="18"/>
          <w:lang w:val="ru-RU"/>
        </w:rPr>
        <w:t>в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8A0F21" w:rsidRPr="000C2ADD">
        <w:rPr>
          <w:rFonts w:cs="Arial"/>
          <w:sz w:val="18"/>
          <w:szCs w:val="18"/>
          <w:lang w:val="ru-RU"/>
        </w:rPr>
        <w:t xml:space="preserve">транспортном потоке </w:t>
      </w:r>
      <w:r w:rsidRPr="000C2ADD">
        <w:rPr>
          <w:rFonts w:cs="Arial"/>
          <w:sz w:val="18"/>
          <w:szCs w:val="18"/>
          <w:lang w:val="ru-RU"/>
        </w:rPr>
        <w:t>MPEG-2</w:t>
      </w:r>
    </w:p>
    <w:p w14:paraId="39CA4C5D" w14:textId="7FA61768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>Рекомендация МСЭ-Т H.222.0 (2018</w:t>
      </w:r>
      <w:r w:rsidR="00FB7FD5" w:rsidRPr="000C2ADD">
        <w:rPr>
          <w:rFonts w:cs="Arial"/>
          <w:sz w:val="18"/>
          <w:szCs w:val="18"/>
          <w:lang w:val="ru-RU"/>
        </w:rPr>
        <w:t xml:space="preserve"> г.</w:t>
      </w:r>
      <w:r w:rsidRPr="000C2ADD">
        <w:rPr>
          <w:rFonts w:cs="Arial"/>
          <w:sz w:val="18"/>
          <w:szCs w:val="18"/>
          <w:lang w:val="ru-RU"/>
        </w:rPr>
        <w:t xml:space="preserve">) </w:t>
      </w:r>
      <w:r w:rsidR="00321C1B" w:rsidRPr="000C2ADD">
        <w:rPr>
          <w:rFonts w:cs="Arial"/>
          <w:sz w:val="18"/>
          <w:szCs w:val="18"/>
          <w:lang w:val="ru-RU"/>
        </w:rPr>
        <w:t>Испр. </w:t>
      </w:r>
      <w:r w:rsidRPr="000C2ADD">
        <w:rPr>
          <w:rFonts w:cs="Arial"/>
          <w:sz w:val="18"/>
          <w:szCs w:val="18"/>
          <w:lang w:val="ru-RU"/>
        </w:rPr>
        <w:t xml:space="preserve">1 (11/2019): </w:t>
      </w:r>
      <w:r w:rsidR="008A0F21" w:rsidRPr="000C2ADD">
        <w:rPr>
          <w:rFonts w:cs="Arial"/>
          <w:sz w:val="18"/>
          <w:szCs w:val="18"/>
          <w:lang w:val="ru-RU"/>
        </w:rPr>
        <w:t>Исправление значения</w:t>
      </w:r>
      <w:r w:rsidRPr="000C2ADD">
        <w:rPr>
          <w:rFonts w:cs="Arial"/>
          <w:sz w:val="18"/>
          <w:szCs w:val="18"/>
          <w:lang w:val="ru-RU"/>
        </w:rPr>
        <w:t xml:space="preserve"> stream_type </w:t>
      </w:r>
    </w:p>
    <w:p w14:paraId="20E06241" w14:textId="6C56FB3D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H.265 (V7) (11/2019): </w:t>
      </w:r>
      <w:r w:rsidR="008A0F21" w:rsidRPr="000C2ADD">
        <w:rPr>
          <w:rFonts w:cs="Arial"/>
          <w:sz w:val="18"/>
          <w:szCs w:val="18"/>
          <w:lang w:val="ru-RU"/>
        </w:rPr>
        <w:t>Высокоэффективное кодирование видеоизображений</w:t>
      </w:r>
    </w:p>
    <w:p w14:paraId="5B26229D" w14:textId="590BF427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H.430.4 (11/2019): </w:t>
      </w:r>
      <w:r w:rsidR="008A0F21" w:rsidRPr="000C2ADD">
        <w:rPr>
          <w:rFonts w:cs="Arial"/>
          <w:sz w:val="18"/>
          <w:szCs w:val="18"/>
          <w:lang w:val="ru-RU"/>
        </w:rPr>
        <w:t xml:space="preserve">Конфигурация услуг, протоколы транспортирования медиаданных, информация сигнализации </w:t>
      </w:r>
      <w:r w:rsidRPr="000C2ADD">
        <w:rPr>
          <w:rFonts w:cs="Arial"/>
          <w:sz w:val="18"/>
          <w:szCs w:val="18"/>
          <w:lang w:val="ru-RU"/>
        </w:rPr>
        <w:t xml:space="preserve">MMT </w:t>
      </w:r>
      <w:r w:rsidR="008A0F21" w:rsidRPr="000C2ADD">
        <w:rPr>
          <w:rFonts w:cs="Arial"/>
          <w:sz w:val="18"/>
          <w:szCs w:val="18"/>
          <w:lang w:val="ru-RU"/>
        </w:rPr>
        <w:t xml:space="preserve">для систем иммерсивной трансляции событий в режиме реального времени </w:t>
      </w:r>
      <w:r w:rsidRPr="000C2ADD">
        <w:rPr>
          <w:rFonts w:cs="Arial"/>
          <w:sz w:val="18"/>
          <w:szCs w:val="18"/>
          <w:lang w:val="ru-RU"/>
        </w:rPr>
        <w:t>(ILE)</w:t>
      </w:r>
    </w:p>
    <w:p w14:paraId="610ADA6B" w14:textId="62F40F7A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H.626 (V2) (11/2019): </w:t>
      </w:r>
      <w:r w:rsidR="008A0F21" w:rsidRPr="000C2ADD">
        <w:rPr>
          <w:rFonts w:cs="Arial"/>
          <w:sz w:val="18"/>
          <w:szCs w:val="18"/>
          <w:lang w:val="ru-RU"/>
        </w:rPr>
        <w:t xml:space="preserve">Требования к архитектуре для визуального наблюдения </w:t>
      </w:r>
    </w:p>
    <w:p w14:paraId="786A1E99" w14:textId="653362A0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H.629.1 (11/2019): </w:t>
      </w:r>
      <w:r w:rsidR="008A0F21" w:rsidRPr="000C2ADD">
        <w:rPr>
          <w:rFonts w:cs="Arial"/>
          <w:sz w:val="18"/>
          <w:szCs w:val="18"/>
          <w:lang w:val="ru-RU"/>
        </w:rPr>
        <w:t xml:space="preserve">Сценарии, структура и метаданные для системы отображения оцифрованных изображений художественных произведений </w:t>
      </w:r>
    </w:p>
    <w:p w14:paraId="1A24CAB8" w14:textId="0613A47D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H.644.2 (11/2019): </w:t>
      </w:r>
      <w:r w:rsidR="005A7644" w:rsidRPr="000C2ADD">
        <w:rPr>
          <w:rFonts w:cs="Arial"/>
          <w:sz w:val="18"/>
          <w:szCs w:val="18"/>
          <w:lang w:val="ru-RU"/>
        </w:rPr>
        <w:t>Виртуальная сеть доставки контента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5A7644" w:rsidRPr="000C2ADD">
        <w:rPr>
          <w:rFonts w:cs="Arial"/>
          <w:sz w:val="18"/>
          <w:szCs w:val="18"/>
          <w:lang w:val="ru-RU"/>
        </w:rPr>
        <w:t>Виртуализация сети</w:t>
      </w:r>
    </w:p>
    <w:p w14:paraId="1081C77E" w14:textId="462042E4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H.753 (11/2019): </w:t>
      </w:r>
      <w:r w:rsidR="00DE00CB" w:rsidRPr="000C2ADD">
        <w:rPr>
          <w:rFonts w:cs="Arial"/>
          <w:sz w:val="18"/>
          <w:szCs w:val="18"/>
          <w:lang w:val="ru-RU"/>
        </w:rPr>
        <w:t>Метаданные на основе сцены для услуг</w:t>
      </w:r>
      <w:r w:rsidRPr="000C2ADD">
        <w:rPr>
          <w:rFonts w:cs="Arial"/>
          <w:sz w:val="18"/>
          <w:szCs w:val="18"/>
          <w:lang w:val="ru-RU"/>
        </w:rPr>
        <w:t xml:space="preserve"> IPTV </w:t>
      </w:r>
    </w:p>
    <w:p w14:paraId="5DCEEDA9" w14:textId="15EF1CC6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H.764 V2 (11/2019): </w:t>
      </w:r>
      <w:r w:rsidR="00DE00CB" w:rsidRPr="000C2ADD">
        <w:rPr>
          <w:rFonts w:cs="Arial"/>
          <w:sz w:val="18"/>
          <w:szCs w:val="18"/>
          <w:lang w:val="ru-RU"/>
        </w:rPr>
        <w:t xml:space="preserve">Усовершенствованный язык сценария услуг IPTV </w:t>
      </w:r>
    </w:p>
    <w:p w14:paraId="668051C5" w14:textId="6486DFAD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H.810 (V5) (11/2019): </w:t>
      </w:r>
      <w:r w:rsidR="00DE00CB" w:rsidRPr="000C2ADD">
        <w:rPr>
          <w:rFonts w:cs="Arial"/>
          <w:sz w:val="18"/>
          <w:szCs w:val="18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обслуживания: Введение</w:t>
      </w:r>
    </w:p>
    <w:p w14:paraId="63CDE98D" w14:textId="41232723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H.813 (11/2019): </w:t>
      </w:r>
      <w:r w:rsidR="00DE00CB" w:rsidRPr="000C2ADD">
        <w:rPr>
          <w:rFonts w:cs="Arial"/>
          <w:sz w:val="18"/>
          <w:szCs w:val="18"/>
          <w:lang w:val="ru-RU"/>
        </w:rPr>
        <w:t>Руководящие указания по планированию функциональной совместимости для подключенных систем персонального медицинского обслуживания: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DE00CB" w:rsidRPr="000C2ADD">
        <w:rPr>
          <w:rFonts w:cs="Arial"/>
          <w:sz w:val="18"/>
          <w:szCs w:val="18"/>
          <w:lang w:val="ru-RU"/>
        </w:rPr>
        <w:t>Интерфейс информационной системы здравоохранения</w:t>
      </w:r>
    </w:p>
    <w:p w14:paraId="6D85B125" w14:textId="0215D005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H.830.15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услуг. Часть </w:t>
      </w:r>
      <w:r w:rsidRPr="000C2ADD">
        <w:rPr>
          <w:rFonts w:cs="Arial"/>
          <w:sz w:val="18"/>
          <w:szCs w:val="18"/>
          <w:lang w:val="ru-RU"/>
        </w:rPr>
        <w:t xml:space="preserve">15: </w:t>
      </w:r>
      <w:r w:rsidR="00704AB9" w:rsidRPr="000C2ADD">
        <w:rPr>
          <w:rFonts w:cs="Arial"/>
          <w:sz w:val="18"/>
          <w:szCs w:val="18"/>
          <w:lang w:val="ru-RU"/>
        </w:rPr>
        <w:t>Загрузка результатов наблюдений в стандарте FHIR: Услуга "Здоровье и физическая форма": Отправитель</w:t>
      </w:r>
    </w:p>
    <w:p w14:paraId="3CE9BA00" w14:textId="1C1734CE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H.842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2: </w:t>
      </w:r>
      <w:r w:rsidR="00704AB9" w:rsidRPr="000C2ADD">
        <w:rPr>
          <w:rFonts w:cs="Arial"/>
          <w:sz w:val="18"/>
          <w:szCs w:val="18"/>
          <w:lang w:val="ru-RU"/>
        </w:rPr>
        <w:t>Оптимизированный протокол обмена: Персональный медицинский шлюз</w:t>
      </w:r>
    </w:p>
    <w:p w14:paraId="6D9158A8" w14:textId="7A44B30C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H.844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4: </w:t>
      </w:r>
      <w:r w:rsidR="00704AB9" w:rsidRPr="000C2ADD">
        <w:rPr>
          <w:rFonts w:cs="Arial"/>
          <w:sz w:val="18"/>
          <w:szCs w:val="18"/>
          <w:lang w:val="ru-RU"/>
        </w:rPr>
        <w:t xml:space="preserve">Руководящие принципы проектирования Continua: Персональный медицинский шлюз </w:t>
      </w:r>
    </w:p>
    <w:p w14:paraId="7C0309E2" w14:textId="372B4569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H.845.17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5Q: </w:t>
      </w:r>
      <w:r w:rsidR="00704AB9" w:rsidRPr="000C2ADD">
        <w:rPr>
          <w:rFonts w:cs="Arial"/>
          <w:sz w:val="18"/>
          <w:szCs w:val="18"/>
          <w:lang w:val="ru-RU"/>
        </w:rPr>
        <w:t>Монитор состояния электропитания</w:t>
      </w:r>
    </w:p>
    <w:p w14:paraId="1B9F0FD3" w14:textId="1DB88E8A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H.846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6: </w:t>
      </w:r>
      <w:r w:rsidR="00704AB9" w:rsidRPr="000C2ADD">
        <w:rPr>
          <w:rFonts w:cs="Arial"/>
          <w:sz w:val="18"/>
          <w:szCs w:val="18"/>
          <w:lang w:val="ru-RU"/>
        </w:rPr>
        <w:t xml:space="preserve">Персональный медицинский шлюз </w:t>
      </w:r>
    </w:p>
    <w:p w14:paraId="402EDAB5" w14:textId="048AF47F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H.850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10: </w:t>
      </w:r>
      <w:r w:rsidR="00FD1B21" w:rsidRPr="000C2ADD">
        <w:rPr>
          <w:rFonts w:cs="Arial"/>
          <w:sz w:val="18"/>
          <w:szCs w:val="18"/>
          <w:lang w:val="ru-RU"/>
        </w:rPr>
        <w:t>Транскодирование устройств Bluetooth с низким потреблением энергии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FD1B21" w:rsidRPr="000C2ADD">
        <w:rPr>
          <w:rFonts w:cs="Arial"/>
          <w:sz w:val="18"/>
          <w:szCs w:val="18"/>
          <w:lang w:val="ru-RU"/>
        </w:rPr>
        <w:t>Персональный медицинский шлюз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FD1B21"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FD1B21" w:rsidRPr="000C2ADD">
        <w:rPr>
          <w:rFonts w:cs="Arial"/>
          <w:sz w:val="18"/>
          <w:szCs w:val="18"/>
          <w:lang w:val="ru-RU"/>
        </w:rPr>
        <w:t>Общие требования</w:t>
      </w:r>
    </w:p>
    <w:p w14:paraId="60892F6A" w14:textId="4C4DC5C0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H.850.6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10F: </w:t>
      </w:r>
      <w:r w:rsidR="00FD1B21" w:rsidRPr="000C2ADD">
        <w:rPr>
          <w:rFonts w:cs="Arial"/>
          <w:sz w:val="18"/>
          <w:szCs w:val="18"/>
          <w:lang w:val="ru-RU"/>
        </w:rPr>
        <w:t>Транскодирование устройств Bluetooth с низким потреблением энергии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FD1B21" w:rsidRPr="000C2ADD">
        <w:rPr>
          <w:rFonts w:cs="Arial"/>
          <w:sz w:val="18"/>
          <w:szCs w:val="18"/>
          <w:lang w:val="ru-RU"/>
        </w:rPr>
        <w:t>Персональный медицинский шлюз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FD1B21" w:rsidRPr="000C2ADD">
        <w:rPr>
          <w:rFonts w:cs="Arial"/>
          <w:sz w:val="18"/>
          <w:szCs w:val="18"/>
          <w:lang w:val="ru-RU"/>
        </w:rPr>
        <w:t>– Пульсовой оксиметр</w:t>
      </w:r>
    </w:p>
    <w:p w14:paraId="09ECD14C" w14:textId="601D39E9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H.850.7 (11/2019): </w:t>
      </w:r>
      <w:r w:rsidR="00DE00CB" w:rsidRPr="000C2ADD">
        <w:rPr>
          <w:rFonts w:cs="Arial"/>
          <w:sz w:val="18"/>
          <w:szCs w:val="18"/>
          <w:lang w:val="ru-RU"/>
        </w:rPr>
        <w:t>Соответствие системы персонального медицинского обслуживания Рекомендации МСЭ-T H.810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704AB9" w:rsidRPr="000C2ADD">
        <w:rPr>
          <w:rFonts w:cs="Arial"/>
          <w:sz w:val="18"/>
          <w:szCs w:val="18"/>
          <w:lang w:val="ru-RU"/>
        </w:rPr>
        <w:t>Интерфейс персональных медицинских устройств. Часть </w:t>
      </w:r>
      <w:r w:rsidRPr="000C2ADD">
        <w:rPr>
          <w:rFonts w:cs="Arial"/>
          <w:sz w:val="18"/>
          <w:szCs w:val="18"/>
          <w:lang w:val="ru-RU"/>
        </w:rPr>
        <w:t xml:space="preserve">10G: </w:t>
      </w:r>
      <w:r w:rsidR="00FD1B21" w:rsidRPr="000C2ADD">
        <w:rPr>
          <w:rFonts w:cs="Arial"/>
          <w:sz w:val="18"/>
          <w:szCs w:val="18"/>
          <w:lang w:val="ru-RU"/>
        </w:rPr>
        <w:t>Транскодирование устройств Bluetooth с низким потреблением энергии</w:t>
      </w:r>
      <w:r w:rsidRPr="000C2ADD">
        <w:rPr>
          <w:rFonts w:cs="Arial"/>
          <w:sz w:val="18"/>
          <w:szCs w:val="18"/>
          <w:lang w:val="ru-RU"/>
        </w:rPr>
        <w:t xml:space="preserve">: </w:t>
      </w:r>
      <w:r w:rsidR="00FD1B21" w:rsidRPr="000C2ADD">
        <w:rPr>
          <w:rFonts w:cs="Arial"/>
          <w:sz w:val="18"/>
          <w:szCs w:val="18"/>
          <w:lang w:val="ru-RU"/>
        </w:rPr>
        <w:t>Персональный медицинский шлюз</w:t>
      </w:r>
      <w:r w:rsidRPr="000C2ADD">
        <w:rPr>
          <w:rFonts w:cs="Arial"/>
          <w:sz w:val="18"/>
          <w:szCs w:val="18"/>
          <w:lang w:val="ru-RU"/>
        </w:rPr>
        <w:t xml:space="preserve"> </w:t>
      </w:r>
      <w:r w:rsidR="00FD1B21" w:rsidRPr="000C2ADD">
        <w:rPr>
          <w:rFonts w:cs="Arial"/>
          <w:sz w:val="18"/>
          <w:szCs w:val="18"/>
          <w:lang w:val="ru-RU"/>
        </w:rPr>
        <w:t>– Устройство непрерывного мониторинга уровня глюкозы в крови</w:t>
      </w:r>
    </w:p>
    <w:p w14:paraId="5D2617A4" w14:textId="20EE3F06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H.862.0 (11/2019): </w:t>
      </w:r>
      <w:r w:rsidR="00FD1B21" w:rsidRPr="000C2ADD">
        <w:rPr>
          <w:rFonts w:cs="Arial"/>
          <w:sz w:val="18"/>
          <w:szCs w:val="18"/>
          <w:lang w:val="ru-RU"/>
        </w:rPr>
        <w:t>Требования и основа для моделей услуг управления сном на базе ИКТ</w:t>
      </w:r>
    </w:p>
    <w:p w14:paraId="1965CFEA" w14:textId="583F4B7D" w:rsidR="00F35015" w:rsidRPr="000C2ADD" w:rsidRDefault="00F35015" w:rsidP="00777A2B">
      <w:pPr>
        <w:spacing w:before="40"/>
        <w:ind w:left="284" w:hanging="284"/>
        <w:jc w:val="both"/>
        <w:rPr>
          <w:rFonts w:cs="Arial"/>
          <w:sz w:val="18"/>
          <w:szCs w:val="18"/>
          <w:lang w:val="ru-RU"/>
        </w:rPr>
      </w:pPr>
      <w:r w:rsidRPr="000C2ADD">
        <w:rPr>
          <w:rFonts w:cs="Arial"/>
          <w:sz w:val="18"/>
          <w:szCs w:val="18"/>
          <w:lang w:val="ru-RU"/>
        </w:rPr>
        <w:t>–</w:t>
      </w:r>
      <w:r w:rsidRPr="000C2ADD">
        <w:rPr>
          <w:rFonts w:cs="Arial"/>
          <w:sz w:val="18"/>
          <w:szCs w:val="18"/>
          <w:lang w:val="ru-RU"/>
        </w:rPr>
        <w:tab/>
        <w:t xml:space="preserve">Рекомендация МСЭ-Т X.1401 (11/2019): </w:t>
      </w:r>
      <w:r w:rsidR="00F66356" w:rsidRPr="000C2ADD">
        <w:rPr>
          <w:rFonts w:cs="Arial"/>
          <w:sz w:val="18"/>
          <w:szCs w:val="18"/>
          <w:lang w:val="ru-RU"/>
        </w:rPr>
        <w:t>Угрозы безопасности технологии распределенного реестра</w:t>
      </w:r>
    </w:p>
    <w:p w14:paraId="0019D0D3" w14:textId="77777777" w:rsidR="00B6138C" w:rsidRPr="000C2ADD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0C2ADD">
        <w:rPr>
          <w:szCs w:val="26"/>
          <w:lang w:val="ru-RU"/>
        </w:rPr>
        <w:lastRenderedPageBreak/>
        <w:t>Услуга телефонной связи</w:t>
      </w:r>
      <w:r w:rsidR="00C01286" w:rsidRPr="000C2ADD">
        <w:rPr>
          <w:szCs w:val="26"/>
          <w:lang w:val="ru-RU"/>
        </w:rPr>
        <w:t xml:space="preserve"> </w:t>
      </w:r>
      <w:r w:rsidRPr="000C2ADD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0C2ADD" w:rsidRDefault="00B6138C" w:rsidP="00AF7781">
      <w:pPr>
        <w:jc w:val="center"/>
        <w:rPr>
          <w:rStyle w:val="Hyperlink"/>
          <w:color w:val="auto"/>
          <w:lang w:val="ru-RU"/>
        </w:rPr>
      </w:pPr>
      <w:r w:rsidRPr="000C2ADD">
        <w:rPr>
          <w:lang w:val="ru-RU"/>
        </w:rPr>
        <w:t xml:space="preserve">url: </w:t>
      </w:r>
      <w:hyperlink r:id="rId15" w:history="1">
        <w:r w:rsidR="003009FC" w:rsidRPr="000C2ADD">
          <w:rPr>
            <w:rStyle w:val="Hyperlink"/>
            <w:color w:val="auto"/>
            <w:lang w:val="ru-RU"/>
          </w:rPr>
          <w:t>www.itu.int/itu-t/inr/nnp</w:t>
        </w:r>
      </w:hyperlink>
    </w:p>
    <w:bookmarkEnd w:id="56"/>
    <w:p w14:paraId="15EEF440" w14:textId="2F0E735B" w:rsidR="00F35015" w:rsidRPr="000C2ADD" w:rsidRDefault="00F35015" w:rsidP="00F35015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0C2ADD">
        <w:rPr>
          <w:rFonts w:cs="Arial"/>
          <w:b/>
          <w:lang w:val="ru-RU"/>
        </w:rPr>
        <w:t>Дания</w:t>
      </w:r>
      <w:r w:rsidRPr="000C2ADD">
        <w:rPr>
          <w:rFonts w:cs="Arial"/>
          <w:b/>
          <w:lang w:val="ru-RU"/>
        </w:rPr>
        <w:fldChar w:fldCharType="begin"/>
      </w:r>
      <w:r w:rsidRPr="000C2ADD">
        <w:rPr>
          <w:lang w:val="ru-RU"/>
        </w:rPr>
        <w:instrText xml:space="preserve"> TC "</w:instrText>
      </w:r>
      <w:bookmarkStart w:id="57" w:name="_Toc26539912"/>
      <w:r w:rsidRPr="000C2ADD">
        <w:rPr>
          <w:rFonts w:cs="Arial"/>
          <w:b/>
          <w:lang w:val="ru-RU"/>
        </w:rPr>
        <w:instrText>Denmark</w:instrText>
      </w:r>
      <w:bookmarkEnd w:id="57"/>
      <w:r w:rsidRPr="000C2ADD">
        <w:rPr>
          <w:lang w:val="ru-RU"/>
        </w:rPr>
        <w:instrText xml:space="preserve">" \f C \l "1" </w:instrText>
      </w:r>
      <w:r w:rsidRPr="000C2ADD">
        <w:rPr>
          <w:rFonts w:cs="Arial"/>
          <w:b/>
          <w:lang w:val="ru-RU"/>
        </w:rPr>
        <w:fldChar w:fldCharType="end"/>
      </w:r>
      <w:r w:rsidRPr="000C2ADD">
        <w:rPr>
          <w:rFonts w:cs="Arial"/>
          <w:b/>
          <w:lang w:val="ru-RU"/>
        </w:rPr>
        <w:t xml:space="preserve"> (код страны +45)</w:t>
      </w:r>
    </w:p>
    <w:p w14:paraId="0B1CEB5C" w14:textId="1272533F" w:rsidR="00F35015" w:rsidRPr="000C2ADD" w:rsidRDefault="00F35015" w:rsidP="00FB7FD5">
      <w:pPr>
        <w:tabs>
          <w:tab w:val="left" w:pos="1560"/>
          <w:tab w:val="left" w:pos="2127"/>
        </w:tabs>
        <w:spacing w:before="120"/>
        <w:outlineLvl w:val="4"/>
        <w:rPr>
          <w:rFonts w:cs="Arial"/>
          <w:lang w:val="ru-RU"/>
        </w:rPr>
      </w:pPr>
      <w:bookmarkStart w:id="58" w:name="OLE_LINK24"/>
      <w:bookmarkStart w:id="59" w:name="OLE_LINK25"/>
      <w:r w:rsidRPr="000C2ADD">
        <w:rPr>
          <w:rFonts w:cs="Arial"/>
          <w:lang w:val="ru-RU"/>
        </w:rPr>
        <w:t>Сообщение от 19.XI.2019:</w:t>
      </w:r>
    </w:p>
    <w:p w14:paraId="6F7DE410" w14:textId="60CF9E99" w:rsidR="00F35015" w:rsidRPr="000C2ADD" w:rsidRDefault="00F35015" w:rsidP="00C21D20">
      <w:pPr>
        <w:spacing w:before="120" w:after="120"/>
        <w:rPr>
          <w:rFonts w:cs="Arial"/>
          <w:lang w:val="ru-RU"/>
        </w:rPr>
      </w:pPr>
      <w:r w:rsidRPr="000C2ADD">
        <w:rPr>
          <w:rFonts w:cs="Arial"/>
          <w:lang w:val="ru-RU"/>
        </w:rPr>
        <w:t>Управление энергетики Дании, Копенгаген</w:t>
      </w:r>
      <w:r w:rsidRPr="000C2ADD">
        <w:rPr>
          <w:rFonts w:cs="Arial"/>
          <w:lang w:val="ru-RU"/>
        </w:rPr>
        <w:fldChar w:fldCharType="begin"/>
      </w:r>
      <w:r w:rsidRPr="000C2ADD">
        <w:rPr>
          <w:lang w:val="ru-RU"/>
        </w:rPr>
        <w:instrText xml:space="preserve"> TC "</w:instrText>
      </w:r>
      <w:bookmarkStart w:id="60" w:name="_Toc26539913"/>
      <w:r w:rsidRPr="000C2ADD">
        <w:rPr>
          <w:rFonts w:cs="Arial"/>
          <w:i/>
          <w:lang w:val="ru-RU"/>
        </w:rPr>
        <w:instrText>Danish Energy Agency</w:instrText>
      </w:r>
      <w:r w:rsidRPr="000C2ADD">
        <w:rPr>
          <w:rFonts w:cs="Arial"/>
          <w:lang w:val="ru-RU"/>
        </w:rPr>
        <w:instrText>, Copenhagen</w:instrText>
      </w:r>
      <w:bookmarkEnd w:id="60"/>
      <w:r w:rsidRPr="000C2ADD">
        <w:rPr>
          <w:lang w:val="ru-RU"/>
        </w:rPr>
        <w:instrText xml:space="preserve">" \f C \l "1" </w:instrText>
      </w:r>
      <w:r w:rsidRPr="000C2ADD">
        <w:rPr>
          <w:rFonts w:cs="Arial"/>
          <w:lang w:val="ru-RU"/>
        </w:rPr>
        <w:fldChar w:fldCharType="end"/>
      </w:r>
      <w:r w:rsidRPr="000C2ADD">
        <w:rPr>
          <w:rFonts w:cs="Arial"/>
          <w:lang w:val="ru-RU"/>
        </w:rPr>
        <w:t>, объявляет о следующих обновлениях в национальном плане нумерации Дании:</w:t>
      </w:r>
    </w:p>
    <w:bookmarkEnd w:id="58"/>
    <w:bookmarkEnd w:id="59"/>
    <w:p w14:paraId="4BA32A21" w14:textId="0D72A81A" w:rsidR="00F35015" w:rsidRPr="000C2ADD" w:rsidRDefault="00F35015" w:rsidP="000C2ADD">
      <w:pPr>
        <w:spacing w:after="120"/>
        <w:ind w:left="567" w:hanging="567"/>
        <w:rPr>
          <w:iCs/>
          <w:lang w:val="ru-RU"/>
        </w:rPr>
      </w:pPr>
      <w:r w:rsidRPr="000C2ADD">
        <w:rPr>
          <w:lang w:val="ru-RU"/>
        </w:rPr>
        <w:t>•</w:t>
      </w:r>
      <w:r w:rsidRPr="000C2ADD">
        <w:rPr>
          <w:lang w:val="ru-RU"/>
        </w:rPr>
        <w:tab/>
        <w:t>присвоение – услуги фиксированной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4928"/>
        <w:gridCol w:w="1743"/>
      </w:tblGrid>
      <w:tr w:rsidR="00F35015" w:rsidRPr="000C2ADD" w14:paraId="35883DF1" w14:textId="77777777" w:rsidTr="00483A31">
        <w:trPr>
          <w:cantSplit/>
          <w:jc w:val="center"/>
        </w:trPr>
        <w:tc>
          <w:tcPr>
            <w:tcW w:w="2401" w:type="dxa"/>
            <w:vAlign w:val="center"/>
            <w:hideMark/>
          </w:tcPr>
          <w:p w14:paraId="4D94189E" w14:textId="154720D7" w:rsidR="00F35015" w:rsidRPr="000C2ADD" w:rsidRDefault="00F35015" w:rsidP="004D0751">
            <w:p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8" w:type="dxa"/>
            <w:vAlign w:val="center"/>
            <w:hideMark/>
          </w:tcPr>
          <w:p w14:paraId="45813D11" w14:textId="3BE8AF26" w:rsidR="00F35015" w:rsidRPr="000C2ADD" w:rsidRDefault="00F35015" w:rsidP="004D0751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3" w:type="dxa"/>
            <w:vAlign w:val="center"/>
            <w:hideMark/>
          </w:tcPr>
          <w:p w14:paraId="0A107C96" w14:textId="13014D4B" w:rsidR="00F35015" w:rsidRPr="000C2ADD" w:rsidRDefault="00F35015" w:rsidP="000C2ADD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35015" w:rsidRPr="000C2ADD" w14:paraId="7E2B00B8" w14:textId="77777777" w:rsidTr="00483A31">
        <w:trPr>
          <w:cantSplit/>
          <w:jc w:val="center"/>
        </w:trPr>
        <w:tc>
          <w:tcPr>
            <w:tcW w:w="2401" w:type="dxa"/>
          </w:tcPr>
          <w:p w14:paraId="46BD09E9" w14:textId="77777777" w:rsidR="00F35015" w:rsidRPr="000C2ADD" w:rsidRDefault="00F35015" w:rsidP="004D07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Uni-tel A/S</w:t>
            </w:r>
          </w:p>
        </w:tc>
        <w:tc>
          <w:tcPr>
            <w:tcW w:w="4928" w:type="dxa"/>
          </w:tcPr>
          <w:p w14:paraId="5D3214CC" w14:textId="77777777" w:rsidR="00F35015" w:rsidRPr="000C2ADD" w:rsidRDefault="00F35015" w:rsidP="004D075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5458efgh</w:t>
            </w:r>
          </w:p>
        </w:tc>
        <w:tc>
          <w:tcPr>
            <w:tcW w:w="1743" w:type="dxa"/>
          </w:tcPr>
          <w:p w14:paraId="6554B830" w14:textId="77777777" w:rsidR="00F35015" w:rsidRPr="000C2ADD" w:rsidRDefault="00F35015" w:rsidP="004D075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19.XI.2019</w:t>
            </w:r>
          </w:p>
        </w:tc>
      </w:tr>
    </w:tbl>
    <w:p w14:paraId="52C799A4" w14:textId="2AE64FFB" w:rsidR="00F35015" w:rsidRPr="000C2ADD" w:rsidRDefault="00F35015" w:rsidP="000C2ADD">
      <w:pPr>
        <w:spacing w:before="120" w:after="120"/>
        <w:ind w:left="567" w:hanging="567"/>
        <w:rPr>
          <w:lang w:val="ru-RU"/>
        </w:rPr>
      </w:pPr>
      <w:r w:rsidRPr="000C2ADD">
        <w:rPr>
          <w:lang w:val="ru-RU"/>
        </w:rPr>
        <w:t>•</w:t>
      </w:r>
      <w:r w:rsidRPr="000C2ADD">
        <w:rPr>
          <w:lang w:val="ru-RU"/>
        </w:rPr>
        <w:tab/>
        <w:t>присвоение – услуги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4928"/>
        <w:gridCol w:w="1743"/>
      </w:tblGrid>
      <w:tr w:rsidR="00F35015" w:rsidRPr="000C2ADD" w14:paraId="5383882B" w14:textId="77777777" w:rsidTr="00F35015">
        <w:trPr>
          <w:cantSplit/>
          <w:jc w:val="center"/>
        </w:trPr>
        <w:tc>
          <w:tcPr>
            <w:tcW w:w="2401" w:type="dxa"/>
            <w:vAlign w:val="center"/>
            <w:hideMark/>
          </w:tcPr>
          <w:p w14:paraId="4E5DF9BA" w14:textId="7DC190AB" w:rsidR="00F35015" w:rsidRPr="000C2ADD" w:rsidRDefault="00F35015" w:rsidP="00F35015">
            <w:p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28" w:type="dxa"/>
            <w:vAlign w:val="center"/>
            <w:hideMark/>
          </w:tcPr>
          <w:p w14:paraId="0642238C" w14:textId="48D50A58" w:rsidR="00F35015" w:rsidRPr="000C2ADD" w:rsidRDefault="00F35015" w:rsidP="00F350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3" w:type="dxa"/>
            <w:vAlign w:val="center"/>
            <w:hideMark/>
          </w:tcPr>
          <w:p w14:paraId="325A7692" w14:textId="3EB214F7" w:rsidR="00F35015" w:rsidRPr="000C2ADD" w:rsidRDefault="00F35015" w:rsidP="000C2ADD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0C2ADD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35015" w:rsidRPr="000C2ADD" w14:paraId="1FD0C9EC" w14:textId="77777777" w:rsidTr="00F35015">
        <w:trPr>
          <w:cantSplit/>
          <w:jc w:val="center"/>
        </w:trPr>
        <w:tc>
          <w:tcPr>
            <w:tcW w:w="2401" w:type="dxa"/>
          </w:tcPr>
          <w:p w14:paraId="780BBE3F" w14:textId="77777777" w:rsidR="00F35015" w:rsidRPr="000C2ADD" w:rsidRDefault="00F35015" w:rsidP="00483A3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Uni-tel A/S</w:t>
            </w:r>
          </w:p>
        </w:tc>
        <w:tc>
          <w:tcPr>
            <w:tcW w:w="4928" w:type="dxa"/>
          </w:tcPr>
          <w:p w14:paraId="758E74EA" w14:textId="77777777" w:rsidR="00F35015" w:rsidRPr="000C2ADD" w:rsidRDefault="00F35015" w:rsidP="00483A3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3820efgh</w:t>
            </w:r>
          </w:p>
        </w:tc>
        <w:tc>
          <w:tcPr>
            <w:tcW w:w="1743" w:type="dxa"/>
          </w:tcPr>
          <w:p w14:paraId="752822ED" w14:textId="77777777" w:rsidR="00F35015" w:rsidRPr="000C2ADD" w:rsidRDefault="00F35015" w:rsidP="00483A3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C2ADD">
              <w:rPr>
                <w:rFonts w:cs="Arial"/>
                <w:sz w:val="18"/>
                <w:szCs w:val="18"/>
                <w:lang w:val="ru-RU"/>
              </w:rPr>
              <w:t>19.XI.2019</w:t>
            </w:r>
          </w:p>
        </w:tc>
      </w:tr>
    </w:tbl>
    <w:p w14:paraId="36974DF1" w14:textId="45545FC1" w:rsidR="00F35015" w:rsidRPr="000C2ADD" w:rsidRDefault="00F35015" w:rsidP="00C21D20">
      <w:pPr>
        <w:tabs>
          <w:tab w:val="left" w:pos="1800"/>
        </w:tabs>
        <w:spacing w:before="240"/>
        <w:ind w:left="1077" w:hanging="1077"/>
        <w:rPr>
          <w:rFonts w:cs="Arial"/>
          <w:lang w:val="ru-RU"/>
        </w:rPr>
      </w:pPr>
      <w:r w:rsidRPr="000C2ADD">
        <w:rPr>
          <w:rFonts w:cs="Arial"/>
          <w:lang w:val="ru-RU"/>
        </w:rPr>
        <w:t>Для контактов:</w:t>
      </w:r>
    </w:p>
    <w:p w14:paraId="6595EDD7" w14:textId="303551CA" w:rsidR="00F35015" w:rsidRPr="000C2ADD" w:rsidRDefault="00F35015" w:rsidP="00FB7FD5">
      <w:pPr>
        <w:tabs>
          <w:tab w:val="left" w:pos="1701"/>
        </w:tabs>
        <w:spacing w:before="120"/>
        <w:ind w:left="567" w:hanging="567"/>
        <w:rPr>
          <w:rFonts w:cs="Arial"/>
          <w:lang w:val="ru-RU"/>
        </w:rPr>
      </w:pPr>
      <w:r w:rsidRPr="000C2ADD">
        <w:rPr>
          <w:lang w:val="ru-RU"/>
        </w:rPr>
        <w:tab/>
        <w:t>Danish Energy Agency</w:t>
      </w:r>
      <w:r w:rsidRPr="000C2ADD">
        <w:rPr>
          <w:lang w:val="ru-RU"/>
        </w:rPr>
        <w:br/>
      </w:r>
      <w:r w:rsidRPr="000C2ADD">
        <w:rPr>
          <w:rFonts w:cs="Arial"/>
          <w:lang w:val="ru-RU"/>
        </w:rPr>
        <w:t>43 Carsten Niebuhrs Gade</w:t>
      </w:r>
      <w:r w:rsidRPr="000C2ADD">
        <w:rPr>
          <w:rFonts w:cs="Arial"/>
          <w:lang w:val="ru-RU"/>
        </w:rPr>
        <w:br/>
        <w:t>1577 COPENHAGEN V</w:t>
      </w:r>
      <w:r w:rsidRPr="000C2ADD">
        <w:rPr>
          <w:rFonts w:cs="Arial"/>
          <w:lang w:val="ru-RU"/>
        </w:rPr>
        <w:br/>
        <w:t>Denmark</w:t>
      </w:r>
      <w:r w:rsidRPr="000C2ADD">
        <w:rPr>
          <w:rFonts w:cs="Arial"/>
          <w:lang w:val="ru-RU"/>
        </w:rPr>
        <w:br/>
        <w:t>Тел.:</w:t>
      </w:r>
      <w:r w:rsidRPr="000C2ADD">
        <w:rPr>
          <w:rFonts w:cs="Arial"/>
          <w:lang w:val="ru-RU"/>
        </w:rPr>
        <w:tab/>
        <w:t xml:space="preserve">+45 33 92 67 00 </w:t>
      </w:r>
      <w:r w:rsidRPr="000C2ADD">
        <w:rPr>
          <w:rFonts w:cs="Arial"/>
          <w:lang w:val="ru-RU"/>
        </w:rPr>
        <w:br/>
        <w:t>Факс:</w:t>
      </w:r>
      <w:r w:rsidRPr="000C2ADD">
        <w:rPr>
          <w:rFonts w:cs="Arial"/>
          <w:lang w:val="ru-RU"/>
        </w:rPr>
        <w:tab/>
        <w:t>+45 33 11 47 43</w:t>
      </w:r>
      <w:r w:rsidRPr="000C2ADD">
        <w:rPr>
          <w:rFonts w:cs="Arial"/>
          <w:lang w:val="ru-RU"/>
        </w:rPr>
        <w:br/>
        <w:t>Эл. почта:</w:t>
      </w:r>
      <w:r w:rsidRPr="000C2ADD">
        <w:rPr>
          <w:rFonts w:cs="Arial"/>
          <w:lang w:val="ru-RU"/>
        </w:rPr>
        <w:tab/>
      </w:r>
      <w:hyperlink r:id="rId16" w:history="1">
        <w:r w:rsidR="00FB7FD5" w:rsidRPr="000C2ADD">
          <w:rPr>
            <w:rStyle w:val="Hyperlink"/>
            <w:rFonts w:cs="Arial"/>
            <w:lang w:val="ru-RU"/>
          </w:rPr>
          <w:t>ens@ens.dk</w:t>
        </w:r>
      </w:hyperlink>
      <w:r w:rsidRPr="000C2ADD">
        <w:rPr>
          <w:rFonts w:cs="Arial"/>
          <w:lang w:val="ru-RU"/>
        </w:rPr>
        <w:br/>
        <w:t>URL:</w:t>
      </w:r>
      <w:r w:rsidRPr="000C2ADD">
        <w:rPr>
          <w:rFonts w:cs="Arial"/>
          <w:lang w:val="ru-RU"/>
        </w:rPr>
        <w:tab/>
      </w:r>
      <w:hyperlink r:id="rId17" w:history="1">
        <w:r w:rsidR="00FB7FD5" w:rsidRPr="000C2ADD">
          <w:rPr>
            <w:rStyle w:val="Hyperlink"/>
            <w:rFonts w:cs="Arial"/>
            <w:lang w:val="ru-RU"/>
          </w:rPr>
          <w:t>www.ens.dk</w:t>
        </w:r>
      </w:hyperlink>
    </w:p>
    <w:p w14:paraId="5D774A79" w14:textId="77777777" w:rsidR="004E777E" w:rsidRPr="000C2ADD" w:rsidRDefault="004E777E" w:rsidP="00C21D20">
      <w:pPr>
        <w:keepNext/>
        <w:keepLines/>
        <w:spacing w:before="480"/>
        <w:rPr>
          <w:b/>
          <w:bCs/>
          <w:lang w:val="ru-RU"/>
        </w:rPr>
      </w:pPr>
      <w:r w:rsidRPr="000C2ADD">
        <w:rPr>
          <w:b/>
          <w:bCs/>
          <w:lang w:val="ru-RU"/>
        </w:rPr>
        <w:t>Гамбия</w:t>
      </w:r>
      <w:r w:rsidRPr="000C2ADD">
        <w:rPr>
          <w:b/>
          <w:bCs/>
          <w:lang w:val="ru-RU"/>
        </w:rPr>
        <w:fldChar w:fldCharType="begin"/>
      </w:r>
      <w:r w:rsidRPr="000C2ADD">
        <w:rPr>
          <w:lang w:val="ru-RU"/>
        </w:rPr>
        <w:instrText xml:space="preserve"> TC "</w:instrText>
      </w:r>
      <w:r w:rsidRPr="000C2ADD">
        <w:rPr>
          <w:b/>
          <w:bCs/>
          <w:lang w:val="ru-RU"/>
        </w:rPr>
        <w:instrText>Gambia</w:instrText>
      </w:r>
      <w:r w:rsidRPr="000C2ADD">
        <w:rPr>
          <w:lang w:val="ru-RU"/>
        </w:rPr>
        <w:instrText xml:space="preserve">" \f C \l "1" </w:instrText>
      </w:r>
      <w:r w:rsidRPr="000C2ADD">
        <w:rPr>
          <w:b/>
          <w:bCs/>
          <w:lang w:val="ru-RU"/>
        </w:rPr>
        <w:fldChar w:fldCharType="end"/>
      </w:r>
      <w:r w:rsidRPr="000C2ADD">
        <w:rPr>
          <w:b/>
          <w:bCs/>
          <w:lang w:val="ru-RU"/>
        </w:rPr>
        <w:t xml:space="preserve"> (код страны +220) </w:t>
      </w:r>
    </w:p>
    <w:p w14:paraId="4470F3FA" w14:textId="588728E2" w:rsidR="004E777E" w:rsidRPr="000C2ADD" w:rsidRDefault="004E777E" w:rsidP="004E777E">
      <w:pPr>
        <w:keepNext/>
        <w:keepLines/>
        <w:spacing w:before="60" w:after="120"/>
        <w:rPr>
          <w:lang w:val="ru-RU"/>
        </w:rPr>
      </w:pPr>
      <w:r w:rsidRPr="000C2ADD">
        <w:rPr>
          <w:lang w:val="ru-RU"/>
        </w:rPr>
        <w:t xml:space="preserve">Сообщение от </w:t>
      </w:r>
      <w:r w:rsidRPr="000C2ADD">
        <w:rPr>
          <w:rFonts w:asciiTheme="minorHAnsi" w:hAnsiTheme="minorHAnsi" w:cs="Arial"/>
          <w:lang w:val="ru-RU"/>
        </w:rPr>
        <w:t>26.XI.2019</w:t>
      </w:r>
      <w:r w:rsidRPr="000C2ADD">
        <w:rPr>
          <w:lang w:val="ru-RU"/>
        </w:rPr>
        <w:t>:</w:t>
      </w:r>
    </w:p>
    <w:p w14:paraId="3C4C8680" w14:textId="5A2B25E6" w:rsidR="004E777E" w:rsidRPr="000C2ADD" w:rsidRDefault="004E777E" w:rsidP="000C2ADD">
      <w:pPr>
        <w:spacing w:before="120" w:after="120"/>
        <w:jc w:val="both"/>
        <w:rPr>
          <w:rFonts w:eastAsia="Calibri"/>
          <w:lang w:val="ru-RU"/>
        </w:rPr>
      </w:pPr>
      <w:r w:rsidRPr="000C2ADD">
        <w:rPr>
          <w:i/>
          <w:lang w:val="ru-RU"/>
        </w:rPr>
        <w:t xml:space="preserve">Орган регулирования коммунальных услуг (PURA) Гамбии, </w:t>
      </w:r>
      <w:r w:rsidRPr="000C2ADD">
        <w:rPr>
          <w:color w:val="000000"/>
          <w:lang w:val="ru-RU"/>
        </w:rPr>
        <w:t>Серрекунда</w:t>
      </w:r>
      <w:r w:rsidRPr="000C2ADD">
        <w:rPr>
          <w:rFonts w:asciiTheme="minorHAnsi" w:hAnsiTheme="minorHAnsi" w:cstheme="minorHAnsi"/>
          <w:lang w:val="ru-RU"/>
        </w:rPr>
        <w:fldChar w:fldCharType="begin"/>
      </w:r>
      <w:r w:rsidRPr="000C2ADD">
        <w:rPr>
          <w:lang w:val="ru-RU"/>
        </w:rPr>
        <w:instrText xml:space="preserve"> TC "</w:instrText>
      </w:r>
      <w:bookmarkStart w:id="61" w:name="_Toc26539915"/>
      <w:r w:rsidRPr="000C2ADD">
        <w:rPr>
          <w:rFonts w:asciiTheme="minorHAnsi" w:hAnsiTheme="minorHAnsi" w:cstheme="minorHAnsi"/>
          <w:i/>
          <w:lang w:val="ru-RU"/>
        </w:rPr>
        <w:instrText>Gambia Public Utilities Regulatory Authority (PURA),</w:instrText>
      </w:r>
      <w:r w:rsidRPr="000C2ADD">
        <w:rPr>
          <w:rFonts w:asciiTheme="minorHAnsi" w:hAnsiTheme="minorHAnsi" w:cstheme="minorHAnsi"/>
          <w:lang w:val="ru-RU"/>
        </w:rPr>
        <w:instrText xml:space="preserve"> Serrekunda</w:instrText>
      </w:r>
      <w:bookmarkEnd w:id="61"/>
      <w:r w:rsidRPr="000C2ADD">
        <w:rPr>
          <w:lang w:val="ru-RU"/>
        </w:rPr>
        <w:instrText xml:space="preserve">" \f C \l "1" </w:instrText>
      </w:r>
      <w:r w:rsidRPr="000C2ADD">
        <w:rPr>
          <w:rFonts w:asciiTheme="minorHAnsi" w:hAnsiTheme="minorHAnsi" w:cstheme="minorHAnsi"/>
          <w:lang w:val="ru-RU"/>
        </w:rPr>
        <w:fldChar w:fldCharType="end"/>
      </w:r>
      <w:r w:rsidRPr="000C2ADD">
        <w:rPr>
          <w:color w:val="000000"/>
          <w:lang w:val="ru-RU"/>
        </w:rPr>
        <w:t xml:space="preserve">, </w:t>
      </w:r>
      <w:r w:rsidRPr="000C2ADD">
        <w:rPr>
          <w:iCs/>
          <w:lang w:val="ru-RU"/>
        </w:rPr>
        <w:t>объявляет о следующем обновлении национального плана нумерации (NNP) Гамбии.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786"/>
        <w:gridCol w:w="1097"/>
        <w:gridCol w:w="1097"/>
        <w:gridCol w:w="1021"/>
        <w:gridCol w:w="1309"/>
        <w:gridCol w:w="1228"/>
      </w:tblGrid>
      <w:tr w:rsidR="004E777E" w:rsidRPr="000C2ADD" w14:paraId="5FD42E01" w14:textId="77777777" w:rsidTr="000C2ADD">
        <w:trPr>
          <w:cantSplit/>
          <w:tblHeader/>
        </w:trPr>
        <w:tc>
          <w:tcPr>
            <w:tcW w:w="837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ED0BDA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Использование</w:t>
            </w:r>
          </w:p>
        </w:tc>
        <w:tc>
          <w:tcPr>
            <w:tcW w:w="98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909AC9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60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32F7B7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1-я цифра</w:t>
            </w: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B</w:t>
            </w:r>
          </w:p>
        </w:tc>
        <w:tc>
          <w:tcPr>
            <w:tcW w:w="60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A0772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2-я цифра</w:t>
            </w: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P</w:t>
            </w:r>
          </w:p>
        </w:tc>
        <w:tc>
          <w:tcPr>
            <w:tcW w:w="564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A089EE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3-я цифра</w:t>
            </w: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Q</w:t>
            </w:r>
          </w:p>
        </w:tc>
        <w:tc>
          <w:tcPr>
            <w:tcW w:w="723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C44461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Другие цифры</w:t>
            </w: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MCDU</w:t>
            </w:r>
          </w:p>
        </w:tc>
        <w:tc>
          <w:tcPr>
            <w:tcW w:w="68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F8015E1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Замечания</w:t>
            </w:r>
          </w:p>
        </w:tc>
      </w:tr>
      <w:tr w:rsidR="004E777E" w:rsidRPr="000C2ADD" w14:paraId="707CB1D5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69F5D15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Международный доступ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166C4BC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Международный </w:t>
            </w: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доступ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3A2BC1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2517D40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1E2D86B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53966F4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4D37CB3D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365EE49C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7ABF2DF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Короткие коды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1352503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7DD1E5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8E18B7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5FB0B70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196ACDC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3166232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363449A0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717507E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AFRICELL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31BD94A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0FC428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78900A0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48DEA7F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20DE38F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  <w:hideMark/>
          </w:tcPr>
          <w:p w14:paraId="083D640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6938B695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0EF93F1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0AF71A06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44AE0D8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6449DA78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004F130D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749A8AF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67D1731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5CFE88C0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3FC156A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GAMTEL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7727484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390C70F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2D564471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618C69E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62C8C938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4BDC498D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4440301A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2BD1287C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  <w:p w14:paraId="120AE4C2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  <w:p w14:paraId="46F6936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  <w:p w14:paraId="7C82E28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  <w:p w14:paraId="443A94F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GAMTEL</w:t>
            </w:r>
          </w:p>
          <w:p w14:paraId="2BBF8A3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GAMTEL</w:t>
            </w:r>
          </w:p>
          <w:p w14:paraId="02A82A90" w14:textId="77777777" w:rsidR="004E777E" w:rsidRPr="000C2ADD" w:rsidRDefault="004E777E" w:rsidP="004E777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QCELL</w:t>
            </w:r>
          </w:p>
          <w:p w14:paraId="16719BE1" w14:textId="1F0609A3" w:rsidR="004E777E" w:rsidRPr="000C2ADD" w:rsidRDefault="004E777E" w:rsidP="004E777E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QCELL 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1F75B98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  <w:p w14:paraId="025BC2D2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  <w:p w14:paraId="154DA40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  <w:p w14:paraId="5E9B04D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  <w:p w14:paraId="7C15FB4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КТСОП</w:t>
            </w:r>
          </w:p>
          <w:p w14:paraId="73F62B0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КТСОП</w:t>
            </w:r>
          </w:p>
          <w:p w14:paraId="0584C558" w14:textId="77777777" w:rsidR="004E777E" w:rsidRPr="000C2ADD" w:rsidRDefault="004E777E" w:rsidP="004E777E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  <w:p w14:paraId="7255DC0F" w14:textId="7E29CCC2" w:rsidR="004E777E" w:rsidRPr="000C2ADD" w:rsidRDefault="004E777E" w:rsidP="004E777E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62E822A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7E8686E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09F35AFD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57F65F92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21BD3EB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03844C4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2E0ABC47" w14:textId="02CA4DE6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  <w:p w14:paraId="741B50FC" w14:textId="2370768D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6FECC5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0</w:t>
            </w:r>
          </w:p>
          <w:p w14:paraId="07F1AB3B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</w:t>
            </w:r>
          </w:p>
          <w:p w14:paraId="5D429B72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</w:t>
            </w:r>
          </w:p>
          <w:p w14:paraId="5F525A46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</w:t>
            </w:r>
          </w:p>
          <w:p w14:paraId="755E24E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</w:t>
            </w:r>
          </w:p>
          <w:p w14:paraId="6361F69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</w:t>
            </w:r>
          </w:p>
          <w:p w14:paraId="54FD91BA" w14:textId="02B30756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  <w:p w14:paraId="37BB1E05" w14:textId="39046830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hideMark/>
          </w:tcPr>
          <w:p w14:paraId="207B66C8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3922CCA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07117C1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44D1F69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45ECD05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04B9B81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1F59DD2E" w14:textId="7AF9A000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  <w:p w14:paraId="2901BE99" w14:textId="631B2BAE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hideMark/>
          </w:tcPr>
          <w:p w14:paraId="42F9CC5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04223BB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3059C83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7F623BD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769FB0B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509334B1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760AF9BB" w14:textId="554331DE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  <w:p w14:paraId="674AC95F" w14:textId="0D7C5960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3B1C359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0CC133D5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6D823E4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COMIUM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389BBB54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496E4C7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2778985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58785DE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1CB63D48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1659C402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76749C8A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6AEE213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AFRICELL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4C7CDC4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6D1A4F9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256CA44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53E82AC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0CBD604C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5823F4D6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7ACD106B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72A6626D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GAMTEL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741AD905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CDMA</w:t>
            </w:r>
          </w:p>
          <w:p w14:paraId="45048489" w14:textId="77777777" w:rsidR="004E777E" w:rsidRPr="000C2ADD" w:rsidRDefault="004E777E" w:rsidP="004D075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Фиксированная/</w:t>
            </w: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>беспроводная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595D4F0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6BAD1EB9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6B8089FA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3D3A35E1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7D31CE8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4E777E" w:rsidRPr="000C2ADD" w14:paraId="3311D3AD" w14:textId="77777777" w:rsidTr="000C2ADD">
        <w:trPr>
          <w:cantSplit/>
        </w:trPr>
        <w:tc>
          <w:tcPr>
            <w:tcW w:w="837" w:type="pct"/>
            <w:tcMar>
              <w:left w:w="28" w:type="dxa"/>
              <w:right w:w="28" w:type="dxa"/>
            </w:tcMar>
            <w:vAlign w:val="center"/>
            <w:hideMark/>
          </w:tcPr>
          <w:p w14:paraId="27FBD0FC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GAMCEL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  <w:hideMark/>
          </w:tcPr>
          <w:p w14:paraId="028D0D9F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78503778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  <w:hideMark/>
          </w:tcPr>
          <w:p w14:paraId="386CE4F7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  <w:vAlign w:val="center"/>
            <w:hideMark/>
          </w:tcPr>
          <w:p w14:paraId="4498B790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  <w:hideMark/>
          </w:tcPr>
          <w:p w14:paraId="31C6F55E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XXXX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38BFD9C3" w14:textId="77777777" w:rsidR="004E777E" w:rsidRPr="000C2ADD" w:rsidRDefault="004E777E" w:rsidP="00483A31">
            <w:pPr>
              <w:tabs>
                <w:tab w:val="center" w:pos="4320"/>
                <w:tab w:val="right" w:pos="864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</w:tbl>
    <w:p w14:paraId="4DF2526A" w14:textId="7A080605" w:rsidR="004E777E" w:rsidRPr="000C2ADD" w:rsidRDefault="000C2ADD" w:rsidP="000C2ADD">
      <w:pPr>
        <w:spacing w:before="120" w:after="120"/>
        <w:ind w:left="567" w:hanging="567"/>
        <w:rPr>
          <w:rFonts w:eastAsia="Calibri"/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4E777E" w:rsidRPr="000C2ADD">
        <w:rPr>
          <w:rFonts w:eastAsia="Calibri"/>
          <w:lang w:val="ru-RU"/>
        </w:rPr>
        <w:t>Услуга фиксированной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00"/>
        <w:gridCol w:w="1306"/>
      </w:tblGrid>
      <w:tr w:rsidR="004E777E" w:rsidRPr="000C2ADD" w14:paraId="5B919EFF" w14:textId="77777777" w:rsidTr="00483A31">
        <w:trPr>
          <w:trHeight w:val="20"/>
          <w:tblHeader/>
        </w:trPr>
        <w:tc>
          <w:tcPr>
            <w:tcW w:w="2111" w:type="pct"/>
            <w:shd w:val="clear" w:color="auto" w:fill="FFFFFF" w:themeFill="background1"/>
            <w:noWrap/>
            <w:vAlign w:val="bottom"/>
            <w:hideMark/>
          </w:tcPr>
          <w:p w14:paraId="645079A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174" w:type="pct"/>
            <w:shd w:val="clear" w:color="auto" w:fill="FFFFFF" w:themeFill="background1"/>
            <w:noWrap/>
            <w:vAlign w:val="bottom"/>
            <w:hideMark/>
          </w:tcPr>
          <w:p w14:paraId="7E590BD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Текущая серия номеров</w:t>
            </w:r>
          </w:p>
        </w:tc>
        <w:tc>
          <w:tcPr>
            <w:tcW w:w="994" w:type="pct"/>
            <w:shd w:val="clear" w:color="auto" w:fill="FFFFFF" w:themeFill="background1"/>
            <w:noWrap/>
            <w:vAlign w:val="bottom"/>
            <w:hideMark/>
          </w:tcPr>
          <w:p w14:paraId="3928D63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bottom"/>
            <w:hideMark/>
          </w:tcPr>
          <w:p w14:paraId="6EAF711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4E777E" w:rsidRPr="000C2ADD" w14:paraId="107C4C5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7C8D865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БАЖА-КУНДА</w:t>
            </w:r>
          </w:p>
        </w:tc>
        <w:tc>
          <w:tcPr>
            <w:tcW w:w="1174" w:type="pct"/>
            <w:noWrap/>
            <w:vAlign w:val="center"/>
            <w:hideMark/>
          </w:tcPr>
          <w:p w14:paraId="5C685C9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2AB455A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34606B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26C4CE1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B88448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БАКАУ</w:t>
            </w:r>
          </w:p>
        </w:tc>
        <w:tc>
          <w:tcPr>
            <w:tcW w:w="1174" w:type="pct"/>
            <w:noWrap/>
            <w:vAlign w:val="center"/>
            <w:hideMark/>
          </w:tcPr>
          <w:p w14:paraId="05B989A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449 XXXX</w:t>
            </w:r>
          </w:p>
        </w:tc>
        <w:tc>
          <w:tcPr>
            <w:tcW w:w="994" w:type="pct"/>
            <w:noWrap/>
            <w:vAlign w:val="center"/>
            <w:hideMark/>
          </w:tcPr>
          <w:p w14:paraId="39E244E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387B049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83A00F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FCE31C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БАНЖУЛ</w:t>
            </w:r>
          </w:p>
        </w:tc>
        <w:tc>
          <w:tcPr>
            <w:tcW w:w="1174" w:type="pct"/>
            <w:noWrap/>
            <w:vAlign w:val="center"/>
            <w:hideMark/>
          </w:tcPr>
          <w:p w14:paraId="5458513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42X XXXX</w:t>
            </w:r>
          </w:p>
        </w:tc>
        <w:tc>
          <w:tcPr>
            <w:tcW w:w="994" w:type="pct"/>
            <w:noWrap/>
            <w:vAlign w:val="center"/>
            <w:hideMark/>
          </w:tcPr>
          <w:p w14:paraId="5B2FC41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52830A9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376A8A69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4441A3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БАНСАНГ</w:t>
            </w:r>
          </w:p>
        </w:tc>
        <w:tc>
          <w:tcPr>
            <w:tcW w:w="1174" w:type="pct"/>
            <w:noWrap/>
            <w:vAlign w:val="center"/>
            <w:hideMark/>
          </w:tcPr>
          <w:p w14:paraId="33AD731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567 4XXX</w:t>
            </w:r>
          </w:p>
        </w:tc>
        <w:tc>
          <w:tcPr>
            <w:tcW w:w="994" w:type="pct"/>
            <w:noWrap/>
            <w:vAlign w:val="center"/>
            <w:hideMark/>
          </w:tcPr>
          <w:p w14:paraId="2024F00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41A137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52F619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D4CBC7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БАРРА</w:t>
            </w:r>
          </w:p>
        </w:tc>
        <w:tc>
          <w:tcPr>
            <w:tcW w:w="1174" w:type="pct"/>
            <w:noWrap/>
            <w:vAlign w:val="center"/>
            <w:hideMark/>
          </w:tcPr>
          <w:p w14:paraId="53E7887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571 0XXX</w:t>
            </w:r>
          </w:p>
        </w:tc>
        <w:tc>
          <w:tcPr>
            <w:tcW w:w="994" w:type="pct"/>
            <w:noWrap/>
            <w:vAlign w:val="center"/>
            <w:hideMark/>
          </w:tcPr>
          <w:p w14:paraId="746ADF2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3007FB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229B74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5BF07B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БАССЕ</w:t>
            </w:r>
          </w:p>
        </w:tc>
        <w:tc>
          <w:tcPr>
            <w:tcW w:w="1174" w:type="pct"/>
            <w:noWrap/>
            <w:vAlign w:val="center"/>
            <w:hideMark/>
          </w:tcPr>
          <w:p w14:paraId="0C96C92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0FAE907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36E8F5C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6225DB9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567D19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БЕРЕНДИНГ</w:t>
            </w:r>
          </w:p>
        </w:tc>
        <w:tc>
          <w:tcPr>
            <w:tcW w:w="1174" w:type="pct"/>
            <w:noWrap/>
            <w:vAlign w:val="center"/>
            <w:hideMark/>
          </w:tcPr>
          <w:p w14:paraId="6ADF6DC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441 95XX</w:t>
            </w:r>
          </w:p>
        </w:tc>
        <w:tc>
          <w:tcPr>
            <w:tcW w:w="994" w:type="pct"/>
            <w:noWrap/>
            <w:vAlign w:val="center"/>
            <w:hideMark/>
          </w:tcPr>
          <w:p w14:paraId="188478A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D14E85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306B43C4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F724F4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БОНДАЛИ</w:t>
            </w:r>
          </w:p>
        </w:tc>
        <w:tc>
          <w:tcPr>
            <w:tcW w:w="1174" w:type="pct"/>
            <w:noWrap/>
            <w:vAlign w:val="center"/>
            <w:hideMark/>
          </w:tcPr>
          <w:p w14:paraId="1F59600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448 0XXX</w:t>
            </w:r>
          </w:p>
        </w:tc>
        <w:tc>
          <w:tcPr>
            <w:tcW w:w="994" w:type="pct"/>
            <w:noWrap/>
            <w:vAlign w:val="center"/>
            <w:hideMark/>
          </w:tcPr>
          <w:p w14:paraId="42C55CE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889255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9305D88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E138E0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БРИКАМА</w:t>
            </w:r>
          </w:p>
        </w:tc>
        <w:tc>
          <w:tcPr>
            <w:tcW w:w="1174" w:type="pct"/>
            <w:noWrap/>
            <w:vAlign w:val="center"/>
            <w:hideMark/>
          </w:tcPr>
          <w:p w14:paraId="6F3C2B2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448 XXXX</w:t>
            </w:r>
          </w:p>
        </w:tc>
        <w:tc>
          <w:tcPr>
            <w:tcW w:w="994" w:type="pct"/>
            <w:noWrap/>
            <w:vAlign w:val="center"/>
            <w:hideMark/>
          </w:tcPr>
          <w:p w14:paraId="7250997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91C2E7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B92CE52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7F81085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БРИКАМА-БА</w:t>
            </w:r>
          </w:p>
        </w:tc>
        <w:tc>
          <w:tcPr>
            <w:tcW w:w="1174" w:type="pct"/>
            <w:noWrap/>
            <w:vAlign w:val="center"/>
            <w:hideMark/>
          </w:tcPr>
          <w:p w14:paraId="142ACF7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567 8XXX</w:t>
            </w:r>
          </w:p>
        </w:tc>
        <w:tc>
          <w:tcPr>
            <w:tcW w:w="994" w:type="pct"/>
            <w:noWrap/>
            <w:vAlign w:val="center"/>
            <w:hideMark/>
          </w:tcPr>
          <w:p w14:paraId="4965256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858A3D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EE06A81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A01D76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БРУФУТ</w:t>
            </w:r>
          </w:p>
        </w:tc>
        <w:tc>
          <w:tcPr>
            <w:tcW w:w="1174" w:type="pct"/>
            <w:noWrap/>
            <w:vAlign w:val="center"/>
            <w:hideMark/>
          </w:tcPr>
          <w:p w14:paraId="53B0C24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441 0XXX</w:t>
            </w:r>
          </w:p>
        </w:tc>
        <w:tc>
          <w:tcPr>
            <w:tcW w:w="994" w:type="pct"/>
            <w:noWrap/>
            <w:vAlign w:val="center"/>
            <w:hideMark/>
          </w:tcPr>
          <w:p w14:paraId="3F19614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BB4B71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58E41B3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262DAD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БУНДУНГ</w:t>
            </w:r>
          </w:p>
        </w:tc>
        <w:tc>
          <w:tcPr>
            <w:tcW w:w="1174" w:type="pct"/>
            <w:noWrap/>
            <w:vAlign w:val="center"/>
            <w:hideMark/>
          </w:tcPr>
          <w:p w14:paraId="1571327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43X XXXX</w:t>
            </w:r>
          </w:p>
        </w:tc>
        <w:tc>
          <w:tcPr>
            <w:tcW w:w="994" w:type="pct"/>
            <w:noWrap/>
            <w:vAlign w:val="center"/>
            <w:hideMark/>
          </w:tcPr>
          <w:p w14:paraId="32A984A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C51CAF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4D95102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1F5746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БУРЕНГ</w:t>
            </w:r>
          </w:p>
        </w:tc>
        <w:tc>
          <w:tcPr>
            <w:tcW w:w="1174" w:type="pct"/>
            <w:noWrap/>
            <w:vAlign w:val="center"/>
            <w:hideMark/>
          </w:tcPr>
          <w:p w14:paraId="0080A38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554 4XXX</w:t>
            </w:r>
          </w:p>
        </w:tc>
        <w:tc>
          <w:tcPr>
            <w:tcW w:w="994" w:type="pct"/>
            <w:noWrap/>
            <w:vAlign w:val="center"/>
            <w:hideMark/>
          </w:tcPr>
          <w:p w14:paraId="620E971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4C7ECE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A331881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0059EC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БВИАМ</w:t>
            </w:r>
          </w:p>
        </w:tc>
        <w:tc>
          <w:tcPr>
            <w:tcW w:w="1174" w:type="pct"/>
            <w:noWrap/>
            <w:vAlign w:val="center"/>
            <w:hideMark/>
          </w:tcPr>
          <w:p w14:paraId="72AA1FF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448 9XXX</w:t>
            </w:r>
          </w:p>
        </w:tc>
        <w:tc>
          <w:tcPr>
            <w:tcW w:w="994" w:type="pct"/>
            <w:noWrap/>
            <w:vAlign w:val="center"/>
            <w:hideMark/>
          </w:tcPr>
          <w:p w14:paraId="0398825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CCC71B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423C063C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53FC7F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ФАРАБА</w:t>
            </w:r>
          </w:p>
        </w:tc>
        <w:tc>
          <w:tcPr>
            <w:tcW w:w="1174" w:type="pct"/>
            <w:noWrap/>
            <w:vAlign w:val="center"/>
            <w:hideMark/>
          </w:tcPr>
          <w:p w14:paraId="6AE7CE1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448 7XXX</w:t>
            </w:r>
          </w:p>
        </w:tc>
        <w:tc>
          <w:tcPr>
            <w:tcW w:w="994" w:type="pct"/>
            <w:noWrap/>
            <w:vAlign w:val="center"/>
            <w:hideMark/>
          </w:tcPr>
          <w:p w14:paraId="59D9FD0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ACCEA0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311AFFC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3C7FBE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ФАРАФЕННИ</w:t>
            </w:r>
          </w:p>
        </w:tc>
        <w:tc>
          <w:tcPr>
            <w:tcW w:w="1174" w:type="pct"/>
            <w:noWrap/>
            <w:vAlign w:val="center"/>
            <w:hideMark/>
          </w:tcPr>
          <w:p w14:paraId="7A1760B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573 5XXX</w:t>
            </w:r>
          </w:p>
        </w:tc>
        <w:tc>
          <w:tcPr>
            <w:tcW w:w="994" w:type="pct"/>
            <w:noWrap/>
            <w:vAlign w:val="center"/>
            <w:hideMark/>
          </w:tcPr>
          <w:p w14:paraId="6DE58B1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A14F58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5986746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73D230D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ФАТОТО</w:t>
            </w:r>
          </w:p>
        </w:tc>
        <w:tc>
          <w:tcPr>
            <w:tcW w:w="1174" w:type="pct"/>
            <w:noWrap/>
            <w:vAlign w:val="center"/>
            <w:hideMark/>
          </w:tcPr>
          <w:p w14:paraId="61A82B2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0B8D486C" w14:textId="77777777" w:rsidR="004E777E" w:rsidRPr="000C2ADD" w:rsidRDefault="004E777E" w:rsidP="00483A31">
            <w:pPr>
              <w:pageBreakBefore/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620205D" w14:textId="77777777" w:rsidR="004E777E" w:rsidRPr="000C2ADD" w:rsidRDefault="004E777E" w:rsidP="00483A31">
            <w:pPr>
              <w:pageBreakBefore/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8A2E0A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62CDE2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ГАМБИСАРА</w:t>
            </w:r>
          </w:p>
        </w:tc>
        <w:tc>
          <w:tcPr>
            <w:tcW w:w="1174" w:type="pct"/>
            <w:noWrap/>
            <w:vAlign w:val="center"/>
            <w:hideMark/>
          </w:tcPr>
          <w:p w14:paraId="52542BC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021F68E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A090F7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A3E0EC9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B91861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ДЖОРДЖТАУН</w:t>
            </w:r>
          </w:p>
        </w:tc>
        <w:tc>
          <w:tcPr>
            <w:tcW w:w="1174" w:type="pct"/>
            <w:noWrap/>
            <w:vAlign w:val="center"/>
            <w:hideMark/>
          </w:tcPr>
          <w:p w14:paraId="58D298C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6XXX</w:t>
            </w:r>
          </w:p>
        </w:tc>
        <w:tc>
          <w:tcPr>
            <w:tcW w:w="994" w:type="pct"/>
            <w:noWrap/>
            <w:vAlign w:val="center"/>
            <w:hideMark/>
          </w:tcPr>
          <w:p w14:paraId="223C001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2DBEDC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5A55575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9CA1C0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ГАРАВОЛ</w:t>
            </w:r>
          </w:p>
        </w:tc>
        <w:tc>
          <w:tcPr>
            <w:tcW w:w="1174" w:type="pct"/>
            <w:noWrap/>
            <w:vAlign w:val="center"/>
            <w:hideMark/>
          </w:tcPr>
          <w:p w14:paraId="19A2C8E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1502503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4CCF37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5FA27DD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2CC1D9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ГУНЖУР</w:t>
            </w:r>
          </w:p>
        </w:tc>
        <w:tc>
          <w:tcPr>
            <w:tcW w:w="1174" w:type="pct"/>
            <w:noWrap/>
            <w:vAlign w:val="center"/>
            <w:hideMark/>
          </w:tcPr>
          <w:p w14:paraId="6B9799D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6XXX</w:t>
            </w:r>
          </w:p>
        </w:tc>
        <w:tc>
          <w:tcPr>
            <w:tcW w:w="994" w:type="pct"/>
            <w:noWrap/>
            <w:vAlign w:val="center"/>
            <w:hideMark/>
          </w:tcPr>
          <w:p w14:paraId="31F4EC1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C117D2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53C75675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8D8311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ИЛИАСА</w:t>
            </w:r>
          </w:p>
        </w:tc>
        <w:tc>
          <w:tcPr>
            <w:tcW w:w="1174" w:type="pct"/>
            <w:noWrap/>
            <w:vAlign w:val="center"/>
            <w:hideMark/>
          </w:tcPr>
          <w:p w14:paraId="28DEFC3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5XXX</w:t>
            </w:r>
          </w:p>
        </w:tc>
        <w:tc>
          <w:tcPr>
            <w:tcW w:w="994" w:type="pct"/>
            <w:noWrap/>
            <w:vAlign w:val="center"/>
            <w:hideMark/>
          </w:tcPr>
          <w:p w14:paraId="0D7FB0A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6A930F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335E319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214C964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ЖАПЕНЕХ</w:t>
            </w:r>
          </w:p>
        </w:tc>
        <w:tc>
          <w:tcPr>
            <w:tcW w:w="1174" w:type="pct"/>
            <w:noWrap/>
            <w:vAlign w:val="center"/>
            <w:hideMark/>
          </w:tcPr>
          <w:p w14:paraId="122EF2F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3XXX</w:t>
            </w:r>
          </w:p>
        </w:tc>
        <w:tc>
          <w:tcPr>
            <w:tcW w:w="994" w:type="pct"/>
            <w:noWrap/>
            <w:vAlign w:val="center"/>
            <w:hideMark/>
          </w:tcPr>
          <w:p w14:paraId="2E2BFC9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887222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877D7F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556010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ЖАРЕНГ</w:t>
            </w:r>
          </w:p>
        </w:tc>
        <w:tc>
          <w:tcPr>
            <w:tcW w:w="1174" w:type="pct"/>
            <w:noWrap/>
            <w:vAlign w:val="center"/>
            <w:hideMark/>
          </w:tcPr>
          <w:p w14:paraId="2F719C2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7XXX</w:t>
            </w:r>
          </w:p>
        </w:tc>
        <w:tc>
          <w:tcPr>
            <w:tcW w:w="994" w:type="pct"/>
            <w:noWrap/>
            <w:vAlign w:val="center"/>
            <w:hideMark/>
          </w:tcPr>
          <w:p w14:paraId="347FF8E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C7D92D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EE0484F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58A4001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КАФУТА</w:t>
            </w:r>
          </w:p>
        </w:tc>
        <w:tc>
          <w:tcPr>
            <w:tcW w:w="1174" w:type="pct"/>
            <w:noWrap/>
            <w:vAlign w:val="center"/>
            <w:hideMark/>
          </w:tcPr>
          <w:p w14:paraId="26A4F78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5XXX</w:t>
            </w:r>
          </w:p>
        </w:tc>
        <w:tc>
          <w:tcPr>
            <w:tcW w:w="994" w:type="pct"/>
            <w:noWrap/>
            <w:vAlign w:val="center"/>
            <w:hideMark/>
          </w:tcPr>
          <w:p w14:paraId="21B9E41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36F461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394A2E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D42A67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КАИАФ</w:t>
            </w:r>
          </w:p>
        </w:tc>
        <w:tc>
          <w:tcPr>
            <w:tcW w:w="1174" w:type="pct"/>
            <w:noWrap/>
            <w:vAlign w:val="center"/>
            <w:hideMark/>
          </w:tcPr>
          <w:p w14:paraId="10F9CE3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0XXX</w:t>
            </w:r>
          </w:p>
        </w:tc>
        <w:tc>
          <w:tcPr>
            <w:tcW w:w="994" w:type="pct"/>
            <w:noWrap/>
            <w:vAlign w:val="center"/>
            <w:hideMark/>
          </w:tcPr>
          <w:p w14:paraId="5A68244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843FED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638727B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8392F4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КАНИЛИА</w:t>
            </w:r>
          </w:p>
        </w:tc>
        <w:tc>
          <w:tcPr>
            <w:tcW w:w="1174" w:type="pct"/>
            <w:noWrap/>
            <w:vAlign w:val="center"/>
            <w:hideMark/>
          </w:tcPr>
          <w:p w14:paraId="54D6E68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XXXX</w:t>
            </w:r>
          </w:p>
        </w:tc>
        <w:tc>
          <w:tcPr>
            <w:tcW w:w="994" w:type="pct"/>
            <w:noWrap/>
            <w:vAlign w:val="center"/>
            <w:hideMark/>
          </w:tcPr>
          <w:p w14:paraId="53574E1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575BC24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BCC7B5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E8CD95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КАРТОНГ</w:t>
            </w:r>
          </w:p>
        </w:tc>
        <w:tc>
          <w:tcPr>
            <w:tcW w:w="1174" w:type="pct"/>
            <w:noWrap/>
            <w:vAlign w:val="center"/>
            <w:hideMark/>
          </w:tcPr>
          <w:p w14:paraId="2C7A8D7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9XXX</w:t>
            </w:r>
          </w:p>
        </w:tc>
        <w:tc>
          <w:tcPr>
            <w:tcW w:w="994" w:type="pct"/>
            <w:noWrap/>
            <w:vAlign w:val="center"/>
            <w:hideMark/>
          </w:tcPr>
          <w:p w14:paraId="7490C96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18AFB0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372F28E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EA42C3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КАУР</w:t>
            </w:r>
          </w:p>
        </w:tc>
        <w:tc>
          <w:tcPr>
            <w:tcW w:w="1174" w:type="pct"/>
            <w:noWrap/>
            <w:vAlign w:val="center"/>
            <w:hideMark/>
          </w:tcPr>
          <w:p w14:paraId="2B42219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574 8XXX</w:t>
            </w:r>
          </w:p>
        </w:tc>
        <w:tc>
          <w:tcPr>
            <w:tcW w:w="994" w:type="pct"/>
            <w:noWrap/>
            <w:vAlign w:val="center"/>
            <w:hideMark/>
          </w:tcPr>
          <w:p w14:paraId="230E5F7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9711D0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48C3781F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BCFEBC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КАРЕВАН</w:t>
            </w:r>
          </w:p>
        </w:tc>
        <w:tc>
          <w:tcPr>
            <w:tcW w:w="1174" w:type="pct"/>
            <w:noWrap/>
            <w:vAlign w:val="center"/>
            <w:hideMark/>
          </w:tcPr>
          <w:p w14:paraId="22961CD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0XXX</w:t>
            </w:r>
          </w:p>
        </w:tc>
        <w:tc>
          <w:tcPr>
            <w:tcW w:w="994" w:type="pct"/>
            <w:noWrap/>
            <w:vAlign w:val="center"/>
            <w:hideMark/>
          </w:tcPr>
          <w:p w14:paraId="73DD709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135672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265247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DE40A2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КОТУ</w:t>
            </w:r>
          </w:p>
        </w:tc>
        <w:tc>
          <w:tcPr>
            <w:tcW w:w="1174" w:type="pct"/>
            <w:noWrap/>
            <w:vAlign w:val="center"/>
            <w:hideMark/>
          </w:tcPr>
          <w:p w14:paraId="0065C87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446 XXXX</w:t>
            </w:r>
          </w:p>
        </w:tc>
        <w:tc>
          <w:tcPr>
            <w:tcW w:w="994" w:type="pct"/>
            <w:noWrap/>
            <w:vAlign w:val="center"/>
            <w:hideMark/>
          </w:tcPr>
          <w:p w14:paraId="5BC9533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5589CC0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0FC0C2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D35206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КУДАНГ</w:t>
            </w:r>
          </w:p>
        </w:tc>
        <w:tc>
          <w:tcPr>
            <w:tcW w:w="1174" w:type="pct"/>
            <w:noWrap/>
            <w:vAlign w:val="center"/>
            <w:hideMark/>
          </w:tcPr>
          <w:p w14:paraId="1A29FA1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6XXX</w:t>
            </w:r>
          </w:p>
        </w:tc>
        <w:tc>
          <w:tcPr>
            <w:tcW w:w="994" w:type="pct"/>
            <w:noWrap/>
            <w:vAlign w:val="center"/>
            <w:hideMark/>
          </w:tcPr>
          <w:p w14:paraId="576B63C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DDF779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DC77CD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06B6A1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КУНТАУР</w:t>
            </w:r>
          </w:p>
        </w:tc>
        <w:tc>
          <w:tcPr>
            <w:tcW w:w="1174" w:type="pct"/>
            <w:noWrap/>
            <w:vAlign w:val="center"/>
            <w:hideMark/>
          </w:tcPr>
          <w:p w14:paraId="23D1F57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5XXX</w:t>
            </w:r>
          </w:p>
        </w:tc>
        <w:tc>
          <w:tcPr>
            <w:tcW w:w="994" w:type="pct"/>
            <w:noWrap/>
            <w:vAlign w:val="center"/>
            <w:hideMark/>
          </w:tcPr>
          <w:p w14:paraId="48C2621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4391AD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9CC502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90C98D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КВЕНЕЛЛА</w:t>
            </w:r>
          </w:p>
        </w:tc>
        <w:tc>
          <w:tcPr>
            <w:tcW w:w="1174" w:type="pct"/>
            <w:noWrap/>
            <w:vAlign w:val="center"/>
            <w:hideMark/>
          </w:tcPr>
          <w:p w14:paraId="2351845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1XXX</w:t>
            </w:r>
          </w:p>
        </w:tc>
        <w:tc>
          <w:tcPr>
            <w:tcW w:w="994" w:type="pct"/>
            <w:noWrap/>
            <w:vAlign w:val="center"/>
            <w:hideMark/>
          </w:tcPr>
          <w:p w14:paraId="094EFBF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3623E31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37B5FD4F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E2B139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МИСЕРА</w:t>
            </w:r>
          </w:p>
        </w:tc>
        <w:tc>
          <w:tcPr>
            <w:tcW w:w="1174" w:type="pct"/>
            <w:noWrap/>
            <w:vAlign w:val="center"/>
            <w:hideMark/>
          </w:tcPr>
          <w:p w14:paraId="659AC57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7D9668F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E463D9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777CCE7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5BC39AA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НДУГУКЕББЕ</w:t>
            </w:r>
          </w:p>
        </w:tc>
        <w:tc>
          <w:tcPr>
            <w:tcW w:w="1174" w:type="pct"/>
            <w:noWrap/>
            <w:vAlign w:val="center"/>
            <w:hideMark/>
          </w:tcPr>
          <w:p w14:paraId="7A1132D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571 4XXX</w:t>
            </w:r>
          </w:p>
        </w:tc>
        <w:tc>
          <w:tcPr>
            <w:tcW w:w="994" w:type="pct"/>
            <w:noWrap/>
            <w:vAlign w:val="center"/>
            <w:hideMark/>
          </w:tcPr>
          <w:p w14:paraId="00D9309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729BE5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D8A7256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19FC68D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НДЖЕНСАНЖАЛ</w:t>
            </w:r>
          </w:p>
        </w:tc>
        <w:tc>
          <w:tcPr>
            <w:tcW w:w="1174" w:type="pct"/>
            <w:noWrap/>
            <w:vAlign w:val="center"/>
            <w:hideMark/>
          </w:tcPr>
          <w:p w14:paraId="034FA53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573 8XXX</w:t>
            </w:r>
          </w:p>
        </w:tc>
        <w:tc>
          <w:tcPr>
            <w:tcW w:w="994" w:type="pct"/>
            <w:noWrap/>
            <w:vAlign w:val="center"/>
            <w:hideMark/>
          </w:tcPr>
          <w:p w14:paraId="2180FBC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C48524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7EB8C32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351100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НЖАБАКУНДА </w:t>
            </w:r>
          </w:p>
        </w:tc>
        <w:tc>
          <w:tcPr>
            <w:tcW w:w="1174" w:type="pct"/>
            <w:noWrap/>
            <w:vAlign w:val="center"/>
            <w:hideMark/>
          </w:tcPr>
          <w:p w14:paraId="47DFCA2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572 3XXX</w:t>
            </w:r>
          </w:p>
        </w:tc>
        <w:tc>
          <w:tcPr>
            <w:tcW w:w="994" w:type="pct"/>
            <w:noWrap/>
            <w:vAlign w:val="center"/>
            <w:hideMark/>
          </w:tcPr>
          <w:p w14:paraId="6F5A570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7C9E88E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8C8B6DF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26E105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НУМЕЙЕЛ</w:t>
            </w:r>
          </w:p>
        </w:tc>
        <w:tc>
          <w:tcPr>
            <w:tcW w:w="1174" w:type="pct"/>
            <w:noWrap/>
            <w:vAlign w:val="center"/>
            <w:hideMark/>
          </w:tcPr>
          <w:p w14:paraId="1375999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6XXX</w:t>
            </w:r>
          </w:p>
        </w:tc>
        <w:tc>
          <w:tcPr>
            <w:tcW w:w="994" w:type="pct"/>
            <w:noWrap/>
            <w:vAlign w:val="center"/>
            <w:hideMark/>
          </w:tcPr>
          <w:p w14:paraId="21923AB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1E2E71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4DB99D65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471C6E7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 xml:space="preserve">НЬОРОЖАТТАБА </w:t>
            </w:r>
          </w:p>
        </w:tc>
        <w:tc>
          <w:tcPr>
            <w:tcW w:w="1174" w:type="pct"/>
            <w:noWrap/>
            <w:vAlign w:val="center"/>
            <w:hideMark/>
          </w:tcPr>
          <w:p w14:paraId="28C6B9E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2XXX</w:t>
            </w:r>
          </w:p>
        </w:tc>
        <w:tc>
          <w:tcPr>
            <w:tcW w:w="994" w:type="pct"/>
            <w:noWrap/>
            <w:vAlign w:val="center"/>
            <w:hideMark/>
          </w:tcPr>
          <w:p w14:paraId="6AD6914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48F6F9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7CC99372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4D810D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ПАКАЛИБА</w:t>
            </w:r>
          </w:p>
        </w:tc>
        <w:tc>
          <w:tcPr>
            <w:tcW w:w="1174" w:type="pct"/>
            <w:noWrap/>
            <w:vAlign w:val="center"/>
            <w:hideMark/>
          </w:tcPr>
          <w:p w14:paraId="500B108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554 5XXX</w:t>
            </w:r>
          </w:p>
        </w:tc>
        <w:tc>
          <w:tcPr>
            <w:tcW w:w="994" w:type="pct"/>
            <w:noWrap/>
            <w:vAlign w:val="center"/>
            <w:hideMark/>
          </w:tcPr>
          <w:p w14:paraId="5386C22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73D2E5D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0ED62E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5C2A6AE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САМБАКУНДА</w:t>
            </w:r>
          </w:p>
        </w:tc>
        <w:tc>
          <w:tcPr>
            <w:tcW w:w="1174" w:type="pct"/>
            <w:noWrap/>
            <w:vAlign w:val="center"/>
            <w:hideMark/>
          </w:tcPr>
          <w:p w14:paraId="625529A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782C4C9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568394B9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88E1060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7DF7649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САНЯНГ</w:t>
            </w:r>
          </w:p>
        </w:tc>
        <w:tc>
          <w:tcPr>
            <w:tcW w:w="1174" w:type="pct"/>
            <w:noWrap/>
            <w:vAlign w:val="center"/>
            <w:hideMark/>
          </w:tcPr>
          <w:p w14:paraId="16DB1C0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7XXX</w:t>
            </w:r>
          </w:p>
        </w:tc>
        <w:tc>
          <w:tcPr>
            <w:tcW w:w="994" w:type="pct"/>
            <w:noWrap/>
            <w:vAlign w:val="center"/>
            <w:hideMark/>
          </w:tcPr>
          <w:p w14:paraId="6ECECEF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EE5FFA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568FEE5B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D16F0C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СЕНЕГАМБИЯ</w:t>
            </w:r>
          </w:p>
        </w:tc>
        <w:tc>
          <w:tcPr>
            <w:tcW w:w="1174" w:type="pct"/>
            <w:noWrap/>
            <w:vAlign w:val="center"/>
            <w:hideMark/>
          </w:tcPr>
          <w:p w14:paraId="241F6A6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446 XXXX</w:t>
            </w:r>
          </w:p>
        </w:tc>
        <w:tc>
          <w:tcPr>
            <w:tcW w:w="994" w:type="pct"/>
            <w:noWrap/>
            <w:vAlign w:val="center"/>
            <w:hideMark/>
          </w:tcPr>
          <w:p w14:paraId="64415A6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3A36776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1D7F1B5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6AB7F28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САРЕКУНДА</w:t>
            </w:r>
          </w:p>
        </w:tc>
        <w:tc>
          <w:tcPr>
            <w:tcW w:w="1174" w:type="pct"/>
            <w:noWrap/>
            <w:vAlign w:val="center"/>
            <w:hideMark/>
          </w:tcPr>
          <w:p w14:paraId="2DDFD3E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43X XXXX</w:t>
            </w:r>
          </w:p>
        </w:tc>
        <w:tc>
          <w:tcPr>
            <w:tcW w:w="994" w:type="pct"/>
            <w:noWrap/>
            <w:vAlign w:val="center"/>
            <w:hideMark/>
          </w:tcPr>
          <w:p w14:paraId="7ED0000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C9D191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2816BFF2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54604D4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СИБАНОР</w:t>
            </w:r>
          </w:p>
        </w:tc>
        <w:tc>
          <w:tcPr>
            <w:tcW w:w="1174" w:type="pct"/>
            <w:noWrap/>
            <w:vAlign w:val="center"/>
            <w:hideMark/>
          </w:tcPr>
          <w:p w14:paraId="0D8149D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448 8XXX</w:t>
            </w:r>
          </w:p>
        </w:tc>
        <w:tc>
          <w:tcPr>
            <w:tcW w:w="994" w:type="pct"/>
            <w:noWrap/>
            <w:vAlign w:val="center"/>
            <w:hideMark/>
          </w:tcPr>
          <w:p w14:paraId="33FA1AD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CE569C1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FACA49A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BCE6E8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СОМА</w:t>
            </w:r>
          </w:p>
        </w:tc>
        <w:tc>
          <w:tcPr>
            <w:tcW w:w="1174" w:type="pct"/>
            <w:noWrap/>
            <w:vAlign w:val="center"/>
            <w:hideMark/>
          </w:tcPr>
          <w:p w14:paraId="0973BD37" w14:textId="6F504D04" w:rsidR="004E777E" w:rsidRPr="000C2ADD" w:rsidRDefault="00507F7D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553 XXXX</w:t>
            </w:r>
          </w:p>
        </w:tc>
        <w:tc>
          <w:tcPr>
            <w:tcW w:w="994" w:type="pct"/>
            <w:noWrap/>
            <w:vAlign w:val="center"/>
            <w:hideMark/>
          </w:tcPr>
          <w:p w14:paraId="382E9DF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6F6F661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16D09343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D33616A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СОТУМА</w:t>
            </w:r>
          </w:p>
        </w:tc>
        <w:tc>
          <w:tcPr>
            <w:tcW w:w="1174" w:type="pct"/>
            <w:noWrap/>
            <w:vAlign w:val="center"/>
            <w:hideMark/>
          </w:tcPr>
          <w:p w14:paraId="772D058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567 XXXX</w:t>
            </w:r>
          </w:p>
        </w:tc>
        <w:tc>
          <w:tcPr>
            <w:tcW w:w="994" w:type="pct"/>
            <w:noWrap/>
            <w:vAlign w:val="center"/>
            <w:hideMark/>
          </w:tcPr>
          <w:p w14:paraId="153B27E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977750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48E2BE99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5AAE3A6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СУДОВОЛ</w:t>
            </w:r>
          </w:p>
        </w:tc>
        <w:tc>
          <w:tcPr>
            <w:tcW w:w="1174" w:type="pct"/>
            <w:noWrap/>
            <w:vAlign w:val="center"/>
            <w:hideMark/>
          </w:tcPr>
          <w:p w14:paraId="6903125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566 XXXX</w:t>
            </w:r>
          </w:p>
        </w:tc>
        <w:tc>
          <w:tcPr>
            <w:tcW w:w="994" w:type="pct"/>
            <w:noWrap/>
            <w:vAlign w:val="center"/>
            <w:hideMark/>
          </w:tcPr>
          <w:p w14:paraId="35E3E27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02747615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1879DE4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3DB6CB8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ТАНЖИЛ</w:t>
            </w:r>
          </w:p>
        </w:tc>
        <w:tc>
          <w:tcPr>
            <w:tcW w:w="1174" w:type="pct"/>
            <w:noWrap/>
            <w:vAlign w:val="center"/>
            <w:hideMark/>
          </w:tcPr>
          <w:p w14:paraId="28ABB42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2XXX</w:t>
            </w:r>
          </w:p>
        </w:tc>
        <w:tc>
          <w:tcPr>
            <w:tcW w:w="994" w:type="pct"/>
            <w:noWrap/>
            <w:vAlign w:val="center"/>
            <w:hideMark/>
          </w:tcPr>
          <w:p w14:paraId="5E2AB3B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273CC61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01ED5E76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2AC12F9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ТУЖЕРЕНГ</w:t>
            </w:r>
          </w:p>
        </w:tc>
        <w:tc>
          <w:tcPr>
            <w:tcW w:w="1174" w:type="pct"/>
            <w:noWrap/>
            <w:vAlign w:val="center"/>
            <w:hideMark/>
          </w:tcPr>
          <w:p w14:paraId="504C503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441 6XXX</w:t>
            </w:r>
          </w:p>
        </w:tc>
        <w:tc>
          <w:tcPr>
            <w:tcW w:w="994" w:type="pct"/>
            <w:noWrap/>
            <w:vAlign w:val="center"/>
            <w:hideMark/>
          </w:tcPr>
          <w:p w14:paraId="1AADE79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1C9B03CC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3CB077DB" w14:textId="77777777" w:rsidTr="00483A31">
        <w:trPr>
          <w:trHeight w:val="20"/>
        </w:trPr>
        <w:tc>
          <w:tcPr>
            <w:tcW w:w="2111" w:type="pct"/>
            <w:noWrap/>
            <w:vAlign w:val="bottom"/>
            <w:hideMark/>
          </w:tcPr>
          <w:p w14:paraId="0A4D94EF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ЮНДУМ</w:t>
            </w:r>
          </w:p>
        </w:tc>
        <w:tc>
          <w:tcPr>
            <w:tcW w:w="1174" w:type="pct"/>
            <w:noWrap/>
            <w:vAlign w:val="center"/>
            <w:hideMark/>
          </w:tcPr>
          <w:p w14:paraId="5D5753E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447 XXXX</w:t>
            </w:r>
          </w:p>
        </w:tc>
        <w:tc>
          <w:tcPr>
            <w:tcW w:w="994" w:type="pct"/>
            <w:noWrap/>
            <w:vAlign w:val="center"/>
            <w:hideMark/>
          </w:tcPr>
          <w:p w14:paraId="7A3B2697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4A4463A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  <w:tr w:rsidR="004E777E" w:rsidRPr="000C2ADD" w14:paraId="619D3C23" w14:textId="77777777" w:rsidTr="00483A31">
        <w:trPr>
          <w:trHeight w:val="20"/>
        </w:trPr>
        <w:tc>
          <w:tcPr>
            <w:tcW w:w="2111" w:type="pct"/>
            <w:noWrap/>
            <w:hideMark/>
          </w:tcPr>
          <w:p w14:paraId="58F2D324" w14:textId="4E5F7101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Фиксированная/беспроводная связь</w:t>
            </w:r>
            <w:r w:rsidR="000A03A4"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(CDMA)</w:t>
            </w:r>
          </w:p>
        </w:tc>
        <w:tc>
          <w:tcPr>
            <w:tcW w:w="1174" w:type="pct"/>
            <w:noWrap/>
            <w:vAlign w:val="center"/>
            <w:hideMark/>
          </w:tcPr>
          <w:p w14:paraId="769AE9F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  <w:t>8XX XXXX</w:t>
            </w:r>
          </w:p>
        </w:tc>
        <w:tc>
          <w:tcPr>
            <w:tcW w:w="994" w:type="pct"/>
            <w:noWrap/>
            <w:vAlign w:val="center"/>
            <w:hideMark/>
          </w:tcPr>
          <w:p w14:paraId="300E7310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721" w:type="pct"/>
            <w:noWrap/>
            <w:vAlign w:val="center"/>
            <w:hideMark/>
          </w:tcPr>
          <w:p w14:paraId="3560E77B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GAMTEL</w:t>
            </w:r>
          </w:p>
        </w:tc>
      </w:tr>
    </w:tbl>
    <w:p w14:paraId="6818FE7A" w14:textId="77777777" w:rsidR="004E777E" w:rsidRPr="000C2ADD" w:rsidRDefault="004E777E" w:rsidP="00C21D20">
      <w:pPr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4"/>
        <w:gridCol w:w="2700"/>
        <w:gridCol w:w="1241"/>
        <w:gridCol w:w="1310"/>
      </w:tblGrid>
      <w:tr w:rsidR="004E777E" w:rsidRPr="000C2ADD" w14:paraId="44FA4218" w14:textId="77777777" w:rsidTr="00483A31">
        <w:trPr>
          <w:trHeight w:val="20"/>
          <w:jc w:val="center"/>
        </w:trPr>
        <w:tc>
          <w:tcPr>
            <w:tcW w:w="1317" w:type="pct"/>
            <w:shd w:val="clear" w:color="auto" w:fill="B8CCE4" w:themeFill="accent1" w:themeFillTint="66"/>
            <w:noWrap/>
          </w:tcPr>
          <w:p w14:paraId="21E78083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Фиксированная/беспроводная связь (Интернет)</w:t>
            </w:r>
          </w:p>
        </w:tc>
        <w:tc>
          <w:tcPr>
            <w:tcW w:w="1752" w:type="pct"/>
            <w:shd w:val="clear" w:color="auto" w:fill="B8CCE4" w:themeFill="accent1" w:themeFillTint="66"/>
            <w:noWrap/>
            <w:vAlign w:val="center"/>
          </w:tcPr>
          <w:p w14:paraId="4939F48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eastAsiaTheme="minorEastAsia" w:hAnsiTheme="minorHAnsi" w:cstheme="majorBid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/>
                <w:sz w:val="18"/>
                <w:szCs w:val="18"/>
                <w:lang w:val="ru-RU"/>
              </w:rPr>
              <w:t>4414xxx</w:t>
            </w:r>
          </w:p>
        </w:tc>
        <w:tc>
          <w:tcPr>
            <w:tcW w:w="946" w:type="pct"/>
            <w:shd w:val="clear" w:color="auto" w:fill="B8CCE4" w:themeFill="accent1" w:themeFillTint="66"/>
            <w:noWrap/>
            <w:vAlign w:val="center"/>
          </w:tcPr>
          <w:p w14:paraId="4F670888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984" w:type="pct"/>
            <w:shd w:val="clear" w:color="auto" w:fill="B8CCE4" w:themeFill="accent1" w:themeFillTint="66"/>
            <w:noWrap/>
            <w:vAlign w:val="center"/>
          </w:tcPr>
          <w:p w14:paraId="3EBF1E4D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/>
                <w:sz w:val="18"/>
                <w:szCs w:val="18"/>
                <w:lang w:val="ru-RU"/>
              </w:rPr>
              <w:t>GAMTEL</w:t>
            </w:r>
          </w:p>
        </w:tc>
      </w:tr>
    </w:tbl>
    <w:p w14:paraId="4FC66F8E" w14:textId="3FB75C52" w:rsidR="004E777E" w:rsidRPr="000C2ADD" w:rsidRDefault="000C2ADD" w:rsidP="000C2ADD">
      <w:pPr>
        <w:tabs>
          <w:tab w:val="left" w:pos="567"/>
        </w:tabs>
        <w:spacing w:before="120" w:after="120"/>
        <w:ind w:left="567" w:hanging="567"/>
        <w:rPr>
          <w:rFonts w:asciiTheme="minorHAnsi" w:hAnsiTheme="minorHAnsi" w:cs="Arial"/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4E777E" w:rsidRPr="000C2ADD">
        <w:rPr>
          <w:lang w:val="ru-RU"/>
        </w:rPr>
        <w:t>Услуга подвижной связи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3134"/>
        <w:gridCol w:w="1650"/>
        <w:gridCol w:w="1842"/>
      </w:tblGrid>
      <w:tr w:rsidR="004E777E" w:rsidRPr="000C2ADD" w14:paraId="57F3EDA6" w14:textId="77777777" w:rsidTr="00507F7D">
        <w:trPr>
          <w:trHeight w:val="255"/>
          <w:tblHeader/>
          <w:jc w:val="center"/>
        </w:trPr>
        <w:tc>
          <w:tcPr>
            <w:tcW w:w="1342" w:type="pct"/>
            <w:noWrap/>
            <w:vAlign w:val="bottom"/>
            <w:hideMark/>
          </w:tcPr>
          <w:p w14:paraId="0AB2767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730" w:type="pct"/>
            <w:noWrap/>
            <w:vAlign w:val="bottom"/>
            <w:hideMark/>
          </w:tcPr>
          <w:p w14:paraId="7B76E7C6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911" w:type="pct"/>
            <w:noWrap/>
            <w:vAlign w:val="bottom"/>
            <w:hideMark/>
          </w:tcPr>
          <w:p w14:paraId="1BA69A82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1017" w:type="pct"/>
            <w:noWrap/>
            <w:vAlign w:val="bottom"/>
            <w:hideMark/>
          </w:tcPr>
          <w:p w14:paraId="61821F34" w14:textId="77777777" w:rsidR="004E777E" w:rsidRPr="000C2ADD" w:rsidRDefault="004E777E" w:rsidP="00483A31">
            <w:pPr>
              <w:widowControl w:val="0"/>
              <w:tabs>
                <w:tab w:val="left" w:pos="720"/>
              </w:tabs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4E777E" w:rsidRPr="000C2ADD" w14:paraId="3BFF76BC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  <w:hideMark/>
          </w:tcPr>
          <w:p w14:paraId="43F0D86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GSM/3G</w:t>
            </w:r>
          </w:p>
        </w:tc>
        <w:tc>
          <w:tcPr>
            <w:tcW w:w="1730" w:type="pct"/>
            <w:noWrap/>
            <w:vAlign w:val="bottom"/>
            <w:hideMark/>
          </w:tcPr>
          <w:p w14:paraId="09AA3B1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30X XXXX</w:t>
            </w:r>
          </w:p>
        </w:tc>
        <w:tc>
          <w:tcPr>
            <w:tcW w:w="911" w:type="pct"/>
            <w:noWrap/>
            <w:vAlign w:val="bottom"/>
            <w:hideMark/>
          </w:tcPr>
          <w:p w14:paraId="62A89A4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7933318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58252664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27AE5C9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FCE218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1E99CF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6A36ECB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3339143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43E9D5A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127431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A448D9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2F885F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1425566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FC9BC5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94AB26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911" w:type="pct"/>
            <w:noWrap/>
            <w:vAlign w:val="bottom"/>
            <w:hideMark/>
          </w:tcPr>
          <w:p w14:paraId="71AA71E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2E19BD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7B9E086E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770CDE9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D9866B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AA888A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4E8FBEF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1A4A7B70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8B66A1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91086D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35X XXXX</w:t>
            </w:r>
          </w:p>
        </w:tc>
        <w:tc>
          <w:tcPr>
            <w:tcW w:w="911" w:type="pct"/>
            <w:noWrap/>
            <w:vAlign w:val="bottom"/>
            <w:hideMark/>
          </w:tcPr>
          <w:p w14:paraId="5A12A10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17B8741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3E91BF4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66E2C70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BAB99B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1357AF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BBC36D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7DFDC00B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863344B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0DA21F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B5629B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38A5C2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62177841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0ABD669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F14E38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38X XXXX</w:t>
            </w:r>
          </w:p>
        </w:tc>
        <w:tc>
          <w:tcPr>
            <w:tcW w:w="911" w:type="pct"/>
            <w:noWrap/>
            <w:vAlign w:val="bottom"/>
            <w:hideMark/>
          </w:tcPr>
          <w:p w14:paraId="7F6A835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43EA39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4269C4F0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96D34A0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2D889DE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39X XXXX</w:t>
            </w:r>
          </w:p>
        </w:tc>
        <w:tc>
          <w:tcPr>
            <w:tcW w:w="911" w:type="pct"/>
            <w:noWrap/>
            <w:vAlign w:val="bottom"/>
            <w:hideMark/>
          </w:tcPr>
          <w:p w14:paraId="6D1DFD6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28F66D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628229E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6EB4FBCF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302D1F2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911" w:type="pct"/>
            <w:noWrap/>
            <w:vAlign w:val="bottom"/>
          </w:tcPr>
          <w:p w14:paraId="4E0FC9E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4EC123A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537F5F8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68EEB32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23E1BA4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51X XXXX</w:t>
            </w:r>
          </w:p>
        </w:tc>
        <w:tc>
          <w:tcPr>
            <w:tcW w:w="911" w:type="pct"/>
            <w:noWrap/>
            <w:vAlign w:val="bottom"/>
          </w:tcPr>
          <w:p w14:paraId="25B4ED5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29022CD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0846D8" w:rsidRPr="000C2ADD" w14:paraId="42F91A89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008F676C" w14:textId="77777777" w:rsidR="000846D8" w:rsidRPr="000C2ADD" w:rsidRDefault="000846D8" w:rsidP="000846D8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187F52F5" w14:textId="6AA242A2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911" w:type="pct"/>
            <w:noWrap/>
            <w:vAlign w:val="bottom"/>
          </w:tcPr>
          <w:p w14:paraId="679E47BC" w14:textId="3E948D4B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3E32EE9F" w14:textId="417D30AE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0846D8" w:rsidRPr="000C2ADD" w14:paraId="1B68EBFB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4EB86E1A" w14:textId="77777777" w:rsidR="000846D8" w:rsidRPr="000C2ADD" w:rsidRDefault="000846D8" w:rsidP="000846D8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1464AE9E" w14:textId="7AC16C7B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911" w:type="pct"/>
            <w:noWrap/>
            <w:vAlign w:val="bottom"/>
          </w:tcPr>
          <w:p w14:paraId="758BAEB3" w14:textId="04C8B244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0AB9F7ED" w14:textId="63B56A8E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0846D8" w:rsidRPr="000C2ADD" w14:paraId="3BE39430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0A0F6E9" w14:textId="77777777" w:rsidR="000846D8" w:rsidRPr="000C2ADD" w:rsidRDefault="000846D8" w:rsidP="000846D8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0A2D0F4E" w14:textId="41C5BEA0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911" w:type="pct"/>
            <w:noWrap/>
            <w:vAlign w:val="bottom"/>
          </w:tcPr>
          <w:p w14:paraId="7DB0E1D3" w14:textId="157652A6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05D4483A" w14:textId="50D47CC4" w:rsidR="000846D8" w:rsidRPr="000C2ADD" w:rsidRDefault="000846D8" w:rsidP="000846D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D0751" w:rsidRPr="000C2ADD" w14:paraId="3C15A281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3E3343E" w14:textId="77777777" w:rsidR="004D0751" w:rsidRPr="000C2ADD" w:rsidRDefault="004D0751" w:rsidP="004D075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</w:tcPr>
          <w:p w14:paraId="4E581028" w14:textId="788C537D" w:rsidR="004D0751" w:rsidRPr="000C2ADD" w:rsidRDefault="004D0751" w:rsidP="004D075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911" w:type="pct"/>
            <w:noWrap/>
            <w:vAlign w:val="bottom"/>
          </w:tcPr>
          <w:p w14:paraId="23709C02" w14:textId="3EEC586C" w:rsidR="004D0751" w:rsidRPr="000C2ADD" w:rsidRDefault="004D0751" w:rsidP="004D075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</w:tcPr>
          <w:p w14:paraId="321DCB86" w14:textId="0C090400" w:rsidR="004D0751" w:rsidRPr="000C2ADD" w:rsidRDefault="004D0751" w:rsidP="004D075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QCELL</w:t>
            </w:r>
          </w:p>
        </w:tc>
      </w:tr>
      <w:tr w:rsidR="004E777E" w:rsidRPr="000C2ADD" w14:paraId="5FBB130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  <w:hideMark/>
          </w:tcPr>
          <w:p w14:paraId="588121C0" w14:textId="77777777" w:rsidR="004E777E" w:rsidRPr="000C2ADD" w:rsidRDefault="004E777E" w:rsidP="00483A31">
            <w:pPr>
              <w:keepNext/>
              <w:snapToGrid w:val="0"/>
              <w:spacing w:before="20" w:after="20"/>
              <w:ind w:right="-176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GPRS</w:t>
            </w:r>
          </w:p>
        </w:tc>
        <w:tc>
          <w:tcPr>
            <w:tcW w:w="1730" w:type="pct"/>
            <w:noWrap/>
            <w:vAlign w:val="bottom"/>
            <w:hideMark/>
          </w:tcPr>
          <w:p w14:paraId="6CF89CD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8A4BE2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31F382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2CB3474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6D5D6FA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4A500B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911" w:type="pct"/>
            <w:noWrap/>
            <w:vAlign w:val="bottom"/>
            <w:hideMark/>
          </w:tcPr>
          <w:p w14:paraId="7919931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652DE4E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21264B1D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4C1AAE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4C670C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911" w:type="pct"/>
            <w:noWrap/>
            <w:vAlign w:val="bottom"/>
            <w:hideMark/>
          </w:tcPr>
          <w:p w14:paraId="0BE07A4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DC09BD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274D53F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51C5520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AFA924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9CB807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4F0C560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18C2915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C9AE326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D09206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22C724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1E28A80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07A74DB2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B4DD7E5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460559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EC157C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4A505A5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3C14B27B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85C6A13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C5E2E8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66X XXXX</w:t>
            </w:r>
          </w:p>
        </w:tc>
        <w:tc>
          <w:tcPr>
            <w:tcW w:w="911" w:type="pct"/>
            <w:noWrap/>
            <w:vAlign w:val="bottom"/>
            <w:hideMark/>
          </w:tcPr>
          <w:p w14:paraId="542B996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7A9E72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65718AE8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010FFC31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5D4A9FA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67X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2DC41F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6DC1DD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72523C8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4FEAE343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11D5A4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911" w:type="pct"/>
            <w:noWrap/>
            <w:vAlign w:val="bottom"/>
            <w:hideMark/>
          </w:tcPr>
          <w:p w14:paraId="5E1D46E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437234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4C31237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7E8F509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F0D4CF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69X XXXX</w:t>
            </w:r>
          </w:p>
        </w:tc>
        <w:tc>
          <w:tcPr>
            <w:tcW w:w="911" w:type="pct"/>
            <w:noWrap/>
            <w:vAlign w:val="bottom"/>
            <w:hideMark/>
          </w:tcPr>
          <w:p w14:paraId="5C4F3CE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66E0768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COMIUM</w:t>
            </w:r>
          </w:p>
        </w:tc>
      </w:tr>
      <w:tr w:rsidR="004E777E" w:rsidRPr="000C2ADD" w14:paraId="33862EE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  <w:hideMark/>
          </w:tcPr>
          <w:p w14:paraId="142A6C11" w14:textId="77777777" w:rsidR="004E777E" w:rsidRPr="000C2ADD" w:rsidRDefault="004E777E" w:rsidP="00483A31">
            <w:pPr>
              <w:keepNext/>
              <w:snapToGrid w:val="0"/>
              <w:spacing w:before="20" w:after="20"/>
              <w:ind w:right="-174"/>
              <w:rPr>
                <w:rFonts w:asciiTheme="minorHAnsi" w:hAnsiTheme="minorHAnsi" w:cstheme="minorHAnsi"/>
                <w:spacing w:val="-4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pacing w:val="-4"/>
                <w:sz w:val="18"/>
                <w:szCs w:val="18"/>
                <w:lang w:val="ru-RU"/>
              </w:rPr>
              <w:t>Подвижная связь GSM/3G/4G</w:t>
            </w:r>
          </w:p>
        </w:tc>
        <w:tc>
          <w:tcPr>
            <w:tcW w:w="1730" w:type="pct"/>
            <w:noWrap/>
            <w:vAlign w:val="bottom"/>
            <w:hideMark/>
          </w:tcPr>
          <w:p w14:paraId="3A8087D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20X XXXX</w:t>
            </w:r>
          </w:p>
        </w:tc>
        <w:tc>
          <w:tcPr>
            <w:tcW w:w="911" w:type="pct"/>
            <w:noWrap/>
            <w:vAlign w:val="bottom"/>
            <w:hideMark/>
          </w:tcPr>
          <w:p w14:paraId="6FE9124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B6E5A2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5A62C192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DC2942F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CBBAC5C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21X XXXX</w:t>
            </w:r>
          </w:p>
        </w:tc>
        <w:tc>
          <w:tcPr>
            <w:tcW w:w="911" w:type="pct"/>
            <w:noWrap/>
            <w:vAlign w:val="bottom"/>
            <w:hideMark/>
          </w:tcPr>
          <w:p w14:paraId="76D024B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A1DF59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5F0708B2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9A8EE96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0D59D3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DFD7E6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0E7287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5A469FD4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BE5791B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D63DA4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AB984A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A21B5C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4E38D9D5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626E6560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033FA2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51081B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54BF66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39248ED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609A95A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BB2CDE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59188C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7B3847B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A8DA8F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4A880FFD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0DA46DB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0DD399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1F8381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343E31B5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479721C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BF7D5A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DCBC23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4CE6259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5DE006B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105CAA3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63BBFE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D3E085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6FD1C78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56085F0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66E8CBE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A1A554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F47439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BF9B34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400FF371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2FF106B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E25B69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70X XXXX</w:t>
            </w:r>
          </w:p>
        </w:tc>
        <w:tc>
          <w:tcPr>
            <w:tcW w:w="911" w:type="pct"/>
            <w:noWrap/>
            <w:vAlign w:val="bottom"/>
            <w:hideMark/>
          </w:tcPr>
          <w:p w14:paraId="07DB3B1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075BE3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F73D5B5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EFB0241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E92528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71X XXXX</w:t>
            </w:r>
          </w:p>
        </w:tc>
        <w:tc>
          <w:tcPr>
            <w:tcW w:w="911" w:type="pct"/>
            <w:noWrap/>
            <w:vAlign w:val="bottom"/>
            <w:hideMark/>
          </w:tcPr>
          <w:p w14:paraId="0E73DF0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E3EEF6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6F326F8B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39DA4191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512361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6B1BEBD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BEF1CD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679073FF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CEE28F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57A6AD8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05AE7A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A750D6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8934016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BBEEB55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5656F2B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911" w:type="pct"/>
            <w:noWrap/>
            <w:vAlign w:val="bottom"/>
            <w:hideMark/>
          </w:tcPr>
          <w:p w14:paraId="60AA6AB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4CBC6B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0082A53C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640E4B2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3661C18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F50810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E73189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0413AAA8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F099C81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1EC5D31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63ED5C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39B338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8E0A069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01868F1B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222CA86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644FD4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FB4DF2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1CF914CF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7C76ACC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FCEC62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78X XXXX</w:t>
            </w:r>
          </w:p>
        </w:tc>
        <w:tc>
          <w:tcPr>
            <w:tcW w:w="911" w:type="pct"/>
            <w:noWrap/>
            <w:vAlign w:val="bottom"/>
            <w:hideMark/>
          </w:tcPr>
          <w:p w14:paraId="6A939B4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BB8008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667FFF5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AA013E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0A28626F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A54E3D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35B471D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AFRICELL</w:t>
            </w:r>
          </w:p>
        </w:tc>
      </w:tr>
      <w:tr w:rsidR="004E777E" w:rsidRPr="000C2ADD" w14:paraId="7AA1C844" w14:textId="77777777" w:rsidTr="00507F7D">
        <w:trPr>
          <w:trHeight w:val="20"/>
          <w:jc w:val="center"/>
        </w:trPr>
        <w:tc>
          <w:tcPr>
            <w:tcW w:w="1342" w:type="pct"/>
            <w:noWrap/>
            <w:vAlign w:val="bottom"/>
            <w:hideMark/>
          </w:tcPr>
          <w:p w14:paraId="5772F229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 GSM/3G</w:t>
            </w:r>
          </w:p>
        </w:tc>
        <w:tc>
          <w:tcPr>
            <w:tcW w:w="1730" w:type="pct"/>
            <w:noWrap/>
            <w:vAlign w:val="bottom"/>
            <w:hideMark/>
          </w:tcPr>
          <w:p w14:paraId="6FC0F50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90X XXXX</w:t>
            </w:r>
          </w:p>
        </w:tc>
        <w:tc>
          <w:tcPr>
            <w:tcW w:w="911" w:type="pct"/>
            <w:noWrap/>
            <w:vAlign w:val="bottom"/>
            <w:hideMark/>
          </w:tcPr>
          <w:p w14:paraId="5884B0C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757DEAB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4A5278C0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2B8CC0A1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51C6B7E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F8AFE5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24BA05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70D6F9A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8EF4D78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F7BC7C3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911" w:type="pct"/>
            <w:noWrap/>
            <w:vAlign w:val="bottom"/>
            <w:hideMark/>
          </w:tcPr>
          <w:p w14:paraId="7AAB7581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1EC7C4D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054DD797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0234EA3E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30B0D3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A05BAE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68E070A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39B63043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6545C1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3D5D22C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911" w:type="pct"/>
            <w:noWrap/>
            <w:vAlign w:val="bottom"/>
            <w:hideMark/>
          </w:tcPr>
          <w:p w14:paraId="390C69B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2C404C2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6D34C2DE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D6647BE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7DB0FD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9FBF12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415ECEEA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07653894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1C24B304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46F4576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911" w:type="pct"/>
            <w:noWrap/>
            <w:vAlign w:val="bottom"/>
            <w:hideMark/>
          </w:tcPr>
          <w:p w14:paraId="26C8DD30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02DA2FB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0FB9A411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13848FA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7548D07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911" w:type="pct"/>
            <w:noWrap/>
            <w:vAlign w:val="bottom"/>
            <w:hideMark/>
          </w:tcPr>
          <w:p w14:paraId="01B33DE2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5459AFC9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664E707A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5FD7D5D3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7632DB96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911" w:type="pct"/>
            <w:noWrap/>
            <w:vAlign w:val="bottom"/>
            <w:hideMark/>
          </w:tcPr>
          <w:p w14:paraId="181F04D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7908EBE4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  <w:tr w:rsidR="004E777E" w:rsidRPr="000C2ADD" w14:paraId="37EA2E0E" w14:textId="77777777" w:rsidTr="00507F7D">
        <w:trPr>
          <w:trHeight w:val="255"/>
          <w:jc w:val="center"/>
        </w:trPr>
        <w:tc>
          <w:tcPr>
            <w:tcW w:w="1342" w:type="pct"/>
            <w:noWrap/>
            <w:vAlign w:val="bottom"/>
          </w:tcPr>
          <w:p w14:paraId="6A3DF2D3" w14:textId="77777777" w:rsidR="004E777E" w:rsidRPr="000C2ADD" w:rsidRDefault="004E777E" w:rsidP="00483A31">
            <w:pPr>
              <w:snapToGrid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noWrap/>
            <w:vAlign w:val="bottom"/>
            <w:hideMark/>
          </w:tcPr>
          <w:p w14:paraId="6599882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911" w:type="pct"/>
            <w:noWrap/>
            <w:vAlign w:val="bottom"/>
            <w:hideMark/>
          </w:tcPr>
          <w:p w14:paraId="4E0A2C65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017" w:type="pct"/>
            <w:noWrap/>
            <w:vAlign w:val="bottom"/>
            <w:hideMark/>
          </w:tcPr>
          <w:p w14:paraId="7755F6CE" w14:textId="77777777" w:rsidR="004E777E" w:rsidRPr="000C2ADD" w:rsidRDefault="004E777E" w:rsidP="00483A31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GAMCEL</w:t>
            </w:r>
          </w:p>
        </w:tc>
      </w:tr>
    </w:tbl>
    <w:p w14:paraId="2DF5943F" w14:textId="77777777" w:rsidR="004E777E" w:rsidRPr="000C2ADD" w:rsidRDefault="004E777E" w:rsidP="00C21D20">
      <w:pPr>
        <w:keepNext/>
        <w:keepLines/>
        <w:spacing w:before="120"/>
        <w:rPr>
          <w:lang w:val="ru-RU"/>
        </w:rPr>
      </w:pPr>
      <w:r w:rsidRPr="000C2ADD">
        <w:rPr>
          <w:lang w:val="ru-RU"/>
        </w:rPr>
        <w:t>Международный формат набора номера: +220 XXX XXXX</w:t>
      </w:r>
    </w:p>
    <w:p w14:paraId="0F55FE23" w14:textId="77777777" w:rsidR="004E777E" w:rsidRPr="000C2ADD" w:rsidRDefault="004E777E" w:rsidP="00C21D20">
      <w:pPr>
        <w:spacing w:before="60" w:after="120"/>
        <w:rPr>
          <w:lang w:val="ru-RU"/>
        </w:rPr>
      </w:pPr>
      <w:r w:rsidRPr="000C2ADD">
        <w:rPr>
          <w:lang w:val="ru-RU"/>
        </w:rPr>
        <w:t xml:space="preserve">Сообщение от </w:t>
      </w:r>
      <w:r w:rsidRPr="000C2ADD">
        <w:rPr>
          <w:rFonts w:asciiTheme="minorHAnsi" w:hAnsiTheme="minorHAnsi" w:cs="Arial"/>
          <w:lang w:val="ru-RU"/>
        </w:rPr>
        <w:t>13.XI.2018</w:t>
      </w:r>
      <w:r w:rsidRPr="000C2ADD">
        <w:rPr>
          <w:lang w:val="ru-RU"/>
        </w:rPr>
        <w:t>:</w:t>
      </w:r>
    </w:p>
    <w:p w14:paraId="71033843" w14:textId="55EF39DE" w:rsidR="004E777E" w:rsidRPr="000C2ADD" w:rsidRDefault="004E777E" w:rsidP="000C2ADD">
      <w:pPr>
        <w:jc w:val="both"/>
        <w:rPr>
          <w:rFonts w:cs="Arial"/>
          <w:lang w:val="ru-RU"/>
        </w:rPr>
      </w:pPr>
      <w:r w:rsidRPr="000C2ADD">
        <w:rPr>
          <w:i/>
          <w:lang w:val="ru-RU"/>
        </w:rPr>
        <w:t>Орган регулирования коммунальных услуг (PURA)</w:t>
      </w:r>
      <w:r w:rsidRPr="000C2ADD">
        <w:rPr>
          <w:lang w:val="ru-RU"/>
        </w:rPr>
        <w:t>,</w:t>
      </w:r>
      <w:r w:rsidRPr="000C2ADD">
        <w:rPr>
          <w:i/>
          <w:lang w:val="ru-RU"/>
        </w:rPr>
        <w:t xml:space="preserve"> </w:t>
      </w:r>
      <w:r w:rsidRPr="000C2ADD">
        <w:rPr>
          <w:iCs/>
          <w:lang w:val="ru-RU"/>
        </w:rPr>
        <w:t>Серрекунда</w:t>
      </w:r>
      <w:r w:rsidR="000846D8" w:rsidRPr="000C2ADD">
        <w:rPr>
          <w:rFonts w:asciiTheme="minorHAnsi" w:hAnsiTheme="minorHAnsi" w:cstheme="minorHAnsi"/>
          <w:lang w:val="ru-RU"/>
        </w:rPr>
        <w:fldChar w:fldCharType="begin"/>
      </w:r>
      <w:r w:rsidR="000846D8" w:rsidRPr="000C2ADD">
        <w:rPr>
          <w:lang w:val="ru-RU"/>
        </w:rPr>
        <w:instrText xml:space="preserve"> TC "</w:instrText>
      </w:r>
      <w:bookmarkStart w:id="62" w:name="_Toc26539916"/>
      <w:r w:rsidR="000846D8" w:rsidRPr="000C2ADD">
        <w:rPr>
          <w:rFonts w:asciiTheme="minorHAnsi" w:hAnsiTheme="minorHAnsi" w:cstheme="minorHAnsi"/>
          <w:i/>
          <w:lang w:val="ru-RU"/>
        </w:rPr>
        <w:instrText>Gambia Public Utilities Regulatory Authority (PURA),</w:instrText>
      </w:r>
      <w:r w:rsidR="000846D8" w:rsidRPr="000C2ADD">
        <w:rPr>
          <w:rFonts w:asciiTheme="minorHAnsi" w:hAnsiTheme="minorHAnsi" w:cstheme="minorHAnsi"/>
          <w:lang w:val="ru-RU"/>
        </w:rPr>
        <w:instrText xml:space="preserve"> Serrekunda</w:instrText>
      </w:r>
      <w:bookmarkEnd w:id="62"/>
      <w:r w:rsidR="000846D8" w:rsidRPr="000C2ADD">
        <w:rPr>
          <w:lang w:val="ru-RU"/>
        </w:rPr>
        <w:instrText xml:space="preserve">" \f C \l "1" </w:instrText>
      </w:r>
      <w:r w:rsidR="000846D8" w:rsidRPr="000C2ADD">
        <w:rPr>
          <w:rFonts w:asciiTheme="minorHAnsi" w:hAnsiTheme="minorHAnsi" w:cstheme="minorHAnsi"/>
          <w:lang w:val="ru-RU"/>
        </w:rPr>
        <w:fldChar w:fldCharType="end"/>
      </w:r>
      <w:r w:rsidRPr="000C2ADD">
        <w:rPr>
          <w:i/>
          <w:lang w:val="ru-RU"/>
        </w:rPr>
        <w:t>,</w:t>
      </w:r>
      <w:r w:rsidRPr="000C2ADD">
        <w:rPr>
          <w:lang w:val="ru-RU"/>
        </w:rPr>
        <w:t xml:space="preserve"> с глубоким сожалением констатировал использование телефонных номеров Гамбии с кодом страны </w:t>
      </w:r>
      <w:r w:rsidRPr="000C2ADD">
        <w:rPr>
          <w:rFonts w:cs="Arial"/>
          <w:lang w:val="ru-RU"/>
        </w:rPr>
        <w:t>220 неправомочными поставщиками услуг, для того чтобы способствовать совершению определенных противозаконных действий, включая, в том числе, мошенничество и услуги только для взрослых.</w:t>
      </w:r>
    </w:p>
    <w:p w14:paraId="23926158" w14:textId="77777777" w:rsidR="004E777E" w:rsidRPr="000C2ADD" w:rsidRDefault="004E777E" w:rsidP="000C2ADD">
      <w:pPr>
        <w:spacing w:before="60"/>
        <w:jc w:val="both"/>
        <w:rPr>
          <w:rFonts w:cs="Arial"/>
          <w:lang w:val="ru-RU"/>
        </w:rPr>
      </w:pPr>
      <w:r w:rsidRPr="000C2ADD">
        <w:rPr>
          <w:rFonts w:cs="Arial"/>
          <w:lang w:val="ru-RU"/>
        </w:rPr>
        <w:t xml:space="preserve">В этой ситуации PURA хотел бы объявить о таких незаконных действиях и призвать, в связи с этим, всех операторов/поставщиков услуг обеспечивать маршрутизацию всех вызовов, направляемых на номера с кодом страны Гамбии, в Гамбию, и эти вызовы не должны завершаться в какой-либо другой стране. </w:t>
      </w:r>
    </w:p>
    <w:p w14:paraId="41AD4250" w14:textId="77777777" w:rsidR="004E777E" w:rsidRPr="000C2ADD" w:rsidRDefault="004E777E" w:rsidP="000C2ADD">
      <w:pPr>
        <w:spacing w:before="60"/>
        <w:jc w:val="both"/>
        <w:rPr>
          <w:rFonts w:eastAsia="Calibri" w:cs="Arial"/>
          <w:b/>
          <w:lang w:val="ru-RU"/>
        </w:rPr>
      </w:pPr>
      <w:r w:rsidRPr="000C2ADD">
        <w:rPr>
          <w:rFonts w:eastAsia="Calibri" w:cs="Arial"/>
          <w:lang w:val="ru-RU"/>
        </w:rPr>
        <w:t>Вследствие этого убедительно просим все заинтересованные стороны поручить своим операторам/</w:t>
      </w:r>
      <w:r w:rsidRPr="000C2ADD">
        <w:rPr>
          <w:rFonts w:eastAsia="Calibri" w:cs="Arial"/>
          <w:lang w:val="ru-RU"/>
        </w:rPr>
        <w:br/>
        <w:t>поставщикам услуг обеспечивать маршрутизацию всех вызовов, направляемых на номера Гамбии, в Гамбию через международную сеть, а не к поставщикам услуг по повышенному тарифу</w:t>
      </w:r>
      <w:r w:rsidRPr="000C2ADD">
        <w:rPr>
          <w:rFonts w:cs="Arial"/>
          <w:color w:val="000000"/>
          <w:lang w:val="ru-RU"/>
        </w:rPr>
        <w:t>.</w:t>
      </w:r>
    </w:p>
    <w:p w14:paraId="2ED5CCA2" w14:textId="77777777" w:rsidR="004E777E" w:rsidRPr="000C2ADD" w:rsidRDefault="004E777E" w:rsidP="00C21D20">
      <w:pPr>
        <w:snapToGrid w:val="0"/>
        <w:spacing w:before="240"/>
        <w:rPr>
          <w:lang w:val="ru-RU"/>
        </w:rPr>
      </w:pPr>
      <w:r w:rsidRPr="000C2ADD">
        <w:rPr>
          <w:lang w:val="ru-RU"/>
        </w:rPr>
        <w:t>Для контактов:</w:t>
      </w:r>
    </w:p>
    <w:p w14:paraId="5B1826F6" w14:textId="77777777" w:rsidR="004E777E" w:rsidRPr="000C2ADD" w:rsidRDefault="004E777E" w:rsidP="004E777E">
      <w:pPr>
        <w:tabs>
          <w:tab w:val="left" w:pos="1701"/>
        </w:tabs>
        <w:ind w:left="567" w:hanging="567"/>
        <w:rPr>
          <w:lang w:val="ru-RU"/>
        </w:rPr>
      </w:pPr>
      <w:r w:rsidRPr="000C2ADD">
        <w:rPr>
          <w:lang w:val="ru-RU"/>
        </w:rPr>
        <w:tab/>
      </w:r>
      <w:r w:rsidRPr="000C2ADD">
        <w:rPr>
          <w:rFonts w:cs="Arial"/>
          <w:lang w:val="ru-RU"/>
        </w:rPr>
        <w:t>Mr Nicholas Jatta</w:t>
      </w:r>
      <w:r w:rsidRPr="000C2ADD">
        <w:rPr>
          <w:rFonts w:cs="Arial"/>
          <w:lang w:val="ru-RU"/>
        </w:rPr>
        <w:br/>
        <w:t xml:space="preserve">Director ICT </w:t>
      </w:r>
      <w:r w:rsidRPr="000C2ADD">
        <w:rPr>
          <w:rFonts w:cs="Arial"/>
          <w:lang w:val="ru-RU"/>
        </w:rPr>
        <w:br/>
        <w:t>Public Utilities Regulatory Authority (PURA)</w:t>
      </w:r>
      <w:r w:rsidRPr="000C2ADD">
        <w:rPr>
          <w:rFonts w:cs="Arial"/>
          <w:lang w:val="ru-RU"/>
        </w:rPr>
        <w:br/>
        <w:t xml:space="preserve">94 Kairaba Avenue </w:t>
      </w:r>
      <w:r w:rsidRPr="000C2ADD">
        <w:rPr>
          <w:rFonts w:cs="Arial"/>
          <w:lang w:val="ru-RU"/>
        </w:rPr>
        <w:br/>
      </w:r>
      <w:r w:rsidRPr="000C2ADD">
        <w:rPr>
          <w:rFonts w:asciiTheme="minorHAnsi" w:hAnsiTheme="minorHAnsi" w:cs="Arial"/>
          <w:lang w:val="ru-RU"/>
        </w:rPr>
        <w:t>Serrekunda</w:t>
      </w:r>
      <w:r w:rsidRPr="000C2ADD">
        <w:rPr>
          <w:rFonts w:cs="Arial"/>
          <w:lang w:val="ru-RU"/>
        </w:rPr>
        <w:br/>
        <w:t>Gambia</w:t>
      </w:r>
      <w:r w:rsidRPr="000C2ADD">
        <w:rPr>
          <w:lang w:val="ru-RU"/>
        </w:rPr>
        <w:br/>
        <w:t>Тел.:</w:t>
      </w:r>
      <w:r w:rsidRPr="000C2ADD">
        <w:rPr>
          <w:lang w:val="ru-RU"/>
        </w:rPr>
        <w:tab/>
        <w:t>+220 439 9601/4</w:t>
      </w:r>
      <w:r w:rsidRPr="000C2ADD">
        <w:rPr>
          <w:lang w:val="ru-RU"/>
        </w:rPr>
        <w:br/>
        <w:t>Факс:</w:t>
      </w:r>
      <w:r w:rsidRPr="000C2ADD">
        <w:rPr>
          <w:lang w:val="ru-RU"/>
        </w:rPr>
        <w:tab/>
        <w:t>+220 439 9905</w:t>
      </w:r>
      <w:r w:rsidRPr="000C2ADD">
        <w:rPr>
          <w:lang w:val="ru-RU"/>
        </w:rPr>
        <w:br/>
        <w:t>Эл. почта:</w:t>
      </w:r>
      <w:r w:rsidRPr="000C2ADD">
        <w:rPr>
          <w:lang w:val="ru-RU"/>
        </w:rPr>
        <w:tab/>
      </w:r>
      <w:hyperlink r:id="rId18" w:history="1">
        <w:r w:rsidRPr="000C2ADD">
          <w:rPr>
            <w:rStyle w:val="Hyperlink"/>
            <w:lang w:val="ru-RU"/>
          </w:rPr>
          <w:t>nic@pura.gm</w:t>
        </w:r>
      </w:hyperlink>
      <w:r w:rsidRPr="000C2ADD">
        <w:rPr>
          <w:lang w:val="ru-RU"/>
        </w:rPr>
        <w:t>/</w:t>
      </w:r>
      <w:hyperlink r:id="rId19" w:history="1">
        <w:r w:rsidRPr="000C2ADD">
          <w:rPr>
            <w:rStyle w:val="Hyperlink"/>
            <w:lang w:val="ru-RU"/>
          </w:rPr>
          <w:t>nickjatta@hotmail.com</w:t>
        </w:r>
      </w:hyperlink>
      <w:r w:rsidRPr="000C2ADD">
        <w:rPr>
          <w:lang w:val="ru-RU"/>
        </w:rPr>
        <w:br/>
        <w:t>URL:</w:t>
      </w:r>
      <w:r w:rsidRPr="000C2ADD">
        <w:rPr>
          <w:lang w:val="ru-RU"/>
        </w:rPr>
        <w:tab/>
      </w:r>
      <w:hyperlink r:id="rId20" w:history="1">
        <w:r w:rsidRPr="000C2ADD">
          <w:rPr>
            <w:rStyle w:val="Hyperlink"/>
            <w:lang w:val="ru-RU"/>
          </w:rPr>
          <w:t>www.pura.gm</w:t>
        </w:r>
      </w:hyperlink>
    </w:p>
    <w:p w14:paraId="362A3FF7" w14:textId="77777777" w:rsidR="000A03A4" w:rsidRPr="000C2ADD" w:rsidRDefault="000A03A4" w:rsidP="000A03A4">
      <w:pPr>
        <w:keepNext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0C2ADD">
        <w:rPr>
          <w:rFonts w:cs="Arial"/>
          <w:b/>
          <w:lang w:val="ru-RU"/>
        </w:rPr>
        <w:lastRenderedPageBreak/>
        <w:t>Марокко</w:t>
      </w:r>
      <w:r w:rsidRPr="000C2ADD">
        <w:rPr>
          <w:rFonts w:cs="Arial"/>
          <w:b/>
          <w:lang w:val="ru-RU"/>
        </w:rPr>
        <w:fldChar w:fldCharType="begin"/>
      </w:r>
      <w:r w:rsidRPr="000C2ADD">
        <w:rPr>
          <w:lang w:val="ru-RU"/>
        </w:rPr>
        <w:instrText xml:space="preserve"> TC "</w:instrText>
      </w:r>
      <w:bookmarkStart w:id="63" w:name="_Toc24365706"/>
      <w:r w:rsidRPr="000C2ADD">
        <w:rPr>
          <w:rFonts w:cs="Arial"/>
          <w:b/>
          <w:lang w:val="ru-RU"/>
        </w:rPr>
        <w:instrText>Morocco</w:instrText>
      </w:r>
      <w:bookmarkEnd w:id="63"/>
      <w:r w:rsidRPr="000C2ADD">
        <w:rPr>
          <w:lang w:val="ru-RU"/>
        </w:rPr>
        <w:instrText xml:space="preserve">" \f C \l "1" </w:instrText>
      </w:r>
      <w:r w:rsidRPr="000C2ADD">
        <w:rPr>
          <w:rFonts w:cs="Arial"/>
          <w:b/>
          <w:lang w:val="ru-RU"/>
        </w:rPr>
        <w:fldChar w:fldCharType="end"/>
      </w:r>
      <w:r w:rsidRPr="000C2ADD">
        <w:rPr>
          <w:rFonts w:cs="Arial"/>
          <w:b/>
          <w:lang w:val="ru-RU"/>
        </w:rPr>
        <w:t xml:space="preserve"> (код страны +212)</w:t>
      </w:r>
    </w:p>
    <w:p w14:paraId="0DE4B256" w14:textId="061B5199" w:rsidR="000A03A4" w:rsidRPr="000C2ADD" w:rsidRDefault="000A03A4" w:rsidP="000A03A4">
      <w:pPr>
        <w:tabs>
          <w:tab w:val="left" w:pos="1560"/>
          <w:tab w:val="left" w:pos="2127"/>
        </w:tabs>
        <w:spacing w:before="60"/>
        <w:outlineLvl w:val="4"/>
        <w:rPr>
          <w:rFonts w:cs="Arial"/>
          <w:lang w:val="ru-RU"/>
        </w:rPr>
      </w:pPr>
      <w:r w:rsidRPr="000C2ADD">
        <w:rPr>
          <w:rFonts w:cs="Arial"/>
          <w:lang w:val="ru-RU"/>
        </w:rPr>
        <w:t>Сообщение от 27.XI.2019:</w:t>
      </w:r>
    </w:p>
    <w:p w14:paraId="199A4B49" w14:textId="4CFB2FD9" w:rsidR="000A03A4" w:rsidRPr="000C2ADD" w:rsidRDefault="000A03A4" w:rsidP="000C2ADD">
      <w:pPr>
        <w:spacing w:before="120"/>
        <w:jc w:val="both"/>
        <w:rPr>
          <w:rFonts w:asciiTheme="minorHAnsi" w:hAnsiTheme="minorHAnsi"/>
          <w:lang w:val="ru-RU"/>
        </w:rPr>
      </w:pPr>
      <w:bookmarkStart w:id="64" w:name="_Hlk25103583"/>
      <w:r w:rsidRPr="000C2ADD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(ANRT), Рабат</w:t>
      </w:r>
      <w:bookmarkEnd w:id="64"/>
      <w:r w:rsidRPr="000C2ADD">
        <w:rPr>
          <w:rFonts w:asciiTheme="minorHAnsi" w:hAnsiTheme="minorHAnsi"/>
          <w:lang w:val="ru-RU"/>
        </w:rPr>
        <w:t xml:space="preserve">, </w:t>
      </w:r>
      <w:r w:rsidRPr="000C2ADD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0C2ADD">
        <w:rPr>
          <w:rFonts w:asciiTheme="minorHAnsi" w:hAnsiTheme="minorHAnsi"/>
          <w:lang w:val="ru-RU"/>
        </w:rPr>
        <w:t xml:space="preserve">. </w:t>
      </w:r>
    </w:p>
    <w:p w14:paraId="4F46F248" w14:textId="2A31F82B" w:rsidR="000A03A4" w:rsidRPr="000C2ADD" w:rsidRDefault="000A03A4" w:rsidP="000C2ADD">
      <w:pPr>
        <w:spacing w:before="120" w:after="120"/>
        <w:ind w:left="567" w:hanging="567"/>
        <w:jc w:val="both"/>
        <w:rPr>
          <w:rFonts w:asciiTheme="minorHAnsi" w:hAnsiTheme="minorHAnsi"/>
          <w:bCs/>
          <w:lang w:val="ru-RU"/>
        </w:rPr>
      </w:pPr>
      <w:r w:rsidRPr="000C2ADD">
        <w:rPr>
          <w:rFonts w:asciiTheme="minorHAnsi" w:hAnsiTheme="minorHAnsi" w:cs="Arial"/>
          <w:lang w:val="ru-RU"/>
        </w:rPr>
        <w:t>•</w:t>
      </w:r>
      <w:r w:rsidRPr="000C2ADD">
        <w:rPr>
          <w:lang w:val="ru-RU"/>
        </w:rPr>
        <w:tab/>
      </w:r>
      <w:r w:rsidRPr="000C2ADD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</w:t>
      </w:r>
      <w:r w:rsidR="004D0751" w:rsidRPr="000C2ADD">
        <w:rPr>
          <w:rFonts w:eastAsia="Calibri"/>
          <w:lang w:val="ru-RU"/>
        </w:rPr>
        <w:t> </w:t>
      </w:r>
      <w:r w:rsidRPr="000C2ADD">
        <w:rPr>
          <w:rFonts w:eastAsia="Calibri"/>
          <w:lang w:val="ru-RU"/>
        </w:rPr>
        <w:t>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0A03A4" w:rsidRPr="000C2ADD" w14:paraId="7161038C" w14:textId="77777777" w:rsidTr="000A03A4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748A425D" w14:textId="77777777" w:rsidR="000A03A4" w:rsidRPr="000C2ADD" w:rsidRDefault="000A03A4" w:rsidP="00FB7FD5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b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7720DD79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b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42DD562E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0C2ADD"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403FF9DA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A03A4" w:rsidRPr="000C2ADD" w14:paraId="320ECDFB" w14:textId="77777777" w:rsidTr="000A03A4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31D20C85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370B21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B2CF6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highlight w:val="yellow"/>
                <w:lang w:val="ru-RU" w:eastAsia="fr-FR"/>
              </w:rPr>
            </w:pPr>
            <w:r w:rsidRPr="000C2ADD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0ACB50CD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34E78CBC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0A03A4" w:rsidRPr="000C2ADD" w14:paraId="3264AF9E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7D00ED2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5220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2797ACC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CBB7BE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254B404" w14:textId="313F3AFC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68AB594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Itissalat Al-Maghrib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0A03A4" w:rsidRPr="000C2ADD" w14:paraId="1E0113C6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5BB20F1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5230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8FA8B09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B4C2F8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7A870C0" w14:textId="5034E294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3FA2242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727CBA51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2A60459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5231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A5A36E0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F80FBD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4806967" w14:textId="7A32B632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6D58608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5852C67E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36049F27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5280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A5A5A08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3CCDF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B5FCCE" w14:textId="0D938C3E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7AB04BA4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6EC7E7C1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7A95A99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52910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A98BDB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B2A24B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008F368" w14:textId="0A8C030A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026EC6A9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ru-RU" w:eastAsia="fr-FR"/>
              </w:rPr>
              <w:t xml:space="preserve"> 2</w:t>
            </w:r>
          </w:p>
        </w:tc>
      </w:tr>
      <w:tr w:rsidR="000A03A4" w:rsidRPr="000C2ADD" w14:paraId="2FDD0D47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0612D752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52929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BDB271A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7E0C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EF6B49E" w14:textId="380EC560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497BDD13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Wana Corporate</w:t>
            </w:r>
          </w:p>
        </w:tc>
      </w:tr>
      <w:tr w:rsidR="000A03A4" w:rsidRPr="000C2ADD" w14:paraId="179FA1F2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4E531B6F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5360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5504577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85E5C2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2CC2329" w14:textId="74E47438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7C6DB402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6E02D380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62148612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5364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4868537B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576196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479167" w14:textId="4E1CEDC9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8A21B6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5583F040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7D78CA76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DFBFF8A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870F8C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36C5376" w14:textId="3D13F5BA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DCABB65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  <w:tr w:rsidR="000A03A4" w:rsidRPr="000C2ADD" w14:paraId="3CD6D242" w14:textId="77777777" w:rsidTr="000A03A4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41A4A9EE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5371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6517F1C4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A2D207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6050FA" w14:textId="2D29B743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590F5904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Itissalat Al-Maghrib</w:t>
            </w:r>
          </w:p>
        </w:tc>
      </w:tr>
    </w:tbl>
    <w:p w14:paraId="23506809" w14:textId="4FAA8861" w:rsidR="000A03A4" w:rsidRPr="000C2ADD" w:rsidRDefault="000A03A4" w:rsidP="000C2ADD">
      <w:pPr>
        <w:spacing w:before="240" w:after="120"/>
        <w:ind w:left="425" w:hanging="425"/>
        <w:jc w:val="both"/>
        <w:rPr>
          <w:rFonts w:eastAsia="Calibri"/>
          <w:lang w:val="ru-RU"/>
        </w:rPr>
      </w:pPr>
      <w:r w:rsidRPr="000C2ADD">
        <w:rPr>
          <w:rFonts w:eastAsia="Calibri"/>
          <w:bCs/>
          <w:lang w:val="ru-RU"/>
        </w:rPr>
        <w:t>•</w:t>
      </w:r>
      <w:r w:rsidRPr="000C2ADD">
        <w:rPr>
          <w:rFonts w:eastAsia="Calibri"/>
          <w:bCs/>
          <w:lang w:val="ru-RU"/>
        </w:rPr>
        <w:tab/>
        <w:t>Описание изменения номеров в отношении национального плана нумерации МСЭ-Т Е.164 для кода страны</w:t>
      </w:r>
      <w:r w:rsidR="004D0751" w:rsidRPr="000C2ADD">
        <w:rPr>
          <w:rFonts w:eastAsia="Calibri"/>
          <w:bCs/>
          <w:lang w:val="ru-RU"/>
        </w:rPr>
        <w:t> </w:t>
      </w:r>
      <w:r w:rsidRPr="000C2ADD">
        <w:rPr>
          <w:rFonts w:eastAsia="Calibri"/>
          <w:bCs/>
          <w:lang w:val="ru-RU"/>
        </w:rPr>
        <w:t>+212</w:t>
      </w:r>
      <w:r w:rsidRPr="000C2ADD">
        <w:rPr>
          <w:rFonts w:eastAsia="Calibri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1256"/>
        <w:gridCol w:w="870"/>
        <w:gridCol w:w="993"/>
        <w:gridCol w:w="1559"/>
        <w:gridCol w:w="1422"/>
      </w:tblGrid>
      <w:tr w:rsidR="000A03A4" w:rsidRPr="000C2ADD" w14:paraId="180FE06B" w14:textId="77777777" w:rsidTr="000A03A4">
        <w:trPr>
          <w:jc w:val="center"/>
        </w:trPr>
        <w:tc>
          <w:tcPr>
            <w:tcW w:w="1271" w:type="dxa"/>
            <w:vMerge w:val="restart"/>
            <w:vAlign w:val="center"/>
          </w:tcPr>
          <w:p w14:paraId="5EB3E501" w14:textId="068104B0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b/>
                <w:bCs/>
                <w:color w:val="000000"/>
                <w:sz w:val="18"/>
                <w:szCs w:val="18"/>
                <w:lang w:val="ru-RU"/>
              </w:rPr>
              <w:t>Сообщенные время и дата изменения</w:t>
            </w:r>
          </w:p>
        </w:tc>
        <w:tc>
          <w:tcPr>
            <w:tcW w:w="1701" w:type="dxa"/>
            <w:gridSpan w:val="2"/>
            <w:vAlign w:val="center"/>
          </w:tcPr>
          <w:p w14:paraId="366538FF" w14:textId="1D38557C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N(S)N</w:t>
            </w:r>
          </w:p>
        </w:tc>
        <w:tc>
          <w:tcPr>
            <w:tcW w:w="1256" w:type="dxa"/>
            <w:vMerge w:val="restart"/>
            <w:vAlign w:val="center"/>
          </w:tcPr>
          <w:p w14:paraId="64485C1C" w14:textId="0CC52FE2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pacing w:val="-4"/>
                <w:sz w:val="18"/>
                <w:szCs w:val="18"/>
                <w:lang w:val="ru-RU"/>
              </w:rPr>
              <w:t xml:space="preserve">Использование </w:t>
            </w: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 xml:space="preserve">номера E.164 </w:t>
            </w:r>
          </w:p>
        </w:tc>
        <w:tc>
          <w:tcPr>
            <w:tcW w:w="1863" w:type="dxa"/>
            <w:gridSpan w:val="2"/>
            <w:vAlign w:val="center"/>
          </w:tcPr>
          <w:p w14:paraId="47029755" w14:textId="0EA5C420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b/>
                <w:bCs/>
                <w:color w:val="000000"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1559" w:type="dxa"/>
            <w:vMerge w:val="restart"/>
            <w:vAlign w:val="center"/>
          </w:tcPr>
          <w:p w14:paraId="497466B4" w14:textId="263DA856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22" w:type="dxa"/>
            <w:vMerge w:val="restart"/>
            <w:vAlign w:val="center"/>
          </w:tcPr>
          <w:p w14:paraId="1194E488" w14:textId="25E34B17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b/>
                <w:bCs/>
                <w:color w:val="000000"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0A03A4" w:rsidRPr="000C2ADD" w14:paraId="5858DC9E" w14:textId="77777777" w:rsidTr="000A03A4">
        <w:trPr>
          <w:jc w:val="center"/>
        </w:trPr>
        <w:tc>
          <w:tcPr>
            <w:tcW w:w="1271" w:type="dxa"/>
            <w:vMerge/>
            <w:vAlign w:val="center"/>
          </w:tcPr>
          <w:p w14:paraId="34212663" w14:textId="77777777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6CA82AC" w14:textId="45419971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Прежний номер</w:t>
            </w:r>
          </w:p>
        </w:tc>
        <w:tc>
          <w:tcPr>
            <w:tcW w:w="850" w:type="dxa"/>
            <w:vAlign w:val="center"/>
          </w:tcPr>
          <w:p w14:paraId="5203F11A" w14:textId="584EACAB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Новый номер</w:t>
            </w:r>
          </w:p>
        </w:tc>
        <w:tc>
          <w:tcPr>
            <w:tcW w:w="1256" w:type="dxa"/>
            <w:vMerge/>
            <w:vAlign w:val="center"/>
          </w:tcPr>
          <w:p w14:paraId="7C454C95" w14:textId="77777777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70" w:type="dxa"/>
            <w:vAlign w:val="center"/>
          </w:tcPr>
          <w:p w14:paraId="0997DDAD" w14:textId="2C274393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93" w:type="dxa"/>
            <w:vAlign w:val="center"/>
          </w:tcPr>
          <w:p w14:paraId="221FFEE8" w14:textId="47A37D82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cs="Calibri"/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14:paraId="4082C194" w14:textId="77777777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vMerge/>
            <w:vAlign w:val="center"/>
          </w:tcPr>
          <w:p w14:paraId="7349268D" w14:textId="77777777" w:rsidR="000A03A4" w:rsidRPr="000C2ADD" w:rsidRDefault="000A03A4" w:rsidP="004D075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0A03A4" w:rsidRPr="000C2ADD" w14:paraId="0DC23108" w14:textId="77777777" w:rsidTr="000A03A4">
        <w:trPr>
          <w:jc w:val="center"/>
        </w:trPr>
        <w:tc>
          <w:tcPr>
            <w:tcW w:w="1271" w:type="dxa"/>
          </w:tcPr>
          <w:p w14:paraId="64147ABA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851" w:type="dxa"/>
          </w:tcPr>
          <w:p w14:paraId="00B52FE7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6920</w:t>
            </w:r>
          </w:p>
        </w:tc>
        <w:tc>
          <w:tcPr>
            <w:tcW w:w="850" w:type="dxa"/>
          </w:tcPr>
          <w:p w14:paraId="41FB6DD6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8920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5B17811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GMPCS</w:t>
            </w:r>
          </w:p>
        </w:tc>
        <w:tc>
          <w:tcPr>
            <w:tcW w:w="870" w:type="dxa"/>
          </w:tcPr>
          <w:p w14:paraId="64581ADC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</w:tcPr>
          <w:p w14:paraId="230B5F56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1559" w:type="dxa"/>
            <w:vAlign w:val="center"/>
          </w:tcPr>
          <w:p w14:paraId="065531EC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Al Hourria Telecom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ru-RU" w:eastAsia="fr-FR"/>
              </w:rPr>
              <w:t>3</w:t>
            </w:r>
          </w:p>
        </w:tc>
        <w:tc>
          <w:tcPr>
            <w:tcW w:w="1422" w:type="dxa"/>
          </w:tcPr>
          <w:p w14:paraId="0D68EFBF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</w:tr>
      <w:tr w:rsidR="000A03A4" w:rsidRPr="000C2ADD" w14:paraId="3CBC8CE2" w14:textId="77777777" w:rsidTr="000A03A4">
        <w:trPr>
          <w:jc w:val="center"/>
        </w:trPr>
        <w:tc>
          <w:tcPr>
            <w:tcW w:w="1271" w:type="dxa"/>
          </w:tcPr>
          <w:p w14:paraId="6DDFADAF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851" w:type="dxa"/>
          </w:tcPr>
          <w:p w14:paraId="3917121A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6921</w:t>
            </w:r>
          </w:p>
        </w:tc>
        <w:tc>
          <w:tcPr>
            <w:tcW w:w="850" w:type="dxa"/>
          </w:tcPr>
          <w:p w14:paraId="451E4F47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8921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D43CD9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GMPCS</w:t>
            </w:r>
          </w:p>
        </w:tc>
        <w:tc>
          <w:tcPr>
            <w:tcW w:w="870" w:type="dxa"/>
          </w:tcPr>
          <w:p w14:paraId="072F1372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</w:tcPr>
          <w:p w14:paraId="3409C240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1559" w:type="dxa"/>
            <w:vAlign w:val="center"/>
          </w:tcPr>
          <w:p w14:paraId="756DCFD0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Al Hourria Telecom</w:t>
            </w:r>
          </w:p>
        </w:tc>
        <w:tc>
          <w:tcPr>
            <w:tcW w:w="1422" w:type="dxa"/>
          </w:tcPr>
          <w:p w14:paraId="10CA521B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</w:tr>
      <w:tr w:rsidR="000A03A4" w:rsidRPr="000C2ADD" w14:paraId="04E0F47D" w14:textId="77777777" w:rsidTr="000A03A4">
        <w:trPr>
          <w:jc w:val="center"/>
        </w:trPr>
        <w:tc>
          <w:tcPr>
            <w:tcW w:w="1271" w:type="dxa"/>
          </w:tcPr>
          <w:p w14:paraId="287580FC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851" w:type="dxa"/>
          </w:tcPr>
          <w:p w14:paraId="3EE216F1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6922</w:t>
            </w:r>
          </w:p>
        </w:tc>
        <w:tc>
          <w:tcPr>
            <w:tcW w:w="850" w:type="dxa"/>
          </w:tcPr>
          <w:p w14:paraId="0296FBC3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8922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452401" w14:textId="77777777" w:rsidR="000A03A4" w:rsidRPr="000C2ADD" w:rsidRDefault="000A03A4" w:rsidP="004D075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GMPCS</w:t>
            </w:r>
          </w:p>
        </w:tc>
        <w:tc>
          <w:tcPr>
            <w:tcW w:w="870" w:type="dxa"/>
          </w:tcPr>
          <w:p w14:paraId="78833518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993" w:type="dxa"/>
          </w:tcPr>
          <w:p w14:paraId="5C98DEDD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  <w:tc>
          <w:tcPr>
            <w:tcW w:w="1559" w:type="dxa"/>
            <w:vAlign w:val="center"/>
          </w:tcPr>
          <w:p w14:paraId="6FAABBF1" w14:textId="77777777" w:rsidR="000A03A4" w:rsidRPr="000C2ADD" w:rsidRDefault="000A03A4" w:rsidP="004D0751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Al Hourria Telecom</w:t>
            </w:r>
          </w:p>
        </w:tc>
        <w:tc>
          <w:tcPr>
            <w:tcW w:w="1422" w:type="dxa"/>
          </w:tcPr>
          <w:p w14:paraId="03F90FD4" w14:textId="77777777" w:rsidR="000A03A4" w:rsidRPr="000C2ADD" w:rsidRDefault="000A03A4" w:rsidP="004D075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--</w:t>
            </w:r>
          </w:p>
        </w:tc>
      </w:tr>
    </w:tbl>
    <w:p w14:paraId="124D1BB0" w14:textId="77777777" w:rsidR="000A03A4" w:rsidRPr="000C2ADD" w:rsidRDefault="000A03A4" w:rsidP="00483A31">
      <w:pPr>
        <w:tabs>
          <w:tab w:val="left" w:pos="426"/>
        </w:tabs>
        <w:rPr>
          <w:rFonts w:eastAsiaTheme="minorEastAsia"/>
          <w:lang w:val="ru-RU" w:eastAsia="zh-CN"/>
        </w:rPr>
      </w:pPr>
      <w:r w:rsidRPr="000C2ADD">
        <w:rPr>
          <w:rFonts w:eastAsiaTheme="minorEastAsia"/>
          <w:lang w:val="ru-RU" w:eastAsia="zh-CN"/>
        </w:rPr>
        <w:t>1:</w:t>
      </w:r>
      <w:r w:rsidRPr="000C2ADD">
        <w:rPr>
          <w:rFonts w:eastAsiaTheme="minorEastAsia"/>
          <w:lang w:val="ru-RU" w:eastAsia="zh-CN"/>
        </w:rPr>
        <w:tab/>
        <w:t xml:space="preserve"> Maroc Telecom</w:t>
      </w:r>
    </w:p>
    <w:p w14:paraId="332BDD65" w14:textId="77777777" w:rsidR="000A03A4" w:rsidRPr="000C2ADD" w:rsidRDefault="000A03A4" w:rsidP="00483A31">
      <w:pPr>
        <w:tabs>
          <w:tab w:val="left" w:pos="426"/>
        </w:tabs>
        <w:spacing w:before="60"/>
        <w:rPr>
          <w:rFonts w:eastAsiaTheme="minorEastAsia"/>
          <w:lang w:val="ru-RU" w:eastAsia="zh-CN"/>
        </w:rPr>
      </w:pPr>
      <w:r w:rsidRPr="000C2ADD">
        <w:rPr>
          <w:rFonts w:eastAsiaTheme="minorEastAsia"/>
          <w:lang w:val="ru-RU" w:eastAsia="zh-CN"/>
        </w:rPr>
        <w:t xml:space="preserve">2: </w:t>
      </w:r>
      <w:r w:rsidRPr="000C2ADD">
        <w:rPr>
          <w:rFonts w:eastAsiaTheme="minorEastAsia"/>
          <w:lang w:val="ru-RU" w:eastAsia="zh-CN"/>
        </w:rPr>
        <w:tab/>
        <w:t>INWI</w:t>
      </w:r>
    </w:p>
    <w:p w14:paraId="34D936D8" w14:textId="77777777" w:rsidR="000A03A4" w:rsidRPr="000C2ADD" w:rsidRDefault="000A03A4" w:rsidP="00483A31">
      <w:pPr>
        <w:tabs>
          <w:tab w:val="left" w:pos="426"/>
        </w:tabs>
        <w:spacing w:before="60"/>
        <w:rPr>
          <w:rFonts w:eastAsiaTheme="minorEastAsia"/>
          <w:lang w:val="ru-RU" w:eastAsia="zh-CN"/>
        </w:rPr>
      </w:pPr>
      <w:r w:rsidRPr="000C2ADD">
        <w:rPr>
          <w:rFonts w:eastAsiaTheme="minorEastAsia"/>
          <w:lang w:val="ru-RU" w:eastAsia="zh-CN"/>
        </w:rPr>
        <w:t xml:space="preserve">3: </w:t>
      </w:r>
      <w:r w:rsidRPr="000C2ADD">
        <w:rPr>
          <w:rFonts w:eastAsiaTheme="minorEastAsia"/>
          <w:lang w:val="ru-RU" w:eastAsia="zh-CN"/>
        </w:rPr>
        <w:tab/>
        <w:t>GlobalStar North Africa</w:t>
      </w:r>
    </w:p>
    <w:p w14:paraId="09204E37" w14:textId="77777777" w:rsidR="000A03A4" w:rsidRPr="000C2ADD" w:rsidRDefault="000A03A4" w:rsidP="00483A31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0C2ADD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318BC9B2" w14:textId="785A24F1" w:rsidR="004E777E" w:rsidRPr="000C2ADD" w:rsidRDefault="000A03A4" w:rsidP="00483A31">
      <w:pPr>
        <w:tabs>
          <w:tab w:val="left" w:pos="1701"/>
        </w:tabs>
        <w:ind w:left="567" w:hanging="567"/>
        <w:rPr>
          <w:lang w:val="ru-RU"/>
        </w:rPr>
      </w:pPr>
      <w:r w:rsidRPr="000C2ADD">
        <w:rPr>
          <w:lang w:val="ru-RU"/>
        </w:rPr>
        <w:tab/>
        <w:t>Motiaa Abdelhay</w:t>
      </w:r>
      <w:r w:rsidRPr="000C2ADD">
        <w:rPr>
          <w:lang w:val="ru-RU"/>
        </w:rPr>
        <w:br/>
      </w:r>
      <w:r w:rsidRPr="000C2ADD">
        <w:rPr>
          <w:rFonts w:asciiTheme="minorHAnsi" w:hAnsiTheme="minorHAnsi"/>
          <w:lang w:val="ru-RU"/>
        </w:rPr>
        <w:t>Agence Nationale de Réglementation des Télécommunications (ANRT)</w:t>
      </w:r>
      <w:r w:rsidRPr="000C2ADD">
        <w:rPr>
          <w:rFonts w:asciiTheme="minorHAnsi" w:hAnsiTheme="minorHAnsi"/>
          <w:lang w:val="ru-RU"/>
        </w:rPr>
        <w:br/>
      </w:r>
      <w:r w:rsidRPr="000C2ADD">
        <w:rPr>
          <w:lang w:val="ru-RU"/>
        </w:rPr>
        <w:t>Centre d'affaires</w:t>
      </w:r>
      <w:r w:rsidRPr="000C2ADD">
        <w:rPr>
          <w:lang w:val="ru-RU"/>
        </w:rPr>
        <w:br/>
      </w:r>
      <w:r w:rsidRPr="000C2ADD">
        <w:rPr>
          <w:rFonts w:asciiTheme="minorHAnsi" w:eastAsiaTheme="minorEastAsia" w:hAnsiTheme="minorHAnsi"/>
          <w:lang w:val="ru-RU" w:eastAsia="zh-CN"/>
        </w:rPr>
        <w:t>Address:</w:t>
      </w:r>
      <w:r w:rsidRPr="000C2ADD">
        <w:rPr>
          <w:rFonts w:asciiTheme="minorHAnsi" w:hAnsiTheme="minorHAnsi"/>
          <w:lang w:val="ru-RU"/>
        </w:rPr>
        <w:t xml:space="preserve"> </w:t>
      </w:r>
      <w:r w:rsidRPr="000C2ADD">
        <w:rPr>
          <w:rFonts w:asciiTheme="minorHAnsi" w:eastAsiaTheme="minorEastAsia" w:hAnsiTheme="minorHAnsi"/>
          <w:lang w:val="ru-RU" w:eastAsia="zh-CN"/>
        </w:rPr>
        <w:t xml:space="preserve">Boulevard Ar-Riad, Hay Riad </w:t>
      </w:r>
      <w:r w:rsidRPr="000C2ADD">
        <w:rPr>
          <w:rFonts w:asciiTheme="minorHAnsi" w:eastAsiaTheme="minorEastAsia" w:hAnsiTheme="minorHAnsi"/>
          <w:lang w:val="ru-RU" w:eastAsia="zh-CN"/>
        </w:rPr>
        <w:br/>
        <w:t>B.P. 2939</w:t>
      </w:r>
      <w:r w:rsidRPr="000C2ADD">
        <w:rPr>
          <w:rFonts w:asciiTheme="minorHAnsi" w:eastAsiaTheme="minorEastAsia" w:hAnsiTheme="minorHAnsi"/>
          <w:lang w:val="ru-RU" w:eastAsia="zh-CN"/>
        </w:rPr>
        <w:br/>
        <w:t>RABAT 10100</w:t>
      </w:r>
      <w:r w:rsidRPr="000C2ADD">
        <w:rPr>
          <w:rFonts w:asciiTheme="minorHAnsi" w:eastAsiaTheme="minorEastAsia" w:hAnsiTheme="minorHAnsi"/>
          <w:lang w:val="ru-RU" w:eastAsia="zh-CN"/>
        </w:rPr>
        <w:br/>
        <w:t>Morocco</w:t>
      </w:r>
      <w:r w:rsidRPr="000C2ADD">
        <w:rPr>
          <w:rFonts w:asciiTheme="minorHAnsi" w:eastAsiaTheme="minorEastAsia" w:hAnsiTheme="minorHAnsi"/>
          <w:lang w:val="ru-RU" w:eastAsia="zh-CN"/>
        </w:rPr>
        <w:br/>
        <w:t>Тел.:</w:t>
      </w:r>
      <w:r w:rsidRPr="000C2ADD">
        <w:rPr>
          <w:rFonts w:asciiTheme="minorHAnsi" w:eastAsiaTheme="minorEastAsia" w:hAnsiTheme="minorHAnsi"/>
          <w:lang w:val="ru-RU" w:eastAsia="zh-CN"/>
        </w:rPr>
        <w:tab/>
        <w:t>+212 5 37 71 85 64</w:t>
      </w:r>
      <w:r w:rsidRPr="000C2ADD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0C2ADD">
        <w:rPr>
          <w:rFonts w:asciiTheme="minorHAnsi" w:eastAsiaTheme="minorEastAsia" w:hAnsiTheme="minorHAnsi"/>
          <w:lang w:val="ru-RU" w:eastAsia="zh-CN"/>
        </w:rPr>
        <w:tab/>
      </w:r>
      <w:hyperlink r:id="rId21" w:history="1">
        <w:r w:rsidRPr="000C2ADD">
          <w:rPr>
            <w:rStyle w:val="Hyperlink"/>
            <w:rFonts w:asciiTheme="minorHAnsi" w:eastAsiaTheme="minorEastAsia" w:hAnsiTheme="minorHAnsi"/>
            <w:lang w:val="ru-RU" w:eastAsia="zh-CN"/>
          </w:rPr>
          <w:t>numerotation@anrt.ma</w:t>
        </w:r>
      </w:hyperlink>
      <w:r w:rsidRPr="000C2ADD">
        <w:rPr>
          <w:rFonts w:asciiTheme="minorHAnsi" w:eastAsiaTheme="minorEastAsia" w:hAnsiTheme="minorHAnsi"/>
          <w:lang w:val="ru-RU" w:eastAsia="zh-CN"/>
        </w:rPr>
        <w:br/>
        <w:t>URL:</w:t>
      </w:r>
      <w:r w:rsidRPr="000C2ADD">
        <w:rPr>
          <w:rFonts w:asciiTheme="minorHAnsi" w:eastAsiaTheme="minorEastAsia" w:hAnsiTheme="minorHAnsi"/>
          <w:lang w:val="ru-RU" w:eastAsia="zh-CN"/>
        </w:rPr>
        <w:tab/>
      </w:r>
      <w:hyperlink r:id="rId22" w:history="1">
        <w:r w:rsidRPr="000C2ADD">
          <w:rPr>
            <w:rStyle w:val="Hyperlink"/>
            <w:rFonts w:asciiTheme="minorHAnsi" w:eastAsiaTheme="minorEastAsia" w:hAnsiTheme="minorHAnsi"/>
            <w:lang w:val="ru-RU" w:eastAsia="zh-CN"/>
          </w:rPr>
          <w:t>www.anrt.ma</w:t>
        </w:r>
      </w:hyperlink>
    </w:p>
    <w:p w14:paraId="2D1DC05E" w14:textId="77777777" w:rsidR="004E777E" w:rsidRPr="000C2ADD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0C2ADD" w:rsidRDefault="001063A9" w:rsidP="00AF7781">
      <w:pPr>
        <w:rPr>
          <w:lang w:val="ru-RU"/>
        </w:rPr>
        <w:sectPr w:rsidR="001063A9" w:rsidRPr="000C2ADD" w:rsidSect="00FB7FD5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418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"/>
    <w:bookmarkEnd w:id="2"/>
    <w:p w14:paraId="4A4638DD" w14:textId="77777777" w:rsidR="00D5349A" w:rsidRPr="000C2ADD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C2ADD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77777777" w:rsidR="00D5349A" w:rsidRPr="000C2ADD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0C2ADD">
        <w:rPr>
          <w:rFonts w:asciiTheme="minorHAnsi" w:hAnsiTheme="minorHAnsi"/>
          <w:lang w:val="ru-RU"/>
        </w:rPr>
        <w:t xml:space="preserve">См. URL: </w:t>
      </w:r>
      <w:hyperlink r:id="rId27" w:history="1">
        <w:r w:rsidR="00604907" w:rsidRPr="000C2ADD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0C2ADD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C2ADD" w14:paraId="24FA5CA0" w14:textId="77777777" w:rsidTr="00D5349A">
        <w:tc>
          <w:tcPr>
            <w:tcW w:w="2977" w:type="dxa"/>
          </w:tcPr>
          <w:p w14:paraId="3C11E430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C2AD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0C2ADD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40213D23" w14:textId="77777777" w:rsidTr="00D5349A">
        <w:tc>
          <w:tcPr>
            <w:tcW w:w="2977" w:type="dxa"/>
          </w:tcPr>
          <w:p w14:paraId="33C02E48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3D49783D" w14:textId="77777777" w:rsidTr="00D5349A">
        <w:tc>
          <w:tcPr>
            <w:tcW w:w="2977" w:type="dxa"/>
          </w:tcPr>
          <w:p w14:paraId="56334CA4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C2ADD" w14:paraId="08BDDD60" w14:textId="77777777" w:rsidTr="00D5349A">
        <w:tc>
          <w:tcPr>
            <w:tcW w:w="2977" w:type="dxa"/>
          </w:tcPr>
          <w:p w14:paraId="46969B9E" w14:textId="77777777" w:rsidR="00BD26BB" w:rsidRPr="000C2AD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0C2AD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0C2AD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0C2ADD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6BE8FD00" w14:textId="77777777" w:rsidTr="00D5349A">
        <w:tc>
          <w:tcPr>
            <w:tcW w:w="2977" w:type="dxa"/>
          </w:tcPr>
          <w:p w14:paraId="76E26D22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3D21CB29" w14:textId="77777777" w:rsidTr="00D5349A">
        <w:tc>
          <w:tcPr>
            <w:tcW w:w="2977" w:type="dxa"/>
          </w:tcPr>
          <w:p w14:paraId="643ECA41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52A9FE51" w14:textId="77777777" w:rsidTr="00D5349A">
        <w:tc>
          <w:tcPr>
            <w:tcW w:w="2977" w:type="dxa"/>
          </w:tcPr>
          <w:p w14:paraId="547BC886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2ADD" w14:paraId="62E89DEE" w14:textId="77777777" w:rsidTr="00D5349A">
        <w:tc>
          <w:tcPr>
            <w:tcW w:w="2977" w:type="dxa"/>
          </w:tcPr>
          <w:p w14:paraId="5E8E4E94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0C2ADD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C2ADD" w14:paraId="731728AA" w14:textId="77777777" w:rsidTr="00D5349A">
        <w:tc>
          <w:tcPr>
            <w:tcW w:w="2977" w:type="dxa"/>
          </w:tcPr>
          <w:p w14:paraId="10FFA1D5" w14:textId="77777777" w:rsidR="00DD2718" w:rsidRPr="000C2ADD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0C2AD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0C2AD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0C2ADD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412F26AF" w:rsidR="00D5349A" w:rsidRPr="000C2ADD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0C2ADD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C2ADD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78CFEF07" w14:textId="77777777" w:rsidR="00D5349A" w:rsidRPr="000C2ADD" w:rsidRDefault="00D5349A" w:rsidP="00AF7781">
      <w:pPr>
        <w:jc w:val="center"/>
        <w:rPr>
          <w:rFonts w:asciiTheme="minorHAnsi" w:hAnsiTheme="minorHAnsi"/>
          <w:lang w:val="ru-RU"/>
        </w:rPr>
      </w:pPr>
      <w:r w:rsidRPr="000C2ADD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3A6F9E" w:rsidRPr="000C2ADD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0C2ADD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0C2ADD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0C2ADD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0C2ADD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14:paraId="53090D1B" w14:textId="77777777" w:rsidR="00872C86" w:rsidRPr="000C2ADD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C2ADD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0C2ADD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C2ADD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C2ADD" w14:paraId="0720C6FB" w14:textId="77777777" w:rsidTr="00B27BD3">
        <w:tc>
          <w:tcPr>
            <w:tcW w:w="590" w:type="dxa"/>
          </w:tcPr>
          <w:p w14:paraId="093CB27A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C2ADD" w14:paraId="245BF3AB" w14:textId="77777777" w:rsidTr="00B27BD3">
        <w:tc>
          <w:tcPr>
            <w:tcW w:w="590" w:type="dxa"/>
          </w:tcPr>
          <w:p w14:paraId="0F7E38E5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C2ADD" w14:paraId="339F778D" w14:textId="77777777" w:rsidTr="00B27BD3">
        <w:tc>
          <w:tcPr>
            <w:tcW w:w="590" w:type="dxa"/>
          </w:tcPr>
          <w:p w14:paraId="769FAADA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C2ADD" w14:paraId="5369F0C9" w14:textId="77777777" w:rsidTr="00B27BD3">
        <w:tc>
          <w:tcPr>
            <w:tcW w:w="590" w:type="dxa"/>
          </w:tcPr>
          <w:p w14:paraId="07BA2A14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2ADD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0C2ADD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EDD44E6" w14:textId="77777777" w:rsidR="00483A31" w:rsidRPr="000C2ADD" w:rsidRDefault="00483A31" w:rsidP="00483A31">
      <w:pPr>
        <w:pStyle w:val="Heading20"/>
        <w:spacing w:before="1200"/>
        <w:rPr>
          <w:szCs w:val="22"/>
          <w:lang w:val="ru-RU"/>
        </w:rPr>
      </w:pPr>
      <w:bookmarkStart w:id="218" w:name="_Toc367715556"/>
      <w:r w:rsidRPr="000C2ADD">
        <w:rPr>
          <w:szCs w:val="22"/>
          <w:lang w:val="ru-RU"/>
        </w:rPr>
        <w:t>Список береговых станций и станций специальной службы</w:t>
      </w:r>
      <w:r w:rsidRPr="000C2ADD">
        <w:rPr>
          <w:szCs w:val="22"/>
          <w:lang w:val="ru-RU"/>
        </w:rPr>
        <w:br/>
      </w:r>
      <w:r w:rsidRPr="000C2ADD">
        <w:rPr>
          <w:rFonts w:eastAsia="SimSun"/>
          <w:szCs w:val="22"/>
          <w:lang w:val="ru-RU"/>
        </w:rPr>
        <w:t>(Список IV</w:t>
      </w:r>
      <w:r w:rsidRPr="000C2ADD">
        <w:rPr>
          <w:rFonts w:eastAsia="SimSun"/>
          <w:szCs w:val="22"/>
          <w:lang w:val="ru-RU" w:eastAsia="zh-CN"/>
        </w:rPr>
        <w:t>)</w:t>
      </w:r>
    </w:p>
    <w:p w14:paraId="79A8F9DA" w14:textId="1254871E" w:rsidR="00483A31" w:rsidRPr="000C2ADD" w:rsidRDefault="00483A31" w:rsidP="00483A31">
      <w:pPr>
        <w:pStyle w:val="Heading20"/>
        <w:spacing w:before="120"/>
        <w:rPr>
          <w:szCs w:val="22"/>
          <w:lang w:val="ru-RU"/>
        </w:rPr>
      </w:pPr>
      <w:r w:rsidRPr="000C2ADD">
        <w:rPr>
          <w:szCs w:val="22"/>
          <w:lang w:val="ru-RU"/>
        </w:rPr>
        <w:t>Издание 2019 г</w:t>
      </w:r>
      <w:bookmarkEnd w:id="218"/>
      <w:r w:rsidRPr="000C2ADD">
        <w:rPr>
          <w:szCs w:val="22"/>
          <w:lang w:val="ru-RU"/>
        </w:rPr>
        <w:t>ода</w:t>
      </w:r>
    </w:p>
    <w:p w14:paraId="62861947" w14:textId="530748BC" w:rsidR="00483A31" w:rsidRPr="000C2ADD" w:rsidRDefault="00483A31" w:rsidP="00483A31">
      <w:pPr>
        <w:pStyle w:val="Heading20"/>
        <w:spacing w:before="120"/>
        <w:rPr>
          <w:szCs w:val="22"/>
          <w:lang w:val="ru-RU"/>
        </w:rPr>
      </w:pPr>
      <w:r w:rsidRPr="000C2ADD">
        <w:rPr>
          <w:rFonts w:asciiTheme="minorHAnsi" w:hAnsiTheme="minorHAnsi"/>
          <w:lang w:val="ru-RU"/>
        </w:rPr>
        <w:t>(Поправка № 1)</w:t>
      </w:r>
      <w:r w:rsidRPr="000C2ADD">
        <w:rPr>
          <w:rFonts w:asciiTheme="minorHAnsi" w:hAnsiTheme="minorHAnsi"/>
          <w:b w:val="0"/>
          <w:bCs w:val="0"/>
          <w:lang w:val="ru-RU"/>
        </w:rPr>
        <w:t>*</w:t>
      </w:r>
    </w:p>
    <w:p w14:paraId="4D84A703" w14:textId="77777777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line="200" w:lineRule="exact"/>
        <w:rPr>
          <w:rFonts w:eastAsia="SimSun" w:cstheme="minorHAnsi"/>
          <w:b/>
          <w:bCs/>
          <w:lang w:val="ru-RU"/>
        </w:rPr>
      </w:pPr>
    </w:p>
    <w:p w14:paraId="65244E92" w14:textId="43A3E163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240" w:line="200" w:lineRule="exact"/>
        <w:rPr>
          <w:rFonts w:eastAsia="SimSun" w:cstheme="minorHAnsi"/>
          <w:b/>
          <w:bCs/>
          <w:lang w:val="ru-RU"/>
        </w:rPr>
      </w:pPr>
      <w:r w:rsidRPr="000C2ADD">
        <w:rPr>
          <w:rFonts w:eastAsia="SimSun" w:cstheme="minorHAnsi"/>
          <w:b/>
          <w:bCs/>
          <w:lang w:val="ru-RU"/>
        </w:rPr>
        <w:t>MNE</w:t>
      </w:r>
      <w:r w:rsidRPr="000C2ADD">
        <w:rPr>
          <w:rFonts w:eastAsia="SimSun" w:cstheme="minorHAnsi"/>
          <w:b/>
          <w:bCs/>
          <w:lang w:val="ru-RU"/>
        </w:rPr>
        <w:tab/>
        <w:t>Черногория</w:t>
      </w:r>
    </w:p>
    <w:p w14:paraId="3CE729AE" w14:textId="77777777" w:rsidR="00483A31" w:rsidRPr="000C2ADD" w:rsidRDefault="00483A31" w:rsidP="00483A31">
      <w:pPr>
        <w:rPr>
          <w:rFonts w:asciiTheme="minorHAnsi" w:hAnsiTheme="minorHAnsi" w:cstheme="minorHAnsi"/>
          <w:b/>
          <w:bCs/>
          <w:lang w:val="ru-RU"/>
        </w:rPr>
      </w:pPr>
    </w:p>
    <w:p w14:paraId="0B36CE9B" w14:textId="292226AE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100" w:line="200" w:lineRule="exact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/>
          <w:bCs/>
          <w:lang w:val="ru-RU" w:eastAsia="zh-CN"/>
        </w:rPr>
        <w:t>SUP</w:t>
      </w:r>
      <w:r w:rsidRPr="000C2ADD">
        <w:rPr>
          <w:rFonts w:eastAsia="SimSun" w:cs="Arial"/>
          <w:bCs/>
          <w:lang w:val="ru-RU" w:eastAsia="zh-CN"/>
        </w:rPr>
        <w:tab/>
      </w:r>
      <w:r w:rsidR="009F4D0D" w:rsidRPr="000C2ADD">
        <w:rPr>
          <w:rFonts w:eastAsia="SimSun" w:cs="Arial"/>
          <w:bCs/>
          <w:lang w:val="ru-RU" w:eastAsia="zh-CN"/>
        </w:rPr>
        <w:t>Примечание</w:t>
      </w:r>
      <w:r w:rsidRPr="000C2ADD">
        <w:rPr>
          <w:rFonts w:eastAsia="SimSun" w:cs="Arial"/>
          <w:bCs/>
          <w:lang w:val="ru-RU" w:eastAsia="zh-CN"/>
        </w:rPr>
        <w:t xml:space="preserve"> AAIC</w:t>
      </w:r>
    </w:p>
    <w:p w14:paraId="50A0D458" w14:textId="4296CE99" w:rsidR="00483A31" w:rsidRPr="000C2ADD" w:rsidRDefault="00483A31" w:rsidP="00483A31">
      <w:pPr>
        <w:pStyle w:val="Heading20"/>
        <w:rPr>
          <w:lang w:val="ru-RU"/>
        </w:rPr>
      </w:pPr>
      <w:bookmarkStart w:id="219" w:name="_Toc26539923"/>
      <w:r w:rsidRPr="000C2ADD">
        <w:rPr>
          <w:lang w:val="ru-RU"/>
        </w:rPr>
        <w:t>(Поправка № 2)</w:t>
      </w:r>
      <w:bookmarkEnd w:id="219"/>
    </w:p>
    <w:p w14:paraId="44FF0B1C" w14:textId="7D338A95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240" w:line="200" w:lineRule="exact"/>
        <w:rPr>
          <w:rFonts w:eastAsia="SimSun" w:cstheme="minorHAnsi"/>
          <w:b/>
          <w:bCs/>
          <w:lang w:val="ru-RU"/>
        </w:rPr>
      </w:pPr>
      <w:r w:rsidRPr="000C2ADD">
        <w:rPr>
          <w:rFonts w:eastAsia="SimSun" w:cstheme="minorHAnsi"/>
          <w:b/>
          <w:bCs/>
          <w:lang w:val="ru-RU"/>
        </w:rPr>
        <w:t>ROU</w:t>
      </w:r>
      <w:r w:rsidRPr="000C2ADD">
        <w:rPr>
          <w:rFonts w:eastAsia="SimSun" w:cstheme="minorHAnsi"/>
          <w:b/>
          <w:bCs/>
          <w:lang w:val="ru-RU"/>
        </w:rPr>
        <w:tab/>
      </w:r>
      <w:r w:rsidR="00E45B05" w:rsidRPr="000C2ADD">
        <w:rPr>
          <w:rFonts w:eastAsia="SimSun" w:cstheme="minorHAnsi"/>
          <w:b/>
          <w:bCs/>
          <w:lang w:val="ru-RU"/>
        </w:rPr>
        <w:t>Румыния</w:t>
      </w:r>
    </w:p>
    <w:p w14:paraId="075A1488" w14:textId="77777777" w:rsidR="00483A31" w:rsidRPr="000C2ADD" w:rsidRDefault="00483A31" w:rsidP="00483A31">
      <w:pPr>
        <w:rPr>
          <w:rFonts w:asciiTheme="minorHAnsi" w:hAnsiTheme="minorHAnsi" w:cstheme="minorHAnsi"/>
          <w:b/>
          <w:bCs/>
          <w:lang w:val="ru-RU"/>
        </w:rPr>
      </w:pPr>
    </w:p>
    <w:p w14:paraId="25D25357" w14:textId="05084CBE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100" w:line="200" w:lineRule="exact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/>
          <w:bCs/>
          <w:lang w:val="ru-RU" w:eastAsia="zh-CN"/>
        </w:rPr>
        <w:t>SUP</w:t>
      </w:r>
      <w:r w:rsidRPr="000C2ADD">
        <w:rPr>
          <w:rFonts w:eastAsia="SimSun" w:cs="Arial"/>
          <w:bCs/>
          <w:lang w:val="ru-RU" w:eastAsia="zh-CN"/>
        </w:rPr>
        <w:tab/>
      </w:r>
      <w:r w:rsidR="009F4D0D" w:rsidRPr="000C2ADD">
        <w:rPr>
          <w:rFonts w:eastAsia="SimSun" w:cs="Arial"/>
          <w:bCs/>
          <w:lang w:val="ru-RU" w:eastAsia="zh-CN"/>
        </w:rPr>
        <w:t>Примечание</w:t>
      </w:r>
      <w:r w:rsidRPr="000C2ADD">
        <w:rPr>
          <w:rFonts w:eastAsia="SimSun" w:cs="Arial"/>
          <w:bCs/>
          <w:lang w:val="ru-RU" w:eastAsia="zh-CN"/>
        </w:rPr>
        <w:t xml:space="preserve"> AAIC</w:t>
      </w:r>
    </w:p>
    <w:p w14:paraId="10D3F159" w14:textId="126293CC" w:rsidR="00483A31" w:rsidRPr="000C2ADD" w:rsidRDefault="00483A31" w:rsidP="00483A31">
      <w:pPr>
        <w:pStyle w:val="Heading20"/>
        <w:rPr>
          <w:lang w:val="ru-RU"/>
        </w:rPr>
      </w:pPr>
      <w:bookmarkStart w:id="220" w:name="_Toc26539924"/>
      <w:r w:rsidRPr="000C2ADD">
        <w:rPr>
          <w:lang w:val="ru-RU"/>
        </w:rPr>
        <w:t>(</w:t>
      </w:r>
      <w:r w:rsidR="00E45B05" w:rsidRPr="000C2ADD">
        <w:rPr>
          <w:lang w:val="ru-RU"/>
        </w:rPr>
        <w:t xml:space="preserve">Поправка № </w:t>
      </w:r>
      <w:r w:rsidRPr="000C2ADD">
        <w:rPr>
          <w:lang w:val="ru-RU"/>
        </w:rPr>
        <w:t>3)</w:t>
      </w:r>
      <w:bookmarkEnd w:id="220"/>
    </w:p>
    <w:p w14:paraId="2DDE9469" w14:textId="4E3C7511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240" w:line="200" w:lineRule="exact"/>
        <w:rPr>
          <w:rFonts w:eastAsia="SimSun" w:cstheme="minorHAnsi"/>
          <w:b/>
          <w:bCs/>
          <w:lang w:val="ru-RU"/>
        </w:rPr>
      </w:pPr>
      <w:r w:rsidRPr="000C2ADD">
        <w:rPr>
          <w:rFonts w:eastAsia="SimSun" w:cstheme="minorHAnsi"/>
          <w:b/>
          <w:bCs/>
          <w:lang w:val="ru-RU"/>
        </w:rPr>
        <w:t>GRL</w:t>
      </w:r>
      <w:r w:rsidRPr="000C2ADD">
        <w:rPr>
          <w:rFonts w:eastAsia="SimSun" w:cstheme="minorHAnsi"/>
          <w:b/>
          <w:bCs/>
          <w:lang w:val="ru-RU"/>
        </w:rPr>
        <w:tab/>
      </w:r>
      <w:r w:rsidR="00E45B05" w:rsidRPr="000C2ADD">
        <w:rPr>
          <w:rFonts w:eastAsia="SimSun" w:cstheme="minorHAnsi"/>
          <w:b/>
          <w:bCs/>
          <w:lang w:val="ru-RU"/>
        </w:rPr>
        <w:t>Гренландия</w:t>
      </w:r>
    </w:p>
    <w:p w14:paraId="4EF05902" w14:textId="77777777" w:rsidR="00483A31" w:rsidRPr="000C2ADD" w:rsidRDefault="00483A31" w:rsidP="00483A31">
      <w:pPr>
        <w:rPr>
          <w:rFonts w:asciiTheme="minorHAnsi" w:hAnsiTheme="minorHAnsi" w:cstheme="minorHAnsi"/>
          <w:b/>
          <w:bCs/>
          <w:lang w:val="ru-RU"/>
        </w:rPr>
      </w:pPr>
    </w:p>
    <w:p w14:paraId="75938BE6" w14:textId="5A72571E" w:rsidR="00483A31" w:rsidRPr="000C2ADD" w:rsidRDefault="00E45B05" w:rsidP="00483A31">
      <w:pPr>
        <w:tabs>
          <w:tab w:val="left" w:pos="794"/>
          <w:tab w:val="left" w:pos="1134"/>
          <w:tab w:val="left" w:pos="1474"/>
          <w:tab w:val="left" w:pos="1758"/>
        </w:tabs>
        <w:spacing w:before="100" w:line="200" w:lineRule="exact"/>
        <w:rPr>
          <w:rFonts w:eastAsia="SimSun" w:cs="Arial"/>
          <w:bCs/>
          <w:lang w:val="ru-RU" w:eastAsia="zh-CN"/>
        </w:rPr>
      </w:pPr>
      <w:r w:rsidRPr="000C2ADD">
        <w:rPr>
          <w:rFonts w:eastAsia="SimSun" w:cstheme="minorHAnsi"/>
          <w:bCs/>
          <w:lang w:val="ru-RU" w:eastAsia="zh-CN"/>
        </w:rPr>
        <w:t>Примечание</w:t>
      </w:r>
      <w:r w:rsidR="00483A31" w:rsidRPr="000C2ADD">
        <w:rPr>
          <w:rFonts w:eastAsia="SimSun" w:cstheme="minorHAnsi"/>
          <w:bCs/>
          <w:lang w:val="ru-RU" w:eastAsia="zh-CN"/>
        </w:rPr>
        <w:t xml:space="preserve"> B</w:t>
      </w:r>
      <w:r w:rsidR="00483A31" w:rsidRPr="000C2ADD">
        <w:rPr>
          <w:rFonts w:eastAsia="SimSun" w:cstheme="minorHAnsi"/>
          <w:bCs/>
          <w:position w:val="-3"/>
          <w:sz w:val="14"/>
          <w:lang w:val="ru-RU" w:eastAsia="zh-CN"/>
        </w:rPr>
        <w:tab/>
      </w:r>
      <w:r w:rsidR="00483A31" w:rsidRPr="000C2ADD">
        <w:rPr>
          <w:rFonts w:eastAsia="SimSun" w:cstheme="minorHAnsi"/>
          <w:b/>
          <w:bCs/>
          <w:lang w:val="ru-RU" w:eastAsia="zh-CN"/>
        </w:rPr>
        <w:t>LIR</w:t>
      </w:r>
    </w:p>
    <w:p w14:paraId="386ADF28" w14:textId="77777777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</w:p>
    <w:p w14:paraId="76FFCAE2" w14:textId="2D27DD2D" w:rsidR="00483A31" w:rsidRPr="000C2ADD" w:rsidRDefault="00483A31" w:rsidP="00483A31">
      <w:pPr>
        <w:tabs>
          <w:tab w:val="left" w:pos="794"/>
          <w:tab w:val="left" w:pos="1134"/>
          <w:tab w:val="left" w:pos="1247"/>
          <w:tab w:val="left" w:pos="1474"/>
          <w:tab w:val="left" w:pos="1758"/>
        </w:tabs>
        <w:spacing w:before="40" w:line="240" w:lineRule="exact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>B</w:t>
      </w:r>
      <w:r w:rsidRPr="000C2ADD">
        <w:rPr>
          <w:rFonts w:eastAsia="SimSun" w:cs="Arial"/>
          <w:bCs/>
          <w:lang w:val="ru-RU" w:eastAsia="zh-CN"/>
        </w:rPr>
        <w:tab/>
      </w:r>
      <w:r w:rsidR="00277F3D" w:rsidRPr="000C2ADD">
        <w:rPr>
          <w:rFonts w:eastAsia="SimSun" w:cs="Arial"/>
          <w:bCs/>
          <w:lang w:val="ru-RU" w:eastAsia="zh-CN"/>
        </w:rPr>
        <w:t>Радиотелеграммы</w:t>
      </w:r>
    </w:p>
    <w:p w14:paraId="4E1739A2" w14:textId="32DCE173" w:rsidR="00483A31" w:rsidRPr="000C2ADD" w:rsidRDefault="00483A31" w:rsidP="00483A31">
      <w:pPr>
        <w:tabs>
          <w:tab w:val="left" w:pos="794"/>
          <w:tab w:val="left" w:pos="1134"/>
          <w:tab w:val="left" w:pos="1247"/>
          <w:tab w:val="left" w:pos="1474"/>
          <w:tab w:val="left" w:pos="1758"/>
        </w:tabs>
        <w:spacing w:before="40" w:after="240" w:line="240" w:lineRule="exact"/>
        <w:ind w:left="794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>1</w:t>
      </w:r>
      <w:r w:rsidRPr="000C2ADD">
        <w:rPr>
          <w:rFonts w:eastAsia="SimSun" w:cs="Arial"/>
          <w:bCs/>
          <w:lang w:val="ru-RU" w:eastAsia="zh-CN"/>
        </w:rPr>
        <w:tab/>
      </w:r>
      <w:r w:rsidR="00277F3D" w:rsidRPr="000C2ADD">
        <w:rPr>
          <w:rFonts w:eastAsia="SimSun" w:cs="Arial"/>
          <w:bCs/>
          <w:lang w:val="ru-RU" w:eastAsia="zh-CN"/>
        </w:rPr>
        <w:t>Тариф сухопутной станции</w:t>
      </w:r>
      <w:r w:rsidRPr="000C2ADD">
        <w:rPr>
          <w:rFonts w:eastAsia="SimSun" w:cs="Arial"/>
          <w:bCs/>
          <w:lang w:val="ru-RU" w:eastAsia="zh-CN"/>
        </w:rPr>
        <w:t>: 0</w:t>
      </w:r>
      <w:r w:rsidR="007361D6" w:rsidRPr="000C2ADD">
        <w:rPr>
          <w:rFonts w:eastAsia="SimSun" w:cs="Arial"/>
          <w:bCs/>
          <w:lang w:val="ru-RU" w:eastAsia="zh-CN"/>
        </w:rPr>
        <w:t>,</w:t>
      </w:r>
      <w:r w:rsidRPr="000C2ADD">
        <w:rPr>
          <w:rFonts w:eastAsia="SimSun" w:cs="Arial"/>
          <w:bCs/>
          <w:lang w:val="ru-RU" w:eastAsia="zh-CN"/>
        </w:rPr>
        <w:t>09 SDR</w:t>
      </w:r>
      <w:r w:rsidR="007361D6" w:rsidRPr="000C2ADD">
        <w:rPr>
          <w:rFonts w:eastAsia="SimSun" w:cs="Arial"/>
          <w:bCs/>
          <w:lang w:val="ru-RU" w:eastAsia="zh-CN"/>
        </w:rPr>
        <w:t>/слово</w:t>
      </w:r>
      <w:r w:rsidRPr="000C2ADD">
        <w:rPr>
          <w:rFonts w:eastAsia="SimSun" w:cs="Arial"/>
          <w:bCs/>
          <w:lang w:val="ru-RU" w:eastAsia="zh-CN"/>
        </w:rPr>
        <w:t>.</w:t>
      </w:r>
      <w:r w:rsidRPr="000C2ADD">
        <w:rPr>
          <w:rFonts w:eastAsia="SimSun" w:cs="Arial"/>
          <w:bCs/>
          <w:lang w:val="ru-RU" w:eastAsia="zh-CN"/>
        </w:rPr>
        <w:br/>
        <w:t>2</w:t>
      </w:r>
      <w:r w:rsidRPr="000C2ADD">
        <w:rPr>
          <w:rFonts w:eastAsia="SimSun" w:cs="Arial"/>
          <w:bCs/>
          <w:lang w:val="ru-RU" w:eastAsia="zh-CN"/>
        </w:rPr>
        <w:tab/>
      </w:r>
      <w:r w:rsidR="00E45B05" w:rsidRPr="000C2ADD">
        <w:rPr>
          <w:rFonts w:eastAsia="SimSun" w:cs="Arial"/>
          <w:bCs/>
          <w:lang w:val="ru-RU" w:eastAsia="zh-CN"/>
        </w:rPr>
        <w:t xml:space="preserve">Тариф наземной линии </w:t>
      </w:r>
      <w:r w:rsidRPr="000C2ADD">
        <w:rPr>
          <w:rFonts w:eastAsia="SimSun" w:cs="Arial"/>
          <w:bCs/>
          <w:lang w:val="ru-RU" w:eastAsia="zh-CN"/>
        </w:rPr>
        <w:t>(</w:t>
      </w:r>
      <w:r w:rsidR="00E45B05" w:rsidRPr="000C2ADD">
        <w:rPr>
          <w:rFonts w:eastAsia="SimSun" w:cs="Arial"/>
          <w:bCs/>
          <w:lang w:val="ru-RU" w:eastAsia="zh-CN"/>
        </w:rPr>
        <w:t>двоичная система</w:t>
      </w:r>
      <w:r w:rsidRPr="000C2ADD">
        <w:rPr>
          <w:rFonts w:eastAsia="SimSun" w:cs="Arial"/>
          <w:bCs/>
          <w:lang w:val="ru-RU" w:eastAsia="zh-CN"/>
        </w:rPr>
        <w:t>):</w:t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08"/>
        <w:gridCol w:w="1197"/>
        <w:gridCol w:w="1134"/>
      </w:tblGrid>
      <w:tr w:rsidR="00483A31" w:rsidRPr="000C2ADD" w14:paraId="75A2B0C1" w14:textId="77777777" w:rsidTr="004A0C6A">
        <w:trPr>
          <w:cantSplit/>
          <w:trHeight w:val="629"/>
        </w:trPr>
        <w:tc>
          <w:tcPr>
            <w:tcW w:w="3790" w:type="pct"/>
          </w:tcPr>
          <w:p w14:paraId="6C0AEDAA" w14:textId="77777777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794"/>
                <w:tab w:val="left" w:pos="1134"/>
                <w:tab w:val="left" w:pos="1474"/>
                <w:tab w:val="right" w:leader="dot" w:pos="8789"/>
              </w:tabs>
              <w:spacing w:before="100" w:after="100" w:line="199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C8F96" w14:textId="437EA113" w:rsidR="00483A31" w:rsidRPr="000C2ADD" w:rsidRDefault="00483A31" w:rsidP="004A0C6A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b/>
                <w:bCs/>
                <w:sz w:val="18"/>
                <w:szCs w:val="18"/>
                <w:lang w:val="ru-RU"/>
              </w:rPr>
              <w:t>SDR</w:t>
            </w:r>
            <w:r w:rsidR="009F4D0D" w:rsidRPr="000C2ADD">
              <w:rPr>
                <w:b/>
                <w:bCs/>
                <w:sz w:val="18"/>
                <w:szCs w:val="18"/>
                <w:lang w:val="ru-RU"/>
              </w:rPr>
              <w:t>/</w:t>
            </w:r>
            <w:r w:rsidR="0087734B" w:rsidRPr="000C2ADD">
              <w:rPr>
                <w:b/>
                <w:bCs/>
                <w:sz w:val="18"/>
                <w:szCs w:val="18"/>
                <w:lang w:val="ru-RU"/>
              </w:rPr>
              <w:t>радио-телеграмма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2D5F02" w14:textId="0D7FE6BD" w:rsidR="00483A31" w:rsidRPr="000C2ADD" w:rsidRDefault="00483A31" w:rsidP="004A0C6A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b/>
                <w:bCs/>
                <w:sz w:val="18"/>
                <w:szCs w:val="18"/>
                <w:lang w:val="ru-RU"/>
              </w:rPr>
              <w:t>SDR</w:t>
            </w:r>
            <w:r w:rsidR="0087734B" w:rsidRPr="000C2ADD">
              <w:rPr>
                <w:b/>
                <w:bCs/>
                <w:sz w:val="18"/>
                <w:szCs w:val="18"/>
                <w:lang w:val="ru-RU"/>
              </w:rPr>
              <w:t>/слово</w:t>
            </w:r>
          </w:p>
        </w:tc>
      </w:tr>
      <w:tr w:rsidR="00483A31" w:rsidRPr="000C2ADD" w14:paraId="07DA8C3B" w14:textId="77777777" w:rsidTr="0087734B">
        <w:trPr>
          <w:cantSplit/>
        </w:trPr>
        <w:tc>
          <w:tcPr>
            <w:tcW w:w="3790" w:type="pct"/>
          </w:tcPr>
          <w:p w14:paraId="7D63E4EE" w14:textId="54797F9C" w:rsidR="00483A31" w:rsidRPr="000C2ADD" w:rsidRDefault="00483A31" w:rsidP="004A0C6A">
            <w:pPr>
              <w:keepNext/>
              <w:framePr w:hSpace="181" w:wrap="notBeside" w:vAnchor="text" w:hAnchor="text" w:y="29"/>
              <w:tabs>
                <w:tab w:val="left" w:pos="794"/>
                <w:tab w:val="left" w:pos="1218"/>
                <w:tab w:val="left" w:pos="1474"/>
                <w:tab w:val="right" w:leader="dot" w:pos="8789"/>
              </w:tabs>
              <w:spacing w:before="60" w:after="60" w:line="199" w:lineRule="exact"/>
              <w:ind w:left="1218" w:hanging="1218"/>
              <w:rPr>
                <w:lang w:val="ru-RU"/>
              </w:rPr>
            </w:pPr>
            <w:r w:rsidRPr="000C2ADD">
              <w:rPr>
                <w:lang w:val="ru-RU"/>
              </w:rPr>
              <w:tab/>
              <w:t>a)</w:t>
            </w:r>
            <w:r w:rsidR="004A0C6A">
              <w:rPr>
                <w:lang w:val="ru-RU"/>
              </w:rPr>
              <w:tab/>
            </w:r>
            <w:r w:rsidR="00E45B05" w:rsidRPr="000C2ADD">
              <w:rPr>
                <w:lang w:val="ru-RU"/>
              </w:rPr>
              <w:t>Дания</w:t>
            </w:r>
            <w:r w:rsidRPr="000C2ADD">
              <w:rPr>
                <w:lang w:val="ru-RU"/>
              </w:rPr>
              <w:t xml:space="preserve">, </w:t>
            </w:r>
            <w:r w:rsidR="00E45B05" w:rsidRPr="000C2ADD">
              <w:rPr>
                <w:lang w:val="ru-RU"/>
              </w:rPr>
              <w:t xml:space="preserve">Фарерские острова и Гренландия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2725F" w14:textId="58F5E4BD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6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AA6B8" w14:textId="173FBACD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0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13</w:t>
            </w:r>
          </w:p>
        </w:tc>
      </w:tr>
      <w:tr w:rsidR="00483A31" w:rsidRPr="000C2ADD" w14:paraId="4380A30A" w14:textId="77777777" w:rsidTr="0087734B">
        <w:trPr>
          <w:cantSplit/>
          <w:trHeight w:val="340"/>
        </w:trPr>
        <w:tc>
          <w:tcPr>
            <w:tcW w:w="3790" w:type="pct"/>
          </w:tcPr>
          <w:p w14:paraId="66426D6E" w14:textId="673EDAE5" w:rsidR="00483A31" w:rsidRPr="000C2ADD" w:rsidRDefault="00483A31" w:rsidP="004A0C6A">
            <w:pPr>
              <w:keepNext/>
              <w:framePr w:hSpace="181" w:wrap="notBeside" w:vAnchor="text" w:hAnchor="text" w:y="29"/>
              <w:tabs>
                <w:tab w:val="left" w:pos="794"/>
                <w:tab w:val="left" w:pos="1218"/>
                <w:tab w:val="left" w:pos="1474"/>
                <w:tab w:val="right" w:leader="dot" w:pos="8789"/>
              </w:tabs>
              <w:spacing w:before="60" w:after="60" w:line="199" w:lineRule="exact"/>
              <w:ind w:left="1218" w:hanging="1218"/>
              <w:rPr>
                <w:lang w:val="ru-RU"/>
              </w:rPr>
            </w:pPr>
            <w:r w:rsidRPr="000C2ADD">
              <w:rPr>
                <w:lang w:val="ru-RU"/>
              </w:rPr>
              <w:tab/>
              <w:t>b)</w:t>
            </w:r>
            <w:r w:rsidR="004A0C6A">
              <w:rPr>
                <w:lang w:val="ru-RU"/>
              </w:rPr>
              <w:tab/>
            </w:r>
            <w:r w:rsidR="0087734B" w:rsidRPr="000C2ADD">
              <w:rPr>
                <w:lang w:val="ru-RU"/>
              </w:rPr>
              <w:t>Северная Африка</w:t>
            </w:r>
            <w:r w:rsidRPr="000C2ADD">
              <w:rPr>
                <w:lang w:val="ru-RU"/>
              </w:rPr>
              <w:t xml:space="preserve">, </w:t>
            </w:r>
            <w:r w:rsidR="004F07A3" w:rsidRPr="000C2ADD">
              <w:rPr>
                <w:lang w:val="ru-RU"/>
              </w:rPr>
              <w:t>территория в пределах географических границ Европы</w:t>
            </w:r>
            <w:r w:rsidR="000951D8" w:rsidRPr="000C2ADD">
              <w:rPr>
                <w:lang w:val="ru-RU"/>
              </w:rPr>
              <w:t>,</w:t>
            </w:r>
            <w:r w:rsidR="0087734B" w:rsidRPr="000C2ADD">
              <w:rPr>
                <w:lang w:val="ru-RU"/>
              </w:rPr>
              <w:t xml:space="preserve"> части Российской Федерации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</w:tcPr>
          <w:p w14:paraId="1D6CF610" w14:textId="7EE3A891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6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88" w:type="pct"/>
            <w:tcBorders>
              <w:left w:val="single" w:sz="6" w:space="0" w:color="auto"/>
              <w:right w:val="single" w:sz="6" w:space="0" w:color="auto"/>
            </w:tcBorders>
          </w:tcPr>
          <w:p w14:paraId="78287796" w14:textId="2A295AAC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0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17</w:t>
            </w:r>
          </w:p>
        </w:tc>
      </w:tr>
      <w:tr w:rsidR="00483A31" w:rsidRPr="000C2ADD" w14:paraId="58EA688B" w14:textId="77777777" w:rsidTr="0087734B">
        <w:trPr>
          <w:cantSplit/>
        </w:trPr>
        <w:tc>
          <w:tcPr>
            <w:tcW w:w="3790" w:type="pct"/>
          </w:tcPr>
          <w:p w14:paraId="38FB7FB0" w14:textId="005BA8C5" w:rsidR="00483A31" w:rsidRPr="000C2ADD" w:rsidRDefault="00483A31" w:rsidP="004A0C6A">
            <w:pPr>
              <w:keepNext/>
              <w:framePr w:hSpace="181" w:wrap="notBeside" w:vAnchor="text" w:hAnchor="text" w:y="29"/>
              <w:tabs>
                <w:tab w:val="left" w:pos="794"/>
                <w:tab w:val="left" w:pos="1218"/>
                <w:tab w:val="left" w:pos="1474"/>
                <w:tab w:val="right" w:leader="dot" w:pos="8789"/>
              </w:tabs>
              <w:spacing w:before="60" w:after="60" w:line="199" w:lineRule="exact"/>
              <w:ind w:left="1218" w:hanging="1218"/>
              <w:rPr>
                <w:lang w:val="ru-RU"/>
              </w:rPr>
            </w:pPr>
            <w:r w:rsidRPr="000C2ADD">
              <w:rPr>
                <w:lang w:val="ru-RU"/>
              </w:rPr>
              <w:tab/>
              <w:t>c)</w:t>
            </w:r>
            <w:r w:rsidR="004A0C6A">
              <w:rPr>
                <w:lang w:val="ru-RU"/>
              </w:rPr>
              <w:tab/>
            </w:r>
            <w:r w:rsidR="0087734B" w:rsidRPr="000C2ADD">
              <w:rPr>
                <w:lang w:val="ru-RU"/>
              </w:rPr>
              <w:t>Другие страны</w:t>
            </w:r>
          </w:p>
        </w:tc>
        <w:tc>
          <w:tcPr>
            <w:tcW w:w="6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609A" w14:textId="7B9D0DE4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6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95E" w14:textId="2DCBAC0E" w:rsidR="00483A31" w:rsidRPr="000C2ADD" w:rsidRDefault="00483A31" w:rsidP="00483A31">
            <w:pPr>
              <w:keepNext/>
              <w:framePr w:hSpace="181" w:wrap="notBeside" w:vAnchor="text" w:hAnchor="text" w:y="29"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sz w:val="18"/>
                <w:szCs w:val="18"/>
                <w:lang w:val="ru-RU"/>
              </w:rPr>
            </w:pPr>
            <w:r w:rsidRPr="000C2ADD">
              <w:rPr>
                <w:sz w:val="18"/>
                <w:szCs w:val="18"/>
                <w:lang w:val="ru-RU"/>
              </w:rPr>
              <w:t>0</w:t>
            </w:r>
            <w:r w:rsidR="0087734B" w:rsidRPr="000C2ADD">
              <w:rPr>
                <w:sz w:val="18"/>
                <w:szCs w:val="18"/>
                <w:lang w:val="ru-RU"/>
              </w:rPr>
              <w:t>,</w:t>
            </w:r>
            <w:r w:rsidRPr="000C2ADD">
              <w:rPr>
                <w:sz w:val="18"/>
                <w:szCs w:val="18"/>
                <w:lang w:val="ru-RU"/>
              </w:rPr>
              <w:t>33</w:t>
            </w:r>
          </w:p>
        </w:tc>
      </w:tr>
    </w:tbl>
    <w:p w14:paraId="33B97DD4" w14:textId="77777777" w:rsidR="00483A31" w:rsidRPr="000C2ADD" w:rsidRDefault="00483A31" w:rsidP="00483A31">
      <w:pPr>
        <w:tabs>
          <w:tab w:val="left" w:pos="794"/>
          <w:tab w:val="left" w:pos="1134"/>
          <w:tab w:val="left" w:pos="1247"/>
          <w:tab w:val="left" w:pos="1474"/>
          <w:tab w:val="left" w:pos="1758"/>
        </w:tabs>
        <w:spacing w:before="40" w:line="240" w:lineRule="exact"/>
        <w:rPr>
          <w:rFonts w:eastAsia="SimSun" w:cs="Arial"/>
          <w:bCs/>
          <w:lang w:val="ru-RU" w:eastAsia="zh-CN"/>
        </w:rPr>
      </w:pPr>
    </w:p>
    <w:p w14:paraId="6E1D05FB" w14:textId="77777777" w:rsidR="00483A31" w:rsidRPr="000C2ADD" w:rsidRDefault="00483A31" w:rsidP="00483A31">
      <w:pPr>
        <w:spacing w:after="60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  <w:r w:rsidRPr="000C2ADD">
        <w:rPr>
          <w:rFonts w:asciiTheme="minorHAnsi" w:hAnsiTheme="minorHAnsi" w:cstheme="minorHAnsi"/>
          <w:b/>
          <w:bCs/>
          <w:sz w:val="16"/>
          <w:szCs w:val="16"/>
          <w:lang w:val="ru-RU"/>
        </w:rPr>
        <w:t>____________</w:t>
      </w:r>
    </w:p>
    <w:p w14:paraId="17F10FA2" w14:textId="5E147143" w:rsidR="00483A31" w:rsidRPr="000C2ADD" w:rsidRDefault="00483A31" w:rsidP="0087734B">
      <w:pPr>
        <w:ind w:left="284" w:hanging="284"/>
        <w:rPr>
          <w:rFonts w:asciiTheme="minorHAnsi" w:hAnsiTheme="minorHAnsi" w:cstheme="minorHAnsi"/>
          <w:bCs/>
          <w:lang w:val="ru-RU"/>
        </w:rPr>
      </w:pPr>
      <w:r w:rsidRPr="000C2ADD">
        <w:rPr>
          <w:rFonts w:asciiTheme="minorHAnsi" w:hAnsiTheme="minorHAnsi" w:cstheme="minorHAnsi"/>
          <w:b/>
          <w:bCs/>
          <w:sz w:val="16"/>
          <w:szCs w:val="16"/>
          <w:lang w:val="ru-RU"/>
        </w:rPr>
        <w:t>*</w:t>
      </w:r>
      <w:r w:rsidRPr="000C2ADD">
        <w:rPr>
          <w:rFonts w:asciiTheme="minorHAnsi" w:hAnsiTheme="minorHAnsi" w:cstheme="minorHAnsi"/>
          <w:b/>
          <w:bCs/>
          <w:sz w:val="16"/>
          <w:szCs w:val="16"/>
          <w:lang w:val="ru-RU"/>
        </w:rPr>
        <w:tab/>
      </w:r>
      <w:r w:rsidR="0087734B" w:rsidRPr="000C2ADD">
        <w:rPr>
          <w:rFonts w:asciiTheme="minorHAnsi" w:hAnsiTheme="minorHAnsi" w:cstheme="minorHAnsi"/>
          <w:b/>
          <w:bCs/>
          <w:sz w:val="18"/>
          <w:szCs w:val="18"/>
          <w:lang w:val="ru-RU"/>
        </w:rPr>
        <w:t>Все примечания в Списке IV публикуются исключительно на английском языке. Вследствие этого данная поправка представлена только на английском языке.</w:t>
      </w:r>
    </w:p>
    <w:p w14:paraId="15F185AF" w14:textId="77777777" w:rsidR="00483A31" w:rsidRPr="000C2ADD" w:rsidRDefault="00483A31" w:rsidP="00483A31">
      <w:pPr>
        <w:rPr>
          <w:rFonts w:asciiTheme="minorHAnsi" w:hAnsiTheme="minorHAnsi" w:cstheme="minorHAnsi"/>
          <w:bCs/>
          <w:lang w:val="ru-RU"/>
        </w:rPr>
      </w:pPr>
      <w:r w:rsidRPr="000C2ADD">
        <w:rPr>
          <w:rFonts w:asciiTheme="minorHAnsi" w:hAnsiTheme="minorHAnsi" w:cstheme="minorHAnsi"/>
          <w:bCs/>
          <w:lang w:val="ru-RU"/>
        </w:rPr>
        <w:br w:type="page"/>
      </w:r>
    </w:p>
    <w:p w14:paraId="6DA23727" w14:textId="1030B371" w:rsidR="00483A31" w:rsidRPr="000C2ADD" w:rsidRDefault="00483A31" w:rsidP="00483A31">
      <w:pPr>
        <w:pStyle w:val="Heading20"/>
        <w:rPr>
          <w:lang w:val="ru-RU"/>
        </w:rPr>
      </w:pPr>
      <w:bookmarkStart w:id="221" w:name="_Toc26539925"/>
      <w:r w:rsidRPr="000C2ADD">
        <w:rPr>
          <w:lang w:val="ru-RU"/>
        </w:rPr>
        <w:lastRenderedPageBreak/>
        <w:t>(</w:t>
      </w:r>
      <w:r w:rsidR="00E769E0" w:rsidRPr="000C2ADD">
        <w:rPr>
          <w:lang w:val="ru-RU"/>
        </w:rPr>
        <w:t xml:space="preserve">Поправка № </w:t>
      </w:r>
      <w:r w:rsidRPr="000C2ADD">
        <w:rPr>
          <w:lang w:val="ru-RU"/>
        </w:rPr>
        <w:t>4)</w:t>
      </w:r>
      <w:bookmarkEnd w:id="221"/>
    </w:p>
    <w:p w14:paraId="032AD64C" w14:textId="7403C405" w:rsidR="00483A31" w:rsidRPr="000C2ADD" w:rsidRDefault="00483A31" w:rsidP="00483A31">
      <w:pPr>
        <w:tabs>
          <w:tab w:val="left" w:pos="794"/>
          <w:tab w:val="left" w:pos="1134"/>
          <w:tab w:val="left" w:pos="1474"/>
          <w:tab w:val="left" w:pos="1758"/>
        </w:tabs>
        <w:spacing w:before="240" w:line="200" w:lineRule="exact"/>
        <w:rPr>
          <w:rFonts w:eastAsia="SimSun" w:cstheme="minorHAnsi"/>
          <w:b/>
          <w:bCs/>
          <w:lang w:val="ru-RU"/>
        </w:rPr>
      </w:pPr>
      <w:r w:rsidRPr="000C2ADD">
        <w:rPr>
          <w:rFonts w:eastAsia="SimSun" w:cstheme="minorHAnsi"/>
          <w:b/>
          <w:bCs/>
          <w:lang w:val="ru-RU"/>
        </w:rPr>
        <w:t>SNG</w:t>
      </w:r>
      <w:r w:rsidRPr="000C2ADD">
        <w:rPr>
          <w:rFonts w:eastAsia="SimSun" w:cstheme="minorHAnsi"/>
          <w:b/>
          <w:bCs/>
          <w:lang w:val="ru-RU"/>
        </w:rPr>
        <w:tab/>
      </w:r>
      <w:r w:rsidR="00E769E0" w:rsidRPr="000C2ADD">
        <w:rPr>
          <w:rFonts w:eastAsia="SimSun" w:cstheme="minorHAnsi"/>
          <w:b/>
          <w:bCs/>
          <w:lang w:val="ru-RU"/>
        </w:rPr>
        <w:t>Сингапур</w:t>
      </w:r>
    </w:p>
    <w:p w14:paraId="1D6BD04B" w14:textId="77777777" w:rsidR="00483A31" w:rsidRPr="000C2ADD" w:rsidRDefault="00483A31" w:rsidP="00483A31">
      <w:pPr>
        <w:rPr>
          <w:rFonts w:asciiTheme="minorHAnsi" w:hAnsiTheme="minorHAnsi" w:cstheme="minorHAnsi"/>
          <w:b/>
          <w:bCs/>
          <w:lang w:val="ru-RU"/>
        </w:rPr>
      </w:pPr>
    </w:p>
    <w:p w14:paraId="4C2286F1" w14:textId="619A02F9" w:rsidR="00483A31" w:rsidRPr="000C2ADD" w:rsidRDefault="00483A31" w:rsidP="00483A31">
      <w:pPr>
        <w:tabs>
          <w:tab w:val="left" w:pos="794"/>
        </w:tabs>
        <w:rPr>
          <w:rFonts w:asciiTheme="minorHAnsi" w:hAnsiTheme="minorHAnsi" w:cstheme="minorHAnsi"/>
          <w:b/>
          <w:bCs/>
          <w:lang w:val="ru-RU"/>
        </w:rPr>
      </w:pPr>
      <w:r w:rsidRPr="000C2ADD">
        <w:rPr>
          <w:b/>
          <w:lang w:val="ru-RU"/>
        </w:rPr>
        <w:t>SUP</w:t>
      </w:r>
      <w:r w:rsidRPr="000C2ADD">
        <w:rPr>
          <w:lang w:val="ru-RU"/>
        </w:rPr>
        <w:tab/>
      </w:r>
      <w:r w:rsidRPr="000C2ADD">
        <w:rPr>
          <w:b/>
          <w:lang w:val="ru-RU"/>
        </w:rPr>
        <w:t>CS</w:t>
      </w:r>
      <w:r w:rsidRPr="000C2ADD">
        <w:rPr>
          <w:lang w:val="ru-RU"/>
        </w:rPr>
        <w:t xml:space="preserve">4 </w:t>
      </w:r>
      <w:r w:rsidR="00E769E0" w:rsidRPr="000C2ADD">
        <w:rPr>
          <w:lang w:val="ru-RU"/>
        </w:rPr>
        <w:t>и</w:t>
      </w:r>
      <w:r w:rsidRPr="000C2ADD">
        <w:rPr>
          <w:lang w:val="ru-RU"/>
        </w:rPr>
        <w:t xml:space="preserve"> </w:t>
      </w:r>
      <w:r w:rsidRPr="000C2ADD">
        <w:rPr>
          <w:b/>
          <w:lang w:val="ru-RU"/>
        </w:rPr>
        <w:t>CS</w:t>
      </w:r>
      <w:r w:rsidRPr="000C2ADD">
        <w:rPr>
          <w:lang w:val="ru-RU"/>
        </w:rPr>
        <w:t>5</w:t>
      </w:r>
    </w:p>
    <w:p w14:paraId="639FB725" w14:textId="77777777" w:rsidR="00483A31" w:rsidRPr="000C2ADD" w:rsidRDefault="00483A31" w:rsidP="00483A31">
      <w:pPr>
        <w:rPr>
          <w:rFonts w:asciiTheme="minorHAnsi" w:hAnsiTheme="minorHAnsi" w:cstheme="minorHAnsi"/>
          <w:b/>
          <w:bCs/>
          <w:lang w:val="ru-RU"/>
        </w:rPr>
      </w:pPr>
    </w:p>
    <w:p w14:paraId="5C14447A" w14:textId="62CD73C5" w:rsidR="00483A31" w:rsidRPr="000C2ADD" w:rsidRDefault="00E769E0" w:rsidP="00A563A4">
      <w:pPr>
        <w:tabs>
          <w:tab w:val="left" w:pos="794"/>
          <w:tab w:val="left" w:pos="1134"/>
          <w:tab w:val="left" w:pos="1474"/>
          <w:tab w:val="left" w:pos="1758"/>
        </w:tabs>
        <w:spacing w:before="100" w:line="200" w:lineRule="exact"/>
        <w:rPr>
          <w:rFonts w:asciiTheme="minorHAnsi" w:hAnsiTheme="minorHAnsi" w:cstheme="minorHAnsi"/>
          <w:bCs/>
          <w:lang w:val="ru-RU"/>
        </w:rPr>
      </w:pPr>
      <w:r w:rsidRPr="000C2ADD">
        <w:rPr>
          <w:rFonts w:eastAsia="SimSun" w:cstheme="minorHAnsi"/>
          <w:bCs/>
          <w:lang w:val="ru-RU" w:eastAsia="zh-CN"/>
        </w:rPr>
        <w:t>Примечания</w:t>
      </w:r>
      <w:r w:rsidR="00483A31" w:rsidRPr="000C2ADD">
        <w:rPr>
          <w:rFonts w:eastAsia="SimSun" w:cstheme="minorHAnsi"/>
          <w:bCs/>
          <w:lang w:val="ru-RU" w:eastAsia="zh-CN"/>
        </w:rPr>
        <w:tab/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 xml:space="preserve">2, </w:t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 xml:space="preserve">3, </w:t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 xml:space="preserve">6 </w:t>
      </w:r>
      <w:r w:rsidRPr="000C2ADD">
        <w:rPr>
          <w:rFonts w:eastAsia="SimSun" w:cstheme="minorHAnsi"/>
          <w:bCs/>
          <w:lang w:val="ru-RU" w:eastAsia="zh-CN"/>
        </w:rPr>
        <w:t>–</w:t>
      </w:r>
      <w:r w:rsidR="00483A31" w:rsidRPr="000C2ADD">
        <w:rPr>
          <w:rFonts w:eastAsia="SimSun" w:cstheme="minorHAnsi"/>
          <w:bCs/>
          <w:lang w:val="ru-RU" w:eastAsia="zh-CN"/>
        </w:rPr>
        <w:t xml:space="preserve"> </w:t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 xml:space="preserve">12, </w:t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 xml:space="preserve">14 </w:t>
      </w:r>
      <w:r w:rsidRPr="000C2ADD">
        <w:rPr>
          <w:rFonts w:eastAsia="SimSun" w:cstheme="minorHAnsi"/>
          <w:bCs/>
          <w:lang w:val="ru-RU" w:eastAsia="zh-CN"/>
        </w:rPr>
        <w:t>и</w:t>
      </w:r>
      <w:r w:rsidR="00483A31" w:rsidRPr="000C2ADD">
        <w:rPr>
          <w:rFonts w:eastAsia="SimSun" w:cstheme="minorHAnsi"/>
          <w:bCs/>
          <w:lang w:val="ru-RU" w:eastAsia="zh-CN"/>
        </w:rPr>
        <w:t xml:space="preserve"> </w:t>
      </w:r>
      <w:r w:rsidR="00483A31" w:rsidRPr="000C2ADD">
        <w:rPr>
          <w:rFonts w:eastAsia="SimSun" w:cstheme="minorHAnsi"/>
          <w:b/>
          <w:bCs/>
          <w:lang w:val="ru-RU" w:eastAsia="zh-CN"/>
        </w:rPr>
        <w:t>CS</w:t>
      </w:r>
      <w:r w:rsidR="00483A31" w:rsidRPr="000C2ADD">
        <w:rPr>
          <w:rFonts w:eastAsia="SimSun" w:cstheme="minorHAnsi"/>
          <w:bCs/>
          <w:lang w:val="ru-RU" w:eastAsia="zh-CN"/>
        </w:rPr>
        <w:t>15</w:t>
      </w:r>
      <w:r w:rsidR="00483A31" w:rsidRPr="000C2ADD">
        <w:rPr>
          <w:rFonts w:eastAsia="SimSun" w:cstheme="minorHAnsi"/>
          <w:bCs/>
          <w:position w:val="-3"/>
          <w:sz w:val="14"/>
          <w:lang w:val="ru-RU" w:eastAsia="zh-CN"/>
        </w:rPr>
        <w:tab/>
      </w:r>
      <w:r w:rsidR="00483A31" w:rsidRPr="000C2ADD">
        <w:rPr>
          <w:rFonts w:eastAsia="SimSun" w:cstheme="minorHAnsi"/>
          <w:bCs/>
          <w:position w:val="-3"/>
          <w:sz w:val="14"/>
          <w:lang w:val="ru-RU" w:eastAsia="zh-CN"/>
        </w:rPr>
        <w:tab/>
      </w:r>
      <w:r w:rsidR="00483A31" w:rsidRPr="000C2ADD">
        <w:rPr>
          <w:rFonts w:eastAsia="SimSun" w:cstheme="minorHAnsi"/>
          <w:b/>
          <w:bCs/>
          <w:lang w:val="ru-RU" w:eastAsia="zh-CN"/>
        </w:rPr>
        <w:t>LIR</w:t>
      </w:r>
    </w:p>
    <w:p w14:paraId="26DD3925" w14:textId="77777777" w:rsidR="009D6EBB" w:rsidRPr="004A0C6A" w:rsidRDefault="009D6EBB" w:rsidP="00A563A4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2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Inmarsat–C/Mini-C</w:t>
      </w:r>
    </w:p>
    <w:p w14:paraId="0FE5FE1C" w14:textId="77777777" w:rsidR="009D6EBB" w:rsidRPr="000C2ADD" w:rsidRDefault="009D6EBB" w:rsidP="008B0D6E">
      <w:pPr>
        <w:tabs>
          <w:tab w:val="left" w:pos="1134"/>
          <w:tab w:val="left" w:pos="1474"/>
          <w:tab w:val="left" w:pos="1758"/>
        </w:tabs>
        <w:spacing w:before="100"/>
        <w:ind w:left="794" w:hanging="794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береговую земную станцию Burum.</w:t>
      </w:r>
    </w:p>
    <w:p w14:paraId="05523E75" w14:textId="1BA9DA06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1</w:t>
      </w:r>
      <w:r w:rsidRPr="000C2ADD">
        <w:rPr>
          <w:rFonts w:eastAsia="SimSun" w:cs="Arial"/>
          <w:lang w:val="ru-RU" w:eastAsia="zh-CN"/>
        </w:rPr>
        <w:tab/>
        <w:t>Телекс и факс</w:t>
      </w:r>
    </w:p>
    <w:p w14:paraId="3F32D084" w14:textId="77777777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a)</w:t>
      </w:r>
      <w:r w:rsidRPr="000C2ADD">
        <w:rPr>
          <w:rFonts w:eastAsia="SimSun" w:cs="Arial"/>
          <w:lang w:val="ru-RU" w:eastAsia="zh-CN"/>
        </w:rPr>
        <w:tab/>
      </w:r>
      <w:r w:rsidRPr="000C2ADD">
        <w:rPr>
          <w:color w:val="000000"/>
          <w:lang w:val="ru-RU"/>
        </w:rPr>
        <w:t>Подвижная станция – берег</w:t>
      </w:r>
    </w:p>
    <w:p w14:paraId="1B7632C5" w14:textId="77777777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2410"/>
        <w:gridCol w:w="2556"/>
      </w:tblGrid>
      <w:tr w:rsidR="009D6EBB" w:rsidRPr="000C2ADD" w14:paraId="5F6CE4D6" w14:textId="77777777" w:rsidTr="003049AE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8BD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SDR/256 битов</w:t>
            </w:r>
          </w:p>
        </w:tc>
      </w:tr>
      <w:tr w:rsidR="009D6EBB" w:rsidRPr="000C2ADD" w14:paraId="45579714" w14:textId="77777777" w:rsidTr="004A0C6A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F33" w14:textId="0CC4C0FE" w:rsidR="009D6EBB" w:rsidRPr="004A0C6A" w:rsidRDefault="009D6EBB" w:rsidP="004A0C6A">
            <w:pPr>
              <w:keepNext/>
              <w:tabs>
                <w:tab w:val="left" w:pos="284"/>
                <w:tab w:val="left" w:pos="851"/>
              </w:tabs>
              <w:spacing w:before="40" w:after="40"/>
              <w:ind w:left="-57" w:right="-57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Текст на факс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923A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87B9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Несколько адресов</w:t>
            </w:r>
          </w:p>
        </w:tc>
      </w:tr>
      <w:tr w:rsidR="009D6EBB" w:rsidRPr="000C2ADD" w14:paraId="128BC7D1" w14:textId="77777777" w:rsidTr="004A0C6A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00F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878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EFA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1-й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D2D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2-й адрес</w:t>
            </w:r>
          </w:p>
        </w:tc>
      </w:tr>
      <w:tr w:rsidR="009D6EBB" w:rsidRPr="000C2ADD" w14:paraId="2CB203B5" w14:textId="77777777" w:rsidTr="004A0C6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6921" w14:textId="53BB8431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66A" w14:textId="5DA0E3D4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8A9" w14:textId="3BF8405B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887" w14:textId="68916536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0,06 за исключением</w:t>
            </w:r>
            <w:r w:rsidRPr="000C2ADD">
              <w:rPr>
                <w:rFonts w:eastAsia="SimSun" w:cs="Arial"/>
                <w:sz w:val="18"/>
                <w:szCs w:val="18"/>
                <w:lang w:val="ru-RU"/>
              </w:rPr>
              <w:br/>
              <w:t>DNK  FIN  G  ISL  NOR  S  SNG</w:t>
            </w:r>
          </w:p>
        </w:tc>
      </w:tr>
    </w:tbl>
    <w:p w14:paraId="2733190F" w14:textId="77777777" w:rsidR="009D6EBB" w:rsidRPr="000C2ADD" w:rsidRDefault="009D6EBB" w:rsidP="008B0D6E">
      <w:pPr>
        <w:tabs>
          <w:tab w:val="left" w:pos="1134"/>
          <w:tab w:val="left" w:pos="1474"/>
          <w:tab w:val="left" w:pos="1758"/>
        </w:tabs>
        <w:spacing w:before="36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подвижной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</w:tblGrid>
      <w:tr w:rsidR="009D6EBB" w:rsidRPr="000C2ADD" w14:paraId="4EE0264A" w14:textId="77777777" w:rsidTr="003049AE">
        <w:trPr>
          <w:jc w:val="center"/>
        </w:trPr>
        <w:tc>
          <w:tcPr>
            <w:tcW w:w="3969" w:type="dxa"/>
            <w:vMerge w:val="restart"/>
            <w:vAlign w:val="center"/>
          </w:tcPr>
          <w:p w14:paraId="51822539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 xml:space="preserve">Услуги </w:t>
            </w:r>
          </w:p>
        </w:tc>
        <w:tc>
          <w:tcPr>
            <w:tcW w:w="3402" w:type="dxa"/>
            <w:gridSpan w:val="2"/>
            <w:vAlign w:val="center"/>
          </w:tcPr>
          <w:p w14:paraId="08DAD9BF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SDR/256 битов</w:t>
            </w:r>
          </w:p>
        </w:tc>
      </w:tr>
      <w:tr w:rsidR="009D6EBB" w:rsidRPr="000C2ADD" w14:paraId="4C4D1A60" w14:textId="77777777" w:rsidTr="003049AE">
        <w:trPr>
          <w:jc w:val="center"/>
        </w:trPr>
        <w:tc>
          <w:tcPr>
            <w:tcW w:w="3969" w:type="dxa"/>
            <w:vMerge/>
            <w:vAlign w:val="center"/>
          </w:tcPr>
          <w:p w14:paraId="0829BDAD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45E52B1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Текст на факс</w:t>
            </w:r>
          </w:p>
        </w:tc>
        <w:tc>
          <w:tcPr>
            <w:tcW w:w="1701" w:type="dxa"/>
            <w:vAlign w:val="center"/>
          </w:tcPr>
          <w:p w14:paraId="719716A8" w14:textId="77777777" w:rsidR="009D6EBB" w:rsidRPr="004A0C6A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4A0C6A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Телекс</w:t>
            </w:r>
          </w:p>
        </w:tc>
      </w:tr>
      <w:tr w:rsidR="009D6EBB" w:rsidRPr="000C2ADD" w14:paraId="50751510" w14:textId="77777777" w:rsidTr="003049AE">
        <w:trPr>
          <w:jc w:val="center"/>
        </w:trPr>
        <w:tc>
          <w:tcPr>
            <w:tcW w:w="3969" w:type="dxa"/>
            <w:vAlign w:val="center"/>
          </w:tcPr>
          <w:p w14:paraId="44F9ABB8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Inmarsat–C – Inmarsat–C (POR/IOR)</w:t>
            </w:r>
          </w:p>
        </w:tc>
        <w:tc>
          <w:tcPr>
            <w:tcW w:w="1701" w:type="dxa"/>
            <w:vAlign w:val="center"/>
          </w:tcPr>
          <w:p w14:paraId="393D7953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14:paraId="066449EF" w14:textId="57777F5A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0,20</w:t>
            </w:r>
          </w:p>
        </w:tc>
      </w:tr>
      <w:tr w:rsidR="009D6EBB" w:rsidRPr="000C2ADD" w14:paraId="7F62F691" w14:textId="77777777" w:rsidTr="003049AE">
        <w:trPr>
          <w:jc w:val="center"/>
        </w:trPr>
        <w:tc>
          <w:tcPr>
            <w:tcW w:w="3969" w:type="dxa"/>
            <w:vAlign w:val="center"/>
          </w:tcPr>
          <w:p w14:paraId="36B5EC57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Inmarsat–C – Inmarsat–C (AORE/AORW)</w:t>
            </w:r>
          </w:p>
        </w:tc>
        <w:tc>
          <w:tcPr>
            <w:tcW w:w="1701" w:type="dxa"/>
            <w:vAlign w:val="center"/>
          </w:tcPr>
          <w:p w14:paraId="7C38A429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1" w:type="dxa"/>
            <w:vAlign w:val="center"/>
          </w:tcPr>
          <w:p w14:paraId="23FEC1F1" w14:textId="185FF8BA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0,35</w:t>
            </w:r>
          </w:p>
        </w:tc>
      </w:tr>
      <w:tr w:rsidR="009D6EBB" w:rsidRPr="000C2ADD" w14:paraId="4DDD5B7A" w14:textId="77777777" w:rsidTr="003049AE">
        <w:trPr>
          <w:jc w:val="center"/>
        </w:trPr>
        <w:tc>
          <w:tcPr>
            <w:tcW w:w="3969" w:type="dxa"/>
            <w:vAlign w:val="center"/>
          </w:tcPr>
          <w:p w14:paraId="129A057A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Inmarsat–C – Inmarsat–F77</w:t>
            </w:r>
          </w:p>
        </w:tc>
        <w:tc>
          <w:tcPr>
            <w:tcW w:w="1701" w:type="dxa"/>
            <w:vAlign w:val="center"/>
          </w:tcPr>
          <w:p w14:paraId="39D0C2E8" w14:textId="63495B5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0,63</w:t>
            </w:r>
          </w:p>
        </w:tc>
        <w:tc>
          <w:tcPr>
            <w:tcW w:w="1701" w:type="dxa"/>
            <w:vAlign w:val="center"/>
          </w:tcPr>
          <w:p w14:paraId="18D210DB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</w:tr>
      <w:tr w:rsidR="009D6EBB" w:rsidRPr="000C2ADD" w14:paraId="76E5B3C7" w14:textId="77777777" w:rsidTr="003049AE">
        <w:trPr>
          <w:jc w:val="center"/>
        </w:trPr>
        <w:tc>
          <w:tcPr>
            <w:tcW w:w="3969" w:type="dxa"/>
            <w:vAlign w:val="center"/>
          </w:tcPr>
          <w:p w14:paraId="400B40D2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Inmarsat–C – BGAN и FleetBroadband</w:t>
            </w:r>
          </w:p>
        </w:tc>
        <w:tc>
          <w:tcPr>
            <w:tcW w:w="1701" w:type="dxa"/>
            <w:vAlign w:val="center"/>
          </w:tcPr>
          <w:p w14:paraId="0AC2888A" w14:textId="46B144BE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701" w:type="dxa"/>
            <w:vAlign w:val="center"/>
          </w:tcPr>
          <w:p w14:paraId="63FCDE36" w14:textId="77777777" w:rsidR="009D6EBB" w:rsidRPr="000C2ADD" w:rsidRDefault="009D6EBB" w:rsidP="008B0D6E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–</w:t>
            </w:r>
          </w:p>
        </w:tc>
      </w:tr>
    </w:tbl>
    <w:p w14:paraId="4E2D3368" w14:textId="2391A87E" w:rsidR="009D6EBB" w:rsidRPr="000C2ADD" w:rsidRDefault="009D6EBB" w:rsidP="008B0D6E">
      <w:pPr>
        <w:tabs>
          <w:tab w:val="left" w:pos="1134"/>
          <w:tab w:val="left" w:pos="1474"/>
          <w:tab w:val="left" w:pos="1758"/>
        </w:tabs>
        <w:spacing w:before="2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2</w:t>
      </w:r>
      <w:r w:rsidRPr="000C2ADD">
        <w:rPr>
          <w:rFonts w:eastAsia="SimSun" w:cs="Arial"/>
          <w:lang w:val="ru-RU" w:eastAsia="zh-CN"/>
        </w:rPr>
        <w:tab/>
        <w:t>PSDN (подвижная станция – берег)</w:t>
      </w:r>
    </w:p>
    <w:p w14:paraId="371A0588" w14:textId="7862BFE4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a)</w:t>
      </w:r>
      <w:r w:rsidRPr="000C2ADD">
        <w:rPr>
          <w:rFonts w:eastAsia="SimSun" w:cs="Arial"/>
          <w:lang w:val="ru-RU" w:eastAsia="zh-CN"/>
        </w:rPr>
        <w:tab/>
        <w:t>Сингапур: 0,20 SDR/256 битов.</w:t>
      </w:r>
    </w:p>
    <w:p w14:paraId="7C5309B2" w14:textId="35D165FC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b)</w:t>
      </w:r>
      <w:r w:rsidRPr="000C2ADD">
        <w:rPr>
          <w:rFonts w:eastAsia="SimSun" w:cs="Arial"/>
          <w:lang w:val="ru-RU" w:eastAsia="zh-CN"/>
        </w:rPr>
        <w:tab/>
        <w:t xml:space="preserve">Другие страны: 0,21 SDR/256 битов. </w:t>
      </w:r>
    </w:p>
    <w:p w14:paraId="18A7E2F5" w14:textId="6BCA6C89" w:rsidR="009D6EBB" w:rsidRPr="000C2ADD" w:rsidRDefault="009D6EBB" w:rsidP="00E30D42">
      <w:pPr>
        <w:tabs>
          <w:tab w:val="left" w:pos="1134"/>
          <w:tab w:val="left" w:pos="1474"/>
          <w:tab w:val="left" w:pos="1758"/>
        </w:tabs>
        <w:spacing w:before="2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3</w:t>
      </w:r>
      <w:r w:rsidRPr="000C2ADD">
        <w:rPr>
          <w:rFonts w:eastAsia="SimSun" w:cs="Arial"/>
          <w:lang w:val="ru-RU" w:eastAsia="zh-CN"/>
        </w:rPr>
        <w:tab/>
        <w:t xml:space="preserve">Сборы CPLUS </w:t>
      </w:r>
    </w:p>
    <w:p w14:paraId="7BBA9D0E" w14:textId="77777777" w:rsidR="009D6EBB" w:rsidRPr="000C2ADD" w:rsidRDefault="009D6EBB" w:rsidP="008B0D6E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p w14:paraId="412809F0" w14:textId="4BD21B42" w:rsidR="009D6EBB" w:rsidRPr="000C2ADD" w:rsidRDefault="009D6EBB" w:rsidP="009D6EBB">
      <w:pPr>
        <w:tabs>
          <w:tab w:val="left" w:pos="1134"/>
          <w:tab w:val="left" w:pos="1474"/>
          <w:tab w:val="left" w:pos="1758"/>
        </w:tabs>
        <w:spacing w:before="40"/>
        <w:ind w:left="1474" w:hanging="68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</w:r>
      <w:r w:rsidRPr="000C2ADD">
        <w:rPr>
          <w:rFonts w:eastAsia="SimSun" w:cs="Arial"/>
          <w:lang w:val="ru-RU" w:eastAsia="zh-CN"/>
        </w:rPr>
        <w:tab/>
        <w:t>–</w:t>
      </w:r>
      <w:r w:rsidRPr="000C2ADD">
        <w:rPr>
          <w:rFonts w:eastAsia="SimSun" w:cs="Arial"/>
          <w:lang w:val="ru-RU" w:eastAsia="zh-CN"/>
        </w:rPr>
        <w:tab/>
        <w:t>Передача сообщений: 0,19 SDR/256 битов.</w:t>
      </w:r>
      <w:r w:rsidRPr="000C2ADD">
        <w:rPr>
          <w:rFonts w:eastAsia="SimSun" w:cs="Arial"/>
          <w:lang w:val="ru-RU" w:eastAsia="zh-CN"/>
        </w:rPr>
        <w:br/>
        <w:t>–</w:t>
      </w:r>
      <w:r w:rsidRPr="000C2ADD">
        <w:rPr>
          <w:rFonts w:eastAsia="SimSun" w:cs="Arial"/>
          <w:lang w:val="ru-RU" w:eastAsia="zh-CN"/>
        </w:rPr>
        <w:tab/>
        <w:t>SafetyNET: 0,10 SDR/256 битов.</w:t>
      </w:r>
      <w:r w:rsidRPr="000C2ADD">
        <w:rPr>
          <w:rFonts w:eastAsia="SimSun" w:cs="Arial"/>
          <w:lang w:val="ru-RU" w:eastAsia="zh-CN"/>
        </w:rPr>
        <w:br/>
        <w:t>–</w:t>
      </w:r>
      <w:r w:rsidRPr="000C2ADD">
        <w:rPr>
          <w:rFonts w:eastAsia="SimSun" w:cs="Arial"/>
          <w:lang w:val="ru-RU" w:eastAsia="zh-CN"/>
        </w:rPr>
        <w:tab/>
        <w:t>FleetNET: 0,48 SDR/256 битов.</w:t>
      </w:r>
      <w:r w:rsidRPr="000C2ADD">
        <w:rPr>
          <w:rFonts w:eastAsia="SimSun" w:cs="Arial"/>
          <w:lang w:val="ru-RU" w:eastAsia="zh-CN"/>
        </w:rPr>
        <w:br/>
        <w:t>–</w:t>
      </w:r>
      <w:r w:rsidRPr="000C2ADD">
        <w:rPr>
          <w:rFonts w:eastAsia="SimSun" w:cs="Arial"/>
          <w:lang w:val="ru-RU" w:eastAsia="zh-CN"/>
        </w:rPr>
        <w:tab/>
        <w:t>Запрос с текстом: 0,48 SDR/256 битов.</w:t>
      </w:r>
      <w:r w:rsidRPr="000C2ADD">
        <w:rPr>
          <w:rFonts w:eastAsia="SimSun" w:cs="Arial"/>
          <w:lang w:val="ru-RU" w:eastAsia="zh-CN"/>
        </w:rPr>
        <w:br/>
        <w:t>–</w:t>
      </w:r>
      <w:r w:rsidRPr="000C2ADD">
        <w:rPr>
          <w:rFonts w:eastAsia="SimSun" w:cs="Arial"/>
          <w:lang w:val="ru-RU" w:eastAsia="zh-CN"/>
        </w:rPr>
        <w:tab/>
        <w:t>Запрос без текста: 0,24 SDR/запрос.</w:t>
      </w:r>
    </w:p>
    <w:p w14:paraId="38120CBC" w14:textId="77777777" w:rsidR="009D6EBB" w:rsidRPr="000C2ADD" w:rsidRDefault="009D6EBB" w:rsidP="008B0D6E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b)</w:t>
      </w:r>
      <w:r w:rsidRPr="000C2ADD">
        <w:rPr>
          <w:rFonts w:eastAsia="SimSun" w:cs="Arial"/>
          <w:lang w:val="ru-RU" w:eastAsia="zh-CN"/>
        </w:rPr>
        <w:tab/>
        <w:t xml:space="preserve">Подвижная станция – берег </w:t>
      </w:r>
      <w:r w:rsidRPr="000C2ADD">
        <w:rPr>
          <w:color w:val="000000"/>
          <w:lang w:val="ru-RU"/>
        </w:rPr>
        <w:t>(начисляется на номер подвижной связи)</w:t>
      </w:r>
    </w:p>
    <w:p w14:paraId="277F6C41" w14:textId="38629579" w:rsidR="009D6EBB" w:rsidRPr="000C2ADD" w:rsidRDefault="009D6EBB" w:rsidP="008B0D6E">
      <w:pPr>
        <w:tabs>
          <w:tab w:val="left" w:pos="1758"/>
        </w:tabs>
        <w:spacing w:before="40"/>
        <w:ind w:left="1474" w:hanging="68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Представление данных: 0,04 SDR/пакет (</w:t>
      </w:r>
      <w:r w:rsidRPr="000C2ADD">
        <w:rPr>
          <w:color w:val="000000"/>
          <w:lang w:val="ru-RU"/>
        </w:rPr>
        <w:t>плата за фиксированный телефонный номер, применяемая к автоматической доставке</w:t>
      </w:r>
      <w:r w:rsidRPr="000C2ADD">
        <w:rPr>
          <w:rFonts w:eastAsia="SimSun" w:cs="Arial"/>
          <w:lang w:val="ru-RU" w:eastAsia="zh-CN"/>
        </w:rPr>
        <w:t>).</w:t>
      </w:r>
    </w:p>
    <w:p w14:paraId="6395B7A9" w14:textId="77777777" w:rsidR="009D6EBB" w:rsidRPr="000C2ADD" w:rsidRDefault="009D6EBB" w:rsidP="004A0C6A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jc w:val="both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lastRenderedPageBreak/>
        <w:t>CS</w:t>
      </w:r>
      <w:r w:rsidRPr="000C2ADD">
        <w:rPr>
          <w:rFonts w:eastAsia="SimSun" w:cs="Arial"/>
          <w:lang w:val="ru-RU" w:eastAsia="zh-CN"/>
        </w:rPr>
        <w:t>3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Inmarsat–Fleet F77</w:t>
      </w:r>
      <w:r w:rsidRPr="000C2ADD">
        <w:rPr>
          <w:rFonts w:eastAsia="SimSun" w:cs="Arial"/>
          <w:bCs/>
          <w:lang w:val="ru-RU" w:eastAsia="zh-CN"/>
        </w:rPr>
        <w:t xml:space="preserve"> (плата взимается за блок в 15 секунд) и Fleet F77 (ЦСИС) (за 10 секунд)</w:t>
      </w:r>
    </w:p>
    <w:p w14:paraId="01B3C310" w14:textId="77777777" w:rsidR="009D6EBB" w:rsidRPr="000C2ADD" w:rsidRDefault="009D6EBB" w:rsidP="004A0C6A">
      <w:pPr>
        <w:keepNext/>
        <w:keepLines/>
        <w:tabs>
          <w:tab w:val="left" w:pos="1474"/>
          <w:tab w:val="left" w:pos="1758"/>
        </w:tabs>
        <w:spacing w:before="40"/>
        <w:ind w:left="794"/>
        <w:jc w:val="both"/>
        <w:rPr>
          <w:rFonts w:eastAsia="SimSun" w:cs="Arial"/>
          <w:lang w:val="ru-RU" w:eastAsia="zh-CN"/>
        </w:rPr>
      </w:pP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 xml:space="preserve">береговые земные станции </w:t>
      </w:r>
      <w:r w:rsidRPr="000C2ADD">
        <w:rPr>
          <w:rFonts w:eastAsia="SimSun" w:cs="Arial"/>
          <w:lang w:val="ru-RU" w:eastAsia="zh-CN"/>
        </w:rPr>
        <w:t>Burum и Perth.</w:t>
      </w:r>
    </w:p>
    <w:p w14:paraId="1A3A92A5" w14:textId="77777777" w:rsidR="00E30D42" w:rsidRPr="000C2ADD" w:rsidRDefault="009D6EBB" w:rsidP="00A563A4">
      <w:pPr>
        <w:keepNext/>
        <w:keepLines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E30D42" w:rsidRPr="000C2ADD" w14:paraId="30A9C90F" w14:textId="77777777" w:rsidTr="00E30D42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7A0A" w14:textId="77777777" w:rsidR="00E30D42" w:rsidRPr="000C2ADD" w:rsidRDefault="00E30D42" w:rsidP="00E30D42">
            <w:pPr>
              <w:spacing w:before="40" w:after="40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104" w14:textId="77777777" w:rsidR="00E30D42" w:rsidRPr="000C2ADD" w:rsidRDefault="00E30D42" w:rsidP="00FB7FD5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E30D42" w:rsidRPr="000C2ADD" w14:paraId="65B0A6D7" w14:textId="77777777" w:rsidTr="00E30D42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C931FC9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374BF8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A3CF0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E30D42" w:rsidRPr="000C2ADD" w14:paraId="6BF92827" w14:textId="77777777" w:rsidTr="00E30D4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4FD766C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 – Fleet (голосовая связь), 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B4F1CA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CA315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E30D42" w:rsidRPr="000C2ADD" w14:paraId="52F9C914" w14:textId="77777777" w:rsidTr="00E30D4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08663F7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Inmarsat – Fleet (ЦСИС), глобальная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5E80D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941516" w14:textId="77777777" w:rsidR="00E30D42" w:rsidRPr="000C2ADD" w:rsidRDefault="00E30D42" w:rsidP="00FB7FD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7,08</w:t>
            </w:r>
          </w:p>
        </w:tc>
      </w:tr>
    </w:tbl>
    <w:p w14:paraId="1B0BA04D" w14:textId="77777777" w:rsidR="00C1080B" w:rsidRPr="000C2ADD" w:rsidRDefault="00C1080B" w:rsidP="00E30D42">
      <w:pPr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9"/>
        <w:gridCol w:w="1694"/>
        <w:gridCol w:w="1564"/>
      </w:tblGrid>
      <w:tr w:rsidR="00C1080B" w:rsidRPr="000C2ADD" w14:paraId="3FE9C20A" w14:textId="77777777" w:rsidTr="00E30D42">
        <w:trPr>
          <w:trHeight w:val="315"/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14:paraId="6B51E5CC" w14:textId="52D26FAA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SDR/</w:t>
            </w:r>
            <w:r w:rsidR="00E30D42"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мин</w:t>
            </w: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C1080B" w:rsidRPr="000C2ADD" w14:paraId="03AC4626" w14:textId="77777777" w:rsidTr="00E30D42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05C5C816" w14:textId="77777777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F99AE4A" w14:textId="77777777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14:paraId="15C00C80" w14:textId="77777777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C1080B" w:rsidRPr="000C2ADD" w14:paraId="323DE28D" w14:textId="77777777" w:rsidTr="00E30D42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030BC366" w14:textId="2A8346BD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Все время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553DE3E" w14:textId="69935AA3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2,4 кбит/с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D81E797" w14:textId="5A0FBD27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b/>
                <w:bCs/>
                <w:sz w:val="18"/>
                <w:szCs w:val="18"/>
                <w:lang w:val="ru-RU"/>
              </w:rPr>
              <w:t>9,6 кбит/с</w:t>
            </w:r>
          </w:p>
        </w:tc>
        <w:tc>
          <w:tcPr>
            <w:tcW w:w="1564" w:type="dxa"/>
            <w:vMerge/>
            <w:vAlign w:val="center"/>
            <w:hideMark/>
          </w:tcPr>
          <w:p w14:paraId="6B9E4805" w14:textId="77777777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</w:p>
        </w:tc>
      </w:tr>
      <w:tr w:rsidR="00C1080B" w:rsidRPr="000C2ADD" w14:paraId="378E0834" w14:textId="77777777" w:rsidTr="00E30D42">
        <w:trPr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0B290315" w14:textId="0F5B546B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3,73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F67F786" w14:textId="12FC614D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2,30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28FA0AE" w14:textId="28CD67C9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5,35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B13F440" w14:textId="5E13ACD2" w:rsidR="00C1080B" w:rsidRPr="000C2ADD" w:rsidRDefault="00C1080B" w:rsidP="00FB7FD5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16,35</w:t>
            </w:r>
          </w:p>
        </w:tc>
      </w:tr>
    </w:tbl>
    <w:p w14:paraId="2D322C69" w14:textId="77777777" w:rsidR="00C1080B" w:rsidRPr="000C2ADD" w:rsidRDefault="00C1080B" w:rsidP="00E30D42">
      <w:pPr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c)</w:t>
      </w:r>
      <w:r w:rsidRPr="000C2ADD">
        <w:rPr>
          <w:rFonts w:eastAsia="SimSun" w:cs="Arial"/>
          <w:lang w:val="ru-RU" w:eastAsia="zh-CN"/>
        </w:rPr>
        <w:tab/>
        <w:t>Подвижная станция – подвижной станции</w:t>
      </w:r>
    </w:p>
    <w:tbl>
      <w:tblPr>
        <w:tblW w:w="8793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851"/>
        <w:gridCol w:w="1369"/>
        <w:gridCol w:w="1174"/>
        <w:gridCol w:w="1155"/>
        <w:gridCol w:w="1118"/>
      </w:tblGrid>
      <w:tr w:rsidR="00984975" w:rsidRPr="000C2ADD" w14:paraId="71A2CD64" w14:textId="77777777" w:rsidTr="00E30D42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A5A" w14:textId="0C8728F3" w:rsidR="00984975" w:rsidRPr="000C2ADD" w:rsidRDefault="00E30D42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6343" w14:textId="19208D6F" w:rsidR="00984975" w:rsidRPr="000C2ADD" w:rsidRDefault="00984975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SDR/</w:t>
            </w:r>
            <w:r w:rsidR="00E60208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мин</w:t>
            </w: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E60208" w:rsidRPr="000C2ADD" w14:paraId="4E78EFF4" w14:textId="77777777" w:rsidTr="00E30D42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D2F" w14:textId="77777777" w:rsidR="00E60208" w:rsidRPr="000C2ADD" w:rsidRDefault="00E60208" w:rsidP="00E30D42">
            <w:pPr>
              <w:spacing w:before="40" w:after="40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E42" w14:textId="036B505D" w:rsidR="00E60208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Голос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DEE" w14:textId="015EE1FB" w:rsidR="00E60208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Факс/данные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94A" w14:textId="0942C90D" w:rsidR="00E60208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984975" w:rsidRPr="000C2ADD" w14:paraId="2D288B6C" w14:textId="77777777" w:rsidTr="00E30D42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35D7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368D" w14:textId="1E8F2285" w:rsidR="00984975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Все время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09A" w14:textId="59653A3A" w:rsidR="00984975" w:rsidRPr="000C2ADD" w:rsidRDefault="00984975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2</w:t>
            </w:r>
            <w:r w:rsidR="00E30D42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 xml:space="preserve">4 </w:t>
            </w:r>
            <w:r w:rsidR="00E30D42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кбит/с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252" w14:textId="5753BAB9" w:rsidR="00984975" w:rsidRPr="000C2ADD" w:rsidRDefault="00984975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9</w:t>
            </w:r>
            <w:r w:rsidR="00E60208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 xml:space="preserve">6 </w:t>
            </w:r>
            <w:r w:rsidR="00E60208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кбит/с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2D7B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4975" w:rsidRPr="000C2ADD" w14:paraId="520D8315" w14:textId="77777777" w:rsidTr="00E30D42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6982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757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768" w14:textId="7BD18857" w:rsidR="00984975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Пиковые периоды</w:t>
            </w:r>
            <w:r w:rsidR="00984975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93E" w14:textId="0580FAF4" w:rsidR="00984975" w:rsidRPr="000C2ADD" w:rsidRDefault="00E60208" w:rsidP="00FB7FD5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Непиковые периоды</w:t>
            </w:r>
            <w:r w:rsidR="00984975"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CCA8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40C4" w14:textId="77777777" w:rsidR="00984975" w:rsidRPr="000C2ADD" w:rsidRDefault="00984975" w:rsidP="00E30D4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84975" w:rsidRPr="000C2ADD" w14:paraId="4E7B145C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9B69" w14:textId="7736A907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Inmarsat–F77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2BA" w14:textId="5F09D2E4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5E0" w14:textId="0697D980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967" w14:textId="5DE98587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4E4" w14:textId="4221EDD2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BD0" w14:textId="06FC9925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25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29</w:t>
            </w:r>
          </w:p>
        </w:tc>
      </w:tr>
      <w:tr w:rsidR="00984975" w:rsidRPr="000C2ADD" w14:paraId="0F310735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98B" w14:textId="2A593F0B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F77 (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ЦСИС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775" w14:textId="580538E7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14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4CD" w14:textId="482F385E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15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963" w14:textId="474D6AA6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18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76F" w14:textId="4930F757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32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34</w:t>
            </w:r>
          </w:p>
        </w:tc>
      </w:tr>
      <w:tr w:rsidR="00984975" w:rsidRPr="000C2ADD" w14:paraId="22FE8A73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379" w14:textId="191C6DAC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 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423" w14:textId="30E4E7E2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13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43B" w14:textId="21C67532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14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C64" w14:textId="47E52D5E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14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3D1" w14:textId="2AB8EDEE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44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35</w:t>
            </w:r>
          </w:p>
        </w:tc>
      </w:tr>
      <w:tr w:rsidR="00984975" w:rsidRPr="000C2ADD" w14:paraId="7FC34C3D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93C" w14:textId="34EF18E9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2E7" w14:textId="12144053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2EC" w14:textId="137C6AB7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AC1" w14:textId="2BE83350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1D7" w14:textId="15694A2E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21</w:t>
            </w:r>
            <w:r w:rsidR="00E60208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64</w:t>
            </w:r>
          </w:p>
        </w:tc>
      </w:tr>
      <w:tr w:rsidR="00984975" w:rsidRPr="000C2ADD" w14:paraId="27CAF7F7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906" w14:textId="0E56FA7B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CE34" w14:textId="1D3E5FDC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57B" w14:textId="42417F83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284" w14:textId="413AB805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BD4" w14:textId="7C1AF59B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21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64</w:t>
            </w:r>
          </w:p>
        </w:tc>
      </w:tr>
      <w:tr w:rsidR="00984975" w:rsidRPr="000C2ADD" w14:paraId="489E2C6B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3A0" w14:textId="0523D8A9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(ЦСИС)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33F" w14:textId="70C1135F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13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4B9" w14:textId="646947AB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911" w14:textId="0615F199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58B" w14:textId="4C41098A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33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66</w:t>
            </w:r>
          </w:p>
        </w:tc>
      </w:tr>
      <w:tr w:rsidR="00984975" w:rsidRPr="000C2ADD" w14:paraId="1AF32FDF" w14:textId="77777777" w:rsidTr="00E30D42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42D" w14:textId="5E1ADCA6" w:rsidR="00984975" w:rsidRPr="000C2ADD" w:rsidRDefault="00984975" w:rsidP="00E30D42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 77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 –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FB </w:t>
            </w:r>
            <w:r w:rsidR="00E30D42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(ЦСИС)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459" w14:textId="3F3366D7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13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9DD" w14:textId="278A0B4B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3D4" w14:textId="20823765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2F1D" w14:textId="161AA15D" w:rsidR="00984975" w:rsidRPr="000C2ADD" w:rsidRDefault="00984975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33</w:t>
            </w:r>
            <w:r w:rsidR="009F4AF6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66</w:t>
            </w:r>
          </w:p>
        </w:tc>
      </w:tr>
    </w:tbl>
    <w:p w14:paraId="4BDDE652" w14:textId="77777777" w:rsidR="00334853" w:rsidRPr="000C2ADD" w:rsidRDefault="00334853" w:rsidP="00A563A4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6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Inmarsat–BGAN</w:t>
      </w:r>
      <w:r w:rsidRPr="000C2ADD">
        <w:rPr>
          <w:rFonts w:eastAsia="SimSun" w:cs="Arial"/>
          <w:bCs/>
          <w:lang w:val="ru-RU" w:eastAsia="zh-CN"/>
        </w:rPr>
        <w:t xml:space="preserve"> (плата взимается за блок в 15 секунд) </w:t>
      </w:r>
    </w:p>
    <w:p w14:paraId="1AD9BB99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INMARSAT.</w:t>
      </w:r>
    </w:p>
    <w:p w14:paraId="2DFE8DF6" w14:textId="77777777" w:rsidR="00334853" w:rsidRPr="000C2ADD" w:rsidRDefault="00334853" w:rsidP="00C60645">
      <w:pPr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34853" w:rsidRPr="000C2ADD" w14:paraId="50E6659C" w14:textId="77777777" w:rsidTr="003049AE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8C26B7" w14:textId="77777777" w:rsidR="00334853" w:rsidRPr="000C2ADD" w:rsidRDefault="00334853" w:rsidP="00C60645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30B5FE38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60BDE384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1D50583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414562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0FB5CA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334853" w:rsidRPr="000C2ADD" w14:paraId="1FD73057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FCE36B0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14E1D1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7EDB6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334853" w:rsidRPr="000C2ADD" w14:paraId="4DD3A25B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D664F8D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BGAN, 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694CF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87B912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7,08</w:t>
            </w:r>
          </w:p>
        </w:tc>
      </w:tr>
    </w:tbl>
    <w:p w14:paraId="4B086D73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</w:p>
    <w:p w14:paraId="1D5BC04D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283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p w14:paraId="63ED168C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34853" w:rsidRPr="000C2ADD" w14:paraId="0A75FAC7" w14:textId="77777777" w:rsidTr="003049AE">
        <w:trPr>
          <w:jc w:val="center"/>
        </w:trPr>
        <w:tc>
          <w:tcPr>
            <w:tcW w:w="3969" w:type="dxa"/>
            <w:vAlign w:val="center"/>
          </w:tcPr>
          <w:p w14:paraId="1986EB21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67F70489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334853" w:rsidRPr="000C2ADD" w14:paraId="5CCBAC4B" w14:textId="77777777" w:rsidTr="003049AE">
        <w:trPr>
          <w:jc w:val="center"/>
        </w:trPr>
        <w:tc>
          <w:tcPr>
            <w:tcW w:w="3969" w:type="dxa"/>
            <w:vAlign w:val="center"/>
          </w:tcPr>
          <w:p w14:paraId="6B225332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color w:val="000000"/>
                <w:sz w:val="18"/>
                <w:szCs w:val="18"/>
                <w:lang w:val="ru-RU"/>
              </w:rPr>
              <w:t>Ежемесячная абонентская плата</w:t>
            </w:r>
          </w:p>
        </w:tc>
        <w:tc>
          <w:tcPr>
            <w:tcW w:w="1701" w:type="dxa"/>
          </w:tcPr>
          <w:p w14:paraId="1EDE9A21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66,–</w:t>
            </w:r>
          </w:p>
        </w:tc>
      </w:tr>
      <w:tr w:rsidR="00334853" w:rsidRPr="000C2ADD" w14:paraId="3470414B" w14:textId="77777777" w:rsidTr="003049AE">
        <w:trPr>
          <w:jc w:val="center"/>
        </w:trPr>
        <w:tc>
          <w:tcPr>
            <w:tcW w:w="3969" w:type="dxa"/>
            <w:vAlign w:val="center"/>
          </w:tcPr>
          <w:p w14:paraId="0C9D9DF4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color w:val="000000"/>
                <w:sz w:val="18"/>
                <w:szCs w:val="18"/>
                <w:lang w:val="ru-RU"/>
              </w:rPr>
              <w:t>Ежемесячная норма в пакете в долларах</w:t>
            </w:r>
          </w:p>
        </w:tc>
        <w:tc>
          <w:tcPr>
            <w:tcW w:w="1701" w:type="dxa"/>
          </w:tcPr>
          <w:p w14:paraId="15C151EA" w14:textId="77777777" w:rsidR="00334853" w:rsidRPr="000C2ADD" w:rsidRDefault="00334853" w:rsidP="00C60645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29,–</w:t>
            </w:r>
          </w:p>
        </w:tc>
      </w:tr>
    </w:tbl>
    <w:p w14:paraId="5185B86E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32" w:after="32"/>
        <w:ind w:left="1134" w:hanging="340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714"/>
        <w:gridCol w:w="806"/>
      </w:tblGrid>
      <w:tr w:rsidR="00334853" w:rsidRPr="000C2ADD" w14:paraId="1821FA10" w14:textId="77777777" w:rsidTr="00A563A4">
        <w:trPr>
          <w:trHeight w:val="342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013A2B" w14:textId="77777777" w:rsidR="00334853" w:rsidRPr="000C2ADD" w:rsidRDefault="00334853" w:rsidP="00A563A4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lastRenderedPageBreak/>
              <w:t>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12DCE" w14:textId="77777777" w:rsidR="00334853" w:rsidRPr="000C2ADD" w:rsidRDefault="00334853" w:rsidP="00A563A4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7E71BCB" w14:textId="77777777" w:rsidR="00334853" w:rsidRPr="000C2ADD" w:rsidRDefault="00334853" w:rsidP="00A563A4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334853" w:rsidRPr="000C2ADD" w14:paraId="4DC5A689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82FDF1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5075A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F07EAC0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0,73</w:t>
            </w:r>
          </w:p>
        </w:tc>
      </w:tr>
      <w:tr w:rsidR="00334853" w:rsidRPr="000C2ADD" w14:paraId="7E888253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292A6FE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1D3437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E6908EE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0,95</w:t>
            </w:r>
          </w:p>
        </w:tc>
      </w:tr>
      <w:tr w:rsidR="00334853" w:rsidRPr="000C2ADD" w14:paraId="561F0B0B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FCB19F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370A2F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C8E9CB9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0,58</w:t>
            </w:r>
          </w:p>
        </w:tc>
      </w:tr>
      <w:tr w:rsidR="00334853" w:rsidRPr="000C2ADD" w14:paraId="11AFA149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FF79AC8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F9D92D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40D6A32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334853" w:rsidRPr="000C2ADD" w14:paraId="109ED630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9CB2BF0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61556E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B171C21" w14:textId="63F0237C" w:rsidR="00334853" w:rsidRPr="000C2ADD" w:rsidRDefault="00A563A4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2,19</w:t>
            </w:r>
          </w:p>
        </w:tc>
      </w:tr>
      <w:tr w:rsidR="00334853" w:rsidRPr="000C2ADD" w14:paraId="4C393219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8BABC1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48ED6B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5C907B3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334853" w:rsidRPr="000C2ADD" w14:paraId="1CE47588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943BB47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Fleet/Swift,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747699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CF6A352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1,82</w:t>
            </w:r>
          </w:p>
        </w:tc>
      </w:tr>
      <w:tr w:rsidR="00334853" w:rsidRPr="000C2ADD" w14:paraId="25FFB904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37D95E3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EBD0C7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8B51553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3,57</w:t>
            </w:r>
          </w:p>
        </w:tc>
      </w:tr>
      <w:tr w:rsidR="00334853" w:rsidRPr="000C2ADD" w14:paraId="077E36F3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699A34" w14:textId="792B2745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>Satellite Phone Service (SPS)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4DAF3C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3484B52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1,46</w:t>
            </w:r>
          </w:p>
        </w:tc>
      </w:tr>
      <w:tr w:rsidR="00334853" w:rsidRPr="000C2ADD" w14:paraId="6D2FAE32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00EB790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A4CB06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00D66DC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334853" w:rsidRPr="000C2ADD" w14:paraId="2E1E8E25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3A930F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28956B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AF90416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8,02</w:t>
            </w:r>
          </w:p>
        </w:tc>
      </w:tr>
      <w:tr w:rsidR="00334853" w:rsidRPr="000C2ADD" w14:paraId="2A515B08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3FE639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700F2B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902C520" w14:textId="2A6CFF4D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5,8</w:t>
            </w:r>
            <w:r w:rsidR="0069598D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</w:p>
        </w:tc>
      </w:tr>
      <w:tr w:rsidR="00334853" w:rsidRPr="000C2ADD" w14:paraId="2E8632EC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E1E05CB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D105F4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DDE26DF" w14:textId="0D754D5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3,6</w:t>
            </w:r>
            <w:r w:rsidR="0069598D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</w:p>
        </w:tc>
      </w:tr>
      <w:tr w:rsidR="00334853" w:rsidRPr="000C2ADD" w14:paraId="5A8A5A79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5C4F83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63553F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2CA00B8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5,03</w:t>
            </w:r>
          </w:p>
        </w:tc>
      </w:tr>
      <w:tr w:rsidR="00334853" w:rsidRPr="000C2ADD" w14:paraId="47C503FA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BDC6AD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7B91D8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MSG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696F1BE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334853" w:rsidRPr="000C2ADD" w14:paraId="0B195CDB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C36749F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Стандартный IP (за Мбайт)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24D9B2" w14:textId="7777777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Мбайт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0C044BA" w14:textId="2E6D4437" w:rsidR="00334853" w:rsidRPr="000C2ADD" w:rsidRDefault="00334853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5,8</w:t>
            </w:r>
            <w:r w:rsidR="0069598D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</w:t>
            </w:r>
          </w:p>
        </w:tc>
      </w:tr>
      <w:tr w:rsidR="0069598D" w:rsidRPr="000C2ADD" w14:paraId="61697B73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EF71FB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32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895366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45163AC" w14:textId="6F56E733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63</w:t>
            </w:r>
          </w:p>
        </w:tc>
      </w:tr>
      <w:tr w:rsidR="0069598D" w:rsidRPr="000C2ADD" w14:paraId="5D924931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6B1CCEF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64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0FC4B8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DFA7CCC" w14:textId="6D7679E2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03</w:t>
            </w:r>
          </w:p>
        </w:tc>
      </w:tr>
      <w:tr w:rsidR="0069598D" w:rsidRPr="000C2ADD" w14:paraId="0AFE0AD6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00EC7A6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128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0E05E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F04ECD2" w14:textId="1FFA2E42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75</w:t>
            </w:r>
          </w:p>
        </w:tc>
      </w:tr>
      <w:tr w:rsidR="0069598D" w:rsidRPr="000C2ADD" w14:paraId="1A681A68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EF25F5A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176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40CE98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8428153" w14:textId="70D30DC6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40</w:t>
            </w:r>
          </w:p>
        </w:tc>
      </w:tr>
      <w:tr w:rsidR="0069598D" w:rsidRPr="000C2ADD" w14:paraId="6C3F0012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6C9C5AD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256 кбит/с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B132AD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9F1CC80" w14:textId="63D98F9A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10</w:t>
            </w:r>
          </w:p>
        </w:tc>
      </w:tr>
      <w:tr w:rsidR="0069598D" w:rsidRPr="000C2ADD" w14:paraId="1A559FEA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7F2ADDF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X-потока по IP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051D40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34006E8" w14:textId="064DDCB5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</w:t>
            </w:r>
          </w:p>
        </w:tc>
      </w:tr>
      <w:tr w:rsidR="0069598D" w:rsidRPr="000C2ADD" w14:paraId="5A30114C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1E49F3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полканала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/64K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BDA8BA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8FE9892" w14:textId="734D9909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10</w:t>
            </w:r>
          </w:p>
        </w:tc>
      </w:tr>
      <w:tr w:rsidR="0069598D" w:rsidRPr="000C2ADD" w14:paraId="77340AE7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147EF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полканала/симметричный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582C0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39D5E35" w14:textId="07E67B4C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20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43</w:t>
            </w:r>
          </w:p>
        </w:tc>
      </w:tr>
      <w:tr w:rsidR="0069598D" w:rsidRPr="000C2ADD" w14:paraId="621B2FE7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2933AE1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полный канал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/64K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468011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CABB3BC" w14:textId="26BB5146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23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34</w:t>
            </w:r>
          </w:p>
        </w:tc>
      </w:tr>
      <w:tr w:rsidR="0069598D" w:rsidRPr="000C2ADD" w14:paraId="1F65C8B1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8098D7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 HRD,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полный канал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симметричный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84817E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3689D42" w14:textId="09716E4D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27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72</w:t>
            </w:r>
          </w:p>
        </w:tc>
      </w:tr>
      <w:tr w:rsidR="0069598D" w:rsidRPr="000C2ADD" w14:paraId="35BEBE8D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D0EE5E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ЦСИС / 3,5 кГц аудио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554B3D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3343AC0" w14:textId="485BFC23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  <w:tr w:rsidR="0069598D" w:rsidRPr="000C2ADD" w14:paraId="5B8E568D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A10927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E9068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BABDEC8" w14:textId="5C58FAF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  <w:tr w:rsidR="0069598D" w:rsidRPr="000C2ADD" w14:paraId="2EE2AD3A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E9B4C6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CE8B1F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CBBE23A" w14:textId="1DA42CE2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  <w:tr w:rsidR="0069598D" w:rsidRPr="000C2ADD" w14:paraId="611411E1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91C61F6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Fleet/Swift HSD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E6F6AD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79242A9" w14:textId="350CE062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4201B685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FEBF53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Satellite Phone Service (SPS),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FEC426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4B795FB" w14:textId="52FBE534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  <w:tr w:rsidR="0069598D" w:rsidRPr="000C2ADD" w14:paraId="4BDADD2F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6C3DB5D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C370D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ECC3A07" w14:textId="000E539F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  <w:tr w:rsidR="0069598D" w:rsidRPr="000C2ADD" w14:paraId="2F3721D6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6642838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67C582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710EBEA" w14:textId="70721A3E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174F88B0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19E090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C8DBA4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C9EE8A3" w14:textId="2C7F0EE8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302F38C4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13B88C0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FA0C29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AB155A3" w14:textId="3AA5098C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0ECD3F6B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A175E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35937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967D118" w14:textId="16DD914C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5D48F225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3069A19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Fleet, голосовая связь,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52B40E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2D26A69" w14:textId="3D46F14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7A4F6A85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27E5188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0AA1F3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9F3D56C" w14:textId="38F030A4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</w:t>
            </w:r>
          </w:p>
        </w:tc>
      </w:tr>
      <w:tr w:rsidR="0069598D" w:rsidRPr="000C2ADD" w14:paraId="2A7C996D" w14:textId="77777777" w:rsidTr="00A563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3B66BCC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ЦСИС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525823" w14:textId="7777777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A0C0731" w14:textId="5A376E17" w:rsidR="0069598D" w:rsidRPr="000C2ADD" w:rsidRDefault="0069598D" w:rsidP="00A563A4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  <w:r w:rsidR="00A563A4"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</w:t>
            </w:r>
          </w:p>
        </w:tc>
      </w:tr>
    </w:tbl>
    <w:p w14:paraId="0916AE09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32" w:after="32"/>
        <w:ind w:left="1134" w:hanging="340"/>
        <w:rPr>
          <w:rFonts w:eastAsia="SimSun" w:cs="Arial"/>
          <w:sz w:val="4"/>
          <w:szCs w:val="4"/>
          <w:lang w:val="ru-RU" w:eastAsia="zh-CN"/>
        </w:rPr>
      </w:pPr>
    </w:p>
    <w:p w14:paraId="3B0DCB81" w14:textId="77777777" w:rsidR="00334853" w:rsidRPr="000C2ADD" w:rsidRDefault="00334853" w:rsidP="007F33F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lastRenderedPageBreak/>
        <w:t>CS</w:t>
      </w:r>
      <w:r w:rsidRPr="000C2ADD">
        <w:rPr>
          <w:rFonts w:eastAsia="SimSun" w:cs="Arial"/>
          <w:lang w:val="ru-RU" w:eastAsia="zh-CN"/>
        </w:rPr>
        <w:t>7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Inmarsat–FleetBroadband</w:t>
      </w:r>
      <w:r w:rsidRPr="000C2ADD">
        <w:rPr>
          <w:rFonts w:eastAsia="SimSun" w:cs="Arial"/>
          <w:bCs/>
          <w:lang w:val="ru-RU" w:eastAsia="zh-CN"/>
        </w:rPr>
        <w:t xml:space="preserve"> (плата взимается за блок в 15 секунд) </w:t>
      </w:r>
    </w:p>
    <w:p w14:paraId="1B44E52A" w14:textId="77777777" w:rsidR="00334853" w:rsidRPr="000C2ADD" w:rsidRDefault="00334853" w:rsidP="007F33FF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INMARSAT.</w:t>
      </w:r>
    </w:p>
    <w:p w14:paraId="3D1832CE" w14:textId="77777777" w:rsidR="00334853" w:rsidRPr="000C2ADD" w:rsidRDefault="00334853" w:rsidP="0007407E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34853" w:rsidRPr="000C2ADD" w14:paraId="1C1DE297" w14:textId="77777777" w:rsidTr="003049AE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61EBAA" w14:textId="77777777" w:rsidR="00334853" w:rsidRPr="000C2ADD" w:rsidRDefault="00334853" w:rsidP="007F33FF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1B9AC901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5329CDD3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8A6950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  <w:lang w:val="ru-RU" w:eastAsia="en-SG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F6ED36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737F1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ЦСИС</w:t>
            </w:r>
          </w:p>
        </w:tc>
      </w:tr>
      <w:tr w:rsidR="00334853" w:rsidRPr="000C2ADD" w14:paraId="21FEE245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5C9F71D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FleetBroadband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19D6BF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50349A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334853" w:rsidRPr="000C2ADD" w14:paraId="0F9E87FA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A3B413D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FleetBroadband ЦСИС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2A8A2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4C4923" w14:textId="77777777" w:rsidR="00334853" w:rsidRPr="000C2ADD" w:rsidRDefault="00334853" w:rsidP="007F33FF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7,08</w:t>
            </w:r>
          </w:p>
        </w:tc>
      </w:tr>
    </w:tbl>
    <w:p w14:paraId="4FD34781" w14:textId="77777777" w:rsidR="00334853" w:rsidRPr="000C2ADD" w:rsidRDefault="00334853" w:rsidP="00334853">
      <w:pPr>
        <w:rPr>
          <w:sz w:val="6"/>
          <w:szCs w:val="6"/>
          <w:lang w:val="ru-RU"/>
        </w:rPr>
      </w:pPr>
    </w:p>
    <w:p w14:paraId="5D8D04FA" w14:textId="77777777" w:rsidR="00334853" w:rsidRPr="000C2ADD" w:rsidRDefault="00334853" w:rsidP="0007407E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34853" w:rsidRPr="000C2ADD" w14:paraId="27EF6234" w14:textId="77777777" w:rsidTr="003049AE">
        <w:trPr>
          <w:jc w:val="center"/>
        </w:trPr>
        <w:tc>
          <w:tcPr>
            <w:tcW w:w="3969" w:type="dxa"/>
            <w:vAlign w:val="center"/>
          </w:tcPr>
          <w:p w14:paraId="0060D46A" w14:textId="77777777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1DC19EA2" w14:textId="77777777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334853" w:rsidRPr="000C2ADD" w14:paraId="7D9AFD50" w14:textId="77777777" w:rsidTr="003049AE">
        <w:trPr>
          <w:jc w:val="center"/>
        </w:trPr>
        <w:tc>
          <w:tcPr>
            <w:tcW w:w="3969" w:type="dxa"/>
            <w:vAlign w:val="center"/>
          </w:tcPr>
          <w:p w14:paraId="25973358" w14:textId="77777777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плата(SDR)</w:t>
            </w:r>
          </w:p>
        </w:tc>
        <w:tc>
          <w:tcPr>
            <w:tcW w:w="1701" w:type="dxa"/>
          </w:tcPr>
          <w:p w14:paraId="34997144" w14:textId="5DDB66D2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</w:t>
            </w:r>
            <w:r w:rsidR="003049AE" w:rsidRPr="000C2ADD">
              <w:rPr>
                <w:rFonts w:eastAsia="SimSun" w:cs="Arial"/>
                <w:sz w:val="18"/>
                <w:szCs w:val="18"/>
                <w:lang w:val="ru-RU"/>
              </w:rPr>
              <w:t>14</w:t>
            </w:r>
            <w:r w:rsidRPr="000C2ADD">
              <w:rPr>
                <w:rFonts w:eastAsia="SimSun" w:cs="Arial"/>
                <w:sz w:val="18"/>
                <w:szCs w:val="18"/>
                <w:lang w:val="ru-RU"/>
              </w:rPr>
              <w:t>,–</w:t>
            </w:r>
          </w:p>
        </w:tc>
      </w:tr>
      <w:tr w:rsidR="00334853" w:rsidRPr="000C2ADD" w14:paraId="5DD4A258" w14:textId="77777777" w:rsidTr="003049AE">
        <w:trPr>
          <w:jc w:val="center"/>
        </w:trPr>
        <w:tc>
          <w:tcPr>
            <w:tcW w:w="3969" w:type="dxa"/>
            <w:vAlign w:val="center"/>
          </w:tcPr>
          <w:p w14:paraId="3DF4EE6F" w14:textId="77777777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норма МВ в пакете</w:t>
            </w:r>
          </w:p>
        </w:tc>
        <w:tc>
          <w:tcPr>
            <w:tcW w:w="1701" w:type="dxa"/>
          </w:tcPr>
          <w:p w14:paraId="786BE246" w14:textId="77777777" w:rsidR="00334853" w:rsidRPr="000C2ADD" w:rsidRDefault="00334853" w:rsidP="00441E0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25,–</w:t>
            </w:r>
          </w:p>
        </w:tc>
      </w:tr>
    </w:tbl>
    <w:p w14:paraId="4F290552" w14:textId="5FF4DB60" w:rsidR="00334853" w:rsidRPr="000C2ADD" w:rsidRDefault="00334853" w:rsidP="00C1080B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sz w:val="16"/>
          <w:szCs w:val="16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3049AE" w:rsidRPr="000C2ADD" w14:paraId="5E5FAC07" w14:textId="77777777" w:rsidTr="009F4AF6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94C1E02" w14:textId="77777777" w:rsidR="003049AE" w:rsidRPr="000C2ADD" w:rsidRDefault="003049AE" w:rsidP="00441E0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8281E2D" w14:textId="77777777" w:rsidR="003049AE" w:rsidRPr="000C2ADD" w:rsidRDefault="003049AE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61A69F5" w14:textId="77777777" w:rsidR="003049AE" w:rsidRPr="000C2ADD" w:rsidRDefault="003049AE" w:rsidP="00441E01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471809" w:rsidRPr="000C2ADD" w14:paraId="315376B4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7576216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E5A9BCB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5177E42" w14:textId="322FF391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0,71</w:t>
            </w:r>
          </w:p>
        </w:tc>
      </w:tr>
      <w:tr w:rsidR="00471809" w:rsidRPr="000C2ADD" w14:paraId="7238C9C0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9FDB13A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484F61B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BE24333" w14:textId="3218AB2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0,71</w:t>
            </w:r>
          </w:p>
        </w:tc>
      </w:tr>
      <w:tr w:rsidR="00471809" w:rsidRPr="000C2ADD" w14:paraId="54375623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7A0BCDF" w14:textId="2F6E90AC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FB, голосовая связь (включая FleetOne)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C7A5CB4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4326E1" w14:textId="0554FFE4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0,64</w:t>
            </w:r>
          </w:p>
        </w:tc>
      </w:tr>
      <w:tr w:rsidR="00471809" w:rsidRPr="000C2ADD" w14:paraId="0253E209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9F052BB" w14:textId="3A0A667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BGAN, голосовая связь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A2BDDA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55A3FF1" w14:textId="21ECD52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0,64</w:t>
            </w:r>
          </w:p>
        </w:tc>
      </w:tr>
      <w:tr w:rsidR="00471809" w:rsidRPr="000C2ADD" w14:paraId="49B01E46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71332CF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6910A3D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542AB3D" w14:textId="45B38189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0,64</w:t>
            </w:r>
          </w:p>
        </w:tc>
      </w:tr>
      <w:tr w:rsidR="00471809" w:rsidRPr="000C2ADD" w14:paraId="357548F9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486387A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C315A04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C57200B" w14:textId="67DDCF1A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3,28</w:t>
            </w:r>
          </w:p>
        </w:tc>
      </w:tr>
      <w:tr w:rsidR="00471809" w:rsidRPr="000C2ADD" w14:paraId="117603BB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F7D3F69" w14:textId="41F09F2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Fleet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2F69FDF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A600A40" w14:textId="31A630F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1,68</w:t>
            </w:r>
          </w:p>
        </w:tc>
      </w:tr>
      <w:tr w:rsidR="00471809" w:rsidRPr="000C2ADD" w14:paraId="2AFBAED5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779E589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A67B959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3E597C" w14:textId="59037BE4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5,22</w:t>
            </w:r>
          </w:p>
        </w:tc>
      </w:tr>
      <w:tr w:rsidR="00471809" w:rsidRPr="000C2ADD" w14:paraId="73032968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46EF17B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F32B5D3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57765E0E" w14:textId="33C191BD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7,18</w:t>
            </w:r>
          </w:p>
        </w:tc>
      </w:tr>
      <w:tr w:rsidR="00471809" w:rsidRPr="000C2ADD" w14:paraId="1FC8EC4C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B587151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B00180D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DA78C93" w14:textId="4D09F32D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3,28</w:t>
            </w:r>
          </w:p>
        </w:tc>
      </w:tr>
      <w:tr w:rsidR="00471809" w:rsidRPr="000C2ADD" w14:paraId="33FD23FD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A1DF40D" w14:textId="3E2F12CC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Satellite Phone, голосовая связь (SPS)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A288BC2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0868731" w14:textId="7B74CC0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1,31</w:t>
            </w:r>
          </w:p>
        </w:tc>
      </w:tr>
      <w:tr w:rsidR="00471809" w:rsidRPr="000C2ADD" w14:paraId="37440431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15A7BCD" w14:textId="61BBBED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IsatPhone Pro (GSPS)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74C279C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F987818" w14:textId="0A32AE4A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0,51</w:t>
            </w:r>
          </w:p>
        </w:tc>
      </w:tr>
      <w:tr w:rsidR="00471809" w:rsidRPr="000C2ADD" w14:paraId="6D18F414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7618C9D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45C4173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2478728" w14:textId="393238A3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4,52</w:t>
            </w:r>
          </w:p>
        </w:tc>
      </w:tr>
      <w:tr w:rsidR="00471809" w:rsidRPr="000C2ADD" w14:paraId="6CE60D60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1588857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C737327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415A19F" w14:textId="439C1140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0,57</w:t>
            </w:r>
          </w:p>
        </w:tc>
      </w:tr>
      <w:tr w:rsidR="00471809" w:rsidRPr="000C2ADD" w14:paraId="591C37F1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EAD1830" w14:textId="60BC6F99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FleetXpress / Global Xpress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6185D58F" w14:textId="220ACA5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</w:tcPr>
          <w:p w14:paraId="665EACE8" w14:textId="436FD16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0,77</w:t>
            </w:r>
          </w:p>
        </w:tc>
      </w:tr>
      <w:tr w:rsidR="00471809" w:rsidRPr="000C2ADD" w14:paraId="1A98F285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09C1A0E" w14:textId="2B84A5AD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SMS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FA0606F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6A03188" w14:textId="112F6E7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0,36</w:t>
            </w:r>
          </w:p>
        </w:tc>
      </w:tr>
      <w:tr w:rsidR="00471809" w:rsidRPr="000C2ADD" w14:paraId="76C449FE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89C900F" w14:textId="747E1EC2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Стандартный IP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94F950C" w14:textId="7777777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Mбайт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6D15C21A" w14:textId="3F1A4EA2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17,75</w:t>
            </w:r>
          </w:p>
        </w:tc>
      </w:tr>
      <w:tr w:rsidR="00471809" w:rsidRPr="000C2ADD" w14:paraId="1429DBE8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EE80" w14:textId="3CC23770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ЦСИС (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 фиксированной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562" w14:textId="7AEE5AE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D51F" w14:textId="202EBDA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7CBF9D42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E5D" w14:textId="2E2AF31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Fleet HSD (ЦСИС)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96A" w14:textId="1CD6FC7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60C1" w14:textId="02AE86A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08BB33E2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250" w14:textId="322B06C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FB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248" w14:textId="32C469FD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196" w14:textId="2BA6E6CC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407D62A4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728" w14:textId="103FD2E1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19E6" w14:textId="65E324A2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4127" w14:textId="01FCC49C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03E3F709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AFB" w14:textId="55895D6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B03" w14:textId="3B38846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508" w14:textId="3C21568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3F3F4D5B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2F3" w14:textId="31EFB7BF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C456" w14:textId="642274A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BD6" w14:textId="5CE68D7C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446705BD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303" w14:textId="6597562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AD1" w14:textId="12618C5A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029" w14:textId="7E8C2D46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3165C0DF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C6A" w14:textId="1B0BE52B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Inm Satellite Phone, </w:t>
            </w:r>
            <w:r w:rsidRPr="000C2ADD">
              <w:rPr>
                <w:rFonts w:asciiTheme="minorHAnsi" w:eastAsia="SimSun" w:hAnsiTheme="minorHAnsi" w:cstheme="minorHAnsi"/>
                <w:spacing w:val="-4"/>
                <w:sz w:val="18"/>
                <w:szCs w:val="18"/>
                <w:lang w:val="ru-RU"/>
              </w:rPr>
              <w:t>голосовая связь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(SPS)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6A9" w14:textId="2AACC350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74D" w14:textId="5B027C7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5D187683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412" w14:textId="71293D14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ISATPhone Pro (GSPS)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DD5" w14:textId="3A35C5D0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688" w14:textId="7AFDB76B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36E26209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7E5" w14:textId="05E357E7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Другие операторы ПСС,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ЦСИС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9AB" w14:textId="4F58408B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CF24" w14:textId="2D028CEE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48B68253" w14:textId="77777777" w:rsidTr="009F4AF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176" w14:textId="165FB76D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 Fleet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CC90" w14:textId="58923BF2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A233" w14:textId="5B2DC155" w:rsidR="00471809" w:rsidRPr="000C2ADD" w:rsidRDefault="00471809" w:rsidP="00471809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A51125" w:rsidRPr="000C2ADD" w14:paraId="0A69D753" w14:textId="77777777" w:rsidTr="00432748">
        <w:trPr>
          <w:jc w:val="center"/>
        </w:trPr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977A" w14:textId="55E6B0C5" w:rsidR="00A51125" w:rsidRPr="000C2ADD" w:rsidRDefault="00A51125" w:rsidP="0007407E">
            <w:pPr>
              <w:spacing w:before="40" w:after="40"/>
              <w:jc w:val="right"/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  <w:t>(продолж.)</w:t>
            </w:r>
          </w:p>
        </w:tc>
      </w:tr>
      <w:tr w:rsidR="00A51125" w:rsidRPr="000C2ADD" w14:paraId="68A3B447" w14:textId="77777777" w:rsidTr="00432748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640E1" w14:textId="5AD7A72C" w:rsidR="00A51125" w:rsidRPr="000C2ADD" w:rsidRDefault="00A51125" w:rsidP="0007407E">
            <w:pPr>
              <w:pageBreakBefore/>
              <w:spacing w:before="40" w:after="40"/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i/>
                <w:iCs/>
                <w:sz w:val="16"/>
                <w:szCs w:val="16"/>
                <w:lang w:val="ru-RU"/>
              </w:rPr>
              <w:lastRenderedPageBreak/>
              <w:t>(продолж.)</w:t>
            </w:r>
          </w:p>
        </w:tc>
      </w:tr>
      <w:tr w:rsidR="00471809" w:rsidRPr="000C2ADD" w14:paraId="3441C2FE" w14:textId="77777777" w:rsidTr="009F4AF6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6B47FF00" w14:textId="355AFD2A" w:rsidR="00471809" w:rsidRPr="000C2ADD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40EA2D4" w14:textId="49FC2773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0089745D" w14:textId="23EEE8F5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10,29</w:t>
            </w:r>
          </w:p>
        </w:tc>
      </w:tr>
      <w:tr w:rsidR="00471809" w:rsidRPr="000C2ADD" w14:paraId="387B0BA6" w14:textId="77777777" w:rsidTr="009F4AF6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59E24E62" w14:textId="5DF734BC" w:rsidR="00471809" w:rsidRPr="000C2ADD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9E5EF36" w14:textId="023E8740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6516D876" w14:textId="02884067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6AE3897D" w14:textId="77777777" w:rsidTr="009F4AF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7A9E8B" w14:textId="74A46D77" w:rsidR="00471809" w:rsidRPr="00ED2469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212005" w14:textId="01A7F33D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D664BC" w14:textId="740CEF9D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0,51</w:t>
            </w:r>
          </w:p>
        </w:tc>
      </w:tr>
      <w:tr w:rsidR="00471809" w:rsidRPr="000C2ADD" w14:paraId="49BB6592" w14:textId="77777777" w:rsidTr="009F4AF6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hideMark/>
          </w:tcPr>
          <w:p w14:paraId="361E70BB" w14:textId="26367BCE" w:rsidR="00471809" w:rsidRPr="00ED2469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8D77433" w14:textId="1AF923CF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noWrap/>
            <w:hideMark/>
          </w:tcPr>
          <w:p w14:paraId="0C91A032" w14:textId="5FF11D0B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1,02</w:t>
            </w:r>
          </w:p>
        </w:tc>
      </w:tr>
      <w:tr w:rsidR="00471809" w:rsidRPr="000C2ADD" w14:paraId="79BAB9BD" w14:textId="77777777" w:rsidTr="009F4AF6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35346FDA" w14:textId="17F2CBE5" w:rsidR="00471809" w:rsidRPr="00ED2469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24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7B3C18F" w14:textId="37B27A52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061549BE" w14:textId="10DB61B8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1,68</w:t>
            </w:r>
          </w:p>
        </w:tc>
      </w:tr>
      <w:tr w:rsidR="00471809" w:rsidRPr="000C2ADD" w14:paraId="684642C9" w14:textId="77777777" w:rsidTr="009F4AF6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0B747EF3" w14:textId="7808C1B4" w:rsidR="00471809" w:rsidRPr="00ED2469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Потоковая передача по IP на скорости </w:t>
            </w: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32</w:t>
            </w: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0F36EA5A" w14:textId="0C186EBC" w:rsidR="00471809" w:rsidRPr="000C2ADD" w:rsidRDefault="00471809" w:rsidP="00ED2469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48C92967" w14:textId="049616FE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3,28</w:t>
            </w:r>
          </w:p>
        </w:tc>
      </w:tr>
      <w:tr w:rsidR="00471809" w:rsidRPr="000C2ADD" w14:paraId="2FA323B0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A7D0836" w14:textId="2B4B4424" w:rsidR="00471809" w:rsidRPr="000C2ADD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64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9B0EEBC" w14:textId="5D8CE78A" w:rsidR="00471809" w:rsidRPr="000C2ADD" w:rsidRDefault="00471809" w:rsidP="0047180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73C38A72" w14:textId="562EE51B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4,60</w:t>
            </w:r>
          </w:p>
        </w:tc>
      </w:tr>
      <w:tr w:rsidR="00471809" w:rsidRPr="000C2ADD" w14:paraId="62E1D0BD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09CDC8C" w14:textId="6FAA660D" w:rsidR="00471809" w:rsidRPr="000C2ADD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128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CC5B6E2" w14:textId="59E6FA57" w:rsidR="00471809" w:rsidRPr="000C2ADD" w:rsidRDefault="00471809" w:rsidP="0047180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0805D5A5" w14:textId="16469A32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13,13</w:t>
            </w:r>
          </w:p>
        </w:tc>
      </w:tr>
      <w:tr w:rsidR="00471809" w:rsidRPr="000C2ADD" w14:paraId="0D14F57F" w14:textId="77777777" w:rsidTr="009F4AF6">
        <w:trPr>
          <w:jc w:val="center"/>
        </w:trPr>
        <w:tc>
          <w:tcPr>
            <w:tcW w:w="3969" w:type="dxa"/>
            <w:shd w:val="clear" w:color="auto" w:fill="auto"/>
            <w:hideMark/>
          </w:tcPr>
          <w:p w14:paraId="0C11CC8A" w14:textId="334B9D47" w:rsidR="00471809" w:rsidRPr="000C2ADD" w:rsidRDefault="00471809" w:rsidP="00471809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Потоковая передача по IP на скорости 256 кбит/с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1E07080" w14:textId="7EFB9218" w:rsidR="00471809" w:rsidRPr="000C2ADD" w:rsidRDefault="00471809" w:rsidP="0047180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3A4891FA" w14:textId="769C9CD2" w:rsidR="00471809" w:rsidRPr="000C2ADD" w:rsidRDefault="00471809" w:rsidP="00471809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26,26</w:t>
            </w:r>
          </w:p>
        </w:tc>
      </w:tr>
    </w:tbl>
    <w:p w14:paraId="4E6E9B5B" w14:textId="77777777" w:rsidR="00951FA8" w:rsidRPr="000C2ADD" w:rsidRDefault="00951FA8" w:rsidP="008A3DBC">
      <w:pPr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8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Inmarsat–Fleet One</w:t>
      </w:r>
      <w:r w:rsidRPr="000C2ADD">
        <w:rPr>
          <w:rFonts w:eastAsia="SimSun" w:cs="Arial"/>
          <w:b/>
          <w:lang w:val="ru-RU" w:eastAsia="zh-CN"/>
        </w:rPr>
        <w:t xml:space="preserve"> </w:t>
      </w:r>
      <w:r w:rsidRPr="000C2ADD">
        <w:rPr>
          <w:rFonts w:eastAsia="SimSun" w:cs="Arial"/>
          <w:bCs/>
          <w:lang w:val="ru-RU" w:eastAsia="zh-CN"/>
        </w:rPr>
        <w:t>(плата взимается за блок в 15 секунд)</w:t>
      </w:r>
    </w:p>
    <w:p w14:paraId="044AD977" w14:textId="77777777" w:rsidR="00951FA8" w:rsidRPr="000C2ADD" w:rsidRDefault="00951FA8" w:rsidP="00951FA8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INMARSAT.</w:t>
      </w:r>
    </w:p>
    <w:p w14:paraId="468550D2" w14:textId="77777777" w:rsidR="00951FA8" w:rsidRPr="000C2ADD" w:rsidRDefault="00951FA8" w:rsidP="008A3DBC">
      <w:pPr>
        <w:keepNext/>
        <w:tabs>
          <w:tab w:val="left" w:pos="1134"/>
          <w:tab w:val="left" w:pos="1474"/>
          <w:tab w:val="left" w:pos="1758"/>
          <w:tab w:val="left" w:pos="347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951FA8" w:rsidRPr="000C2ADD" w14:paraId="70F8EEFF" w14:textId="77777777" w:rsidTr="00432748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759BCC" w14:textId="77777777" w:rsidR="00951FA8" w:rsidRPr="000C2ADD" w:rsidRDefault="00951FA8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69542" w14:textId="77777777" w:rsidR="00951FA8" w:rsidRPr="000C2ADD" w:rsidRDefault="00951FA8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951FA8" w:rsidRPr="000C2ADD" w14:paraId="33C94939" w14:textId="77777777" w:rsidTr="0043274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8F5ADAA" w14:textId="77777777" w:rsidR="00951FA8" w:rsidRPr="000C2ADD" w:rsidRDefault="00951FA8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Fleet One,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42482" w14:textId="77777777" w:rsidR="00951FA8" w:rsidRPr="000C2ADD" w:rsidRDefault="00951FA8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</w:tbl>
    <w:p w14:paraId="5752CCB0" w14:textId="77777777" w:rsidR="00951FA8" w:rsidRPr="000C2ADD" w:rsidRDefault="00951FA8" w:rsidP="008A3DBC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951FA8" w:rsidRPr="000C2ADD" w14:paraId="2C3E1943" w14:textId="77777777" w:rsidTr="00432748">
        <w:trPr>
          <w:jc w:val="center"/>
        </w:trPr>
        <w:tc>
          <w:tcPr>
            <w:tcW w:w="3969" w:type="dxa"/>
            <w:vAlign w:val="center"/>
          </w:tcPr>
          <w:p w14:paraId="32A360C1" w14:textId="77777777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40C3A282" w14:textId="77777777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951FA8" w:rsidRPr="000C2ADD" w14:paraId="1F6D43EE" w14:textId="77777777" w:rsidTr="00432748">
        <w:trPr>
          <w:jc w:val="center"/>
        </w:trPr>
        <w:tc>
          <w:tcPr>
            <w:tcW w:w="3969" w:type="dxa"/>
            <w:vAlign w:val="center"/>
          </w:tcPr>
          <w:p w14:paraId="655BF67B" w14:textId="6C0E20DD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</w:t>
            </w:r>
            <w:r w:rsidR="004A0C6A">
              <w:rPr>
                <w:rFonts w:eastAsia="SimSun" w:cs="Arial"/>
                <w:sz w:val="18"/>
                <w:szCs w:val="18"/>
                <w:lang w:val="ru-RU"/>
              </w:rPr>
              <w:t xml:space="preserve"> </w:t>
            </w:r>
            <w:r w:rsidRPr="000C2ADD">
              <w:rPr>
                <w:rFonts w:eastAsia="SimSun" w:cs="Arial"/>
                <w:sz w:val="18"/>
                <w:szCs w:val="18"/>
                <w:lang w:val="ru-RU"/>
              </w:rPr>
              <w:t>(SDR)</w:t>
            </w:r>
          </w:p>
        </w:tc>
        <w:tc>
          <w:tcPr>
            <w:tcW w:w="1701" w:type="dxa"/>
            <w:vAlign w:val="center"/>
          </w:tcPr>
          <w:p w14:paraId="140BB00B" w14:textId="28C5CAF0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116,72</w:t>
            </w:r>
          </w:p>
        </w:tc>
      </w:tr>
      <w:tr w:rsidR="00951FA8" w:rsidRPr="000C2ADD" w14:paraId="1B6203F6" w14:textId="77777777" w:rsidTr="00432748">
        <w:trPr>
          <w:jc w:val="center"/>
        </w:trPr>
        <w:tc>
          <w:tcPr>
            <w:tcW w:w="3969" w:type="dxa"/>
            <w:vAlign w:val="center"/>
          </w:tcPr>
          <w:p w14:paraId="3DD3C233" w14:textId="77777777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Ежемесячная норма MB </w:t>
            </w:r>
          </w:p>
        </w:tc>
        <w:tc>
          <w:tcPr>
            <w:tcW w:w="1701" w:type="dxa"/>
            <w:vAlign w:val="center"/>
          </w:tcPr>
          <w:p w14:paraId="7FCDF5F7" w14:textId="77777777" w:rsidR="00951FA8" w:rsidRPr="000C2ADD" w:rsidRDefault="00951FA8" w:rsidP="008A3DBC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10,–</w:t>
            </w:r>
          </w:p>
        </w:tc>
      </w:tr>
    </w:tbl>
    <w:p w14:paraId="40854029" w14:textId="2318B9FE" w:rsidR="00951FA8" w:rsidRPr="000C2ADD" w:rsidRDefault="00951FA8" w:rsidP="00334853">
      <w:pPr>
        <w:keepNext/>
        <w:tabs>
          <w:tab w:val="left" w:pos="284"/>
          <w:tab w:val="left" w:pos="851"/>
        </w:tabs>
        <w:spacing w:line="199" w:lineRule="exact"/>
        <w:rPr>
          <w:rFonts w:eastAsia="SimSun" w:cs="Arial"/>
          <w:sz w:val="12"/>
          <w:szCs w:val="1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951FA8" w:rsidRPr="000C2ADD" w14:paraId="5C4F5D65" w14:textId="77777777" w:rsidTr="009F4AF6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518EBDB" w14:textId="63D19318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81D0A19" w14:textId="292BFCD4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D193D3E" w14:textId="65F99871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951FA8" w:rsidRPr="000C2ADD" w14:paraId="01C9CB77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BBEDEC7" w14:textId="33CFEE34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22" w:author="Regan, Gabrielle" w:date="2019-12-17T15:34:00Z">
                  <w:rPr>
                    <w:rFonts w:eastAsia="SimSun"/>
                  </w:rPr>
                </w:rPrChange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4757880" w14:textId="446E4FD0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99C71E1" w14:textId="1F9BCF86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3D9F5842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58F381F" w14:textId="1E0D7C9E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23" w:author="Regan, Gabrielle" w:date="2019-12-17T15:34:00Z">
                  <w:rPr>
                    <w:rFonts w:eastAsia="SimSun"/>
                  </w:rPr>
                </w:rPrChange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268D754" w14:textId="739BA76F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B1988BC" w14:textId="2247133E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2337A687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509AC27" w14:textId="478A0C0A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F1E1547" w14:textId="1BE18816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233F14" w14:textId="3088B2A2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71717378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8FC4EBA" w14:textId="4D922BF3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2650C8F" w14:textId="321BECE0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99FC5BC" w14:textId="648122BE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393C276A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867A8F3" w14:textId="3A83D8D1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BC92A8D" w14:textId="7918A1EC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F722682" w14:textId="0C08F7D5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0F9991FB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3C0CD59" w14:textId="77A2F10B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6929FE2" w14:textId="22AE0251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20C5EB1" w14:textId="57C72967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3,57</w:t>
            </w:r>
          </w:p>
        </w:tc>
      </w:tr>
      <w:tr w:rsidR="00951FA8" w:rsidRPr="000C2ADD" w14:paraId="6F683A63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1821052" w14:textId="1D7ABEE4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B8CDDD" w14:textId="6358CA8A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DBE7A57" w14:textId="3CDD13F9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1,82</w:t>
            </w:r>
          </w:p>
        </w:tc>
      </w:tr>
      <w:tr w:rsidR="00951FA8" w:rsidRPr="000C2ADD" w14:paraId="4EA0551F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C94DF8E" w14:textId="7916AF35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50FA2A" w14:textId="35AFD6B5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B9A0436" w14:textId="1B426CA1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5,84</w:t>
            </w:r>
          </w:p>
        </w:tc>
      </w:tr>
      <w:tr w:rsidR="00951FA8" w:rsidRPr="000C2ADD" w14:paraId="1644AFA6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7EE675E" w14:textId="6F239E07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0006A93" w14:textId="05E91F38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B0552C1" w14:textId="771FE1DC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8,02</w:t>
            </w:r>
          </w:p>
        </w:tc>
      </w:tr>
      <w:tr w:rsidR="00951FA8" w:rsidRPr="000C2ADD" w14:paraId="37157E64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4133EC1" w14:textId="71814AFB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15B6EF1" w14:textId="74069DA4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BBC04EB" w14:textId="3D96DFED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3,65</w:t>
            </w:r>
          </w:p>
        </w:tc>
      </w:tr>
      <w:tr w:rsidR="00951FA8" w:rsidRPr="000C2ADD" w14:paraId="38123B35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E9EA60F" w14:textId="47763033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Satellite Phone, голосовая связь (SPS)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7555E39" w14:textId="2633FF11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10C8334" w14:textId="458C6CAF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1,46</w:t>
            </w:r>
          </w:p>
        </w:tc>
      </w:tr>
      <w:tr w:rsidR="00951FA8" w:rsidRPr="000C2ADD" w14:paraId="6BB96BC8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E762783" w14:textId="273A97D1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IsatPhone Pro (GSPS)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D69C78" w14:textId="5ADFDBA2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53D4CD6" w14:textId="1EA4D820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40A73E56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368C0C8" w14:textId="3DA95AAE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  <w:rPrChange w:id="224" w:author="Regan, Gabrielle" w:date="2019-12-17T15:34:00Z">
                  <w:rPr>
                    <w:rFonts w:eastAsia="SimSun"/>
                  </w:rPr>
                </w:rPrChange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4B88C81" w14:textId="00FDA6A3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6F2EE27" w14:textId="74848E1B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5,03</w:t>
            </w:r>
          </w:p>
        </w:tc>
      </w:tr>
      <w:tr w:rsidR="00951FA8" w:rsidRPr="000C2ADD" w14:paraId="12625A2A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B0F3FDB" w14:textId="574621D5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11B3DD" w14:textId="5DF6FB09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92DF024" w14:textId="40F91565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0,55</w:t>
            </w:r>
          </w:p>
        </w:tc>
      </w:tr>
      <w:tr w:rsidR="00951FA8" w:rsidRPr="000C2ADD" w14:paraId="6C28606A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229C2DD" w14:textId="0D22F794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FleetXpress / Global Xpress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7258EAB" w14:textId="6ED044B0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6DF3605" w14:textId="2D8CEA2D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951FA8" w:rsidRPr="000C2ADD" w14:paraId="2BEAB9AF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407B36C" w14:textId="0C27FD05" w:rsidR="00951FA8" w:rsidRPr="000C2ADD" w:rsidRDefault="00951FA8" w:rsidP="008A3DBC">
            <w:pPr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67B2C40" w14:textId="4C76E792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E5D49F3" w14:textId="3A6A6928" w:rsidR="00951FA8" w:rsidRPr="000C2ADD" w:rsidRDefault="00951FA8" w:rsidP="009F4AF6">
            <w:pPr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11,67</w:t>
            </w:r>
          </w:p>
        </w:tc>
      </w:tr>
    </w:tbl>
    <w:p w14:paraId="433F873C" w14:textId="77777777" w:rsidR="00334853" w:rsidRPr="000C2ADD" w:rsidRDefault="00334853" w:rsidP="0007407E">
      <w:pPr>
        <w:pageBreakBefore/>
        <w:tabs>
          <w:tab w:val="left" w:pos="794"/>
          <w:tab w:val="left" w:pos="1134"/>
          <w:tab w:val="left" w:pos="1474"/>
          <w:tab w:val="left" w:pos="1758"/>
        </w:tabs>
        <w:spacing w:before="12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lastRenderedPageBreak/>
        <w:tab/>
        <w:t>Примечания по Fleet One:</w:t>
      </w:r>
    </w:p>
    <w:p w14:paraId="7733F165" w14:textId="77777777" w:rsidR="00334853" w:rsidRPr="000C2ADD" w:rsidRDefault="00334853" w:rsidP="008A3DBC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1)</w:t>
      </w:r>
      <w:r w:rsidRPr="000C2ADD">
        <w:rPr>
          <w:rFonts w:eastAsia="SimSun" w:cs="Arial"/>
          <w:lang w:val="ru-RU" w:eastAsia="zh-CN"/>
        </w:rPr>
        <w:tab/>
        <w:t>Услуги, не поддерживаемые Fleet One:</w:t>
      </w:r>
    </w:p>
    <w:p w14:paraId="1EC09F69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–</w:t>
      </w:r>
      <w:r w:rsidRPr="000C2ADD">
        <w:rPr>
          <w:rFonts w:eastAsia="SimSun" w:cs="Arial"/>
          <w:lang w:val="ru-RU" w:eastAsia="zh-CN"/>
        </w:rPr>
        <w:tab/>
        <w:t>Потоковая передача по IP</w:t>
      </w:r>
    </w:p>
    <w:p w14:paraId="5EB05263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–</w:t>
      </w:r>
      <w:r w:rsidRPr="000C2ADD">
        <w:rPr>
          <w:rFonts w:eastAsia="SimSun" w:cs="Arial"/>
          <w:lang w:val="ru-RU" w:eastAsia="zh-CN"/>
        </w:rPr>
        <w:tab/>
        <w:t>передача нескольких голосов</w:t>
      </w:r>
    </w:p>
    <w:p w14:paraId="2D55989A" w14:textId="77777777" w:rsidR="00334853" w:rsidRPr="000C2ADD" w:rsidRDefault="00334853" w:rsidP="00334853">
      <w:pPr>
        <w:tabs>
          <w:tab w:val="left" w:pos="1134"/>
          <w:tab w:val="left" w:pos="1474"/>
          <w:tab w:val="left" w:pos="1758"/>
        </w:tabs>
        <w:spacing w:before="4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ab/>
        <w:t>–</w:t>
      </w:r>
      <w:r w:rsidRPr="000C2ADD">
        <w:rPr>
          <w:rFonts w:eastAsia="SimSun" w:cs="Arial"/>
          <w:lang w:val="ru-RU" w:eastAsia="zh-CN"/>
        </w:rPr>
        <w:tab/>
        <w:t>ЦСИС</w:t>
      </w:r>
    </w:p>
    <w:p w14:paraId="47CC105B" w14:textId="3B8A25B6" w:rsidR="00334853" w:rsidRPr="000C2ADD" w:rsidRDefault="00334853" w:rsidP="008A3DBC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2)</w:t>
      </w:r>
      <w:r w:rsidRPr="000C2ADD">
        <w:rPr>
          <w:rFonts w:eastAsia="SimSun" w:cs="Arial"/>
          <w:lang w:val="ru-RU" w:eastAsia="zh-CN"/>
        </w:rPr>
        <w:tab/>
        <w:t>SIM-карты Fleet One Global нельзя смешивать с SIM-картами Fleet One Coastal.</w:t>
      </w:r>
    </w:p>
    <w:p w14:paraId="7A9C46AD" w14:textId="77777777" w:rsidR="00334853" w:rsidRPr="000C2ADD" w:rsidRDefault="00334853" w:rsidP="008A3DBC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3)</w:t>
      </w:r>
      <w:r w:rsidRPr="000C2ADD">
        <w:rPr>
          <w:rFonts w:eastAsia="SimSun" w:cs="Arial"/>
          <w:lang w:val="ru-RU" w:eastAsia="zh-CN"/>
        </w:rPr>
        <w:tab/>
        <w:t>Суда, снабженные SIM-картами Fleet One:</w:t>
      </w:r>
    </w:p>
    <w:p w14:paraId="58504FF6" w14:textId="77777777" w:rsidR="00334853" w:rsidRPr="000C2ADD" w:rsidRDefault="00334853" w:rsidP="00334853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–</w:t>
      </w:r>
      <w:r w:rsidRPr="000C2ADD">
        <w:rPr>
          <w:rFonts w:eastAsia="SimSun" w:cs="Arial"/>
          <w:lang w:val="ru-RU" w:eastAsia="zh-CN"/>
        </w:rPr>
        <w:tab/>
        <w:t>должны иметь опознаватель морской подвижной службы (MMSI) (предоставляемый при снабжении картами),</w:t>
      </w:r>
    </w:p>
    <w:p w14:paraId="1C18669D" w14:textId="77777777" w:rsidR="00334853" w:rsidRPr="000C2ADD" w:rsidRDefault="00334853" w:rsidP="00334853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–</w:t>
      </w:r>
      <w:r w:rsidRPr="000C2ADD">
        <w:rPr>
          <w:rFonts w:eastAsia="SimSun" w:cs="Arial"/>
          <w:lang w:val="ru-RU" w:eastAsia="zh-CN"/>
        </w:rPr>
        <w:tab/>
        <w:t>должны получать услугу, используя имеющий сертификат одобрения типа спутниковый терминал Fleet One, и</w:t>
      </w:r>
    </w:p>
    <w:p w14:paraId="6F254B21" w14:textId="77777777" w:rsidR="00334853" w:rsidRPr="000C2ADD" w:rsidRDefault="00334853" w:rsidP="00334853">
      <w:pPr>
        <w:tabs>
          <w:tab w:val="left" w:pos="1474"/>
          <w:tab w:val="left" w:pos="1758"/>
        </w:tabs>
        <w:spacing w:before="40"/>
        <w:ind w:left="147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–</w:t>
      </w:r>
      <w:r w:rsidRPr="000C2ADD">
        <w:rPr>
          <w:rFonts w:eastAsia="SimSun" w:cs="Arial"/>
          <w:lang w:val="ru-RU" w:eastAsia="zh-CN"/>
        </w:rPr>
        <w:tab/>
        <w:t>не должны быть дрейфующими, фиксированной платформой или буровой платформой.</w:t>
      </w:r>
    </w:p>
    <w:p w14:paraId="04C036BD" w14:textId="77777777" w:rsidR="00334853" w:rsidRPr="000C2ADD" w:rsidRDefault="00334853" w:rsidP="008A3DBC">
      <w:pPr>
        <w:tabs>
          <w:tab w:val="left" w:pos="1134"/>
          <w:tab w:val="left" w:pos="1474"/>
          <w:tab w:val="left" w:pos="1758"/>
        </w:tabs>
        <w:spacing w:before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4)</w:t>
      </w:r>
      <w:r w:rsidRPr="000C2ADD">
        <w:rPr>
          <w:rFonts w:eastAsia="SimSun" w:cs="Arial"/>
          <w:lang w:val="ru-RU" w:eastAsia="zh-CN"/>
        </w:rPr>
        <w:tab/>
        <w:t>Fleet One Global представляет собой единый SIM-план, доступный всем судам, работающим в мире.</w:t>
      </w:r>
    </w:p>
    <w:p w14:paraId="7DF8D51F" w14:textId="77777777" w:rsidR="00334853" w:rsidRPr="000C2ADD" w:rsidRDefault="00334853" w:rsidP="008A3DBC">
      <w:pPr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9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Inmarsat–Isatphone Pro</w:t>
      </w:r>
      <w:r w:rsidRPr="000C2ADD">
        <w:rPr>
          <w:rFonts w:eastAsia="SimSun" w:cs="Arial"/>
          <w:b/>
          <w:lang w:val="ru-RU" w:eastAsia="zh-CN"/>
        </w:rPr>
        <w:t xml:space="preserve"> </w:t>
      </w:r>
      <w:r w:rsidRPr="000C2ADD">
        <w:rPr>
          <w:rFonts w:eastAsia="SimSun" w:cs="Arial"/>
          <w:bCs/>
          <w:lang w:val="ru-RU" w:eastAsia="zh-CN"/>
        </w:rPr>
        <w:t>(плата взимается за блок в 15 секунд)</w:t>
      </w:r>
      <w:r w:rsidRPr="000C2ADD" w:rsidDel="00347481">
        <w:rPr>
          <w:rFonts w:eastAsia="SimSun" w:cs="Arial"/>
          <w:bCs/>
          <w:lang w:val="ru-RU" w:eastAsia="zh-CN"/>
        </w:rPr>
        <w:t xml:space="preserve"> </w:t>
      </w:r>
      <w:r w:rsidRPr="000C2ADD">
        <w:rPr>
          <w:rFonts w:eastAsia="SimSun" w:cs="Arial"/>
          <w:bCs/>
          <w:lang w:val="ru-RU" w:eastAsia="zh-CN"/>
        </w:rPr>
        <w:t xml:space="preserve"> </w:t>
      </w:r>
    </w:p>
    <w:p w14:paraId="4E151274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INMARSAT.</w:t>
      </w:r>
    </w:p>
    <w:p w14:paraId="1971C04A" w14:textId="77777777" w:rsidR="00334853" w:rsidRPr="000C2ADD" w:rsidRDefault="00334853" w:rsidP="008A3DBC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240" w:after="12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  <w:t>a)</w:t>
      </w:r>
      <w:r w:rsidRPr="000C2ADD">
        <w:rPr>
          <w:rFonts w:eastAsia="SimSun" w:cs="Arial"/>
          <w:bCs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34853" w:rsidRPr="000C2ADD" w14:paraId="79FEFD92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FB0DE42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  <w:lang w:val="ru-RU" w:eastAsia="en-SG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4B6218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743C4994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652B57C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ISATphone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9422A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</w:tbl>
    <w:p w14:paraId="0BD5B5B6" w14:textId="46BF1A61" w:rsidR="00334853" w:rsidRPr="000C2ADD" w:rsidRDefault="004A0C6A" w:rsidP="004A0C6A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240" w:after="12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ab/>
      </w:r>
      <w:r w:rsidR="00334853" w:rsidRPr="000C2ADD">
        <w:rPr>
          <w:rFonts w:eastAsia="SimSun" w:cs="Arial"/>
          <w:lang w:val="ru-RU" w:eastAsia="zh-CN"/>
        </w:rPr>
        <w:t>b)</w:t>
      </w:r>
      <w:r w:rsidR="00334853" w:rsidRPr="000C2ADD">
        <w:rPr>
          <w:rFonts w:eastAsia="SimSun" w:cs="Arial"/>
          <w:lang w:val="ru-RU" w:eastAsia="zh-CN"/>
        </w:rPr>
        <w:tab/>
      </w:r>
      <w:r w:rsidR="00334853" w:rsidRPr="004A0C6A">
        <w:rPr>
          <w:rFonts w:eastAsia="SimSun" w:cs="Arial"/>
          <w:bCs/>
          <w:lang w:val="ru-RU" w:eastAsia="zh-CN"/>
        </w:rPr>
        <w:t>Подвижная</w:t>
      </w:r>
      <w:r w:rsidR="00334853" w:rsidRPr="000C2ADD">
        <w:rPr>
          <w:rFonts w:eastAsia="SimSun" w:cs="Arial"/>
          <w:lang w:val="ru-RU" w:eastAsia="zh-CN"/>
        </w:rPr>
        <w:t xml:space="preserve">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34853" w:rsidRPr="000C2ADD" w14:paraId="7C3F3411" w14:textId="77777777" w:rsidTr="003049AE">
        <w:trPr>
          <w:jc w:val="center"/>
        </w:trPr>
        <w:tc>
          <w:tcPr>
            <w:tcW w:w="3969" w:type="dxa"/>
            <w:vAlign w:val="center"/>
          </w:tcPr>
          <w:p w14:paraId="06E54A0C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25565673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237A4832" w14:textId="77777777" w:rsidTr="003049AE">
        <w:trPr>
          <w:jc w:val="center"/>
        </w:trPr>
        <w:tc>
          <w:tcPr>
            <w:tcW w:w="3969" w:type="dxa"/>
            <w:vAlign w:val="center"/>
          </w:tcPr>
          <w:p w14:paraId="1FBD7C85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плата(SDR)</w:t>
            </w:r>
          </w:p>
        </w:tc>
        <w:tc>
          <w:tcPr>
            <w:tcW w:w="1701" w:type="dxa"/>
          </w:tcPr>
          <w:p w14:paraId="435EB609" w14:textId="1E72435C" w:rsidR="00334853" w:rsidRPr="000C2ADD" w:rsidRDefault="00021670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40,12</w:t>
            </w:r>
          </w:p>
        </w:tc>
      </w:tr>
      <w:tr w:rsidR="00334853" w:rsidRPr="000C2ADD" w14:paraId="38896905" w14:textId="77777777" w:rsidTr="003049AE">
        <w:trPr>
          <w:jc w:val="center"/>
        </w:trPr>
        <w:tc>
          <w:tcPr>
            <w:tcW w:w="3969" w:type="dxa"/>
            <w:vAlign w:val="center"/>
          </w:tcPr>
          <w:p w14:paraId="2530603C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норма (мин.)</w:t>
            </w:r>
          </w:p>
        </w:tc>
        <w:tc>
          <w:tcPr>
            <w:tcW w:w="1701" w:type="dxa"/>
          </w:tcPr>
          <w:p w14:paraId="4BE8AEDE" w14:textId="77777777" w:rsidR="00334853" w:rsidRPr="000C2ADD" w:rsidRDefault="00334853" w:rsidP="008A3DBC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10,–</w:t>
            </w:r>
          </w:p>
        </w:tc>
      </w:tr>
    </w:tbl>
    <w:p w14:paraId="0A8EADA6" w14:textId="77777777" w:rsidR="00334853" w:rsidRPr="000C2ADD" w:rsidRDefault="00334853" w:rsidP="00334853">
      <w:pPr>
        <w:tabs>
          <w:tab w:val="left" w:pos="284"/>
        </w:tabs>
        <w:spacing w:before="40" w:after="200"/>
        <w:ind w:left="284" w:hanging="284"/>
        <w:rPr>
          <w:rFonts w:eastAsia="SimSun" w:cs="Arial"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334853" w:rsidRPr="000C2ADD" w14:paraId="35F49518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EA88210" w14:textId="77777777" w:rsidR="00334853" w:rsidRPr="000C2ADD" w:rsidRDefault="00334853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192619A" w14:textId="77777777" w:rsidR="00334853" w:rsidRPr="000C2ADD" w:rsidRDefault="00334853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0C2A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7B716DB" w14:textId="77777777" w:rsidR="00334853" w:rsidRPr="000C2ADD" w:rsidRDefault="00334853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</w:pPr>
            <w:r w:rsidRPr="000C2A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en-SG"/>
              </w:rPr>
              <w:t>SDR</w:t>
            </w:r>
          </w:p>
        </w:tc>
      </w:tr>
      <w:tr w:rsidR="00021670" w:rsidRPr="000C2ADD" w14:paraId="08B6BEFB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30882C7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связь/факс/данные по фиксированной связи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88DC396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19553A4" w14:textId="12043744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0,67</w:t>
            </w:r>
          </w:p>
        </w:tc>
      </w:tr>
      <w:tr w:rsidR="00021670" w:rsidRPr="000C2ADD" w14:paraId="3624B0EC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5C95529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Голосовая связь/факс/данные по сотовой связи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7D4E5A6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7B16C1" w14:textId="21B3EA11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0,80</w:t>
            </w:r>
          </w:p>
        </w:tc>
      </w:tr>
      <w:tr w:rsidR="00021670" w:rsidRPr="000C2ADD" w14:paraId="6419C52D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8A41A29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A8C7B3A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A601BDD" w14:textId="17EB1D58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0,67</w:t>
            </w:r>
          </w:p>
        </w:tc>
      </w:tr>
      <w:tr w:rsidR="00021670" w:rsidRPr="000C2ADD" w14:paraId="0027E062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BAE2BA9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SMS (за SMS)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3CDC3D7" w14:textId="0DA1A69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сообщение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7DEF9F4" w14:textId="4CF4A3A9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0,33</w:t>
            </w:r>
          </w:p>
        </w:tc>
      </w:tr>
      <w:tr w:rsidR="00021670" w:rsidRPr="000C2ADD" w14:paraId="525D86C3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4D7C1CE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432CA23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B8181CE" w14:textId="47638B19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0,67</w:t>
            </w:r>
          </w:p>
        </w:tc>
      </w:tr>
      <w:tr w:rsidR="00021670" w:rsidRPr="000C2ADD" w14:paraId="230CB195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907D941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D267A76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834F7A0" w14:textId="286E94D0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0,67</w:t>
            </w:r>
          </w:p>
        </w:tc>
      </w:tr>
      <w:tr w:rsidR="00021670" w:rsidRPr="000C2ADD" w14:paraId="470B6407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9056FBB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09C212B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0B125FF" w14:textId="4B766512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0,67</w:t>
            </w:r>
          </w:p>
        </w:tc>
      </w:tr>
      <w:tr w:rsidR="00021670" w:rsidRPr="000C2ADD" w14:paraId="71267948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B0949D2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GSPS or SPS,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E61B8A2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5F4F34C" w14:textId="43CD0FDD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0,87</w:t>
            </w:r>
          </w:p>
        </w:tc>
      </w:tr>
      <w:tr w:rsidR="00021670" w:rsidRPr="000C2ADD" w14:paraId="229CA571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C07B4B7" w14:textId="431FCF6C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GAN/Fleet/Swift,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EACD088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46C8DB94" w14:textId="2099C5ED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1,67</w:t>
            </w:r>
          </w:p>
        </w:tc>
      </w:tr>
      <w:tr w:rsidR="00021670" w:rsidRPr="000C2ADD" w14:paraId="2C0D132D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E83B05F" w14:textId="05C9D840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Aero,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D1221ED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4BAC4CDA" w14:textId="4050864E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3,28</w:t>
            </w:r>
          </w:p>
        </w:tc>
      </w:tr>
      <w:tr w:rsidR="00021670" w:rsidRPr="000C2ADD" w14:paraId="12BB42C9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CA55FDF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Iridium, голосовая связь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F5B9C2B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14:paraId="3882F344" w14:textId="0233D873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7,36</w:t>
            </w:r>
          </w:p>
        </w:tc>
      </w:tr>
      <w:tr w:rsidR="00021670" w:rsidRPr="000C2ADD" w14:paraId="317C7EAC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5710A1F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C9E1065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6E7B0F4" w14:textId="0D80929B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3,34</w:t>
            </w:r>
          </w:p>
        </w:tc>
      </w:tr>
      <w:tr w:rsidR="00021670" w:rsidRPr="000C2ADD" w14:paraId="2C30A1D3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014540B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Другие операторы ПСС 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6E8EF60" w14:textId="77777777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1343DB8" w14:textId="3EE39A0C" w:rsidR="00021670" w:rsidRPr="000C2ADD" w:rsidRDefault="00021670" w:rsidP="0007407E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4,61</w:t>
            </w:r>
          </w:p>
        </w:tc>
      </w:tr>
    </w:tbl>
    <w:p w14:paraId="479C4890" w14:textId="77777777" w:rsidR="00334853" w:rsidRPr="000C2ADD" w:rsidRDefault="00334853" w:rsidP="00C05553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360" w:after="24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lastRenderedPageBreak/>
        <w:t>CS</w:t>
      </w:r>
      <w:r w:rsidRPr="000C2ADD">
        <w:rPr>
          <w:rFonts w:eastAsia="SimSun" w:cs="Arial"/>
          <w:lang w:val="ru-RU" w:eastAsia="zh-CN"/>
        </w:rPr>
        <w:t>10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Iridium Plan</w:t>
      </w:r>
      <w:r w:rsidRPr="000C2ADD">
        <w:rPr>
          <w:rFonts w:eastAsia="SimSun" w:cs="Arial"/>
          <w:b/>
          <w:lang w:val="ru-RU" w:eastAsia="zh-CN"/>
        </w:rPr>
        <w:t xml:space="preserve"> </w:t>
      </w:r>
      <w:r w:rsidRPr="000C2ADD">
        <w:rPr>
          <w:rFonts w:eastAsia="SimSun" w:cs="Arial"/>
          <w:bCs/>
          <w:lang w:val="ru-RU" w:eastAsia="zh-CN"/>
        </w:rPr>
        <w:t>(плата взимается за блок в 20 секунд)</w:t>
      </w:r>
      <w:r w:rsidRPr="000C2ADD" w:rsidDel="00347481">
        <w:rPr>
          <w:rFonts w:eastAsia="SimSun" w:cs="Arial"/>
          <w:bCs/>
          <w:lang w:val="ru-RU" w:eastAsia="zh-CN"/>
        </w:rPr>
        <w:t xml:space="preserve"> </w:t>
      </w:r>
    </w:p>
    <w:p w14:paraId="5198A0DE" w14:textId="77777777" w:rsidR="00334853" w:rsidRPr="000C2ADD" w:rsidRDefault="00334853" w:rsidP="00C05553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Iridium.</w:t>
      </w:r>
    </w:p>
    <w:p w14:paraId="67603558" w14:textId="77777777" w:rsidR="00334853" w:rsidRPr="000C2ADD" w:rsidRDefault="00334853" w:rsidP="00C05553">
      <w:pPr>
        <w:keepNext/>
        <w:tabs>
          <w:tab w:val="left" w:pos="1134"/>
          <w:tab w:val="left" w:pos="1474"/>
          <w:tab w:val="left" w:pos="1758"/>
        </w:tabs>
        <w:spacing w:before="12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34853" w:rsidRPr="000C2ADD" w14:paraId="5C87DA9A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13C6F5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88E361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0CC64F6A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62DA2208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86FCF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  <w:tr w:rsidR="00334853" w:rsidRPr="000C2ADD" w14:paraId="303CD548" w14:textId="77777777" w:rsidTr="003049AE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EE1489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Iridium,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>передача данных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B5DD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1,45</w:t>
            </w:r>
          </w:p>
        </w:tc>
      </w:tr>
      <w:tr w:rsidR="00334853" w:rsidRPr="000C2ADD" w14:paraId="62CE47C4" w14:textId="77777777" w:rsidTr="003049AE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8CEF78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Iridium,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>голосовая связь с двухэтапным набором номера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A1397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1,45</w:t>
            </w:r>
          </w:p>
        </w:tc>
      </w:tr>
    </w:tbl>
    <w:p w14:paraId="6919CDEB" w14:textId="77777777" w:rsidR="00334853" w:rsidRPr="000C2ADD" w:rsidRDefault="00334853" w:rsidP="00760D5D">
      <w:pPr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34853" w:rsidRPr="000C2ADD" w14:paraId="0CD4679E" w14:textId="77777777" w:rsidTr="003049AE">
        <w:trPr>
          <w:jc w:val="center"/>
        </w:trPr>
        <w:tc>
          <w:tcPr>
            <w:tcW w:w="3969" w:type="dxa"/>
            <w:vAlign w:val="center"/>
          </w:tcPr>
          <w:p w14:paraId="24F0B12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vAlign w:val="center"/>
          </w:tcPr>
          <w:p w14:paraId="40C97D30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SDR/Mбайт</w:t>
            </w:r>
          </w:p>
        </w:tc>
      </w:tr>
      <w:tr w:rsidR="00334853" w:rsidRPr="000C2ADD" w14:paraId="0E4F06B9" w14:textId="77777777" w:rsidTr="003049AE">
        <w:trPr>
          <w:jc w:val="center"/>
        </w:trPr>
        <w:tc>
          <w:tcPr>
            <w:tcW w:w="3969" w:type="dxa"/>
            <w:vAlign w:val="center"/>
          </w:tcPr>
          <w:p w14:paraId="4B97CF52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Ежемесячная абонентская плата(SDR)</w:t>
            </w:r>
          </w:p>
        </w:tc>
        <w:tc>
          <w:tcPr>
            <w:tcW w:w="1701" w:type="dxa"/>
          </w:tcPr>
          <w:p w14:paraId="19F95C1A" w14:textId="7F7E2C76" w:rsidR="00334853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40,12</w:t>
            </w:r>
          </w:p>
        </w:tc>
      </w:tr>
      <w:tr w:rsidR="00334853" w:rsidRPr="000C2ADD" w14:paraId="473C3913" w14:textId="77777777" w:rsidTr="003049AE">
        <w:trPr>
          <w:jc w:val="center"/>
        </w:trPr>
        <w:tc>
          <w:tcPr>
            <w:tcW w:w="3969" w:type="dxa"/>
            <w:vAlign w:val="center"/>
          </w:tcPr>
          <w:p w14:paraId="08C1A04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color w:val="000000"/>
                <w:sz w:val="18"/>
                <w:szCs w:val="18"/>
                <w:lang w:val="ru-RU"/>
              </w:rPr>
              <w:t>Ежемесячная норма МВ</w:t>
            </w:r>
          </w:p>
        </w:tc>
        <w:tc>
          <w:tcPr>
            <w:tcW w:w="1701" w:type="dxa"/>
          </w:tcPr>
          <w:p w14:paraId="072F938D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н. д.</w:t>
            </w:r>
          </w:p>
        </w:tc>
      </w:tr>
    </w:tbl>
    <w:p w14:paraId="6C667839" w14:textId="77777777" w:rsidR="00334853" w:rsidRPr="000C2ADD" w:rsidRDefault="00334853" w:rsidP="00334853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334853" w:rsidRPr="000C2ADD" w14:paraId="09325BEE" w14:textId="77777777" w:rsidTr="009F4AF6">
        <w:trPr>
          <w:trHeight w:val="30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321F193F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E184726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6E5EA9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</w:t>
            </w:r>
          </w:p>
        </w:tc>
      </w:tr>
      <w:tr w:rsidR="00334853" w:rsidRPr="000C2ADD" w14:paraId="084BDD6F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6BFD6777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КТСОП,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772E4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38135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334853" w:rsidRPr="000C2ADD" w14:paraId="39E6F7FC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617AAE75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КТСОП, 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83B51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C807FA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334853" w:rsidRPr="000C2ADD" w14:paraId="334F8406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6CC4432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КТСОП (прямой интернет)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52243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44FAA0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334853" w:rsidRPr="000C2ADD" w14:paraId="37E41445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0C88A0F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Iridium,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94D656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EF859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1,06</w:t>
            </w:r>
          </w:p>
        </w:tc>
      </w:tr>
      <w:tr w:rsidR="00334853" w:rsidRPr="000C2ADD" w14:paraId="6D47C1B7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43EA79ED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Iridium, 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54514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BF55B4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0,69</w:t>
            </w:r>
          </w:p>
        </w:tc>
      </w:tr>
      <w:tr w:rsidR="00334853" w:rsidRPr="000C2ADD" w14:paraId="63E951EF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74DF75D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Iridium – SMS (за SMS)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B812A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SMS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B0FD12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0,36</w:t>
            </w:r>
          </w:p>
        </w:tc>
      </w:tr>
      <w:tr w:rsidR="00334853" w:rsidRPr="000C2ADD" w14:paraId="55993C5A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08F93916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>Доступ в персональный почтовый ящик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0FACC0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631E96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0,60</w:t>
            </w:r>
          </w:p>
        </w:tc>
      </w:tr>
      <w:tr w:rsidR="00334853" w:rsidRPr="000C2ADD" w14:paraId="48FBD821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72AD3D0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>другая спутниковая передача данных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0C45A8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D93CBD" w14:textId="6F7CA0DC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9,5</w:t>
            </w:r>
            <w:r w:rsidR="00763BC8" w:rsidRPr="000C2ADD">
              <w:rPr>
                <w:rFonts w:eastAsia="SimSun" w:cs="Arial"/>
                <w:sz w:val="18"/>
                <w:szCs w:val="18"/>
                <w:lang w:val="ru-RU"/>
              </w:rPr>
              <w:t>6</w:t>
            </w:r>
          </w:p>
        </w:tc>
      </w:tr>
      <w:tr w:rsidR="00334853" w:rsidRPr="000C2ADD" w14:paraId="379A4B55" w14:textId="77777777" w:rsidTr="009F4AF6">
        <w:trPr>
          <w:trHeight w:val="315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009F500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 –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 xml:space="preserve">другая спутниковая </w:t>
            </w: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связь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CE789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5BE81" w14:textId="424100AA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9,5</w:t>
            </w:r>
            <w:r w:rsidR="00763BC8" w:rsidRPr="000C2ADD">
              <w:rPr>
                <w:rFonts w:eastAsia="SimSun" w:cs="Arial"/>
                <w:sz w:val="18"/>
                <w:szCs w:val="18"/>
                <w:lang w:val="ru-RU"/>
              </w:rPr>
              <w:t>6</w:t>
            </w:r>
          </w:p>
        </w:tc>
      </w:tr>
    </w:tbl>
    <w:p w14:paraId="442DBD2F" w14:textId="77777777" w:rsidR="00334853" w:rsidRPr="000C2ADD" w:rsidRDefault="00334853" w:rsidP="00760D5D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bCs/>
          <w:lang w:val="ru-RU" w:eastAsia="zh-CN"/>
        </w:rPr>
        <w:t>11</w:t>
      </w: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rFonts w:eastAsia="SimSun" w:cs="Arial"/>
          <w:b/>
          <w:lang w:val="ru-RU" w:eastAsia="zh-CN"/>
        </w:rPr>
        <w:t xml:space="preserve">Iridium Open Port </w:t>
      </w:r>
      <w:r w:rsidRPr="000C2ADD">
        <w:rPr>
          <w:rFonts w:eastAsia="SimSun" w:cs="Arial"/>
          <w:bCs/>
          <w:lang w:val="ru-RU" w:eastAsia="zh-CN"/>
        </w:rPr>
        <w:t>(плата взимается за блок в 20 секунд)</w:t>
      </w:r>
    </w:p>
    <w:p w14:paraId="29BF805A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Arial"/>
          <w:bCs/>
          <w:lang w:val="ru-RU" w:eastAsia="zh-CN"/>
        </w:rPr>
        <w:t>Iridium.</w:t>
      </w:r>
    </w:p>
    <w:p w14:paraId="32ABD317" w14:textId="77777777" w:rsidR="00334853" w:rsidRPr="000C2ADD" w:rsidRDefault="00334853" w:rsidP="00760D5D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a)</w:t>
      </w:r>
      <w:r w:rsidRPr="000C2ADD">
        <w:rPr>
          <w:rFonts w:eastAsia="SimSun" w:cs="Arial"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1701"/>
      </w:tblGrid>
      <w:tr w:rsidR="00334853" w:rsidRPr="000C2ADD" w14:paraId="5EA8E092" w14:textId="77777777" w:rsidTr="00760D5D">
        <w:trPr>
          <w:jc w:val="center"/>
        </w:trPr>
        <w:tc>
          <w:tcPr>
            <w:tcW w:w="5250" w:type="dxa"/>
            <w:shd w:val="clear" w:color="auto" w:fill="auto"/>
            <w:vAlign w:val="center"/>
            <w:hideMark/>
          </w:tcPr>
          <w:p w14:paraId="68B31C78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580AF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41EBFB2E" w14:textId="77777777" w:rsidTr="00760D5D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0FBC2825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связь берег – Iridium (+1 номер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CC485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334853" w:rsidRPr="000C2ADD" w14:paraId="06E055C0" w14:textId="77777777" w:rsidTr="00760D5D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150FFDE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связь берег – Iridium (двухэтапный набор Iridium)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BAFB4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334853" w:rsidRPr="000C2ADD" w14:paraId="79796624" w14:textId="77777777" w:rsidTr="00760D5D">
        <w:trPr>
          <w:jc w:val="center"/>
        </w:trPr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6746538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Iridium </w:t>
            </w:r>
            <w:r w:rsidRPr="000C2ADD">
              <w:rPr>
                <w:color w:val="000000"/>
                <w:sz w:val="18"/>
                <w:szCs w:val="18"/>
                <w:lang w:val="ru-RU"/>
              </w:rPr>
              <w:t>– другая спутниковая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06041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8,53</w:t>
            </w:r>
          </w:p>
        </w:tc>
      </w:tr>
    </w:tbl>
    <w:p w14:paraId="45666E49" w14:textId="77777777" w:rsidR="00334853" w:rsidRPr="000C2ADD" w:rsidRDefault="00334853" w:rsidP="00760D5D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851"/>
        <w:gridCol w:w="855"/>
      </w:tblGrid>
      <w:tr w:rsidR="00334853" w:rsidRPr="000C2ADD" w14:paraId="2FE96644" w14:textId="77777777" w:rsidTr="00760D5D">
        <w:trPr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2732940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  <w:hideMark/>
          </w:tcPr>
          <w:p w14:paraId="5A66AC35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SDR/кбит/с</w:t>
            </w:r>
          </w:p>
        </w:tc>
      </w:tr>
      <w:tr w:rsidR="00334853" w:rsidRPr="000C2ADD" w14:paraId="19051F4E" w14:textId="77777777" w:rsidTr="00760D5D">
        <w:trPr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2804FF98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color w:val="000000"/>
                <w:sz w:val="18"/>
                <w:szCs w:val="18"/>
                <w:lang w:val="ru-RU"/>
              </w:rPr>
              <w:t>Скорость передачи данных (кбит/с)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CE293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32,–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0B36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64,–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DBFFAC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128,–</w:t>
            </w:r>
          </w:p>
        </w:tc>
      </w:tr>
      <w:tr w:rsidR="00763BC8" w:rsidRPr="000C2ADD" w14:paraId="037DDE3D" w14:textId="77777777" w:rsidTr="00760D5D">
        <w:trPr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748EB9D7" w14:textId="7A7DEE6D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color w:val="000000"/>
                <w:sz w:val="18"/>
                <w:szCs w:val="18"/>
                <w:lang w:val="ru-RU"/>
              </w:rPr>
              <w:t>Ежемесячная абонентская плата</w:t>
            </w: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 за передачу данных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C6A63" w14:textId="0C8BA7BC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43,77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0A266B" w14:textId="197E638A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43,77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270912B" w14:textId="1EE29D78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43,77</w:t>
            </w:r>
          </w:p>
        </w:tc>
      </w:tr>
      <w:tr w:rsidR="00763BC8" w:rsidRPr="000C2ADD" w14:paraId="75DBE8BB" w14:textId="77777777" w:rsidTr="00760D5D">
        <w:trPr>
          <w:jc w:val="center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EC385CE" w14:textId="78FF44C2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 xml:space="preserve">Плата за непрерывную передачу данных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0F9C9" w14:textId="381E8D02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10,94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AB9EF0" w14:textId="32611DD5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11,56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2FD2E08" w14:textId="035C4ABA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/>
                <w:sz w:val="18"/>
                <w:szCs w:val="18"/>
                <w:lang w:val="ru-RU"/>
              </w:rPr>
              <w:t>12,16</w:t>
            </w:r>
          </w:p>
        </w:tc>
      </w:tr>
    </w:tbl>
    <w:p w14:paraId="107C49A5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rPr>
          <w:rFonts w:eastAsia="SimSun" w:cs="Arial"/>
          <w:b/>
          <w:bCs/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38"/>
        <w:gridCol w:w="1564"/>
      </w:tblGrid>
      <w:tr w:rsidR="00763BC8" w:rsidRPr="000C2ADD" w14:paraId="78E2B801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21EE3A" w14:textId="77777777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lastRenderedPageBreak/>
              <w:t>Услуги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6CFCC294" w14:textId="5962885E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FBCCBC9" w14:textId="50AA176D" w:rsidR="00763BC8" w:rsidRPr="000C2ADD" w:rsidRDefault="00763BC8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334853" w:rsidRPr="000C2ADD" w14:paraId="20279C33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CBA0456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связь (Iridium – фиксированная)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77452863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32B534E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0,84</w:t>
            </w:r>
          </w:p>
        </w:tc>
      </w:tr>
      <w:tr w:rsidR="00334853" w:rsidRPr="000C2ADD" w14:paraId="0D39801F" w14:textId="77777777" w:rsidTr="009F4AF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AA0013B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связь (Iridium – Iridium)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575C10D2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FE20B5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0,58</w:t>
            </w:r>
          </w:p>
        </w:tc>
      </w:tr>
      <w:tr w:rsidR="00334853" w:rsidRPr="000C2ADD" w14:paraId="3B35AD52" w14:textId="77777777" w:rsidTr="009F4AF6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F4D9DC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почта (Iridium – голосовая почта)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56D162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2AB930F" w14:textId="77777777" w:rsidR="00334853" w:rsidRPr="000C2ADD" w:rsidRDefault="00334853" w:rsidP="00FA5951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0,58</w:t>
            </w:r>
          </w:p>
        </w:tc>
      </w:tr>
      <w:tr w:rsidR="00760D5D" w:rsidRPr="000C2ADD" w14:paraId="38A4A8D8" w14:textId="77777777" w:rsidTr="009F4AF6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E68E6FE" w14:textId="1CA34481" w:rsidR="00760D5D" w:rsidRPr="000C2ADD" w:rsidRDefault="00760D5D" w:rsidP="00760D5D">
            <w:pPr>
              <w:keepNext/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Голосовая почта (Iridium – другие спутники)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2519A" w14:textId="736665F5" w:rsidR="00760D5D" w:rsidRPr="000C2ADD" w:rsidRDefault="00760D5D" w:rsidP="00760D5D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B144AE" w14:textId="0FC09922" w:rsidR="00760D5D" w:rsidRPr="000C2ADD" w:rsidRDefault="00760D5D" w:rsidP="00760D5D">
            <w:pPr>
              <w:keepNext/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8,54</w:t>
            </w:r>
          </w:p>
        </w:tc>
      </w:tr>
    </w:tbl>
    <w:p w14:paraId="5F118143" w14:textId="77777777" w:rsidR="00334853" w:rsidRPr="000C2ADD" w:rsidRDefault="00334853" w:rsidP="00760D5D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360" w:after="240"/>
        <w:rPr>
          <w:rFonts w:eastAsia="SimSun" w:cs="Arial"/>
          <w:bCs/>
          <w:lang w:val="ru-RU" w:eastAsia="zh-CN"/>
        </w:rPr>
      </w:pPr>
      <w:r w:rsidRPr="004A0C6A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12</w:t>
      </w:r>
      <w:r w:rsidRPr="000C2ADD">
        <w:rPr>
          <w:rFonts w:eastAsia="SimSun" w:cs="Arial"/>
          <w:lang w:val="ru-RU" w:eastAsia="zh-CN"/>
        </w:rPr>
        <w:tab/>
      </w:r>
      <w:r w:rsidRPr="004A0C6A">
        <w:rPr>
          <w:rFonts w:eastAsia="SimSun" w:cs="Arial"/>
          <w:b/>
          <w:bCs/>
          <w:lang w:val="ru-RU" w:eastAsia="zh-CN"/>
        </w:rPr>
        <w:t>Global Express</w:t>
      </w:r>
      <w:r w:rsidRPr="000C2ADD">
        <w:rPr>
          <w:rFonts w:eastAsia="SimSun" w:cs="Arial"/>
          <w:b/>
          <w:lang w:val="ru-RU" w:eastAsia="zh-CN"/>
        </w:rPr>
        <w:t xml:space="preserve"> </w:t>
      </w:r>
      <w:r w:rsidRPr="000C2ADD">
        <w:rPr>
          <w:rFonts w:eastAsia="SimSun" w:cs="Arial"/>
          <w:bCs/>
          <w:lang w:val="ru-RU" w:eastAsia="zh-CN"/>
        </w:rPr>
        <w:t>(плата взимается за блок в 15 секунд)</w:t>
      </w:r>
    </w:p>
    <w:p w14:paraId="3D98D6E9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ind w:left="794" w:hanging="794"/>
        <w:rPr>
          <w:rFonts w:eastAsia="SimSun" w:cs="Calibri"/>
          <w:bCs/>
          <w:color w:val="000000" w:themeColor="text1"/>
          <w:lang w:val="ru-RU"/>
        </w:rPr>
      </w:pPr>
      <w:r w:rsidRPr="000C2ADD">
        <w:rPr>
          <w:rFonts w:eastAsia="SimSun" w:cs="Arial"/>
          <w:bCs/>
          <w:color w:val="000000" w:themeColor="text1"/>
          <w:lang w:val="ru-RU" w:eastAsia="zh-CN"/>
        </w:rPr>
        <w:tab/>
      </w:r>
      <w:r w:rsidRPr="000C2ADD">
        <w:rPr>
          <w:color w:val="000000"/>
          <w:lang w:val="ru-RU"/>
        </w:rPr>
        <w:t xml:space="preserve">Плата, взимаемая в морской подвижной спутниковой службе через </w:t>
      </w:r>
      <w:r w:rsidRPr="000C2ADD">
        <w:rPr>
          <w:rFonts w:eastAsia="SimSun" w:cs="Calibri"/>
          <w:bCs/>
          <w:color w:val="000000" w:themeColor="text1"/>
          <w:lang w:val="ru-RU"/>
        </w:rPr>
        <w:t xml:space="preserve">IOR SAS – Фучино, Италия и Немеа, Греция; AOR SAS – Виннипег, Канада, Лино-Лейкс, Миннесота, США; </w:t>
      </w:r>
    </w:p>
    <w:p w14:paraId="2B796DE1" w14:textId="77777777" w:rsidR="00334853" w:rsidRPr="000C2ADD" w:rsidRDefault="00334853" w:rsidP="00334853">
      <w:pPr>
        <w:tabs>
          <w:tab w:val="left" w:pos="794"/>
          <w:tab w:val="left" w:pos="1134"/>
          <w:tab w:val="left" w:pos="1474"/>
          <w:tab w:val="left" w:pos="1758"/>
        </w:tabs>
        <w:spacing w:before="100"/>
        <w:ind w:left="794" w:hanging="794"/>
        <w:rPr>
          <w:rFonts w:eastAsia="SimSun" w:cs="Calibri"/>
          <w:bCs/>
          <w:color w:val="000000" w:themeColor="text1"/>
          <w:lang w:val="ru-RU" w:eastAsia="zh-CN"/>
        </w:rPr>
      </w:pPr>
      <w:r w:rsidRPr="000C2ADD">
        <w:rPr>
          <w:rFonts w:eastAsia="SimSun" w:cs="Calibri"/>
          <w:bCs/>
          <w:color w:val="000000" w:themeColor="text1"/>
          <w:lang w:val="ru-RU" w:eastAsia="zh-CN"/>
        </w:rPr>
        <w:tab/>
      </w:r>
      <w:r w:rsidRPr="000C2ADD">
        <w:rPr>
          <w:rFonts w:eastAsia="SimSun" w:cs="Arial"/>
          <w:bCs/>
          <w:color w:val="000000" w:themeColor="text1"/>
          <w:lang w:val="ru-RU" w:eastAsia="zh-CN"/>
        </w:rPr>
        <w:t>POR</w:t>
      </w:r>
      <w:r w:rsidRPr="000C2ADD">
        <w:rPr>
          <w:rFonts w:eastAsia="SimSun" w:cs="Calibri"/>
          <w:bCs/>
          <w:color w:val="000000" w:themeColor="text1"/>
          <w:lang w:val="ru-RU" w:eastAsia="zh-CN"/>
        </w:rPr>
        <w:t xml:space="preserve"> SAS – Уоркуэрт и Окленд, Новая Зеландия</w:t>
      </w:r>
    </w:p>
    <w:p w14:paraId="6C792448" w14:textId="6F96B635" w:rsidR="00334853" w:rsidRPr="000C2ADD" w:rsidRDefault="00334853" w:rsidP="00760D5D">
      <w:pPr>
        <w:keepNext/>
        <w:tabs>
          <w:tab w:val="left" w:pos="794"/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>a)</w:t>
      </w:r>
      <w:r w:rsidRPr="000C2ADD">
        <w:rPr>
          <w:rFonts w:eastAsia="SimSun" w:cs="Arial"/>
          <w:bCs/>
          <w:lang w:val="ru-RU" w:eastAsia="zh-CN"/>
        </w:rPr>
        <w:tab/>
        <w:t>Берег – подвижная станция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2A1ABC" w:rsidRPr="000C2ADD" w14:paraId="7D48E396" w14:textId="77777777" w:rsidTr="0043274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A03B75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9D516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2A1ABC" w:rsidRPr="000C2ADD" w14:paraId="32BEC582" w14:textId="77777777" w:rsidTr="00432748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04FE56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Берег – GX/FX, голосовая связь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0A09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3,07</w:t>
            </w:r>
          </w:p>
        </w:tc>
      </w:tr>
    </w:tbl>
    <w:p w14:paraId="6DA00098" w14:textId="77777777" w:rsidR="002A1ABC" w:rsidRPr="000C2ADD" w:rsidRDefault="002A1ABC" w:rsidP="00760D5D">
      <w:pPr>
        <w:keepNext/>
        <w:tabs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lang w:val="ru-RU" w:eastAsia="zh-CN"/>
        </w:rPr>
      </w:pPr>
      <w:r w:rsidRPr="000C2ADD">
        <w:rPr>
          <w:rFonts w:eastAsia="SimSun" w:cs="Arial"/>
          <w:lang w:val="ru-RU" w:eastAsia="zh-CN"/>
        </w:rPr>
        <w:t>b)</w:t>
      </w:r>
      <w:r w:rsidRPr="000C2ADD">
        <w:rPr>
          <w:rFonts w:eastAsia="SimSun" w:cs="Arial"/>
          <w:lang w:val="ru-RU" w:eastAsia="zh-CN"/>
        </w:rPr>
        <w:tab/>
        <w:t>Подвижная станция – берег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920"/>
        <w:gridCol w:w="1041"/>
        <w:gridCol w:w="950"/>
      </w:tblGrid>
      <w:tr w:rsidR="002A1ABC" w:rsidRPr="000C2ADD" w14:paraId="785885EE" w14:textId="77777777" w:rsidTr="00C97677">
        <w:trPr>
          <w:tblHeader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44852AA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3C32BC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Назначения</w:t>
            </w:r>
          </w:p>
        </w:tc>
        <w:tc>
          <w:tcPr>
            <w:tcW w:w="1041" w:type="dxa"/>
          </w:tcPr>
          <w:p w14:paraId="31725D1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Тарифная единица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B69E3E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SDR/мин.</w:t>
            </w:r>
          </w:p>
        </w:tc>
      </w:tr>
      <w:tr w:rsidR="002A1ABC" w:rsidRPr="000C2ADD" w14:paraId="6B9E8E96" w14:textId="77777777" w:rsidTr="00C97677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7716EF1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GX, голосовая связь с международными номерами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5DE903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1</w:t>
            </w:r>
          </w:p>
        </w:tc>
        <w:tc>
          <w:tcPr>
            <w:tcW w:w="1041" w:type="dxa"/>
          </w:tcPr>
          <w:p w14:paraId="065009A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78F9D9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0,34</w:t>
            </w:r>
          </w:p>
        </w:tc>
      </w:tr>
      <w:tr w:rsidR="002A1ABC" w:rsidRPr="000C2ADD" w14:paraId="3EC08989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3CD108A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A46BC2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2</w:t>
            </w:r>
          </w:p>
        </w:tc>
        <w:tc>
          <w:tcPr>
            <w:tcW w:w="1041" w:type="dxa"/>
          </w:tcPr>
          <w:p w14:paraId="46ADD05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51E196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0,73</w:t>
            </w:r>
          </w:p>
        </w:tc>
      </w:tr>
      <w:tr w:rsidR="002A1ABC" w:rsidRPr="000C2ADD" w14:paraId="40F18881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B692AC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C9BF91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3</w:t>
            </w:r>
          </w:p>
        </w:tc>
        <w:tc>
          <w:tcPr>
            <w:tcW w:w="1041" w:type="dxa"/>
          </w:tcPr>
          <w:p w14:paraId="56B0336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0B027B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1,46</w:t>
            </w:r>
          </w:p>
        </w:tc>
      </w:tr>
      <w:tr w:rsidR="002A1ABC" w:rsidRPr="000C2ADD" w14:paraId="274AEED2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D0E869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14E44D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4</w:t>
            </w:r>
          </w:p>
        </w:tc>
        <w:tc>
          <w:tcPr>
            <w:tcW w:w="1041" w:type="dxa"/>
          </w:tcPr>
          <w:p w14:paraId="32B4D5B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E77718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2,38</w:t>
            </w:r>
          </w:p>
        </w:tc>
      </w:tr>
      <w:tr w:rsidR="002A1ABC" w:rsidRPr="000C2ADD" w14:paraId="16948F06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0B8B4E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8FFACE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5</w:t>
            </w:r>
          </w:p>
        </w:tc>
        <w:tc>
          <w:tcPr>
            <w:tcW w:w="1041" w:type="dxa"/>
          </w:tcPr>
          <w:p w14:paraId="1398BDE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5B9739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5,84</w:t>
            </w:r>
          </w:p>
        </w:tc>
      </w:tr>
      <w:tr w:rsidR="002A1ABC" w:rsidRPr="000C2ADD" w14:paraId="5A15363D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5C3F95D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E656AC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Зона 6</w:t>
            </w:r>
          </w:p>
        </w:tc>
        <w:tc>
          <w:tcPr>
            <w:tcW w:w="1041" w:type="dxa"/>
          </w:tcPr>
          <w:p w14:paraId="63BEE55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D70C3D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12,77</w:t>
            </w:r>
          </w:p>
        </w:tc>
      </w:tr>
      <w:tr w:rsidR="002A1ABC" w:rsidRPr="000C2ADD" w14:paraId="207D012F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7ACEB20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</w:tcPr>
          <w:p w14:paraId="669097A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Присоединение к Зоне 1</w:t>
            </w:r>
          </w:p>
        </w:tc>
        <w:tc>
          <w:tcPr>
            <w:tcW w:w="1041" w:type="dxa"/>
          </w:tcPr>
          <w:p w14:paraId="5416A4B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BA633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0,26</w:t>
            </w:r>
          </w:p>
        </w:tc>
      </w:tr>
      <w:tr w:rsidR="002A1ABC" w:rsidRPr="000C2ADD" w14:paraId="22569E36" w14:textId="77777777" w:rsidTr="00C97677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76A3377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GX, голосовая связь с другими спутниками 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6E94F1A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FX/GX, голосовая связь</w:t>
            </w:r>
          </w:p>
        </w:tc>
        <w:tc>
          <w:tcPr>
            <w:tcW w:w="1041" w:type="dxa"/>
          </w:tcPr>
          <w:p w14:paraId="630790D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4DA8E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0,44</w:t>
            </w:r>
          </w:p>
        </w:tc>
      </w:tr>
      <w:tr w:rsidR="002A1ABC" w:rsidRPr="000C2ADD" w14:paraId="3752DB14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700038B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38D6A3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</w:t>
            </w:r>
          </w:p>
        </w:tc>
        <w:tc>
          <w:tcPr>
            <w:tcW w:w="1041" w:type="dxa"/>
          </w:tcPr>
          <w:p w14:paraId="7330019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3B8E5C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0,66</w:t>
            </w:r>
          </w:p>
        </w:tc>
      </w:tr>
      <w:tr w:rsidR="002A1ABC" w:rsidRPr="000C2ADD" w14:paraId="1D7C57EA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0AB706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4C04B72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041" w:type="dxa"/>
          </w:tcPr>
          <w:p w14:paraId="6BF222E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3332E1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0,66</w:t>
            </w:r>
          </w:p>
        </w:tc>
      </w:tr>
      <w:tr w:rsidR="002A1ABC" w:rsidRPr="000C2ADD" w14:paraId="73BDB242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64575E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1C8630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IsatPhone Pro (GSPS)</w:t>
            </w:r>
          </w:p>
        </w:tc>
        <w:tc>
          <w:tcPr>
            <w:tcW w:w="1041" w:type="dxa"/>
          </w:tcPr>
          <w:p w14:paraId="2F8CBE8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576A5A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0,66</w:t>
            </w:r>
          </w:p>
        </w:tc>
      </w:tr>
      <w:tr w:rsidR="002A1ABC" w:rsidRPr="000C2ADD" w14:paraId="6707B692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F6C8FD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2D6899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041" w:type="dxa"/>
          </w:tcPr>
          <w:p w14:paraId="4B6A1E7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11F40D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0,66</w:t>
            </w:r>
          </w:p>
        </w:tc>
      </w:tr>
      <w:tr w:rsidR="002A1ABC" w:rsidRPr="000C2ADD" w14:paraId="1445A066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2DF3F4E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307110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041" w:type="dxa"/>
          </w:tcPr>
          <w:p w14:paraId="4125A5A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C506BD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4,22</w:t>
            </w:r>
          </w:p>
        </w:tc>
      </w:tr>
      <w:tr w:rsidR="002A1ABC" w:rsidRPr="000C2ADD" w14:paraId="301EC89F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E27309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080BC6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Fleet, голосовая связь</w:t>
            </w:r>
          </w:p>
        </w:tc>
        <w:tc>
          <w:tcPr>
            <w:tcW w:w="1041" w:type="dxa"/>
          </w:tcPr>
          <w:p w14:paraId="75C9365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337009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2,16</w:t>
            </w:r>
          </w:p>
        </w:tc>
      </w:tr>
      <w:tr w:rsidR="002A1ABC" w:rsidRPr="000C2ADD" w14:paraId="021A1292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280349D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1347AE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 64, голосовая связь</w:t>
            </w:r>
          </w:p>
        </w:tc>
        <w:tc>
          <w:tcPr>
            <w:tcW w:w="1041" w:type="dxa"/>
          </w:tcPr>
          <w:p w14:paraId="755C83F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3F07C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2,16</w:t>
            </w:r>
          </w:p>
        </w:tc>
      </w:tr>
      <w:tr w:rsidR="002A1ABC" w:rsidRPr="000C2ADD" w14:paraId="6D5C40F0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3D47243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D44F5C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041" w:type="dxa"/>
          </w:tcPr>
          <w:p w14:paraId="09967D3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D4E3BE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5,92</w:t>
            </w:r>
          </w:p>
        </w:tc>
      </w:tr>
      <w:tr w:rsidR="002A1ABC" w:rsidRPr="000C2ADD" w14:paraId="24436D56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734308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83554F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041" w:type="dxa"/>
          </w:tcPr>
          <w:p w14:paraId="3109B05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BBE07F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6,87</w:t>
            </w:r>
          </w:p>
        </w:tc>
      </w:tr>
      <w:tr w:rsidR="002A1ABC" w:rsidRPr="000C2ADD" w14:paraId="0F55AAE0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49C64C5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76B861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041" w:type="dxa"/>
          </w:tcPr>
          <w:p w14:paraId="5304DE9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CDB97A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9,45</w:t>
            </w:r>
          </w:p>
        </w:tc>
      </w:tr>
      <w:tr w:rsidR="002A1ABC" w:rsidRPr="000C2ADD" w14:paraId="37BFB65E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648918A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7A84CC1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041" w:type="dxa"/>
          </w:tcPr>
          <w:p w14:paraId="5396520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8D53E3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4,30</w:t>
            </w:r>
          </w:p>
        </w:tc>
      </w:tr>
      <w:tr w:rsidR="002A1ABC" w:rsidRPr="000C2ADD" w14:paraId="6B62F66C" w14:textId="77777777" w:rsidTr="00C97677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50C4027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FB, голосовая связь (с судна GX)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A9EC88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фиксированной)</w:t>
            </w:r>
          </w:p>
        </w:tc>
        <w:tc>
          <w:tcPr>
            <w:tcW w:w="1041" w:type="dxa"/>
          </w:tcPr>
          <w:p w14:paraId="087E9E5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C8DEA5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6A7A8791" w14:textId="77777777" w:rsidTr="00C97677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4E9474B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04E3E1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связь (подвижная с сотовой)</w:t>
            </w:r>
          </w:p>
        </w:tc>
        <w:tc>
          <w:tcPr>
            <w:tcW w:w="1041" w:type="dxa"/>
          </w:tcPr>
          <w:p w14:paraId="44B1A9C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ECA85C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0,51</w:t>
            </w:r>
          </w:p>
        </w:tc>
      </w:tr>
      <w:tr w:rsidR="002A1ABC" w:rsidRPr="000C2ADD" w14:paraId="2147B7CC" w14:textId="77777777" w:rsidTr="00C97677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9AFBE1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61C27D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FB, голосовая связь</w:t>
            </w:r>
          </w:p>
        </w:tc>
        <w:tc>
          <w:tcPr>
            <w:tcW w:w="1041" w:type="dxa"/>
          </w:tcPr>
          <w:p w14:paraId="6132030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6AC0BA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7DAED3F0" w14:textId="77777777" w:rsidTr="00C97677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5762D47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57CC9E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BGAN, голосовая связь</w:t>
            </w:r>
          </w:p>
        </w:tc>
        <w:tc>
          <w:tcPr>
            <w:tcW w:w="1041" w:type="dxa"/>
          </w:tcPr>
          <w:p w14:paraId="1F5A1DA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F31344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3A7A27D9" w14:textId="77777777" w:rsidTr="00C97677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3705AA1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F5A9FE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FleetOne, голосовая связь</w:t>
            </w:r>
          </w:p>
        </w:tc>
        <w:tc>
          <w:tcPr>
            <w:tcW w:w="1041" w:type="dxa"/>
          </w:tcPr>
          <w:p w14:paraId="02B5243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7A3ABD3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212E296D" w14:textId="77777777" w:rsidTr="00C97677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7B578F3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righ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91E139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SwiftBroadband, голосовая связь</w:t>
            </w:r>
          </w:p>
        </w:tc>
        <w:tc>
          <w:tcPr>
            <w:tcW w:w="1041" w:type="dxa"/>
          </w:tcPr>
          <w:p w14:paraId="41E23CD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1F447AF7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39FA07A6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02F81052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196C57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Aero, голосовая связь</w:t>
            </w:r>
          </w:p>
        </w:tc>
        <w:tc>
          <w:tcPr>
            <w:tcW w:w="1041" w:type="dxa"/>
          </w:tcPr>
          <w:p w14:paraId="102288D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7E7FDA3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4,22</w:t>
            </w:r>
          </w:p>
        </w:tc>
      </w:tr>
      <w:tr w:rsidR="002A1ABC" w:rsidRPr="000C2ADD" w14:paraId="5C335EB7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4804487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75E105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Fleet</w:t>
            </w:r>
          </w:p>
        </w:tc>
        <w:tc>
          <w:tcPr>
            <w:tcW w:w="1041" w:type="dxa"/>
          </w:tcPr>
          <w:p w14:paraId="1EA5E28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CEF1CD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2,16</w:t>
            </w:r>
          </w:p>
        </w:tc>
      </w:tr>
      <w:tr w:rsidR="002A1ABC" w:rsidRPr="000C2ADD" w14:paraId="1D5C478B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39C58C2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A9F007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Globalstar, голосовая связь</w:t>
            </w:r>
          </w:p>
        </w:tc>
        <w:tc>
          <w:tcPr>
            <w:tcW w:w="1041" w:type="dxa"/>
          </w:tcPr>
          <w:p w14:paraId="70E2EEC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CEF8F6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6,87</w:t>
            </w:r>
          </w:p>
        </w:tc>
      </w:tr>
      <w:tr w:rsidR="002A1ABC" w:rsidRPr="000C2ADD" w14:paraId="016E0BB7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7831680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A70A7C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Iridium, голосовая связь</w:t>
            </w:r>
          </w:p>
        </w:tc>
        <w:tc>
          <w:tcPr>
            <w:tcW w:w="1041" w:type="dxa"/>
          </w:tcPr>
          <w:p w14:paraId="6EE1C2B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5F84B4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9,45</w:t>
            </w:r>
          </w:p>
        </w:tc>
      </w:tr>
      <w:tr w:rsidR="002A1ABC" w:rsidRPr="000C2ADD" w14:paraId="60AC8006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75C4222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060091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Thuraya, Голосовая связь</w:t>
            </w:r>
          </w:p>
        </w:tc>
        <w:tc>
          <w:tcPr>
            <w:tcW w:w="1041" w:type="dxa"/>
          </w:tcPr>
          <w:p w14:paraId="7F4A912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AF430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4,30</w:t>
            </w:r>
          </w:p>
        </w:tc>
      </w:tr>
      <w:tr w:rsidR="002A1ABC" w:rsidRPr="000C2ADD" w14:paraId="7FA523DD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54B83D6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B18360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Inmarsat IsatPhone Pro (GSPS)</w:t>
            </w:r>
          </w:p>
        </w:tc>
        <w:tc>
          <w:tcPr>
            <w:tcW w:w="1041" w:type="dxa"/>
          </w:tcPr>
          <w:p w14:paraId="2ADD07A1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C7A6C9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5D955492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7D5DBFE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098136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Другие операторы ПСС, голосовая связь</w:t>
            </w:r>
          </w:p>
        </w:tc>
        <w:tc>
          <w:tcPr>
            <w:tcW w:w="1041" w:type="dxa"/>
          </w:tcPr>
          <w:p w14:paraId="352D347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2421E69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5,92</w:t>
            </w:r>
          </w:p>
        </w:tc>
      </w:tr>
      <w:tr w:rsidR="002A1ABC" w:rsidRPr="000C2ADD" w14:paraId="46F75483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44DA483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05125F40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041" w:type="dxa"/>
          </w:tcPr>
          <w:p w14:paraId="2CDCBCDE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B46675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0,36</w:t>
            </w:r>
          </w:p>
        </w:tc>
      </w:tr>
      <w:tr w:rsidR="002A1ABC" w:rsidRPr="000C2ADD" w14:paraId="59C277F7" w14:textId="77777777" w:rsidTr="00C97677">
        <w:trPr>
          <w:jc w:val="center"/>
        </w:trPr>
        <w:tc>
          <w:tcPr>
            <w:tcW w:w="2972" w:type="dxa"/>
            <w:vMerge/>
            <w:vAlign w:val="center"/>
          </w:tcPr>
          <w:p w14:paraId="1972129D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4840CF86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Swift 64, голосовая связь</w:t>
            </w:r>
          </w:p>
        </w:tc>
        <w:tc>
          <w:tcPr>
            <w:tcW w:w="1041" w:type="dxa"/>
          </w:tcPr>
          <w:p w14:paraId="7966343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0EF5CA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2,16</w:t>
            </w:r>
          </w:p>
        </w:tc>
      </w:tr>
      <w:tr w:rsidR="002A1ABC" w:rsidRPr="000C2ADD" w14:paraId="3077D718" w14:textId="77777777" w:rsidTr="00C97677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14:paraId="14811DE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дополнительных вызовов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864818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Международные сети – фиксированная (88239)</w:t>
            </w:r>
          </w:p>
        </w:tc>
        <w:tc>
          <w:tcPr>
            <w:tcW w:w="1041" w:type="dxa"/>
          </w:tcPr>
          <w:p w14:paraId="02C9FFBF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A6504DA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0,12</w:t>
            </w:r>
          </w:p>
        </w:tc>
      </w:tr>
      <w:tr w:rsidR="002A1ABC" w:rsidRPr="000C2ADD" w14:paraId="3C13CC37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00839188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272D1C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Международные сети – фиксированная (883120)</w:t>
            </w:r>
          </w:p>
        </w:tc>
        <w:tc>
          <w:tcPr>
            <w:tcW w:w="1041" w:type="dxa"/>
          </w:tcPr>
          <w:p w14:paraId="19E6315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F005D9B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0,16</w:t>
            </w:r>
          </w:p>
        </w:tc>
      </w:tr>
      <w:tr w:rsidR="002A1ABC" w:rsidRPr="000C2ADD" w14:paraId="1DB48855" w14:textId="77777777" w:rsidTr="00C97677">
        <w:trPr>
          <w:jc w:val="center"/>
        </w:trPr>
        <w:tc>
          <w:tcPr>
            <w:tcW w:w="2972" w:type="dxa"/>
            <w:vMerge/>
            <w:vAlign w:val="center"/>
            <w:hideMark/>
          </w:tcPr>
          <w:p w14:paraId="5E8E29B4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EE2C26C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Un-Fixed (888)</w:t>
            </w:r>
          </w:p>
        </w:tc>
        <w:tc>
          <w:tcPr>
            <w:tcW w:w="1041" w:type="dxa"/>
          </w:tcPr>
          <w:p w14:paraId="2C496F8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8480355" w14:textId="77777777" w:rsidR="002A1ABC" w:rsidRPr="000C2ADD" w:rsidRDefault="002A1ABC" w:rsidP="00C97677">
            <w:pPr>
              <w:tabs>
                <w:tab w:val="left" w:pos="284"/>
                <w:tab w:val="left" w:pos="851"/>
              </w:tabs>
              <w:spacing w:before="40" w:after="40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0,22</w:t>
            </w:r>
          </w:p>
        </w:tc>
      </w:tr>
    </w:tbl>
    <w:p w14:paraId="624EE0AD" w14:textId="77777777" w:rsidR="002A1ABC" w:rsidRPr="000C2ADD" w:rsidRDefault="002A1ABC" w:rsidP="00C97677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bCs/>
          <w:lang w:val="ru-RU" w:eastAsia="zh-CN"/>
        </w:rPr>
        <w:t>14</w:t>
      </w:r>
      <w:r w:rsidRPr="000C2ADD">
        <w:rPr>
          <w:rFonts w:eastAsia="SimSun" w:cs="Arial"/>
          <w:bCs/>
          <w:lang w:val="ru-RU" w:eastAsia="zh-CN"/>
        </w:rPr>
        <w:tab/>
        <w:t>Пиковые и непиковые периоды</w:t>
      </w:r>
    </w:p>
    <w:p w14:paraId="070E3A2C" w14:textId="7B940493" w:rsidR="002A1ABC" w:rsidRPr="000C2ADD" w:rsidRDefault="002A1ABC" w:rsidP="00C97677">
      <w:pPr>
        <w:keepNext/>
        <w:keepLines/>
        <w:tabs>
          <w:tab w:val="left" w:pos="794"/>
          <w:tab w:val="left" w:pos="1134"/>
          <w:tab w:val="left" w:pos="1474"/>
          <w:tab w:val="left" w:pos="1758"/>
        </w:tabs>
        <w:spacing w:before="240" w:after="120"/>
        <w:ind w:left="1134" w:hanging="340"/>
        <w:rPr>
          <w:rFonts w:eastAsia="SimSun" w:cs="Arial"/>
          <w:bCs/>
          <w:lang w:val="ru-RU" w:eastAsia="zh-CN"/>
        </w:rPr>
      </w:pPr>
      <w:r w:rsidRPr="000C2ADD">
        <w:rPr>
          <w:rFonts w:eastAsia="SimSun" w:cs="Arial"/>
          <w:bCs/>
          <w:lang w:val="ru-RU" w:eastAsia="zh-CN"/>
        </w:rPr>
        <w:t>Inmarsat–Fleet (</w:t>
      </w:r>
      <w:r w:rsidRPr="000C2ADD">
        <w:rPr>
          <w:rFonts w:eastAsia="SimSun"/>
          <w:lang w:val="ru-RU"/>
        </w:rPr>
        <w:t xml:space="preserve">Fleet </w:t>
      </w:r>
      <w:r w:rsidRPr="000C2ADD">
        <w:rPr>
          <w:rFonts w:eastAsia="SimSun" w:cs="Arial"/>
          <w:bCs/>
          <w:lang w:val="ru-RU" w:eastAsia="zh-CN"/>
        </w:rPr>
        <w:t>только факс/данные)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405"/>
      </w:tblGrid>
      <w:tr w:rsidR="002A1ABC" w:rsidRPr="000C2ADD" w14:paraId="4D5AF99E" w14:textId="77777777" w:rsidTr="009F4AF6">
        <w:trPr>
          <w:jc w:val="center"/>
        </w:trPr>
        <w:tc>
          <w:tcPr>
            <w:tcW w:w="2268" w:type="dxa"/>
            <w:vAlign w:val="center"/>
          </w:tcPr>
          <w:p w14:paraId="1F5468A3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Океанский регион</w:t>
            </w:r>
          </w:p>
        </w:tc>
        <w:tc>
          <w:tcPr>
            <w:tcW w:w="2835" w:type="dxa"/>
            <w:vAlign w:val="center"/>
          </w:tcPr>
          <w:p w14:paraId="043EF1C3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Пиковые периоды (UTC)</w:t>
            </w:r>
          </w:p>
        </w:tc>
        <w:tc>
          <w:tcPr>
            <w:tcW w:w="2405" w:type="dxa"/>
            <w:vAlign w:val="center"/>
          </w:tcPr>
          <w:p w14:paraId="7DCD7052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b/>
                <w:bCs/>
                <w:sz w:val="18"/>
                <w:szCs w:val="18"/>
                <w:lang w:val="ru-RU"/>
              </w:rPr>
              <w:t>Непиковые периоды (UTC)</w:t>
            </w:r>
          </w:p>
        </w:tc>
      </w:tr>
      <w:tr w:rsidR="002A1ABC" w:rsidRPr="000C2ADD" w14:paraId="566404A0" w14:textId="77777777" w:rsidTr="009F4AF6">
        <w:trPr>
          <w:jc w:val="center"/>
        </w:trPr>
        <w:tc>
          <w:tcPr>
            <w:tcW w:w="2268" w:type="dxa"/>
            <w:vAlign w:val="center"/>
          </w:tcPr>
          <w:p w14:paraId="3626F7BE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POR</w:t>
            </w:r>
          </w:p>
        </w:tc>
        <w:tc>
          <w:tcPr>
            <w:tcW w:w="2835" w:type="dxa"/>
            <w:vAlign w:val="center"/>
          </w:tcPr>
          <w:p w14:paraId="0FFB0998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0301 – 1859</w:t>
            </w:r>
          </w:p>
        </w:tc>
        <w:tc>
          <w:tcPr>
            <w:tcW w:w="2405" w:type="dxa"/>
            <w:vAlign w:val="center"/>
          </w:tcPr>
          <w:p w14:paraId="2CABD054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1900 – 0300</w:t>
            </w:r>
          </w:p>
        </w:tc>
      </w:tr>
      <w:tr w:rsidR="002A1ABC" w:rsidRPr="000C2ADD" w14:paraId="1ECD2A07" w14:textId="77777777" w:rsidTr="009F4AF6">
        <w:trPr>
          <w:jc w:val="center"/>
        </w:trPr>
        <w:tc>
          <w:tcPr>
            <w:tcW w:w="2268" w:type="dxa"/>
            <w:vAlign w:val="center"/>
          </w:tcPr>
          <w:p w14:paraId="56124D5C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IOR</w:t>
            </w:r>
          </w:p>
        </w:tc>
        <w:tc>
          <w:tcPr>
            <w:tcW w:w="2835" w:type="dxa"/>
            <w:vAlign w:val="center"/>
          </w:tcPr>
          <w:p w14:paraId="172E9718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0301 – 1859</w:t>
            </w:r>
          </w:p>
        </w:tc>
        <w:tc>
          <w:tcPr>
            <w:tcW w:w="2405" w:type="dxa"/>
            <w:vAlign w:val="center"/>
          </w:tcPr>
          <w:p w14:paraId="716730EF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1900 – 0300</w:t>
            </w:r>
          </w:p>
        </w:tc>
      </w:tr>
      <w:tr w:rsidR="002A1ABC" w:rsidRPr="000C2ADD" w14:paraId="348DF035" w14:textId="77777777" w:rsidTr="009F4AF6">
        <w:trPr>
          <w:jc w:val="center"/>
        </w:trPr>
        <w:tc>
          <w:tcPr>
            <w:tcW w:w="2268" w:type="dxa"/>
            <w:vAlign w:val="center"/>
          </w:tcPr>
          <w:p w14:paraId="3FD202EB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AORE</w:t>
            </w:r>
          </w:p>
        </w:tc>
        <w:tc>
          <w:tcPr>
            <w:tcW w:w="2835" w:type="dxa"/>
            <w:vAlign w:val="center"/>
          </w:tcPr>
          <w:p w14:paraId="76C6C9EF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0601 – 2159</w:t>
            </w:r>
          </w:p>
        </w:tc>
        <w:tc>
          <w:tcPr>
            <w:tcW w:w="2405" w:type="dxa"/>
            <w:vAlign w:val="center"/>
          </w:tcPr>
          <w:p w14:paraId="433DCA7D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2200 – 0600</w:t>
            </w:r>
          </w:p>
        </w:tc>
      </w:tr>
      <w:tr w:rsidR="002A1ABC" w:rsidRPr="000C2ADD" w14:paraId="3FA6D543" w14:textId="77777777" w:rsidTr="009F4AF6">
        <w:trPr>
          <w:jc w:val="center"/>
        </w:trPr>
        <w:tc>
          <w:tcPr>
            <w:tcW w:w="2268" w:type="dxa"/>
            <w:vAlign w:val="center"/>
          </w:tcPr>
          <w:p w14:paraId="4444F014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AORW</w:t>
            </w:r>
          </w:p>
        </w:tc>
        <w:tc>
          <w:tcPr>
            <w:tcW w:w="2835" w:type="dxa"/>
            <w:vAlign w:val="center"/>
          </w:tcPr>
          <w:p w14:paraId="23BB0C67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0701 – 2259</w:t>
            </w:r>
          </w:p>
        </w:tc>
        <w:tc>
          <w:tcPr>
            <w:tcW w:w="2405" w:type="dxa"/>
            <w:vAlign w:val="center"/>
          </w:tcPr>
          <w:p w14:paraId="59D79CCA" w14:textId="77777777" w:rsidR="002A1ABC" w:rsidRPr="000C2ADD" w:rsidRDefault="002A1ABC" w:rsidP="00432748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0C2ADD">
              <w:rPr>
                <w:rFonts w:eastAsia="SimSun" w:cs="Arial"/>
                <w:sz w:val="18"/>
                <w:szCs w:val="18"/>
                <w:lang w:val="ru-RU"/>
              </w:rPr>
              <w:t>2300 – 0700</w:t>
            </w:r>
          </w:p>
        </w:tc>
      </w:tr>
    </w:tbl>
    <w:p w14:paraId="69359EF9" w14:textId="5091B7AC" w:rsidR="002A1ABC" w:rsidRPr="000C2ADD" w:rsidRDefault="002A1ABC" w:rsidP="00FA5951">
      <w:pPr>
        <w:tabs>
          <w:tab w:val="left" w:pos="794"/>
          <w:tab w:val="left" w:pos="1134"/>
          <w:tab w:val="left" w:pos="1474"/>
          <w:tab w:val="left" w:pos="1758"/>
        </w:tabs>
        <w:spacing w:before="360" w:after="120"/>
        <w:rPr>
          <w:rFonts w:eastAsia="SimSun" w:cs="Arial"/>
          <w:lang w:val="ru-RU" w:eastAsia="zh-CN"/>
        </w:rPr>
      </w:pPr>
      <w:r w:rsidRPr="000C2ADD">
        <w:rPr>
          <w:rFonts w:eastAsia="SimSun" w:cs="Arial"/>
          <w:b/>
          <w:bCs/>
          <w:lang w:val="ru-RU" w:eastAsia="zh-CN"/>
        </w:rPr>
        <w:t>CS</w:t>
      </w:r>
      <w:r w:rsidRPr="000C2ADD">
        <w:rPr>
          <w:rFonts w:eastAsia="SimSun" w:cs="Arial"/>
          <w:lang w:val="ru-RU" w:eastAsia="zh-CN"/>
        </w:rPr>
        <w:t>15</w:t>
      </w:r>
      <w:r w:rsidRPr="000C2ADD">
        <w:rPr>
          <w:rFonts w:eastAsia="SimSun" w:cs="Arial"/>
          <w:b/>
          <w:bCs/>
          <w:lang w:val="ru-RU" w:eastAsia="zh-CN"/>
        </w:rPr>
        <w:tab/>
      </w:r>
      <w:r w:rsidRPr="000C2ADD">
        <w:rPr>
          <w:rFonts w:eastAsia="SimSun" w:cs="Arial"/>
          <w:lang w:val="ru-RU" w:eastAsia="zh-CN"/>
        </w:rPr>
        <w:t>Inmarsat-C/Fleet77/ FleetBroadband/Fleet One/Isatphone Pro/Iridium Legacy/Iridium Open Port/</w:t>
      </w:r>
      <w:r w:rsidRPr="000C2ADD">
        <w:rPr>
          <w:rFonts w:eastAsia="SimSun"/>
          <w:lang w:val="ru-RU"/>
        </w:rPr>
        <w:t xml:space="preserve"> Global Express</w:t>
      </w:r>
      <w:r w:rsidRPr="000C2ADD">
        <w:rPr>
          <w:rFonts w:eastAsia="SimSun" w:cs="Arial"/>
          <w:lang w:val="ru-RU" w:eastAsia="zh-CN"/>
        </w:rPr>
        <w:t>.</w:t>
      </w:r>
    </w:p>
    <w:p w14:paraId="22473719" w14:textId="4C623786" w:rsidR="00C9732F" w:rsidRPr="00ED2469" w:rsidRDefault="00C9732F" w:rsidP="000F1819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ED2469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ED2469">
        <w:rPr>
          <w:szCs w:val="26"/>
          <w:lang w:val="ru-RU"/>
        </w:rPr>
        <w:br/>
        <w:t xml:space="preserve">(согласно Рекомендации МСЭ-Т E.118 (05/2006)) </w:t>
      </w:r>
      <w:r w:rsidRPr="00ED2469">
        <w:rPr>
          <w:szCs w:val="26"/>
          <w:lang w:val="ru-RU"/>
        </w:rPr>
        <w:br/>
        <w:t>(по состоянию на 1 декабря 2018 г.)</w:t>
      </w:r>
    </w:p>
    <w:p w14:paraId="2119847D" w14:textId="00F75181" w:rsidR="00C9732F" w:rsidRPr="000C2ADD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0C2ADD">
        <w:rPr>
          <w:lang w:val="ru-RU"/>
        </w:rPr>
        <w:t>(Приложение к Оперативному бюллетеню № 1161 МСЭ – 1.XII.2018)</w:t>
      </w:r>
      <w:r w:rsidRPr="000C2ADD">
        <w:rPr>
          <w:lang w:val="ru-RU"/>
        </w:rPr>
        <w:br/>
        <w:t xml:space="preserve">(Поправка № </w:t>
      </w:r>
      <w:r w:rsidR="00562FC6" w:rsidRPr="000C2ADD">
        <w:rPr>
          <w:lang w:val="ru-RU"/>
        </w:rPr>
        <w:t>1</w:t>
      </w:r>
      <w:r w:rsidR="005761CE" w:rsidRPr="000C2ADD">
        <w:rPr>
          <w:lang w:val="ru-RU"/>
        </w:rPr>
        <w:t>9</w:t>
      </w:r>
      <w:r w:rsidRPr="000C2ADD">
        <w:rPr>
          <w:lang w:val="ru-RU"/>
        </w:rPr>
        <w:t>)</w:t>
      </w:r>
    </w:p>
    <w:p w14:paraId="4201668A" w14:textId="7FC0295E" w:rsidR="005761CE" w:rsidRPr="000C2ADD" w:rsidRDefault="005761CE" w:rsidP="005761CE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  <w:lang w:val="ru-RU"/>
        </w:rPr>
      </w:pPr>
      <w:r w:rsidRPr="000C2ADD">
        <w:rPr>
          <w:rFonts w:asciiTheme="minorHAnsi" w:hAnsiTheme="minorHAnsi" w:cs="Arial"/>
          <w:b/>
          <w:bCs/>
          <w:lang w:val="ru-RU"/>
        </w:rPr>
        <w:t>Болгария</w:t>
      </w:r>
      <w:r w:rsidRPr="000C2ADD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1172"/>
        <w:gridCol w:w="3130"/>
        <w:gridCol w:w="1089"/>
      </w:tblGrid>
      <w:tr w:rsidR="005761CE" w:rsidRPr="000C2ADD" w14:paraId="1298D792" w14:textId="77777777" w:rsidTr="009F4AF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9FC" w14:textId="77777777" w:rsidR="005761CE" w:rsidRPr="000C2ADD" w:rsidRDefault="005761CE" w:rsidP="009F4AF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0C2AD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57D2" w14:textId="77777777" w:rsidR="005761CE" w:rsidRPr="000C2ADD" w:rsidRDefault="005761CE" w:rsidP="009F4AF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0C2AD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0C2AD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F3DF" w14:textId="77777777" w:rsidR="005761CE" w:rsidRPr="000C2ADD" w:rsidRDefault="005761CE" w:rsidP="009F4AF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0C2AD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105" w14:textId="77777777" w:rsidR="005761CE" w:rsidRPr="000C2ADD" w:rsidRDefault="005761CE" w:rsidP="009F4AF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0C2ADD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52F1" w14:textId="036130DE" w:rsidR="005761CE" w:rsidRPr="000C2ADD" w:rsidRDefault="005761CE" w:rsidP="009F4AF6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0C2ADD">
              <w:rPr>
                <w:i/>
                <w:iCs/>
                <w:color w:val="000000"/>
                <w:sz w:val="18"/>
                <w:szCs w:val="18"/>
                <w:lang w:val="ru-RU"/>
              </w:rPr>
              <w:t>Дата начала использова</w:t>
            </w:r>
            <w:r w:rsidR="00C17F95" w:rsidRPr="000C2ADD">
              <w:rPr>
                <w:i/>
                <w:iCs/>
                <w:color w:val="000000"/>
                <w:sz w:val="18"/>
                <w:szCs w:val="18"/>
                <w:lang w:val="ru-RU"/>
              </w:rPr>
              <w:noBreakHyphen/>
            </w:r>
            <w:r w:rsidR="00C17F95" w:rsidRPr="000C2ADD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0C2ADD">
              <w:rPr>
                <w:i/>
                <w:iCs/>
                <w:color w:val="000000"/>
                <w:sz w:val="18"/>
                <w:szCs w:val="18"/>
                <w:lang w:val="ru-RU"/>
              </w:rPr>
              <w:t>ния</w:t>
            </w:r>
          </w:p>
        </w:tc>
      </w:tr>
      <w:tr w:rsidR="005761CE" w:rsidRPr="000C2ADD" w14:paraId="1E840F24" w14:textId="77777777" w:rsidTr="00C17F9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C4B9" w14:textId="6EE958E1" w:rsidR="005761CE" w:rsidRPr="000C2ADD" w:rsidRDefault="005761CE" w:rsidP="00C17F95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A806" w14:textId="77777777" w:rsidR="005761CE" w:rsidRPr="000C2ADD" w:rsidRDefault="005761CE" w:rsidP="00C17F9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CONCORD SMART INFRASTRUCTURE </w:t>
            </w:r>
            <w:r w:rsidRPr="000C2A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br/>
              <w:t>AD PIC 205612035</w:t>
            </w:r>
          </w:p>
          <w:p w14:paraId="6FE7DE92" w14:textId="77777777" w:rsidR="005761CE" w:rsidRPr="000C2ADD" w:rsidRDefault="005761CE" w:rsidP="00C17F95">
            <w:pPr>
              <w:tabs>
                <w:tab w:val="left" w:pos="709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90 Tzarigradsko shoee blvd</w:t>
            </w:r>
          </w:p>
          <w:p w14:paraId="2D527290" w14:textId="77777777" w:rsidR="005761CE" w:rsidRPr="000C2ADD" w:rsidRDefault="005761CE" w:rsidP="00C17F9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SOFIA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CAF7" w14:textId="77777777" w:rsidR="005761CE" w:rsidRPr="000C2ADD" w:rsidRDefault="005761CE" w:rsidP="00C17F95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  <w:t>89 359 23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389B" w14:textId="77777777" w:rsidR="005761CE" w:rsidRPr="000C2ADD" w:rsidRDefault="005761CE" w:rsidP="00C17F9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Kiril Gueorguiev</w:t>
            </w:r>
          </w:p>
          <w:p w14:paraId="728C41BC" w14:textId="77777777" w:rsidR="005761CE" w:rsidRPr="000C2ADD" w:rsidRDefault="005761CE" w:rsidP="00C17F9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90 Tzarigradsko shose blvd</w:t>
            </w:r>
          </w:p>
          <w:p w14:paraId="09C2C8AE" w14:textId="77777777" w:rsidR="005761CE" w:rsidRPr="000C2ADD" w:rsidRDefault="005761CE" w:rsidP="00C17F9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SOFIA</w:t>
            </w:r>
          </w:p>
          <w:p w14:paraId="10996699" w14:textId="34BBB998" w:rsidR="005761CE" w:rsidRPr="000C2ADD" w:rsidRDefault="00432748" w:rsidP="00C17F95">
            <w:pPr>
              <w:tabs>
                <w:tab w:val="left" w:pos="704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</w:t>
            </w:r>
            <w:r w:rsidR="005761CE"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.:</w:t>
            </w:r>
            <w:r w:rsidR="005761CE"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+359 882 413 822</w:t>
            </w:r>
          </w:p>
          <w:p w14:paraId="6801B593" w14:textId="0102C49B" w:rsidR="005761CE" w:rsidRPr="000C2ADD" w:rsidRDefault="00432748" w:rsidP="00C17F95">
            <w:pPr>
              <w:tabs>
                <w:tab w:val="left" w:pos="704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 почта</w:t>
            </w:r>
            <w:r w:rsidR="005761CE"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5761CE"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30" w:history="1">
              <w:r w:rsidR="00ED2469" w:rsidRPr="00453159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kiril.gueorguiev@gmail.com</w:t>
              </w:r>
            </w:hyperlink>
            <w:r w:rsidR="00ED246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B8DF" w14:textId="77777777" w:rsidR="005761CE" w:rsidRPr="000C2ADD" w:rsidRDefault="005761CE" w:rsidP="00C17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2A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1.XII.2019</w:t>
            </w:r>
          </w:p>
        </w:tc>
      </w:tr>
    </w:tbl>
    <w:p w14:paraId="4DDA9198" w14:textId="77777777" w:rsidR="009276D3" w:rsidRPr="000C2ADD" w:rsidRDefault="009276D3" w:rsidP="009276D3">
      <w:pPr>
        <w:pStyle w:val="Heading20"/>
        <w:keepLines/>
        <w:spacing w:before="960"/>
        <w:rPr>
          <w:szCs w:val="26"/>
          <w:lang w:val="ru-RU"/>
        </w:rPr>
      </w:pPr>
      <w:r w:rsidRPr="000C2ADD">
        <w:rPr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0C2ADD">
        <w:rPr>
          <w:szCs w:val="26"/>
          <w:lang w:val="ru-RU"/>
        </w:rPr>
        <w:br/>
        <w:t xml:space="preserve">(Дополнение к Рекомендации МСЭ-Т E.164 (11/2010)) </w:t>
      </w:r>
      <w:r w:rsidRPr="000C2ADD">
        <w:rPr>
          <w:szCs w:val="26"/>
          <w:lang w:val="ru-RU"/>
        </w:rPr>
        <w:br/>
        <w:t>(по состоянию на 15 декабря 2016 г.)</w:t>
      </w:r>
    </w:p>
    <w:p w14:paraId="55105301" w14:textId="76A5F0AF" w:rsidR="009276D3" w:rsidRPr="000C2ADD" w:rsidRDefault="009276D3" w:rsidP="009276D3">
      <w:pPr>
        <w:jc w:val="center"/>
        <w:rPr>
          <w:lang w:val="ru-RU"/>
        </w:rPr>
      </w:pPr>
      <w:r w:rsidRPr="000C2ADD">
        <w:rPr>
          <w:lang w:val="ru-RU"/>
        </w:rPr>
        <w:t>(Приложение к Оперативному бюллетеню МСЭ № 1114 – 15.XII.2016)</w:t>
      </w:r>
      <w:r w:rsidRPr="000C2ADD">
        <w:rPr>
          <w:lang w:val="ru-RU"/>
        </w:rPr>
        <w:br/>
        <w:t>(Поправка № 12)</w:t>
      </w:r>
    </w:p>
    <w:p w14:paraId="1294A5BA" w14:textId="1388DD78" w:rsidR="009276D3" w:rsidRPr="000C2ADD" w:rsidRDefault="0075069B" w:rsidP="009276D3">
      <w:pPr>
        <w:spacing w:before="240" w:after="240"/>
        <w:rPr>
          <w:b/>
          <w:lang w:val="ru-RU"/>
        </w:rPr>
      </w:pPr>
      <w:r w:rsidRPr="000C2ADD">
        <w:rPr>
          <w:i/>
          <w:lang w:val="ru-RU"/>
        </w:rPr>
        <w:t>Код страны</w:t>
      </w:r>
      <w:r w:rsidR="009276D3" w:rsidRPr="000C2ADD">
        <w:rPr>
          <w:b/>
          <w:lang w:val="ru-RU"/>
        </w:rPr>
        <w:t xml:space="preserve"> </w:t>
      </w:r>
      <w:r w:rsidR="009276D3" w:rsidRPr="000C2ADD">
        <w:rPr>
          <w:b/>
          <w:lang w:val="ru-RU"/>
        </w:rPr>
        <w:tab/>
      </w:r>
      <w:r w:rsidR="009276D3" w:rsidRPr="000C2ADD">
        <w:rPr>
          <w:b/>
          <w:i/>
          <w:lang w:val="ru-RU"/>
        </w:rPr>
        <w:t>888</w:t>
      </w:r>
      <w:r w:rsidR="009276D3" w:rsidRPr="000C2ADD">
        <w:rPr>
          <w:b/>
          <w:lang w:val="ru-RU"/>
        </w:rPr>
        <w:t xml:space="preserve"> </w:t>
      </w:r>
      <w:r w:rsidR="009276D3" w:rsidRPr="000C2ADD">
        <w:rPr>
          <w:b/>
          <w:lang w:val="ru-RU"/>
        </w:rPr>
        <w:tab/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050"/>
        <w:gridCol w:w="1309"/>
      </w:tblGrid>
      <w:tr w:rsidR="009276D3" w:rsidRPr="000C2ADD" w14:paraId="58202D4A" w14:textId="77777777" w:rsidTr="00FA0F00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6BA69AD2" w14:textId="1E0405D4" w:rsidR="009276D3" w:rsidRPr="000C2ADD" w:rsidRDefault="0075069B" w:rsidP="00FA0F00">
            <w:pPr>
              <w:widowControl w:val="0"/>
              <w:spacing w:before="280"/>
              <w:jc w:val="center"/>
              <w:rPr>
                <w:rFonts w:eastAsia="SimSun" w:cs="Calibri"/>
                <w:i/>
                <w:iCs/>
                <w:lang w:val="ru-RU"/>
              </w:rPr>
            </w:pPr>
            <w:r w:rsidRPr="000C2AD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Код страны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718E6AB7" w14:textId="44B61918" w:rsidR="009276D3" w:rsidRPr="000C2ADD" w:rsidRDefault="0075069B" w:rsidP="00FA0F00">
            <w:pPr>
              <w:widowControl w:val="0"/>
              <w:spacing w:before="280"/>
              <w:rPr>
                <w:rFonts w:eastAsia="SimSun" w:cs="Calibri"/>
                <w:i/>
                <w:iCs/>
                <w:lang w:val="ru-RU"/>
              </w:rPr>
            </w:pPr>
            <w:r w:rsidRPr="000C2AD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Страна, географическая зона или глобальная услуга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FA0D534" w14:textId="196E8E07" w:rsidR="009276D3" w:rsidRPr="000C2ADD" w:rsidRDefault="0075069B" w:rsidP="00FA0F00">
            <w:pPr>
              <w:widowControl w:val="0"/>
              <w:spacing w:before="28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</w:pPr>
            <w:r w:rsidRPr="000C2AD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9276D3" w:rsidRPr="000C2ADD" w14:paraId="40AFBC66" w14:textId="77777777" w:rsidTr="00FA0F00">
        <w:tc>
          <w:tcPr>
            <w:tcW w:w="1714" w:type="dxa"/>
            <w:tcBorders>
              <w:top w:val="single" w:sz="4" w:space="0" w:color="auto"/>
            </w:tcBorders>
          </w:tcPr>
          <w:p w14:paraId="65766465" w14:textId="77777777" w:rsidR="009276D3" w:rsidRPr="000C2ADD" w:rsidRDefault="009276D3" w:rsidP="00FA0F00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ru-RU"/>
              </w:rPr>
            </w:pPr>
            <w:r w:rsidRPr="000C2ADD">
              <w:rPr>
                <w:rFonts w:eastAsia="SimSun" w:cs="Calibri"/>
                <w:color w:val="000000"/>
                <w:lang w:val="ru-RU"/>
              </w:rPr>
              <w:t>888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09F661D8" w14:textId="53BD2616" w:rsidR="009276D3" w:rsidRPr="000C2ADD" w:rsidRDefault="0075069B" w:rsidP="00FA0F00">
            <w:pPr>
              <w:widowControl w:val="0"/>
              <w:spacing w:before="80" w:after="40"/>
              <w:rPr>
                <w:rFonts w:eastAsia="SimSun" w:cs="Calibri"/>
                <w:color w:val="000000"/>
                <w:lang w:val="ru-RU"/>
              </w:rPr>
            </w:pPr>
            <w:r w:rsidRPr="000C2ADD">
              <w:rPr>
                <w:rFonts w:eastAsia="SimSun" w:cs="Calibri"/>
                <w:color w:val="000000"/>
                <w:lang w:val="ru-RU"/>
              </w:rPr>
              <w:t>Гуманитарные цели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4C144534" w14:textId="77777777" w:rsidR="009276D3" w:rsidRPr="000C2ADD" w:rsidRDefault="009276D3" w:rsidP="00FA0F00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ru-RU"/>
              </w:rPr>
            </w:pPr>
            <w:r w:rsidRPr="000C2ADD">
              <w:rPr>
                <w:rFonts w:eastAsia="SimSun" w:cs="Calibri"/>
                <w:color w:val="000000"/>
                <w:lang w:val="ru-RU"/>
              </w:rPr>
              <w:t>k, t</w:t>
            </w:r>
          </w:p>
        </w:tc>
      </w:tr>
    </w:tbl>
    <w:p w14:paraId="6E4D1E95" w14:textId="77777777" w:rsidR="009276D3" w:rsidRPr="000C2ADD" w:rsidRDefault="009276D3" w:rsidP="00ED2469">
      <w:pPr>
        <w:keepNext/>
        <w:keepLines/>
        <w:spacing w:before="480"/>
        <w:jc w:val="both"/>
        <w:rPr>
          <w:b/>
          <w:bCs/>
          <w:lang w:val="ru-RU"/>
        </w:rPr>
      </w:pPr>
      <w:r w:rsidRPr="000C2ADD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5B40755C" w14:textId="403AF1BD" w:rsidR="009276D3" w:rsidRPr="000C2ADD" w:rsidRDefault="009276D3" w:rsidP="009276D3">
      <w:pPr>
        <w:spacing w:before="240"/>
        <w:ind w:left="567" w:hanging="567"/>
        <w:rPr>
          <w:sz w:val="18"/>
          <w:szCs w:val="18"/>
          <w:lang w:val="ru-RU"/>
        </w:rPr>
      </w:pPr>
      <w:r w:rsidRPr="000C2ADD">
        <w:rPr>
          <w:color w:val="000000"/>
          <w:sz w:val="18"/>
          <w:szCs w:val="18"/>
          <w:lang w:val="ru-RU"/>
        </w:rPr>
        <w:t>k</w:t>
      </w:r>
      <w:r w:rsidRPr="000C2ADD">
        <w:rPr>
          <w:color w:val="000000"/>
          <w:sz w:val="18"/>
          <w:szCs w:val="18"/>
          <w:lang w:val="ru-RU"/>
        </w:rPr>
        <w:tab/>
      </w:r>
      <w:r w:rsidR="001C323C" w:rsidRPr="000C2ADD">
        <w:rPr>
          <w:rFonts w:eastAsia="Calibri"/>
          <w:color w:val="000000"/>
          <w:sz w:val="18"/>
          <w:szCs w:val="18"/>
          <w:lang w:val="ru-RU" w:eastAsia="en-GB"/>
        </w:rPr>
        <w:t>Управление Организации Объединенных Наций по координации гуманитарных вопросов (УКГВ)</w:t>
      </w:r>
      <w:r w:rsidR="0075069B" w:rsidRPr="000C2ADD">
        <w:rPr>
          <w:rFonts w:eastAsia="Calibri"/>
          <w:color w:val="000000"/>
          <w:sz w:val="18"/>
          <w:szCs w:val="18"/>
          <w:lang w:val="ru-RU" w:eastAsia="en-GB"/>
        </w:rPr>
        <w:t>.</w:t>
      </w:r>
    </w:p>
    <w:p w14:paraId="52E3295B" w14:textId="2563F547" w:rsidR="009276D3" w:rsidRPr="000C2ADD" w:rsidRDefault="009276D3" w:rsidP="009276D3">
      <w:pPr>
        <w:ind w:left="567" w:hanging="567"/>
        <w:rPr>
          <w:sz w:val="18"/>
          <w:szCs w:val="18"/>
          <w:lang w:val="ru-RU"/>
        </w:rPr>
      </w:pPr>
      <w:r w:rsidRPr="000C2ADD">
        <w:rPr>
          <w:color w:val="000000"/>
          <w:sz w:val="18"/>
          <w:szCs w:val="18"/>
          <w:lang w:val="ru-RU"/>
        </w:rPr>
        <w:t>t</w:t>
      </w:r>
      <w:r w:rsidRPr="000C2ADD">
        <w:rPr>
          <w:color w:val="000000"/>
          <w:sz w:val="18"/>
          <w:szCs w:val="18"/>
          <w:lang w:val="ru-RU"/>
        </w:rPr>
        <w:tab/>
      </w:r>
      <w:r w:rsidR="0075069B" w:rsidRPr="000C2ADD">
        <w:rPr>
          <w:color w:val="000000"/>
          <w:sz w:val="18"/>
          <w:szCs w:val="18"/>
          <w:lang w:val="ru-RU"/>
        </w:rPr>
        <w:t>Зарезервирован до получения результатов дальнейших исследований.</w:t>
      </w:r>
    </w:p>
    <w:p w14:paraId="41EF92EF" w14:textId="77777777" w:rsidR="00C048DB" w:rsidRPr="000C2ADD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C2ADD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C2ADD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C2ADD">
        <w:rPr>
          <w:szCs w:val="26"/>
          <w:lang w:val="ru-RU"/>
        </w:rPr>
        <w:br/>
        <w:t xml:space="preserve">(согласно Рекомендации МСЭ-Т E.212 (09/2016)) </w:t>
      </w:r>
      <w:r w:rsidRPr="000C2ADD">
        <w:rPr>
          <w:szCs w:val="26"/>
          <w:lang w:val="ru-RU"/>
        </w:rPr>
        <w:br/>
        <w:t>(по состоянию на 1</w:t>
      </w:r>
      <w:r w:rsidR="003E7557" w:rsidRPr="000C2ADD">
        <w:rPr>
          <w:szCs w:val="26"/>
          <w:lang w:val="ru-RU"/>
        </w:rPr>
        <w:t>5</w:t>
      </w:r>
      <w:r w:rsidRPr="000C2ADD">
        <w:rPr>
          <w:szCs w:val="26"/>
          <w:lang w:val="ru-RU"/>
        </w:rPr>
        <w:t> </w:t>
      </w:r>
      <w:r w:rsidR="003E7557" w:rsidRPr="000C2ADD">
        <w:rPr>
          <w:szCs w:val="26"/>
          <w:lang w:val="ru-RU"/>
        </w:rPr>
        <w:t>декабря</w:t>
      </w:r>
      <w:r w:rsidRPr="000C2ADD">
        <w:rPr>
          <w:szCs w:val="26"/>
          <w:lang w:val="ru-RU"/>
        </w:rPr>
        <w:t xml:space="preserve"> 201</w:t>
      </w:r>
      <w:r w:rsidR="003E7557" w:rsidRPr="000C2ADD">
        <w:rPr>
          <w:szCs w:val="26"/>
          <w:lang w:val="ru-RU"/>
        </w:rPr>
        <w:t>8</w:t>
      </w:r>
      <w:r w:rsidRPr="000C2ADD">
        <w:rPr>
          <w:szCs w:val="26"/>
          <w:lang w:val="ru-RU"/>
        </w:rPr>
        <w:t> г.)</w:t>
      </w:r>
    </w:p>
    <w:p w14:paraId="1EE4B664" w14:textId="28D368D7" w:rsidR="00C048DB" w:rsidRPr="000C2ADD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C2ADD">
        <w:rPr>
          <w:rFonts w:asciiTheme="minorHAnsi" w:hAnsiTheme="minorHAnsi"/>
          <w:sz w:val="2"/>
          <w:lang w:val="ru-RU"/>
        </w:rPr>
        <w:tab/>
      </w:r>
      <w:r w:rsidRPr="000C2ADD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C2ADD">
        <w:rPr>
          <w:rFonts w:eastAsia="Calibri"/>
          <w:lang w:val="ru-RU"/>
        </w:rPr>
        <w:t>1162 − 15.XII.2018</w:t>
      </w:r>
      <w:r w:rsidRPr="000C2ADD">
        <w:rPr>
          <w:rFonts w:asciiTheme="minorHAnsi" w:eastAsia="Calibri" w:hAnsiTheme="minorHAnsi"/>
          <w:lang w:val="ru-RU"/>
        </w:rPr>
        <w:t xml:space="preserve">) </w:t>
      </w:r>
      <w:r w:rsidRPr="000C2ADD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1782B" w:rsidRPr="000C2ADD">
        <w:rPr>
          <w:rFonts w:asciiTheme="minorHAnsi" w:eastAsia="Calibri" w:hAnsiTheme="minorHAnsi"/>
          <w:lang w:val="ru-RU"/>
        </w:rPr>
        <w:t>22</w:t>
      </w:r>
      <w:r w:rsidRPr="000C2ADD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559"/>
        <w:gridCol w:w="4394"/>
      </w:tblGrid>
      <w:tr w:rsidR="009276D3" w:rsidRPr="000C2ADD" w14:paraId="5E1B0154" w14:textId="77777777" w:rsidTr="0051782B">
        <w:trPr>
          <w:trHeight w:val="299"/>
        </w:trPr>
        <w:tc>
          <w:tcPr>
            <w:tcW w:w="26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46FE8B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0C2ADD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C2AD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9FCB3D" w14:textId="77777777" w:rsidR="009276D3" w:rsidRPr="000C2ADD" w:rsidRDefault="009276D3" w:rsidP="00ED246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0C2ADD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44AFD9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0C2ADD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0C2ADD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9276D3" w:rsidRPr="000C2ADD" w14:paraId="605FA43D" w14:textId="77777777" w:rsidTr="0051782B">
        <w:trPr>
          <w:trHeight w:val="262"/>
        </w:trPr>
        <w:tc>
          <w:tcPr>
            <w:tcW w:w="26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0EEA20" w14:textId="0ED8FF0F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Канада     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38BC12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93CE57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9276D3" w:rsidRPr="000C2ADD" w14:paraId="15897D58" w14:textId="77777777" w:rsidTr="0051782B">
        <w:trPr>
          <w:trHeight w:val="262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CA0AF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4253" w14:textId="77777777" w:rsidR="009276D3" w:rsidRPr="000C2ADD" w:rsidRDefault="009276D3" w:rsidP="00FA0F0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302 550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64173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Star Solutions International Inc.</w:t>
            </w:r>
          </w:p>
        </w:tc>
      </w:tr>
      <w:tr w:rsidR="009276D3" w:rsidRPr="000C2ADD" w14:paraId="26A68C69" w14:textId="77777777" w:rsidTr="0051782B">
        <w:trPr>
          <w:trHeight w:val="262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A6505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2258AA" w14:textId="77777777" w:rsidR="009276D3" w:rsidRPr="000C2ADD" w:rsidRDefault="009276D3" w:rsidP="00FA0F0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302 721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885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Rogers Communications Canada Inc. (Wireless)</w:t>
            </w:r>
          </w:p>
        </w:tc>
      </w:tr>
      <w:tr w:rsidR="009276D3" w:rsidRPr="000C2ADD" w14:paraId="3FE6070E" w14:textId="77777777" w:rsidTr="0051782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6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6566AB" w14:textId="659976E8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Международная подвижная связь, общий код     LIR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2095BE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1DA23E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9276D3" w:rsidRPr="000C2ADD" w14:paraId="0774DA4D" w14:textId="77777777" w:rsidTr="0051782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A97874" w14:textId="77777777" w:rsidR="009276D3" w:rsidRPr="000C2ADD" w:rsidRDefault="009276D3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7EE835" w14:textId="77777777" w:rsidR="009276D3" w:rsidRPr="000C2ADD" w:rsidRDefault="009276D3" w:rsidP="00FA0F00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901 88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F3303" w14:textId="6D3519D4" w:rsidR="009276D3" w:rsidRPr="000C2ADD" w:rsidRDefault="001C323C" w:rsidP="00FA0F00">
            <w:pPr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Управление Организации Объединенных Наций по координации гуманитарных вопросов (УКГВ)</w:t>
            </w:r>
            <w:r w:rsidR="009276D3" w:rsidRPr="000C2ADD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 –Зарезервирован</w:t>
            </w:r>
          </w:p>
        </w:tc>
      </w:tr>
    </w:tbl>
    <w:p w14:paraId="48E37F52" w14:textId="77777777" w:rsidR="00ED2469" w:rsidRPr="000078D6" w:rsidRDefault="00ED2469" w:rsidP="00ED2469">
      <w:pPr>
        <w:rPr>
          <w:rFonts w:ascii="Times New Roman" w:hAnsi="Times New Roman"/>
          <w:lang w:eastAsia="en-GB"/>
        </w:rPr>
      </w:pPr>
      <w:r w:rsidRPr="000078D6">
        <w:rPr>
          <w:rFonts w:ascii="Arial" w:eastAsia="Arial" w:hAnsi="Arial"/>
          <w:color w:val="000000"/>
          <w:sz w:val="16"/>
          <w:lang w:eastAsia="en-GB"/>
        </w:rPr>
        <w:t>____________</w:t>
      </w:r>
    </w:p>
    <w:p w14:paraId="15E55C05" w14:textId="5AF341CF" w:rsidR="00C048DB" w:rsidRPr="000C2ADD" w:rsidRDefault="00C048DB" w:rsidP="00AF7781">
      <w:pPr>
        <w:tabs>
          <w:tab w:val="left" w:pos="284"/>
        </w:tabs>
        <w:spacing w:after="240"/>
        <w:rPr>
          <w:rFonts w:asciiTheme="minorHAnsi" w:eastAsia="Calibri" w:hAnsiTheme="minorHAnsi"/>
          <w:lang w:val="ru-RU"/>
        </w:rPr>
      </w:pPr>
      <w:r w:rsidRPr="000C2ADD">
        <w:rPr>
          <w:rFonts w:eastAsia="Calibri"/>
          <w:sz w:val="16"/>
          <w:lang w:val="ru-RU" w:eastAsia="zh-CN"/>
        </w:rPr>
        <w:t>*</w:t>
      </w:r>
      <w:r w:rsidRPr="000C2ADD">
        <w:rPr>
          <w:rFonts w:asciiTheme="minorHAnsi" w:eastAsia="Calibri" w:hAnsiTheme="minorHAnsi"/>
          <w:sz w:val="16"/>
          <w:lang w:val="ru-RU"/>
        </w:rPr>
        <w:tab/>
      </w:r>
      <w:r w:rsidRPr="000C2ADD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0C2ADD">
        <w:rPr>
          <w:rFonts w:asciiTheme="minorHAnsi" w:eastAsia="Calibri" w:hAnsiTheme="minorHAnsi"/>
          <w:sz w:val="18"/>
          <w:lang w:val="ru-RU"/>
        </w:rPr>
        <w:br/>
      </w:r>
      <w:r w:rsidRPr="000C2ADD">
        <w:rPr>
          <w:rFonts w:asciiTheme="minorHAnsi" w:eastAsia="Calibri" w:hAnsiTheme="minorHAnsi"/>
          <w:sz w:val="18"/>
          <w:lang w:val="ru-RU"/>
        </w:rPr>
        <w:tab/>
      </w:r>
      <w:r w:rsidRPr="000C2ADD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1B07E032" w14:textId="77777777" w:rsidR="00F452DF" w:rsidRPr="000C2ADD" w:rsidRDefault="00F452DF" w:rsidP="00AF7781">
      <w:pPr>
        <w:pStyle w:val="Heading20"/>
        <w:keepLines/>
        <w:pageBreakBefore/>
        <w:spacing w:before="1560"/>
        <w:rPr>
          <w:lang w:val="ru-RU"/>
        </w:rPr>
      </w:pPr>
      <w:r w:rsidRPr="000C2ADD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0C2ADD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C2ADD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830905E" w14:textId="2B149262" w:rsidR="00F452DF" w:rsidRPr="000C2ADD" w:rsidRDefault="00F452DF" w:rsidP="00AF7781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0C2ADD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0C2ADD">
        <w:rPr>
          <w:lang w:val="ru-RU"/>
        </w:rPr>
        <w:t>1060 – 15.IX.2014</w:t>
      </w:r>
      <w:r w:rsidRPr="000C2ADD">
        <w:rPr>
          <w:rFonts w:asciiTheme="minorHAnsi" w:hAnsiTheme="minorHAnsi"/>
          <w:lang w:val="ru-RU"/>
        </w:rPr>
        <w:t xml:space="preserve">) </w:t>
      </w:r>
      <w:r w:rsidRPr="000C2ADD">
        <w:rPr>
          <w:rFonts w:asciiTheme="minorHAnsi" w:hAnsiTheme="minorHAnsi"/>
          <w:lang w:val="ru-RU"/>
        </w:rPr>
        <w:br/>
        <w:t xml:space="preserve">(Поправка № </w:t>
      </w:r>
      <w:r w:rsidR="00806449" w:rsidRPr="000C2ADD">
        <w:rPr>
          <w:lang w:val="ru-RU"/>
        </w:rPr>
        <w:t>8</w:t>
      </w:r>
      <w:r w:rsidR="0051782B" w:rsidRPr="000C2ADD">
        <w:rPr>
          <w:lang w:val="ru-RU"/>
        </w:rPr>
        <w:t>9</w:t>
      </w:r>
      <w:r w:rsidRPr="000C2ADD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260"/>
      </w:tblGrid>
      <w:tr w:rsidR="00910110" w:rsidRPr="000C2ADD" w14:paraId="6065E450" w14:textId="77777777" w:rsidTr="00ED2469">
        <w:trPr>
          <w:cantSplit/>
          <w:tblHeader/>
        </w:trPr>
        <w:tc>
          <w:tcPr>
            <w:tcW w:w="3686" w:type="dxa"/>
            <w:hideMark/>
          </w:tcPr>
          <w:p w14:paraId="1A1F3473" w14:textId="77777777" w:rsidR="00910110" w:rsidRPr="000C2ADD" w:rsidRDefault="00910110" w:rsidP="00AF778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410" w:type="dxa"/>
            <w:hideMark/>
          </w:tcPr>
          <w:p w14:paraId="3A2BF280" w14:textId="77777777" w:rsidR="00910110" w:rsidRPr="000C2ADD" w:rsidRDefault="00910110" w:rsidP="00AF778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4302E05B" w14:textId="77777777" w:rsidR="00910110" w:rsidRPr="000C2ADD" w:rsidRDefault="00910110" w:rsidP="00AF778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10110" w:rsidRPr="000C2ADD" w14:paraId="7F517A00" w14:textId="77777777" w:rsidTr="00ED2469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4C86C" w14:textId="77777777" w:rsidR="00910110" w:rsidRPr="000C2ADD" w:rsidRDefault="00910110" w:rsidP="00AF778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0C2AD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B9BEA3" w14:textId="77777777" w:rsidR="00910110" w:rsidRPr="000C2ADD" w:rsidRDefault="00910110" w:rsidP="00AF7781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 xml:space="preserve">(код оператора </w:t>
            </w:r>
            <w:r w:rsidRPr="000C2AD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  <w:t>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3402A" w14:textId="77777777" w:rsidR="00910110" w:rsidRPr="000C2ADD" w:rsidRDefault="00910110" w:rsidP="00AF778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14:paraId="73C23DD2" w14:textId="77777777" w:rsidR="00910110" w:rsidRPr="000C2ADD" w:rsidRDefault="00910110" w:rsidP="00AF7781">
      <w:pPr>
        <w:tabs>
          <w:tab w:val="left" w:pos="3686"/>
        </w:tabs>
        <w:spacing w:before="360" w:after="240"/>
        <w:rPr>
          <w:rFonts w:cs="Calibri"/>
          <w:b/>
          <w:i/>
          <w:sz w:val="18"/>
          <w:szCs w:val="18"/>
          <w:lang w:val="ru-RU"/>
        </w:rPr>
      </w:pPr>
      <w:bookmarkStart w:id="225" w:name="lt_pId543"/>
      <w:r w:rsidRPr="000C2ADD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0C2ADD">
        <w:rPr>
          <w:rFonts w:eastAsia="SimSun"/>
          <w:b/>
          <w:bCs/>
          <w:i/>
          <w:iCs/>
          <w:sz w:val="18"/>
          <w:szCs w:val="18"/>
          <w:lang w:val="ru-RU"/>
        </w:rPr>
        <w:t>/ DEU</w:t>
      </w:r>
      <w:bookmarkEnd w:id="225"/>
      <w:r w:rsidRPr="000C2ADD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0C2ADD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7D4E23" w:rsidRPr="000C2ADD" w14:paraId="018941A6" w14:textId="77777777" w:rsidTr="00ED2469">
        <w:trPr>
          <w:trHeight w:val="1014"/>
        </w:trPr>
        <w:tc>
          <w:tcPr>
            <w:tcW w:w="3969" w:type="dxa"/>
          </w:tcPr>
          <w:p w14:paraId="4232FC53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 xml:space="preserve">ELBFIBER Netzwerkinfrastrukturen </w:t>
            </w:r>
            <w:r w:rsidRPr="000C2ADD">
              <w:rPr>
                <w:rFonts w:cstheme="minorBidi"/>
                <w:sz w:val="18"/>
                <w:szCs w:val="18"/>
                <w:lang w:val="ru-RU"/>
              </w:rPr>
              <w:br/>
              <w:t>UG (haftungsbeschränkt)</w:t>
            </w:r>
          </w:p>
          <w:p w14:paraId="3906E401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 xml:space="preserve">Kirchenstegel 4 </w:t>
            </w:r>
          </w:p>
          <w:p w14:paraId="5865CAC3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D-21039 HAMBURG</w:t>
            </w:r>
          </w:p>
        </w:tc>
        <w:tc>
          <w:tcPr>
            <w:tcW w:w="2127" w:type="dxa"/>
          </w:tcPr>
          <w:p w14:paraId="542070DB" w14:textId="77777777" w:rsidR="007D4E23" w:rsidRPr="000C2ADD" w:rsidRDefault="007D4E23" w:rsidP="00FA0F00">
            <w:pPr>
              <w:widowControl w:val="0"/>
              <w:tabs>
                <w:tab w:val="left" w:pos="7153"/>
              </w:tabs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ELBFIB</w:t>
            </w:r>
          </w:p>
        </w:tc>
        <w:tc>
          <w:tcPr>
            <w:tcW w:w="3402" w:type="dxa"/>
          </w:tcPr>
          <w:p w14:paraId="7B966F7A" w14:textId="77777777" w:rsidR="007D4E23" w:rsidRPr="000C2ADD" w:rsidRDefault="007D4E23" w:rsidP="00FA0F00">
            <w:pPr>
              <w:tabs>
                <w:tab w:val="left" w:pos="426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Mr Fabian Alexander Hars</w:t>
            </w:r>
          </w:p>
          <w:p w14:paraId="553F8711" w14:textId="1C4704D9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+49 40 3346936 0</w:t>
            </w:r>
          </w:p>
          <w:p w14:paraId="012D78D0" w14:textId="3C5557FE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+49 40 3346936 99</w:t>
            </w:r>
          </w:p>
          <w:p w14:paraId="48806AAD" w14:textId="1254D42D" w:rsidR="007D4E23" w:rsidRPr="000C2ADD" w:rsidRDefault="0051782B" w:rsidP="0051782B">
            <w:pPr>
              <w:widowControl w:val="0"/>
              <w:tabs>
                <w:tab w:val="left" w:pos="883"/>
                <w:tab w:val="left" w:pos="7153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1" w:history="1">
              <w:r w:rsidR="009F4AF6" w:rsidRPr="000C2ADD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info@elbfiber.com</w:t>
              </w:r>
            </w:hyperlink>
            <w:r w:rsidR="009F4AF6" w:rsidRPr="000C2ADD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9A8313C" w14:textId="77777777" w:rsidR="007D4E23" w:rsidRPr="000C2ADD" w:rsidRDefault="007D4E23" w:rsidP="007D4E23">
      <w:pPr>
        <w:tabs>
          <w:tab w:val="left" w:pos="7153"/>
        </w:tabs>
        <w:rPr>
          <w:rFonts w:cs="Calibri"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7D4E23" w:rsidRPr="000C2ADD" w14:paraId="360D0256" w14:textId="77777777" w:rsidTr="00ED2469">
        <w:trPr>
          <w:trHeight w:val="1014"/>
        </w:trPr>
        <w:tc>
          <w:tcPr>
            <w:tcW w:w="3969" w:type="dxa"/>
          </w:tcPr>
          <w:p w14:paraId="1475798E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 xml:space="preserve">HDone GmbH </w:t>
            </w:r>
            <w:r w:rsidRPr="000C2ADD">
              <w:rPr>
                <w:rFonts w:cstheme="minorBidi"/>
                <w:sz w:val="18"/>
                <w:szCs w:val="18"/>
                <w:lang w:val="ru-RU"/>
              </w:rPr>
              <w:br/>
              <w:t>Cloud Services</w:t>
            </w:r>
          </w:p>
          <w:p w14:paraId="79C508BF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 xml:space="preserve">Schmelzofenvorstadt 33 </w:t>
            </w:r>
          </w:p>
          <w:p w14:paraId="16ED8CE0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D-89520 HEIDENHEIM</w:t>
            </w:r>
          </w:p>
        </w:tc>
        <w:tc>
          <w:tcPr>
            <w:tcW w:w="2127" w:type="dxa"/>
          </w:tcPr>
          <w:p w14:paraId="32422473" w14:textId="77777777" w:rsidR="007D4E23" w:rsidRPr="000C2ADD" w:rsidRDefault="007D4E23" w:rsidP="00FA0F00">
            <w:pPr>
              <w:widowControl w:val="0"/>
              <w:tabs>
                <w:tab w:val="left" w:pos="7153"/>
              </w:tabs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HDONE</w:t>
            </w:r>
          </w:p>
        </w:tc>
        <w:tc>
          <w:tcPr>
            <w:tcW w:w="3402" w:type="dxa"/>
          </w:tcPr>
          <w:p w14:paraId="2E7D16A9" w14:textId="77777777" w:rsidR="007D4E23" w:rsidRPr="000C2ADD" w:rsidRDefault="007D4E23" w:rsidP="00FA0F00">
            <w:pPr>
              <w:tabs>
                <w:tab w:val="left" w:pos="426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Mr Alexander Bechtold</w:t>
            </w:r>
          </w:p>
          <w:p w14:paraId="0FDB24CB" w14:textId="5713B14D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+49 7321 91197 0</w:t>
            </w:r>
          </w:p>
          <w:p w14:paraId="651F3997" w14:textId="4DDD1468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+49 7321 91197 99</w:t>
            </w:r>
          </w:p>
          <w:p w14:paraId="79F13862" w14:textId="66CD2881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2" w:history="1">
              <w:r w:rsidR="009F4AF6" w:rsidRPr="000C2ADD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info@hdone.com</w:t>
              </w:r>
            </w:hyperlink>
            <w:r w:rsidR="009F4AF6" w:rsidRPr="000C2ADD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C1F651A" w14:textId="77777777" w:rsidR="007D4E23" w:rsidRPr="000C2ADD" w:rsidRDefault="007D4E23" w:rsidP="007D4E23">
      <w:pPr>
        <w:tabs>
          <w:tab w:val="left" w:pos="7153"/>
        </w:tabs>
        <w:rPr>
          <w:rFonts w:cs="Calibri"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7D4E23" w:rsidRPr="000C2ADD" w14:paraId="6B5FE03C" w14:textId="77777777" w:rsidTr="00ED2469">
        <w:trPr>
          <w:trHeight w:val="1014"/>
        </w:trPr>
        <w:tc>
          <w:tcPr>
            <w:tcW w:w="3969" w:type="dxa"/>
          </w:tcPr>
          <w:p w14:paraId="4B765157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 xml:space="preserve">Timo Jung </w:t>
            </w:r>
            <w:r w:rsidRPr="000C2ADD">
              <w:rPr>
                <w:rFonts w:cstheme="minorBidi"/>
                <w:sz w:val="18"/>
                <w:szCs w:val="18"/>
                <w:lang w:val="ru-RU"/>
              </w:rPr>
              <w:br/>
              <w:t>Streamworx</w:t>
            </w:r>
          </w:p>
          <w:p w14:paraId="151B479B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Edisonstrasse 63</w:t>
            </w:r>
          </w:p>
          <w:p w14:paraId="5296C658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D-12459 BERLIN</w:t>
            </w:r>
          </w:p>
        </w:tc>
        <w:tc>
          <w:tcPr>
            <w:tcW w:w="2127" w:type="dxa"/>
          </w:tcPr>
          <w:p w14:paraId="7D441148" w14:textId="77777777" w:rsidR="007D4E23" w:rsidRPr="000C2ADD" w:rsidRDefault="007D4E23" w:rsidP="00FA0F00">
            <w:pPr>
              <w:widowControl w:val="0"/>
              <w:tabs>
                <w:tab w:val="left" w:pos="7153"/>
              </w:tabs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STWX</w:t>
            </w:r>
          </w:p>
        </w:tc>
        <w:tc>
          <w:tcPr>
            <w:tcW w:w="3402" w:type="dxa"/>
          </w:tcPr>
          <w:p w14:paraId="3757E5E7" w14:textId="77777777" w:rsidR="007D4E23" w:rsidRPr="000C2ADD" w:rsidRDefault="007D4E23" w:rsidP="00FA0F00">
            <w:pPr>
              <w:tabs>
                <w:tab w:val="left" w:pos="426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Mr. Timo Jung</w:t>
            </w:r>
          </w:p>
          <w:p w14:paraId="421B9460" w14:textId="1015F9A0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+49 30 863221 380</w:t>
            </w:r>
          </w:p>
          <w:p w14:paraId="37180F53" w14:textId="7C51F822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+49 30 863221 381</w:t>
            </w:r>
          </w:p>
          <w:p w14:paraId="3110C4EF" w14:textId="0ABF0512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3" w:history="1">
              <w:r w:rsidR="009F4AF6" w:rsidRPr="000C2ADD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numbering@streamworx.net</w:t>
              </w:r>
            </w:hyperlink>
            <w:r w:rsidR="009F4AF6" w:rsidRPr="000C2ADD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582A4EB6" w14:textId="77777777" w:rsidR="007D4E23" w:rsidRPr="000C2ADD" w:rsidRDefault="007D4E23" w:rsidP="007D4E23">
      <w:pPr>
        <w:tabs>
          <w:tab w:val="left" w:pos="7153"/>
        </w:tabs>
        <w:rPr>
          <w:sz w:val="18"/>
          <w:szCs w:val="18"/>
          <w:lang w:val="ru-RU"/>
        </w:rPr>
      </w:pPr>
    </w:p>
    <w:p w14:paraId="6A1A9221" w14:textId="48F0647F" w:rsidR="007D4E23" w:rsidRPr="000C2ADD" w:rsidRDefault="00DB565C" w:rsidP="007D4E23">
      <w:pPr>
        <w:tabs>
          <w:tab w:val="left" w:pos="3686"/>
          <w:tab w:val="left" w:pos="7153"/>
        </w:tabs>
        <w:rPr>
          <w:rFonts w:cs="Calibri"/>
          <w:b/>
          <w:i/>
          <w:sz w:val="18"/>
          <w:szCs w:val="18"/>
          <w:lang w:val="ru-RU"/>
        </w:rPr>
      </w:pPr>
      <w:r w:rsidRPr="000C2ADD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</w:t>
      </w:r>
      <w:r w:rsidR="007D4E23" w:rsidRPr="000C2ADD">
        <w:rPr>
          <w:rFonts w:eastAsia="SimSun"/>
          <w:b/>
          <w:bCs/>
          <w:i/>
          <w:iCs/>
          <w:sz w:val="18"/>
          <w:szCs w:val="18"/>
          <w:lang w:val="ru-RU"/>
        </w:rPr>
        <w:t xml:space="preserve"> / DEU</w:t>
      </w:r>
      <w:r w:rsidR="007D4E23" w:rsidRPr="000C2ADD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="007D4E23" w:rsidRPr="000C2ADD">
        <w:rPr>
          <w:rFonts w:cs="Calibri"/>
          <w:b/>
          <w:sz w:val="18"/>
          <w:szCs w:val="18"/>
          <w:lang w:val="ru-RU"/>
        </w:rPr>
        <w:t>LIR</w:t>
      </w:r>
    </w:p>
    <w:p w14:paraId="1864D90D" w14:textId="77777777" w:rsidR="007D4E23" w:rsidRPr="000C2ADD" w:rsidRDefault="007D4E23" w:rsidP="007D4E23">
      <w:pPr>
        <w:tabs>
          <w:tab w:val="left" w:pos="7153"/>
        </w:tabs>
        <w:rPr>
          <w:rFonts w:cs="Calibri"/>
          <w:color w:val="000000"/>
          <w:sz w:val="18"/>
          <w:szCs w:val="1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402"/>
      </w:tblGrid>
      <w:tr w:rsidR="007D4E23" w:rsidRPr="000C2ADD" w14:paraId="3F57F5C9" w14:textId="77777777" w:rsidTr="00ED2469">
        <w:trPr>
          <w:trHeight w:val="1014"/>
        </w:trPr>
        <w:tc>
          <w:tcPr>
            <w:tcW w:w="3969" w:type="dxa"/>
          </w:tcPr>
          <w:p w14:paraId="6FE79220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Kabelfernsehen München ServiCenter GmbH</w:t>
            </w:r>
          </w:p>
          <w:p w14:paraId="21DDBDA1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Dieselstrasse 1</w:t>
            </w:r>
          </w:p>
          <w:p w14:paraId="52C08175" w14:textId="77777777" w:rsidR="007D4E23" w:rsidRPr="000C2ADD" w:rsidRDefault="007D4E23" w:rsidP="00FA0F00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D-85774 UNTERFOEHRING</w:t>
            </w:r>
          </w:p>
        </w:tc>
        <w:tc>
          <w:tcPr>
            <w:tcW w:w="2127" w:type="dxa"/>
          </w:tcPr>
          <w:p w14:paraId="3E3359A5" w14:textId="77777777" w:rsidR="007D4E23" w:rsidRPr="000C2ADD" w:rsidRDefault="007D4E23" w:rsidP="00FA0F00">
            <w:pPr>
              <w:widowControl w:val="0"/>
              <w:tabs>
                <w:tab w:val="left" w:pos="7153"/>
              </w:tabs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TCKMSG</w:t>
            </w:r>
          </w:p>
        </w:tc>
        <w:tc>
          <w:tcPr>
            <w:tcW w:w="3402" w:type="dxa"/>
          </w:tcPr>
          <w:p w14:paraId="5302D73F" w14:textId="77777777" w:rsidR="007D4E23" w:rsidRPr="000C2ADD" w:rsidRDefault="007D4E23" w:rsidP="00FA0F00">
            <w:pPr>
              <w:tabs>
                <w:tab w:val="left" w:pos="426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Mr Andreas Gaertig</w:t>
            </w:r>
          </w:p>
          <w:p w14:paraId="2F087097" w14:textId="729EFEE1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Тел.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+49 341 60 952 445</w:t>
            </w:r>
          </w:p>
          <w:p w14:paraId="71D42F7D" w14:textId="14AB911D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  <w:t>+49 341 60 952 903</w:t>
            </w:r>
          </w:p>
          <w:p w14:paraId="742EB80E" w14:textId="2A3EE6C7" w:rsidR="007D4E23" w:rsidRPr="000C2ADD" w:rsidRDefault="0051782B" w:rsidP="0051782B">
            <w:pPr>
              <w:tabs>
                <w:tab w:val="left" w:pos="883"/>
                <w:tab w:val="center" w:pos="2480"/>
                <w:tab w:val="left" w:pos="7153"/>
              </w:tabs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0C2ADD"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 xml:space="preserve">: </w:t>
            </w:r>
            <w:r w:rsidR="007D4E23" w:rsidRPr="000C2ADD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4" w:history="1">
              <w:r w:rsidR="009F4AF6" w:rsidRPr="000C2ADD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andreas.gaertig@pyur.com</w:t>
              </w:r>
            </w:hyperlink>
            <w:r w:rsidR="009F4AF6" w:rsidRPr="000C2ADD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2E34D9E" w14:textId="77777777" w:rsidR="007D4E23" w:rsidRPr="000C2ADD" w:rsidRDefault="007D4E23" w:rsidP="007D4E23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0C2ADD">
        <w:rPr>
          <w:szCs w:val="26"/>
          <w:lang w:val="ru-RU"/>
        </w:rPr>
        <w:lastRenderedPageBreak/>
        <w:t>Национальный план нумерации</w:t>
      </w:r>
      <w:r w:rsidRPr="000C2ADD">
        <w:rPr>
          <w:szCs w:val="26"/>
          <w:lang w:val="ru-RU"/>
        </w:rPr>
        <w:br/>
        <w:t>(согласно Рекомендации МСЭ-Т E.129 (01/2013))</w:t>
      </w:r>
    </w:p>
    <w:p w14:paraId="05256DF5" w14:textId="77777777" w:rsidR="007D4E23" w:rsidRPr="000C2ADD" w:rsidRDefault="007D4E23" w:rsidP="007D4E23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6" w:name="_Toc36875244"/>
      <w:bookmarkStart w:id="227" w:name="_Toc469048962"/>
      <w:r w:rsidRPr="000C2ADD">
        <w:rPr>
          <w:rFonts w:eastAsia="SimSun" w:cs="Arial"/>
          <w:lang w:val="ru-RU"/>
        </w:rPr>
        <w:t>Веб-страница</w:t>
      </w:r>
      <w:hyperlink r:id="rId35" w:history="1">
        <w:r w:rsidRPr="000C2ADD">
          <w:rPr>
            <w:rFonts w:eastAsia="SimSun"/>
            <w:lang w:val="ru-RU"/>
          </w:rPr>
          <w:t>:</w:t>
        </w:r>
        <w:bookmarkEnd w:id="226"/>
        <w:r w:rsidRPr="000C2ADD">
          <w:rPr>
            <w:rFonts w:eastAsia="SimSun"/>
            <w:lang w:val="ru-RU"/>
          </w:rPr>
          <w:t xml:space="preserve"> </w:t>
        </w:r>
        <w:r w:rsidRPr="000C2ADD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7"/>
      </w:hyperlink>
    </w:p>
    <w:p w14:paraId="07F81564" w14:textId="77777777" w:rsidR="007D4E23" w:rsidRPr="000C2ADD" w:rsidRDefault="007D4E23" w:rsidP="009F4AF6">
      <w:pPr>
        <w:spacing w:before="240"/>
        <w:jc w:val="both"/>
        <w:rPr>
          <w:lang w:val="ru-RU"/>
        </w:rPr>
      </w:pPr>
      <w:r w:rsidRPr="000C2ADD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3595872" w14:textId="77777777" w:rsidR="007D4E23" w:rsidRPr="000C2ADD" w:rsidRDefault="007D4E23" w:rsidP="009F4AF6">
      <w:pPr>
        <w:spacing w:before="120"/>
        <w:jc w:val="both"/>
        <w:rPr>
          <w:lang w:val="ru-RU"/>
        </w:rPr>
      </w:pPr>
      <w:r w:rsidRPr="000C2ADD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6" w:history="1">
        <w:r w:rsidRPr="000C2ADD">
          <w:rPr>
            <w:rStyle w:val="Hyperlink"/>
            <w:color w:val="auto"/>
            <w:lang w:val="ru-RU"/>
          </w:rPr>
          <w:t>tsbtson@itu.int</w:t>
        </w:r>
      </w:hyperlink>
      <w:r w:rsidRPr="000C2ADD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5A2F352" w14:textId="55FB0F6B" w:rsidR="007D4E23" w:rsidRPr="000C2ADD" w:rsidRDefault="007D4E23" w:rsidP="009F4AF6">
      <w:pPr>
        <w:spacing w:before="120" w:after="240"/>
        <w:jc w:val="both"/>
        <w:rPr>
          <w:lang w:val="ru-RU"/>
        </w:rPr>
      </w:pPr>
      <w:r w:rsidRPr="000C2ADD">
        <w:rPr>
          <w:lang w:val="ru-RU"/>
        </w:rPr>
        <w:t>В период с 1</w:t>
      </w:r>
      <w:r w:rsidR="009F4AF6" w:rsidRPr="000C2ADD">
        <w:rPr>
          <w:lang w:val="ru-RU"/>
        </w:rPr>
        <w:t>5</w:t>
      </w:r>
      <w:r w:rsidRPr="000C2ADD">
        <w:rPr>
          <w:lang w:val="ru-RU"/>
        </w:rPr>
        <w:t> ноября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7D4E23" w:rsidRPr="000C2ADD" w14:paraId="1097F8AB" w14:textId="77777777" w:rsidTr="00FA0F00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4576" w14:textId="77777777" w:rsidR="007D4E23" w:rsidRPr="000C2ADD" w:rsidRDefault="007D4E23" w:rsidP="00FA0F0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C2ADD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EB44E" w14:textId="77777777" w:rsidR="007D4E23" w:rsidRPr="000C2ADD" w:rsidRDefault="007D4E23" w:rsidP="00FA0F0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C2AD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7D4E23" w:rsidRPr="000C2ADD" w14:paraId="140AE6DF" w14:textId="77777777" w:rsidTr="00FA0F0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73EA" w14:textId="78A41CB3" w:rsidR="007D4E23" w:rsidRPr="000C2ADD" w:rsidRDefault="00DB565C" w:rsidP="007D4E23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0C2ADD">
              <w:rPr>
                <w:rFonts w:eastAsia="SimSun" w:cs="Arial"/>
                <w:lang w:val="ru-RU" w:eastAsia="zh-CN"/>
              </w:rPr>
              <w:t>Буркина-Фасо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AFE5" w14:textId="333FED28" w:rsidR="007D4E23" w:rsidRPr="000C2ADD" w:rsidRDefault="007D4E23" w:rsidP="007D4E23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C2ADD">
              <w:rPr>
                <w:rFonts w:eastAsia="SimSun"/>
                <w:lang w:val="ru-RU"/>
              </w:rPr>
              <w:t>+226</w:t>
            </w:r>
          </w:p>
        </w:tc>
      </w:tr>
      <w:tr w:rsidR="007D4E23" w:rsidRPr="000C2ADD" w14:paraId="24E7F044" w14:textId="77777777" w:rsidTr="00FA0F0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41A" w14:textId="3776A1F4" w:rsidR="007D4E23" w:rsidRPr="000C2ADD" w:rsidRDefault="00DB565C" w:rsidP="007D4E23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0C2ADD">
              <w:rPr>
                <w:rFonts w:eastAsia="SimSun" w:cs="Arial"/>
                <w:lang w:val="ru-RU" w:eastAsia="zh-CN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1791" w14:textId="64226F57" w:rsidR="007D4E23" w:rsidRPr="000C2ADD" w:rsidRDefault="007D4E23" w:rsidP="007D4E23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C2ADD">
              <w:rPr>
                <w:rFonts w:eastAsia="SimSun"/>
                <w:lang w:val="ru-RU"/>
              </w:rPr>
              <w:t>+212</w:t>
            </w:r>
          </w:p>
        </w:tc>
      </w:tr>
      <w:tr w:rsidR="007D4E23" w:rsidRPr="000C2ADD" w14:paraId="40A660F0" w14:textId="77777777" w:rsidTr="00FA0F0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52B" w14:textId="52B98EEF" w:rsidR="007D4E23" w:rsidRPr="000C2ADD" w:rsidRDefault="00DB565C" w:rsidP="007D4E23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0C2ADD">
              <w:rPr>
                <w:rFonts w:eastAsia="SimSun" w:cs="Arial"/>
                <w:lang w:val="ru-RU" w:eastAsia="zh-CN"/>
              </w:rPr>
              <w:t>Тринидад и Тобаго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9EA" w14:textId="2A63E05C" w:rsidR="007D4E23" w:rsidRPr="000C2ADD" w:rsidRDefault="007D4E23" w:rsidP="007D4E23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0C2ADD">
              <w:rPr>
                <w:rFonts w:eastAsia="SimSun"/>
                <w:lang w:val="ru-RU"/>
              </w:rPr>
              <w:t>+1 868</w:t>
            </w:r>
          </w:p>
        </w:tc>
      </w:tr>
    </w:tbl>
    <w:p w14:paraId="2959CC26" w14:textId="77777777" w:rsidR="00190332" w:rsidRPr="000C2ADD" w:rsidRDefault="00190332" w:rsidP="00A32ADF">
      <w:pPr>
        <w:pStyle w:val="Heading20"/>
        <w:keepNext w:val="0"/>
        <w:shd w:val="clear" w:color="auto" w:fill="FFFFFF" w:themeFill="background1"/>
        <w:spacing w:before="0" w:after="0"/>
        <w:jc w:val="left"/>
        <w:rPr>
          <w:color w:val="000000"/>
          <w:sz w:val="18"/>
          <w:szCs w:val="18"/>
          <w:lang w:val="ru-RU"/>
        </w:rPr>
      </w:pPr>
      <w:bookmarkStart w:id="228" w:name="_GoBack"/>
      <w:bookmarkEnd w:id="228"/>
    </w:p>
    <w:sectPr w:rsidR="00190332" w:rsidRPr="000C2ADD" w:rsidSect="004C24DE">
      <w:footerReference w:type="even" r:id="rId37"/>
      <w:footerReference w:type="default" r:id="rId38"/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AA7A" w14:textId="77777777" w:rsidR="00FB7FD5" w:rsidRDefault="00FB7FD5">
      <w:r>
        <w:separator/>
      </w:r>
    </w:p>
  </w:endnote>
  <w:endnote w:type="continuationSeparator" w:id="0">
    <w:p w14:paraId="30C73B9F" w14:textId="77777777" w:rsidR="00FB7FD5" w:rsidRDefault="00F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B7FD5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FB7FD5" w:rsidRDefault="00FB7FD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FB7FD5" w:rsidRPr="007F091C" w:rsidRDefault="00FB7FD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FB7FD5" w:rsidRDefault="00FB7FD5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B7FD5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0C6483E0" w:rsidR="00FB7FD5" w:rsidRPr="007F091C" w:rsidRDefault="00FB7FD5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23E0"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B23E0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FB7FD5" w:rsidRPr="00911AE9" w:rsidRDefault="00FB7FD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FB7FD5" w:rsidRDefault="00FB7FD5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B7FD5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FB7FD5" w:rsidRPr="00911AE9" w:rsidRDefault="00FB7FD5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299B029F" w:rsidR="00FB7FD5" w:rsidRPr="007F091C" w:rsidRDefault="00FB7FD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23E0"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B23E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FB7FD5" w:rsidRDefault="00FB7FD5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B23E0" w:rsidRPr="007F091C" w14:paraId="3D0D0F13" w14:textId="77777777" w:rsidTr="00F72231">
      <w:trPr>
        <w:cantSplit/>
        <w:jc w:val="center"/>
      </w:trPr>
      <w:tc>
        <w:tcPr>
          <w:tcW w:w="1761" w:type="dxa"/>
          <w:shd w:val="clear" w:color="auto" w:fill="4C4C4C"/>
        </w:tcPr>
        <w:p w14:paraId="0FE5386C" w14:textId="679A1BF5" w:rsidR="009B23E0" w:rsidRPr="007F091C" w:rsidRDefault="009B23E0" w:rsidP="009B23E0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7B244FA" w14:textId="77777777" w:rsidR="009B23E0" w:rsidRPr="00911AE9" w:rsidRDefault="009B23E0" w:rsidP="009B23E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9082717" w14:textId="77777777" w:rsidR="009B23E0" w:rsidRDefault="009B23E0" w:rsidP="009B23E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B7FD5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6C03A735" w:rsidR="00FB7FD5" w:rsidRPr="007F091C" w:rsidRDefault="00FB7FD5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23E0"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B23E0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FB7FD5" w:rsidRPr="00911AE9" w:rsidRDefault="00FB7FD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FB7FD5" w:rsidRDefault="00FB7FD5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B7FD5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FB7FD5" w:rsidRPr="00911AE9" w:rsidRDefault="00FB7FD5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5C99BECB" w:rsidR="00FB7FD5" w:rsidRPr="007F091C" w:rsidRDefault="00FB7FD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23E0"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B23E0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FB7FD5" w:rsidRDefault="00FB7FD5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B23E0" w:rsidRPr="007F091C" w14:paraId="364B2514" w14:textId="77777777" w:rsidTr="00F72231">
      <w:trPr>
        <w:cantSplit/>
        <w:jc w:val="right"/>
      </w:trPr>
      <w:tc>
        <w:tcPr>
          <w:tcW w:w="7378" w:type="dxa"/>
          <w:shd w:val="clear" w:color="auto" w:fill="A6A6A6"/>
        </w:tcPr>
        <w:p w14:paraId="3497E852" w14:textId="77777777" w:rsidR="009B23E0" w:rsidRPr="00911AE9" w:rsidRDefault="009B23E0" w:rsidP="009B23E0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2B86017" w14:textId="348ABCDE" w:rsidR="009B23E0" w:rsidRPr="007F091C" w:rsidRDefault="009B23E0" w:rsidP="009B23E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1186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BDA381E" w14:textId="77777777" w:rsidR="009B23E0" w:rsidRDefault="009B23E0" w:rsidP="009B2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14FD" w14:textId="77777777" w:rsidR="00FB7FD5" w:rsidRDefault="00FB7FD5">
      <w:r>
        <w:separator/>
      </w:r>
    </w:p>
  </w:footnote>
  <w:footnote w:type="continuationSeparator" w:id="0">
    <w:p w14:paraId="59163308" w14:textId="77777777" w:rsidR="00FB7FD5" w:rsidRDefault="00FB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2E6" w14:textId="77777777" w:rsidR="00FB7FD5" w:rsidRPr="00FB1F65" w:rsidRDefault="00FB7FD5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9A4" w14:textId="77777777" w:rsidR="00FB7FD5" w:rsidRPr="00513053" w:rsidRDefault="00FB7FD5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ADD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C6A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A2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3E0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AF6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69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FD5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nic@pura.gm" TargetMode="External"/><Relationship Id="rId26" Type="http://schemas.openxmlformats.org/officeDocument/2006/relationships/footer" Target="footer3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numerotation@anrt.ma" TargetMode="External"/><Relationship Id="rId34" Type="http://schemas.openxmlformats.org/officeDocument/2006/relationships/hyperlink" Target="mailto:andreas.gaertig@pyu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ens.dk" TargetMode="External"/><Relationship Id="rId25" Type="http://schemas.openxmlformats.org/officeDocument/2006/relationships/footer" Target="footer2.xml"/><Relationship Id="rId33" Type="http://schemas.openxmlformats.org/officeDocument/2006/relationships/hyperlink" Target="mailto:numbering@streamworx.net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http://www.pura.gm" TargetMode="External"/><Relationship Id="rId29" Type="http://schemas.openxmlformats.org/officeDocument/2006/relationships/footer" Target="foot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mailto:info@hdone.com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ickjatta@hotmail.com" TargetMode="External"/><Relationship Id="rId31" Type="http://schemas.openxmlformats.org/officeDocument/2006/relationships/hyperlink" Target="mailto:info@elbfi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anrt.ma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kiril.gueorguiev@gmail.com" TargetMode="External"/><Relationship Id="rId35" Type="http://schemas.openxmlformats.org/officeDocument/2006/relationships/hyperlink" Target="http://intweb/conf/refinfo/REFTXT/REFTXT2017/ITU-T/BUREAU/:%20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D096-B0DD-4630-9282-D8DFC933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5102</Words>
  <Characters>33730</Characters>
  <Application>Microsoft Office Word</Application>
  <DocSecurity>0</DocSecurity>
  <Lines>887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38261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2019-08-20T11:44:00Z</cp:lastPrinted>
  <dcterms:created xsi:type="dcterms:W3CDTF">2019-12-20T14:17:00Z</dcterms:created>
  <dcterms:modified xsi:type="dcterms:W3CDTF">2019-12-20T14:17:00Z</dcterms:modified>
</cp:coreProperties>
</file>