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9D457F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9D457F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4B4F9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861F3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  <w:r w:rsidR="004B4F9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4B4F92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</w:t>
            </w:r>
            <w:r w:rsidR="00BF6D6B">
              <w:rPr>
                <w:color w:val="FFFFFF"/>
                <w:lang w:val="fr-FR"/>
              </w:rPr>
              <w:t>.</w:t>
            </w:r>
            <w:r w:rsidR="004B4F92">
              <w:rPr>
                <w:color w:val="FFFFFF"/>
                <w:lang w:val="fr-FR"/>
              </w:rPr>
              <w:t>I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4B4F92">
              <w:rPr>
                <w:color w:val="FFFFFF"/>
                <w:lang w:val="fr-FR"/>
              </w:rPr>
              <w:t>9</w:t>
            </w:r>
            <w:proofErr w:type="gramEnd"/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4B4F9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4B4F92">
              <w:rPr>
                <w:color w:val="FFFFFF"/>
                <w:lang w:val="fr-FR"/>
              </w:rPr>
              <w:t>12</w:t>
            </w:r>
            <w:r w:rsidR="0058523D">
              <w:rPr>
                <w:color w:val="FFFFFF"/>
                <w:lang w:val="fr-FR"/>
              </w:rPr>
              <w:t xml:space="preserve"> décembre</w:t>
            </w:r>
            <w:r w:rsidR="00E71B67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2724B0">
              <w:rPr>
                <w:color w:val="FFFFFF"/>
                <w:lang w:val="fr-FR"/>
              </w:rPr>
              <w:t>8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9D457F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60" w:name="_Toc419901106"/>
            <w:bookmarkStart w:id="61" w:name="_Toc423525450"/>
            <w:bookmarkStart w:id="62" w:name="_Toc424821405"/>
            <w:bookmarkStart w:id="63" w:name="_Toc429043948"/>
            <w:bookmarkStart w:id="64" w:name="_Toc430351610"/>
            <w:bookmarkStart w:id="65" w:name="_Toc435101736"/>
            <w:bookmarkStart w:id="66" w:name="_Toc436994414"/>
            <w:bookmarkStart w:id="67" w:name="_Toc437951326"/>
            <w:bookmarkStart w:id="68" w:name="_Toc439770081"/>
            <w:bookmarkStart w:id="69" w:name="_Toc442697165"/>
            <w:bookmarkStart w:id="70" w:name="_Toc443314395"/>
            <w:bookmarkStart w:id="71" w:name="_Toc451159940"/>
            <w:bookmarkStart w:id="72" w:name="_Toc452042282"/>
            <w:bookmarkStart w:id="73" w:name="_Toc453246382"/>
            <w:bookmarkStart w:id="74" w:name="_Toc455568905"/>
            <w:bookmarkStart w:id="75" w:name="_Toc458763331"/>
            <w:bookmarkStart w:id="76" w:name="_Toc461613919"/>
            <w:bookmarkStart w:id="77" w:name="_Toc464028552"/>
            <w:bookmarkStart w:id="78" w:name="_Toc466292711"/>
            <w:bookmarkStart w:id="79" w:name="_Toc467229208"/>
            <w:bookmarkStart w:id="80" w:name="_Toc468199508"/>
            <w:bookmarkStart w:id="81" w:name="_Toc469058077"/>
            <w:bookmarkStart w:id="82" w:name="_Toc472413645"/>
            <w:bookmarkStart w:id="83" w:name="_Toc473107256"/>
            <w:bookmarkStart w:id="84" w:name="_Toc474850427"/>
            <w:bookmarkStart w:id="85" w:name="_Toc476061805"/>
            <w:bookmarkStart w:id="86" w:name="_Toc477355858"/>
            <w:bookmarkStart w:id="87" w:name="_Toc478045194"/>
            <w:bookmarkStart w:id="88" w:name="_Toc479170884"/>
            <w:bookmarkStart w:id="89" w:name="_Toc481736912"/>
            <w:bookmarkStart w:id="90" w:name="_Toc483991758"/>
            <w:bookmarkStart w:id="91" w:name="_Toc484612680"/>
            <w:bookmarkStart w:id="92" w:name="_Toc486861815"/>
            <w:bookmarkStart w:id="93" w:name="_Toc489604239"/>
            <w:bookmarkStart w:id="94" w:name="_Toc490733846"/>
            <w:bookmarkStart w:id="95" w:name="_Toc492473912"/>
            <w:bookmarkStart w:id="96" w:name="_Toc493239106"/>
            <w:bookmarkStart w:id="97" w:name="_Toc494706559"/>
            <w:bookmarkStart w:id="98" w:name="_Toc496867147"/>
            <w:bookmarkStart w:id="99" w:name="_Toc497466140"/>
            <w:bookmarkStart w:id="100" w:name="_Toc498510152"/>
            <w:bookmarkStart w:id="101" w:name="_Toc499892914"/>
            <w:bookmarkStart w:id="102" w:name="_Toc500928320"/>
            <w:bookmarkStart w:id="103" w:name="_Toc503278432"/>
            <w:bookmarkStart w:id="104" w:name="_Toc508115956"/>
            <w:bookmarkStart w:id="105" w:name="_Toc509306684"/>
            <w:bookmarkStart w:id="106" w:name="_Toc510616269"/>
            <w:bookmarkStart w:id="107" w:name="_Toc512954041"/>
            <w:bookmarkStart w:id="108" w:name="_Toc513554835"/>
            <w:bookmarkStart w:id="109" w:name="_Toc514942257"/>
            <w:bookmarkStart w:id="110" w:name="_Toc516152548"/>
            <w:bookmarkStart w:id="111" w:name="_Toc517084119"/>
            <w:bookmarkStart w:id="112" w:name="_Toc517962987"/>
            <w:bookmarkStart w:id="113" w:name="_Toc525139684"/>
            <w:bookmarkStart w:id="114" w:name="_Toc526173594"/>
            <w:bookmarkStart w:id="115" w:name="_Toc527641978"/>
            <w:bookmarkStart w:id="116" w:name="_Toc528154637"/>
            <w:bookmarkStart w:id="117" w:name="_Toc530564026"/>
            <w:bookmarkStart w:id="118" w:name="_Toc535414803"/>
            <w:bookmarkStart w:id="119" w:name="_Toc536450184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20" w:name="_Toc526173595"/>
            <w:bookmarkStart w:id="121" w:name="_Toc527641979"/>
            <w:bookmarkStart w:id="122" w:name="_Toc528154638"/>
            <w:bookmarkStart w:id="123" w:name="_Toc530564027"/>
            <w:bookmarkStart w:id="124" w:name="_Toc535414804"/>
            <w:bookmarkStart w:id="125" w:name="_Toc536450185"/>
            <w:bookmarkStart w:id="126" w:name="_Toc419901107"/>
            <w:bookmarkStart w:id="127" w:name="_Toc423525451"/>
            <w:bookmarkStart w:id="128" w:name="_Toc424821406"/>
            <w:bookmarkStart w:id="129" w:name="_Toc429043949"/>
            <w:bookmarkStart w:id="130" w:name="_Toc430351611"/>
            <w:bookmarkStart w:id="131" w:name="_Toc435101737"/>
            <w:bookmarkStart w:id="132" w:name="_Toc436994415"/>
            <w:bookmarkStart w:id="133" w:name="_Toc437951327"/>
            <w:bookmarkStart w:id="134" w:name="_Toc439770082"/>
            <w:bookmarkStart w:id="135" w:name="_Toc442697166"/>
            <w:bookmarkStart w:id="136" w:name="_Toc443314396"/>
            <w:bookmarkStart w:id="137" w:name="_Toc451159941"/>
            <w:bookmarkStart w:id="138" w:name="_Toc452042283"/>
            <w:bookmarkStart w:id="139" w:name="_Toc453246383"/>
            <w:bookmarkStart w:id="140" w:name="_Toc455568906"/>
            <w:bookmarkStart w:id="141" w:name="_Toc458763332"/>
            <w:bookmarkStart w:id="142" w:name="_Toc461613920"/>
            <w:bookmarkStart w:id="143" w:name="_Toc464028553"/>
            <w:bookmarkStart w:id="144" w:name="_Toc466292712"/>
            <w:bookmarkStart w:id="145" w:name="_Toc467229209"/>
            <w:bookmarkStart w:id="146" w:name="_Toc468199509"/>
            <w:bookmarkStart w:id="147" w:name="_Toc469058078"/>
            <w:bookmarkStart w:id="148" w:name="_Toc472413646"/>
            <w:bookmarkStart w:id="149" w:name="_Toc473107257"/>
            <w:bookmarkStart w:id="150" w:name="_Toc474850428"/>
            <w:bookmarkStart w:id="151" w:name="_Toc476061806"/>
            <w:bookmarkStart w:id="152" w:name="_Toc477355859"/>
            <w:bookmarkStart w:id="153" w:name="_Toc478045195"/>
            <w:bookmarkStart w:id="154" w:name="_Toc479170885"/>
            <w:bookmarkStart w:id="155" w:name="_Toc481736913"/>
            <w:bookmarkStart w:id="156" w:name="_Toc483991759"/>
            <w:bookmarkStart w:id="157" w:name="_Toc484612681"/>
            <w:bookmarkStart w:id="158" w:name="_Toc486861816"/>
            <w:bookmarkStart w:id="159" w:name="_Toc489604240"/>
            <w:bookmarkStart w:id="160" w:name="_Toc490733847"/>
            <w:bookmarkStart w:id="161" w:name="_Toc492473913"/>
            <w:bookmarkStart w:id="162" w:name="_Toc493239107"/>
            <w:bookmarkStart w:id="163" w:name="_Toc494706560"/>
            <w:bookmarkStart w:id="164" w:name="_Toc496867148"/>
            <w:bookmarkStart w:id="165" w:name="_Toc497466141"/>
            <w:bookmarkStart w:id="166" w:name="_Toc498510153"/>
            <w:bookmarkStart w:id="167" w:name="_Toc499892915"/>
            <w:bookmarkStart w:id="168" w:name="_Toc500928321"/>
            <w:bookmarkStart w:id="169" w:name="_Toc503278433"/>
            <w:bookmarkStart w:id="170" w:name="_Toc508115957"/>
            <w:bookmarkStart w:id="171" w:name="_Toc509306685"/>
            <w:bookmarkStart w:id="172" w:name="_Toc510616270"/>
            <w:bookmarkStart w:id="173" w:name="_Toc512954042"/>
            <w:bookmarkStart w:id="174" w:name="_Toc513554836"/>
            <w:bookmarkStart w:id="175" w:name="_Toc514942258"/>
            <w:bookmarkStart w:id="176" w:name="_Toc516152549"/>
            <w:bookmarkStart w:id="177" w:name="_Toc517084120"/>
            <w:bookmarkStart w:id="178" w:name="_Toc517962988"/>
            <w:bookmarkStart w:id="179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20"/>
              <w:bookmarkEnd w:id="121"/>
              <w:bookmarkEnd w:id="122"/>
              <w:bookmarkEnd w:id="123"/>
              <w:bookmarkEnd w:id="124"/>
              <w:bookmarkEnd w:id="125"/>
            </w:hyperlink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80" w:name="_Toc419901108"/>
      <w:bookmarkStart w:id="181" w:name="_Toc423525452"/>
      <w:bookmarkStart w:id="182" w:name="_Toc424821407"/>
      <w:bookmarkStart w:id="183" w:name="_Toc428366200"/>
      <w:bookmarkStart w:id="184" w:name="_Toc429043950"/>
      <w:bookmarkStart w:id="185" w:name="_Toc430351612"/>
      <w:bookmarkStart w:id="186" w:name="_Toc435101738"/>
      <w:bookmarkStart w:id="187" w:name="_Toc436994416"/>
      <w:bookmarkStart w:id="188" w:name="_Toc437951328"/>
      <w:bookmarkStart w:id="189" w:name="_Toc439770083"/>
      <w:bookmarkStart w:id="190" w:name="_Toc442697167"/>
      <w:bookmarkStart w:id="191" w:name="_Toc443314397"/>
      <w:bookmarkStart w:id="192" w:name="_Toc451159942"/>
      <w:bookmarkStart w:id="193" w:name="_Toc452042284"/>
      <w:bookmarkStart w:id="194" w:name="_Toc453246384"/>
      <w:bookmarkStart w:id="195" w:name="_Toc455568907"/>
      <w:bookmarkStart w:id="196" w:name="_Toc458763333"/>
      <w:bookmarkStart w:id="197" w:name="_Toc461613921"/>
      <w:bookmarkStart w:id="198" w:name="_Toc464028554"/>
      <w:bookmarkStart w:id="199" w:name="_Toc466292713"/>
      <w:bookmarkStart w:id="200" w:name="_Toc467229210"/>
      <w:bookmarkStart w:id="201" w:name="_Toc468199510"/>
      <w:bookmarkStart w:id="202" w:name="_Toc469058079"/>
      <w:bookmarkStart w:id="203" w:name="_Toc472413647"/>
      <w:bookmarkStart w:id="204" w:name="_Toc473107258"/>
      <w:bookmarkStart w:id="205" w:name="_Toc474850429"/>
      <w:bookmarkStart w:id="206" w:name="_Toc476061807"/>
      <w:bookmarkStart w:id="207" w:name="_Toc477355860"/>
      <w:bookmarkStart w:id="208" w:name="_Toc478045196"/>
      <w:bookmarkStart w:id="209" w:name="_Toc479170886"/>
      <w:bookmarkStart w:id="210" w:name="_Toc481736914"/>
      <w:bookmarkStart w:id="211" w:name="_Toc483991760"/>
      <w:bookmarkStart w:id="212" w:name="_Toc484612682"/>
      <w:bookmarkStart w:id="213" w:name="_Toc486861817"/>
      <w:bookmarkStart w:id="214" w:name="_Toc489604241"/>
      <w:bookmarkStart w:id="215" w:name="_Toc490733848"/>
      <w:bookmarkStart w:id="216" w:name="_Toc492473914"/>
      <w:bookmarkStart w:id="217" w:name="_Toc493239108"/>
      <w:bookmarkStart w:id="218" w:name="_Toc494706561"/>
      <w:bookmarkStart w:id="219" w:name="_Toc496867149"/>
      <w:bookmarkStart w:id="220" w:name="_Toc497466142"/>
      <w:bookmarkStart w:id="221" w:name="_Toc498510154"/>
      <w:bookmarkStart w:id="222" w:name="_Toc499892916"/>
      <w:bookmarkStart w:id="223" w:name="_Toc500928322"/>
      <w:bookmarkStart w:id="224" w:name="_Toc503278434"/>
      <w:bookmarkStart w:id="225" w:name="_Toc508115958"/>
      <w:bookmarkStart w:id="226" w:name="_Toc509306686"/>
      <w:bookmarkStart w:id="227" w:name="_Toc510616271"/>
      <w:bookmarkStart w:id="228" w:name="_Toc512954043"/>
      <w:bookmarkStart w:id="229" w:name="_Toc513554837"/>
      <w:bookmarkStart w:id="230" w:name="_Toc514942259"/>
      <w:bookmarkStart w:id="231" w:name="_Toc516152550"/>
      <w:bookmarkStart w:id="232" w:name="_Toc517084121"/>
      <w:bookmarkStart w:id="233" w:name="_Toc517962989"/>
      <w:bookmarkStart w:id="234" w:name="_Toc525139686"/>
      <w:bookmarkStart w:id="235" w:name="_Toc526173596"/>
      <w:bookmarkStart w:id="236" w:name="_Toc527641980"/>
      <w:bookmarkStart w:id="237" w:name="_Toc528154639"/>
      <w:bookmarkStart w:id="238" w:name="_Toc530564028"/>
      <w:bookmarkStart w:id="239" w:name="_Toc535414805"/>
      <w:bookmarkStart w:id="240" w:name="_Toc536450186"/>
      <w:r w:rsidRPr="00A61AFB">
        <w:rPr>
          <w:lang w:val="fr-FR"/>
        </w:rPr>
        <w:t>Table des matières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ED3946">
      <w:pPr>
        <w:pStyle w:val="TOC1"/>
        <w:spacing w:before="2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2A18AA" w:rsidRDefault="002A18AA" w:rsidP="00BC3250">
      <w:pPr>
        <w:pStyle w:val="TOC1"/>
        <w:rPr>
          <w:webHidden/>
          <w:lang w:val="fr-CH"/>
        </w:rPr>
      </w:pPr>
      <w:r w:rsidRPr="002A18AA">
        <w:rPr>
          <w:lang w:val="fr-CH"/>
        </w:rPr>
        <w:t>Listes annexées au Bulletin d'exploitation de l'UIT</w:t>
      </w:r>
      <w:r w:rsidR="00706574">
        <w:rPr>
          <w:lang w:val="fr-CH"/>
        </w:rPr>
        <w:t xml:space="preserve">: </w:t>
      </w:r>
      <w:r w:rsidR="00706574" w:rsidRPr="00706574">
        <w:rPr>
          <w:i/>
          <w:iCs/>
          <w:lang w:val="fr-CH"/>
        </w:rPr>
        <w:t>Note du TSB</w:t>
      </w:r>
      <w:r w:rsidRPr="002A18AA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BC3250">
        <w:rPr>
          <w:webHidden/>
          <w:lang w:val="fr-CH"/>
        </w:rPr>
        <w:t>3</w:t>
      </w:r>
    </w:p>
    <w:p w:rsidR="00BB40B0" w:rsidRDefault="00BB40B0" w:rsidP="00582EBE">
      <w:pPr>
        <w:pStyle w:val="TOC1"/>
        <w:rPr>
          <w:webHidden/>
          <w:lang w:val="fr-CH"/>
        </w:rPr>
      </w:pPr>
      <w:r w:rsidRPr="00BB40B0">
        <w:rPr>
          <w:lang w:val="fr-CH"/>
        </w:rPr>
        <w:t>Approbation de Recommandations UIT-T</w:t>
      </w:r>
      <w:r w:rsidRPr="00BB40B0">
        <w:rPr>
          <w:webHidden/>
          <w:lang w:val="fr-CH"/>
        </w:rPr>
        <w:tab/>
      </w:r>
      <w:r w:rsidR="007A1AB8">
        <w:rPr>
          <w:webHidden/>
          <w:lang w:val="fr-CH"/>
        </w:rPr>
        <w:tab/>
      </w:r>
      <w:r w:rsidR="00582EBE">
        <w:rPr>
          <w:webHidden/>
          <w:lang w:val="fr-CH"/>
        </w:rPr>
        <w:t>4</w:t>
      </w:r>
    </w:p>
    <w:p w:rsidR="0038754E" w:rsidRPr="0038754E" w:rsidRDefault="0038754E" w:rsidP="009D457F">
      <w:pPr>
        <w:pStyle w:val="TOC1"/>
        <w:rPr>
          <w:rFonts w:eastAsiaTheme="minorEastAsia"/>
          <w:lang w:val="fr-CH"/>
        </w:rPr>
      </w:pPr>
      <w:r w:rsidRPr="0038754E">
        <w:rPr>
          <w:lang w:val="fr-CH"/>
        </w:rPr>
        <w:t>Attribution de codes de zone/réseau sémaphore (SANC) (Recommandation UIT-T Q.708 (03/99))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9D457F">
        <w:rPr>
          <w:webHidden/>
          <w:lang w:val="fr-CH"/>
        </w:rPr>
        <w:t>5</w:t>
      </w:r>
    </w:p>
    <w:p w:rsidR="0038754E" w:rsidRPr="0038754E" w:rsidRDefault="0038754E" w:rsidP="0024540B">
      <w:pPr>
        <w:pStyle w:val="TOC1"/>
        <w:rPr>
          <w:rFonts w:eastAsiaTheme="minorEastAsia"/>
          <w:lang w:val="fr-CH"/>
        </w:rPr>
      </w:pPr>
      <w:r w:rsidRPr="0038754E">
        <w:rPr>
          <w:lang w:val="fr-CH"/>
        </w:rPr>
        <w:t>Service téléphonique</w:t>
      </w:r>
      <w:r w:rsidR="0024540B">
        <w:rPr>
          <w:webHidden/>
          <w:lang w:val="fr-CH"/>
        </w:rPr>
        <w:t>:</w:t>
      </w:r>
    </w:p>
    <w:p w:rsidR="0038754E" w:rsidRPr="0038754E" w:rsidRDefault="0038754E" w:rsidP="009D457F">
      <w:pPr>
        <w:pStyle w:val="TOC2"/>
        <w:rPr>
          <w:rFonts w:eastAsiaTheme="minorEastAsia"/>
          <w:lang w:val="fr-CH"/>
        </w:rPr>
      </w:pPr>
      <w:r w:rsidRPr="0024540B">
        <w:rPr>
          <w:i/>
          <w:iCs/>
          <w:lang w:val="fr-CH"/>
        </w:rPr>
        <w:t>Jordanie</w:t>
      </w:r>
      <w:r w:rsidR="0024540B" w:rsidRPr="0024540B">
        <w:rPr>
          <w:i/>
          <w:iCs/>
          <w:lang w:val="fr-CH"/>
        </w:rPr>
        <w:t xml:space="preserve"> (</w:t>
      </w:r>
      <w:proofErr w:type="spellStart"/>
      <w:r w:rsidR="0024540B" w:rsidRPr="0024540B">
        <w:rPr>
          <w:i/>
          <w:iCs/>
          <w:lang w:val="fr-CH"/>
        </w:rPr>
        <w:t>Telecommunications</w:t>
      </w:r>
      <w:proofErr w:type="spellEnd"/>
      <w:r w:rsidR="0024540B" w:rsidRPr="0024540B">
        <w:rPr>
          <w:i/>
          <w:iCs/>
          <w:lang w:val="fr-CH"/>
        </w:rPr>
        <w:t xml:space="preserve"> </w:t>
      </w:r>
      <w:proofErr w:type="spellStart"/>
      <w:r w:rsidR="0024540B" w:rsidRPr="0024540B">
        <w:rPr>
          <w:i/>
          <w:iCs/>
          <w:lang w:val="fr-CH"/>
        </w:rPr>
        <w:t>Regulatory</w:t>
      </w:r>
      <w:proofErr w:type="spellEnd"/>
      <w:r w:rsidR="0024540B" w:rsidRPr="0024540B">
        <w:rPr>
          <w:i/>
          <w:iCs/>
          <w:lang w:val="fr-CH"/>
        </w:rPr>
        <w:t xml:space="preserve"> Commission (TRC), Amman)</w:t>
      </w:r>
      <w:r w:rsidRPr="0024540B">
        <w:rPr>
          <w:webHidden/>
          <w:lang w:val="fr-CH"/>
        </w:rPr>
        <w:tab/>
      </w:r>
      <w:r w:rsidR="0024540B" w:rsidRPr="0024540B">
        <w:rPr>
          <w:webHidden/>
          <w:lang w:val="fr-CH"/>
        </w:rPr>
        <w:tab/>
      </w:r>
      <w:r w:rsidR="009D457F">
        <w:rPr>
          <w:webHidden/>
          <w:lang w:val="fr-CH"/>
        </w:rPr>
        <w:t>5</w:t>
      </w:r>
    </w:p>
    <w:p w:rsidR="0038754E" w:rsidRPr="0038754E" w:rsidRDefault="0038754E" w:rsidP="009D457F">
      <w:pPr>
        <w:pStyle w:val="TOC2"/>
        <w:rPr>
          <w:rFonts w:eastAsiaTheme="minorEastAsia"/>
          <w:lang w:val="fr-CH"/>
        </w:rPr>
      </w:pPr>
      <w:r w:rsidRPr="0024540B">
        <w:rPr>
          <w:i/>
          <w:iCs/>
          <w:lang w:val="fr-CH"/>
        </w:rPr>
        <w:t>Maurice</w:t>
      </w:r>
      <w:r w:rsidR="0024540B">
        <w:rPr>
          <w:lang w:val="fr-CH"/>
        </w:rPr>
        <w:t xml:space="preserve"> (</w:t>
      </w:r>
      <w:r w:rsidR="0024540B" w:rsidRPr="004B4F92">
        <w:rPr>
          <w:rFonts w:cs="Arial"/>
          <w:bCs/>
          <w:i/>
          <w:iCs/>
          <w:lang w:val="fr-FR"/>
        </w:rPr>
        <w:t xml:space="preserve">Information and Communication Technologies </w:t>
      </w:r>
      <w:proofErr w:type="spellStart"/>
      <w:r w:rsidR="0024540B" w:rsidRPr="004B4F92">
        <w:rPr>
          <w:rFonts w:cs="Arial"/>
          <w:bCs/>
          <w:i/>
          <w:iCs/>
          <w:lang w:val="fr-FR"/>
        </w:rPr>
        <w:t>Authority</w:t>
      </w:r>
      <w:proofErr w:type="spellEnd"/>
      <w:r w:rsidR="0024540B" w:rsidRPr="004B4F92">
        <w:rPr>
          <w:rFonts w:cs="Arial"/>
          <w:bCs/>
          <w:i/>
          <w:iCs/>
          <w:lang w:val="fr-FR"/>
        </w:rPr>
        <w:t xml:space="preserve"> (ICTA)</w:t>
      </w:r>
      <w:r w:rsidR="0024540B" w:rsidRPr="0024540B">
        <w:rPr>
          <w:rFonts w:cs="Arial"/>
          <w:bCs/>
          <w:i/>
          <w:iCs/>
          <w:lang w:val="fr-FR"/>
        </w:rPr>
        <w:t>, Port-Louis)</w:t>
      </w:r>
      <w:r w:rsidRPr="0024540B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9D457F">
        <w:rPr>
          <w:webHidden/>
          <w:lang w:val="fr-CH"/>
        </w:rPr>
        <w:t>6</w:t>
      </w:r>
    </w:p>
    <w:p w:rsidR="0038754E" w:rsidRPr="0038754E" w:rsidRDefault="0038754E" w:rsidP="009D457F">
      <w:pPr>
        <w:pStyle w:val="TOC2"/>
        <w:rPr>
          <w:rFonts w:eastAsiaTheme="minorEastAsia"/>
          <w:lang w:val="fr-CH"/>
        </w:rPr>
      </w:pPr>
      <w:r w:rsidRPr="0024540B">
        <w:rPr>
          <w:i/>
          <w:iCs/>
          <w:lang w:val="fr-CH"/>
        </w:rPr>
        <w:t>Sao Tomé-et-Principe</w:t>
      </w:r>
      <w:r w:rsidR="0024540B" w:rsidRPr="0024540B">
        <w:rPr>
          <w:i/>
          <w:iCs/>
          <w:lang w:val="fr-CH"/>
        </w:rPr>
        <w:t xml:space="preserve"> (</w:t>
      </w:r>
      <w:proofErr w:type="spellStart"/>
      <w:r w:rsidR="0024540B" w:rsidRPr="0024540B">
        <w:rPr>
          <w:i/>
          <w:iCs/>
          <w:lang w:val="fr-FR"/>
        </w:rPr>
        <w:t>Autoridade</w:t>
      </w:r>
      <w:proofErr w:type="spellEnd"/>
      <w:r w:rsidR="0024540B" w:rsidRPr="0024540B">
        <w:rPr>
          <w:i/>
          <w:iCs/>
          <w:lang w:val="fr-FR"/>
        </w:rPr>
        <w:t xml:space="preserve"> Geral de </w:t>
      </w:r>
      <w:proofErr w:type="spellStart"/>
      <w:r w:rsidR="0024540B" w:rsidRPr="0024540B">
        <w:rPr>
          <w:i/>
          <w:iCs/>
          <w:lang w:val="fr-CH"/>
        </w:rPr>
        <w:t>Regulação</w:t>
      </w:r>
      <w:proofErr w:type="spellEnd"/>
      <w:r w:rsidR="0024540B" w:rsidRPr="0024540B">
        <w:rPr>
          <w:i/>
          <w:iCs/>
          <w:lang w:val="fr-FR"/>
        </w:rPr>
        <w:t xml:space="preserve"> (AGER), São Tomé)</w:t>
      </w:r>
      <w:r w:rsidRPr="0024540B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9D457F">
        <w:rPr>
          <w:webHidden/>
          <w:lang w:val="fr-CH"/>
        </w:rPr>
        <w:t>6</w:t>
      </w:r>
    </w:p>
    <w:p w:rsidR="0038754E" w:rsidRPr="0038754E" w:rsidRDefault="0038754E" w:rsidP="009D457F">
      <w:pPr>
        <w:pStyle w:val="TOC1"/>
        <w:rPr>
          <w:rFonts w:eastAsiaTheme="minorEastAsia"/>
          <w:lang w:val="fr-CH"/>
        </w:rPr>
      </w:pPr>
      <w:r w:rsidRPr="0038754E">
        <w:rPr>
          <w:lang w:val="fr-CH"/>
        </w:rPr>
        <w:t>Restrictions de service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9D457F">
        <w:rPr>
          <w:webHidden/>
          <w:lang w:val="fr-CH"/>
        </w:rPr>
        <w:t>7</w:t>
      </w:r>
    </w:p>
    <w:p w:rsidR="0038754E" w:rsidRPr="0038754E" w:rsidRDefault="0038754E" w:rsidP="009D457F">
      <w:pPr>
        <w:pStyle w:val="TOC1"/>
        <w:rPr>
          <w:rFonts w:eastAsiaTheme="minorEastAsia"/>
          <w:lang w:val="fr-CH"/>
        </w:rPr>
      </w:pPr>
      <w:r w:rsidRPr="0038754E">
        <w:rPr>
          <w:lang w:val="fr-CH"/>
        </w:rPr>
        <w:t>Systèmes de rappel (Call-Back) et procédures d'appel alternatives (Rés. 21 Rév. PP-2006)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9D457F">
        <w:rPr>
          <w:webHidden/>
          <w:lang w:val="fr-CH"/>
        </w:rPr>
        <w:t>7</w:t>
      </w:r>
    </w:p>
    <w:p w:rsidR="0024540B" w:rsidRPr="00C249E0" w:rsidRDefault="0024540B" w:rsidP="0024540B">
      <w:pPr>
        <w:pStyle w:val="TOC1"/>
        <w:spacing w:before="240"/>
        <w:rPr>
          <w:b/>
          <w:bCs/>
        </w:rPr>
      </w:pPr>
      <w:r w:rsidRPr="00C249E0">
        <w:rPr>
          <w:b/>
          <w:bCs/>
        </w:rPr>
        <w:t>AMENDEMENTS AUX PUBLICATIONS DE SERVICE</w:t>
      </w:r>
    </w:p>
    <w:p w:rsidR="0038754E" w:rsidRPr="0024540B" w:rsidRDefault="0038754E" w:rsidP="00887686">
      <w:pPr>
        <w:pStyle w:val="TOC1"/>
        <w:rPr>
          <w:lang w:val="fr-CH"/>
        </w:rPr>
      </w:pPr>
      <w:r w:rsidRPr="0038754E">
        <w:rPr>
          <w:lang w:val="fr-CH"/>
        </w:rPr>
        <w:t>Nomenclature des stations de navire et des identités du service mobile maritime assignées  (Liste V)</w:t>
      </w:r>
      <w:r w:rsidR="0024540B">
        <w:rPr>
          <w:lang w:val="fr-CH"/>
        </w:rPr>
        <w:tab/>
      </w:r>
      <w:r w:rsidR="0024540B">
        <w:rPr>
          <w:lang w:val="fr-CH"/>
        </w:rPr>
        <w:tab/>
      </w:r>
      <w:r w:rsidR="00887686">
        <w:rPr>
          <w:webHidden/>
          <w:lang w:val="fr-CH"/>
        </w:rPr>
        <w:t>8</w:t>
      </w:r>
    </w:p>
    <w:p w:rsidR="0038754E" w:rsidRPr="0024540B" w:rsidRDefault="0038754E" w:rsidP="00887686">
      <w:pPr>
        <w:pStyle w:val="TOC1"/>
        <w:rPr>
          <w:lang w:val="fr-CH"/>
        </w:rPr>
      </w:pPr>
      <w:r w:rsidRPr="0038754E">
        <w:rPr>
          <w:lang w:val="fr-CH"/>
        </w:rPr>
        <w:t>Liste des numéros identificateurs d'entités émettrices pour  les cartes internationales de facturation</w:t>
      </w:r>
      <w:r w:rsidR="0024540B">
        <w:rPr>
          <w:lang w:val="fr-CH"/>
        </w:rPr>
        <w:br/>
      </w:r>
      <w:r w:rsidRPr="0038754E">
        <w:rPr>
          <w:lang w:val="fr-CH"/>
        </w:rPr>
        <w:t>des télécommunications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="00887686">
        <w:rPr>
          <w:webHidden/>
          <w:lang w:val="fr-CH"/>
        </w:rPr>
        <w:t>9</w:t>
      </w:r>
    </w:p>
    <w:p w:rsidR="0038754E" w:rsidRPr="0024540B" w:rsidRDefault="0038754E" w:rsidP="00887686">
      <w:pPr>
        <w:pStyle w:val="TOC1"/>
        <w:rPr>
          <w:lang w:val="fr-CH"/>
        </w:rPr>
      </w:pPr>
      <w:r w:rsidRPr="0038754E">
        <w:rPr>
          <w:lang w:val="fr-CH"/>
        </w:rPr>
        <w:t>Liste des codes de transporteur de l'UIT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Pr="0038754E">
        <w:rPr>
          <w:webHidden/>
          <w:lang w:val="fr-CH"/>
        </w:rPr>
        <w:t>1</w:t>
      </w:r>
      <w:r w:rsidR="00887686">
        <w:rPr>
          <w:webHidden/>
          <w:lang w:val="fr-CH"/>
        </w:rPr>
        <w:t>0</w:t>
      </w:r>
    </w:p>
    <w:p w:rsidR="0038754E" w:rsidRPr="0024540B" w:rsidRDefault="0038754E" w:rsidP="00887686">
      <w:pPr>
        <w:pStyle w:val="TOC1"/>
        <w:rPr>
          <w:lang w:val="fr-CH"/>
        </w:rPr>
      </w:pPr>
      <w:r w:rsidRPr="0038754E">
        <w:rPr>
          <w:lang w:val="fr-CH"/>
        </w:rPr>
        <w:t>Liste des codes de zone/réseau sémaphore (SANC)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Pr="0038754E">
        <w:rPr>
          <w:webHidden/>
          <w:lang w:val="fr-CH"/>
        </w:rPr>
        <w:t>1</w:t>
      </w:r>
      <w:r w:rsidR="00887686">
        <w:rPr>
          <w:webHidden/>
          <w:lang w:val="fr-CH"/>
        </w:rPr>
        <w:t>1</w:t>
      </w:r>
    </w:p>
    <w:p w:rsidR="0038754E" w:rsidRPr="0038754E" w:rsidRDefault="0038754E" w:rsidP="00887686">
      <w:pPr>
        <w:pStyle w:val="TOC1"/>
        <w:rPr>
          <w:rFonts w:eastAsiaTheme="minorEastAsia"/>
          <w:lang w:val="fr-CH"/>
        </w:rPr>
      </w:pPr>
      <w:r w:rsidRPr="0038754E">
        <w:rPr>
          <w:lang w:val="fr-CH"/>
        </w:rPr>
        <w:t>Liste des codes de points sémaphores internationaux (ISPC)</w:t>
      </w:r>
      <w:r w:rsidRPr="0038754E">
        <w:rPr>
          <w:webHidden/>
          <w:lang w:val="fr-CH"/>
        </w:rPr>
        <w:tab/>
      </w:r>
      <w:r w:rsidR="0024540B">
        <w:rPr>
          <w:webHidden/>
          <w:lang w:val="fr-CH"/>
        </w:rPr>
        <w:tab/>
      </w:r>
      <w:r w:rsidRPr="0038754E">
        <w:rPr>
          <w:webHidden/>
          <w:lang w:val="fr-CH"/>
        </w:rPr>
        <w:t>1</w:t>
      </w:r>
      <w:r w:rsidR="00887686">
        <w:rPr>
          <w:webHidden/>
          <w:lang w:val="fr-CH"/>
        </w:rPr>
        <w:t>1</w:t>
      </w:r>
      <w:bookmarkStart w:id="241" w:name="_GoBack"/>
      <w:bookmarkEnd w:id="241"/>
    </w:p>
    <w:p w:rsidR="004B4F92" w:rsidRDefault="004B4F92" w:rsidP="004B4F92">
      <w:pPr>
        <w:rPr>
          <w:rFonts w:eastAsiaTheme="minorEastAsia"/>
          <w:lang w:val="fr-CH"/>
        </w:rPr>
      </w:pPr>
    </w:p>
    <w:p w:rsidR="004B4F92" w:rsidRDefault="004B4F92" w:rsidP="004B4F92">
      <w:pPr>
        <w:rPr>
          <w:rFonts w:eastAsiaTheme="minorEastAsia"/>
          <w:lang w:val="fr-CH"/>
        </w:rPr>
      </w:pPr>
    </w:p>
    <w:p w:rsidR="004B4F92" w:rsidRPr="004B4F92" w:rsidRDefault="004B4F92" w:rsidP="004B4F92">
      <w:pPr>
        <w:rPr>
          <w:rFonts w:eastAsiaTheme="minorEastAsia"/>
          <w:lang w:val="fr-CH"/>
        </w:rPr>
      </w:pPr>
    </w:p>
    <w:p w:rsidR="0042318B" w:rsidRDefault="004231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9631AB" w:rsidRPr="009631AB" w:rsidRDefault="009631AB" w:rsidP="009631AB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631AB" w:rsidRPr="009D457F" w:rsidTr="009631A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AB" w:rsidRPr="009631AB" w:rsidRDefault="009631AB" w:rsidP="009631A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 xml:space="preserve">Comprenant les renseignements reçus </w:t>
            </w:r>
            <w:proofErr w:type="gramStart"/>
            <w:r w:rsidRPr="009631AB">
              <w:rPr>
                <w:rFonts w:eastAsia="SimSun"/>
                <w:i/>
                <w:sz w:val="18"/>
                <w:szCs w:val="18"/>
                <w:lang w:val="fr-CH" w:eastAsia="zh-CN"/>
              </w:rPr>
              <w:t>au:</w:t>
            </w:r>
            <w:proofErr w:type="gramEnd"/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31.XII.2018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9631AB" w:rsidRPr="009631AB" w:rsidTr="009631A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B" w:rsidRPr="009631AB" w:rsidRDefault="009631AB" w:rsidP="009631A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9631AB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9631AB" w:rsidRPr="009631AB" w:rsidRDefault="009631AB" w:rsidP="009631AB">
      <w:pPr>
        <w:rPr>
          <w:lang w:val="fr-CH"/>
        </w:rPr>
      </w:pPr>
      <w:r w:rsidRPr="009631AB">
        <w:rPr>
          <w:lang w:val="fr-FR"/>
        </w:rPr>
        <w:t>*</w:t>
      </w:r>
      <w:r w:rsidRPr="009631AB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42" w:name="_Toc417551655"/>
      <w:bookmarkStart w:id="243" w:name="_Toc418172323"/>
      <w:bookmarkStart w:id="244" w:name="_Toc418590386"/>
      <w:bookmarkStart w:id="245" w:name="_Toc421025955"/>
      <w:bookmarkStart w:id="246" w:name="_Toc422401203"/>
      <w:bookmarkStart w:id="247" w:name="_Toc423525453"/>
      <w:bookmarkStart w:id="248" w:name="_Toc424821408"/>
      <w:bookmarkStart w:id="249" w:name="_Toc428366201"/>
      <w:bookmarkStart w:id="250" w:name="_Toc429043951"/>
      <w:bookmarkStart w:id="251" w:name="_Toc430351613"/>
      <w:bookmarkStart w:id="252" w:name="_Toc435101739"/>
      <w:bookmarkStart w:id="253" w:name="_Toc436994417"/>
      <w:bookmarkStart w:id="254" w:name="_Toc437951329"/>
      <w:bookmarkStart w:id="255" w:name="_Toc439770084"/>
      <w:bookmarkStart w:id="256" w:name="_Toc442697168"/>
      <w:bookmarkStart w:id="257" w:name="_Toc443314398"/>
      <w:bookmarkStart w:id="258" w:name="_Toc451159943"/>
      <w:bookmarkStart w:id="259" w:name="_Toc452042285"/>
      <w:bookmarkStart w:id="260" w:name="_Toc453246385"/>
      <w:bookmarkStart w:id="261" w:name="_Toc455568908"/>
      <w:bookmarkStart w:id="262" w:name="_Toc458763334"/>
      <w:bookmarkStart w:id="263" w:name="_Toc461613922"/>
      <w:bookmarkStart w:id="264" w:name="_Toc464028555"/>
      <w:bookmarkStart w:id="265" w:name="_Toc466292714"/>
      <w:bookmarkStart w:id="266" w:name="_Toc467229211"/>
      <w:bookmarkStart w:id="267" w:name="_Toc468199511"/>
      <w:bookmarkStart w:id="268" w:name="_Toc469058080"/>
      <w:bookmarkStart w:id="269" w:name="_Toc472413648"/>
      <w:bookmarkStart w:id="270" w:name="_Toc473107259"/>
      <w:bookmarkStart w:id="271" w:name="_Toc474850430"/>
      <w:bookmarkStart w:id="272" w:name="_Toc476061808"/>
      <w:bookmarkStart w:id="273" w:name="_Toc477355861"/>
      <w:bookmarkStart w:id="274" w:name="_Toc478045197"/>
      <w:bookmarkStart w:id="275" w:name="_Toc479170887"/>
      <w:bookmarkStart w:id="276" w:name="_Toc481736915"/>
      <w:bookmarkStart w:id="277" w:name="_Toc483991761"/>
      <w:bookmarkStart w:id="278" w:name="_Toc484612683"/>
      <w:bookmarkStart w:id="279" w:name="_Toc486861818"/>
      <w:bookmarkStart w:id="280" w:name="_Toc489604242"/>
      <w:bookmarkStart w:id="281" w:name="_Toc490733849"/>
      <w:bookmarkStart w:id="282" w:name="_Toc492473915"/>
      <w:bookmarkStart w:id="283" w:name="_Toc493239109"/>
      <w:bookmarkStart w:id="284" w:name="_Toc494706562"/>
      <w:bookmarkStart w:id="285" w:name="_Toc496867150"/>
      <w:bookmarkStart w:id="286" w:name="_Toc497466143"/>
      <w:bookmarkStart w:id="287" w:name="_Toc498510155"/>
      <w:bookmarkStart w:id="288" w:name="_Toc499892917"/>
      <w:bookmarkStart w:id="289" w:name="_Toc500928323"/>
      <w:bookmarkStart w:id="290" w:name="_Toc503278435"/>
      <w:bookmarkStart w:id="291" w:name="_Toc508115959"/>
      <w:bookmarkStart w:id="292" w:name="_Toc509306687"/>
      <w:bookmarkStart w:id="293" w:name="_Toc510616272"/>
      <w:bookmarkStart w:id="294" w:name="_Toc512954044"/>
      <w:bookmarkStart w:id="295" w:name="_Toc513554838"/>
      <w:bookmarkStart w:id="296" w:name="_Toc514942260"/>
      <w:bookmarkStart w:id="297" w:name="_Toc516152551"/>
      <w:bookmarkStart w:id="298" w:name="_Toc517084122"/>
      <w:bookmarkStart w:id="299" w:name="_Toc517962990"/>
      <w:bookmarkStart w:id="300" w:name="_Toc525139687"/>
      <w:bookmarkStart w:id="301" w:name="_Toc526173597"/>
      <w:bookmarkStart w:id="302" w:name="_Toc527641981"/>
      <w:bookmarkStart w:id="303" w:name="_Toc528154640"/>
      <w:bookmarkStart w:id="304" w:name="_Toc530564029"/>
      <w:bookmarkStart w:id="305" w:name="_Toc535414806"/>
      <w:bookmarkStart w:id="306" w:name="_Toc536450187"/>
      <w:r w:rsidRPr="00A61AFB">
        <w:rPr>
          <w:lang w:val="fr-FR"/>
        </w:rPr>
        <w:lastRenderedPageBreak/>
        <w:t>INFORMATION GÉNÉRALE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A61AFB" w:rsidRPr="003D52C3" w:rsidRDefault="00A61AFB" w:rsidP="004715C8">
      <w:pPr>
        <w:pStyle w:val="Heading2"/>
        <w:rPr>
          <w:lang w:val="fr-CH"/>
        </w:rPr>
      </w:pPr>
      <w:bookmarkStart w:id="307" w:name="_Toc417551656"/>
      <w:bookmarkStart w:id="308" w:name="_Toc418172324"/>
      <w:bookmarkStart w:id="309" w:name="_Toc418590387"/>
      <w:bookmarkStart w:id="310" w:name="_Toc421025956"/>
      <w:bookmarkStart w:id="311" w:name="_Toc422401204"/>
      <w:bookmarkStart w:id="312" w:name="_Toc423525454"/>
      <w:bookmarkStart w:id="313" w:name="_Toc424821409"/>
      <w:bookmarkStart w:id="314" w:name="_Toc428366202"/>
      <w:bookmarkStart w:id="315" w:name="_Toc429043952"/>
      <w:bookmarkStart w:id="316" w:name="_Toc430351614"/>
      <w:bookmarkStart w:id="317" w:name="_Toc435101740"/>
      <w:bookmarkStart w:id="318" w:name="_Toc436994418"/>
      <w:bookmarkStart w:id="319" w:name="_Toc437951330"/>
      <w:bookmarkStart w:id="320" w:name="_Toc439770085"/>
      <w:bookmarkStart w:id="321" w:name="_Toc442697169"/>
      <w:bookmarkStart w:id="322" w:name="_Toc443314399"/>
      <w:bookmarkStart w:id="323" w:name="_Toc451159944"/>
      <w:bookmarkStart w:id="324" w:name="_Toc452042286"/>
      <w:bookmarkStart w:id="325" w:name="_Toc453246386"/>
      <w:bookmarkStart w:id="326" w:name="_Toc455568909"/>
      <w:bookmarkStart w:id="327" w:name="_Toc458763335"/>
      <w:bookmarkStart w:id="328" w:name="_Toc461613923"/>
      <w:bookmarkStart w:id="329" w:name="_Toc464028556"/>
      <w:bookmarkStart w:id="330" w:name="_Toc466292715"/>
      <w:bookmarkStart w:id="331" w:name="_Toc467229212"/>
      <w:bookmarkStart w:id="332" w:name="_Toc468199512"/>
      <w:bookmarkStart w:id="333" w:name="_Toc469058081"/>
      <w:bookmarkStart w:id="334" w:name="_Toc472413649"/>
      <w:bookmarkStart w:id="335" w:name="_Toc473107260"/>
      <w:bookmarkStart w:id="336" w:name="_Toc474850431"/>
      <w:bookmarkStart w:id="337" w:name="_Toc476061809"/>
      <w:bookmarkStart w:id="338" w:name="_Toc477355862"/>
      <w:bookmarkStart w:id="339" w:name="_Toc478045198"/>
      <w:bookmarkStart w:id="340" w:name="_Toc479170888"/>
      <w:bookmarkStart w:id="341" w:name="_Toc481736916"/>
      <w:bookmarkStart w:id="342" w:name="_Toc483991762"/>
      <w:bookmarkStart w:id="343" w:name="_Toc484612684"/>
      <w:bookmarkStart w:id="344" w:name="_Toc486861819"/>
      <w:bookmarkStart w:id="345" w:name="_Toc489604243"/>
      <w:bookmarkStart w:id="346" w:name="_Toc490733850"/>
      <w:bookmarkStart w:id="347" w:name="_Toc492473916"/>
      <w:bookmarkStart w:id="348" w:name="_Toc493239110"/>
      <w:bookmarkStart w:id="349" w:name="_Toc494706563"/>
      <w:bookmarkStart w:id="350" w:name="_Toc496867151"/>
      <w:bookmarkStart w:id="351" w:name="_Toc497466144"/>
      <w:bookmarkStart w:id="352" w:name="_Toc498510156"/>
      <w:bookmarkStart w:id="353" w:name="_Toc499892918"/>
      <w:bookmarkStart w:id="354" w:name="_Toc500928324"/>
      <w:bookmarkStart w:id="355" w:name="_Toc503278436"/>
      <w:bookmarkStart w:id="356" w:name="_Toc508115960"/>
      <w:bookmarkStart w:id="357" w:name="_Toc509306688"/>
      <w:bookmarkStart w:id="358" w:name="_Toc510616273"/>
      <w:bookmarkStart w:id="359" w:name="_Toc512954045"/>
      <w:bookmarkStart w:id="360" w:name="_Toc513554839"/>
      <w:bookmarkStart w:id="361" w:name="_Toc514942261"/>
      <w:bookmarkStart w:id="362" w:name="_Toc516152552"/>
      <w:bookmarkStart w:id="363" w:name="_Toc517084123"/>
      <w:bookmarkStart w:id="364" w:name="_Toc517962991"/>
      <w:bookmarkStart w:id="365" w:name="_Toc525139688"/>
      <w:bookmarkStart w:id="366" w:name="_Toc526173598"/>
      <w:bookmarkStart w:id="367" w:name="_Toc527641982"/>
      <w:bookmarkStart w:id="368" w:name="_Toc528154641"/>
      <w:bookmarkStart w:id="369" w:name="_Toc530564030"/>
      <w:bookmarkStart w:id="370" w:name="_Toc535414807"/>
      <w:bookmarkStart w:id="371" w:name="_Toc536450188"/>
      <w:r w:rsidRPr="003D52C3">
        <w:rPr>
          <w:lang w:val="fr-CH"/>
        </w:rPr>
        <w:t>Listes annexées au Bulletin d'exploitation de l'UIT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58523D" w:rsidRPr="00A61AFB" w:rsidRDefault="0058523D" w:rsidP="0058523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93807" w:rsidRDefault="00E93807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D85F31" w:rsidRPr="00A61AFB" w:rsidRDefault="00D85F31" w:rsidP="00956C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proofErr w:type="spellStart"/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070602" w:rsidRDefault="00070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372" w:name="_Toc262631799"/>
      <w:bookmarkStart w:id="373" w:name="_Toc253407143"/>
      <w:r>
        <w:rPr>
          <w:lang w:val="fr-CH"/>
        </w:rPr>
        <w:br w:type="page"/>
      </w:r>
    </w:p>
    <w:p w:rsidR="00CA56FE" w:rsidRPr="00CA56FE" w:rsidRDefault="00CA56FE" w:rsidP="00CA56FE">
      <w:pPr>
        <w:pStyle w:val="Heading2"/>
        <w:rPr>
          <w:lang w:val="fr-CH"/>
        </w:rPr>
      </w:pPr>
      <w:bookmarkStart w:id="374" w:name="_Toc535414808"/>
      <w:bookmarkStart w:id="375" w:name="_Toc536450189"/>
      <w:r w:rsidRPr="00CA56FE">
        <w:rPr>
          <w:lang w:val="fr-CH"/>
        </w:rPr>
        <w:lastRenderedPageBreak/>
        <w:t>Approbation de Recommandations UIT-T</w:t>
      </w:r>
      <w:bookmarkEnd w:id="374"/>
      <w:bookmarkEnd w:id="375"/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 xml:space="preserve">Par AAP-49, il a été annoncé l’approbation des Recommandations UIT-T suivantes, conformément à la procédure définie dans la Recommandation UIT-T </w:t>
      </w:r>
      <w:proofErr w:type="gramStart"/>
      <w:r w:rsidRPr="007D7FA5">
        <w:rPr>
          <w:lang w:val="fr-FR"/>
        </w:rPr>
        <w:t>A.8:</w:t>
      </w:r>
      <w:proofErr w:type="gramEnd"/>
    </w:p>
    <w:p w:rsidR="007D7FA5" w:rsidRPr="007D7FA5" w:rsidRDefault="007D7FA5" w:rsidP="007D7FA5">
      <w:pPr>
        <w:ind w:left="567" w:hanging="567"/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  <w:t>I</w:t>
      </w:r>
      <w:r w:rsidRPr="007D7FA5">
        <w:rPr>
          <w:lang w:val="fr-FR"/>
        </w:rPr>
        <w:t>TU-T G.875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Réseaux de transport optiques: modèle d'informations de gestion indépendant des protocoles pour la vue éléments de réseau</w:t>
      </w:r>
    </w:p>
    <w:p w:rsidR="007D7FA5" w:rsidRPr="007D7FA5" w:rsidRDefault="007D7FA5" w:rsidP="007D7FA5">
      <w:pPr>
        <w:ind w:left="567" w:hanging="567"/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G.8052/Y.1346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Modèle d'information de gestion indépendant du protocole pour les éléments de réseau ayant des capacités de transport Ethernet </w:t>
      </w:r>
    </w:p>
    <w:p w:rsidR="007D7FA5" w:rsidRPr="007D7FA5" w:rsidRDefault="007D7FA5" w:rsidP="007D7FA5">
      <w:pPr>
        <w:ind w:left="567" w:hanging="567"/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G.8152/Y.1375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Modèle d'information de gestion indépendant du protocole pour les éléments de réseau MPLS-TP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Q.4042.1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X.609.6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X.609.7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Y.2242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Y.2323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Y.2815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 xml:space="preserve">ITU-T Y.3053 (2018) </w:t>
      </w:r>
      <w:proofErr w:type="spellStart"/>
      <w:r w:rsidRPr="007D7FA5">
        <w:rPr>
          <w:lang w:val="fr-FR"/>
        </w:rPr>
        <w:t>Amd</w:t>
      </w:r>
      <w:proofErr w:type="spellEnd"/>
      <w:r w:rsidRPr="007D7FA5">
        <w:rPr>
          <w:lang w:val="fr-FR"/>
        </w:rPr>
        <w:t>. 1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Y.3104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Y.3105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Y.3112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texte révisée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Y.3324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Y.3507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Y.3514 (2017) Cor. 1 (12/2018)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Y.3517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Y.3518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Y.3519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Y.3602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Pr="007D7FA5" w:rsidRDefault="007D7FA5" w:rsidP="007D7FA5">
      <w:pPr>
        <w:rPr>
          <w:lang w:val="fr-FR"/>
        </w:rPr>
      </w:pPr>
      <w:r w:rsidRPr="007D7FA5">
        <w:rPr>
          <w:lang w:val="fr-FR"/>
        </w:rPr>
        <w:t>–</w:t>
      </w:r>
      <w:r>
        <w:rPr>
          <w:lang w:val="fr-FR"/>
        </w:rPr>
        <w:tab/>
      </w:r>
      <w:r w:rsidRPr="007D7FA5">
        <w:rPr>
          <w:lang w:val="fr-FR"/>
        </w:rPr>
        <w:t>ITU-T Y.3651 (12/2018</w:t>
      </w:r>
      <w:proofErr w:type="gramStart"/>
      <w:r w:rsidRPr="007D7FA5">
        <w:rPr>
          <w:lang w:val="fr-FR"/>
        </w:rPr>
        <w:t>):</w:t>
      </w:r>
      <w:proofErr w:type="gramEnd"/>
      <w:r w:rsidRPr="007D7FA5">
        <w:rPr>
          <w:lang w:val="fr-FR"/>
        </w:rPr>
        <w:t xml:space="preserve"> </w:t>
      </w:r>
      <w:r w:rsidRPr="007D7FA5">
        <w:rPr>
          <w:rFonts w:cs="Arial"/>
          <w:i/>
          <w:iCs/>
          <w:lang w:val="fr-CH"/>
        </w:rPr>
        <w:t>Traduction non disponible – Nouveau texte</w:t>
      </w:r>
    </w:p>
    <w:p w:rsidR="007D7FA5" w:rsidRDefault="007D7F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4B4F92" w:rsidRPr="004B4F92" w:rsidRDefault="004B4F92" w:rsidP="004B4F92">
      <w:pPr>
        <w:pStyle w:val="Heading2"/>
        <w:rPr>
          <w:lang w:val="fr-CH"/>
        </w:rPr>
      </w:pPr>
      <w:bookmarkStart w:id="376" w:name="_Toc219001155"/>
      <w:bookmarkStart w:id="377" w:name="_Toc232315640"/>
      <w:bookmarkStart w:id="378" w:name="_Toc536450190"/>
      <w:r w:rsidRPr="004B4F92">
        <w:rPr>
          <w:lang w:val="fr-CH"/>
        </w:rPr>
        <w:lastRenderedPageBreak/>
        <w:t>Attribution de codes de zone/réseau sémaphore (SANC</w:t>
      </w:r>
      <w:proofErr w:type="gramStart"/>
      <w:r w:rsidRPr="004B4F92">
        <w:rPr>
          <w:lang w:val="fr-CH"/>
        </w:rPr>
        <w:t>)</w:t>
      </w:r>
      <w:proofErr w:type="gramEnd"/>
      <w:r w:rsidRPr="004B4F92">
        <w:rPr>
          <w:lang w:val="fr-CH"/>
        </w:rPr>
        <w:br/>
        <w:t>(Recommandation UIT-T Q.708 (03/99))</w:t>
      </w:r>
      <w:bookmarkEnd w:id="376"/>
      <w:bookmarkEnd w:id="377"/>
      <w:bookmarkEnd w:id="378"/>
    </w:p>
    <w:p w:rsidR="004B4F92" w:rsidRPr="004B4F92" w:rsidRDefault="004B4F92" w:rsidP="004B4F9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b/>
          <w:bCs/>
          <w:lang w:val="fr-FR"/>
        </w:rPr>
      </w:pPr>
      <w:bookmarkStart w:id="379" w:name="_Toc232315641"/>
      <w:bookmarkStart w:id="380" w:name="_Toc219001156"/>
      <w:r w:rsidRPr="004B4F92">
        <w:rPr>
          <w:rFonts w:asciiTheme="minorHAnsi" w:hAnsiTheme="minorHAnsi"/>
          <w:b/>
          <w:bCs/>
          <w:lang w:val="fr-FR"/>
        </w:rPr>
        <w:t>Note du TSB</w:t>
      </w:r>
      <w:bookmarkEnd w:id="379"/>
      <w:bookmarkEnd w:id="380"/>
    </w:p>
    <w:p w:rsidR="004B4F92" w:rsidRPr="004B4F92" w:rsidRDefault="004B4F92" w:rsidP="004B4F9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="567"/>
        <w:rPr>
          <w:rFonts w:asciiTheme="minorHAnsi" w:eastAsia="SimSun" w:hAnsiTheme="minorHAnsi"/>
          <w:lang w:val="fr-FR"/>
        </w:rPr>
      </w:pPr>
      <w:r w:rsidRPr="004B4F92">
        <w:rPr>
          <w:rFonts w:asciiTheme="minorHAnsi" w:hAnsiTheme="minorHAnsi"/>
          <w:lang w:val="fr-FR"/>
        </w:rPr>
        <w:t>A la demande de l’Administration d’Irlande, le Directeur du TSB a attribué le code de zone/réseau sémaphore (SANC) suivant pour être utilisé dans la partie internationale du réseau de ce pays/zone géographique qui applique le système de signalisation N 7, conformément à la Recommandation UIT-T Q.708 (03/99</w:t>
      </w:r>
      <w:proofErr w:type="gramStart"/>
      <w:r w:rsidRPr="004B4F92">
        <w:rPr>
          <w:rFonts w:asciiTheme="minorHAnsi" w:hAnsiTheme="minorHAnsi"/>
          <w:lang w:val="fr-FR"/>
        </w:rPr>
        <w:t>):</w:t>
      </w:r>
      <w:proofErr w:type="gramEnd"/>
    </w:p>
    <w:p w:rsidR="004B4F92" w:rsidRPr="004B4F92" w:rsidRDefault="004B4F92" w:rsidP="004B4F9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4B4F92" w:rsidRPr="004B4F92" w:rsidTr="004B4F92">
        <w:tc>
          <w:tcPr>
            <w:tcW w:w="6056" w:type="dxa"/>
            <w:hideMark/>
          </w:tcPr>
          <w:p w:rsidR="004B4F92" w:rsidRPr="004B4F92" w:rsidRDefault="004B4F92" w:rsidP="004B4F9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4B4F92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4B4F92" w:rsidRPr="004B4F92" w:rsidRDefault="004B4F92" w:rsidP="004B4F9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4B4F92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4B4F92" w:rsidRPr="004B4F92" w:rsidTr="004B4F92">
        <w:tc>
          <w:tcPr>
            <w:tcW w:w="6056" w:type="dxa"/>
            <w:hideMark/>
          </w:tcPr>
          <w:p w:rsidR="004B4F92" w:rsidRPr="004B4F92" w:rsidRDefault="004B4F92" w:rsidP="004B4F9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jc w:val="left"/>
              <w:rPr>
                <w:rFonts w:asciiTheme="minorHAnsi" w:eastAsia="SimSun" w:hAnsiTheme="minorHAnsi"/>
                <w:lang w:val="fr-CH"/>
              </w:rPr>
            </w:pPr>
            <w:r w:rsidRPr="004B4F92">
              <w:rPr>
                <w:rFonts w:asciiTheme="minorHAnsi" w:eastAsia="SimSun" w:hAnsiTheme="minorHAnsi"/>
                <w:lang w:val="fr-CH"/>
              </w:rPr>
              <w:tab/>
              <w:t>Irlande</w:t>
            </w:r>
          </w:p>
        </w:tc>
        <w:tc>
          <w:tcPr>
            <w:tcW w:w="1564" w:type="dxa"/>
            <w:hideMark/>
          </w:tcPr>
          <w:p w:rsidR="004B4F92" w:rsidRPr="004B4F92" w:rsidRDefault="004B4F92" w:rsidP="004B4F9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  <w:rPr>
                <w:rFonts w:asciiTheme="minorHAnsi" w:hAnsiTheme="minorHAnsi"/>
              </w:rPr>
            </w:pPr>
            <w:r w:rsidRPr="004B4F92">
              <w:rPr>
                <w:rFonts w:asciiTheme="minorHAnsi" w:hAnsiTheme="minorHAnsi"/>
              </w:rPr>
              <w:t>5-214</w:t>
            </w:r>
          </w:p>
        </w:tc>
      </w:tr>
    </w:tbl>
    <w:p w:rsidR="004B4F92" w:rsidRPr="004B4F92" w:rsidRDefault="004B4F92" w:rsidP="004B4F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  <w:lang w:val="fr-FR"/>
        </w:rPr>
      </w:pPr>
      <w:r w:rsidRPr="004B4F92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4B4F92" w:rsidRPr="004B4F92" w:rsidRDefault="004B4F92" w:rsidP="004B4F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4B4F92">
        <w:rPr>
          <w:rFonts w:asciiTheme="minorHAnsi" w:hAnsiTheme="minorHAnsi"/>
          <w:sz w:val="16"/>
          <w:szCs w:val="16"/>
          <w:lang w:val="en-US"/>
        </w:rPr>
        <w:t>SANC:</w:t>
      </w:r>
      <w:r w:rsidRPr="004B4F92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4B4F92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4B4F92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4B4F92">
        <w:rPr>
          <w:rFonts w:asciiTheme="minorHAnsi" w:hAnsiTheme="minorHAnsi"/>
          <w:sz w:val="16"/>
          <w:szCs w:val="16"/>
          <w:lang w:val="en-US"/>
        </w:rPr>
        <w:br/>
      </w:r>
      <w:r w:rsidRPr="004B4F92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4B4F92">
        <w:rPr>
          <w:rFonts w:asciiTheme="minorHAnsi" w:hAnsiTheme="minorHAnsi"/>
          <w:sz w:val="16"/>
          <w:szCs w:val="16"/>
          <w:lang w:val="fr-FR"/>
        </w:rPr>
        <w:br/>
      </w:r>
      <w:proofErr w:type="spellStart"/>
      <w:r w:rsidRPr="004B4F92">
        <w:rPr>
          <w:rFonts w:asciiTheme="minorHAnsi" w:hAnsiTheme="minorHAnsi"/>
          <w:sz w:val="16"/>
          <w:szCs w:val="16"/>
          <w:lang w:val="fr-FR"/>
        </w:rPr>
        <w:t>Código</w:t>
      </w:r>
      <w:proofErr w:type="spellEnd"/>
      <w:r w:rsidRPr="004B4F92">
        <w:rPr>
          <w:rFonts w:asciiTheme="minorHAnsi" w:hAnsiTheme="minorHAnsi"/>
          <w:sz w:val="16"/>
          <w:szCs w:val="16"/>
          <w:lang w:val="fr-FR"/>
        </w:rPr>
        <w:t xml:space="preserve"> de zona/</w:t>
      </w:r>
      <w:proofErr w:type="spellStart"/>
      <w:r w:rsidRPr="004B4F92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4B4F92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4B4F92">
        <w:rPr>
          <w:rFonts w:asciiTheme="minorHAnsi" w:hAnsiTheme="minorHAnsi"/>
          <w:sz w:val="16"/>
          <w:szCs w:val="16"/>
          <w:lang w:val="fr-FR"/>
        </w:rPr>
        <w:t>señalización</w:t>
      </w:r>
      <w:proofErr w:type="spellEnd"/>
      <w:r w:rsidRPr="004B4F92">
        <w:rPr>
          <w:rFonts w:asciiTheme="minorHAnsi" w:hAnsiTheme="minorHAnsi"/>
          <w:sz w:val="16"/>
          <w:szCs w:val="16"/>
          <w:lang w:val="fr-FR"/>
        </w:rPr>
        <w:t xml:space="preserve"> (CZRS).</w:t>
      </w:r>
    </w:p>
    <w:p w:rsidR="0058523D" w:rsidRDefault="0058523D" w:rsidP="00861F3E">
      <w:pPr>
        <w:rPr>
          <w:rFonts w:asciiTheme="minorHAnsi" w:hAnsiTheme="minorHAnsi"/>
          <w:lang w:val="fr-FR"/>
        </w:rPr>
      </w:pPr>
    </w:p>
    <w:p w:rsidR="007D7FA5" w:rsidRDefault="007D7FA5" w:rsidP="00861F3E">
      <w:pPr>
        <w:rPr>
          <w:rFonts w:asciiTheme="minorHAnsi" w:hAnsiTheme="minorHAnsi"/>
          <w:lang w:val="fr-FR"/>
        </w:rPr>
      </w:pPr>
    </w:p>
    <w:p w:rsidR="0024540B" w:rsidRPr="004B4F92" w:rsidRDefault="0024540B" w:rsidP="00861F3E">
      <w:pPr>
        <w:rPr>
          <w:rFonts w:asciiTheme="minorHAnsi" w:hAnsiTheme="minorHAnsi"/>
          <w:lang w:val="fr-FR"/>
        </w:rPr>
      </w:pPr>
    </w:p>
    <w:p w:rsidR="004B4F92" w:rsidRPr="00071327" w:rsidRDefault="004B4F92" w:rsidP="00071327">
      <w:pPr>
        <w:pStyle w:val="Heading2"/>
        <w:rPr>
          <w:lang w:val="fr-CH"/>
        </w:rPr>
      </w:pPr>
      <w:bookmarkStart w:id="381" w:name="_Toc419901112"/>
      <w:bookmarkStart w:id="382" w:name="_Toc423525458"/>
      <w:bookmarkStart w:id="383" w:name="_Toc536450191"/>
      <w:bookmarkStart w:id="384" w:name="_Toc413747702"/>
      <w:r w:rsidRPr="00071327">
        <w:rPr>
          <w:lang w:val="fr-CH"/>
        </w:rPr>
        <w:t xml:space="preserve">Service </w:t>
      </w:r>
      <w:proofErr w:type="gramStart"/>
      <w:r w:rsidRPr="00071327">
        <w:rPr>
          <w:lang w:val="fr-CH"/>
        </w:rPr>
        <w:t>téléphonique</w:t>
      </w:r>
      <w:proofErr w:type="gramEnd"/>
      <w:r w:rsidRPr="00071327">
        <w:rPr>
          <w:lang w:val="fr-CH"/>
        </w:rPr>
        <w:br/>
        <w:t>(Recommandation UIT-T E.164)</w:t>
      </w:r>
      <w:bookmarkEnd w:id="381"/>
      <w:bookmarkEnd w:id="382"/>
      <w:bookmarkEnd w:id="383"/>
    </w:p>
    <w:p w:rsidR="004B4F92" w:rsidRPr="009D457F" w:rsidRDefault="004B4F92" w:rsidP="004B4F92">
      <w:pPr>
        <w:tabs>
          <w:tab w:val="left" w:pos="2160"/>
          <w:tab w:val="left" w:pos="2430"/>
        </w:tabs>
        <w:jc w:val="center"/>
        <w:rPr>
          <w:lang w:val="fr-FR"/>
        </w:rPr>
      </w:pPr>
      <w:proofErr w:type="gramStart"/>
      <w:r w:rsidRPr="009D457F">
        <w:rPr>
          <w:lang w:val="fr-FR"/>
        </w:rPr>
        <w:t>url:</w:t>
      </w:r>
      <w:proofErr w:type="gramEnd"/>
      <w:r w:rsidRPr="009D457F">
        <w:rPr>
          <w:lang w:val="fr-FR"/>
        </w:rPr>
        <w:t xml:space="preserve"> </w:t>
      </w:r>
      <w:hyperlink r:id="rId10" w:history="1">
        <w:r w:rsidRPr="009D457F">
          <w:rPr>
            <w:lang w:val="fr-FR"/>
          </w:rPr>
          <w:t>www.itu.int/itu-t/inr/nnp</w:t>
        </w:r>
      </w:hyperlink>
    </w:p>
    <w:bookmarkEnd w:id="384"/>
    <w:p w:rsidR="004B4F92" w:rsidRPr="004B4F92" w:rsidRDefault="004B4F92" w:rsidP="004B4F92">
      <w:pPr>
        <w:spacing w:before="240"/>
        <w:rPr>
          <w:rFonts w:asciiTheme="minorHAnsi" w:hAnsiTheme="minorHAnsi" w:cs="Arial"/>
          <w:b/>
          <w:bCs/>
          <w:lang w:val="fr-CH"/>
        </w:rPr>
      </w:pPr>
      <w:r w:rsidRPr="004B4F92">
        <w:rPr>
          <w:rFonts w:asciiTheme="minorHAnsi" w:hAnsiTheme="minorHAnsi" w:cs="Arial"/>
          <w:b/>
          <w:bCs/>
          <w:lang w:val="fr-CH"/>
        </w:rPr>
        <w:t>Jordanie</w:t>
      </w:r>
      <w:r w:rsidR="00071327">
        <w:rPr>
          <w:rFonts w:asciiTheme="minorHAnsi" w:hAnsiTheme="minorHAnsi" w:cs="Arial"/>
          <w:b/>
          <w:bCs/>
          <w:lang w:val="fr-CH"/>
        </w:rPr>
        <w:fldChar w:fldCharType="begin"/>
      </w:r>
      <w:r w:rsidR="00071327" w:rsidRPr="009D457F">
        <w:rPr>
          <w:lang w:val="fr-CH"/>
        </w:rPr>
        <w:instrText xml:space="preserve"> TC "</w:instrText>
      </w:r>
      <w:bookmarkStart w:id="385" w:name="_Toc536450192"/>
      <w:r w:rsidR="00071327" w:rsidRPr="00812B99">
        <w:rPr>
          <w:rFonts w:asciiTheme="minorHAnsi" w:hAnsiTheme="minorHAnsi" w:cs="Arial"/>
          <w:b/>
          <w:bCs/>
          <w:lang w:val="fr-CH"/>
        </w:rPr>
        <w:instrText>Jordanie</w:instrText>
      </w:r>
      <w:bookmarkEnd w:id="385"/>
      <w:r w:rsidR="00071327" w:rsidRPr="009D457F">
        <w:rPr>
          <w:lang w:val="fr-CH"/>
        </w:rPr>
        <w:instrText xml:space="preserve">" \f C \l "1" </w:instrText>
      </w:r>
      <w:r w:rsidR="00071327">
        <w:rPr>
          <w:rFonts w:asciiTheme="minorHAnsi" w:hAnsiTheme="minorHAnsi" w:cs="Arial"/>
          <w:b/>
          <w:bCs/>
          <w:lang w:val="fr-CH"/>
        </w:rPr>
        <w:fldChar w:fldCharType="end"/>
      </w:r>
      <w:r w:rsidRPr="004B4F92">
        <w:rPr>
          <w:rFonts w:asciiTheme="minorHAnsi" w:hAnsiTheme="minorHAnsi" w:cs="Arial"/>
          <w:b/>
          <w:bCs/>
          <w:lang w:val="fr-CH"/>
        </w:rPr>
        <w:t xml:space="preserve"> (indicatif de pays +962)</w:t>
      </w:r>
    </w:p>
    <w:p w:rsidR="004B4F92" w:rsidRPr="004B4F92" w:rsidRDefault="004B4F92" w:rsidP="00071327">
      <w:pPr>
        <w:keepNext/>
        <w:keepLines/>
        <w:spacing w:before="0"/>
        <w:outlineLvl w:val="4"/>
        <w:rPr>
          <w:rFonts w:eastAsia="SimSun" w:cs="Arial"/>
          <w:bCs/>
          <w:lang w:val="fr-CH"/>
        </w:rPr>
      </w:pPr>
      <w:r w:rsidRPr="004B4F92">
        <w:rPr>
          <w:rFonts w:eastAsia="SimSun" w:cs="Arial"/>
          <w:bCs/>
          <w:lang w:val="fr-CH"/>
        </w:rPr>
        <w:t xml:space="preserve">Communication du </w:t>
      </w:r>
      <w:proofErr w:type="gramStart"/>
      <w:r w:rsidRPr="004B4F92">
        <w:rPr>
          <w:rFonts w:eastAsia="SimSun" w:cs="Arial"/>
          <w:bCs/>
          <w:lang w:val="fr-CH"/>
        </w:rPr>
        <w:t>6.XII.2018:</w:t>
      </w:r>
      <w:proofErr w:type="gramEnd"/>
    </w:p>
    <w:p w:rsidR="004B4F92" w:rsidRPr="004B4F92" w:rsidRDefault="004B4F92" w:rsidP="004B4F92">
      <w:pPr>
        <w:rPr>
          <w:rFonts w:asciiTheme="minorHAnsi" w:hAnsiTheme="minorHAnsi" w:cs="Arial"/>
          <w:lang w:val="fr-CH"/>
        </w:rPr>
      </w:pPr>
      <w:r w:rsidRPr="004B4F92">
        <w:rPr>
          <w:rFonts w:asciiTheme="minorHAnsi" w:hAnsiTheme="minorHAnsi" w:cs="Arial"/>
          <w:lang w:val="fr-CH"/>
        </w:rPr>
        <w:t xml:space="preserve">La </w:t>
      </w:r>
      <w:proofErr w:type="spellStart"/>
      <w:r w:rsidRPr="004B4F92">
        <w:rPr>
          <w:rFonts w:asciiTheme="minorHAnsi" w:hAnsiTheme="minorHAnsi" w:cs="Arial"/>
          <w:i/>
          <w:lang w:val="fr-CH"/>
        </w:rPr>
        <w:t>Telecommunications</w:t>
      </w:r>
      <w:proofErr w:type="spellEnd"/>
      <w:r w:rsidRPr="004B4F92">
        <w:rPr>
          <w:rFonts w:asciiTheme="minorHAnsi" w:hAnsiTheme="minorHAnsi" w:cs="Arial"/>
          <w:i/>
          <w:lang w:val="fr-CH"/>
        </w:rPr>
        <w:t xml:space="preserve"> </w:t>
      </w:r>
      <w:proofErr w:type="spellStart"/>
      <w:r w:rsidRPr="004B4F92">
        <w:rPr>
          <w:rFonts w:asciiTheme="minorHAnsi" w:hAnsiTheme="minorHAnsi" w:cs="Arial"/>
          <w:i/>
          <w:lang w:val="fr-CH"/>
        </w:rPr>
        <w:t>Regulatory</w:t>
      </w:r>
      <w:proofErr w:type="spellEnd"/>
      <w:r w:rsidRPr="004B4F92">
        <w:rPr>
          <w:rFonts w:asciiTheme="minorHAnsi" w:hAnsiTheme="minorHAnsi" w:cs="Arial"/>
          <w:i/>
          <w:lang w:val="fr-CH"/>
        </w:rPr>
        <w:t xml:space="preserve"> Commission (TRC), </w:t>
      </w:r>
      <w:r w:rsidRPr="004B4F92">
        <w:rPr>
          <w:rFonts w:asciiTheme="minorHAnsi" w:hAnsiTheme="minorHAnsi" w:cs="Arial"/>
          <w:lang w:val="fr-CH"/>
        </w:rPr>
        <w:t>Amman</w:t>
      </w:r>
      <w:r w:rsidR="00071327">
        <w:rPr>
          <w:rFonts w:asciiTheme="minorHAnsi" w:hAnsiTheme="minorHAnsi" w:cs="Arial"/>
          <w:lang w:val="fr-CH"/>
        </w:rPr>
        <w:fldChar w:fldCharType="begin"/>
      </w:r>
      <w:r w:rsidR="00071327" w:rsidRPr="00071327">
        <w:rPr>
          <w:lang w:val="fr-CH"/>
        </w:rPr>
        <w:instrText xml:space="preserve"> TC "</w:instrText>
      </w:r>
      <w:bookmarkStart w:id="386" w:name="_Toc536450193"/>
      <w:proofErr w:type="spellStart"/>
      <w:r w:rsidR="00071327" w:rsidRPr="00C03261">
        <w:rPr>
          <w:rFonts w:asciiTheme="minorHAnsi" w:hAnsiTheme="minorHAnsi" w:cs="Arial"/>
          <w:i/>
          <w:lang w:val="fr-CH"/>
        </w:rPr>
        <w:instrText>Telecommunications</w:instrText>
      </w:r>
      <w:proofErr w:type="spellEnd"/>
      <w:r w:rsidR="00071327" w:rsidRPr="00C03261">
        <w:rPr>
          <w:rFonts w:asciiTheme="minorHAnsi" w:hAnsiTheme="minorHAnsi" w:cs="Arial"/>
          <w:i/>
          <w:lang w:val="fr-CH"/>
        </w:rPr>
        <w:instrText xml:space="preserve"> </w:instrText>
      </w:r>
      <w:proofErr w:type="spellStart"/>
      <w:r w:rsidR="00071327" w:rsidRPr="00C03261">
        <w:rPr>
          <w:rFonts w:asciiTheme="minorHAnsi" w:hAnsiTheme="minorHAnsi" w:cs="Arial"/>
          <w:i/>
          <w:lang w:val="fr-CH"/>
        </w:rPr>
        <w:instrText>Regulatory</w:instrText>
      </w:r>
      <w:proofErr w:type="spellEnd"/>
      <w:r w:rsidR="00071327" w:rsidRPr="00C03261">
        <w:rPr>
          <w:rFonts w:asciiTheme="minorHAnsi" w:hAnsiTheme="minorHAnsi" w:cs="Arial"/>
          <w:i/>
          <w:lang w:val="fr-CH"/>
        </w:rPr>
        <w:instrText xml:space="preserve"> Commission (TRC), </w:instrText>
      </w:r>
      <w:r w:rsidR="00071327" w:rsidRPr="00C03261">
        <w:rPr>
          <w:rFonts w:asciiTheme="minorHAnsi" w:hAnsiTheme="minorHAnsi" w:cs="Arial"/>
          <w:lang w:val="fr-CH"/>
        </w:rPr>
        <w:instrText>Amman</w:instrText>
      </w:r>
      <w:bookmarkEnd w:id="386"/>
      <w:r w:rsidR="00071327" w:rsidRPr="00071327">
        <w:rPr>
          <w:lang w:val="fr-CH"/>
        </w:rPr>
        <w:instrText>" \f C \l "1</w:instrText>
      </w:r>
      <w:proofErr w:type="gramStart"/>
      <w:r w:rsidR="00071327" w:rsidRPr="00071327">
        <w:rPr>
          <w:lang w:val="fr-CH"/>
        </w:rPr>
        <w:instrText xml:space="preserve">" </w:instrText>
      </w:r>
      <w:proofErr w:type="gramEnd"/>
      <w:r w:rsidR="00071327">
        <w:rPr>
          <w:rFonts w:asciiTheme="minorHAnsi" w:hAnsiTheme="minorHAnsi" w:cs="Arial"/>
          <w:lang w:val="fr-CH"/>
        </w:rPr>
        <w:fldChar w:fldCharType="end"/>
      </w:r>
      <w:r w:rsidRPr="004B4F92">
        <w:rPr>
          <w:rFonts w:asciiTheme="minorHAnsi" w:hAnsiTheme="minorHAnsi" w:cs="Arial"/>
          <w:lang w:val="fr-CH"/>
        </w:rPr>
        <w:t>, annonce l'attribution d'une nouvelle série de numéros comme suit:</w:t>
      </w:r>
    </w:p>
    <w:p w:rsidR="004B4F92" w:rsidRPr="004B4F92" w:rsidRDefault="004B4F92" w:rsidP="004B4F92">
      <w:pPr>
        <w:rPr>
          <w:lang w:val="fr-CH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073"/>
        <w:gridCol w:w="1794"/>
        <w:gridCol w:w="1542"/>
        <w:gridCol w:w="2323"/>
      </w:tblGrid>
      <w:tr w:rsidR="004B4F92" w:rsidRPr="004B4F92" w:rsidTr="00071327">
        <w:trPr>
          <w:tblHeader/>
          <w:jc w:val="center"/>
        </w:trPr>
        <w:tc>
          <w:tcPr>
            <w:tcW w:w="1834" w:type="dxa"/>
          </w:tcPr>
          <w:p w:rsidR="004B4F92" w:rsidRPr="004B4F92" w:rsidRDefault="004B4F92" w:rsidP="004B4F92">
            <w:pPr>
              <w:keepNext/>
              <w:spacing w:before="60" w:after="60"/>
              <w:jc w:val="center"/>
              <w:rPr>
                <w:rFonts w:cs="Arial"/>
                <w:bCs/>
                <w:i/>
                <w:lang w:bidi="ar-JO"/>
              </w:rPr>
            </w:pPr>
            <w:r w:rsidRPr="004B4F92">
              <w:rPr>
                <w:rFonts w:cs="Arial"/>
                <w:bCs/>
                <w:i/>
                <w:lang w:bidi="ar-JO"/>
              </w:rPr>
              <w:t>Service</w:t>
            </w:r>
          </w:p>
        </w:tc>
        <w:tc>
          <w:tcPr>
            <w:tcW w:w="2130" w:type="dxa"/>
          </w:tcPr>
          <w:p w:rsidR="004B4F92" w:rsidRPr="004B4F92" w:rsidRDefault="004B4F92" w:rsidP="004B4F92">
            <w:pPr>
              <w:keepNext/>
              <w:spacing w:before="60" w:after="60"/>
              <w:jc w:val="center"/>
              <w:rPr>
                <w:rFonts w:cs="Arial"/>
                <w:bCs/>
                <w:i/>
                <w:lang w:bidi="ar-JO"/>
              </w:rPr>
            </w:pPr>
            <w:proofErr w:type="spellStart"/>
            <w:r w:rsidRPr="004B4F92">
              <w:rPr>
                <w:rFonts w:cs="Arial"/>
                <w:bCs/>
                <w:i/>
                <w:lang w:bidi="ar-JO"/>
              </w:rPr>
              <w:t>Opérateur</w:t>
            </w:r>
            <w:proofErr w:type="spellEnd"/>
          </w:p>
        </w:tc>
        <w:tc>
          <w:tcPr>
            <w:tcW w:w="1843" w:type="dxa"/>
          </w:tcPr>
          <w:p w:rsidR="004B4F92" w:rsidRPr="004B4F92" w:rsidRDefault="004B4F92" w:rsidP="004B4F92">
            <w:pPr>
              <w:keepNext/>
              <w:spacing w:before="60" w:after="60"/>
              <w:jc w:val="center"/>
              <w:rPr>
                <w:rFonts w:cs="Arial"/>
                <w:bCs/>
                <w:i/>
                <w:lang w:bidi="ar-JO"/>
              </w:rPr>
            </w:pPr>
            <w:proofErr w:type="spellStart"/>
            <w:r w:rsidRPr="004B4F92">
              <w:rPr>
                <w:rFonts w:cs="Arial"/>
                <w:bCs/>
                <w:i/>
                <w:lang w:bidi="ar-JO"/>
              </w:rPr>
              <w:t>Série</w:t>
            </w:r>
            <w:proofErr w:type="spellEnd"/>
            <w:r w:rsidRPr="004B4F92">
              <w:rPr>
                <w:rFonts w:cs="Arial"/>
                <w:bCs/>
                <w:i/>
                <w:lang w:bidi="ar-JO"/>
              </w:rPr>
              <w:t xml:space="preserve"> de </w:t>
            </w:r>
            <w:proofErr w:type="spellStart"/>
            <w:r w:rsidRPr="004B4F92">
              <w:rPr>
                <w:rFonts w:cs="Arial"/>
                <w:bCs/>
                <w:i/>
                <w:lang w:bidi="ar-JO"/>
              </w:rPr>
              <w:t>numéros</w:t>
            </w:r>
            <w:proofErr w:type="spellEnd"/>
          </w:p>
        </w:tc>
        <w:tc>
          <w:tcPr>
            <w:tcW w:w="1559" w:type="dxa"/>
          </w:tcPr>
          <w:p w:rsidR="004B4F92" w:rsidRPr="004B4F92" w:rsidRDefault="004B4F92" w:rsidP="004B4F9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bCs/>
                <w:i/>
                <w:lang w:bidi="ar-JO"/>
              </w:rPr>
            </w:pPr>
            <w:proofErr w:type="spellStart"/>
            <w:r w:rsidRPr="004B4F92">
              <w:rPr>
                <w:rFonts w:cs="Arial"/>
                <w:bCs/>
                <w:i/>
                <w:lang w:bidi="ar-JO"/>
              </w:rPr>
              <w:t>Gouvernorat</w:t>
            </w:r>
            <w:proofErr w:type="spellEnd"/>
          </w:p>
        </w:tc>
        <w:tc>
          <w:tcPr>
            <w:tcW w:w="2367" w:type="dxa"/>
          </w:tcPr>
          <w:p w:rsidR="004B4F92" w:rsidRPr="004B4F92" w:rsidRDefault="004B4F92" w:rsidP="004B4F92">
            <w:pPr>
              <w:keepNext/>
              <w:spacing w:before="60" w:after="60"/>
              <w:jc w:val="center"/>
              <w:rPr>
                <w:rFonts w:cs="Arial"/>
                <w:bCs/>
                <w:i/>
                <w:lang w:bidi="ar-JO"/>
              </w:rPr>
            </w:pPr>
            <w:r w:rsidRPr="004B4F92">
              <w:rPr>
                <w:rFonts w:cs="Arial"/>
                <w:bCs/>
                <w:i/>
                <w:lang w:bidi="ar-JO"/>
              </w:rPr>
              <w:t xml:space="preserve">Date </w:t>
            </w:r>
            <w:proofErr w:type="spellStart"/>
            <w:r w:rsidRPr="004B4F92">
              <w:rPr>
                <w:rFonts w:cs="Arial"/>
                <w:bCs/>
                <w:i/>
                <w:lang w:bidi="ar-JO"/>
              </w:rPr>
              <w:t>d'activation</w:t>
            </w:r>
            <w:proofErr w:type="spellEnd"/>
          </w:p>
        </w:tc>
      </w:tr>
      <w:tr w:rsidR="004B4F92" w:rsidRPr="004B4F92" w:rsidTr="00071327">
        <w:trPr>
          <w:jc w:val="center"/>
        </w:trPr>
        <w:tc>
          <w:tcPr>
            <w:tcW w:w="1834" w:type="dxa"/>
          </w:tcPr>
          <w:p w:rsidR="004B4F92" w:rsidRPr="004B4F92" w:rsidRDefault="004B4F92" w:rsidP="004B4F9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bCs/>
              </w:rPr>
            </w:pPr>
            <w:proofErr w:type="spellStart"/>
            <w:r w:rsidRPr="004B4F92">
              <w:rPr>
                <w:rFonts w:cs="Arial"/>
                <w:bCs/>
              </w:rPr>
              <w:t>Télécommunications</w:t>
            </w:r>
            <w:proofErr w:type="spellEnd"/>
            <w:r w:rsidRPr="004B4F92">
              <w:rPr>
                <w:rFonts w:cs="Arial"/>
                <w:bCs/>
              </w:rPr>
              <w:t xml:space="preserve"> fixes/</w:t>
            </w:r>
            <w:proofErr w:type="spellStart"/>
            <w:r w:rsidRPr="004B4F92">
              <w:rPr>
                <w:rFonts w:cs="Arial"/>
                <w:bCs/>
              </w:rPr>
              <w:t>géographiques</w:t>
            </w:r>
            <w:proofErr w:type="spellEnd"/>
          </w:p>
        </w:tc>
        <w:tc>
          <w:tcPr>
            <w:tcW w:w="2130" w:type="dxa"/>
          </w:tcPr>
          <w:p w:rsidR="004B4F92" w:rsidRPr="004B4F92" w:rsidRDefault="004B4F92" w:rsidP="004B4F9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  <w:lang w:val="es-ES_tradnl" w:bidi="ar-JO"/>
              </w:rPr>
            </w:pPr>
            <w:r w:rsidRPr="004B4F92">
              <w:rPr>
                <w:rFonts w:cs="Arial"/>
                <w:bCs/>
                <w:lang w:val="es-ES_tradnl" w:bidi="ar-JO"/>
              </w:rPr>
              <w:t xml:space="preserve">Al </w:t>
            </w:r>
            <w:proofErr w:type="spellStart"/>
            <w:r w:rsidRPr="004B4F92">
              <w:rPr>
                <w:rFonts w:cs="Arial"/>
                <w:bCs/>
                <w:lang w:val="es-ES_tradnl" w:bidi="ar-JO"/>
              </w:rPr>
              <w:t>Bahrainia</w:t>
            </w:r>
            <w:proofErr w:type="spellEnd"/>
            <w:r w:rsidRPr="004B4F92">
              <w:rPr>
                <w:rFonts w:cs="Arial"/>
                <w:bCs/>
                <w:lang w:val="es-ES_tradnl" w:bidi="ar-JO"/>
              </w:rPr>
              <w:t xml:space="preserve"> </w:t>
            </w:r>
            <w:r w:rsidRPr="004B4F92">
              <w:rPr>
                <w:rFonts w:cs="Arial"/>
                <w:bCs/>
                <w:lang w:val="es-ES_tradnl" w:bidi="ar-JO"/>
              </w:rPr>
              <w:br/>
              <w:t xml:space="preserve">Al </w:t>
            </w:r>
            <w:proofErr w:type="spellStart"/>
            <w:r w:rsidRPr="004B4F92">
              <w:rPr>
                <w:rFonts w:cs="Arial"/>
                <w:bCs/>
                <w:lang w:val="es-ES_tradnl" w:bidi="ar-JO"/>
              </w:rPr>
              <w:t>Urdunia</w:t>
            </w:r>
            <w:proofErr w:type="spellEnd"/>
            <w:r w:rsidRPr="004B4F92">
              <w:rPr>
                <w:rFonts w:cs="Arial"/>
                <w:bCs/>
                <w:lang w:val="es-ES_tradnl" w:bidi="ar-JO"/>
              </w:rPr>
              <w:t xml:space="preserve"> </w:t>
            </w:r>
            <w:r w:rsidRPr="004B4F92">
              <w:rPr>
                <w:rFonts w:cs="Arial"/>
                <w:bCs/>
                <w:lang w:val="es-ES_tradnl" w:bidi="ar-JO"/>
              </w:rPr>
              <w:br/>
            </w:r>
            <w:proofErr w:type="spellStart"/>
            <w:r w:rsidRPr="004B4F92">
              <w:rPr>
                <w:rFonts w:cs="Arial"/>
                <w:bCs/>
                <w:lang w:val="es-ES_tradnl" w:bidi="ar-JO"/>
              </w:rPr>
              <w:t>Liltaknia</w:t>
            </w:r>
            <w:proofErr w:type="spellEnd"/>
            <w:r w:rsidRPr="004B4F92">
              <w:rPr>
                <w:rFonts w:cs="Arial"/>
                <w:bCs/>
                <w:lang w:val="es-ES_tradnl" w:bidi="ar-JO"/>
              </w:rPr>
              <w:t xml:space="preserve"> </w:t>
            </w:r>
            <w:proofErr w:type="spellStart"/>
            <w:r w:rsidRPr="004B4F92">
              <w:rPr>
                <w:rFonts w:cs="Arial"/>
                <w:bCs/>
                <w:lang w:val="es-ES_tradnl" w:bidi="ar-JO"/>
              </w:rPr>
              <w:t>Wa</w:t>
            </w:r>
            <w:proofErr w:type="spellEnd"/>
            <w:r w:rsidRPr="004B4F92">
              <w:rPr>
                <w:rFonts w:cs="Arial"/>
                <w:bCs/>
                <w:lang w:val="es-ES_tradnl" w:bidi="ar-JO"/>
              </w:rPr>
              <w:t xml:space="preserve"> </w:t>
            </w:r>
            <w:r w:rsidRPr="004B4F92">
              <w:rPr>
                <w:rFonts w:cs="Arial"/>
                <w:bCs/>
                <w:lang w:val="es-ES_tradnl" w:bidi="ar-JO"/>
              </w:rPr>
              <w:br/>
            </w:r>
            <w:proofErr w:type="spellStart"/>
            <w:r w:rsidRPr="004B4F92">
              <w:rPr>
                <w:rFonts w:cs="Arial"/>
                <w:bCs/>
                <w:lang w:val="es-ES_tradnl" w:bidi="ar-JO"/>
              </w:rPr>
              <w:t>Alitisalat</w:t>
            </w:r>
            <w:proofErr w:type="spellEnd"/>
          </w:p>
        </w:tc>
        <w:tc>
          <w:tcPr>
            <w:tcW w:w="1843" w:type="dxa"/>
          </w:tcPr>
          <w:p w:rsidR="004B4F92" w:rsidRPr="004B4F92" w:rsidRDefault="004B4F92" w:rsidP="004B4F9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4B4F92">
              <w:rPr>
                <w:rFonts w:cs="Arial"/>
                <w:bCs/>
              </w:rPr>
              <w:t>+962 6 222 XXXX</w:t>
            </w:r>
          </w:p>
        </w:tc>
        <w:tc>
          <w:tcPr>
            <w:tcW w:w="1559" w:type="dxa"/>
          </w:tcPr>
          <w:p w:rsidR="004B4F92" w:rsidRPr="004B4F92" w:rsidRDefault="004B4F92" w:rsidP="004B4F9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4B4F92">
              <w:rPr>
                <w:rFonts w:cs="Arial"/>
                <w:bCs/>
              </w:rPr>
              <w:t>Amman</w:t>
            </w:r>
          </w:p>
        </w:tc>
        <w:tc>
          <w:tcPr>
            <w:tcW w:w="2367" w:type="dxa"/>
          </w:tcPr>
          <w:p w:rsidR="004B4F92" w:rsidRPr="004B4F92" w:rsidRDefault="004B4F92" w:rsidP="004B4F9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bCs/>
              </w:rPr>
            </w:pPr>
            <w:proofErr w:type="spellStart"/>
            <w:r w:rsidRPr="004B4F92">
              <w:rPr>
                <w:rFonts w:cs="Arial"/>
                <w:bCs/>
              </w:rPr>
              <w:t>Immédiatement</w:t>
            </w:r>
            <w:proofErr w:type="spellEnd"/>
          </w:p>
        </w:tc>
      </w:tr>
    </w:tbl>
    <w:p w:rsidR="004B4F92" w:rsidRPr="004B4F92" w:rsidRDefault="004B4F92" w:rsidP="004B4F92">
      <w:pPr>
        <w:rPr>
          <w:lang w:val="fr-CH"/>
        </w:rPr>
      </w:pPr>
      <w:proofErr w:type="gramStart"/>
      <w:r w:rsidRPr="004B4F92">
        <w:rPr>
          <w:lang w:val="fr-CH"/>
        </w:rPr>
        <w:t>Contact:</w:t>
      </w:r>
      <w:proofErr w:type="gramEnd"/>
    </w:p>
    <w:p w:rsidR="004B4F92" w:rsidRPr="00071327" w:rsidRDefault="004B4F92" w:rsidP="00071327">
      <w:pPr>
        <w:ind w:left="567" w:hanging="567"/>
        <w:jc w:val="left"/>
      </w:pPr>
      <w:r w:rsidRPr="004B4F92">
        <w:rPr>
          <w:lang w:val="en-US"/>
        </w:rPr>
        <w:tab/>
        <w:t xml:space="preserve">Eng. Hala </w:t>
      </w:r>
      <w:proofErr w:type="spellStart"/>
      <w:r w:rsidRPr="004B4F92">
        <w:rPr>
          <w:lang w:val="en-US"/>
        </w:rPr>
        <w:t>Kharbat</w:t>
      </w:r>
      <w:proofErr w:type="spellEnd"/>
      <w:r w:rsidRPr="004B4F92">
        <w:rPr>
          <w:lang w:val="en-US"/>
        </w:rPr>
        <w:br/>
        <w:t>Telecommunications Services and Networks Regulation Department</w:t>
      </w:r>
      <w:r w:rsidRPr="004B4F92">
        <w:br/>
        <w:t>Telecommunications Regulatory Commission (TRC)</w:t>
      </w:r>
      <w:r w:rsidRPr="004B4F92">
        <w:br/>
      </w:r>
      <w:proofErr w:type="spellStart"/>
      <w:r w:rsidRPr="004B4F92">
        <w:rPr>
          <w:lang w:val="en-US"/>
        </w:rPr>
        <w:t>Shmeisani</w:t>
      </w:r>
      <w:proofErr w:type="spellEnd"/>
      <w:r w:rsidRPr="004B4F92">
        <w:rPr>
          <w:lang w:val="en-US"/>
        </w:rPr>
        <w:t xml:space="preserve"> - Abdel Hamid </w:t>
      </w:r>
      <w:proofErr w:type="spellStart"/>
      <w:r w:rsidRPr="004B4F92">
        <w:rPr>
          <w:lang w:val="en-US"/>
        </w:rPr>
        <w:t>Sharaf</w:t>
      </w:r>
      <w:proofErr w:type="spellEnd"/>
      <w:r w:rsidRPr="004B4F92">
        <w:rPr>
          <w:lang w:val="en-US"/>
        </w:rPr>
        <w:t xml:space="preserve"> Street, </w:t>
      </w:r>
      <w:r w:rsidRPr="004B4F92">
        <w:rPr>
          <w:lang w:val="en-US"/>
        </w:rPr>
        <w:br/>
        <w:t>Building No. 90</w:t>
      </w:r>
      <w:r w:rsidRPr="004B4F92">
        <w:rPr>
          <w:lang w:val="en-US"/>
        </w:rPr>
        <w:br/>
        <w:t>P.O. Box 941794</w:t>
      </w:r>
      <w:r w:rsidRPr="004B4F92">
        <w:rPr>
          <w:lang w:val="en-US"/>
        </w:rPr>
        <w:br/>
        <w:t>AMMAN 11194</w:t>
      </w:r>
      <w:r w:rsidRPr="004B4F92">
        <w:rPr>
          <w:lang w:val="en-US"/>
        </w:rPr>
        <w:br/>
      </w:r>
      <w:proofErr w:type="spellStart"/>
      <w:r w:rsidRPr="004B4F92">
        <w:rPr>
          <w:lang w:val="en-US"/>
        </w:rPr>
        <w:t>Jordanie</w:t>
      </w:r>
      <w:proofErr w:type="spellEnd"/>
      <w:r w:rsidRPr="004B4F92">
        <w:rPr>
          <w:lang w:val="en-US"/>
        </w:rPr>
        <w:t xml:space="preserve"> </w:t>
      </w:r>
      <w:r w:rsidRPr="004B4F92">
        <w:rPr>
          <w:lang w:val="en-US"/>
        </w:rPr>
        <w:br/>
      </w:r>
      <w:proofErr w:type="spellStart"/>
      <w:r w:rsidRPr="004B4F92">
        <w:rPr>
          <w:lang w:val="en-US"/>
        </w:rPr>
        <w:t>Tél</w:t>
      </w:r>
      <w:proofErr w:type="spellEnd"/>
      <w:r w:rsidRPr="004B4F92">
        <w:rPr>
          <w:lang w:val="en-US"/>
        </w:rPr>
        <w:t>.:</w:t>
      </w:r>
      <w:r w:rsidRPr="004B4F92">
        <w:rPr>
          <w:lang w:val="en-US"/>
        </w:rPr>
        <w:tab/>
        <w:t xml:space="preserve">+962 6 5501120 </w:t>
      </w:r>
      <w:proofErr w:type="spellStart"/>
      <w:r w:rsidRPr="004B4F92">
        <w:rPr>
          <w:lang w:val="en-US"/>
        </w:rPr>
        <w:t>ext</w:t>
      </w:r>
      <w:proofErr w:type="spellEnd"/>
      <w:r w:rsidRPr="004B4F92">
        <w:rPr>
          <w:lang w:val="en-US"/>
        </w:rPr>
        <w:t>: 2330</w:t>
      </w:r>
      <w:r w:rsidRPr="004B4F92">
        <w:rPr>
          <w:lang w:val="en-US"/>
        </w:rPr>
        <w:br/>
        <w:t>Fax:</w:t>
      </w:r>
      <w:r w:rsidRPr="004B4F92">
        <w:rPr>
          <w:lang w:val="en-US"/>
        </w:rPr>
        <w:tab/>
        <w:t>+962 6 5690830</w:t>
      </w:r>
      <w:r w:rsidRPr="004B4F92">
        <w:rPr>
          <w:lang w:val="en-US"/>
        </w:rPr>
        <w:br/>
      </w:r>
      <w:r w:rsidRPr="00071327">
        <w:t>E-mail:</w:t>
      </w:r>
      <w:r w:rsidRPr="00071327">
        <w:tab/>
      </w:r>
      <w:hyperlink r:id="rId11" w:history="1">
        <w:r w:rsidRPr="00071327">
          <w:t>hala.kharbat@trc.gov.jo</w:t>
        </w:r>
      </w:hyperlink>
      <w:r w:rsidRPr="00071327">
        <w:t xml:space="preserve"> </w:t>
      </w:r>
    </w:p>
    <w:p w:rsidR="007D7FA5" w:rsidRPr="009D457F" w:rsidRDefault="007D7F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  <w:bookmarkStart w:id="387" w:name="lt_pId403"/>
      <w:r w:rsidRPr="009D457F">
        <w:rPr>
          <w:rFonts w:cs="Arial"/>
          <w:b/>
          <w:lang w:val="en-US"/>
        </w:rPr>
        <w:br w:type="page"/>
      </w:r>
    </w:p>
    <w:p w:rsidR="004B4F92" w:rsidRPr="004B4F92" w:rsidRDefault="004B4F92" w:rsidP="00071327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r w:rsidRPr="004B4F92">
        <w:rPr>
          <w:rFonts w:cs="Arial"/>
          <w:b/>
          <w:lang w:val="fr-FR"/>
        </w:rPr>
        <w:lastRenderedPageBreak/>
        <w:t>Maurice</w:t>
      </w:r>
      <w:r w:rsidR="00071327">
        <w:rPr>
          <w:rFonts w:cs="Arial"/>
          <w:b/>
          <w:lang w:val="fr-FR"/>
        </w:rPr>
        <w:fldChar w:fldCharType="begin"/>
      </w:r>
      <w:r w:rsidR="00071327" w:rsidRPr="009D457F">
        <w:rPr>
          <w:lang w:val="fr-CH"/>
        </w:rPr>
        <w:instrText xml:space="preserve"> TC "</w:instrText>
      </w:r>
      <w:bookmarkStart w:id="388" w:name="_Toc536450194"/>
      <w:r w:rsidR="00071327" w:rsidRPr="009C7812">
        <w:rPr>
          <w:rFonts w:cs="Arial"/>
          <w:b/>
          <w:lang w:val="fr-FR"/>
        </w:rPr>
        <w:instrText>Maurice</w:instrText>
      </w:r>
      <w:bookmarkEnd w:id="388"/>
      <w:r w:rsidR="00071327" w:rsidRPr="009D457F">
        <w:rPr>
          <w:lang w:val="fr-CH"/>
        </w:rPr>
        <w:instrText xml:space="preserve">" \f C \l "1" </w:instrText>
      </w:r>
      <w:r w:rsidR="00071327">
        <w:rPr>
          <w:rFonts w:cs="Arial"/>
          <w:b/>
          <w:lang w:val="fr-FR"/>
        </w:rPr>
        <w:fldChar w:fldCharType="end"/>
      </w:r>
      <w:r w:rsidRPr="004B4F92">
        <w:rPr>
          <w:rFonts w:cs="Arial"/>
          <w:b/>
          <w:lang w:val="fr-FR"/>
        </w:rPr>
        <w:t xml:space="preserve"> (indicatif de pays +230)</w:t>
      </w:r>
      <w:bookmarkEnd w:id="387"/>
    </w:p>
    <w:p w:rsidR="004B4F92" w:rsidRPr="004B4F92" w:rsidRDefault="004B4F92" w:rsidP="00071327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bookmarkStart w:id="389" w:name="lt_pId404"/>
      <w:r w:rsidRPr="004B4F92">
        <w:rPr>
          <w:rFonts w:cs="Arial"/>
          <w:lang w:val="fr-FR"/>
        </w:rPr>
        <w:t xml:space="preserve">Communication du </w:t>
      </w:r>
      <w:proofErr w:type="gramStart"/>
      <w:r w:rsidRPr="004B4F92">
        <w:rPr>
          <w:rFonts w:cs="Arial"/>
          <w:lang w:val="fr-FR"/>
        </w:rPr>
        <w:t>7.XII.2018:</w:t>
      </w:r>
      <w:bookmarkEnd w:id="389"/>
      <w:proofErr w:type="gramEnd"/>
    </w:p>
    <w:p w:rsidR="004B4F92" w:rsidRPr="004B4F92" w:rsidRDefault="004B4F92" w:rsidP="004B4F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fr-FR"/>
        </w:rPr>
      </w:pPr>
      <w:r w:rsidRPr="004B4F92">
        <w:rPr>
          <w:rFonts w:cs="Arial"/>
          <w:bCs/>
          <w:lang w:val="fr-FR"/>
        </w:rPr>
        <w:t>L'</w:t>
      </w:r>
      <w:r w:rsidRPr="004B4F92">
        <w:rPr>
          <w:rFonts w:cs="Arial"/>
          <w:bCs/>
          <w:i/>
          <w:iCs/>
          <w:lang w:val="fr-FR"/>
        </w:rPr>
        <w:t xml:space="preserve">Information and Communication Technologies </w:t>
      </w:r>
      <w:proofErr w:type="spellStart"/>
      <w:r w:rsidRPr="004B4F92">
        <w:rPr>
          <w:rFonts w:cs="Arial"/>
          <w:bCs/>
          <w:i/>
          <w:iCs/>
          <w:lang w:val="fr-FR"/>
        </w:rPr>
        <w:t>Authority</w:t>
      </w:r>
      <w:proofErr w:type="spellEnd"/>
      <w:r w:rsidRPr="004B4F92">
        <w:rPr>
          <w:rFonts w:cs="Arial"/>
          <w:bCs/>
          <w:i/>
          <w:iCs/>
          <w:lang w:val="fr-FR"/>
        </w:rPr>
        <w:t xml:space="preserve"> (ICTA)</w:t>
      </w:r>
      <w:r w:rsidRPr="004B4F92">
        <w:rPr>
          <w:rFonts w:cs="Arial"/>
          <w:bCs/>
          <w:lang w:val="fr-FR"/>
        </w:rPr>
        <w:t>, Port-Louis</w:t>
      </w:r>
      <w:r w:rsidR="00071327">
        <w:rPr>
          <w:rFonts w:cs="Arial"/>
          <w:bCs/>
          <w:lang w:val="fr-FR"/>
        </w:rPr>
        <w:fldChar w:fldCharType="begin"/>
      </w:r>
      <w:r w:rsidR="00071327" w:rsidRPr="00071327">
        <w:rPr>
          <w:lang w:val="fr-CH"/>
        </w:rPr>
        <w:instrText xml:space="preserve"> TC "</w:instrText>
      </w:r>
      <w:bookmarkStart w:id="390" w:name="_Toc536450195"/>
      <w:r w:rsidR="00071327" w:rsidRPr="003F27FA">
        <w:rPr>
          <w:rFonts w:cs="Arial"/>
          <w:bCs/>
          <w:i/>
          <w:iCs/>
          <w:lang w:val="fr-FR"/>
        </w:rPr>
        <w:instrText xml:space="preserve">Information and Communication Technologies </w:instrText>
      </w:r>
      <w:proofErr w:type="spellStart"/>
      <w:r w:rsidR="00071327" w:rsidRPr="003F27FA">
        <w:rPr>
          <w:rFonts w:cs="Arial"/>
          <w:bCs/>
          <w:i/>
          <w:iCs/>
          <w:lang w:val="fr-FR"/>
        </w:rPr>
        <w:instrText>Authority</w:instrText>
      </w:r>
      <w:proofErr w:type="spellEnd"/>
      <w:r w:rsidR="00071327" w:rsidRPr="003F27FA">
        <w:rPr>
          <w:rFonts w:cs="Arial"/>
          <w:bCs/>
          <w:i/>
          <w:iCs/>
          <w:lang w:val="fr-FR"/>
        </w:rPr>
        <w:instrText xml:space="preserve"> (ICTA)</w:instrText>
      </w:r>
      <w:r w:rsidR="00071327" w:rsidRPr="003F27FA">
        <w:rPr>
          <w:rFonts w:cs="Arial"/>
          <w:bCs/>
          <w:lang w:val="fr-FR"/>
        </w:rPr>
        <w:instrText>, Port-Louis</w:instrText>
      </w:r>
      <w:bookmarkEnd w:id="390"/>
      <w:r w:rsidR="00071327" w:rsidRPr="00071327">
        <w:rPr>
          <w:lang w:val="fr-CH"/>
        </w:rPr>
        <w:instrText xml:space="preserve">" \f C \l "1" </w:instrText>
      </w:r>
      <w:r w:rsidR="00071327">
        <w:rPr>
          <w:rFonts w:cs="Arial"/>
          <w:bCs/>
          <w:lang w:val="fr-FR"/>
        </w:rPr>
        <w:fldChar w:fldCharType="end"/>
      </w:r>
      <w:r w:rsidRPr="004B4F92">
        <w:rPr>
          <w:rFonts w:cs="Arial"/>
          <w:bCs/>
          <w:lang w:val="fr-FR"/>
        </w:rPr>
        <w:t xml:space="preserve">, annonce que la série de numéros </w:t>
      </w:r>
      <w:r w:rsidRPr="004B4F92">
        <w:rPr>
          <w:rFonts w:cs="Arial"/>
          <w:lang w:val="fr-FR"/>
        </w:rPr>
        <w:t>+230 583X XXXX est attribuée à l'opérateur "</w:t>
      </w:r>
      <w:proofErr w:type="spellStart"/>
      <w:r w:rsidRPr="004B4F92">
        <w:rPr>
          <w:lang w:val="fr-FR"/>
        </w:rPr>
        <w:t>Cellplus</w:t>
      </w:r>
      <w:proofErr w:type="spellEnd"/>
      <w:r w:rsidRPr="004B4F92">
        <w:rPr>
          <w:lang w:val="fr-FR"/>
        </w:rPr>
        <w:t xml:space="preserve"> Mobile Communications Ltd</w:t>
      </w:r>
      <w:r w:rsidRPr="004B4F92">
        <w:rPr>
          <w:rFonts w:cs="Arial"/>
          <w:lang w:val="fr-FR"/>
        </w:rPr>
        <w:t>"</w:t>
      </w:r>
      <w:r w:rsidRPr="004B4F92">
        <w:rPr>
          <w:lang w:val="fr-FR"/>
        </w:rPr>
        <w:t xml:space="preserve"> pour la fourniture de services mobiles depuis le </w:t>
      </w:r>
      <w:r w:rsidRPr="004B4F92">
        <w:rPr>
          <w:rFonts w:cs="Arial"/>
          <w:lang w:val="fr-FR"/>
        </w:rPr>
        <w:t>1er janvier 2013.</w:t>
      </w:r>
    </w:p>
    <w:p w:rsidR="004B4F92" w:rsidRPr="004B4F92" w:rsidRDefault="004B4F92" w:rsidP="004B4F92">
      <w:pPr>
        <w:jc w:val="left"/>
        <w:rPr>
          <w:rFonts w:asciiTheme="minorHAnsi" w:hAnsiTheme="minorHAnsi" w:cs="Arial"/>
          <w:lang w:val="fr-FR"/>
        </w:rPr>
      </w:pPr>
      <w:r w:rsidRPr="004B4F92">
        <w:rPr>
          <w:rFonts w:cs="Arial"/>
          <w:lang w:val="fr-CH"/>
        </w:rPr>
        <w:t>Il est demandé à l'ensemble des Administrations, exploitations reconnues et prestataires de services de veiller à garantir l'accès à cette série de numéros.</w:t>
      </w:r>
    </w:p>
    <w:p w:rsidR="004B4F92" w:rsidRPr="004B4F92" w:rsidRDefault="004B4F92" w:rsidP="004B4F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rPr>
          <w:rFonts w:cs="Arial"/>
          <w:lang w:val="fr-FR"/>
        </w:rPr>
      </w:pPr>
      <w:bookmarkStart w:id="391" w:name="lt_pId452"/>
      <w:proofErr w:type="gramStart"/>
      <w:r w:rsidRPr="004B4F92">
        <w:rPr>
          <w:rFonts w:cs="Arial"/>
          <w:lang w:val="fr-FR"/>
        </w:rPr>
        <w:t>Contact:</w:t>
      </w:r>
      <w:bookmarkEnd w:id="391"/>
      <w:proofErr w:type="gramEnd"/>
    </w:p>
    <w:p w:rsidR="004B4F92" w:rsidRPr="00071327" w:rsidRDefault="004B4F92" w:rsidP="00071327">
      <w:pPr>
        <w:ind w:left="567" w:hanging="567"/>
        <w:jc w:val="left"/>
        <w:rPr>
          <w:lang w:val="fr-FR"/>
        </w:rPr>
      </w:pPr>
      <w:bookmarkStart w:id="392" w:name="lt_pId453"/>
      <w:r w:rsidRPr="004B4F92">
        <w:rPr>
          <w:lang w:val="fr-FR"/>
        </w:rPr>
        <w:tab/>
        <w:t xml:space="preserve">M. </w:t>
      </w:r>
      <w:bookmarkEnd w:id="392"/>
      <w:r w:rsidRPr="004B4F92">
        <w:rPr>
          <w:rFonts w:cs="Arial"/>
          <w:lang w:val="fr-FR"/>
        </w:rPr>
        <w:t>Nikhil JORAI</w:t>
      </w:r>
      <w:r w:rsidRPr="004B4F92">
        <w:rPr>
          <w:lang w:val="fr-FR"/>
        </w:rPr>
        <w:br/>
      </w:r>
      <w:bookmarkStart w:id="393" w:name="lt_pId454"/>
      <w:r w:rsidRPr="004B4F92">
        <w:rPr>
          <w:lang w:val="fr-FR"/>
        </w:rPr>
        <w:t xml:space="preserve">Information and Communication Technologies </w:t>
      </w:r>
      <w:proofErr w:type="spellStart"/>
      <w:r w:rsidRPr="004B4F92">
        <w:rPr>
          <w:lang w:val="fr-FR"/>
        </w:rPr>
        <w:t>Authority</w:t>
      </w:r>
      <w:proofErr w:type="spellEnd"/>
      <w:r w:rsidRPr="004B4F92">
        <w:rPr>
          <w:lang w:val="fr-FR"/>
        </w:rPr>
        <w:t xml:space="preserve"> (ICTA</w:t>
      </w:r>
      <w:proofErr w:type="gramStart"/>
      <w:r w:rsidRPr="004B4F92">
        <w:rPr>
          <w:lang w:val="fr-FR"/>
        </w:rPr>
        <w:t>)</w:t>
      </w:r>
      <w:bookmarkEnd w:id="393"/>
      <w:proofErr w:type="gramEnd"/>
      <w:r w:rsidRPr="004B4F92">
        <w:rPr>
          <w:lang w:val="fr-FR"/>
        </w:rPr>
        <w:br/>
      </w:r>
      <w:proofErr w:type="spellStart"/>
      <w:r w:rsidRPr="004B4F92">
        <w:rPr>
          <w:lang w:val="fr-FR"/>
        </w:rPr>
        <w:t>Level</w:t>
      </w:r>
      <w:proofErr w:type="spellEnd"/>
      <w:r w:rsidRPr="004B4F92">
        <w:rPr>
          <w:lang w:val="fr-FR"/>
        </w:rPr>
        <w:t xml:space="preserve"> 12</w:t>
      </w:r>
      <w:r w:rsidRPr="004B4F92">
        <w:rPr>
          <w:lang w:val="fr-FR"/>
        </w:rPr>
        <w:br/>
      </w:r>
      <w:bookmarkStart w:id="394" w:name="lt_pId456"/>
      <w:r w:rsidRPr="004B4F92">
        <w:rPr>
          <w:lang w:val="fr-FR"/>
        </w:rPr>
        <w:t xml:space="preserve">The </w:t>
      </w:r>
      <w:proofErr w:type="spellStart"/>
      <w:r w:rsidRPr="004B4F92">
        <w:rPr>
          <w:lang w:val="fr-FR"/>
        </w:rPr>
        <w:t>Celicourt</w:t>
      </w:r>
      <w:bookmarkEnd w:id="394"/>
      <w:proofErr w:type="spellEnd"/>
      <w:r w:rsidRPr="004B4F92">
        <w:rPr>
          <w:lang w:val="fr-FR"/>
        </w:rPr>
        <w:t xml:space="preserve"> </w:t>
      </w:r>
      <w:r w:rsidRPr="004B4F92">
        <w:rPr>
          <w:lang w:val="fr-FR"/>
        </w:rPr>
        <w:br/>
      </w:r>
      <w:bookmarkStart w:id="395" w:name="lt_pId457"/>
      <w:r w:rsidRPr="004B4F92">
        <w:rPr>
          <w:lang w:val="fr-FR"/>
        </w:rPr>
        <w:t xml:space="preserve">6, Sir </w:t>
      </w:r>
      <w:proofErr w:type="spellStart"/>
      <w:r w:rsidRPr="004B4F92">
        <w:rPr>
          <w:lang w:val="fr-FR"/>
        </w:rPr>
        <w:t>Celicourt</w:t>
      </w:r>
      <w:proofErr w:type="spellEnd"/>
      <w:r w:rsidRPr="004B4F92">
        <w:rPr>
          <w:lang w:val="fr-FR"/>
        </w:rPr>
        <w:t xml:space="preserve"> </w:t>
      </w:r>
      <w:proofErr w:type="spellStart"/>
      <w:r w:rsidRPr="004B4F92">
        <w:rPr>
          <w:lang w:val="fr-FR"/>
        </w:rPr>
        <w:t>Antelme</w:t>
      </w:r>
      <w:proofErr w:type="spellEnd"/>
      <w:r w:rsidRPr="004B4F92">
        <w:rPr>
          <w:lang w:val="fr-FR"/>
        </w:rPr>
        <w:t xml:space="preserve"> Street</w:t>
      </w:r>
      <w:bookmarkEnd w:id="395"/>
      <w:r w:rsidRPr="004B4F92">
        <w:rPr>
          <w:lang w:val="fr-FR"/>
        </w:rPr>
        <w:br/>
      </w:r>
      <w:bookmarkStart w:id="396" w:name="lt_pId458"/>
      <w:r w:rsidRPr="004B4F92">
        <w:rPr>
          <w:lang w:val="fr-FR"/>
        </w:rPr>
        <w:t>PORT LOUIS</w:t>
      </w:r>
      <w:bookmarkEnd w:id="396"/>
      <w:r w:rsidRPr="004B4F92">
        <w:rPr>
          <w:lang w:val="fr-FR"/>
        </w:rPr>
        <w:br/>
      </w:r>
      <w:bookmarkStart w:id="397" w:name="lt_pId459"/>
      <w:r w:rsidRPr="004B4F92">
        <w:rPr>
          <w:lang w:val="fr-FR"/>
        </w:rPr>
        <w:t>Maur</w:t>
      </w:r>
      <w:bookmarkEnd w:id="397"/>
      <w:r w:rsidRPr="004B4F92">
        <w:rPr>
          <w:lang w:val="fr-FR"/>
        </w:rPr>
        <w:t>ice</w:t>
      </w:r>
      <w:r w:rsidRPr="004B4F92">
        <w:rPr>
          <w:lang w:val="fr-FR"/>
        </w:rPr>
        <w:br/>
        <w:t xml:space="preserve">Tél.: </w:t>
      </w:r>
      <w:r w:rsidRPr="004B4F92">
        <w:rPr>
          <w:lang w:val="fr-FR"/>
        </w:rPr>
        <w:tab/>
        <w:t>+230 217 2222</w:t>
      </w:r>
      <w:r w:rsidRPr="004B4F92">
        <w:rPr>
          <w:lang w:val="fr-FR"/>
        </w:rPr>
        <w:br/>
      </w:r>
      <w:bookmarkStart w:id="398" w:name="lt_pId462"/>
      <w:r w:rsidRPr="004B4F92">
        <w:rPr>
          <w:lang w:val="fr-FR"/>
        </w:rPr>
        <w:t>Fax:</w:t>
      </w:r>
      <w:bookmarkEnd w:id="398"/>
      <w:r w:rsidRPr="004B4F92">
        <w:rPr>
          <w:lang w:val="fr-FR"/>
        </w:rPr>
        <w:t xml:space="preserve"> </w:t>
      </w:r>
      <w:r w:rsidRPr="004B4F92">
        <w:rPr>
          <w:lang w:val="fr-FR"/>
        </w:rPr>
        <w:tab/>
        <w:t>+230 217 7777</w:t>
      </w:r>
      <w:r w:rsidRPr="004B4F92">
        <w:rPr>
          <w:lang w:val="fr-FR"/>
        </w:rPr>
        <w:br/>
      </w:r>
      <w:bookmarkStart w:id="399" w:name="lt_pId464"/>
      <w:r w:rsidRPr="00071327">
        <w:rPr>
          <w:lang w:val="fr-FR"/>
        </w:rPr>
        <w:t>E-mail:</w:t>
      </w:r>
      <w:bookmarkEnd w:id="399"/>
      <w:r w:rsidRPr="00071327">
        <w:rPr>
          <w:lang w:val="fr-FR"/>
        </w:rPr>
        <w:t xml:space="preserve"> </w:t>
      </w:r>
      <w:r w:rsidRPr="00071327">
        <w:rPr>
          <w:lang w:val="fr-FR"/>
        </w:rPr>
        <w:tab/>
      </w:r>
      <w:hyperlink r:id="rId12" w:history="1">
        <w:r w:rsidRPr="00071327">
          <w:rPr>
            <w:lang w:val="fr-FR"/>
          </w:rPr>
          <w:t>icta@intnet.mu</w:t>
        </w:r>
      </w:hyperlink>
      <w:r w:rsidRPr="00071327">
        <w:rPr>
          <w:lang w:val="fr-FR"/>
        </w:rPr>
        <w:br/>
        <w:t>URL:</w:t>
      </w:r>
      <w:r w:rsidR="00071327" w:rsidRPr="00071327">
        <w:rPr>
          <w:lang w:val="fr-FR"/>
        </w:rPr>
        <w:tab/>
      </w:r>
      <w:r w:rsidRPr="00071327">
        <w:rPr>
          <w:lang w:val="fr-FR"/>
        </w:rPr>
        <w:t>www.icta.mu</w:t>
      </w:r>
    </w:p>
    <w:p w:rsidR="004B4F92" w:rsidRPr="004B4F92" w:rsidRDefault="004B4F92" w:rsidP="004B4F92">
      <w:pPr>
        <w:spacing w:before="240"/>
        <w:rPr>
          <w:b/>
          <w:bCs/>
          <w:lang w:val="fr-CH"/>
        </w:rPr>
      </w:pPr>
      <w:r w:rsidRPr="004B4F92">
        <w:rPr>
          <w:b/>
          <w:bCs/>
          <w:lang w:val="fr-CH"/>
        </w:rPr>
        <w:t>Sao Tomé-et-Principe</w:t>
      </w:r>
      <w:r w:rsidR="00071327">
        <w:rPr>
          <w:b/>
          <w:bCs/>
          <w:lang w:val="fr-CH"/>
        </w:rPr>
        <w:fldChar w:fldCharType="begin"/>
      </w:r>
      <w:r w:rsidR="00071327" w:rsidRPr="00071327">
        <w:rPr>
          <w:lang w:val="fr-CH"/>
        </w:rPr>
        <w:instrText xml:space="preserve"> TC "</w:instrText>
      </w:r>
      <w:bookmarkStart w:id="400" w:name="_Toc536450196"/>
      <w:r w:rsidR="00071327" w:rsidRPr="001E0FC1">
        <w:rPr>
          <w:b/>
          <w:bCs/>
          <w:lang w:val="fr-CH"/>
        </w:rPr>
        <w:instrText>Sao Tomé-et-Principe</w:instrText>
      </w:r>
      <w:bookmarkEnd w:id="400"/>
      <w:r w:rsidR="00071327" w:rsidRPr="00071327">
        <w:rPr>
          <w:lang w:val="fr-CH"/>
        </w:rPr>
        <w:instrText xml:space="preserve">" \f C \l "1" </w:instrText>
      </w:r>
      <w:r w:rsidR="00071327">
        <w:rPr>
          <w:b/>
          <w:bCs/>
          <w:lang w:val="fr-CH"/>
        </w:rPr>
        <w:fldChar w:fldCharType="end"/>
      </w:r>
      <w:r w:rsidRPr="004B4F92">
        <w:rPr>
          <w:b/>
          <w:bCs/>
          <w:lang w:val="fr-CH"/>
        </w:rPr>
        <w:t xml:space="preserve"> (indicatif de pays +239)</w:t>
      </w:r>
    </w:p>
    <w:p w:rsidR="004B4F92" w:rsidRPr="004B4F92" w:rsidRDefault="004B4F92" w:rsidP="004B4F92">
      <w:pPr>
        <w:rPr>
          <w:lang w:val="fr-CH"/>
        </w:rPr>
      </w:pPr>
      <w:r w:rsidRPr="004B4F92">
        <w:rPr>
          <w:lang w:val="fr-CH"/>
        </w:rPr>
        <w:t xml:space="preserve">Communication du </w:t>
      </w:r>
      <w:proofErr w:type="gramStart"/>
      <w:r w:rsidRPr="004B4F92">
        <w:rPr>
          <w:lang w:val="fr-CH"/>
        </w:rPr>
        <w:t>11.XII.2018:</w:t>
      </w:r>
      <w:proofErr w:type="gramEnd"/>
    </w:p>
    <w:p w:rsidR="004B4F92" w:rsidRPr="004B4F92" w:rsidRDefault="004B4F92" w:rsidP="004B4F92">
      <w:pPr>
        <w:rPr>
          <w:lang w:val="fr-FR"/>
        </w:rPr>
      </w:pPr>
      <w:r w:rsidRPr="004B4F92">
        <w:rPr>
          <w:lang w:val="fr-FR"/>
        </w:rPr>
        <w:t>L'</w:t>
      </w:r>
      <w:proofErr w:type="spellStart"/>
      <w:r w:rsidRPr="004B4F92">
        <w:rPr>
          <w:i/>
          <w:iCs/>
          <w:lang w:val="fr-FR"/>
        </w:rPr>
        <w:t>Autoridade</w:t>
      </w:r>
      <w:proofErr w:type="spellEnd"/>
      <w:r w:rsidRPr="004B4F92">
        <w:rPr>
          <w:i/>
          <w:iCs/>
          <w:lang w:val="fr-FR"/>
        </w:rPr>
        <w:t xml:space="preserve"> Geral de </w:t>
      </w:r>
      <w:proofErr w:type="spellStart"/>
      <w:r w:rsidRPr="004B4F92">
        <w:rPr>
          <w:i/>
          <w:iCs/>
          <w:lang w:val="fr-FR"/>
        </w:rPr>
        <w:t>Regulação</w:t>
      </w:r>
      <w:proofErr w:type="spellEnd"/>
      <w:r w:rsidRPr="004B4F92">
        <w:rPr>
          <w:i/>
          <w:iCs/>
          <w:lang w:val="fr-FR"/>
        </w:rPr>
        <w:t xml:space="preserve"> (AGER)</w:t>
      </w:r>
      <w:r w:rsidRPr="004B4F92">
        <w:rPr>
          <w:lang w:val="fr-FR"/>
        </w:rPr>
        <w:t>, São Tomé</w:t>
      </w:r>
      <w:r w:rsidR="00071327">
        <w:rPr>
          <w:lang w:val="fr-FR"/>
        </w:rPr>
        <w:fldChar w:fldCharType="begin"/>
      </w:r>
      <w:r w:rsidR="00071327" w:rsidRPr="00071327">
        <w:rPr>
          <w:lang w:val="fr-CH"/>
        </w:rPr>
        <w:instrText xml:space="preserve"> TC "</w:instrText>
      </w:r>
      <w:bookmarkStart w:id="401" w:name="_Toc536450197"/>
      <w:proofErr w:type="spellStart"/>
      <w:r w:rsidR="00071327" w:rsidRPr="00BF5317">
        <w:rPr>
          <w:i/>
          <w:iCs/>
          <w:lang w:val="fr-FR"/>
        </w:rPr>
        <w:instrText>Autoridade</w:instrText>
      </w:r>
      <w:proofErr w:type="spellEnd"/>
      <w:r w:rsidR="00071327" w:rsidRPr="00BF5317">
        <w:rPr>
          <w:i/>
          <w:iCs/>
          <w:lang w:val="fr-FR"/>
        </w:rPr>
        <w:instrText xml:space="preserve"> Geral de </w:instrText>
      </w:r>
      <w:proofErr w:type="spellStart"/>
      <w:r w:rsidR="00071327" w:rsidRPr="00BF5317">
        <w:rPr>
          <w:i/>
          <w:iCs/>
          <w:lang w:val="fr-FR"/>
        </w:rPr>
        <w:instrText>Regulação</w:instrText>
      </w:r>
      <w:proofErr w:type="spellEnd"/>
      <w:r w:rsidR="00071327" w:rsidRPr="00BF5317">
        <w:rPr>
          <w:i/>
          <w:iCs/>
          <w:lang w:val="fr-FR"/>
        </w:rPr>
        <w:instrText xml:space="preserve"> (AGER)</w:instrText>
      </w:r>
      <w:r w:rsidR="00071327" w:rsidRPr="00BF5317">
        <w:rPr>
          <w:lang w:val="fr-FR"/>
        </w:rPr>
        <w:instrText>, São Tomé</w:instrText>
      </w:r>
      <w:bookmarkEnd w:id="401"/>
      <w:r w:rsidR="00071327" w:rsidRPr="00071327">
        <w:rPr>
          <w:lang w:val="fr-CH"/>
        </w:rPr>
        <w:instrText>" \f C \l "1</w:instrText>
      </w:r>
      <w:proofErr w:type="gramStart"/>
      <w:r w:rsidR="00071327" w:rsidRPr="00071327">
        <w:rPr>
          <w:lang w:val="fr-CH"/>
        </w:rPr>
        <w:instrText xml:space="preserve">" </w:instrText>
      </w:r>
      <w:proofErr w:type="gramEnd"/>
      <w:r w:rsidR="00071327">
        <w:rPr>
          <w:lang w:val="fr-FR"/>
        </w:rPr>
        <w:fldChar w:fldCharType="end"/>
      </w:r>
      <w:r w:rsidRPr="004B4F92">
        <w:rPr>
          <w:lang w:val="fr-FR"/>
        </w:rPr>
        <w:t>, fait l'annonce suivante concernant les procédures de numérotation et l'heure légale:</w:t>
      </w:r>
    </w:p>
    <w:p w:rsidR="004B4F92" w:rsidRPr="004B4F92" w:rsidRDefault="004B4F92" w:rsidP="004B4F92">
      <w:pPr>
        <w:tabs>
          <w:tab w:val="clear" w:pos="1276"/>
          <w:tab w:val="clear" w:pos="5387"/>
          <w:tab w:val="clear" w:pos="5954"/>
          <w:tab w:val="left" w:pos="6663"/>
        </w:tabs>
        <w:jc w:val="left"/>
        <w:rPr>
          <w:lang w:val="fr-CH"/>
        </w:rPr>
      </w:pPr>
      <w:r w:rsidRPr="004B4F92">
        <w:rPr>
          <w:lang w:val="fr-CH"/>
        </w:rPr>
        <w:t xml:space="preserve">Indicatif de </w:t>
      </w:r>
      <w:proofErr w:type="gramStart"/>
      <w:r w:rsidRPr="004B4F92">
        <w:rPr>
          <w:lang w:val="fr-CH"/>
        </w:rPr>
        <w:t>pays:</w:t>
      </w:r>
      <w:proofErr w:type="gramEnd"/>
      <w:r w:rsidRPr="004B4F92">
        <w:rPr>
          <w:lang w:val="fr-CH"/>
        </w:rPr>
        <w:tab/>
        <w:t>239</w:t>
      </w:r>
      <w:r w:rsidRPr="004B4F92">
        <w:rPr>
          <w:lang w:val="fr-CH"/>
        </w:rPr>
        <w:br/>
        <w:t>Préfixe international:</w:t>
      </w:r>
      <w:r w:rsidRPr="004B4F92">
        <w:rPr>
          <w:lang w:val="fr-CH"/>
        </w:rPr>
        <w:tab/>
        <w:t>00</w:t>
      </w:r>
      <w:r w:rsidRPr="004B4F92">
        <w:rPr>
          <w:lang w:val="fr-CH"/>
        </w:rPr>
        <w:br/>
        <w:t>Préfixe national:</w:t>
      </w:r>
      <w:r w:rsidRPr="004B4F92">
        <w:rPr>
          <w:lang w:val="fr-CH"/>
        </w:rPr>
        <w:tab/>
        <w:t>non disponible</w:t>
      </w:r>
      <w:r w:rsidRPr="004B4F92">
        <w:rPr>
          <w:lang w:val="fr-CH"/>
        </w:rPr>
        <w:br/>
        <w:t>Longueur du numéro national (significatif) (non compris le préfixe national):</w:t>
      </w:r>
      <w:r w:rsidRPr="004B4F92">
        <w:rPr>
          <w:lang w:val="fr-CH"/>
        </w:rPr>
        <w:tab/>
      </w:r>
      <w:r w:rsidRPr="004B4F92">
        <w:rPr>
          <w:lang w:val="fr-CH"/>
        </w:rPr>
        <w:tab/>
        <w:t>minimum 3 chiffres</w:t>
      </w:r>
      <w:r w:rsidRPr="004B4F92">
        <w:rPr>
          <w:lang w:val="fr-CH"/>
        </w:rPr>
        <w:br/>
      </w:r>
      <w:r w:rsidRPr="004B4F92">
        <w:rPr>
          <w:lang w:val="fr-CH"/>
        </w:rPr>
        <w:tab/>
      </w:r>
      <w:r w:rsidRPr="004B4F92">
        <w:rPr>
          <w:lang w:val="fr-CH"/>
        </w:rPr>
        <w:tab/>
      </w:r>
      <w:r w:rsidRPr="004B4F92">
        <w:rPr>
          <w:lang w:val="fr-CH"/>
        </w:rPr>
        <w:tab/>
        <w:t>maximum 7 chiffres</w:t>
      </w:r>
    </w:p>
    <w:p w:rsidR="004B4F92" w:rsidRPr="004B4F92" w:rsidRDefault="004B4F92" w:rsidP="004B4F92">
      <w:pPr>
        <w:overflowPunct/>
        <w:autoSpaceDE/>
        <w:autoSpaceDN/>
        <w:adjustRightInd/>
        <w:jc w:val="left"/>
        <w:textAlignment w:val="auto"/>
        <w:rPr>
          <w:rFonts w:eastAsia="SimSun" w:cs="Arial"/>
          <w:noProof/>
          <w:lang w:val="fr-FR" w:eastAsia="zh-CN"/>
        </w:rPr>
      </w:pPr>
      <w:r w:rsidRPr="004B4F92">
        <w:rPr>
          <w:rFonts w:eastAsia="SimSun" w:cs="Arial"/>
          <w:noProof/>
          <w:lang w:val="fr-FR" w:eastAsia="zh-CN"/>
        </w:rPr>
        <w:t xml:space="preserve">Temps universel coordonné/heure d'été: </w:t>
      </w:r>
      <w:r w:rsidRPr="004B4F92">
        <w:rPr>
          <w:rFonts w:eastAsia="SimSun" w:cs="Arial"/>
          <w:b/>
          <w:bCs/>
          <w:noProof/>
          <w:lang w:val="fr-FR" w:eastAsia="zh-CN"/>
        </w:rPr>
        <w:t>UTC+00</w:t>
      </w:r>
    </w:p>
    <w:p w:rsidR="004B4F92" w:rsidRPr="004B4F92" w:rsidRDefault="004B4F92" w:rsidP="004B4F92">
      <w:pPr>
        <w:rPr>
          <w:lang w:val="fr-FR"/>
        </w:rPr>
      </w:pPr>
      <w:r w:rsidRPr="004B4F92">
        <w:rPr>
          <w:rFonts w:eastAsia="SimSun" w:cs="Arial"/>
          <w:noProof/>
          <w:lang w:val="fr-FR" w:eastAsia="zh-CN"/>
        </w:rPr>
        <w:t xml:space="preserve">Remarques: L'heure légale, qui est actuellement UTC+01, passera à </w:t>
      </w:r>
      <w:r w:rsidRPr="004B4F92">
        <w:rPr>
          <w:rFonts w:eastAsia="SimSun" w:cs="Arial"/>
          <w:b/>
          <w:bCs/>
          <w:noProof/>
          <w:lang w:val="fr-FR" w:eastAsia="zh-CN"/>
        </w:rPr>
        <w:t>UTC</w:t>
      </w:r>
      <w:r w:rsidRPr="004B4F92">
        <w:rPr>
          <w:rFonts w:eastAsia="SimSun" w:cs="Arial"/>
          <w:noProof/>
          <w:lang w:val="fr-FR" w:eastAsia="zh-CN"/>
        </w:rPr>
        <w:t xml:space="preserve"> dès le </w:t>
      </w:r>
      <w:r w:rsidRPr="004B4F92">
        <w:rPr>
          <w:rFonts w:eastAsia="SimSun" w:cs="Arial"/>
          <w:b/>
          <w:bCs/>
          <w:noProof/>
          <w:lang w:val="fr-FR" w:eastAsia="zh-CN"/>
        </w:rPr>
        <w:t>1er janvier 2019</w:t>
      </w:r>
      <w:r w:rsidRPr="004B4F92">
        <w:rPr>
          <w:rFonts w:eastAsia="SimSun" w:cs="Arial"/>
          <w:noProof/>
          <w:lang w:val="fr-FR" w:eastAsia="zh-CN"/>
        </w:rPr>
        <w:t xml:space="preserve"> à 2 heures conformément au </w:t>
      </w:r>
      <w:r w:rsidRPr="004B4F92">
        <w:rPr>
          <w:rFonts w:eastAsia="SimSun" w:cs="Arial"/>
          <w:b/>
          <w:bCs/>
          <w:noProof/>
          <w:lang w:val="fr-FR" w:eastAsia="zh-CN"/>
        </w:rPr>
        <w:t>Décret N° 34/2018</w:t>
      </w:r>
      <w:r w:rsidRPr="004B4F92">
        <w:rPr>
          <w:rFonts w:eastAsia="SimSun" w:cs="Arial"/>
          <w:noProof/>
          <w:lang w:val="fr-FR" w:eastAsia="zh-CN"/>
        </w:rPr>
        <w:t xml:space="preserve"> du Gouvernement du 11 décembre 2018.</w:t>
      </w:r>
    </w:p>
    <w:p w:rsidR="004B4F92" w:rsidRPr="004B4F92" w:rsidRDefault="004B4F92" w:rsidP="004B4F92">
      <w:pPr>
        <w:rPr>
          <w:lang w:val="fr-FR"/>
        </w:rPr>
      </w:pPr>
      <w:proofErr w:type="gramStart"/>
      <w:r w:rsidRPr="004B4F92">
        <w:rPr>
          <w:lang w:val="fr-FR"/>
        </w:rPr>
        <w:t>Contact:</w:t>
      </w:r>
      <w:proofErr w:type="gramEnd"/>
    </w:p>
    <w:p w:rsidR="004B4F92" w:rsidRPr="004B4F92" w:rsidRDefault="004B4F92" w:rsidP="00071327">
      <w:pPr>
        <w:ind w:left="567" w:hanging="567"/>
        <w:jc w:val="left"/>
        <w:rPr>
          <w:lang w:val="fr-FR"/>
        </w:rPr>
      </w:pPr>
      <w:r w:rsidRPr="004B4F92">
        <w:rPr>
          <w:lang w:val="fr-FR"/>
        </w:rPr>
        <w:tab/>
        <w:t xml:space="preserve">Eng. </w:t>
      </w:r>
      <w:proofErr w:type="spellStart"/>
      <w:r w:rsidRPr="004B4F92">
        <w:rPr>
          <w:lang w:val="fr-FR"/>
        </w:rPr>
        <w:t>Candido</w:t>
      </w:r>
      <w:proofErr w:type="spellEnd"/>
      <w:r w:rsidRPr="004B4F92">
        <w:rPr>
          <w:lang w:val="fr-FR"/>
        </w:rPr>
        <w:t xml:space="preserve"> </w:t>
      </w:r>
      <w:proofErr w:type="spellStart"/>
      <w:r w:rsidRPr="004B4F92">
        <w:rPr>
          <w:lang w:val="fr-FR"/>
        </w:rPr>
        <w:t>Frota</w:t>
      </w:r>
      <w:proofErr w:type="spellEnd"/>
      <w:r w:rsidRPr="004B4F92">
        <w:rPr>
          <w:lang w:val="fr-FR"/>
        </w:rPr>
        <w:br/>
      </w:r>
      <w:proofErr w:type="spellStart"/>
      <w:r w:rsidRPr="004B4F92">
        <w:rPr>
          <w:lang w:val="fr-FR"/>
        </w:rPr>
        <w:t>President</w:t>
      </w:r>
      <w:proofErr w:type="spellEnd"/>
      <w:r w:rsidRPr="004B4F92">
        <w:rPr>
          <w:lang w:val="fr-FR"/>
        </w:rPr>
        <w:br/>
      </w:r>
      <w:proofErr w:type="spellStart"/>
      <w:r w:rsidRPr="004B4F92">
        <w:rPr>
          <w:lang w:val="fr-FR"/>
        </w:rPr>
        <w:t>Autoridade</w:t>
      </w:r>
      <w:proofErr w:type="spellEnd"/>
      <w:r w:rsidRPr="004B4F92">
        <w:rPr>
          <w:lang w:val="fr-FR"/>
        </w:rPr>
        <w:t xml:space="preserve"> Geral de </w:t>
      </w:r>
      <w:proofErr w:type="spellStart"/>
      <w:r w:rsidRPr="004B4F92">
        <w:rPr>
          <w:lang w:val="fr-FR"/>
        </w:rPr>
        <w:t>Regulação</w:t>
      </w:r>
      <w:proofErr w:type="spellEnd"/>
      <w:r w:rsidRPr="004B4F92">
        <w:rPr>
          <w:lang w:val="fr-FR"/>
        </w:rPr>
        <w:t xml:space="preserve"> (AGER</w:t>
      </w:r>
      <w:proofErr w:type="gramStart"/>
      <w:r w:rsidRPr="004B4F92">
        <w:rPr>
          <w:lang w:val="fr-FR"/>
        </w:rPr>
        <w:t>)</w:t>
      </w:r>
      <w:proofErr w:type="gramEnd"/>
      <w:r w:rsidRPr="004B4F92">
        <w:rPr>
          <w:lang w:val="fr-FR"/>
        </w:rPr>
        <w:br/>
      </w:r>
      <w:proofErr w:type="spellStart"/>
      <w:r w:rsidRPr="004B4F92">
        <w:rPr>
          <w:lang w:val="fr-FR"/>
        </w:rPr>
        <w:t>Avenida</w:t>
      </w:r>
      <w:proofErr w:type="spellEnd"/>
      <w:r w:rsidRPr="004B4F92">
        <w:rPr>
          <w:lang w:val="fr-FR"/>
        </w:rPr>
        <w:t xml:space="preserve"> 12 de </w:t>
      </w:r>
      <w:proofErr w:type="spellStart"/>
      <w:r w:rsidRPr="004B4F92">
        <w:rPr>
          <w:lang w:val="fr-FR"/>
        </w:rPr>
        <w:t>Julho</w:t>
      </w:r>
      <w:proofErr w:type="spellEnd"/>
      <w:r w:rsidRPr="004B4F92">
        <w:rPr>
          <w:lang w:val="fr-FR"/>
        </w:rPr>
        <w:t xml:space="preserve"> N° 54</w:t>
      </w:r>
      <w:r w:rsidRPr="004B4F92">
        <w:rPr>
          <w:lang w:val="fr-FR"/>
        </w:rPr>
        <w:br/>
      </w:r>
      <w:proofErr w:type="spellStart"/>
      <w:r w:rsidRPr="004B4F92">
        <w:rPr>
          <w:lang w:val="fr-FR"/>
        </w:rPr>
        <w:t>Caixa</w:t>
      </w:r>
      <w:proofErr w:type="spellEnd"/>
      <w:r w:rsidRPr="004B4F92">
        <w:rPr>
          <w:lang w:val="fr-FR"/>
        </w:rPr>
        <w:t xml:space="preserve"> postal 1047</w:t>
      </w:r>
      <w:r w:rsidRPr="004B4F92">
        <w:rPr>
          <w:lang w:val="fr-FR"/>
        </w:rPr>
        <w:br/>
        <w:t xml:space="preserve">SÃO TOMÉ </w:t>
      </w:r>
      <w:r w:rsidRPr="004B4F92">
        <w:rPr>
          <w:lang w:val="fr-FR"/>
        </w:rPr>
        <w:br/>
        <w:t>Sao Tomé-et-Principe</w:t>
      </w:r>
      <w:r w:rsidRPr="004B4F92">
        <w:rPr>
          <w:lang w:val="fr-FR"/>
        </w:rPr>
        <w:br/>
        <w:t>Tél.:</w:t>
      </w:r>
      <w:r w:rsidRPr="004B4F92">
        <w:rPr>
          <w:lang w:val="fr-FR"/>
        </w:rPr>
        <w:tab/>
        <w:t>+239 2224995</w:t>
      </w:r>
      <w:r w:rsidRPr="004B4F92">
        <w:rPr>
          <w:lang w:val="fr-FR"/>
        </w:rPr>
        <w:br/>
        <w:t>E-mail:</w:t>
      </w:r>
      <w:r w:rsidRPr="004B4F92">
        <w:rPr>
          <w:lang w:val="fr-FR"/>
        </w:rPr>
        <w:tab/>
        <w:t>candidofrota1963@gmail.com</w:t>
      </w:r>
    </w:p>
    <w:p w:rsidR="004B4F92" w:rsidRPr="009D457F" w:rsidRDefault="004B4F92" w:rsidP="004B4F92">
      <w:pPr>
        <w:ind w:left="567" w:hanging="567"/>
        <w:jc w:val="left"/>
        <w:rPr>
          <w:rFonts w:asciiTheme="minorHAnsi" w:hAnsiTheme="minorHAnsi" w:cs="Arial"/>
          <w:lang w:val="fr-FR"/>
        </w:rPr>
      </w:pPr>
    </w:p>
    <w:p w:rsidR="0058523D" w:rsidRDefault="0058523D" w:rsidP="00861F3E">
      <w:pPr>
        <w:rPr>
          <w:lang w:val="fr-FR"/>
        </w:rPr>
      </w:pPr>
    </w:p>
    <w:p w:rsidR="002C5BF1" w:rsidRDefault="002C5BF1" w:rsidP="009631AB">
      <w:pPr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9D76D1" w:rsidRPr="002A6185" w:rsidRDefault="009D76D1" w:rsidP="009D76D1">
      <w:pPr>
        <w:pStyle w:val="Heading2"/>
        <w:rPr>
          <w:lang w:val="fr-CH"/>
        </w:rPr>
      </w:pPr>
      <w:bookmarkStart w:id="402" w:name="_Toc417551684"/>
      <w:bookmarkStart w:id="403" w:name="_Toc418172334"/>
      <w:bookmarkStart w:id="404" w:name="_Toc418590416"/>
      <w:bookmarkStart w:id="405" w:name="_Toc421025977"/>
      <w:bookmarkStart w:id="406" w:name="_Toc422401214"/>
      <w:bookmarkStart w:id="407" w:name="_Toc423525459"/>
      <w:bookmarkStart w:id="408" w:name="_Toc424821420"/>
      <w:bookmarkStart w:id="409" w:name="_Toc428366209"/>
      <w:bookmarkStart w:id="410" w:name="_Toc429043969"/>
      <w:bookmarkStart w:id="411" w:name="_Toc430351629"/>
      <w:bookmarkStart w:id="412" w:name="_Toc435101744"/>
      <w:bookmarkStart w:id="413" w:name="_Toc436994431"/>
      <w:bookmarkStart w:id="414" w:name="_Toc437951348"/>
      <w:bookmarkStart w:id="415" w:name="_Toc439770098"/>
      <w:bookmarkStart w:id="416" w:name="_Toc442697183"/>
      <w:bookmarkStart w:id="417" w:name="_Toc443314403"/>
      <w:bookmarkStart w:id="418" w:name="_Toc451159962"/>
      <w:bookmarkStart w:id="419" w:name="_Toc452042297"/>
      <w:bookmarkStart w:id="420" w:name="_Toc453246397"/>
      <w:bookmarkStart w:id="421" w:name="_Toc455568929"/>
      <w:bookmarkStart w:id="422" w:name="_Toc458763347"/>
      <w:bookmarkStart w:id="423" w:name="_Toc461613929"/>
      <w:bookmarkStart w:id="424" w:name="_Toc464028571"/>
      <w:bookmarkStart w:id="425" w:name="_Toc466292736"/>
      <w:bookmarkStart w:id="426" w:name="_Toc467229228"/>
      <w:bookmarkStart w:id="427" w:name="_Toc468199537"/>
      <w:bookmarkStart w:id="428" w:name="_Toc469058093"/>
      <w:bookmarkStart w:id="429" w:name="_Toc472413666"/>
      <w:bookmarkStart w:id="430" w:name="_Toc473107267"/>
      <w:bookmarkStart w:id="431" w:name="_Toc474850439"/>
      <w:bookmarkStart w:id="432" w:name="_Toc476061821"/>
      <w:bookmarkStart w:id="433" w:name="_Toc477355879"/>
      <w:bookmarkStart w:id="434" w:name="_Toc478045212"/>
      <w:bookmarkStart w:id="435" w:name="_Toc479170905"/>
      <w:bookmarkStart w:id="436" w:name="_Toc481736935"/>
      <w:bookmarkStart w:id="437" w:name="_Toc483991774"/>
      <w:bookmarkStart w:id="438" w:name="_Toc484612706"/>
      <w:bookmarkStart w:id="439" w:name="_Toc486861831"/>
      <w:bookmarkStart w:id="440" w:name="_Toc489604268"/>
      <w:bookmarkStart w:id="441" w:name="_Toc490733865"/>
      <w:bookmarkStart w:id="442" w:name="_Toc492473929"/>
      <w:bookmarkStart w:id="443" w:name="_Toc493239117"/>
      <w:bookmarkStart w:id="444" w:name="_Toc494706577"/>
      <w:bookmarkStart w:id="445" w:name="_Toc496867161"/>
      <w:bookmarkStart w:id="446" w:name="_Toc497466152"/>
      <w:bookmarkStart w:id="447" w:name="_Toc498510163"/>
      <w:bookmarkStart w:id="448" w:name="_Toc499892935"/>
      <w:bookmarkStart w:id="449" w:name="_Toc500928331"/>
      <w:bookmarkStart w:id="450" w:name="_Toc503278447"/>
      <w:bookmarkStart w:id="451" w:name="_Toc508115976"/>
      <w:bookmarkStart w:id="452" w:name="_Toc509306707"/>
      <w:bookmarkStart w:id="453" w:name="_Toc510616292"/>
      <w:bookmarkStart w:id="454" w:name="_Toc512954056"/>
      <w:bookmarkStart w:id="455" w:name="_Toc513554846"/>
      <w:bookmarkStart w:id="456" w:name="_Toc514942276"/>
      <w:bookmarkStart w:id="457" w:name="_Toc516152566"/>
      <w:bookmarkStart w:id="458" w:name="_Toc517084132"/>
      <w:bookmarkStart w:id="459" w:name="_Toc517963000"/>
      <w:bookmarkStart w:id="460" w:name="_Toc525139697"/>
      <w:bookmarkStart w:id="461" w:name="_Toc526173614"/>
      <w:bookmarkStart w:id="462" w:name="_Toc527641996"/>
      <w:bookmarkStart w:id="463" w:name="_Toc528154648"/>
      <w:bookmarkStart w:id="464" w:name="_Toc530564043"/>
      <w:bookmarkStart w:id="465" w:name="_Toc535414819"/>
      <w:bookmarkStart w:id="466" w:name="_Toc536450198"/>
      <w:bookmarkEnd w:id="372"/>
      <w:bookmarkEnd w:id="373"/>
      <w:r w:rsidRPr="002A6185">
        <w:rPr>
          <w:lang w:val="fr-CH"/>
        </w:rPr>
        <w:lastRenderedPageBreak/>
        <w:t>Restrictions de service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  <w:proofErr w:type="spellEnd"/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:rsidTr="00070B7B">
        <w:tc>
          <w:tcPr>
            <w:tcW w:w="2160" w:type="dxa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467" w:name="_Toc417551685"/>
      <w:bookmarkStart w:id="468" w:name="_Toc418172335"/>
      <w:bookmarkStart w:id="469" w:name="_Toc418590417"/>
      <w:bookmarkStart w:id="470" w:name="_Toc421025978"/>
      <w:bookmarkStart w:id="471" w:name="_Toc422401215"/>
      <w:bookmarkStart w:id="472" w:name="_Toc423525460"/>
      <w:bookmarkStart w:id="473" w:name="_Toc424821421"/>
      <w:bookmarkStart w:id="474" w:name="_Toc428366210"/>
      <w:bookmarkStart w:id="475" w:name="_Toc429043970"/>
      <w:bookmarkStart w:id="476" w:name="_Toc430351630"/>
      <w:bookmarkStart w:id="477" w:name="_Toc435101745"/>
      <w:bookmarkStart w:id="478" w:name="_Toc436994432"/>
      <w:bookmarkStart w:id="479" w:name="_Toc437951349"/>
      <w:bookmarkStart w:id="480" w:name="_Toc439770099"/>
      <w:bookmarkStart w:id="481" w:name="_Toc442697184"/>
      <w:bookmarkStart w:id="482" w:name="_Toc443314404"/>
      <w:bookmarkStart w:id="483" w:name="_Toc451159963"/>
      <w:bookmarkStart w:id="484" w:name="_Toc452042298"/>
      <w:bookmarkStart w:id="485" w:name="_Toc453246398"/>
      <w:bookmarkStart w:id="486" w:name="_Toc455568930"/>
      <w:bookmarkStart w:id="487" w:name="_Toc458763348"/>
      <w:bookmarkStart w:id="488" w:name="_Toc461613930"/>
      <w:bookmarkStart w:id="489" w:name="_Toc464028572"/>
      <w:bookmarkStart w:id="490" w:name="_Toc466292737"/>
      <w:bookmarkStart w:id="491" w:name="_Toc467229229"/>
      <w:bookmarkStart w:id="492" w:name="_Toc468199538"/>
      <w:bookmarkStart w:id="493" w:name="_Toc469058094"/>
      <w:bookmarkStart w:id="494" w:name="_Toc472413667"/>
      <w:bookmarkStart w:id="495" w:name="_Toc473107268"/>
      <w:bookmarkStart w:id="496" w:name="_Toc474850440"/>
      <w:bookmarkStart w:id="497" w:name="_Toc476061822"/>
      <w:bookmarkStart w:id="498" w:name="_Toc477355880"/>
      <w:bookmarkStart w:id="499" w:name="_Toc478045213"/>
      <w:bookmarkStart w:id="500" w:name="_Toc479170906"/>
      <w:bookmarkStart w:id="501" w:name="_Toc481736936"/>
      <w:bookmarkStart w:id="502" w:name="_Toc483991775"/>
      <w:bookmarkStart w:id="503" w:name="_Toc484612707"/>
      <w:bookmarkStart w:id="504" w:name="_Toc486861832"/>
      <w:bookmarkStart w:id="505" w:name="_Toc489604269"/>
      <w:bookmarkStart w:id="506" w:name="_Toc490733866"/>
      <w:bookmarkStart w:id="507" w:name="_Toc492473930"/>
      <w:bookmarkStart w:id="508" w:name="_Toc493239118"/>
      <w:bookmarkStart w:id="509" w:name="_Toc494706578"/>
      <w:bookmarkStart w:id="510" w:name="_Toc496867162"/>
      <w:bookmarkStart w:id="511" w:name="_Toc497466153"/>
      <w:bookmarkStart w:id="512" w:name="_Toc498510164"/>
      <w:bookmarkStart w:id="513" w:name="_Toc499892936"/>
      <w:bookmarkStart w:id="514" w:name="_Toc500928332"/>
      <w:bookmarkStart w:id="515" w:name="_Toc503278448"/>
      <w:bookmarkStart w:id="516" w:name="_Toc508115977"/>
      <w:bookmarkStart w:id="517" w:name="_Toc509306708"/>
      <w:bookmarkStart w:id="518" w:name="_Toc510616293"/>
      <w:bookmarkStart w:id="519" w:name="_Toc512954057"/>
      <w:bookmarkStart w:id="520" w:name="_Toc513554847"/>
      <w:bookmarkStart w:id="521" w:name="_Toc514942277"/>
      <w:bookmarkStart w:id="522" w:name="_Toc516152567"/>
      <w:bookmarkStart w:id="523" w:name="_Toc517084133"/>
      <w:bookmarkStart w:id="524" w:name="_Toc517963001"/>
      <w:bookmarkStart w:id="525" w:name="_Toc525139698"/>
      <w:bookmarkStart w:id="526" w:name="_Toc526173615"/>
      <w:bookmarkStart w:id="527" w:name="_Toc527641997"/>
      <w:bookmarkStart w:id="528" w:name="_Toc528154649"/>
      <w:bookmarkStart w:id="529" w:name="_Toc530564044"/>
      <w:bookmarkStart w:id="530" w:name="_Toc535414820"/>
      <w:bookmarkStart w:id="531" w:name="_Toc536450199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532" w:name="_Toc451159964"/>
      <w:bookmarkStart w:id="533" w:name="_Toc452042299"/>
      <w:bookmarkStart w:id="534" w:name="_Toc453246399"/>
      <w:bookmarkStart w:id="535" w:name="_Toc455568931"/>
      <w:bookmarkStart w:id="536" w:name="_Toc458763349"/>
      <w:bookmarkStart w:id="537" w:name="_Toc461613931"/>
      <w:bookmarkStart w:id="538" w:name="_Toc464028573"/>
      <w:bookmarkStart w:id="539" w:name="_Toc466292738"/>
      <w:bookmarkStart w:id="540" w:name="_Toc467229230"/>
      <w:bookmarkStart w:id="541" w:name="_Toc468199539"/>
      <w:bookmarkStart w:id="542" w:name="_Toc469058095"/>
      <w:bookmarkStart w:id="543" w:name="_Toc472413668"/>
      <w:bookmarkStart w:id="544" w:name="_Toc473107269"/>
      <w:bookmarkStart w:id="545" w:name="_Toc474850441"/>
      <w:bookmarkStart w:id="546" w:name="_Toc476061823"/>
      <w:bookmarkStart w:id="547" w:name="_Toc477355881"/>
      <w:bookmarkStart w:id="548" w:name="_Toc478045214"/>
      <w:bookmarkStart w:id="549" w:name="_Toc479170907"/>
      <w:bookmarkStart w:id="550" w:name="_Toc481736937"/>
      <w:bookmarkStart w:id="551" w:name="_Toc483991776"/>
      <w:bookmarkStart w:id="552" w:name="_Toc484612708"/>
      <w:bookmarkStart w:id="553" w:name="_Toc486861833"/>
      <w:bookmarkStart w:id="554" w:name="_Toc489604270"/>
      <w:bookmarkStart w:id="555" w:name="_Toc490733867"/>
      <w:bookmarkStart w:id="556" w:name="_Toc492473931"/>
      <w:bookmarkStart w:id="557" w:name="_Toc493239119"/>
      <w:bookmarkStart w:id="558" w:name="_Toc494706579"/>
      <w:bookmarkStart w:id="559" w:name="_Toc496867163"/>
      <w:bookmarkStart w:id="560" w:name="_Toc497466154"/>
      <w:bookmarkStart w:id="561" w:name="_Toc498510165"/>
      <w:bookmarkStart w:id="562" w:name="_Toc499892937"/>
      <w:bookmarkStart w:id="563" w:name="_Toc500928333"/>
      <w:bookmarkStart w:id="564" w:name="_Toc503278449"/>
      <w:bookmarkStart w:id="565" w:name="_Toc508115978"/>
      <w:bookmarkStart w:id="566" w:name="_Toc509306709"/>
      <w:bookmarkStart w:id="567" w:name="_Toc510616294"/>
      <w:bookmarkStart w:id="568" w:name="_Toc512954058"/>
      <w:bookmarkStart w:id="569" w:name="_Toc513554848"/>
      <w:bookmarkStart w:id="570" w:name="_Toc514942278"/>
      <w:bookmarkStart w:id="571" w:name="_Toc516152568"/>
      <w:bookmarkStart w:id="572" w:name="_Toc517084134"/>
      <w:bookmarkStart w:id="573" w:name="_Toc517963002"/>
      <w:bookmarkStart w:id="574" w:name="_Toc525139699"/>
      <w:bookmarkStart w:id="575" w:name="_Toc526173616"/>
      <w:bookmarkStart w:id="576" w:name="_Toc527641998"/>
      <w:bookmarkStart w:id="577" w:name="_Toc528154650"/>
      <w:bookmarkStart w:id="578" w:name="_Toc530564045"/>
      <w:bookmarkStart w:id="579" w:name="_Toc535414821"/>
      <w:bookmarkStart w:id="580" w:name="_Toc536450200"/>
      <w:proofErr w:type="gramStart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FC19F0" w:rsidRDefault="00FC19F0" w:rsidP="00CB3010">
      <w:pPr>
        <w:rPr>
          <w:lang w:val="pt-BR"/>
        </w:rPr>
      </w:pPr>
    </w:p>
    <w:p w:rsidR="00FC19F0" w:rsidRPr="00FC19F0" w:rsidRDefault="00FC19F0" w:rsidP="00FC19F0">
      <w:pPr>
        <w:pStyle w:val="Heading2"/>
        <w:rPr>
          <w:lang w:val="fr-CH"/>
        </w:rPr>
      </w:pPr>
      <w:bookmarkStart w:id="581" w:name="_Toc536450201"/>
      <w:r w:rsidRPr="00FC19F0">
        <w:rPr>
          <w:lang w:val="fr-CH"/>
        </w:rPr>
        <w:t>Nomenclature des stations de navire et des identités</w:t>
      </w:r>
      <w:r w:rsidRPr="00FC19F0">
        <w:rPr>
          <w:lang w:val="fr-CH"/>
        </w:rPr>
        <w:br/>
        <w:t xml:space="preserve">du service mobile maritime assignées </w:t>
      </w:r>
      <w:r w:rsidRPr="00FC19F0">
        <w:rPr>
          <w:lang w:val="fr-CH"/>
        </w:rPr>
        <w:br/>
        <w:t>(Liste V</w:t>
      </w:r>
      <w:proofErr w:type="gramStart"/>
      <w:r w:rsidRPr="00FC19F0">
        <w:rPr>
          <w:lang w:val="fr-CH"/>
        </w:rPr>
        <w:t>)</w:t>
      </w:r>
      <w:proofErr w:type="gramEnd"/>
      <w:r w:rsidRPr="00FC19F0">
        <w:rPr>
          <w:lang w:val="fr-CH"/>
        </w:rPr>
        <w:br/>
        <w:t>Edition de 2018</w:t>
      </w:r>
      <w:r w:rsidRPr="00FC19F0">
        <w:rPr>
          <w:lang w:val="fr-CH"/>
        </w:rPr>
        <w:br/>
      </w:r>
      <w:r w:rsidRPr="00FC19F0">
        <w:rPr>
          <w:lang w:val="fr-CH"/>
        </w:rPr>
        <w:br/>
        <w:t>Section VI</w:t>
      </w:r>
      <w:bookmarkEnd w:id="581"/>
    </w:p>
    <w:p w:rsidR="00FC19F0" w:rsidRPr="00FC19F0" w:rsidRDefault="00FC19F0" w:rsidP="00A66F81">
      <w:pPr>
        <w:rPr>
          <w:lang w:val="fr-CH"/>
        </w:rPr>
      </w:pP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en-US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DP12</w:t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>Airbus Defence and Space GmbH, Willy-Messerschmitt-</w:t>
      </w:r>
      <w:proofErr w:type="spellStart"/>
      <w:r w:rsidRPr="00FC19F0">
        <w:rPr>
          <w:rFonts w:asciiTheme="minorHAnsi" w:hAnsiTheme="minorHAnsi" w:cs="Arial"/>
          <w:color w:val="000000"/>
        </w:rPr>
        <w:t>Strasse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1, 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 xml:space="preserve">82024,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Taufkirchen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>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sz w:val="24"/>
          <w:szCs w:val="24"/>
          <w:lang w:val="fr-CH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E-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Mail: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hyperlink r:id="rId13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stefan.gramolla@airbus.com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 Tél: +49 89 31 79 51 82,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Fax: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+49 89 31 79 64 50, URL: </w:t>
      </w:r>
      <w:hyperlink r:id="rId14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www.airbus.com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color w:val="000000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ab/>
        <w:t xml:space="preserve">Personne de 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Stefan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Gramolla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>.</w:t>
      </w:r>
    </w:p>
    <w:p w:rsidR="00FC19F0" w:rsidRPr="00FC19F0" w:rsidRDefault="00FC19F0" w:rsidP="007D7FA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b/>
          <w:bCs/>
          <w:color w:val="000000"/>
          <w:lang w:val="fr-CH"/>
        </w:rPr>
        <w:t>DP15</w:t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 xml:space="preserve">GESAT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GmbH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Hanauer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Landstrasse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 xml:space="preserve"> 121a, 60314, Frankfurt Germany.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sz w:val="24"/>
          <w:szCs w:val="24"/>
          <w:lang w:val="fr-CH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E-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Mail: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hyperlink r:id="rId15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einetter@gestat.com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 Tél: + 49 69 96 21 80 13,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Fax: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+49 69 96 21 80 99, URL: </w:t>
      </w:r>
      <w:hyperlink r:id="rId16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www.gesat.com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FC19F0">
        <w:rPr>
          <w:rFonts w:asciiTheme="minorHAnsi" w:hAnsiTheme="minorHAnsi" w:cs="Arial"/>
          <w:color w:val="000000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ab/>
        <w:t xml:space="preserve">Personne de 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Hubert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Einetter</w:t>
      </w:r>
      <w:proofErr w:type="spellEnd"/>
    </w:p>
    <w:p w:rsidR="00FC19F0" w:rsidRPr="00FC19F0" w:rsidRDefault="00FC19F0" w:rsidP="007D7FA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GR12</w:t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 xml:space="preserve">RADIOHELLENIC MANAGEMENT AND EXPLOITATION COMPAGNY Single 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333333"/>
          <w:sz w:val="21"/>
          <w:szCs w:val="21"/>
        </w:rPr>
      </w:pP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  <w:lang w:val="en-US"/>
        </w:rPr>
        <w:t xml:space="preserve">Member P.C </w:t>
      </w:r>
      <w:proofErr w:type="spellStart"/>
      <w:r w:rsidRPr="00FC19F0">
        <w:rPr>
          <w:rFonts w:asciiTheme="minorHAnsi" w:hAnsiTheme="minorHAnsi" w:cs="Arial"/>
          <w:color w:val="000000"/>
          <w:lang w:val="en-US"/>
        </w:rPr>
        <w:t>Posidonos</w:t>
      </w:r>
      <w:proofErr w:type="spellEnd"/>
      <w:r w:rsidRPr="00FC19F0">
        <w:rPr>
          <w:rFonts w:asciiTheme="minorHAnsi" w:hAnsiTheme="minorHAnsi" w:cs="Arial"/>
          <w:color w:val="000000"/>
          <w:lang w:val="en-US"/>
        </w:rPr>
        <w:t xml:space="preserve"> 26, GR 175 61 P </w:t>
      </w:r>
      <w:proofErr w:type="spellStart"/>
      <w:r w:rsidRPr="00FC19F0">
        <w:rPr>
          <w:rFonts w:asciiTheme="minorHAnsi" w:hAnsiTheme="minorHAnsi" w:cs="Arial"/>
          <w:color w:val="000000"/>
          <w:lang w:val="en-US"/>
        </w:rPr>
        <w:t>Faliro</w:t>
      </w:r>
      <w:proofErr w:type="spellEnd"/>
      <w:r w:rsidRPr="00FC19F0">
        <w:rPr>
          <w:rFonts w:asciiTheme="minorHAnsi" w:hAnsiTheme="minorHAnsi" w:cs="Arial"/>
          <w:color w:val="000000"/>
          <w:lang w:val="en-US"/>
        </w:rPr>
        <w:t xml:space="preserve">, </w:t>
      </w:r>
      <w:r w:rsidRPr="00FC19F0">
        <w:rPr>
          <w:rFonts w:asciiTheme="minorHAnsi" w:hAnsiTheme="minorHAnsi" w:cs="Arial"/>
          <w:color w:val="333333"/>
          <w:sz w:val="21"/>
          <w:szCs w:val="21"/>
        </w:rPr>
        <w:t>Athens, Greece.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en-US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DP04</w:t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 xml:space="preserve">DH-INTERCOM GmbH &amp; Co. KG, </w:t>
      </w:r>
      <w:proofErr w:type="spellStart"/>
      <w:r w:rsidRPr="00FC19F0">
        <w:rPr>
          <w:rFonts w:asciiTheme="minorHAnsi" w:hAnsiTheme="minorHAnsi" w:cs="Arial"/>
          <w:color w:val="000000"/>
        </w:rPr>
        <w:t>Lauenburger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Landstrasse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11, 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</w:rPr>
        <w:tab/>
        <w:t xml:space="preserve">21039 </w:t>
      </w:r>
      <w:proofErr w:type="spellStart"/>
      <w:r w:rsidRPr="00FC19F0">
        <w:rPr>
          <w:rFonts w:asciiTheme="minorHAnsi" w:hAnsiTheme="minorHAnsi" w:cs="Arial"/>
          <w:color w:val="000000"/>
        </w:rPr>
        <w:t>Boernsen</w:t>
      </w:r>
      <w:proofErr w:type="spellEnd"/>
      <w:r w:rsidRPr="00FC19F0">
        <w:rPr>
          <w:rFonts w:asciiTheme="minorHAnsi" w:hAnsiTheme="minorHAnsi" w:cs="Arial"/>
          <w:color w:val="000000"/>
        </w:rPr>
        <w:t>, Germany.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  <w:lang w:val="en-US"/>
        </w:rPr>
        <w:t xml:space="preserve">E-Mail: </w:t>
      </w:r>
      <w:hyperlink r:id="rId17" w:history="1">
        <w:r w:rsidRPr="00FC19F0">
          <w:rPr>
            <w:rFonts w:asciiTheme="minorHAnsi" w:hAnsiTheme="minorHAnsi" w:cs="Arial"/>
            <w:color w:val="0000FF"/>
            <w:u w:val="single"/>
            <w:lang w:val="en-US"/>
          </w:rPr>
          <w:t>info.de@speedcast.com</w:t>
        </w:r>
      </w:hyperlink>
      <w:r w:rsidRPr="00FC19F0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FC19F0">
        <w:rPr>
          <w:rFonts w:asciiTheme="minorHAnsi" w:hAnsiTheme="minorHAnsi" w:cs="Arial"/>
          <w:color w:val="000000"/>
          <w:lang w:val="en-US"/>
        </w:rPr>
        <w:t>Tél</w:t>
      </w:r>
      <w:proofErr w:type="spellEnd"/>
      <w:r w:rsidRPr="00FC19F0">
        <w:rPr>
          <w:rFonts w:asciiTheme="minorHAnsi" w:hAnsiTheme="minorHAnsi" w:cs="Arial"/>
          <w:color w:val="000000"/>
          <w:lang w:val="en-US"/>
        </w:rPr>
        <w:t>: +</w:t>
      </w:r>
      <w:proofErr w:type="gramStart"/>
      <w:r w:rsidRPr="00FC19F0">
        <w:rPr>
          <w:rFonts w:asciiTheme="minorHAnsi" w:hAnsiTheme="minorHAnsi" w:cs="Arial"/>
          <w:color w:val="000000"/>
          <w:lang w:val="en-US"/>
        </w:rPr>
        <w:t>49  40</w:t>
      </w:r>
      <w:proofErr w:type="gramEnd"/>
      <w:r w:rsidRPr="00FC19F0">
        <w:rPr>
          <w:rFonts w:asciiTheme="minorHAnsi" w:hAnsiTheme="minorHAnsi" w:cs="Arial"/>
          <w:color w:val="000000"/>
          <w:lang w:val="en-US"/>
        </w:rPr>
        <w:t xml:space="preserve"> 53 797-8290,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>URL</w:t>
      </w:r>
      <w:r w:rsidRPr="00FC19F0">
        <w:rPr>
          <w:rFonts w:asciiTheme="minorHAnsi" w:hAnsiTheme="minorHAnsi" w:cs="Arial"/>
          <w:sz w:val="24"/>
          <w:szCs w:val="24"/>
        </w:rPr>
        <w:t xml:space="preserve">: </w:t>
      </w:r>
      <w:hyperlink r:id="rId18" w:history="1">
        <w:r w:rsidRPr="00FC19F0">
          <w:rPr>
            <w:rFonts w:asciiTheme="minorHAnsi" w:hAnsiTheme="minorHAnsi" w:cs="Arial"/>
            <w:color w:val="0000FF"/>
            <w:u w:val="single"/>
          </w:rPr>
          <w:t>www.dh-intercom.de</w:t>
        </w:r>
      </w:hyperlink>
      <w:r w:rsidRPr="00FC19F0">
        <w:rPr>
          <w:rFonts w:asciiTheme="minorHAnsi" w:hAnsiTheme="minorHAnsi" w:cs="Arial"/>
          <w:color w:val="000000"/>
        </w:rPr>
        <w:t>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 xml:space="preserve">Personne de 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Stefan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Alberts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>.</w:t>
      </w:r>
    </w:p>
    <w:p w:rsidR="00FC19F0" w:rsidRPr="00FC19F0" w:rsidRDefault="00FC19F0" w:rsidP="007D7FA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DP05</w:t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 xml:space="preserve">DH-INTERCOM GmbH &amp; Co. KG, </w:t>
      </w:r>
      <w:proofErr w:type="spellStart"/>
      <w:r w:rsidRPr="00FC19F0">
        <w:rPr>
          <w:rFonts w:asciiTheme="minorHAnsi" w:hAnsiTheme="minorHAnsi" w:cs="Arial"/>
          <w:color w:val="000000"/>
        </w:rPr>
        <w:t>Lauenburger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Landstrasse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11, 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</w:rPr>
        <w:tab/>
        <w:t xml:space="preserve">21039 </w:t>
      </w:r>
      <w:proofErr w:type="spellStart"/>
      <w:r w:rsidRPr="00FC19F0">
        <w:rPr>
          <w:rFonts w:asciiTheme="minorHAnsi" w:hAnsiTheme="minorHAnsi" w:cs="Arial"/>
          <w:color w:val="000000"/>
        </w:rPr>
        <w:t>Boernsen</w:t>
      </w:r>
      <w:proofErr w:type="spellEnd"/>
      <w:r w:rsidRPr="00FC19F0">
        <w:rPr>
          <w:rFonts w:asciiTheme="minorHAnsi" w:hAnsiTheme="minorHAnsi" w:cs="Arial"/>
          <w:color w:val="000000"/>
        </w:rPr>
        <w:t>, Germany.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  <w:lang w:val="en-US"/>
        </w:rPr>
        <w:t xml:space="preserve">E-Mail: </w:t>
      </w:r>
      <w:hyperlink r:id="rId19" w:history="1">
        <w:r w:rsidRPr="00FC19F0">
          <w:rPr>
            <w:rFonts w:asciiTheme="minorHAnsi" w:hAnsiTheme="minorHAnsi" w:cs="Arial"/>
            <w:color w:val="0000FF"/>
            <w:u w:val="single"/>
            <w:lang w:val="en-US"/>
          </w:rPr>
          <w:t>info.de@speedcast.com</w:t>
        </w:r>
      </w:hyperlink>
      <w:r w:rsidRPr="00FC19F0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FC19F0">
        <w:rPr>
          <w:rFonts w:asciiTheme="minorHAnsi" w:hAnsiTheme="minorHAnsi" w:cs="Arial"/>
          <w:color w:val="000000"/>
          <w:lang w:val="en-US"/>
        </w:rPr>
        <w:t>Tél</w:t>
      </w:r>
      <w:proofErr w:type="spellEnd"/>
      <w:r w:rsidRPr="00FC19F0">
        <w:rPr>
          <w:rFonts w:asciiTheme="minorHAnsi" w:hAnsiTheme="minorHAnsi" w:cs="Arial"/>
          <w:color w:val="000000"/>
          <w:lang w:val="en-US"/>
        </w:rPr>
        <w:t>: +</w:t>
      </w:r>
      <w:proofErr w:type="gramStart"/>
      <w:r w:rsidRPr="00FC19F0">
        <w:rPr>
          <w:rFonts w:asciiTheme="minorHAnsi" w:hAnsiTheme="minorHAnsi" w:cs="Arial"/>
          <w:color w:val="000000"/>
          <w:lang w:val="en-US"/>
        </w:rPr>
        <w:t>49  40</w:t>
      </w:r>
      <w:proofErr w:type="gramEnd"/>
      <w:r w:rsidRPr="00FC19F0">
        <w:rPr>
          <w:rFonts w:asciiTheme="minorHAnsi" w:hAnsiTheme="minorHAnsi" w:cs="Arial"/>
          <w:color w:val="000000"/>
          <w:lang w:val="en-US"/>
        </w:rPr>
        <w:t xml:space="preserve"> 53 797-8290,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sz w:val="24"/>
          <w:szCs w:val="24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>URL</w:t>
      </w:r>
      <w:r w:rsidRPr="00FC19F0">
        <w:rPr>
          <w:rFonts w:asciiTheme="minorHAnsi" w:hAnsiTheme="minorHAnsi" w:cs="Arial"/>
          <w:sz w:val="24"/>
          <w:szCs w:val="24"/>
        </w:rPr>
        <w:t xml:space="preserve">: </w:t>
      </w:r>
      <w:hyperlink r:id="rId20" w:history="1">
        <w:r w:rsidRPr="00FC19F0">
          <w:rPr>
            <w:rFonts w:asciiTheme="minorHAnsi" w:hAnsiTheme="minorHAnsi" w:cs="Arial"/>
            <w:color w:val="0000FF"/>
            <w:u w:val="single"/>
          </w:rPr>
          <w:t>www.dh-intercom.de</w:t>
        </w:r>
      </w:hyperlink>
      <w:r w:rsidRPr="00FC19F0">
        <w:rPr>
          <w:rFonts w:asciiTheme="minorHAnsi" w:hAnsiTheme="minorHAnsi" w:cs="Arial"/>
          <w:color w:val="000000"/>
        </w:rPr>
        <w:t>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 xml:space="preserve">Personne de 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Stefan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Alberts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>.</w:t>
      </w:r>
    </w:p>
    <w:p w:rsidR="00FC19F0" w:rsidRPr="00FC19F0" w:rsidRDefault="00FC19F0" w:rsidP="007D7FA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DP16</w:t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color w:val="000000"/>
        </w:rPr>
        <w:t xml:space="preserve">Pro </w:t>
      </w:r>
      <w:proofErr w:type="spellStart"/>
      <w:r w:rsidRPr="00FC19F0">
        <w:rPr>
          <w:rFonts w:asciiTheme="minorHAnsi" w:hAnsiTheme="minorHAnsi" w:cs="Arial"/>
          <w:color w:val="000000"/>
        </w:rPr>
        <w:t>Nautas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B.V. GmbH, </w:t>
      </w:r>
      <w:proofErr w:type="spellStart"/>
      <w:r w:rsidRPr="00FC19F0">
        <w:rPr>
          <w:rFonts w:asciiTheme="minorHAnsi" w:hAnsiTheme="minorHAnsi" w:cs="Arial"/>
          <w:color w:val="000000"/>
        </w:rPr>
        <w:t>Hafenstrasse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2a, 26789 Leer, Germany.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E-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Mail: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hyperlink r:id="rId21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SListewnik@pro-nautas.de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 Tél: +49 17 49 09 91 99,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URL</w:t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hyperlink r:id="rId22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www.pro-nautas.com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color w:val="000000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ab/>
        <w:t xml:space="preserve">Personne de 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contact: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  <w:lang w:val="fr-CH"/>
        </w:rPr>
        <w:t>Listewnik</w:t>
      </w:r>
      <w:proofErr w:type="spellEnd"/>
      <w:r w:rsidRPr="00FC19F0">
        <w:rPr>
          <w:rFonts w:asciiTheme="minorHAnsi" w:hAnsiTheme="minorHAnsi" w:cs="Arial"/>
          <w:color w:val="000000"/>
          <w:lang w:val="fr-CH"/>
        </w:rPr>
        <w:t>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  <w:lang w:val="fr-CH"/>
        </w:rPr>
      </w:pPr>
      <w:r w:rsidRPr="00FC19F0">
        <w:rPr>
          <w:rFonts w:asciiTheme="minorHAnsi" w:hAnsiTheme="minorHAnsi" w:cs="Arial"/>
          <w:b/>
          <w:bCs/>
          <w:color w:val="000000"/>
          <w:lang w:val="fr-CH"/>
        </w:rPr>
        <w:t>SUP</w:t>
      </w:r>
    </w:p>
    <w:p w:rsidR="00FC19F0" w:rsidRPr="009D457F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30"/>
          <w:szCs w:val="30"/>
          <w:lang w:val="fr-CH"/>
        </w:rPr>
      </w:pPr>
      <w:r w:rsidRPr="009D457F">
        <w:rPr>
          <w:rFonts w:asciiTheme="minorHAnsi" w:hAnsiTheme="minorHAnsi" w:cs="Arial"/>
          <w:b/>
          <w:bCs/>
          <w:color w:val="000000"/>
          <w:lang w:val="fr-CH"/>
        </w:rPr>
        <w:t>DP09</w:t>
      </w:r>
      <w:r w:rsidRPr="009D457F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9D457F">
        <w:rPr>
          <w:rFonts w:asciiTheme="minorHAnsi" w:hAnsiTheme="minorHAnsi" w:cs="Arial"/>
          <w:b/>
          <w:bCs/>
          <w:color w:val="000000"/>
          <w:lang w:val="fr-CH"/>
        </w:rPr>
        <w:tab/>
      </w:r>
      <w:proofErr w:type="spellStart"/>
      <w:r w:rsidRPr="009D457F">
        <w:rPr>
          <w:rFonts w:asciiTheme="minorHAnsi" w:hAnsiTheme="minorHAnsi" w:cs="Arial"/>
          <w:color w:val="000000"/>
          <w:lang w:val="fr-CH"/>
        </w:rPr>
        <w:t>MoBillan</w:t>
      </w:r>
      <w:proofErr w:type="spellEnd"/>
      <w:r w:rsidRPr="009D457F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9D457F">
        <w:rPr>
          <w:rFonts w:asciiTheme="minorHAnsi" w:hAnsiTheme="minorHAnsi" w:cs="Arial"/>
          <w:color w:val="000000"/>
          <w:lang w:val="fr-CH"/>
        </w:rPr>
        <w:t>GmbH</w:t>
      </w:r>
      <w:proofErr w:type="spellEnd"/>
      <w:r w:rsidRPr="009D457F">
        <w:rPr>
          <w:rFonts w:asciiTheme="minorHAnsi" w:hAnsiTheme="minorHAnsi" w:cs="Arial"/>
          <w:color w:val="000000"/>
          <w:lang w:val="fr-CH"/>
        </w:rPr>
        <w:t>, P.O. Box 31 01 23, D-53201 Bonn, Germany.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9D457F">
        <w:rPr>
          <w:rFonts w:asciiTheme="minorHAnsi" w:hAnsiTheme="minorHAnsi" w:cs="Arial"/>
          <w:sz w:val="24"/>
          <w:szCs w:val="24"/>
          <w:lang w:val="fr-CH"/>
        </w:rPr>
        <w:tab/>
      </w:r>
      <w:r w:rsidRPr="009D457F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E-</w:t>
      </w:r>
      <w:proofErr w:type="gramStart"/>
      <w:r w:rsidRPr="00FC19F0">
        <w:rPr>
          <w:rFonts w:asciiTheme="minorHAnsi" w:hAnsiTheme="minorHAnsi" w:cs="Arial"/>
          <w:color w:val="000000"/>
          <w:lang w:val="fr-CH"/>
        </w:rPr>
        <w:t>Mail:</w:t>
      </w:r>
      <w:proofErr w:type="gramEnd"/>
      <w:r w:rsidRPr="00FC19F0">
        <w:rPr>
          <w:rFonts w:asciiTheme="minorHAnsi" w:hAnsiTheme="minorHAnsi" w:cs="Arial"/>
          <w:color w:val="000000"/>
          <w:lang w:val="fr-CH"/>
        </w:rPr>
        <w:t xml:space="preserve"> </w:t>
      </w:r>
      <w:hyperlink r:id="rId23" w:history="1">
        <w:r w:rsidRPr="00FC19F0">
          <w:rPr>
            <w:rFonts w:asciiTheme="minorHAnsi" w:hAnsiTheme="minorHAnsi" w:cs="Arial"/>
            <w:color w:val="0000FF"/>
            <w:u w:val="single"/>
            <w:lang w:val="fr-CH"/>
          </w:rPr>
          <w:t>info@mobillan.com</w:t>
        </w:r>
      </w:hyperlink>
      <w:r w:rsidRPr="00FC19F0">
        <w:rPr>
          <w:rFonts w:asciiTheme="minorHAnsi" w:hAnsiTheme="minorHAnsi" w:cs="Arial"/>
          <w:color w:val="000000"/>
          <w:lang w:val="fr-CH"/>
        </w:rPr>
        <w:t>, Tél: +49 228 422690,</w:t>
      </w:r>
    </w:p>
    <w:p w:rsidR="00FC19F0" w:rsidRPr="00FC19F0" w:rsidRDefault="00FC19F0" w:rsidP="00A66F81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sz w:val="24"/>
          <w:szCs w:val="24"/>
          <w:lang w:val="fr-CH"/>
        </w:rPr>
        <w:tab/>
      </w:r>
      <w:r w:rsidRPr="00FC19F0">
        <w:rPr>
          <w:rFonts w:asciiTheme="minorHAnsi" w:hAnsiTheme="minorHAnsi" w:cs="Arial"/>
          <w:color w:val="000000"/>
          <w:lang w:val="en-US"/>
        </w:rPr>
        <w:t xml:space="preserve">Fax: +49 228 4226916, URL: </w:t>
      </w:r>
      <w:hyperlink r:id="rId24" w:history="1">
        <w:r w:rsidRPr="00FC19F0">
          <w:rPr>
            <w:rFonts w:asciiTheme="minorHAnsi" w:hAnsiTheme="minorHAnsi" w:cs="Arial"/>
            <w:color w:val="0000FF"/>
            <w:u w:val="single"/>
            <w:lang w:val="en-US"/>
          </w:rPr>
          <w:t>www.mobillan.com</w:t>
        </w:r>
      </w:hyperlink>
      <w:r w:rsidRPr="00FC19F0">
        <w:rPr>
          <w:rFonts w:asciiTheme="minorHAnsi" w:hAnsiTheme="minorHAnsi" w:cs="Arial"/>
          <w:color w:val="000000"/>
          <w:lang w:val="en-US"/>
        </w:rPr>
        <w:t>.</w:t>
      </w:r>
    </w:p>
    <w:p w:rsidR="00FC19F0" w:rsidRPr="00FC19F0" w:rsidRDefault="00FC19F0" w:rsidP="00FC19F0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ind w:firstLine="567"/>
        <w:rPr>
          <w:rFonts w:asciiTheme="minorHAnsi" w:hAnsiTheme="minorHAnsi" w:cs="Arial"/>
          <w:color w:val="000000"/>
          <w:sz w:val="30"/>
          <w:szCs w:val="30"/>
        </w:rPr>
      </w:pPr>
      <w:r w:rsidRPr="00FC19F0">
        <w:rPr>
          <w:rFonts w:asciiTheme="minorHAnsi" w:hAnsiTheme="minorHAnsi" w:cs="Arial"/>
          <w:b/>
          <w:bCs/>
          <w:color w:val="000000"/>
          <w:lang w:val="en-US"/>
        </w:rPr>
        <w:t>DP10</w:t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FC19F0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FC19F0">
        <w:rPr>
          <w:rFonts w:asciiTheme="minorHAnsi" w:hAnsiTheme="minorHAnsi" w:cs="Arial"/>
          <w:color w:val="000000"/>
        </w:rPr>
        <w:t>Satellution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Gesellschaft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für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Satellitenkommunikation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</w:t>
      </w:r>
      <w:proofErr w:type="spellStart"/>
      <w:r w:rsidRPr="00FC19F0">
        <w:rPr>
          <w:rFonts w:asciiTheme="minorHAnsi" w:hAnsiTheme="minorHAnsi" w:cs="Arial"/>
          <w:color w:val="000000"/>
        </w:rPr>
        <w:t>mbH</w:t>
      </w:r>
      <w:proofErr w:type="spellEnd"/>
      <w:r w:rsidRPr="00FC19F0">
        <w:rPr>
          <w:rFonts w:asciiTheme="minorHAnsi" w:hAnsiTheme="minorHAnsi" w:cs="Arial"/>
          <w:color w:val="000000"/>
        </w:rPr>
        <w:t>, Heinrich-</w:t>
      </w:r>
      <w:proofErr w:type="spellStart"/>
      <w:r w:rsidRPr="00FC19F0">
        <w:rPr>
          <w:rFonts w:asciiTheme="minorHAnsi" w:hAnsiTheme="minorHAnsi" w:cs="Arial"/>
          <w:color w:val="000000"/>
        </w:rPr>
        <w:t>Böcking</w:t>
      </w:r>
      <w:proofErr w:type="spellEnd"/>
      <w:r w:rsidRPr="00FC19F0">
        <w:rPr>
          <w:rFonts w:asciiTheme="minorHAnsi" w:hAnsiTheme="minorHAnsi" w:cs="Arial"/>
          <w:color w:val="000000"/>
        </w:rPr>
        <w:t xml:space="preserve"> Str. 7,</w:t>
      </w:r>
    </w:p>
    <w:p w:rsidR="00FC19F0" w:rsidRPr="00FC19F0" w:rsidRDefault="00FC19F0" w:rsidP="00A66F81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FC19F0">
        <w:rPr>
          <w:rFonts w:asciiTheme="minorHAnsi" w:hAnsiTheme="minorHAnsi" w:cs="Arial"/>
          <w:sz w:val="24"/>
          <w:szCs w:val="24"/>
        </w:rPr>
        <w:tab/>
      </w:r>
      <w:r w:rsidRPr="00FC19F0">
        <w:rPr>
          <w:rFonts w:asciiTheme="minorHAnsi" w:hAnsiTheme="minorHAnsi" w:cs="Arial"/>
          <w:color w:val="000000"/>
        </w:rPr>
        <w:tab/>
      </w:r>
      <w:r w:rsidRPr="00FC19F0">
        <w:rPr>
          <w:rFonts w:asciiTheme="minorHAnsi" w:hAnsiTheme="minorHAnsi" w:cs="Arial"/>
          <w:color w:val="000000"/>
          <w:lang w:val="fr-CH"/>
        </w:rPr>
        <w:t>D-66121 Saarbrücken, Germany.</w:t>
      </w:r>
    </w:p>
    <w:p w:rsidR="00FC19F0" w:rsidRPr="00C978AE" w:rsidRDefault="00FC19F0" w:rsidP="00FC19F0">
      <w:pPr>
        <w:pStyle w:val="Heading2"/>
        <w:rPr>
          <w:lang w:val="fr-CH"/>
        </w:rPr>
      </w:pPr>
      <w:bookmarkStart w:id="582" w:name="_Toc536450202"/>
      <w:r w:rsidRPr="00C978AE">
        <w:rPr>
          <w:lang w:val="fr-CH"/>
        </w:rPr>
        <w:lastRenderedPageBreak/>
        <w:t xml:space="preserve">Liste des numéros identificateurs d'entités émettrices pour </w:t>
      </w:r>
      <w:r w:rsidRPr="00C978AE">
        <w:rPr>
          <w:lang w:val="fr-CH"/>
        </w:rPr>
        <w:br/>
        <w:t xml:space="preserve">les cartes internationales de facturation des télécommunications </w:t>
      </w:r>
      <w:r w:rsidRPr="00C978AE">
        <w:rPr>
          <w:lang w:val="fr-CH"/>
        </w:rPr>
        <w:br/>
        <w:t xml:space="preserve">(selon la Recommandation UIT-T E.118 (05/2006)) </w:t>
      </w:r>
      <w:r w:rsidRPr="00C978AE">
        <w:rPr>
          <w:lang w:val="fr-CH"/>
        </w:rPr>
        <w:br/>
        <w:t>(Situation au 1 Décembre 2018)</w:t>
      </w:r>
      <w:bookmarkEnd w:id="582"/>
    </w:p>
    <w:p w:rsidR="00FC19F0" w:rsidRPr="00C978AE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sz w:val="22"/>
          <w:lang w:val="fr-CH"/>
        </w:rPr>
      </w:pPr>
      <w:r w:rsidRPr="00C978AE">
        <w:rPr>
          <w:rFonts w:eastAsia="SimSun" w:cs="Arial"/>
          <w:lang w:val="fr-FR" w:eastAsia="zh-CN"/>
        </w:rPr>
        <w:t>(Annexe au Bulletin d'exploitation de l'UIT N° 1161 – 1.XII.2018)</w:t>
      </w:r>
      <w:r w:rsidRPr="00C978AE">
        <w:rPr>
          <w:rFonts w:eastAsia="SimSun" w:cs="Arial"/>
          <w:lang w:val="fr-FR" w:eastAsia="zh-CN"/>
        </w:rPr>
        <w:br/>
        <w:t>(Amendement N° 2)</w:t>
      </w:r>
    </w:p>
    <w:p w:rsidR="00FC19F0" w:rsidRPr="00C978AE" w:rsidRDefault="00FC19F0" w:rsidP="00FC19F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val="fr-CH" w:eastAsia="zh-CN"/>
        </w:rPr>
      </w:pPr>
      <w:r w:rsidRPr="00C978AE">
        <w:rPr>
          <w:rFonts w:eastAsia="SimSun" w:cs="Arial"/>
          <w:b/>
          <w:bCs/>
          <w:lang w:val="fr-CH" w:eastAsia="zh-CN"/>
        </w:rPr>
        <w:t xml:space="preserve">Hong Kong, China </w:t>
      </w:r>
      <w:r w:rsidRPr="00C978AE">
        <w:rPr>
          <w:rFonts w:eastAsia="SimSun" w:cs="Arial"/>
          <w:b/>
          <w:bCs/>
          <w:lang w:val="fr-CH" w:eastAsia="zh-CN"/>
        </w:rPr>
        <w:tab/>
        <w:t xml:space="preserve">     SUP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499"/>
        <w:gridCol w:w="1693"/>
        <w:gridCol w:w="2539"/>
        <w:gridCol w:w="1327"/>
      </w:tblGrid>
      <w:tr w:rsidR="00FC19F0" w:rsidRPr="00C978AE" w:rsidTr="0024540B"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C978AE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Date d’annulation</w:t>
            </w:r>
          </w:p>
        </w:tc>
      </w:tr>
      <w:tr w:rsidR="00FC19F0" w:rsidRPr="00C978AE" w:rsidTr="0024540B"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lang w:val="en-US" w:eastAsia="zh-CN"/>
              </w:rPr>
              <w:t>Hong Kong, China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lang w:val="en-US" w:eastAsia="zh-CN"/>
              </w:rPr>
              <w:t>Tai Tung Mobile Phone Company Limited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Room 405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Tung Ning Building, 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249-253 Des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Voeux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Road Central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Hong Kong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lang w:val="en-US" w:eastAsia="zh-CN"/>
              </w:rPr>
              <w:t>89 852 33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Pong Yip Nam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Room 1223A, 12/F 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Star House, 3 Salisbury Road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C978AE">
              <w:rPr>
                <w:rFonts w:eastAsia="SimSun" w:cs="Arial"/>
                <w:lang w:val="en-US" w:eastAsia="zh-CN"/>
              </w:rPr>
              <w:t>Tsim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Sha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Tsui</w:t>
            </w:r>
            <w:proofErr w:type="spellEnd"/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Kowloon, Hong Kong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C978AE">
              <w:rPr>
                <w:rFonts w:eastAsia="SimSun" w:cs="Arial"/>
                <w:lang w:val="en-US" w:eastAsia="zh-CN"/>
              </w:rPr>
              <w:t>Tél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: </w:t>
            </w:r>
            <w:r w:rsidRPr="00C978AE">
              <w:rPr>
                <w:rFonts w:eastAsia="SimSun" w:cs="Arial"/>
                <w:lang w:val="en-US" w:eastAsia="zh-CN"/>
              </w:rPr>
              <w:tab/>
              <w:t>+852 3161 5057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E-mail: </w:t>
            </w:r>
            <w:r w:rsidRPr="00C978AE">
              <w:rPr>
                <w:rFonts w:eastAsia="SimSun" w:cs="Arial"/>
                <w:lang w:val="en-US" w:eastAsia="zh-CN"/>
              </w:rPr>
              <w:tab/>
              <w:t>yn.pong@mvne.asia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>31.XII.2018</w:t>
            </w:r>
          </w:p>
        </w:tc>
      </w:tr>
    </w:tbl>
    <w:p w:rsidR="00FC19F0" w:rsidRPr="00C978AE" w:rsidRDefault="00FC19F0" w:rsidP="00FC19F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b/>
          <w:bCs/>
          <w:lang w:val="en-US"/>
        </w:rPr>
      </w:pPr>
      <w:r w:rsidRPr="00C978AE">
        <w:rPr>
          <w:rFonts w:eastAsia="SimSun" w:cs="Arial"/>
          <w:b/>
          <w:bCs/>
          <w:lang w:val="en-US" w:eastAsia="zh-CN"/>
        </w:rPr>
        <w:t>Hong Kong, China      LIR</w:t>
      </w:r>
      <w:r w:rsidRPr="00C978AE">
        <w:rPr>
          <w:b/>
          <w:bCs/>
          <w:lang w:val="en-US"/>
        </w:rPr>
        <w:t xml:space="preserve"> 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744"/>
        <w:gridCol w:w="1649"/>
        <w:gridCol w:w="3467"/>
      </w:tblGrid>
      <w:tr w:rsidR="00FC19F0" w:rsidRPr="00C978AE" w:rsidTr="0024540B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lang w:val="fr-CH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Pays/zone géographique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Nom de la compagnie/</w:t>
            </w:r>
            <w:r w:rsidRPr="00C978AE">
              <w:rPr>
                <w:rFonts w:eastAsia="SimSun" w:cs="Arial"/>
                <w:i/>
                <w:iCs/>
                <w:lang w:val="fr-FR" w:eastAsia="zh-CN"/>
              </w:rPr>
              <w:br/>
              <w:t>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Identification d’entité émettrice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F0" w:rsidRPr="00C978AE" w:rsidRDefault="00FC19F0" w:rsidP="003875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Arial"/>
                <w:i/>
                <w:iCs/>
                <w:lang w:val="fr-FR" w:eastAsia="zh-CN"/>
              </w:rPr>
            </w:pPr>
            <w:r w:rsidRPr="00C978AE">
              <w:rPr>
                <w:rFonts w:eastAsia="SimSun" w:cs="Arial"/>
                <w:i/>
                <w:iCs/>
                <w:lang w:val="fr-FR" w:eastAsia="zh-CN"/>
              </w:rPr>
              <w:t>Contact</w:t>
            </w:r>
          </w:p>
        </w:tc>
      </w:tr>
      <w:tr w:rsidR="00FC19F0" w:rsidRPr="009D457F" w:rsidTr="0024540B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lang w:val="en-US" w:eastAsia="zh-CN"/>
              </w:rPr>
              <w:t>Hong Kong, China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color w:val="000000"/>
                <w:lang w:val="en-AU" w:eastAsia="zh-CN"/>
              </w:rPr>
              <w:t>21Vianet Group Limited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37/F, Tower 1,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MetroPlaza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br/>
              <w:t xml:space="preserve">223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Hing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Fong Road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proofErr w:type="spellStart"/>
            <w:r w:rsidRPr="00C978AE">
              <w:rPr>
                <w:rFonts w:eastAsia="SimSun" w:cs="Arial"/>
                <w:lang w:val="en-US" w:eastAsia="zh-CN"/>
              </w:rPr>
              <w:t>Kwai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Fong, New Territories</w:t>
            </w:r>
            <w:r w:rsidRPr="00C978AE">
              <w:rPr>
                <w:rFonts w:eastAsia="SimSun" w:cs="Arial"/>
                <w:lang w:val="en-US" w:eastAsia="zh-CN"/>
              </w:rPr>
              <w:br/>
              <w:t>Hong Kong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C978AE">
              <w:rPr>
                <w:rFonts w:eastAsia="SimSun" w:cs="Arial"/>
                <w:b/>
                <w:bCs/>
                <w:lang w:val="en-US" w:eastAsia="zh-CN"/>
              </w:rPr>
              <w:t>89 852 21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C978AE">
              <w:rPr>
                <w:rFonts w:eastAsia="SimSun" w:cs="Arial"/>
                <w:lang w:val="en-US" w:eastAsia="zh-CN"/>
              </w:rPr>
              <w:t>Ms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Karen Hsu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C978AE">
              <w:rPr>
                <w:rFonts w:eastAsia="SimSun" w:cs="Arial"/>
                <w:lang w:val="en-US" w:eastAsia="zh-CN"/>
              </w:rPr>
              <w:t xml:space="preserve">37/F, Tower 1,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MetroPlaza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, </w:t>
            </w:r>
            <w:r w:rsidRPr="00C978AE">
              <w:rPr>
                <w:rFonts w:eastAsia="SimSun" w:cs="Arial"/>
                <w:lang w:val="en-US" w:eastAsia="zh-CN"/>
              </w:rPr>
              <w:br/>
              <w:t xml:space="preserve">223 </w:t>
            </w:r>
            <w:proofErr w:type="spellStart"/>
            <w:r w:rsidRPr="00C978AE">
              <w:rPr>
                <w:rFonts w:eastAsia="SimSun" w:cs="Arial"/>
                <w:lang w:val="en-US" w:eastAsia="zh-CN"/>
              </w:rPr>
              <w:t>Hing</w:t>
            </w:r>
            <w:proofErr w:type="spellEnd"/>
            <w:r w:rsidRPr="00C978AE">
              <w:rPr>
                <w:rFonts w:eastAsia="SimSun" w:cs="Arial"/>
                <w:lang w:val="en-US" w:eastAsia="zh-CN"/>
              </w:rPr>
              <w:t xml:space="preserve"> Fong Road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spellStart"/>
            <w:r w:rsidRPr="00C978AE">
              <w:rPr>
                <w:rFonts w:eastAsia="SimSun" w:cs="Arial"/>
                <w:lang w:val="fr-CH" w:eastAsia="zh-CN"/>
              </w:rPr>
              <w:t>Kwai</w:t>
            </w:r>
            <w:proofErr w:type="spellEnd"/>
            <w:r w:rsidRPr="00C978AE">
              <w:rPr>
                <w:rFonts w:eastAsia="SimSun" w:cs="Arial"/>
                <w:lang w:val="fr-CH" w:eastAsia="zh-CN"/>
              </w:rPr>
              <w:t xml:space="preserve"> </w:t>
            </w:r>
            <w:proofErr w:type="spellStart"/>
            <w:r w:rsidRPr="00C978AE">
              <w:rPr>
                <w:rFonts w:eastAsia="SimSun" w:cs="Arial"/>
                <w:lang w:val="fr-CH" w:eastAsia="zh-CN"/>
              </w:rPr>
              <w:t>Fong</w:t>
            </w:r>
            <w:proofErr w:type="spellEnd"/>
            <w:r w:rsidRPr="00C978AE">
              <w:rPr>
                <w:rFonts w:eastAsia="SimSun" w:cs="Arial"/>
                <w:lang w:val="fr-CH" w:eastAsia="zh-CN"/>
              </w:rPr>
              <w:t xml:space="preserve">, New </w:t>
            </w:r>
            <w:proofErr w:type="spellStart"/>
            <w:r w:rsidRPr="00C978AE">
              <w:rPr>
                <w:rFonts w:eastAsia="SimSun" w:cs="Arial"/>
                <w:lang w:val="fr-CH" w:eastAsia="zh-CN"/>
              </w:rPr>
              <w:t>Territories</w:t>
            </w:r>
            <w:proofErr w:type="spellEnd"/>
            <w:r w:rsidRPr="00C978AE">
              <w:rPr>
                <w:rFonts w:eastAsia="SimSun" w:cs="Arial"/>
                <w:lang w:val="fr-CH" w:eastAsia="zh-CN"/>
              </w:rPr>
              <w:t xml:space="preserve">, </w:t>
            </w:r>
            <w:r w:rsidRPr="00C978AE">
              <w:rPr>
                <w:rFonts w:eastAsia="SimSun" w:cs="Arial"/>
                <w:lang w:val="fr-CH" w:eastAsia="zh-CN"/>
              </w:rPr>
              <w:br/>
              <w:t>Hong Kong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gramStart"/>
            <w:r w:rsidRPr="00C978AE">
              <w:rPr>
                <w:rFonts w:eastAsia="SimSun" w:cs="Arial"/>
                <w:lang w:val="fr-CH" w:eastAsia="zh-CN"/>
              </w:rPr>
              <w:t>Tél:</w:t>
            </w:r>
            <w:proofErr w:type="gramEnd"/>
            <w:r w:rsidRPr="00C978AE">
              <w:rPr>
                <w:rFonts w:eastAsia="SimSun" w:cs="Arial"/>
                <w:lang w:val="fr-CH" w:eastAsia="zh-CN"/>
              </w:rPr>
              <w:tab/>
              <w:t>+852 3568 9956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proofErr w:type="gramStart"/>
            <w:r w:rsidRPr="00C978AE">
              <w:rPr>
                <w:rFonts w:eastAsia="SimSun" w:cs="Arial"/>
                <w:lang w:val="fr-CH" w:eastAsia="zh-CN"/>
              </w:rPr>
              <w:t>Fax:</w:t>
            </w:r>
            <w:proofErr w:type="gramEnd"/>
            <w:r w:rsidRPr="00C978AE">
              <w:rPr>
                <w:rFonts w:eastAsia="SimSun" w:cs="Arial"/>
                <w:lang w:val="fr-CH" w:eastAsia="zh-CN"/>
              </w:rPr>
              <w:t xml:space="preserve"> </w:t>
            </w:r>
            <w:r w:rsidRPr="00C978AE">
              <w:rPr>
                <w:rFonts w:eastAsia="SimSun" w:cs="Arial"/>
                <w:lang w:val="fr-CH" w:eastAsia="zh-CN"/>
              </w:rPr>
              <w:tab/>
              <w:t>+852 3565 4903</w:t>
            </w:r>
          </w:p>
          <w:p w:rsidR="00FC19F0" w:rsidRPr="00C978AE" w:rsidRDefault="00FC19F0" w:rsidP="0038754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C978AE">
              <w:rPr>
                <w:rFonts w:eastAsia="SimSun" w:cs="Arial"/>
                <w:lang w:val="fr-CH" w:eastAsia="zh-CN"/>
              </w:rPr>
              <w:t>E-</w:t>
            </w:r>
            <w:proofErr w:type="gramStart"/>
            <w:r w:rsidRPr="00C978AE">
              <w:rPr>
                <w:rFonts w:eastAsia="SimSun" w:cs="Arial"/>
                <w:lang w:val="fr-CH" w:eastAsia="zh-CN"/>
              </w:rPr>
              <w:t>mail:</w:t>
            </w:r>
            <w:proofErr w:type="gramEnd"/>
            <w:r w:rsidRPr="00C978AE">
              <w:rPr>
                <w:rFonts w:eastAsia="SimSun" w:cs="Arial"/>
                <w:lang w:val="fr-CH" w:eastAsia="zh-CN"/>
              </w:rPr>
              <w:t xml:space="preserve"> </w:t>
            </w:r>
            <w:r w:rsidRPr="00C978AE">
              <w:rPr>
                <w:rFonts w:eastAsia="SimSun" w:cs="Arial"/>
                <w:lang w:val="fr-CH" w:eastAsia="zh-CN"/>
              </w:rPr>
              <w:tab/>
              <w:t>karen.hsu@21vianet.com</w:t>
            </w:r>
          </w:p>
        </w:tc>
      </w:tr>
    </w:tbl>
    <w:p w:rsidR="00FC19F0" w:rsidRPr="00C978AE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lang w:val="fr-CH"/>
        </w:rPr>
      </w:pPr>
    </w:p>
    <w:p w:rsidR="00FC19F0" w:rsidRDefault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FC19F0" w:rsidRDefault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FC19F0" w:rsidRPr="009D457F" w:rsidRDefault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 w:rsidRPr="009D457F">
        <w:rPr>
          <w:rFonts w:asciiTheme="minorHAnsi" w:hAnsiTheme="minorHAnsi"/>
          <w:lang w:val="fr-CH"/>
        </w:rPr>
        <w:br w:type="page"/>
      </w:r>
    </w:p>
    <w:p w:rsidR="00FC19F0" w:rsidRPr="00FC19F0" w:rsidRDefault="00FC19F0" w:rsidP="00FC19F0">
      <w:pPr>
        <w:pStyle w:val="Heading2"/>
        <w:rPr>
          <w:lang w:val="fr-CH"/>
        </w:rPr>
      </w:pPr>
      <w:bookmarkStart w:id="583" w:name="_Toc402878819"/>
      <w:bookmarkStart w:id="584" w:name="_Toc436994436"/>
      <w:bookmarkStart w:id="585" w:name="_Toc458670027"/>
      <w:bookmarkStart w:id="586" w:name="_Toc458670620"/>
      <w:bookmarkStart w:id="587" w:name="_Toc536450203"/>
      <w:r w:rsidRPr="00FC19F0">
        <w:rPr>
          <w:lang w:val="fr-CH"/>
        </w:rPr>
        <w:lastRenderedPageBreak/>
        <w:t xml:space="preserve">Liste des codes de transporteur de </w:t>
      </w:r>
      <w:proofErr w:type="gramStart"/>
      <w:r w:rsidRPr="00FC19F0">
        <w:rPr>
          <w:lang w:val="fr-CH"/>
        </w:rPr>
        <w:t>l'UIT</w:t>
      </w:r>
      <w:proofErr w:type="gramEnd"/>
      <w:r w:rsidRPr="00FC19F0">
        <w:rPr>
          <w:lang w:val="fr-CH"/>
        </w:rPr>
        <w:br/>
        <w:t>(Selon la Recommandation UIT-T M.1400 ((03/2013))</w:t>
      </w:r>
      <w:r w:rsidRPr="00FC19F0">
        <w:rPr>
          <w:lang w:val="fr-CH"/>
        </w:rPr>
        <w:br/>
        <w:t>(Situation au 15 septembre 2014)</w:t>
      </w:r>
      <w:bookmarkEnd w:id="583"/>
      <w:bookmarkEnd w:id="584"/>
      <w:bookmarkEnd w:id="585"/>
      <w:bookmarkEnd w:id="586"/>
      <w:bookmarkEnd w:id="587"/>
    </w:p>
    <w:p w:rsidR="00FC19F0" w:rsidRPr="00FC19F0" w:rsidRDefault="00FC19F0" w:rsidP="00FC19F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 w:cs="Arial"/>
          <w:lang w:val="fr-CH" w:eastAsia="zh-CN"/>
        </w:rPr>
      </w:pPr>
      <w:r w:rsidRPr="00FC19F0">
        <w:rPr>
          <w:rFonts w:eastAsia="SimSun" w:cs="Arial"/>
          <w:lang w:val="fr-CH" w:eastAsia="zh-CN"/>
        </w:rPr>
        <w:t>(Annexe au Bulletin d'exploitation de l'UIT N° 1060 – 15.IX.2014)</w:t>
      </w:r>
      <w:r w:rsidRPr="00FC19F0">
        <w:rPr>
          <w:rFonts w:eastAsia="SimSun" w:cs="Arial"/>
          <w:lang w:val="fr-CH" w:eastAsia="zh-CN"/>
        </w:rPr>
        <w:br/>
        <w:t>(Amendement N° 71)</w:t>
      </w:r>
    </w:p>
    <w:p w:rsidR="00FC19F0" w:rsidRPr="00FC19F0" w:rsidRDefault="00FC19F0" w:rsidP="00FC19F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686"/>
      </w:tblGrid>
      <w:tr w:rsidR="00FC19F0" w:rsidRPr="00FC19F0" w:rsidTr="0024540B">
        <w:trPr>
          <w:cantSplit/>
          <w:tblHeader/>
        </w:trPr>
        <w:tc>
          <w:tcPr>
            <w:tcW w:w="3544" w:type="dxa"/>
            <w:hideMark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FC19F0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268" w:type="dxa"/>
            <w:hideMark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FC19F0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686" w:type="dxa"/>
            <w:hideMark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FC19F0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FC19F0" w:rsidRPr="00FC19F0" w:rsidTr="0024540B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FC19F0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FC19F0">
              <w:rPr>
                <w:rFonts w:eastAsia="SimSun" w:cs="Arial"/>
                <w:b/>
                <w:bCs/>
                <w:i/>
                <w:iCs/>
              </w:rPr>
              <w:t xml:space="preserve">(code de </w:t>
            </w:r>
            <w:proofErr w:type="spellStart"/>
            <w:r w:rsidRPr="00FC19F0">
              <w:rPr>
                <w:rFonts w:eastAsia="SimSun" w:cs="Arial"/>
                <w:b/>
                <w:bCs/>
                <w:i/>
                <w:iCs/>
              </w:rPr>
              <w:t>l'exploitant</w:t>
            </w:r>
            <w:proofErr w:type="spellEnd"/>
            <w:r w:rsidRPr="00FC19F0">
              <w:rPr>
                <w:rFonts w:eastAsia="SimSun" w:cs="Arial"/>
                <w:b/>
                <w:bCs/>
                <w:i/>
                <w:iCs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FC19F0" w:rsidRPr="00FC19F0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FC19F0" w:rsidRPr="00FC19F0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bookmarkStart w:id="588" w:name="OLE_LINK4"/>
      <w:bookmarkStart w:id="589" w:name="OLE_LINK5"/>
      <w:r w:rsidRPr="00FC19F0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FC19F0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FC19F0">
        <w:rPr>
          <w:rFonts w:eastAsia="SimSun" w:cs="Arial"/>
          <w:b/>
          <w:bCs/>
          <w:color w:val="000000"/>
          <w:lang w:val="fr-FR" w:eastAsia="zh-CN"/>
        </w:rPr>
        <w:t>ADD</w:t>
      </w:r>
    </w:p>
    <w:bookmarkEnd w:id="588"/>
    <w:bookmarkEnd w:id="589"/>
    <w:p w:rsidR="00FC19F0" w:rsidRPr="00FC19F0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2"/>
      </w:tblGrid>
      <w:tr w:rsidR="00FC19F0" w:rsidRPr="00FC19F0" w:rsidTr="0038754E">
        <w:trPr>
          <w:trHeight w:val="1014"/>
        </w:trPr>
        <w:tc>
          <w:tcPr>
            <w:tcW w:w="4111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EWR Aktiengesellschaft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Lutherring 5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67547 WORMS</w:t>
            </w:r>
          </w:p>
        </w:tc>
        <w:tc>
          <w:tcPr>
            <w:tcW w:w="1843" w:type="dxa"/>
          </w:tcPr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C19F0">
              <w:rPr>
                <w:rFonts w:eastAsia="SimSun" w:cs="Arial"/>
                <w:b/>
                <w:bCs/>
                <w:color w:val="000000"/>
                <w:lang w:val="en-US"/>
              </w:rPr>
              <w:t>EWRAG</w:t>
            </w:r>
          </w:p>
        </w:tc>
        <w:tc>
          <w:tcPr>
            <w:tcW w:w="4252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</w:rPr>
              <w:t>Mr Thorsten Volz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Tél.: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+49 6241 848 328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Fax: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+49 6241 848 500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160"/>
              <w:jc w:val="left"/>
              <w:rPr>
                <w:rFonts w:eastAsia="SimSun" w:cs="Arial"/>
                <w:color w:val="000000"/>
              </w:rPr>
            </w:pPr>
            <w:r w:rsidRPr="00FC19F0">
              <w:rPr>
                <w:rFonts w:cs="Arial"/>
                <w:noProof/>
                <w:lang w:val="de-CH"/>
              </w:rPr>
              <w:t>E-mail 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volz@ewr.de</w:t>
            </w:r>
          </w:p>
        </w:tc>
      </w:tr>
      <w:tr w:rsidR="00FC19F0" w:rsidRPr="00FC19F0" w:rsidTr="0038754E">
        <w:trPr>
          <w:trHeight w:val="1014"/>
        </w:trPr>
        <w:tc>
          <w:tcPr>
            <w:tcW w:w="4111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FairNetz GmbH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Hauffstrasse 89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72762 REUTLINGEN</w:t>
            </w:r>
          </w:p>
        </w:tc>
        <w:tc>
          <w:tcPr>
            <w:tcW w:w="1843" w:type="dxa"/>
          </w:tcPr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C19F0">
              <w:rPr>
                <w:rFonts w:eastAsia="SimSun" w:cs="Arial"/>
                <w:b/>
                <w:bCs/>
                <w:color w:val="000000"/>
                <w:lang w:val="en-US"/>
              </w:rPr>
              <w:t>FNETRT</w:t>
            </w:r>
          </w:p>
        </w:tc>
        <w:tc>
          <w:tcPr>
            <w:tcW w:w="4252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</w:rPr>
              <w:t>Mr Erwin Romeser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Tél.: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+49 7121 5823250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Fax: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+49 7121 5823114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16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 xml:space="preserve">E-mail: </w:t>
            </w:r>
            <w:r w:rsidRPr="00FC19F0">
              <w:rPr>
                <w:rFonts w:cs="Arial"/>
                <w:noProof/>
                <w:lang w:val="de-CH"/>
              </w:rPr>
              <w:tab/>
            </w:r>
            <w:proofErr w:type="spellStart"/>
            <w:r w:rsidRPr="00FC19F0">
              <w:rPr>
                <w:rFonts w:cs="Calibri"/>
              </w:rPr>
              <w:t>erwin</w:t>
            </w:r>
            <w:proofErr w:type="spellEnd"/>
            <w:r w:rsidRPr="00FC19F0">
              <w:rPr>
                <w:rFonts w:cs="Arial"/>
                <w:noProof/>
                <w:lang w:val="de-CH"/>
              </w:rPr>
              <w:t>.romeser@fairnetzgmbh.de</w:t>
            </w:r>
          </w:p>
        </w:tc>
      </w:tr>
      <w:tr w:rsidR="00FC19F0" w:rsidRPr="00FC19F0" w:rsidTr="0038754E">
        <w:trPr>
          <w:trHeight w:val="1014"/>
        </w:trPr>
        <w:tc>
          <w:tcPr>
            <w:tcW w:w="4111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LWLcom GmbH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Ladestrasse 35a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28197 BREMEN</w:t>
            </w:r>
          </w:p>
        </w:tc>
        <w:tc>
          <w:tcPr>
            <w:tcW w:w="1843" w:type="dxa"/>
          </w:tcPr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C19F0">
              <w:rPr>
                <w:rFonts w:eastAsia="SimSun" w:cs="Arial"/>
                <w:b/>
                <w:bCs/>
                <w:color w:val="000000"/>
                <w:lang w:val="en-US"/>
              </w:rPr>
              <w:t>LWLCOM</w:t>
            </w:r>
          </w:p>
        </w:tc>
        <w:tc>
          <w:tcPr>
            <w:tcW w:w="4252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</w:rPr>
              <w:t>Mr Simon Frerichs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Tél.: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+49 421 9888878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Fax: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+49 421 9888899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16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E-mail :</w:t>
            </w:r>
            <w:r w:rsidRPr="00FC19F0">
              <w:rPr>
                <w:rFonts w:cs="Arial"/>
                <w:noProof/>
                <w:lang w:val="de-CH"/>
              </w:rPr>
              <w:tab/>
              <w:t>s</w:t>
            </w:r>
            <w:r w:rsidRPr="00FC19F0">
              <w:rPr>
                <w:rFonts w:eastAsia="SimSun" w:cs="Arial"/>
                <w:lang w:eastAsia="zh-CN"/>
              </w:rPr>
              <w:t>upport@lwlcom.com</w:t>
            </w:r>
          </w:p>
        </w:tc>
      </w:tr>
      <w:tr w:rsidR="00FC19F0" w:rsidRPr="00FC19F0" w:rsidTr="0038754E">
        <w:trPr>
          <w:trHeight w:val="1014"/>
        </w:trPr>
        <w:tc>
          <w:tcPr>
            <w:tcW w:w="4111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nvb Nordhorner Versorgungsbetriebe GmbH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Gildkamp 10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48529 NORDHORN</w:t>
            </w:r>
          </w:p>
        </w:tc>
        <w:tc>
          <w:tcPr>
            <w:tcW w:w="1843" w:type="dxa"/>
          </w:tcPr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C19F0">
              <w:rPr>
                <w:rFonts w:eastAsia="SimSun" w:cs="Arial"/>
                <w:b/>
                <w:bCs/>
                <w:color w:val="000000"/>
                <w:lang w:val="en-US"/>
              </w:rPr>
              <w:t>130010</w:t>
            </w:r>
          </w:p>
        </w:tc>
        <w:tc>
          <w:tcPr>
            <w:tcW w:w="4252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</w:rPr>
              <w:t>Mr Frank Beernink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Tél.: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+49 5921 301 254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E-mail :</w:t>
            </w:r>
            <w:r w:rsidRPr="00FC19F0">
              <w:rPr>
                <w:rFonts w:cs="Arial"/>
                <w:noProof/>
                <w:lang w:val="de-CH"/>
              </w:rPr>
              <w:tab/>
              <w:t>frank.</w:t>
            </w:r>
            <w:proofErr w:type="spellStart"/>
            <w:r w:rsidRPr="00FC19F0">
              <w:rPr>
                <w:rFonts w:eastAsia="SimSun" w:cs="Arial"/>
                <w:lang w:eastAsia="zh-CN"/>
              </w:rPr>
              <w:t>beernink</w:t>
            </w:r>
            <w:proofErr w:type="spellEnd"/>
            <w:r w:rsidRPr="00FC19F0">
              <w:rPr>
                <w:rFonts w:cs="Arial"/>
                <w:noProof/>
                <w:lang w:val="de-CH"/>
              </w:rPr>
              <w:t>@nvb.de</w:t>
            </w:r>
          </w:p>
        </w:tc>
      </w:tr>
      <w:tr w:rsidR="00FC19F0" w:rsidRPr="00FC19F0" w:rsidTr="0038754E">
        <w:trPr>
          <w:trHeight w:val="1014"/>
        </w:trPr>
        <w:tc>
          <w:tcPr>
            <w:tcW w:w="4111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Stadtwerke Rostock AG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Schmarler Damm 5</w:t>
            </w:r>
          </w:p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18069 ROSTOCK</w:t>
            </w:r>
          </w:p>
        </w:tc>
        <w:tc>
          <w:tcPr>
            <w:tcW w:w="1843" w:type="dxa"/>
          </w:tcPr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FC19F0">
              <w:rPr>
                <w:rFonts w:eastAsia="SimSun" w:cs="Arial"/>
                <w:b/>
                <w:bCs/>
                <w:color w:val="000000"/>
                <w:lang w:val="en-US"/>
              </w:rPr>
              <w:t>SWRAG</w:t>
            </w:r>
          </w:p>
        </w:tc>
        <w:tc>
          <w:tcPr>
            <w:tcW w:w="4252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</w:rPr>
              <w:t>Mr Hubert Enders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FC19F0">
              <w:rPr>
                <w:rFonts w:cs="Arial"/>
                <w:noProof/>
                <w:lang w:val="de-CH"/>
              </w:rPr>
              <w:t>Tél.: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+49 381 805 1765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Fax:</w:t>
            </w:r>
            <w:r w:rsidRPr="00FC19F0">
              <w:rPr>
                <w:rFonts w:cs="Arial"/>
                <w:noProof/>
                <w:lang w:val="de-CH"/>
              </w:rPr>
              <w:tab/>
            </w:r>
            <w:r w:rsidRPr="00FC19F0">
              <w:rPr>
                <w:rFonts w:cs="Calibri"/>
              </w:rPr>
              <w:t>+49 381 805 2701</w:t>
            </w:r>
          </w:p>
          <w:p w:rsidR="00FC19F0" w:rsidRPr="00FC19F0" w:rsidRDefault="00FC19F0" w:rsidP="00FC19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cs="Arial"/>
                <w:noProof/>
              </w:rPr>
            </w:pPr>
            <w:r w:rsidRPr="00FC19F0">
              <w:rPr>
                <w:rFonts w:cs="Arial"/>
                <w:noProof/>
                <w:lang w:val="de-CH"/>
              </w:rPr>
              <w:t>E-mail :</w:t>
            </w:r>
            <w:r w:rsidRPr="00FC19F0">
              <w:rPr>
                <w:rFonts w:cs="Arial"/>
                <w:noProof/>
                <w:lang w:val="de-CH"/>
              </w:rPr>
              <w:tab/>
              <w:t>provider@</w:t>
            </w:r>
            <w:proofErr w:type="spellStart"/>
            <w:r w:rsidRPr="00FC19F0">
              <w:rPr>
                <w:rFonts w:eastAsia="SimSun" w:cs="Arial"/>
                <w:lang w:eastAsia="zh-CN"/>
              </w:rPr>
              <w:t>swrag</w:t>
            </w:r>
            <w:proofErr w:type="spellEnd"/>
            <w:r w:rsidRPr="00FC19F0">
              <w:rPr>
                <w:rFonts w:cs="Arial"/>
                <w:noProof/>
                <w:lang w:val="de-CH"/>
              </w:rPr>
              <w:t>.de</w:t>
            </w:r>
          </w:p>
        </w:tc>
      </w:tr>
    </w:tbl>
    <w:p w:rsidR="00FC19F0" w:rsidRPr="00FC19F0" w:rsidRDefault="00FC19F0" w:rsidP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22"/>
        </w:rPr>
      </w:pPr>
    </w:p>
    <w:p w:rsidR="00FC19F0" w:rsidRDefault="00FC19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</w:p>
    <w:p w:rsidR="007D7FA5" w:rsidRDefault="007D7F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FC19F0" w:rsidRPr="00FC19F0" w:rsidRDefault="00FC19F0" w:rsidP="00FC19F0">
      <w:pPr>
        <w:pStyle w:val="Heading2"/>
        <w:rPr>
          <w:lang w:val="fr-CH"/>
        </w:rPr>
      </w:pPr>
      <w:bookmarkStart w:id="590" w:name="_Toc536450204"/>
      <w:r w:rsidRPr="00FC19F0">
        <w:rPr>
          <w:lang w:val="fr-CH"/>
        </w:rPr>
        <w:lastRenderedPageBreak/>
        <w:t>Liste des codes de zone/réseau sémaphore (SANC</w:t>
      </w:r>
      <w:proofErr w:type="gramStart"/>
      <w:r w:rsidRPr="00FC19F0">
        <w:rPr>
          <w:lang w:val="fr-CH"/>
        </w:rPr>
        <w:t>)</w:t>
      </w:r>
      <w:proofErr w:type="gramEnd"/>
      <w:r w:rsidRPr="00FC19F0">
        <w:rPr>
          <w:lang w:val="fr-CH"/>
        </w:rPr>
        <w:br/>
        <w:t>(Complément à la Recommandation UIT-T Q.708 (03/1999))</w:t>
      </w:r>
      <w:r w:rsidRPr="00FC19F0">
        <w:rPr>
          <w:lang w:val="fr-CH"/>
        </w:rPr>
        <w:br/>
        <w:t>(Situation au 1 juin 2017)</w:t>
      </w:r>
      <w:bookmarkEnd w:id="590"/>
    </w:p>
    <w:p w:rsidR="00FC19F0" w:rsidRPr="00FC19F0" w:rsidRDefault="00FC19F0" w:rsidP="00FC19F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CH"/>
        </w:rPr>
      </w:pPr>
      <w:r w:rsidRPr="00FC19F0">
        <w:rPr>
          <w:bCs/>
          <w:lang w:val="fr-CH"/>
        </w:rPr>
        <w:t xml:space="preserve">(Annexe au Bulletin d'exploitation de l'UIT No. 1125 </w:t>
      </w:r>
      <w:r>
        <w:rPr>
          <w:bCs/>
          <w:lang w:val="fr-CH"/>
        </w:rPr>
        <w:t>–</w:t>
      </w:r>
      <w:r w:rsidRPr="00FC19F0">
        <w:rPr>
          <w:bCs/>
          <w:lang w:val="fr-CH"/>
        </w:rPr>
        <w:t xml:space="preserve"> 1.VI.2017)</w:t>
      </w:r>
      <w:r w:rsidRPr="00FC19F0">
        <w:rPr>
          <w:bCs/>
          <w:lang w:val="fr-CH"/>
        </w:rPr>
        <w:br/>
        <w:t>(Amendement No. 5)</w:t>
      </w:r>
    </w:p>
    <w:p w:rsidR="00FC19F0" w:rsidRPr="00FC19F0" w:rsidRDefault="00FC19F0" w:rsidP="00FC19F0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C19F0" w:rsidRPr="00FC19F0" w:rsidTr="0038754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C19F0">
              <w:rPr>
                <w:b/>
              </w:rPr>
              <w:t>Ordre</w:t>
            </w:r>
            <w:proofErr w:type="spellEnd"/>
            <w:r w:rsidRPr="00FC19F0">
              <w:rPr>
                <w:b/>
              </w:rPr>
              <w:t xml:space="preserve"> </w:t>
            </w:r>
            <w:proofErr w:type="spellStart"/>
            <w:r w:rsidRPr="00FC19F0">
              <w:rPr>
                <w:b/>
              </w:rPr>
              <w:t>numérique</w:t>
            </w:r>
            <w:proofErr w:type="spellEnd"/>
            <w:r w:rsidRPr="00FC19F0">
              <w:rPr>
                <w:b/>
              </w:rPr>
              <w:t xml:space="preserve">    ADD</w:t>
            </w:r>
          </w:p>
        </w:tc>
      </w:tr>
      <w:tr w:rsidR="00FC19F0" w:rsidRPr="00FC19F0" w:rsidTr="0038754E">
        <w:trPr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Irlande</w:t>
            </w:r>
          </w:p>
        </w:tc>
      </w:tr>
    </w:tbl>
    <w:p w:rsidR="00FC19F0" w:rsidRPr="00FC19F0" w:rsidRDefault="00FC19F0" w:rsidP="00FC19F0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C19F0" w:rsidRPr="00FC19F0" w:rsidTr="0038754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C19F0">
              <w:rPr>
                <w:b/>
              </w:rPr>
              <w:t>Ordre</w:t>
            </w:r>
            <w:proofErr w:type="spellEnd"/>
            <w:r w:rsidRPr="00FC19F0">
              <w:rPr>
                <w:b/>
              </w:rPr>
              <w:t xml:space="preserve"> </w:t>
            </w:r>
            <w:proofErr w:type="spellStart"/>
            <w:r w:rsidRPr="00FC19F0">
              <w:rPr>
                <w:b/>
              </w:rPr>
              <w:t>alphabétique</w:t>
            </w:r>
            <w:proofErr w:type="spellEnd"/>
            <w:r w:rsidRPr="00FC19F0">
              <w:rPr>
                <w:b/>
              </w:rPr>
              <w:t xml:space="preserve">    ADD</w:t>
            </w:r>
          </w:p>
        </w:tc>
      </w:tr>
      <w:tr w:rsidR="00FC19F0" w:rsidRPr="00FC19F0" w:rsidTr="0038754E">
        <w:trPr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5-214</w:t>
            </w:r>
          </w:p>
        </w:tc>
        <w:tc>
          <w:tcPr>
            <w:tcW w:w="7470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Irlande</w:t>
            </w:r>
          </w:p>
        </w:tc>
      </w:tr>
    </w:tbl>
    <w:p w:rsidR="00FC19F0" w:rsidRPr="00FC19F0" w:rsidRDefault="00FC19F0" w:rsidP="00FC19F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C19F0">
        <w:rPr>
          <w:position w:val="6"/>
          <w:sz w:val="16"/>
          <w:szCs w:val="16"/>
          <w:lang w:val="fr-FR"/>
        </w:rPr>
        <w:t>____________</w:t>
      </w:r>
    </w:p>
    <w:p w:rsidR="00FC19F0" w:rsidRP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</w:rPr>
      </w:pPr>
      <w:r w:rsidRPr="00FC19F0">
        <w:rPr>
          <w:sz w:val="16"/>
          <w:szCs w:val="16"/>
        </w:rPr>
        <w:t>SANC:</w:t>
      </w:r>
      <w:r w:rsidRPr="00FC19F0">
        <w:rPr>
          <w:sz w:val="16"/>
          <w:szCs w:val="16"/>
        </w:rPr>
        <w:tab/>
        <w:t>Signalling Area/Network Code.</w:t>
      </w:r>
    </w:p>
    <w:p w:rsidR="00FC19F0" w:rsidRP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FC19F0">
        <w:rPr>
          <w:sz w:val="16"/>
          <w:szCs w:val="16"/>
        </w:rPr>
        <w:tab/>
      </w:r>
      <w:r w:rsidRPr="00FC19F0">
        <w:rPr>
          <w:sz w:val="16"/>
          <w:szCs w:val="16"/>
          <w:lang w:val="fr-FR"/>
        </w:rPr>
        <w:t>Code de zone/réseau sémaphore (CZRS).</w:t>
      </w:r>
    </w:p>
    <w:p w:rsidR="00FC19F0" w:rsidRP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FC19F0">
        <w:rPr>
          <w:sz w:val="16"/>
          <w:szCs w:val="16"/>
          <w:lang w:val="fr-FR"/>
        </w:rPr>
        <w:tab/>
      </w:r>
      <w:r w:rsidRPr="00FC19F0">
        <w:rPr>
          <w:sz w:val="16"/>
          <w:szCs w:val="16"/>
          <w:lang w:val="es-ES"/>
        </w:rPr>
        <w:t>Código de zona/red de señalización (CZRS).</w:t>
      </w:r>
    </w:p>
    <w:p w:rsidR="00FC19F0" w:rsidRPr="00FC19F0" w:rsidRDefault="00FC19F0" w:rsidP="00FC19F0">
      <w:pPr>
        <w:rPr>
          <w:lang w:val="es-ES"/>
        </w:rPr>
      </w:pPr>
    </w:p>
    <w:p w:rsidR="00FC19F0" w:rsidRPr="00FC19F0" w:rsidRDefault="00FC19F0" w:rsidP="00FC19F0">
      <w:pPr>
        <w:pStyle w:val="Heading2"/>
        <w:rPr>
          <w:lang w:val="fr-CH"/>
        </w:rPr>
      </w:pPr>
      <w:bookmarkStart w:id="591" w:name="_Toc536450205"/>
      <w:r w:rsidRPr="00FC19F0">
        <w:rPr>
          <w:lang w:val="fr-CH"/>
        </w:rPr>
        <w:t>Liste des codes de points sémaphores internationaux (ISPC</w:t>
      </w:r>
      <w:proofErr w:type="gramStart"/>
      <w:r w:rsidRPr="00FC19F0">
        <w:rPr>
          <w:lang w:val="fr-CH"/>
        </w:rPr>
        <w:t>)</w:t>
      </w:r>
      <w:proofErr w:type="gramEnd"/>
      <w:r w:rsidRPr="00FC19F0">
        <w:rPr>
          <w:lang w:val="fr-CH"/>
        </w:rPr>
        <w:br/>
        <w:t>(Selon la Recommandation UIT-T Q.708 (03/1999))</w:t>
      </w:r>
      <w:r w:rsidRPr="00FC19F0">
        <w:rPr>
          <w:lang w:val="fr-CH"/>
        </w:rPr>
        <w:br/>
        <w:t>(Situation au 1 octobre 2016)</w:t>
      </w:r>
      <w:bookmarkEnd w:id="591"/>
    </w:p>
    <w:p w:rsidR="00FC19F0" w:rsidRPr="00FC19F0" w:rsidRDefault="00FC19F0" w:rsidP="00FC19F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val="fr-CH"/>
        </w:rPr>
      </w:pPr>
      <w:r w:rsidRPr="00FC19F0">
        <w:rPr>
          <w:bCs/>
          <w:lang w:val="fr-CH"/>
        </w:rPr>
        <w:t xml:space="preserve">(Annexe au Bulletin d'exploitation de l'UIT No. 1109 </w:t>
      </w:r>
      <w:r>
        <w:rPr>
          <w:bCs/>
          <w:lang w:val="fr-CH"/>
        </w:rPr>
        <w:t>–</w:t>
      </w:r>
      <w:r w:rsidRPr="00FC19F0">
        <w:rPr>
          <w:bCs/>
          <w:lang w:val="fr-CH"/>
        </w:rPr>
        <w:t xml:space="preserve"> 1.X.2016)</w:t>
      </w:r>
      <w:r w:rsidRPr="00FC19F0">
        <w:rPr>
          <w:bCs/>
          <w:lang w:val="fr-CH"/>
        </w:rPr>
        <w:br/>
        <w:t>(Amendement No. 48)</w:t>
      </w:r>
    </w:p>
    <w:p w:rsidR="00FC19F0" w:rsidRPr="00FC19F0" w:rsidRDefault="00FC19F0" w:rsidP="00FC19F0">
      <w:pPr>
        <w:keepNext/>
        <w:spacing w:before="0"/>
        <w:rPr>
          <w:bCs/>
          <w:lang w:val="fr-CH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327"/>
      </w:tblGrid>
      <w:tr w:rsidR="00FC19F0" w:rsidRPr="009D457F" w:rsidTr="0038754E">
        <w:trPr>
          <w:cantSplit/>
          <w:trHeight w:val="227"/>
        </w:trPr>
        <w:tc>
          <w:tcPr>
            <w:tcW w:w="1818" w:type="dxa"/>
            <w:gridSpan w:val="2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C19F0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C19F0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C19F0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FC19F0" w:rsidRPr="00FC19F0" w:rsidTr="0038754E">
        <w:trPr>
          <w:cantSplit/>
          <w:trHeight w:val="227"/>
        </w:trPr>
        <w:tc>
          <w:tcPr>
            <w:tcW w:w="909" w:type="dxa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C19F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FC19F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327" w:type="dxa"/>
            <w:vMerge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C19F0">
              <w:rPr>
                <w:b/>
              </w:rPr>
              <w:t>Azerbaïdjan</w:t>
            </w:r>
            <w:proofErr w:type="spellEnd"/>
            <w:r w:rsidRPr="00FC19F0">
              <w:rPr>
                <w:b/>
              </w:rPr>
              <w:t xml:space="preserve">    LIR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4-070-0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8752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BAKU_INT_N7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4-070-1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8753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BAKU_INT_N7_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4-070-2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8754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BAKU_INT_N7_1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4-070-3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8755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Nakhchivan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Toll</w:t>
            </w:r>
            <w:proofErr w:type="spellEnd"/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C19F0">
              <w:rPr>
                <w:bCs/>
                <w:sz w:val="18"/>
                <w:szCs w:val="22"/>
              </w:rPr>
              <w:t xml:space="preserve">Ministry of Communications and New Technologies of the </w:t>
            </w:r>
            <w:proofErr w:type="spellStart"/>
            <w:r w:rsidRPr="00FC19F0">
              <w:rPr>
                <w:bCs/>
                <w:sz w:val="18"/>
                <w:szCs w:val="22"/>
              </w:rPr>
              <w:t>Nakhchivan</w:t>
            </w:r>
            <w:proofErr w:type="spellEnd"/>
            <w:r w:rsidRPr="00FC19F0">
              <w:rPr>
                <w:bCs/>
                <w:sz w:val="18"/>
                <w:szCs w:val="22"/>
              </w:rPr>
              <w:t xml:space="preserve"> Autonomous Republic of Azerbaijan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4-070-4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8756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MSOFTX3000_2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AzerTelecom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4-070-5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8757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GWMSG-1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4-070-6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8758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GWMSG-2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4-070-7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8759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MSOFTX3000_1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AzerTelecom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4-071-0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8760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 BTC_1E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Azerfon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4-071-1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8761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STPCS3_2E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Azerfon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4-071-2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8762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 BHQ_1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Bakcell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4-071-3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8763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 BHQ_2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Bakcell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AzInTelecom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MMC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4-071-5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8765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BAKU_INT_N7_2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Aztelekom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MMC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4-071-6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8766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STP-1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4-071-7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8767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STP-2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Azercell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Telecom LLC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C19F0">
              <w:rPr>
                <w:b/>
              </w:rPr>
              <w:lastRenderedPageBreak/>
              <w:t>Irlande</w:t>
            </w:r>
            <w:proofErr w:type="spellEnd"/>
            <w:r w:rsidRPr="00FC19F0">
              <w:rPr>
                <w:b/>
              </w:rPr>
              <w:t xml:space="preserve">    ADD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5-216-4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11972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TB0M5581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5-216-5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11973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TB01M5582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5-216-6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11974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TB0MGW01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5-216-7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11975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TB0MGW02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FC19F0">
              <w:rPr>
                <w:b/>
              </w:rPr>
              <w:t>Irlande</w:t>
            </w:r>
            <w:proofErr w:type="spellEnd"/>
            <w:r w:rsidRPr="00FC19F0">
              <w:rPr>
                <w:b/>
              </w:rPr>
              <w:t xml:space="preserve">    LIR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Carphone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Warehouse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Three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Ireland (Hutchison) Limited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C19F0">
              <w:rPr>
                <w:b/>
              </w:rPr>
              <w:t>Panama    SUP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7-029-0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14568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ISC4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C19F0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C19F0">
              <w:rPr>
                <w:b/>
              </w:rPr>
              <w:t>Zimbabwe    SUP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6-097-6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13070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Aptics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Trading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Aptics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Trading (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)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ltd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606" w:type="dxa"/>
            <w:gridSpan w:val="4"/>
            <w:shd w:val="clear" w:color="auto" w:fill="auto"/>
          </w:tcPr>
          <w:p w:rsidR="00FC19F0" w:rsidRPr="00FC19F0" w:rsidRDefault="00FC19F0" w:rsidP="00FC19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C19F0">
              <w:rPr>
                <w:b/>
              </w:rPr>
              <w:t>Zimbabwe    LIR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Pockets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Hill STP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Willowvale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STP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HRE-ZTE-MSC1-2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NetOne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>) Ltd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Pockets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Hill GMSC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FC19F0" w:rsidRPr="00FC19F0" w:rsidTr="0038754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C19F0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461" w:type="dxa"/>
            <w:shd w:val="clear" w:color="auto" w:fill="auto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Willowvale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GMSC</w:t>
            </w:r>
          </w:p>
        </w:tc>
        <w:tc>
          <w:tcPr>
            <w:tcW w:w="4327" w:type="dxa"/>
          </w:tcPr>
          <w:p w:rsidR="00FC19F0" w:rsidRPr="00FC19F0" w:rsidRDefault="00FC19F0" w:rsidP="00FC19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FC19F0">
              <w:rPr>
                <w:bCs/>
                <w:sz w:val="18"/>
                <w:szCs w:val="22"/>
                <w:lang w:val="fr-FR"/>
              </w:rPr>
              <w:t>Econet</w:t>
            </w:r>
            <w:proofErr w:type="spellEnd"/>
            <w:r w:rsidRPr="00FC19F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</w:tbl>
    <w:p w:rsidR="00FC19F0" w:rsidRPr="00FC19F0" w:rsidRDefault="00FC19F0" w:rsidP="00FC19F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C19F0">
        <w:rPr>
          <w:position w:val="6"/>
          <w:sz w:val="16"/>
          <w:szCs w:val="16"/>
          <w:lang w:val="fr-FR"/>
        </w:rPr>
        <w:t>____________</w:t>
      </w:r>
    </w:p>
    <w:p w:rsidR="00FC19F0" w:rsidRP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proofErr w:type="gramStart"/>
      <w:r w:rsidRPr="00FC19F0">
        <w:rPr>
          <w:sz w:val="16"/>
          <w:szCs w:val="16"/>
          <w:lang w:val="fr-FR"/>
        </w:rPr>
        <w:t>ISPC:</w:t>
      </w:r>
      <w:proofErr w:type="gramEnd"/>
      <w:r w:rsidRPr="00FC19F0">
        <w:rPr>
          <w:sz w:val="16"/>
          <w:szCs w:val="16"/>
          <w:lang w:val="fr-FR"/>
        </w:rPr>
        <w:tab/>
        <w:t xml:space="preserve">International </w:t>
      </w:r>
      <w:proofErr w:type="spellStart"/>
      <w:r w:rsidRPr="00FC19F0">
        <w:rPr>
          <w:sz w:val="16"/>
          <w:szCs w:val="16"/>
          <w:lang w:val="fr-FR"/>
        </w:rPr>
        <w:t>Signalling</w:t>
      </w:r>
      <w:proofErr w:type="spellEnd"/>
      <w:r w:rsidRPr="00FC19F0">
        <w:rPr>
          <w:sz w:val="16"/>
          <w:szCs w:val="16"/>
          <w:lang w:val="fr-FR"/>
        </w:rPr>
        <w:t xml:space="preserve"> Point Codes.</w:t>
      </w:r>
    </w:p>
    <w:p w:rsidR="00FC19F0" w:rsidRP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FC19F0">
        <w:rPr>
          <w:sz w:val="16"/>
          <w:szCs w:val="16"/>
          <w:lang w:val="fr-FR"/>
        </w:rPr>
        <w:tab/>
        <w:t>Codes de points sémaphores internationaux (CPSI).</w:t>
      </w:r>
    </w:p>
    <w:p w:rsidR="00FC19F0" w:rsidRDefault="00FC19F0" w:rsidP="00FC19F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es-ES"/>
        </w:rPr>
      </w:pPr>
      <w:r w:rsidRPr="00FC19F0">
        <w:rPr>
          <w:sz w:val="16"/>
          <w:szCs w:val="16"/>
          <w:lang w:val="fr-FR"/>
        </w:rPr>
        <w:tab/>
      </w:r>
      <w:r w:rsidRPr="00FC19F0">
        <w:rPr>
          <w:sz w:val="16"/>
          <w:szCs w:val="16"/>
          <w:lang w:val="es-ES"/>
        </w:rPr>
        <w:t>Códigos de puntos de señalización internacional (CPSI).</w:t>
      </w:r>
    </w:p>
    <w:p w:rsidR="00FC19F0" w:rsidRPr="00FC19F0" w:rsidRDefault="00FC19F0" w:rsidP="00FC19F0">
      <w:pPr>
        <w:rPr>
          <w:lang w:val="es-ES"/>
        </w:rPr>
      </w:pPr>
    </w:p>
    <w:sectPr w:rsidR="00FC19F0" w:rsidRPr="00FC19F0" w:rsidSect="002F3F55">
      <w:headerReference w:type="even" r:id="rId25"/>
      <w:footerReference w:type="even" r:id="rId26"/>
      <w:footerReference w:type="default" r:id="rId27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4E" w:rsidRDefault="0038754E">
      <w:r>
        <w:separator/>
      </w:r>
    </w:p>
  </w:endnote>
  <w:endnote w:type="continuationSeparator" w:id="0">
    <w:p w:rsidR="0038754E" w:rsidRDefault="003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8754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8754E" w:rsidRDefault="0038754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8754E" w:rsidRPr="007F091C" w:rsidRDefault="0038754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54E" w:rsidRDefault="0038754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8754E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38754E" w:rsidRPr="007F091C" w:rsidRDefault="0038754E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7686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7686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8754E" w:rsidRPr="007F091C" w:rsidRDefault="0038754E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8754E" w:rsidRDefault="0038754E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8754E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38754E" w:rsidRPr="007F091C" w:rsidRDefault="0038754E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8754E" w:rsidRPr="007F091C" w:rsidRDefault="0038754E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87686">
            <w:rPr>
              <w:noProof/>
              <w:color w:val="FFFFFF"/>
              <w:lang w:val="es-ES_tradnl"/>
            </w:rPr>
            <w:t>1163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87686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8754E" w:rsidRPr="009D4941" w:rsidRDefault="0038754E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4E" w:rsidRDefault="0038754E">
      <w:r>
        <w:separator/>
      </w:r>
    </w:p>
  </w:footnote>
  <w:footnote w:type="continuationSeparator" w:id="0">
    <w:p w:rsidR="0038754E" w:rsidRDefault="0038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4E" w:rsidRPr="00580107" w:rsidRDefault="0038754E" w:rsidP="00580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3440C"/>
    <w:multiLevelType w:val="hybridMultilevel"/>
    <w:tmpl w:val="25F23E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9">
    <w:abstractNumId w:val="26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9"/>
  </w:num>
  <w:num w:numId="30">
    <w:abstractNumId w:val="25"/>
  </w:num>
  <w:num w:numId="31">
    <w:abstractNumId w:val="21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0"/>
  </w:num>
  <w:num w:numId="34">
    <w:abstractNumId w:val="15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40B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F61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191C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3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4F5B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3E80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18B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0670"/>
    <w:rsid w:val="00441344"/>
    <w:rsid w:val="004414DD"/>
    <w:rsid w:val="004419B7"/>
    <w:rsid w:val="00442577"/>
    <w:rsid w:val="0044262D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4B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A08"/>
    <w:rsid w:val="004B2EA1"/>
    <w:rsid w:val="004B2EFA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23D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A3A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66D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AA2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502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0A1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4FEF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724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211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0DF4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6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A82"/>
    <w:rsid w:val="00994D1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BE"/>
    <w:rsid w:val="009B671B"/>
    <w:rsid w:val="009B68E3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3EE6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6F81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5D43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7F"/>
    <w:rsid w:val="00A95EDD"/>
    <w:rsid w:val="00A96CD7"/>
    <w:rsid w:val="00A96F58"/>
    <w:rsid w:val="00A973D9"/>
    <w:rsid w:val="00A97D16"/>
    <w:rsid w:val="00A97D32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2BF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473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76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B2"/>
    <w:rsid w:val="00C27959"/>
    <w:rsid w:val="00C27E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AE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6FE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751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2C54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D2"/>
    <w:rsid w:val="00E92DB5"/>
    <w:rsid w:val="00E92E95"/>
    <w:rsid w:val="00E93807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4AD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4DA9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uiPriority w:val="99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stefan.gramolla@airbus.com" TargetMode="External"/><Relationship Id="rId18" Type="http://schemas.openxmlformats.org/officeDocument/2006/relationships/hyperlink" Target="http://www.dh-intercom.d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Listewnik@pro-nautas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cta@intnet.mu" TargetMode="External"/><Relationship Id="rId17" Type="http://schemas.openxmlformats.org/officeDocument/2006/relationships/hyperlink" Target="mailto:info.de@speedcast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esat.com" TargetMode="External"/><Relationship Id="rId20" Type="http://schemas.openxmlformats.org/officeDocument/2006/relationships/hyperlink" Target="http://www.dh-intercom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a.kharbat@trc.gov.jo" TargetMode="External"/><Relationship Id="rId24" Type="http://schemas.openxmlformats.org/officeDocument/2006/relationships/hyperlink" Target="http://www.mobill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netter@gestat.com" TargetMode="External"/><Relationship Id="rId23" Type="http://schemas.openxmlformats.org/officeDocument/2006/relationships/hyperlink" Target="mailto:info@mobill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t/inr/nnp" TargetMode="External"/><Relationship Id="rId19" Type="http://schemas.openxmlformats.org/officeDocument/2006/relationships/hyperlink" Target="mailto:info.de@speedcas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irbus.com" TargetMode="External"/><Relationship Id="rId22" Type="http://schemas.openxmlformats.org/officeDocument/2006/relationships/hyperlink" Target="http://www.pro-nautas.com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E8D3-E4EB-428F-8755-8FFEA46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9579</TotalTime>
  <Pages>12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19394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243</cp:revision>
  <cp:lastPrinted>2019-01-17T14:10:00Z</cp:lastPrinted>
  <dcterms:created xsi:type="dcterms:W3CDTF">2018-02-12T09:48:00Z</dcterms:created>
  <dcterms:modified xsi:type="dcterms:W3CDTF">2019-01-29T09:27:00Z</dcterms:modified>
</cp:coreProperties>
</file>