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10FE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9D0F2D">
              <w:rPr>
                <w:rStyle w:val="Foot"/>
                <w:rFonts w:ascii="Arial" w:hAnsi="Arial" w:cs="Arial"/>
                <w:b/>
                <w:bCs/>
                <w:color w:val="FFFFFF" w:themeColor="background1"/>
                <w:sz w:val="28"/>
                <w:szCs w:val="28"/>
                <w:lang w:val="fr-FR"/>
              </w:rPr>
              <w:t>1</w:t>
            </w:r>
            <w:r w:rsidR="00110FE9">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AD284D" w:rsidRPr="00451D79" w:rsidRDefault="001C1EDA" w:rsidP="00110FE9">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110FE9">
              <w:rPr>
                <w:color w:val="FFFFFF" w:themeColor="background1"/>
                <w:lang w:val="en-US"/>
              </w:rPr>
              <w:t>I</w:t>
            </w:r>
            <w:r w:rsidR="00A22B07">
              <w:rPr>
                <w:color w:val="FFFFFF" w:themeColor="background1"/>
                <w:lang w:val="en-US"/>
              </w:rPr>
              <w:t>I</w:t>
            </w:r>
            <w:r w:rsidR="00F45E15">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F86A45">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F45E15">
              <w:rPr>
                <w:color w:val="FFFFFF" w:themeColor="background1"/>
                <w:lang w:val="en-US"/>
              </w:rPr>
              <w:t>1</w:t>
            </w:r>
            <w:r w:rsidR="00110FE9">
              <w:rPr>
                <w:color w:val="FFFFFF" w:themeColor="background1"/>
                <w:lang w:val="en-US"/>
              </w:rPr>
              <w:t>5</w:t>
            </w:r>
            <w:r w:rsidR="00CB621B">
              <w:rPr>
                <w:color w:val="FFFFFF" w:themeColor="background1"/>
                <w:lang w:val="en-US"/>
              </w:rPr>
              <w:t xml:space="preserve"> </w:t>
            </w:r>
            <w:r w:rsidR="00F86A45">
              <w:rPr>
                <w:color w:val="FFFFFF" w:themeColor="background1"/>
                <w:lang w:val="en-US"/>
              </w:rPr>
              <w:t>February</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930D6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9" w:name="_Toc273023317"/>
            <w:bookmarkStart w:id="130" w:name="_Toc292704947"/>
            <w:bookmarkStart w:id="131" w:name="_Toc295387892"/>
            <w:bookmarkStart w:id="132" w:name="_Toc296675475"/>
            <w:bookmarkStart w:id="133" w:name="_Toc301945286"/>
            <w:bookmarkStart w:id="134" w:name="_Toc308530333"/>
            <w:bookmarkStart w:id="135" w:name="_Toc321233386"/>
            <w:bookmarkStart w:id="136" w:name="_Toc321311657"/>
            <w:bookmarkStart w:id="137" w:name="_Toc321820537"/>
            <w:bookmarkStart w:id="138" w:name="_Toc323035703"/>
            <w:bookmarkStart w:id="139" w:name="_Toc323904371"/>
            <w:bookmarkStart w:id="140" w:name="_Toc332272643"/>
            <w:bookmarkStart w:id="141" w:name="_Toc334776189"/>
            <w:bookmarkStart w:id="142" w:name="_Toc335901496"/>
            <w:bookmarkStart w:id="143" w:name="_Toc337110330"/>
            <w:bookmarkStart w:id="144" w:name="_Toc338779370"/>
            <w:bookmarkStart w:id="145" w:name="_Toc340225510"/>
            <w:bookmarkStart w:id="146" w:name="_Toc341451209"/>
            <w:bookmarkStart w:id="147" w:name="_Toc342912836"/>
            <w:bookmarkStart w:id="148" w:name="_Toc343262673"/>
            <w:bookmarkStart w:id="149" w:name="_Toc345579824"/>
            <w:bookmarkStart w:id="150" w:name="_Toc346885929"/>
            <w:bookmarkStart w:id="151" w:name="_Toc347929577"/>
            <w:bookmarkStart w:id="152" w:name="_Toc349288245"/>
            <w:bookmarkStart w:id="153" w:name="_Toc350415575"/>
            <w:bookmarkStart w:id="154" w:name="_Toc351549873"/>
            <w:bookmarkStart w:id="155" w:name="_Toc352940473"/>
            <w:bookmarkStart w:id="156" w:name="_Toc354053818"/>
            <w:bookmarkStart w:id="157" w:name="_Toc355708833"/>
            <w:bookmarkStart w:id="158" w:name="_Toc357001926"/>
            <w:bookmarkStart w:id="159" w:name="_Toc358192557"/>
            <w:bookmarkStart w:id="160" w:name="_Toc359489410"/>
            <w:bookmarkStart w:id="161" w:name="_Toc360696813"/>
            <w:bookmarkStart w:id="162" w:name="_Toc361921546"/>
            <w:bookmarkStart w:id="163" w:name="_Toc363741383"/>
            <w:bookmarkStart w:id="164" w:name="_Toc364672332"/>
            <w:bookmarkStart w:id="165" w:name="_Toc366157672"/>
            <w:bookmarkStart w:id="166" w:name="_Toc367715511"/>
            <w:bookmarkStart w:id="167" w:name="_Toc369007673"/>
            <w:bookmarkStart w:id="168" w:name="_Toc369007853"/>
            <w:bookmarkStart w:id="169" w:name="_Toc370373460"/>
            <w:bookmarkStart w:id="170" w:name="_Toc371588836"/>
            <w:bookmarkStart w:id="171" w:name="_Toc373157809"/>
            <w:bookmarkStart w:id="172" w:name="_Toc374006622"/>
            <w:bookmarkStart w:id="173" w:name="_Toc374692680"/>
            <w:bookmarkStart w:id="174" w:name="_Toc374692757"/>
            <w:bookmarkStart w:id="175" w:name="_Toc377026487"/>
            <w:bookmarkStart w:id="176" w:name="_Toc378322702"/>
            <w:bookmarkStart w:id="177" w:name="_Toc379440360"/>
            <w:bookmarkStart w:id="178" w:name="_Toc380582885"/>
            <w:bookmarkStart w:id="179" w:name="_Toc381784215"/>
            <w:bookmarkStart w:id="180" w:name="_Toc383182294"/>
            <w:bookmarkStart w:id="181" w:name="_Toc384625680"/>
            <w:bookmarkStart w:id="182" w:name="_Toc385496779"/>
            <w:bookmarkStart w:id="183" w:name="_Toc388946303"/>
            <w:bookmarkStart w:id="184" w:name="_Toc388947550"/>
            <w:bookmarkStart w:id="185" w:name="_Toc389730865"/>
            <w:bookmarkStart w:id="186" w:name="_Toc391386062"/>
            <w:bookmarkStart w:id="187" w:name="_Toc392235866"/>
            <w:bookmarkStart w:id="188" w:name="_Toc393713405"/>
            <w:bookmarkStart w:id="189" w:name="_Toc393714453"/>
            <w:bookmarkStart w:id="190" w:name="_Toc393715457"/>
            <w:bookmarkStart w:id="191" w:name="_Toc395100442"/>
            <w:bookmarkStart w:id="192" w:name="_Toc396212798"/>
            <w:bookmarkStart w:id="193" w:name="_Toc397517635"/>
            <w:bookmarkStart w:id="194" w:name="_Toc399160619"/>
            <w:bookmarkStart w:id="195" w:name="_Toc400374863"/>
            <w:bookmarkStart w:id="196" w:name="_Toc401757899"/>
            <w:bookmarkStart w:id="197" w:name="_Toc402967088"/>
            <w:bookmarkStart w:id="198" w:name="_Toc404332301"/>
            <w:bookmarkStart w:id="199" w:name="_Toc405386767"/>
            <w:bookmarkStart w:id="200" w:name="_Toc406508000"/>
            <w:bookmarkStart w:id="201" w:name="_Toc408576620"/>
            <w:bookmarkStart w:id="202" w:name="_Toc409708219"/>
            <w:bookmarkStart w:id="203" w:name="_Toc410904529"/>
            <w:bookmarkStart w:id="204" w:name="_Toc414884934"/>
            <w:bookmarkStart w:id="205" w:name="_Toc416360064"/>
            <w:bookmarkStart w:id="206" w:name="_Toc417984327"/>
            <w:bookmarkStart w:id="207" w:name="_Toc420414814"/>
            <w:bookmarkStart w:id="208" w:name="_Toc421783542"/>
            <w:bookmarkStart w:id="209" w:name="_Toc423078761"/>
            <w:bookmarkStart w:id="210" w:name="_Toc424300232"/>
            <w:bookmarkStart w:id="211" w:name="_Toc426533938"/>
            <w:bookmarkStart w:id="212" w:name="_Toc426534936"/>
            <w:bookmarkStart w:id="213" w:name="_Toc428193346"/>
            <w:bookmarkStart w:id="214" w:name="_Toc429469035"/>
            <w:bookmarkStart w:id="215" w:name="_Toc432498822"/>
            <w:bookmarkStart w:id="216" w:name="_Toc268773996"/>
            <w:bookmarkStart w:id="217" w:name="_Toc433358210"/>
            <w:bookmarkStart w:id="218" w:name="_Toc434843819"/>
            <w:bookmarkStart w:id="219" w:name="_Toc436383047"/>
            <w:bookmarkStart w:id="220" w:name="_Toc437264269"/>
            <w:bookmarkStart w:id="221" w:name="_Toc438219154"/>
            <w:bookmarkStart w:id="222" w:name="_Toc440443777"/>
            <w:bookmarkStart w:id="223" w:name="_Toc441671594"/>
            <w:bookmarkStart w:id="224" w:name="_Toc442711609"/>
            <w:bookmarkStart w:id="225" w:name="_Toc445368572"/>
            <w:bookmarkStart w:id="226" w:name="_Toc446578860"/>
            <w:bookmarkStart w:id="227" w:name="_Toc449442754"/>
            <w:bookmarkStart w:id="228" w:name="_Toc450747458"/>
            <w:bookmarkStart w:id="229" w:name="_Toc451863127"/>
            <w:bookmarkStart w:id="230" w:name="_Toc453320497"/>
            <w:bookmarkStart w:id="231" w:name="_Toc454789141"/>
            <w:bookmarkStart w:id="232" w:name="_Toc456103203"/>
            <w:bookmarkStart w:id="233" w:name="_Toc456103319"/>
            <w:bookmarkStart w:id="234" w:name="_Toc469048933"/>
            <w:bookmarkStart w:id="235" w:name="_Toc469924980"/>
            <w:bookmarkStart w:id="236" w:name="_Toc471824655"/>
            <w:bookmarkStart w:id="237" w:name="_Toc473209524"/>
            <w:bookmarkStart w:id="238" w:name="_Toc47450446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39" w:name="_Toc268773997"/>
            <w:bookmarkStart w:id="240" w:name="_Toc273023318"/>
            <w:bookmarkStart w:id="241" w:name="_Toc292704948"/>
            <w:bookmarkStart w:id="242" w:name="_Toc295387893"/>
            <w:bookmarkStart w:id="243" w:name="_Toc296675476"/>
            <w:bookmarkStart w:id="244" w:name="_Toc301945287"/>
            <w:bookmarkStart w:id="245" w:name="_Toc308530334"/>
            <w:bookmarkStart w:id="246" w:name="_Toc321233387"/>
            <w:bookmarkStart w:id="247" w:name="_Toc321311658"/>
            <w:bookmarkStart w:id="248" w:name="_Toc321820538"/>
            <w:bookmarkStart w:id="249" w:name="_Toc323035704"/>
            <w:bookmarkStart w:id="250" w:name="_Toc323904372"/>
            <w:bookmarkStart w:id="251" w:name="_Toc332272644"/>
            <w:bookmarkStart w:id="252" w:name="_Toc334776190"/>
            <w:bookmarkStart w:id="253" w:name="_Toc335901497"/>
            <w:bookmarkStart w:id="254" w:name="_Toc337110331"/>
            <w:bookmarkStart w:id="255" w:name="_Toc338779371"/>
            <w:bookmarkStart w:id="256" w:name="_Toc340225511"/>
            <w:bookmarkStart w:id="257" w:name="_Toc341451210"/>
            <w:bookmarkStart w:id="258" w:name="_Toc342912837"/>
            <w:bookmarkStart w:id="259" w:name="_Toc343262674"/>
            <w:bookmarkStart w:id="260" w:name="_Toc345579825"/>
            <w:bookmarkStart w:id="261" w:name="_Toc346885930"/>
            <w:bookmarkStart w:id="262" w:name="_Toc347929578"/>
            <w:bookmarkStart w:id="263" w:name="_Toc349288246"/>
            <w:bookmarkStart w:id="264" w:name="_Toc350415576"/>
            <w:bookmarkStart w:id="265" w:name="_Toc351549874"/>
            <w:bookmarkStart w:id="266" w:name="_Toc352940474"/>
            <w:bookmarkStart w:id="267" w:name="_Toc354053819"/>
            <w:bookmarkStart w:id="268" w:name="_Toc355708834"/>
            <w:bookmarkStart w:id="269" w:name="_Toc357001927"/>
            <w:bookmarkStart w:id="270" w:name="_Toc358192558"/>
            <w:bookmarkStart w:id="271" w:name="_Toc359489411"/>
            <w:bookmarkStart w:id="272" w:name="_Toc360696814"/>
            <w:bookmarkStart w:id="273" w:name="_Toc361921547"/>
            <w:bookmarkStart w:id="274" w:name="_Toc363741384"/>
            <w:bookmarkStart w:id="275" w:name="_Toc364672333"/>
            <w:bookmarkStart w:id="276" w:name="_Toc366157673"/>
            <w:bookmarkStart w:id="277" w:name="_Toc367715512"/>
            <w:bookmarkStart w:id="278" w:name="_Toc369007674"/>
            <w:bookmarkStart w:id="279" w:name="_Toc369007854"/>
            <w:bookmarkStart w:id="280" w:name="_Toc370373461"/>
            <w:bookmarkStart w:id="281" w:name="_Toc371588837"/>
            <w:bookmarkStart w:id="282" w:name="_Toc373157810"/>
            <w:bookmarkStart w:id="283" w:name="_Toc374006623"/>
            <w:bookmarkStart w:id="284" w:name="_Toc374692681"/>
            <w:bookmarkStart w:id="285" w:name="_Toc374692758"/>
            <w:bookmarkStart w:id="286" w:name="_Toc377026488"/>
            <w:bookmarkStart w:id="287" w:name="_Toc378322703"/>
            <w:bookmarkStart w:id="288" w:name="_Toc379440361"/>
            <w:bookmarkStart w:id="289" w:name="_Toc380582886"/>
            <w:bookmarkStart w:id="290" w:name="_Toc381784216"/>
            <w:bookmarkStart w:id="291" w:name="_Toc383182295"/>
            <w:bookmarkStart w:id="292" w:name="_Toc384625681"/>
            <w:bookmarkStart w:id="293" w:name="_Toc385496780"/>
            <w:bookmarkStart w:id="294" w:name="_Toc388946304"/>
            <w:bookmarkStart w:id="295" w:name="_Toc388947551"/>
            <w:bookmarkStart w:id="296" w:name="_Toc389730866"/>
            <w:bookmarkStart w:id="297" w:name="_Toc391386063"/>
            <w:bookmarkStart w:id="298" w:name="_Toc392235867"/>
            <w:bookmarkStart w:id="299" w:name="_Toc393713406"/>
            <w:bookmarkStart w:id="300" w:name="_Toc393714454"/>
            <w:bookmarkStart w:id="301" w:name="_Toc393715458"/>
            <w:bookmarkStart w:id="302" w:name="_Toc395100443"/>
            <w:bookmarkStart w:id="303" w:name="_Toc396212799"/>
            <w:bookmarkStart w:id="304" w:name="_Toc397517636"/>
            <w:bookmarkStart w:id="305" w:name="_Toc399160620"/>
            <w:bookmarkStart w:id="306" w:name="_Toc400374864"/>
            <w:bookmarkStart w:id="307" w:name="_Toc401757900"/>
            <w:bookmarkStart w:id="308" w:name="_Toc402967089"/>
            <w:bookmarkStart w:id="309" w:name="_Toc404332302"/>
            <w:bookmarkStart w:id="310" w:name="_Toc405386768"/>
            <w:bookmarkStart w:id="311" w:name="_Toc406508001"/>
            <w:bookmarkStart w:id="312" w:name="_Toc408576621"/>
            <w:bookmarkStart w:id="313" w:name="_Toc409708220"/>
            <w:bookmarkStart w:id="314" w:name="_Toc410904530"/>
            <w:bookmarkStart w:id="315" w:name="_Toc414884935"/>
            <w:bookmarkStart w:id="316" w:name="_Toc416360065"/>
            <w:bookmarkStart w:id="317" w:name="_Toc417984328"/>
            <w:bookmarkStart w:id="318" w:name="_Toc420414815"/>
            <w:bookmarkStart w:id="319" w:name="_Toc421783543"/>
            <w:bookmarkStart w:id="320" w:name="_Toc423078762"/>
            <w:bookmarkStart w:id="321" w:name="_Toc424300233"/>
            <w:bookmarkStart w:id="322" w:name="_Toc426533939"/>
            <w:bookmarkStart w:id="323" w:name="_Toc426534937"/>
            <w:bookmarkStart w:id="324" w:name="_Toc428193347"/>
            <w:bookmarkStart w:id="325" w:name="_Toc429469036"/>
            <w:bookmarkStart w:id="326" w:name="_Toc432498823"/>
            <w:bookmarkStart w:id="327" w:name="_Toc433358211"/>
            <w:bookmarkStart w:id="328" w:name="_Toc434843820"/>
            <w:bookmarkStart w:id="329" w:name="_Toc436383048"/>
            <w:bookmarkStart w:id="330" w:name="_Toc437264270"/>
            <w:bookmarkStart w:id="331" w:name="_Toc438219155"/>
            <w:bookmarkStart w:id="332" w:name="_Toc440443778"/>
            <w:bookmarkStart w:id="333" w:name="_Toc441671595"/>
            <w:bookmarkStart w:id="334" w:name="_Toc442711610"/>
            <w:bookmarkStart w:id="335" w:name="_Toc445368573"/>
            <w:bookmarkStart w:id="336" w:name="_Toc446578861"/>
            <w:bookmarkStart w:id="337" w:name="_Toc449442755"/>
            <w:bookmarkStart w:id="338" w:name="_Toc450747459"/>
            <w:bookmarkStart w:id="339" w:name="_Toc451863128"/>
            <w:bookmarkStart w:id="340" w:name="_Toc453320498"/>
            <w:bookmarkStart w:id="341" w:name="_Toc454789142"/>
            <w:bookmarkStart w:id="342" w:name="_Toc456103204"/>
            <w:bookmarkStart w:id="343" w:name="_Toc456103320"/>
            <w:bookmarkStart w:id="344" w:name="_Toc469048934"/>
            <w:bookmarkStart w:id="345" w:name="_Toc469924981"/>
            <w:bookmarkStart w:id="346" w:name="_Toc471824656"/>
            <w:bookmarkStart w:id="347" w:name="_Toc473209525"/>
            <w:bookmarkStart w:id="348" w:name="_Toc47450446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49" w:name="_Toc253407140"/>
      <w:bookmarkStart w:id="350" w:name="_Toc259783103"/>
      <w:bookmarkStart w:id="351" w:name="_Toc266181232"/>
      <w:bookmarkStart w:id="352" w:name="_Toc268773998"/>
      <w:bookmarkStart w:id="353" w:name="_Toc271700475"/>
      <w:bookmarkStart w:id="354" w:name="_Toc273023319"/>
      <w:bookmarkStart w:id="355" w:name="_Toc274223813"/>
      <w:bookmarkStart w:id="356" w:name="_Toc276717161"/>
      <w:bookmarkStart w:id="357" w:name="_Toc279669134"/>
      <w:bookmarkStart w:id="358" w:name="_Toc280349204"/>
      <w:bookmarkStart w:id="359" w:name="_Toc282526036"/>
      <w:bookmarkStart w:id="360" w:name="_Toc283737193"/>
      <w:bookmarkStart w:id="361" w:name="_Toc286218710"/>
      <w:bookmarkStart w:id="362" w:name="_Toc288660267"/>
      <w:bookmarkStart w:id="363" w:name="_Toc291005377"/>
      <w:bookmarkStart w:id="364" w:name="_Toc292704949"/>
      <w:bookmarkStart w:id="365" w:name="_Toc295387894"/>
      <w:bookmarkStart w:id="366" w:name="_Toc296675477"/>
      <w:bookmarkStart w:id="367" w:name="_Toc297804716"/>
      <w:bookmarkStart w:id="368" w:name="_Toc301945288"/>
      <w:bookmarkStart w:id="369" w:name="_Toc303344247"/>
      <w:bookmarkStart w:id="370" w:name="_Toc304892153"/>
      <w:bookmarkStart w:id="371" w:name="_Toc308530335"/>
      <w:bookmarkStart w:id="372" w:name="_Toc311103641"/>
      <w:bookmarkStart w:id="373" w:name="_Toc313973311"/>
      <w:bookmarkStart w:id="374" w:name="_Toc316479951"/>
      <w:bookmarkStart w:id="375" w:name="_Toc318964997"/>
      <w:bookmarkStart w:id="376" w:name="_Toc320536953"/>
      <w:bookmarkStart w:id="377" w:name="_Toc321233388"/>
      <w:bookmarkStart w:id="378" w:name="_Toc321311659"/>
      <w:bookmarkStart w:id="379" w:name="_Toc321820539"/>
      <w:bookmarkStart w:id="380" w:name="_Toc323035705"/>
      <w:bookmarkStart w:id="381" w:name="_Toc323904373"/>
      <w:bookmarkStart w:id="382" w:name="_Toc332272645"/>
      <w:bookmarkStart w:id="383" w:name="_Toc334776191"/>
      <w:bookmarkStart w:id="384" w:name="_Toc335901498"/>
      <w:bookmarkStart w:id="385" w:name="_Toc337110332"/>
      <w:bookmarkStart w:id="386" w:name="_Toc338779372"/>
      <w:bookmarkStart w:id="387" w:name="_Toc340225512"/>
      <w:bookmarkStart w:id="388" w:name="_Toc341451211"/>
      <w:bookmarkStart w:id="389" w:name="_Toc342912838"/>
      <w:bookmarkStart w:id="390" w:name="_Toc343262675"/>
      <w:bookmarkStart w:id="391" w:name="_Toc345579826"/>
      <w:bookmarkStart w:id="392" w:name="_Toc346885931"/>
      <w:bookmarkStart w:id="393" w:name="_Toc347929579"/>
      <w:bookmarkStart w:id="394" w:name="_Toc349288247"/>
      <w:bookmarkStart w:id="395" w:name="_Toc350415577"/>
      <w:bookmarkStart w:id="396" w:name="_Toc351549875"/>
      <w:bookmarkStart w:id="397" w:name="_Toc352940475"/>
      <w:bookmarkStart w:id="398" w:name="_Toc354053820"/>
      <w:bookmarkStart w:id="399" w:name="_Toc355708835"/>
      <w:bookmarkStart w:id="400" w:name="_Toc357001928"/>
      <w:bookmarkStart w:id="401" w:name="_Toc358192559"/>
      <w:bookmarkStart w:id="402" w:name="_Toc359489412"/>
      <w:bookmarkStart w:id="403" w:name="_Toc360696815"/>
      <w:bookmarkStart w:id="404" w:name="_Toc361921548"/>
      <w:bookmarkStart w:id="405" w:name="_Toc363741385"/>
      <w:bookmarkStart w:id="406" w:name="_Toc364672334"/>
      <w:bookmarkStart w:id="407" w:name="_Toc366157674"/>
      <w:bookmarkStart w:id="408" w:name="_Toc367715513"/>
      <w:bookmarkStart w:id="409" w:name="_Toc369007675"/>
      <w:bookmarkStart w:id="410" w:name="_Toc369007855"/>
      <w:bookmarkStart w:id="411" w:name="_Toc370373462"/>
      <w:bookmarkStart w:id="412" w:name="_Toc371588838"/>
      <w:bookmarkStart w:id="413" w:name="_Toc373157811"/>
      <w:bookmarkStart w:id="414" w:name="_Toc374006624"/>
      <w:bookmarkStart w:id="415" w:name="_Toc374692682"/>
      <w:bookmarkStart w:id="416" w:name="_Toc374692759"/>
      <w:bookmarkStart w:id="417" w:name="_Toc377026489"/>
      <w:bookmarkStart w:id="418" w:name="_Toc378322704"/>
      <w:bookmarkStart w:id="419" w:name="_Toc379440362"/>
      <w:bookmarkStart w:id="420" w:name="_Toc380582887"/>
      <w:bookmarkStart w:id="421" w:name="_Toc381784217"/>
      <w:bookmarkStart w:id="422" w:name="_Toc383182296"/>
      <w:bookmarkStart w:id="423" w:name="_Toc384625682"/>
      <w:bookmarkStart w:id="424" w:name="_Toc385496781"/>
      <w:bookmarkStart w:id="425" w:name="_Toc388946305"/>
      <w:bookmarkStart w:id="426" w:name="_Toc388947552"/>
      <w:bookmarkStart w:id="427" w:name="_Toc389730867"/>
      <w:bookmarkStart w:id="428" w:name="_Toc391386064"/>
      <w:bookmarkStart w:id="429" w:name="_Toc392235868"/>
      <w:bookmarkStart w:id="430" w:name="_Toc393713407"/>
      <w:bookmarkStart w:id="431" w:name="_Toc393714455"/>
      <w:bookmarkStart w:id="432" w:name="_Toc393715459"/>
      <w:bookmarkStart w:id="433" w:name="_Toc395100444"/>
      <w:bookmarkStart w:id="434" w:name="_Toc396212800"/>
      <w:bookmarkStart w:id="435" w:name="_Toc397517637"/>
      <w:bookmarkStart w:id="436" w:name="_Toc399160621"/>
      <w:bookmarkStart w:id="437" w:name="_Toc400374865"/>
      <w:bookmarkStart w:id="438" w:name="_Toc401757901"/>
      <w:bookmarkStart w:id="439" w:name="_Toc402967090"/>
      <w:bookmarkStart w:id="440" w:name="_Toc404332303"/>
      <w:bookmarkStart w:id="441" w:name="_Toc405386769"/>
      <w:bookmarkStart w:id="442" w:name="_Toc406508002"/>
      <w:bookmarkStart w:id="443" w:name="_Toc408576622"/>
      <w:bookmarkStart w:id="444" w:name="_Toc409708221"/>
      <w:bookmarkStart w:id="445" w:name="_Toc410904531"/>
      <w:bookmarkStart w:id="446" w:name="_Toc414884936"/>
      <w:bookmarkStart w:id="447" w:name="_Toc416360066"/>
      <w:bookmarkStart w:id="448" w:name="_Toc417984329"/>
      <w:bookmarkStart w:id="449" w:name="_Toc420414816"/>
      <w:bookmarkStart w:id="450" w:name="_Toc421783544"/>
      <w:bookmarkStart w:id="451" w:name="_Toc423078763"/>
      <w:bookmarkStart w:id="452" w:name="_Toc424300234"/>
      <w:bookmarkStart w:id="453" w:name="_Toc426533940"/>
      <w:bookmarkStart w:id="454" w:name="_Toc426534938"/>
      <w:bookmarkStart w:id="455" w:name="_Toc428193348"/>
      <w:bookmarkStart w:id="456" w:name="_Toc428372288"/>
      <w:bookmarkStart w:id="457" w:name="_Toc429469037"/>
      <w:bookmarkStart w:id="458" w:name="_Toc432498824"/>
      <w:bookmarkStart w:id="459" w:name="_Toc433358212"/>
      <w:bookmarkStart w:id="460" w:name="_Toc434843821"/>
      <w:bookmarkStart w:id="461" w:name="_Toc436383049"/>
      <w:bookmarkStart w:id="462" w:name="_Toc437264271"/>
      <w:bookmarkStart w:id="463" w:name="_Toc438219156"/>
      <w:bookmarkStart w:id="464" w:name="_Toc440443779"/>
      <w:bookmarkStart w:id="465" w:name="_Toc441671596"/>
      <w:bookmarkStart w:id="466" w:name="_Toc442711611"/>
      <w:bookmarkStart w:id="467" w:name="_Toc445368574"/>
      <w:bookmarkStart w:id="468" w:name="_Toc446578862"/>
      <w:bookmarkStart w:id="469" w:name="_Toc449442756"/>
      <w:bookmarkStart w:id="470" w:name="_Toc450747460"/>
      <w:bookmarkStart w:id="471" w:name="_Toc451863129"/>
      <w:bookmarkStart w:id="472" w:name="_Toc453320499"/>
      <w:bookmarkStart w:id="473" w:name="_Toc454789143"/>
      <w:bookmarkStart w:id="474" w:name="_Toc456103205"/>
      <w:bookmarkStart w:id="475" w:name="_Toc456103321"/>
      <w:bookmarkStart w:id="476" w:name="_Toc457223980"/>
      <w:bookmarkStart w:id="477" w:name="_Toc457308207"/>
      <w:bookmarkStart w:id="478" w:name="_Toc466367266"/>
      <w:bookmarkStart w:id="479" w:name="_Toc469048935"/>
      <w:bookmarkStart w:id="480" w:name="_Toc469924982"/>
      <w:bookmarkStart w:id="481" w:name="_Toc471824657"/>
      <w:bookmarkStart w:id="482" w:name="_Toc473209526"/>
      <w:bookmarkStart w:id="483" w:name="_Toc474504468"/>
      <w:r w:rsidRPr="001C4F41">
        <w:rPr>
          <w:lang w:val="en-US"/>
        </w:rPr>
        <w:t>Table</w:t>
      </w:r>
      <w:r w:rsidR="005427B9">
        <w:rPr>
          <w:lang w:val="en-US"/>
        </w:rPr>
        <w:t xml:space="preserve"> </w:t>
      </w:r>
      <w:r w:rsidRPr="001C4F41">
        <w:rPr>
          <w:lang w:val="en-US"/>
        </w:rPr>
        <w:t>of Contents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bookmarkStart w:id="484" w:name="_GoBack"/>
      <w:bookmarkEnd w:id="484"/>
    </w:p>
    <w:p w:rsidR="00160440" w:rsidRPr="0059167B" w:rsidRDefault="00160440" w:rsidP="0059167B">
      <w:pPr>
        <w:pStyle w:val="TOC1"/>
        <w:tabs>
          <w:tab w:val="center" w:leader="dot" w:pos="8505"/>
          <w:tab w:val="right" w:pos="9072"/>
        </w:tabs>
        <w:rPr>
          <w:rFonts w:eastAsiaTheme="minorEastAsia"/>
          <w:lang w:val="en-US"/>
        </w:rPr>
      </w:pPr>
      <w:r w:rsidRPr="00160440">
        <w:rPr>
          <w:lang w:val="en-US"/>
        </w:rPr>
        <w:t>Lists annexed to the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160440" w:rsidRPr="00F818EE" w:rsidRDefault="00160440" w:rsidP="0059167B">
      <w:pPr>
        <w:pStyle w:val="TOC1"/>
        <w:tabs>
          <w:tab w:val="center" w:leader="dot" w:pos="8505"/>
          <w:tab w:val="right" w:pos="9072"/>
        </w:tabs>
        <w:rPr>
          <w:rFonts w:eastAsiaTheme="minorEastAsia"/>
          <w:lang w:val="en-GB"/>
        </w:rPr>
      </w:pPr>
      <w:r w:rsidRPr="00F818EE">
        <w:rPr>
          <w:lang w:val="en-GB"/>
        </w:rPr>
        <w:t>Telephone Service</w:t>
      </w:r>
      <w:r w:rsidRPr="00F818EE">
        <w:rPr>
          <w:webHidden/>
          <w:lang w:val="en-GB"/>
        </w:rPr>
        <w:t>:</w:t>
      </w:r>
    </w:p>
    <w:p w:rsidR="00160440" w:rsidRPr="00BC3B78" w:rsidRDefault="00A24F56" w:rsidP="00EC22A1">
      <w:pPr>
        <w:pStyle w:val="TOC2"/>
        <w:tabs>
          <w:tab w:val="center" w:leader="dot" w:pos="8505"/>
          <w:tab w:val="right" w:pos="9072"/>
        </w:tabs>
        <w:rPr>
          <w:rFonts w:eastAsiaTheme="minorEastAsia"/>
        </w:rPr>
      </w:pPr>
      <w:r w:rsidRPr="00BC3B78">
        <w:rPr>
          <w:bCs/>
          <w:i/>
          <w:iCs/>
        </w:rPr>
        <w:t>Afghanistan</w:t>
      </w:r>
      <w:r w:rsidRPr="00BC3B78">
        <w:rPr>
          <w:b/>
          <w:i/>
          <w:iCs/>
        </w:rPr>
        <w:t xml:space="preserve"> </w:t>
      </w:r>
      <w:r w:rsidR="00160440" w:rsidRPr="00BC3B78">
        <w:rPr>
          <w:i/>
          <w:iCs/>
        </w:rPr>
        <w:t>(</w:t>
      </w:r>
      <w:r w:rsidRPr="00A24F56">
        <w:rPr>
          <w:i/>
          <w:iCs/>
          <w:lang w:eastAsia="zh-CN"/>
        </w:rPr>
        <w:t>Afghanistan Telecommunication Regulatory Authority (ATRA), Kabul</w:t>
      </w:r>
      <w:r w:rsidR="00160440" w:rsidRPr="00BC3B78">
        <w:rPr>
          <w:i/>
          <w:iCs/>
          <w:lang w:eastAsia="zh-CN"/>
        </w:rPr>
        <w:t>)</w:t>
      </w:r>
      <w:r w:rsidR="00160440" w:rsidRPr="00BC3B78">
        <w:rPr>
          <w:webHidden/>
        </w:rPr>
        <w:tab/>
      </w:r>
      <w:r w:rsidR="0059167B" w:rsidRPr="00BC3B78">
        <w:rPr>
          <w:webHidden/>
        </w:rPr>
        <w:tab/>
      </w:r>
      <w:r w:rsidR="00EC22A1">
        <w:rPr>
          <w:webHidden/>
        </w:rPr>
        <w:t>4</w:t>
      </w:r>
    </w:p>
    <w:p w:rsidR="00160440" w:rsidRPr="00BC3B78" w:rsidRDefault="00BC3B78" w:rsidP="00EC22A1">
      <w:pPr>
        <w:pStyle w:val="TOC2"/>
        <w:tabs>
          <w:tab w:val="center" w:leader="dot" w:pos="8505"/>
          <w:tab w:val="right" w:pos="9072"/>
        </w:tabs>
        <w:rPr>
          <w:rFonts w:eastAsiaTheme="minorEastAsia"/>
        </w:rPr>
      </w:pPr>
      <w:r w:rsidRPr="00BC3B78">
        <w:rPr>
          <w:i/>
          <w:iCs/>
        </w:rPr>
        <w:t>Albania</w:t>
      </w:r>
      <w:r w:rsidR="00160440" w:rsidRPr="00BC3B78">
        <w:rPr>
          <w:i/>
          <w:iCs/>
        </w:rPr>
        <w:t xml:space="preserve"> (</w:t>
      </w:r>
      <w:r w:rsidRPr="00BC3B78">
        <w:rPr>
          <w:i/>
          <w:iCs/>
        </w:rPr>
        <w:t>Postal and Electronic Communications Authority - AKEP</w:t>
      </w:r>
      <w:r w:rsidR="00160440" w:rsidRPr="00BC3B78">
        <w:rPr>
          <w:i/>
          <w:iCs/>
        </w:rPr>
        <w:t>)</w:t>
      </w:r>
      <w:r w:rsidR="00160440" w:rsidRPr="00BC3B78">
        <w:rPr>
          <w:webHidden/>
        </w:rPr>
        <w:tab/>
      </w:r>
      <w:r w:rsidR="0059167B" w:rsidRPr="00BC3B78">
        <w:rPr>
          <w:webHidden/>
        </w:rPr>
        <w:tab/>
      </w:r>
      <w:r w:rsidR="00EC22A1">
        <w:rPr>
          <w:webHidden/>
        </w:rPr>
        <w:t>5</w:t>
      </w:r>
    </w:p>
    <w:p w:rsidR="00F818EE" w:rsidRDefault="00160440" w:rsidP="00EC22A1">
      <w:pPr>
        <w:pStyle w:val="TOC1"/>
        <w:tabs>
          <w:tab w:val="center" w:leader="dot" w:pos="8505"/>
          <w:tab w:val="right" w:pos="9072"/>
        </w:tabs>
        <w:rPr>
          <w:lang w:val="en-US"/>
        </w:rPr>
      </w:pPr>
      <w:r w:rsidRPr="00160440">
        <w:rPr>
          <w:lang w:val="en-US"/>
        </w:rPr>
        <w:t>Other communications</w:t>
      </w:r>
      <w:r w:rsidR="00F818EE">
        <w:rPr>
          <w:lang w:val="en-US"/>
        </w:rPr>
        <w:t>:</w:t>
      </w:r>
    </w:p>
    <w:p w:rsidR="00160440" w:rsidRDefault="00F818EE" w:rsidP="00F818EE">
      <w:pPr>
        <w:pStyle w:val="TOC1"/>
        <w:tabs>
          <w:tab w:val="center" w:leader="dot" w:pos="8505"/>
          <w:tab w:val="right" w:pos="9072"/>
        </w:tabs>
        <w:ind w:firstLine="0"/>
        <w:rPr>
          <w:webHidden/>
          <w:lang w:val="en-US"/>
        </w:rPr>
      </w:pPr>
      <w:r w:rsidRPr="00930D6E">
        <w:rPr>
          <w:i/>
          <w:iCs/>
          <w:lang w:val="en-GB"/>
        </w:rPr>
        <w:t>Austria</w:t>
      </w:r>
      <w:r w:rsidR="00160440" w:rsidRPr="00160440">
        <w:rPr>
          <w:webHidden/>
          <w:lang w:val="en-US"/>
        </w:rPr>
        <w:tab/>
      </w:r>
      <w:r w:rsidR="0059167B">
        <w:rPr>
          <w:webHidden/>
          <w:lang w:val="en-US"/>
        </w:rPr>
        <w:tab/>
      </w:r>
      <w:r w:rsidR="00160440" w:rsidRPr="00160440">
        <w:rPr>
          <w:webHidden/>
          <w:lang w:val="en-US"/>
        </w:rPr>
        <w:t>1</w:t>
      </w:r>
      <w:r w:rsidR="00EC22A1">
        <w:rPr>
          <w:webHidden/>
          <w:lang w:val="en-US"/>
        </w:rPr>
        <w:t>0</w:t>
      </w:r>
    </w:p>
    <w:p w:rsidR="00FA52BF" w:rsidRDefault="00FA52BF" w:rsidP="00FA52BF">
      <w:pPr>
        <w:pStyle w:val="TOC1"/>
        <w:tabs>
          <w:tab w:val="center" w:leader="dot" w:pos="8505"/>
          <w:tab w:val="right" w:pos="9072"/>
        </w:tabs>
        <w:rPr>
          <w:lang w:val="en-US"/>
        </w:rPr>
      </w:pPr>
      <w:r w:rsidRPr="00FA52BF">
        <w:rPr>
          <w:lang w:val="en-US"/>
        </w:rPr>
        <w:t>Changes in Administrations/ROAs and other entities</w:t>
      </w:r>
      <w:r>
        <w:rPr>
          <w:lang w:val="en-US"/>
        </w:rPr>
        <w:t xml:space="preserve"> </w:t>
      </w:r>
      <w:r w:rsidRPr="00FA52BF">
        <w:rPr>
          <w:lang w:val="en-US"/>
        </w:rPr>
        <w:t>or Organizations</w:t>
      </w:r>
      <w:r w:rsidR="00590B78">
        <w:rPr>
          <w:lang w:val="en-US"/>
        </w:rPr>
        <w:t>:</w:t>
      </w:r>
    </w:p>
    <w:p w:rsidR="00590B78" w:rsidRPr="00EC22A1" w:rsidRDefault="00590B78" w:rsidP="00EC22A1">
      <w:pPr>
        <w:pStyle w:val="TOC1"/>
        <w:tabs>
          <w:tab w:val="center" w:leader="dot" w:pos="8505"/>
          <w:tab w:val="right" w:pos="9072"/>
        </w:tabs>
        <w:ind w:firstLine="0"/>
        <w:rPr>
          <w:lang w:val="fr-CH"/>
        </w:rPr>
      </w:pPr>
      <w:r w:rsidRPr="00EC22A1">
        <w:rPr>
          <w:i/>
          <w:iCs/>
          <w:lang w:val="fr-CH"/>
        </w:rPr>
        <w:t>Andorre</w:t>
      </w:r>
      <w:r w:rsidRPr="00590B78">
        <w:rPr>
          <w:i/>
          <w:iCs/>
          <w:lang w:val="fr-CH"/>
        </w:rPr>
        <w:t xml:space="preserve"> (Ministère de l'Administration publique, des Transports et des Télécommunications, </w:t>
      </w:r>
      <w:r w:rsidR="00930D6E">
        <w:rPr>
          <w:i/>
          <w:iCs/>
          <w:lang w:val="fr-CH"/>
        </w:rPr>
        <w:br/>
      </w:r>
      <w:r w:rsidRPr="00590B78">
        <w:rPr>
          <w:i/>
          <w:iCs/>
          <w:lang w:val="fr-CH"/>
        </w:rPr>
        <w:t>Andorra la Vella): Change</w:t>
      </w:r>
      <w:r w:rsidR="00EC22A1">
        <w:rPr>
          <w:i/>
          <w:iCs/>
          <w:lang w:val="fr-CH"/>
        </w:rPr>
        <w:t xml:space="preserve"> of name</w:t>
      </w:r>
      <w:r w:rsidRPr="00590B78">
        <w:rPr>
          <w:i/>
          <w:iCs/>
          <w:lang w:val="fr-CH"/>
        </w:rPr>
        <w:tab/>
      </w:r>
      <w:r w:rsidRPr="00590B78">
        <w:rPr>
          <w:i/>
          <w:iCs/>
          <w:lang w:val="fr-CH"/>
        </w:rPr>
        <w:tab/>
      </w:r>
      <w:r w:rsidR="00EC22A1">
        <w:rPr>
          <w:lang w:val="fr-CH"/>
        </w:rPr>
        <w:t>1</w:t>
      </w:r>
      <w:r w:rsidR="00EC22A1" w:rsidRPr="00EC22A1">
        <w:rPr>
          <w:lang w:val="fr-CH"/>
        </w:rPr>
        <w:t>0</w:t>
      </w:r>
    </w:p>
    <w:p w:rsidR="00590B78" w:rsidRPr="00EC22A1" w:rsidRDefault="00590B78" w:rsidP="00EC22A1">
      <w:pPr>
        <w:pStyle w:val="TOC1"/>
        <w:tabs>
          <w:tab w:val="center" w:leader="dot" w:pos="8505"/>
          <w:tab w:val="right" w:pos="9072"/>
        </w:tabs>
        <w:ind w:firstLine="0"/>
        <w:rPr>
          <w:lang w:val="en-GB"/>
        </w:rPr>
      </w:pPr>
      <w:r w:rsidRPr="00590B78">
        <w:rPr>
          <w:i/>
          <w:iCs/>
          <w:lang w:val="en-GB"/>
        </w:rPr>
        <w:t>Tuvalu (</w:t>
      </w:r>
      <w:r w:rsidRPr="00EC22A1">
        <w:rPr>
          <w:i/>
          <w:iCs/>
          <w:lang w:val="en-GB"/>
        </w:rPr>
        <w:t>Ministry</w:t>
      </w:r>
      <w:r w:rsidRPr="00590B78">
        <w:rPr>
          <w:i/>
          <w:iCs/>
          <w:lang w:val="en-US"/>
        </w:rPr>
        <w:t xml:space="preserve"> of Communications, Transport and Tourism, Funafuti</w:t>
      </w:r>
      <w:r w:rsidR="00EC22A1">
        <w:rPr>
          <w:i/>
          <w:iCs/>
          <w:lang w:val="en-US"/>
        </w:rPr>
        <w:t>): Change of name</w:t>
      </w:r>
      <w:r w:rsidR="00EC22A1">
        <w:rPr>
          <w:i/>
          <w:iCs/>
          <w:lang w:val="en-US"/>
        </w:rPr>
        <w:tab/>
      </w:r>
      <w:r w:rsidR="00EC22A1">
        <w:rPr>
          <w:lang w:val="en-US"/>
        </w:rPr>
        <w:tab/>
        <w:t>10</w:t>
      </w:r>
    </w:p>
    <w:p w:rsidR="00160440" w:rsidRPr="00160440" w:rsidRDefault="00160440" w:rsidP="00EC22A1">
      <w:pPr>
        <w:pStyle w:val="TOC1"/>
        <w:tabs>
          <w:tab w:val="center" w:leader="dot" w:pos="8505"/>
          <w:tab w:val="right" w:pos="9072"/>
        </w:tabs>
        <w:rPr>
          <w:lang w:val="en-US"/>
        </w:rPr>
      </w:pPr>
      <w:r w:rsidRPr="00160440">
        <w:rPr>
          <w:lang w:val="en-US"/>
        </w:rPr>
        <w:t>Service Restrictions</w:t>
      </w:r>
      <w:r w:rsidRPr="00160440">
        <w:rPr>
          <w:webHidden/>
          <w:lang w:val="en-US"/>
        </w:rPr>
        <w:tab/>
      </w:r>
      <w:r w:rsidR="0059167B">
        <w:rPr>
          <w:webHidden/>
          <w:lang w:val="en-US"/>
        </w:rPr>
        <w:tab/>
      </w:r>
      <w:r w:rsidRPr="00160440">
        <w:rPr>
          <w:webHidden/>
          <w:lang w:val="en-US"/>
        </w:rPr>
        <w:t>1</w:t>
      </w:r>
      <w:r w:rsidR="00EC22A1">
        <w:rPr>
          <w:webHidden/>
          <w:lang w:val="en-US"/>
        </w:rPr>
        <w:t>1</w:t>
      </w:r>
    </w:p>
    <w:p w:rsidR="00160440" w:rsidRPr="0059167B" w:rsidRDefault="00160440" w:rsidP="00EC22A1">
      <w:pPr>
        <w:pStyle w:val="TOC1"/>
        <w:tabs>
          <w:tab w:val="center" w:leader="dot" w:pos="8505"/>
          <w:tab w:val="right" w:pos="9072"/>
        </w:tabs>
        <w:rPr>
          <w:rFonts w:eastAsiaTheme="minorEastAsia"/>
          <w:lang w:val="en-US"/>
        </w:rPr>
      </w:pPr>
      <w:r w:rsidRPr="00160440">
        <w:rPr>
          <w:lang w:val="en-US"/>
        </w:rPr>
        <w:t>Call – Back and alternative calling procedures (Res. 21 Rev. PP – 2006)</w:t>
      </w:r>
      <w:r w:rsidRPr="0059167B">
        <w:rPr>
          <w:webHidden/>
          <w:lang w:val="en-US"/>
        </w:rPr>
        <w:tab/>
      </w:r>
      <w:r w:rsidR="0059167B">
        <w:rPr>
          <w:webHidden/>
          <w:lang w:val="en-US"/>
        </w:rPr>
        <w:tab/>
      </w:r>
      <w:r w:rsidRPr="0059167B">
        <w:rPr>
          <w:webHidden/>
          <w:lang w:val="en-US"/>
        </w:rPr>
        <w:t>1</w:t>
      </w:r>
      <w:r w:rsidR="00EC22A1">
        <w:rPr>
          <w:webHidden/>
          <w:lang w:val="en-US"/>
        </w:rPr>
        <w:t>1</w:t>
      </w:r>
    </w:p>
    <w:p w:rsidR="00160440" w:rsidRPr="0059167B" w:rsidRDefault="00160440" w:rsidP="0059167B">
      <w:pPr>
        <w:pStyle w:val="TOC1"/>
        <w:tabs>
          <w:tab w:val="center" w:leader="dot" w:pos="8505"/>
          <w:tab w:val="right" w:pos="9072"/>
        </w:tabs>
        <w:rPr>
          <w:rFonts w:eastAsiaTheme="minorEastAsia"/>
          <w:lang w:val="en-US"/>
        </w:rPr>
      </w:pPr>
      <w:r w:rsidRPr="00160440">
        <w:rPr>
          <w:b/>
          <w:bCs/>
          <w:lang w:val="en-US"/>
        </w:rPr>
        <w:t>AMENDMENTS  TO  SERVICE  PUBLICATIONS</w:t>
      </w:r>
    </w:p>
    <w:p w:rsidR="00160440" w:rsidRDefault="00160440" w:rsidP="00EC22A1">
      <w:pPr>
        <w:pStyle w:val="TOC1"/>
        <w:tabs>
          <w:tab w:val="center" w:leader="dot" w:pos="8505"/>
          <w:tab w:val="right" w:pos="9072"/>
        </w:tabs>
        <w:rPr>
          <w:webHidden/>
          <w:lang w:val="en-US"/>
        </w:rPr>
      </w:pPr>
      <w:r w:rsidRPr="00160440">
        <w:rPr>
          <w:lang w:val="en-US"/>
        </w:rPr>
        <w:t>List of Ship Stations and Maritime Mobile Service Identity Assignments (List V)</w:t>
      </w:r>
      <w:r w:rsidRPr="00160440">
        <w:rPr>
          <w:webHidden/>
          <w:lang w:val="en-US"/>
        </w:rPr>
        <w:tab/>
      </w:r>
      <w:r w:rsidR="0059167B">
        <w:rPr>
          <w:webHidden/>
          <w:lang w:val="en-US"/>
        </w:rPr>
        <w:tab/>
      </w:r>
      <w:r w:rsidRPr="00160440">
        <w:rPr>
          <w:webHidden/>
          <w:lang w:val="en-US"/>
        </w:rPr>
        <w:t>1</w:t>
      </w:r>
      <w:r w:rsidR="00EC22A1">
        <w:rPr>
          <w:webHidden/>
          <w:lang w:val="en-US"/>
        </w:rPr>
        <w:t>2</w:t>
      </w:r>
    </w:p>
    <w:p w:rsidR="001957C9" w:rsidRPr="001957C9" w:rsidRDefault="001957C9" w:rsidP="001957C9">
      <w:pPr>
        <w:pStyle w:val="TOC1"/>
        <w:tabs>
          <w:tab w:val="center" w:leader="dot" w:pos="8505"/>
          <w:tab w:val="right" w:pos="9072"/>
        </w:tabs>
        <w:rPr>
          <w:lang w:val="en-US"/>
        </w:rPr>
      </w:pPr>
      <w:r w:rsidRPr="001957C9">
        <w:rPr>
          <w:lang w:val="en-US"/>
        </w:rPr>
        <w:t>List of Issuer Identifier Numbers for</w:t>
      </w:r>
      <w:r>
        <w:rPr>
          <w:lang w:val="en-US"/>
        </w:rPr>
        <w:t xml:space="preserve"> </w:t>
      </w:r>
      <w:r w:rsidRPr="001957C9">
        <w:rPr>
          <w:lang w:val="en-US"/>
        </w:rPr>
        <w:t>the International Telecommunication Charge Card</w:t>
      </w:r>
      <w:r>
        <w:rPr>
          <w:lang w:val="en-US"/>
        </w:rPr>
        <w:tab/>
      </w:r>
      <w:r w:rsidR="00EC22A1">
        <w:rPr>
          <w:lang w:val="en-US"/>
        </w:rPr>
        <w:tab/>
        <w:t>13</w:t>
      </w:r>
    </w:p>
    <w:p w:rsidR="00160440" w:rsidRPr="00160440" w:rsidRDefault="00160440" w:rsidP="00EC22A1">
      <w:pPr>
        <w:pStyle w:val="TOC1"/>
        <w:tabs>
          <w:tab w:val="center" w:leader="dot" w:pos="8505"/>
          <w:tab w:val="right" w:pos="9072"/>
        </w:tabs>
        <w:rPr>
          <w:lang w:val="en-US"/>
        </w:rPr>
      </w:pPr>
      <w:r w:rsidRPr="00160440">
        <w:rPr>
          <w:lang w:val="en-US"/>
        </w:rPr>
        <w:t>Mobile Network Codes (MNC) for the international identification plan  for public networks and</w:t>
      </w:r>
      <w:r>
        <w:rPr>
          <w:lang w:val="en-US"/>
        </w:rPr>
        <w:br/>
      </w:r>
      <w:r w:rsidRPr="00160440">
        <w:rPr>
          <w:lang w:val="en-US"/>
        </w:rPr>
        <w:t>subscriptions</w:t>
      </w:r>
      <w:r w:rsidRPr="00160440">
        <w:rPr>
          <w:webHidden/>
          <w:lang w:val="en-US"/>
        </w:rPr>
        <w:tab/>
      </w:r>
      <w:r w:rsidR="0059167B">
        <w:rPr>
          <w:webHidden/>
          <w:lang w:val="en-US"/>
        </w:rPr>
        <w:tab/>
      </w:r>
      <w:r w:rsidRPr="00160440">
        <w:rPr>
          <w:webHidden/>
          <w:lang w:val="en-US"/>
        </w:rPr>
        <w:t>1</w:t>
      </w:r>
      <w:r w:rsidR="00EC22A1">
        <w:rPr>
          <w:webHidden/>
          <w:lang w:val="en-US"/>
        </w:rPr>
        <w:t>4</w:t>
      </w:r>
    </w:p>
    <w:p w:rsidR="00160440" w:rsidRPr="00160440" w:rsidRDefault="00160440" w:rsidP="00EC22A1">
      <w:pPr>
        <w:pStyle w:val="TOC1"/>
        <w:tabs>
          <w:tab w:val="center" w:leader="dot" w:pos="8505"/>
          <w:tab w:val="right" w:pos="9072"/>
        </w:tabs>
        <w:rPr>
          <w:lang w:val="en-US"/>
        </w:rPr>
      </w:pPr>
      <w:r w:rsidRPr="00160440">
        <w:rPr>
          <w:lang w:val="en-US"/>
        </w:rPr>
        <w:t>List of International Signalling Point Codes (ISPC)</w:t>
      </w:r>
      <w:r w:rsidRPr="00160440">
        <w:rPr>
          <w:webHidden/>
          <w:lang w:val="en-US"/>
        </w:rPr>
        <w:tab/>
      </w:r>
      <w:r w:rsidR="0059167B">
        <w:rPr>
          <w:webHidden/>
          <w:lang w:val="en-US"/>
        </w:rPr>
        <w:tab/>
      </w:r>
      <w:r w:rsidRPr="00160440">
        <w:rPr>
          <w:webHidden/>
          <w:lang w:val="en-US"/>
        </w:rPr>
        <w:t>1</w:t>
      </w:r>
      <w:r w:rsidR="00EC22A1">
        <w:rPr>
          <w:webHidden/>
          <w:lang w:val="en-US"/>
        </w:rPr>
        <w:t>4</w:t>
      </w:r>
    </w:p>
    <w:p w:rsidR="00160440" w:rsidRPr="0059167B" w:rsidRDefault="00160440" w:rsidP="00EC22A1">
      <w:pPr>
        <w:pStyle w:val="TOC1"/>
        <w:tabs>
          <w:tab w:val="center" w:leader="dot" w:pos="8505"/>
          <w:tab w:val="right" w:pos="9072"/>
        </w:tabs>
        <w:rPr>
          <w:rFonts w:eastAsiaTheme="minorEastAsia"/>
          <w:lang w:val="en-US"/>
        </w:rPr>
      </w:pPr>
      <w:r w:rsidRPr="00160440">
        <w:rPr>
          <w:lang w:val="en-US"/>
        </w:rPr>
        <w:t>National Numbering Plan</w:t>
      </w:r>
      <w:r w:rsidRPr="0059167B">
        <w:rPr>
          <w:webHidden/>
          <w:lang w:val="en-US"/>
        </w:rPr>
        <w:tab/>
      </w:r>
      <w:r w:rsidR="0059167B" w:rsidRPr="0059167B">
        <w:rPr>
          <w:webHidden/>
          <w:lang w:val="en-US"/>
        </w:rPr>
        <w:tab/>
        <w:t>1</w:t>
      </w:r>
      <w:r w:rsidR="00EC22A1">
        <w:rPr>
          <w:webHidden/>
          <w:lang w:val="en-US"/>
        </w:rPr>
        <w:t>5</w:t>
      </w:r>
    </w:p>
    <w:p w:rsidR="0065206D" w:rsidRPr="0065206D" w:rsidRDefault="0065206D" w:rsidP="008C41EB">
      <w:pPr>
        <w:rPr>
          <w:lang w:val="en-US"/>
        </w:rPr>
      </w:pP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14.IV.2017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485" w:name="_Toc253407141"/>
      <w:bookmarkStart w:id="486" w:name="_Toc259783104"/>
      <w:bookmarkStart w:id="487" w:name="_Toc266181233"/>
      <w:bookmarkStart w:id="488" w:name="_Toc268773999"/>
      <w:bookmarkStart w:id="489" w:name="_Toc271700476"/>
      <w:bookmarkStart w:id="490" w:name="_Toc273023320"/>
      <w:bookmarkStart w:id="491" w:name="_Toc274223814"/>
      <w:bookmarkStart w:id="492" w:name="_Toc276717162"/>
      <w:bookmarkStart w:id="493" w:name="_Toc279669135"/>
      <w:bookmarkStart w:id="494" w:name="_Toc280349205"/>
      <w:bookmarkStart w:id="495" w:name="_Toc282526037"/>
      <w:bookmarkStart w:id="496" w:name="_Toc283737194"/>
      <w:bookmarkStart w:id="497" w:name="_Toc286218711"/>
      <w:bookmarkStart w:id="498" w:name="_Toc288660268"/>
      <w:bookmarkStart w:id="499" w:name="_Toc291005378"/>
      <w:bookmarkStart w:id="500" w:name="_Toc292704950"/>
      <w:bookmarkStart w:id="501" w:name="_Toc295387895"/>
      <w:bookmarkStart w:id="502" w:name="_Toc296675478"/>
      <w:bookmarkStart w:id="503" w:name="_Toc297804717"/>
      <w:bookmarkStart w:id="504" w:name="_Toc301945289"/>
      <w:bookmarkStart w:id="505" w:name="_Toc303344248"/>
      <w:bookmarkStart w:id="506" w:name="_Toc304892154"/>
      <w:bookmarkStart w:id="507" w:name="_Toc308530336"/>
      <w:bookmarkStart w:id="508" w:name="_Toc311103642"/>
      <w:bookmarkStart w:id="509" w:name="_Toc313973312"/>
      <w:bookmarkStart w:id="510" w:name="_Toc316479952"/>
      <w:bookmarkStart w:id="511" w:name="_Toc318964998"/>
      <w:bookmarkStart w:id="512" w:name="_Toc320536954"/>
      <w:bookmarkStart w:id="513" w:name="_Toc321233389"/>
      <w:bookmarkStart w:id="514" w:name="_Toc321311660"/>
      <w:bookmarkStart w:id="515" w:name="_Toc321820540"/>
      <w:bookmarkStart w:id="516" w:name="_Toc323035706"/>
      <w:bookmarkStart w:id="517" w:name="_Toc323904374"/>
      <w:bookmarkStart w:id="518" w:name="_Toc332272646"/>
      <w:bookmarkStart w:id="519" w:name="_Toc334776192"/>
      <w:bookmarkStart w:id="520" w:name="_Toc335901499"/>
      <w:bookmarkStart w:id="521" w:name="_Toc337110333"/>
      <w:bookmarkStart w:id="522" w:name="_Toc338779373"/>
      <w:bookmarkStart w:id="523" w:name="_Toc340225513"/>
      <w:bookmarkStart w:id="524" w:name="_Toc341451212"/>
      <w:bookmarkStart w:id="525" w:name="_Toc342912839"/>
      <w:bookmarkStart w:id="526" w:name="_Toc343262676"/>
      <w:bookmarkStart w:id="527" w:name="_Toc345579827"/>
      <w:bookmarkStart w:id="528" w:name="_Toc346885932"/>
      <w:bookmarkStart w:id="529" w:name="_Toc347929580"/>
      <w:bookmarkStart w:id="530" w:name="_Toc349288248"/>
      <w:bookmarkStart w:id="531" w:name="_Toc350415578"/>
      <w:bookmarkStart w:id="532" w:name="_Toc351549876"/>
      <w:bookmarkStart w:id="533" w:name="_Toc352940476"/>
      <w:bookmarkStart w:id="534" w:name="_Toc354053821"/>
      <w:bookmarkStart w:id="535" w:name="_Toc355708836"/>
      <w:bookmarkStart w:id="536" w:name="_Toc357001929"/>
      <w:bookmarkStart w:id="537" w:name="_Toc358192560"/>
      <w:bookmarkStart w:id="538" w:name="_Toc359489413"/>
      <w:bookmarkStart w:id="539" w:name="_Toc360696816"/>
      <w:bookmarkStart w:id="540" w:name="_Toc361921549"/>
      <w:bookmarkStart w:id="541" w:name="_Toc363741386"/>
      <w:bookmarkStart w:id="542" w:name="_Toc364672335"/>
      <w:bookmarkStart w:id="543" w:name="_Toc366157675"/>
      <w:bookmarkStart w:id="544" w:name="_Toc367715514"/>
      <w:bookmarkStart w:id="545" w:name="_Toc369007676"/>
      <w:bookmarkStart w:id="546" w:name="_Toc369007856"/>
      <w:bookmarkStart w:id="547" w:name="_Toc370373463"/>
      <w:bookmarkStart w:id="548" w:name="_Toc371588839"/>
      <w:bookmarkStart w:id="549" w:name="_Toc373157812"/>
      <w:bookmarkStart w:id="550" w:name="_Toc374006625"/>
      <w:bookmarkStart w:id="551" w:name="_Toc374692683"/>
      <w:bookmarkStart w:id="552" w:name="_Toc374692760"/>
      <w:bookmarkStart w:id="553" w:name="_Toc377026490"/>
      <w:bookmarkStart w:id="554" w:name="_Toc378322705"/>
      <w:bookmarkStart w:id="555" w:name="_Toc379440363"/>
      <w:bookmarkStart w:id="556" w:name="_Toc380582888"/>
      <w:bookmarkStart w:id="557" w:name="_Toc381784218"/>
      <w:bookmarkStart w:id="558" w:name="_Toc383182297"/>
      <w:bookmarkStart w:id="559" w:name="_Toc384625683"/>
      <w:bookmarkStart w:id="560" w:name="_Toc385496782"/>
      <w:bookmarkStart w:id="561" w:name="_Toc388946306"/>
      <w:bookmarkStart w:id="562" w:name="_Toc388947553"/>
      <w:bookmarkStart w:id="563" w:name="_Toc389730868"/>
      <w:bookmarkStart w:id="564" w:name="_Toc391386065"/>
      <w:bookmarkStart w:id="565" w:name="_Toc392235869"/>
      <w:bookmarkStart w:id="566" w:name="_Toc393713408"/>
      <w:bookmarkStart w:id="567" w:name="_Toc393714456"/>
      <w:bookmarkStart w:id="568" w:name="_Toc393715460"/>
      <w:bookmarkStart w:id="569" w:name="_Toc395100445"/>
      <w:bookmarkStart w:id="570" w:name="_Toc396212801"/>
      <w:bookmarkStart w:id="571" w:name="_Toc397517638"/>
      <w:bookmarkStart w:id="572" w:name="_Toc399160622"/>
      <w:bookmarkStart w:id="573" w:name="_Toc400374866"/>
      <w:bookmarkStart w:id="574" w:name="_Toc401757902"/>
      <w:bookmarkStart w:id="575" w:name="_Toc402967091"/>
      <w:bookmarkStart w:id="576" w:name="_Toc404332304"/>
      <w:bookmarkStart w:id="577" w:name="_Toc405386770"/>
      <w:bookmarkStart w:id="578" w:name="_Toc406508003"/>
      <w:bookmarkStart w:id="579" w:name="_Toc408576623"/>
      <w:bookmarkStart w:id="580" w:name="_Toc409708222"/>
      <w:bookmarkStart w:id="581" w:name="_Toc410904532"/>
      <w:bookmarkStart w:id="582" w:name="_Toc414884937"/>
      <w:bookmarkStart w:id="583" w:name="_Toc416360067"/>
      <w:bookmarkStart w:id="584" w:name="_Toc417984330"/>
      <w:bookmarkStart w:id="585" w:name="_Toc420414817"/>
      <w:bookmarkStart w:id="586" w:name="_Toc421783545"/>
      <w:bookmarkStart w:id="587" w:name="_Toc423078764"/>
      <w:bookmarkStart w:id="588" w:name="_Toc424300235"/>
      <w:bookmarkStart w:id="589" w:name="_Toc428193349"/>
      <w:bookmarkStart w:id="590" w:name="_Toc428372289"/>
      <w:bookmarkStart w:id="591" w:name="_Toc429469038"/>
      <w:bookmarkStart w:id="592" w:name="_Toc432498825"/>
      <w:bookmarkStart w:id="593" w:name="_Toc433358213"/>
      <w:bookmarkStart w:id="594" w:name="_Toc434843822"/>
      <w:bookmarkStart w:id="595" w:name="_Toc436383050"/>
      <w:bookmarkStart w:id="596" w:name="_Toc437264272"/>
      <w:bookmarkStart w:id="597" w:name="_Toc438219157"/>
      <w:bookmarkStart w:id="598" w:name="_Toc440443780"/>
      <w:bookmarkStart w:id="599" w:name="_Toc441671597"/>
      <w:bookmarkStart w:id="600" w:name="_Toc442711612"/>
      <w:bookmarkStart w:id="601" w:name="_Toc445368575"/>
      <w:bookmarkStart w:id="602" w:name="_Toc446578863"/>
      <w:bookmarkStart w:id="603" w:name="_Toc449442757"/>
      <w:bookmarkStart w:id="604" w:name="_Toc450747461"/>
      <w:bookmarkStart w:id="605" w:name="_Toc451863130"/>
      <w:bookmarkStart w:id="606" w:name="_Toc453320500"/>
      <w:bookmarkStart w:id="607" w:name="_Toc454789144"/>
      <w:bookmarkStart w:id="608" w:name="_Toc456103206"/>
      <w:bookmarkStart w:id="609" w:name="_Toc456103322"/>
      <w:bookmarkStart w:id="610" w:name="_Toc465345248"/>
      <w:bookmarkStart w:id="611" w:name="_Toc466367267"/>
      <w:bookmarkStart w:id="612" w:name="_Toc469048936"/>
      <w:bookmarkStart w:id="613" w:name="_Toc469924983"/>
      <w:bookmarkStart w:id="614" w:name="_Toc471824658"/>
      <w:bookmarkStart w:id="615" w:name="_Toc473209527"/>
      <w:bookmarkStart w:id="616" w:name="_Toc474504469"/>
      <w:bookmarkStart w:id="617" w:name="_Toc262631799"/>
      <w:bookmarkStart w:id="618" w:name="_Toc253407143"/>
      <w:r w:rsidR="00CB621B" w:rsidRPr="00DB3264">
        <w:rPr>
          <w:lang w:val="en-US"/>
        </w:rPr>
        <w:lastRenderedPageBreak/>
        <w:t>GENERAL  INFORMATION</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CB621B" w:rsidRPr="0050515D" w:rsidRDefault="00CB621B" w:rsidP="00CB621B">
      <w:pPr>
        <w:pStyle w:val="Heading20"/>
        <w:rPr>
          <w:lang w:val="en-US"/>
        </w:rPr>
      </w:pPr>
      <w:bookmarkStart w:id="619" w:name="_Toc253407142"/>
      <w:bookmarkStart w:id="620" w:name="_Toc259783105"/>
      <w:bookmarkStart w:id="621" w:name="_Toc262631768"/>
      <w:bookmarkStart w:id="622" w:name="_Toc265056484"/>
      <w:bookmarkStart w:id="623" w:name="_Toc266181234"/>
      <w:bookmarkStart w:id="624" w:name="_Toc268774000"/>
      <w:bookmarkStart w:id="625" w:name="_Toc271700477"/>
      <w:bookmarkStart w:id="626" w:name="_Toc273023321"/>
      <w:bookmarkStart w:id="627" w:name="_Toc274223815"/>
      <w:bookmarkStart w:id="628" w:name="_Toc276717163"/>
      <w:bookmarkStart w:id="629" w:name="_Toc279669136"/>
      <w:bookmarkStart w:id="630" w:name="_Toc280349206"/>
      <w:bookmarkStart w:id="631" w:name="_Toc282526038"/>
      <w:bookmarkStart w:id="632" w:name="_Toc283737195"/>
      <w:bookmarkStart w:id="633" w:name="_Toc286218712"/>
      <w:bookmarkStart w:id="634" w:name="_Toc288660269"/>
      <w:bookmarkStart w:id="635" w:name="_Toc291005379"/>
      <w:bookmarkStart w:id="636" w:name="_Toc292704951"/>
      <w:bookmarkStart w:id="637" w:name="_Toc295387896"/>
      <w:bookmarkStart w:id="638" w:name="_Toc296675479"/>
      <w:bookmarkStart w:id="639" w:name="_Toc297804718"/>
      <w:bookmarkStart w:id="640" w:name="_Toc301945290"/>
      <w:bookmarkStart w:id="641" w:name="_Toc303344249"/>
      <w:bookmarkStart w:id="642" w:name="_Toc304892155"/>
      <w:bookmarkStart w:id="643" w:name="_Toc308530337"/>
      <w:bookmarkStart w:id="644" w:name="_Toc311103643"/>
      <w:bookmarkStart w:id="645" w:name="_Toc313973313"/>
      <w:bookmarkStart w:id="646" w:name="_Toc316479953"/>
      <w:bookmarkStart w:id="647" w:name="_Toc318964999"/>
      <w:bookmarkStart w:id="648" w:name="_Toc320536955"/>
      <w:bookmarkStart w:id="649" w:name="_Toc321233390"/>
      <w:bookmarkStart w:id="650" w:name="_Toc321311661"/>
      <w:bookmarkStart w:id="651" w:name="_Toc321820541"/>
      <w:bookmarkStart w:id="652" w:name="_Toc323035707"/>
      <w:bookmarkStart w:id="653" w:name="_Toc323904375"/>
      <w:bookmarkStart w:id="654" w:name="_Toc332272647"/>
      <w:bookmarkStart w:id="655" w:name="_Toc334776193"/>
      <w:bookmarkStart w:id="656" w:name="_Toc335901500"/>
      <w:bookmarkStart w:id="657" w:name="_Toc337110334"/>
      <w:bookmarkStart w:id="658" w:name="_Toc338779374"/>
      <w:bookmarkStart w:id="659" w:name="_Toc340225514"/>
      <w:bookmarkStart w:id="660" w:name="_Toc341451213"/>
      <w:bookmarkStart w:id="661" w:name="_Toc342912840"/>
      <w:bookmarkStart w:id="662" w:name="_Toc343262677"/>
      <w:bookmarkStart w:id="663" w:name="_Toc345579828"/>
      <w:bookmarkStart w:id="664" w:name="_Toc346885933"/>
      <w:bookmarkStart w:id="665" w:name="_Toc347929581"/>
      <w:bookmarkStart w:id="666" w:name="_Toc349288249"/>
      <w:bookmarkStart w:id="667" w:name="_Toc350415579"/>
      <w:bookmarkStart w:id="668" w:name="_Toc351549877"/>
      <w:bookmarkStart w:id="669" w:name="_Toc352940477"/>
      <w:bookmarkStart w:id="670" w:name="_Toc354053822"/>
      <w:bookmarkStart w:id="671" w:name="_Toc355708837"/>
      <w:bookmarkStart w:id="672" w:name="_Toc357001930"/>
      <w:bookmarkStart w:id="673" w:name="_Toc358192561"/>
      <w:bookmarkStart w:id="674" w:name="_Toc359489414"/>
      <w:bookmarkStart w:id="675" w:name="_Toc360696817"/>
      <w:bookmarkStart w:id="676" w:name="_Toc361921550"/>
      <w:bookmarkStart w:id="677" w:name="_Toc363741387"/>
      <w:bookmarkStart w:id="678" w:name="_Toc364672336"/>
      <w:bookmarkStart w:id="679" w:name="_Toc366157676"/>
      <w:bookmarkStart w:id="680" w:name="_Toc367715515"/>
      <w:bookmarkStart w:id="681" w:name="_Toc369007677"/>
      <w:bookmarkStart w:id="682" w:name="_Toc369007857"/>
      <w:bookmarkStart w:id="683" w:name="_Toc370373464"/>
      <w:bookmarkStart w:id="684" w:name="_Toc371588840"/>
      <w:bookmarkStart w:id="685" w:name="_Toc373157813"/>
      <w:bookmarkStart w:id="686" w:name="_Toc374006626"/>
      <w:bookmarkStart w:id="687" w:name="_Toc374692684"/>
      <w:bookmarkStart w:id="688" w:name="_Toc374692761"/>
      <w:bookmarkStart w:id="689" w:name="_Toc377026491"/>
      <w:bookmarkStart w:id="690" w:name="_Toc378322706"/>
      <w:bookmarkStart w:id="691" w:name="_Toc379440364"/>
      <w:bookmarkStart w:id="692" w:name="_Toc380582889"/>
      <w:bookmarkStart w:id="693" w:name="_Toc381784219"/>
      <w:bookmarkStart w:id="694" w:name="_Toc383182298"/>
      <w:bookmarkStart w:id="695" w:name="_Toc384625684"/>
      <w:bookmarkStart w:id="696" w:name="_Toc385496783"/>
      <w:bookmarkStart w:id="697" w:name="_Toc388946307"/>
      <w:bookmarkStart w:id="698" w:name="_Toc388947554"/>
      <w:bookmarkStart w:id="699" w:name="_Toc389730869"/>
      <w:bookmarkStart w:id="700" w:name="_Toc391386066"/>
      <w:bookmarkStart w:id="701" w:name="_Toc392235870"/>
      <w:bookmarkStart w:id="702" w:name="_Toc393713409"/>
      <w:bookmarkStart w:id="703" w:name="_Toc393714457"/>
      <w:bookmarkStart w:id="704" w:name="_Toc393715461"/>
      <w:bookmarkStart w:id="705" w:name="_Toc395100446"/>
      <w:bookmarkStart w:id="706" w:name="_Toc396212802"/>
      <w:bookmarkStart w:id="707" w:name="_Toc397517639"/>
      <w:bookmarkStart w:id="708" w:name="_Toc399160623"/>
      <w:bookmarkStart w:id="709" w:name="_Toc400374867"/>
      <w:bookmarkStart w:id="710" w:name="_Toc401757903"/>
      <w:bookmarkStart w:id="711" w:name="_Toc402967092"/>
      <w:bookmarkStart w:id="712" w:name="_Toc404332305"/>
      <w:bookmarkStart w:id="713" w:name="_Toc405386771"/>
      <w:bookmarkStart w:id="714" w:name="_Toc406508004"/>
      <w:bookmarkStart w:id="715" w:name="_Toc408576624"/>
      <w:bookmarkStart w:id="716" w:name="_Toc409708223"/>
      <w:bookmarkStart w:id="717" w:name="_Toc410904533"/>
      <w:bookmarkStart w:id="718" w:name="_Toc414884938"/>
      <w:bookmarkStart w:id="719" w:name="_Toc416360068"/>
      <w:bookmarkStart w:id="720" w:name="_Toc417984331"/>
      <w:bookmarkStart w:id="721" w:name="_Toc420414818"/>
      <w:bookmarkStart w:id="722" w:name="_Toc421783546"/>
      <w:bookmarkStart w:id="723" w:name="_Toc423078765"/>
      <w:bookmarkStart w:id="724" w:name="_Toc424300236"/>
      <w:bookmarkStart w:id="725" w:name="_Toc428193350"/>
      <w:bookmarkStart w:id="726" w:name="_Toc428372290"/>
      <w:bookmarkStart w:id="727" w:name="_Toc429469039"/>
      <w:bookmarkStart w:id="728" w:name="_Toc432498826"/>
      <w:bookmarkStart w:id="729" w:name="_Toc433358214"/>
      <w:bookmarkStart w:id="730" w:name="_Toc434843823"/>
      <w:bookmarkStart w:id="731" w:name="_Toc436383051"/>
      <w:bookmarkStart w:id="732" w:name="_Toc437264273"/>
      <w:bookmarkStart w:id="733" w:name="_Toc438219158"/>
      <w:bookmarkStart w:id="734" w:name="_Toc440443781"/>
      <w:bookmarkStart w:id="735" w:name="_Toc441671598"/>
      <w:bookmarkStart w:id="736" w:name="_Toc442711613"/>
      <w:bookmarkStart w:id="737" w:name="_Toc445368576"/>
      <w:bookmarkStart w:id="738" w:name="_Toc446578864"/>
      <w:bookmarkStart w:id="739" w:name="_Toc449442758"/>
      <w:bookmarkStart w:id="740" w:name="_Toc450747462"/>
      <w:bookmarkStart w:id="741" w:name="_Toc451863131"/>
      <w:bookmarkStart w:id="742" w:name="_Toc453320501"/>
      <w:bookmarkStart w:id="743" w:name="_Toc454789145"/>
      <w:bookmarkStart w:id="744" w:name="_Toc456103207"/>
      <w:bookmarkStart w:id="745" w:name="_Toc456103323"/>
      <w:bookmarkStart w:id="746" w:name="_Toc465345249"/>
      <w:bookmarkStart w:id="747" w:name="_Toc466367268"/>
      <w:bookmarkStart w:id="748" w:name="_Toc469048937"/>
      <w:bookmarkStart w:id="749" w:name="_Toc469924984"/>
      <w:bookmarkStart w:id="750" w:name="_Toc471824659"/>
      <w:bookmarkStart w:id="751" w:name="_Toc473209528"/>
      <w:bookmarkStart w:id="752" w:name="_Toc474504470"/>
      <w:r w:rsidRPr="0050515D">
        <w:rPr>
          <w:lang w:val="en-US"/>
        </w:rPr>
        <w:t>Lists annexed to the ITU Operational Bulletin</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CB621B" w:rsidRPr="00DB3264" w:rsidRDefault="00CB621B" w:rsidP="00CB621B">
      <w:pPr>
        <w:spacing w:before="200"/>
        <w:rPr>
          <w:rFonts w:asciiTheme="minorHAnsi" w:hAnsiTheme="minorHAnsi"/>
          <w:b/>
          <w:bCs/>
        </w:rPr>
      </w:pPr>
      <w:bookmarkStart w:id="753" w:name="_Toc105302119"/>
      <w:bookmarkStart w:id="754" w:name="_Toc106504837"/>
      <w:bookmarkStart w:id="755" w:name="_Toc107798484"/>
      <w:bookmarkStart w:id="756" w:name="_Toc109028728"/>
      <w:bookmarkStart w:id="757" w:name="_Toc109631795"/>
      <w:bookmarkStart w:id="758" w:name="_Toc109631890"/>
      <w:bookmarkStart w:id="759" w:name="_Toc110233107"/>
      <w:bookmarkStart w:id="760" w:name="_Toc110233322"/>
      <w:bookmarkStart w:id="761" w:name="_Toc111607471"/>
      <w:bookmarkStart w:id="762" w:name="_Toc113250000"/>
      <w:bookmarkStart w:id="763" w:name="_Toc114285869"/>
      <w:bookmarkStart w:id="764" w:name="_Toc116117066"/>
      <w:bookmarkStart w:id="765" w:name="_Toc117389514"/>
      <w:bookmarkStart w:id="766" w:name="_Toc119749612"/>
      <w:bookmarkStart w:id="767" w:name="_Toc121281070"/>
      <w:bookmarkStart w:id="768" w:name="_Toc122238432"/>
      <w:bookmarkStart w:id="769" w:name="_Toc122940721"/>
      <w:bookmarkStart w:id="770" w:name="_Toc126481926"/>
      <w:bookmarkStart w:id="771" w:name="_Toc127606592"/>
      <w:bookmarkStart w:id="772" w:name="_Toc128886943"/>
      <w:bookmarkStart w:id="773" w:name="_Toc131917082"/>
      <w:bookmarkStart w:id="774" w:name="_Toc131917356"/>
      <w:bookmarkStart w:id="775" w:name="_Toc135453245"/>
      <w:bookmarkStart w:id="776" w:name="_Toc136762578"/>
      <w:bookmarkStart w:id="777" w:name="_Toc138153363"/>
      <w:bookmarkStart w:id="778" w:name="_Toc139444662"/>
      <w:bookmarkStart w:id="779" w:name="_Toc140656512"/>
      <w:bookmarkStart w:id="780" w:name="_Toc141774304"/>
      <w:bookmarkStart w:id="781" w:name="_Toc143331177"/>
      <w:bookmarkStart w:id="782" w:name="_Toc144780335"/>
      <w:bookmarkStart w:id="783" w:name="_Toc146011631"/>
      <w:bookmarkStart w:id="784" w:name="_Toc147313830"/>
      <w:bookmarkStart w:id="785" w:name="_Toc148518933"/>
      <w:bookmarkStart w:id="786" w:name="_Toc148519277"/>
      <w:bookmarkStart w:id="787" w:name="_Toc150078542"/>
      <w:bookmarkStart w:id="788" w:name="_Toc151281224"/>
      <w:bookmarkStart w:id="789" w:name="_Toc152663483"/>
      <w:bookmarkStart w:id="790" w:name="_Toc153877708"/>
      <w:bookmarkStart w:id="791" w:name="_Toc156378795"/>
      <w:bookmarkStart w:id="792" w:name="_Toc158019338"/>
      <w:bookmarkStart w:id="793" w:name="_Toc159212689"/>
      <w:bookmarkStart w:id="794" w:name="_Toc160456136"/>
      <w:bookmarkStart w:id="795" w:name="_Toc161638205"/>
      <w:bookmarkStart w:id="796" w:name="_Toc162942676"/>
      <w:bookmarkStart w:id="797" w:name="_Toc164586120"/>
      <w:bookmarkStart w:id="798" w:name="_Toc165690490"/>
      <w:bookmarkStart w:id="799" w:name="_Toc166647544"/>
      <w:bookmarkStart w:id="800" w:name="_Toc168388002"/>
      <w:bookmarkStart w:id="801" w:name="_Toc169584443"/>
      <w:bookmarkStart w:id="802" w:name="_Toc170815249"/>
      <w:bookmarkStart w:id="803" w:name="_Toc171936761"/>
      <w:bookmarkStart w:id="804" w:name="_Toc173647010"/>
      <w:bookmarkStart w:id="805" w:name="_Toc174436269"/>
      <w:bookmarkStart w:id="806" w:name="_Toc176340203"/>
      <w:bookmarkStart w:id="807" w:name="_Toc177526404"/>
      <w:bookmarkStart w:id="808" w:name="_Toc178733525"/>
      <w:bookmarkStart w:id="809" w:name="_Toc181591757"/>
      <w:bookmarkStart w:id="810" w:name="_Toc182996109"/>
      <w:bookmarkStart w:id="811" w:name="_Toc184099119"/>
      <w:bookmarkStart w:id="812" w:name="_Toc187491733"/>
      <w:bookmarkStart w:id="813" w:name="_Toc188073917"/>
      <w:bookmarkStart w:id="814" w:name="_Toc191803606"/>
      <w:bookmarkStart w:id="815" w:name="_Toc192925234"/>
      <w:bookmarkStart w:id="816" w:name="_Toc193013099"/>
      <w:bookmarkStart w:id="817" w:name="_Toc196019478"/>
      <w:bookmarkStart w:id="818" w:name="_Toc197223434"/>
      <w:bookmarkStart w:id="819" w:name="_Toc198519367"/>
      <w:bookmarkStart w:id="820" w:name="_Toc200872012"/>
      <w:bookmarkStart w:id="821" w:name="_Toc202750807"/>
      <w:bookmarkStart w:id="822" w:name="_Toc202750917"/>
      <w:bookmarkStart w:id="823" w:name="_Toc202751280"/>
      <w:bookmarkStart w:id="824" w:name="_Toc203553649"/>
      <w:bookmarkStart w:id="825" w:name="_Toc204666529"/>
      <w:bookmarkStart w:id="826" w:name="_Toc205106594"/>
      <w:bookmarkStart w:id="827" w:name="_Toc206389934"/>
      <w:bookmarkStart w:id="828" w:name="_Toc208205449"/>
      <w:bookmarkStart w:id="829" w:name="_Toc211848177"/>
      <w:bookmarkStart w:id="830" w:name="_Toc212964587"/>
      <w:bookmarkStart w:id="831" w:name="_Toc214162711"/>
      <w:bookmarkStart w:id="832" w:name="_Toc215907199"/>
      <w:bookmarkStart w:id="833" w:name="_Toc219001148"/>
      <w:bookmarkStart w:id="834" w:name="_Toc219610057"/>
      <w:bookmarkStart w:id="835" w:name="_Toc222028812"/>
      <w:bookmarkStart w:id="836" w:name="_Toc223252037"/>
      <w:bookmarkStart w:id="837" w:name="_Toc224533682"/>
      <w:bookmarkStart w:id="838" w:name="_Toc226791560"/>
      <w:bookmarkStart w:id="839" w:name="_Toc228766354"/>
      <w:bookmarkStart w:id="840" w:name="_Toc229971353"/>
      <w:bookmarkStart w:id="841" w:name="_Toc232323931"/>
      <w:bookmarkStart w:id="842" w:name="_Toc233609592"/>
      <w:bookmarkStart w:id="843" w:name="_Toc235352384"/>
      <w:bookmarkStart w:id="844" w:name="_Toc236573557"/>
      <w:bookmarkStart w:id="845" w:name="_Toc240790085"/>
      <w:bookmarkStart w:id="846" w:name="_Toc242001425"/>
      <w:bookmarkStart w:id="847" w:name="_Toc243300311"/>
      <w:bookmarkStart w:id="848" w:name="_Toc244506936"/>
      <w:bookmarkStart w:id="849" w:name="_Toc248829258"/>
      <w:r w:rsidRPr="00DB3264">
        <w:rPr>
          <w:rFonts w:asciiTheme="minorHAnsi" w:hAnsiTheme="minorHAnsi"/>
          <w:b/>
          <w:bCs/>
        </w:rPr>
        <w:t xml:space="preserve">Note from </w:t>
      </w:r>
      <w:r w:rsidRPr="00DB3264">
        <w:rPr>
          <w:rFonts w:asciiTheme="minorHAnsi" w:hAnsiTheme="minorHAnsi"/>
          <w:b/>
          <w:bCs/>
          <w:lang w:val="en-US"/>
        </w:rPr>
        <w:t>TSB</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CB621B" w:rsidRDefault="00CB621B" w:rsidP="00CB621B">
      <w:pPr>
        <w:spacing w:before="0" w:line="200" w:lineRule="exact"/>
        <w:ind w:left="567" w:hanging="567"/>
        <w:rPr>
          <w:rFonts w:asciiTheme="minorHAnsi" w:hAnsiTheme="minorHAnsi"/>
          <w:lang w:val="en-US"/>
        </w:rPr>
      </w:pP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Signalling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59167B" w:rsidRPr="00DB3264" w:rsidRDefault="0059167B" w:rsidP="0059167B">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 2014</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BF5542" w:rsidRPr="009F3F64" w:rsidRDefault="00BF5542" w:rsidP="00BF5542">
      <w:pPr>
        <w:pStyle w:val="Heading20"/>
        <w:spacing w:before="0"/>
        <w:rPr>
          <w:lang w:val="fr-CH"/>
        </w:rPr>
      </w:pPr>
      <w:bookmarkStart w:id="850" w:name="_Toc467767049"/>
      <w:bookmarkStart w:id="851" w:name="_Toc215907216"/>
      <w:r w:rsidRPr="009F3F64">
        <w:rPr>
          <w:lang w:val="fr-CH"/>
        </w:rPr>
        <w:lastRenderedPageBreak/>
        <w:t>Telephone Service</w:t>
      </w:r>
      <w:r w:rsidRPr="009F3F64">
        <w:rPr>
          <w:lang w:val="fr-CH"/>
        </w:rPr>
        <w:br/>
        <w:t>(Recommendation ITU-T E.164)</w:t>
      </w:r>
      <w:bookmarkEnd w:id="850"/>
    </w:p>
    <w:p w:rsidR="00BF5542" w:rsidRDefault="00BF5542" w:rsidP="00BF5542">
      <w:pPr>
        <w:tabs>
          <w:tab w:val="left" w:pos="794"/>
          <w:tab w:val="left" w:pos="1191"/>
          <w:tab w:val="left" w:pos="1588"/>
          <w:tab w:val="left" w:pos="1985"/>
          <w:tab w:val="left" w:pos="2160"/>
          <w:tab w:val="left" w:pos="2430"/>
        </w:tabs>
        <w:spacing w:line="280" w:lineRule="exact"/>
        <w:jc w:val="center"/>
      </w:pPr>
      <w:r>
        <w:t xml:space="preserve">url: </w:t>
      </w:r>
      <w:r w:rsidRPr="00777EDE">
        <w:t>www.itu.int/itu-t/inr/nnp</w:t>
      </w:r>
    </w:p>
    <w:p w:rsidR="00BF5542" w:rsidRPr="00935FCE" w:rsidRDefault="00BF5542" w:rsidP="00BF5542"/>
    <w:p w:rsidR="00BF5542" w:rsidRPr="004C75AB" w:rsidRDefault="00BF5542" w:rsidP="00BF5542">
      <w:pPr>
        <w:tabs>
          <w:tab w:val="left" w:pos="1560"/>
          <w:tab w:val="left" w:pos="2127"/>
        </w:tabs>
        <w:spacing w:before="0"/>
        <w:jc w:val="left"/>
        <w:outlineLvl w:val="3"/>
        <w:rPr>
          <w:rFonts w:cs="Arial"/>
          <w:b/>
        </w:rPr>
      </w:pPr>
      <w:r w:rsidRPr="004C75AB">
        <w:rPr>
          <w:rFonts w:cs="Arial"/>
          <w:b/>
        </w:rPr>
        <w:t>Afghanistan (country code +93)</w:t>
      </w:r>
    </w:p>
    <w:p w:rsidR="00BF5542" w:rsidRPr="004C75AB" w:rsidRDefault="00BF5542" w:rsidP="006F66E0">
      <w:r w:rsidRPr="004C75AB">
        <w:t xml:space="preserve">Communication of </w:t>
      </w:r>
      <w:r>
        <w:rPr>
          <w:color w:val="000000"/>
        </w:rPr>
        <w:t>7</w:t>
      </w:r>
      <w:r w:rsidRPr="004C75AB">
        <w:t>.</w:t>
      </w:r>
      <w:r>
        <w:t>I</w:t>
      </w:r>
      <w:r w:rsidRPr="004C75AB">
        <w:t>I.2017:</w:t>
      </w:r>
    </w:p>
    <w:p w:rsidR="00BF5542" w:rsidRPr="001D1443" w:rsidRDefault="00BF5542" w:rsidP="000F3B0F">
      <w:pPr>
        <w:jc w:val="left"/>
        <w:rPr>
          <w:rFonts w:asciiTheme="minorHAnsi" w:hAnsiTheme="minorHAnsi" w:cs="Arial"/>
        </w:rPr>
      </w:pPr>
      <w:r w:rsidRPr="001D1443">
        <w:rPr>
          <w:rFonts w:asciiTheme="minorHAnsi" w:hAnsiTheme="minorHAnsi" w:cs="Arial"/>
          <w:lang w:eastAsia="zh-CN"/>
        </w:rPr>
        <w:t xml:space="preserve">The </w:t>
      </w:r>
      <w:r w:rsidRPr="001D1443">
        <w:rPr>
          <w:rFonts w:asciiTheme="minorHAnsi" w:hAnsiTheme="minorHAnsi" w:cs="Arial"/>
          <w:i/>
          <w:iCs/>
          <w:lang w:eastAsia="zh-CN"/>
        </w:rPr>
        <w:t xml:space="preserve">Afghanistan Telecommunication Regulatory Authority (ATRA), </w:t>
      </w:r>
      <w:r w:rsidRPr="001D1443">
        <w:rPr>
          <w:rFonts w:asciiTheme="minorHAnsi" w:hAnsiTheme="minorHAnsi" w:cs="Arial"/>
          <w:lang w:eastAsia="zh-CN"/>
        </w:rPr>
        <w:t xml:space="preserve">Kabul, </w:t>
      </w:r>
      <w:r w:rsidRPr="001D1443">
        <w:rPr>
          <w:rFonts w:asciiTheme="minorHAnsi" w:hAnsiTheme="minorHAnsi" w:cs="Arial"/>
        </w:rPr>
        <w:t>announces the following update to the ITU-T E.164 National Numbering Plan for Afghanistan:</w:t>
      </w:r>
    </w:p>
    <w:p w:rsidR="00BF5542" w:rsidRPr="001D1443" w:rsidRDefault="00BF5542" w:rsidP="00BF5542">
      <w:pPr>
        <w:keepNext/>
        <w:keepLines/>
        <w:spacing w:before="360" w:after="240"/>
        <w:jc w:val="center"/>
        <w:rPr>
          <w:rFonts w:asciiTheme="minorHAnsi" w:hAnsiTheme="minorHAnsi" w:cs="Arial"/>
          <w:b/>
          <w:bCs/>
        </w:rPr>
      </w:pPr>
      <w:r w:rsidRPr="001D1443">
        <w:rPr>
          <w:rFonts w:asciiTheme="minorHAnsi" w:hAnsiTheme="minorHAnsi" w:cs="Arial"/>
          <w:b/>
        </w:rPr>
        <w:t xml:space="preserve">Table </w:t>
      </w:r>
      <w:r w:rsidRPr="001D1443">
        <w:rPr>
          <w:rFonts w:asciiTheme="minorHAnsi" w:hAnsiTheme="minorHAnsi" w:cs="Arial"/>
          <w:b/>
        </w:rPr>
        <w:sym w:font="Symbol" w:char="F02D"/>
      </w:r>
      <w:r w:rsidRPr="001D1443">
        <w:rPr>
          <w:rFonts w:asciiTheme="minorHAnsi" w:hAnsiTheme="minorHAnsi" w:cs="Arial"/>
          <w:b/>
        </w:rPr>
        <w:t xml:space="preserve"> Description of introduction of new resource for</w:t>
      </w:r>
      <w:r w:rsidRPr="001D1443">
        <w:rPr>
          <w:rFonts w:asciiTheme="minorHAnsi" w:hAnsiTheme="minorHAnsi" w:cs="Arial"/>
          <w:b/>
        </w:rPr>
        <w:br/>
        <w:t xml:space="preserve">national ITU-T E.164 numbering plan </w:t>
      </w:r>
      <w:r w:rsidRPr="001D1443">
        <w:rPr>
          <w:rFonts w:asciiTheme="minorHAnsi" w:hAnsiTheme="minorHAnsi" w:cs="Arial"/>
          <w:b/>
          <w:bCs/>
        </w:rPr>
        <w:t xml:space="preserve">for country code </w:t>
      </w:r>
      <w:r>
        <w:rPr>
          <w:rFonts w:asciiTheme="minorHAnsi" w:hAnsiTheme="minorHAnsi" w:cs="Arial"/>
          <w:b/>
          <w:bCs/>
        </w:rPr>
        <w:t xml:space="preserve"> </w:t>
      </w:r>
      <w:r w:rsidRPr="001D1443">
        <w:rPr>
          <w:rFonts w:asciiTheme="minorHAnsi" w:hAnsiTheme="minorHAnsi" w:cs="Arial"/>
          <w:b/>
          <w:bCs/>
        </w:rPr>
        <w:t>+93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1179"/>
        <w:gridCol w:w="1171"/>
        <w:gridCol w:w="3027"/>
        <w:gridCol w:w="1352"/>
      </w:tblGrid>
      <w:tr w:rsidR="00BF5542" w:rsidRPr="00C24D7A" w:rsidTr="006F66E0">
        <w:trPr>
          <w:tblHeader/>
          <w:jc w:val="center"/>
        </w:trPr>
        <w:tc>
          <w:tcPr>
            <w:tcW w:w="2263" w:type="dxa"/>
            <w:tcBorders>
              <w:bottom w:val="nil"/>
            </w:tcBorders>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C24D7A">
              <w:rPr>
                <w:rFonts w:asciiTheme="minorHAnsi" w:hAnsiTheme="minorHAnsi"/>
                <w:b/>
              </w:rPr>
              <w:t>(1)</w:t>
            </w:r>
          </w:p>
        </w:tc>
        <w:tc>
          <w:tcPr>
            <w:tcW w:w="2560" w:type="dxa"/>
            <w:gridSpan w:val="2"/>
            <w:tcBorders>
              <w:bottom w:val="nil"/>
            </w:tcBorders>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C24D7A">
              <w:rPr>
                <w:rFonts w:asciiTheme="minorHAnsi" w:hAnsiTheme="minorHAnsi"/>
                <w:b/>
              </w:rPr>
              <w:t>(2)</w:t>
            </w:r>
          </w:p>
        </w:tc>
        <w:tc>
          <w:tcPr>
            <w:tcW w:w="3339" w:type="dxa"/>
            <w:tcBorders>
              <w:bottom w:val="nil"/>
            </w:tcBorders>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C24D7A">
              <w:rPr>
                <w:rFonts w:asciiTheme="minorHAnsi" w:hAnsiTheme="minorHAnsi"/>
                <w:b/>
              </w:rPr>
              <w:t>(3)</w:t>
            </w:r>
          </w:p>
        </w:tc>
        <w:tc>
          <w:tcPr>
            <w:tcW w:w="1477" w:type="dxa"/>
            <w:tcBorders>
              <w:bottom w:val="nil"/>
            </w:tcBorders>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C24D7A">
              <w:rPr>
                <w:rFonts w:asciiTheme="minorHAnsi" w:hAnsiTheme="minorHAnsi"/>
                <w:b/>
              </w:rPr>
              <w:t>(4)</w:t>
            </w:r>
          </w:p>
        </w:tc>
      </w:tr>
      <w:tr w:rsidR="00BF5542" w:rsidRPr="00C24D7A" w:rsidTr="006F66E0">
        <w:trPr>
          <w:tblHeader/>
          <w:jc w:val="center"/>
        </w:trPr>
        <w:tc>
          <w:tcPr>
            <w:tcW w:w="2263" w:type="dxa"/>
            <w:vMerge w:val="restart"/>
            <w:tcBorders>
              <w:top w:val="nil"/>
            </w:tcBorders>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C24D7A">
              <w:rPr>
                <w:rFonts w:asciiTheme="minorHAnsi" w:hAnsiTheme="minorHAnsi"/>
                <w:b/>
              </w:rPr>
              <w:t xml:space="preserve">NDC (national destination code) </w:t>
            </w:r>
            <w:r w:rsidRPr="00C24D7A">
              <w:rPr>
                <w:rFonts w:asciiTheme="minorHAnsi" w:hAnsiTheme="minorHAnsi"/>
                <w:b/>
                <w:color w:val="000000"/>
              </w:rPr>
              <w:t>or leading digits of N(S)N (national (significant) number)</w:t>
            </w:r>
          </w:p>
        </w:tc>
        <w:tc>
          <w:tcPr>
            <w:tcW w:w="2560" w:type="dxa"/>
            <w:gridSpan w:val="2"/>
            <w:tcBorders>
              <w:top w:val="nil"/>
            </w:tcBorders>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C24D7A">
              <w:rPr>
                <w:rFonts w:asciiTheme="minorHAnsi" w:hAnsiTheme="minorHAnsi"/>
                <w:b/>
              </w:rPr>
              <w:t xml:space="preserve">N(S)N </w:t>
            </w:r>
            <w:r w:rsidRPr="00C24D7A">
              <w:rPr>
                <w:rFonts w:asciiTheme="minorHAnsi" w:hAnsiTheme="minorHAnsi"/>
                <w:b/>
                <w:color w:val="000000"/>
              </w:rPr>
              <w:t>number length</w:t>
            </w:r>
          </w:p>
        </w:tc>
        <w:tc>
          <w:tcPr>
            <w:tcW w:w="3339" w:type="dxa"/>
            <w:vMerge w:val="restart"/>
            <w:tcBorders>
              <w:top w:val="nil"/>
            </w:tcBorders>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bookmarkStart w:id="852" w:name="OLE_LINK1"/>
            <w:bookmarkStart w:id="853" w:name="OLE_LINK2"/>
            <w:r w:rsidRPr="00C24D7A">
              <w:rPr>
                <w:rFonts w:asciiTheme="minorHAnsi" w:hAnsiTheme="minorHAnsi"/>
                <w:b/>
                <w:color w:val="000000"/>
              </w:rPr>
              <w:t xml:space="preserve">Usage of </w:t>
            </w:r>
            <w:r>
              <w:rPr>
                <w:rFonts w:asciiTheme="minorHAnsi" w:hAnsiTheme="minorHAnsi"/>
                <w:b/>
                <w:color w:val="000000"/>
              </w:rPr>
              <w:br/>
              <w:t xml:space="preserve">ITU-T </w:t>
            </w:r>
            <w:r w:rsidRPr="00C24D7A">
              <w:rPr>
                <w:rFonts w:asciiTheme="minorHAnsi" w:hAnsiTheme="minorHAnsi"/>
                <w:b/>
                <w:color w:val="000000"/>
              </w:rPr>
              <w:t>E.164 number</w:t>
            </w:r>
            <w:bookmarkEnd w:id="852"/>
            <w:bookmarkEnd w:id="853"/>
          </w:p>
        </w:tc>
        <w:tc>
          <w:tcPr>
            <w:tcW w:w="1477" w:type="dxa"/>
            <w:vMerge w:val="restart"/>
            <w:tcBorders>
              <w:top w:val="nil"/>
            </w:tcBorders>
            <w:tcMar>
              <w:left w:w="85" w:type="dxa"/>
              <w:right w:w="85" w:type="dxa"/>
            </w:tcMar>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C24D7A">
              <w:rPr>
                <w:rFonts w:asciiTheme="minorHAnsi" w:hAnsiTheme="minorHAnsi"/>
                <w:b/>
                <w:color w:val="000000"/>
              </w:rPr>
              <w:t>Time and date of introduction</w:t>
            </w:r>
          </w:p>
        </w:tc>
      </w:tr>
      <w:tr w:rsidR="00BF5542" w:rsidRPr="00C24D7A" w:rsidTr="006F66E0">
        <w:trPr>
          <w:tblHeader/>
          <w:jc w:val="center"/>
        </w:trPr>
        <w:tc>
          <w:tcPr>
            <w:tcW w:w="2263" w:type="dxa"/>
            <w:vMerge/>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rPr>
            </w:pPr>
          </w:p>
        </w:tc>
        <w:tc>
          <w:tcPr>
            <w:tcW w:w="1284" w:type="dxa"/>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rPr>
            </w:pPr>
            <w:r w:rsidRPr="00C24D7A">
              <w:rPr>
                <w:rFonts w:asciiTheme="minorHAnsi" w:hAnsiTheme="minorHAnsi"/>
                <w:b/>
              </w:rPr>
              <w:t>Maximum length</w:t>
            </w:r>
          </w:p>
        </w:tc>
        <w:tc>
          <w:tcPr>
            <w:tcW w:w="1276" w:type="dxa"/>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color w:val="000000"/>
              </w:rPr>
            </w:pPr>
            <w:r w:rsidRPr="00C24D7A">
              <w:rPr>
                <w:rFonts w:asciiTheme="minorHAnsi" w:hAnsiTheme="minorHAnsi"/>
                <w:b/>
                <w:color w:val="000000"/>
              </w:rPr>
              <w:t>Minimum length</w:t>
            </w:r>
          </w:p>
        </w:tc>
        <w:tc>
          <w:tcPr>
            <w:tcW w:w="3339" w:type="dxa"/>
            <w:vMerge/>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rPr>
            </w:pPr>
          </w:p>
        </w:tc>
        <w:tc>
          <w:tcPr>
            <w:tcW w:w="1477" w:type="dxa"/>
            <w:vMerge/>
            <w:tcMar>
              <w:left w:w="68" w:type="dxa"/>
              <w:right w:w="68" w:type="dxa"/>
            </w:tcMar>
            <w:vAlign w:val="center"/>
          </w:tcPr>
          <w:p w:rsidR="00BF5542" w:rsidRPr="00C24D7A" w:rsidRDefault="00BF5542" w:rsidP="004873D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rPr>
            </w:pPr>
          </w:p>
        </w:tc>
      </w:tr>
      <w:tr w:rsidR="00BF5542" w:rsidRPr="00C24D7A" w:rsidTr="006F66E0">
        <w:trPr>
          <w:jc w:val="center"/>
        </w:trPr>
        <w:tc>
          <w:tcPr>
            <w:tcW w:w="2263" w:type="dxa"/>
          </w:tcPr>
          <w:p w:rsidR="00BF5542" w:rsidRPr="00FD3BAE" w:rsidRDefault="00BF5542" w:rsidP="004873DC">
            <w:pPr>
              <w:spacing w:before="40" w:after="40"/>
            </w:pPr>
            <w:r w:rsidRPr="00FD3BAE">
              <w:t>72 8XXXXXX</w:t>
            </w:r>
          </w:p>
        </w:tc>
        <w:tc>
          <w:tcPr>
            <w:tcW w:w="1284" w:type="dxa"/>
          </w:tcPr>
          <w:p w:rsidR="00BF5542" w:rsidRPr="00FD3BAE" w:rsidRDefault="00BF5542" w:rsidP="004873DC">
            <w:pPr>
              <w:spacing w:before="40" w:after="40"/>
              <w:jc w:val="center"/>
            </w:pPr>
            <w:r w:rsidRPr="00FD3BAE">
              <w:t>9 digits</w:t>
            </w:r>
          </w:p>
        </w:tc>
        <w:tc>
          <w:tcPr>
            <w:tcW w:w="1276" w:type="dxa"/>
          </w:tcPr>
          <w:p w:rsidR="00BF5542" w:rsidRPr="00FD3BAE" w:rsidRDefault="00BF5542" w:rsidP="004873DC">
            <w:pPr>
              <w:spacing w:before="40" w:after="40"/>
              <w:jc w:val="center"/>
            </w:pPr>
            <w:r w:rsidRPr="00FD3BAE">
              <w:t>9 digits</w:t>
            </w:r>
          </w:p>
        </w:tc>
        <w:tc>
          <w:tcPr>
            <w:tcW w:w="3339" w:type="dxa"/>
          </w:tcPr>
          <w:p w:rsidR="00BF5542" w:rsidRPr="00FD3BAE" w:rsidRDefault="00BF5542" w:rsidP="004873DC">
            <w:pPr>
              <w:spacing w:before="40" w:after="40"/>
              <w:jc w:val="left"/>
            </w:pPr>
            <w:r>
              <w:t>ROSHAN</w:t>
            </w:r>
            <w:r w:rsidRPr="00D06A7C">
              <w:t xml:space="preserve"> – </w:t>
            </w:r>
            <w:r w:rsidRPr="00FD3BAE">
              <w:t>Cellular mobile network</w:t>
            </w:r>
          </w:p>
        </w:tc>
        <w:tc>
          <w:tcPr>
            <w:tcW w:w="1477" w:type="dxa"/>
          </w:tcPr>
          <w:p w:rsidR="00BF5542" w:rsidRPr="00FD3BAE" w:rsidRDefault="00BF5542" w:rsidP="004873DC">
            <w:pPr>
              <w:spacing w:before="40" w:after="40"/>
              <w:jc w:val="center"/>
            </w:pPr>
            <w:r w:rsidRPr="00FD3BAE">
              <w:t>15/07/2015</w:t>
            </w:r>
          </w:p>
        </w:tc>
      </w:tr>
      <w:tr w:rsidR="00BF5542" w:rsidRPr="00C24D7A" w:rsidTr="006F66E0">
        <w:trPr>
          <w:trHeight w:val="70"/>
          <w:jc w:val="center"/>
        </w:trPr>
        <w:tc>
          <w:tcPr>
            <w:tcW w:w="2263" w:type="dxa"/>
            <w:tcBorders>
              <w:bottom w:val="single" w:sz="4" w:space="0" w:color="auto"/>
            </w:tcBorders>
          </w:tcPr>
          <w:p w:rsidR="00BF5542" w:rsidRPr="00FD3BAE" w:rsidRDefault="00BF5542" w:rsidP="004873DC">
            <w:pPr>
              <w:spacing w:before="40" w:after="40"/>
            </w:pPr>
            <w:r w:rsidRPr="00FD3BAE">
              <w:t>76 4XXXXXX</w:t>
            </w:r>
          </w:p>
        </w:tc>
        <w:tc>
          <w:tcPr>
            <w:tcW w:w="1284" w:type="dxa"/>
            <w:tcBorders>
              <w:bottom w:val="single" w:sz="4" w:space="0" w:color="auto"/>
            </w:tcBorders>
          </w:tcPr>
          <w:p w:rsidR="00BF5542" w:rsidRPr="00FD3BAE" w:rsidRDefault="00BF5542" w:rsidP="004873DC">
            <w:pPr>
              <w:spacing w:before="40" w:after="40"/>
              <w:jc w:val="center"/>
            </w:pPr>
            <w:r w:rsidRPr="00FD3BAE">
              <w:t>9 digits</w:t>
            </w:r>
          </w:p>
        </w:tc>
        <w:tc>
          <w:tcPr>
            <w:tcW w:w="1276" w:type="dxa"/>
            <w:tcBorders>
              <w:bottom w:val="single" w:sz="4" w:space="0" w:color="auto"/>
            </w:tcBorders>
          </w:tcPr>
          <w:p w:rsidR="00BF5542" w:rsidRPr="00FD3BAE" w:rsidRDefault="00BF5542" w:rsidP="004873DC">
            <w:pPr>
              <w:spacing w:before="40" w:after="40"/>
              <w:jc w:val="center"/>
            </w:pPr>
            <w:r w:rsidRPr="00FD3BAE">
              <w:t>9 digits</w:t>
            </w:r>
          </w:p>
        </w:tc>
        <w:tc>
          <w:tcPr>
            <w:tcW w:w="3339" w:type="dxa"/>
            <w:tcBorders>
              <w:bottom w:val="single" w:sz="4" w:space="0" w:color="auto"/>
            </w:tcBorders>
          </w:tcPr>
          <w:p w:rsidR="00BF5542" w:rsidRPr="00FD3BAE" w:rsidRDefault="00BF5542" w:rsidP="004873DC">
            <w:pPr>
              <w:spacing w:before="40" w:after="40"/>
              <w:jc w:val="left"/>
            </w:pPr>
            <w:r w:rsidRPr="00FD3BAE">
              <w:t>MTN – Cellular mobile network</w:t>
            </w:r>
          </w:p>
        </w:tc>
        <w:tc>
          <w:tcPr>
            <w:tcW w:w="1477" w:type="dxa"/>
            <w:tcBorders>
              <w:bottom w:val="single" w:sz="4" w:space="0" w:color="auto"/>
            </w:tcBorders>
          </w:tcPr>
          <w:p w:rsidR="00BF5542" w:rsidRPr="00FD3BAE" w:rsidRDefault="00BF5542" w:rsidP="004873DC">
            <w:pPr>
              <w:spacing w:before="40" w:after="40"/>
              <w:jc w:val="center"/>
            </w:pPr>
            <w:r w:rsidRPr="00FD3BAE">
              <w:t>15/07/2015</w:t>
            </w:r>
          </w:p>
        </w:tc>
      </w:tr>
      <w:tr w:rsidR="00BF5542" w:rsidRPr="00C24D7A" w:rsidTr="006F66E0">
        <w:trPr>
          <w:trHeight w:val="70"/>
          <w:jc w:val="center"/>
        </w:trPr>
        <w:tc>
          <w:tcPr>
            <w:tcW w:w="2263" w:type="dxa"/>
          </w:tcPr>
          <w:p w:rsidR="00BF5542" w:rsidRPr="00FD3BAE" w:rsidRDefault="00BF5542" w:rsidP="004873DC">
            <w:pPr>
              <w:spacing w:before="40" w:after="40"/>
            </w:pPr>
            <w:r w:rsidRPr="00FD3BAE">
              <w:t>74 9XXXXXX</w:t>
            </w:r>
          </w:p>
        </w:tc>
        <w:tc>
          <w:tcPr>
            <w:tcW w:w="1284" w:type="dxa"/>
          </w:tcPr>
          <w:p w:rsidR="00BF5542" w:rsidRPr="00FD3BAE" w:rsidRDefault="00BF5542" w:rsidP="004873DC">
            <w:pPr>
              <w:spacing w:before="40" w:after="40"/>
              <w:jc w:val="center"/>
            </w:pPr>
            <w:r w:rsidRPr="00FD3BAE">
              <w:t>9 digits</w:t>
            </w:r>
          </w:p>
        </w:tc>
        <w:tc>
          <w:tcPr>
            <w:tcW w:w="1276" w:type="dxa"/>
          </w:tcPr>
          <w:p w:rsidR="00BF5542" w:rsidRPr="00FD3BAE" w:rsidRDefault="00BF5542" w:rsidP="004873DC">
            <w:pPr>
              <w:spacing w:before="40" w:after="40"/>
              <w:jc w:val="center"/>
            </w:pPr>
            <w:r w:rsidRPr="00FD3BAE">
              <w:t>9 digits</w:t>
            </w:r>
          </w:p>
        </w:tc>
        <w:tc>
          <w:tcPr>
            <w:tcW w:w="3339" w:type="dxa"/>
          </w:tcPr>
          <w:p w:rsidR="00BF5542" w:rsidRPr="00FD3BAE" w:rsidRDefault="00BF5542" w:rsidP="004873DC">
            <w:pPr>
              <w:spacing w:before="40" w:after="40"/>
              <w:jc w:val="left"/>
            </w:pPr>
            <w:r w:rsidRPr="00FD3BAE">
              <w:t xml:space="preserve">Afghan </w:t>
            </w:r>
            <w:r>
              <w:t>telecom Salaam – C</w:t>
            </w:r>
            <w:r w:rsidRPr="00FD3BAE">
              <w:t>ellular mobile network</w:t>
            </w:r>
          </w:p>
        </w:tc>
        <w:tc>
          <w:tcPr>
            <w:tcW w:w="1477" w:type="dxa"/>
          </w:tcPr>
          <w:p w:rsidR="00BF5542" w:rsidRPr="00FD3BAE" w:rsidRDefault="00BF5542" w:rsidP="004873DC">
            <w:pPr>
              <w:spacing w:before="40" w:after="40"/>
              <w:jc w:val="center"/>
            </w:pPr>
            <w:r w:rsidRPr="00FD3BAE">
              <w:t>16/11/2016</w:t>
            </w:r>
          </w:p>
        </w:tc>
      </w:tr>
      <w:tr w:rsidR="00BF5542" w:rsidRPr="00C24D7A" w:rsidTr="006F66E0">
        <w:trPr>
          <w:trHeight w:val="70"/>
          <w:jc w:val="center"/>
        </w:trPr>
        <w:tc>
          <w:tcPr>
            <w:tcW w:w="2263" w:type="dxa"/>
          </w:tcPr>
          <w:p w:rsidR="00BF5542" w:rsidRPr="00FD3BAE" w:rsidRDefault="00BF5542" w:rsidP="004873DC">
            <w:pPr>
              <w:spacing w:before="40" w:after="40"/>
            </w:pPr>
            <w:r w:rsidRPr="00FD3BAE">
              <w:t>74 8XXXXXX</w:t>
            </w:r>
          </w:p>
        </w:tc>
        <w:tc>
          <w:tcPr>
            <w:tcW w:w="1284" w:type="dxa"/>
          </w:tcPr>
          <w:p w:rsidR="00BF5542" w:rsidRPr="00FD3BAE" w:rsidRDefault="00BF5542" w:rsidP="004873DC">
            <w:pPr>
              <w:spacing w:before="40" w:after="40"/>
              <w:jc w:val="center"/>
            </w:pPr>
            <w:r w:rsidRPr="00FD3BAE">
              <w:t>9 digits</w:t>
            </w:r>
          </w:p>
        </w:tc>
        <w:tc>
          <w:tcPr>
            <w:tcW w:w="1276" w:type="dxa"/>
          </w:tcPr>
          <w:p w:rsidR="00BF5542" w:rsidRPr="00FD3BAE" w:rsidRDefault="00BF5542" w:rsidP="004873DC">
            <w:pPr>
              <w:spacing w:before="40" w:after="40"/>
              <w:jc w:val="center"/>
            </w:pPr>
            <w:r w:rsidRPr="00FD3BAE">
              <w:t>9 digits</w:t>
            </w:r>
          </w:p>
        </w:tc>
        <w:tc>
          <w:tcPr>
            <w:tcW w:w="3339" w:type="dxa"/>
          </w:tcPr>
          <w:p w:rsidR="00BF5542" w:rsidRPr="00FD3BAE" w:rsidRDefault="00BF5542" w:rsidP="004873DC">
            <w:pPr>
              <w:spacing w:before="40" w:after="40"/>
              <w:jc w:val="left"/>
            </w:pPr>
            <w:r>
              <w:t>Afghan telecom Salaam – C</w:t>
            </w:r>
            <w:r w:rsidRPr="00FD3BAE">
              <w:t>ellular mobile network</w:t>
            </w:r>
          </w:p>
        </w:tc>
        <w:tc>
          <w:tcPr>
            <w:tcW w:w="1477" w:type="dxa"/>
          </w:tcPr>
          <w:p w:rsidR="00BF5542" w:rsidRPr="00FD3BAE" w:rsidRDefault="00BF5542" w:rsidP="004873DC">
            <w:pPr>
              <w:spacing w:before="40" w:after="40"/>
              <w:jc w:val="center"/>
            </w:pPr>
            <w:r w:rsidRPr="00FD3BAE">
              <w:t>02/06/2015</w:t>
            </w:r>
          </w:p>
        </w:tc>
      </w:tr>
      <w:tr w:rsidR="00BF5542" w:rsidRPr="00C24D7A" w:rsidTr="006F66E0">
        <w:trPr>
          <w:trHeight w:val="70"/>
          <w:jc w:val="center"/>
        </w:trPr>
        <w:tc>
          <w:tcPr>
            <w:tcW w:w="2263" w:type="dxa"/>
          </w:tcPr>
          <w:p w:rsidR="00BF5542" w:rsidRPr="00FD3BAE" w:rsidRDefault="00BF5542" w:rsidP="004873DC">
            <w:pPr>
              <w:spacing w:before="40" w:after="40"/>
            </w:pPr>
            <w:r w:rsidRPr="00FD3BAE">
              <w:t>73 0XXXXXX</w:t>
            </w:r>
          </w:p>
        </w:tc>
        <w:tc>
          <w:tcPr>
            <w:tcW w:w="1284" w:type="dxa"/>
          </w:tcPr>
          <w:p w:rsidR="00BF5542" w:rsidRPr="00FD3BAE" w:rsidRDefault="00BF5542" w:rsidP="004873DC">
            <w:pPr>
              <w:spacing w:before="40" w:after="40"/>
              <w:jc w:val="center"/>
            </w:pPr>
            <w:r w:rsidRPr="00FD3BAE">
              <w:t>9 digits</w:t>
            </w:r>
          </w:p>
        </w:tc>
        <w:tc>
          <w:tcPr>
            <w:tcW w:w="1276" w:type="dxa"/>
          </w:tcPr>
          <w:p w:rsidR="00BF5542" w:rsidRPr="00FD3BAE" w:rsidRDefault="00BF5542" w:rsidP="004873DC">
            <w:pPr>
              <w:spacing w:before="40" w:after="40"/>
              <w:jc w:val="center"/>
            </w:pPr>
            <w:r w:rsidRPr="00FD3BAE">
              <w:t>9 digits</w:t>
            </w:r>
          </w:p>
        </w:tc>
        <w:tc>
          <w:tcPr>
            <w:tcW w:w="3339" w:type="dxa"/>
          </w:tcPr>
          <w:p w:rsidR="00BF5542" w:rsidRPr="00FD3BAE" w:rsidRDefault="00BF5542" w:rsidP="004873DC">
            <w:pPr>
              <w:spacing w:before="40" w:after="40"/>
              <w:jc w:val="left"/>
            </w:pPr>
            <w:r w:rsidRPr="00FD3BAE">
              <w:t>Etisalat – Cellular mobile network</w:t>
            </w:r>
          </w:p>
        </w:tc>
        <w:tc>
          <w:tcPr>
            <w:tcW w:w="1477" w:type="dxa"/>
          </w:tcPr>
          <w:p w:rsidR="00BF5542" w:rsidRPr="00FD3BAE" w:rsidRDefault="00BF5542" w:rsidP="004873DC">
            <w:pPr>
              <w:spacing w:before="40" w:after="40"/>
              <w:jc w:val="center"/>
            </w:pPr>
            <w:r w:rsidRPr="00FD3BAE">
              <w:t>16/11/2016</w:t>
            </w:r>
          </w:p>
        </w:tc>
      </w:tr>
    </w:tbl>
    <w:p w:rsidR="00BF5542" w:rsidRDefault="00BF5542" w:rsidP="00BF5542">
      <w:pPr>
        <w:overflowPunct/>
        <w:autoSpaceDE/>
        <w:autoSpaceDN/>
        <w:adjustRightInd/>
        <w:spacing w:before="0"/>
        <w:jc w:val="left"/>
        <w:textAlignment w:val="auto"/>
        <w:rPr>
          <w:rFonts w:asciiTheme="minorHAnsi" w:hAnsiTheme="minorHAnsi"/>
        </w:rPr>
      </w:pPr>
    </w:p>
    <w:p w:rsidR="00BF5542" w:rsidRDefault="00BF5542" w:rsidP="00BF5542">
      <w:pPr>
        <w:overflowPunct/>
        <w:spacing w:before="0"/>
        <w:jc w:val="left"/>
        <w:textAlignment w:val="auto"/>
        <w:rPr>
          <w:rFonts w:asciiTheme="minorHAnsi" w:hAnsiTheme="minorHAnsi" w:cs="Arial"/>
        </w:rPr>
      </w:pPr>
    </w:p>
    <w:p w:rsidR="00BF5542" w:rsidRPr="001D1443" w:rsidRDefault="00BF5542" w:rsidP="00BF5542">
      <w:pPr>
        <w:overflowPunct/>
        <w:spacing w:before="0"/>
        <w:jc w:val="left"/>
        <w:textAlignment w:val="auto"/>
        <w:rPr>
          <w:rFonts w:asciiTheme="minorHAnsi" w:eastAsia="SimSun" w:hAnsiTheme="minorHAnsi" w:cs="Arial"/>
          <w:lang w:eastAsia="zh-CN"/>
        </w:rPr>
      </w:pPr>
      <w:r w:rsidRPr="001D1443">
        <w:rPr>
          <w:rFonts w:asciiTheme="minorHAnsi" w:eastAsia="SimSun" w:hAnsiTheme="minorHAnsi" w:cs="Arial"/>
          <w:lang w:eastAsia="zh-CN"/>
        </w:rPr>
        <w:t>Contact:</w:t>
      </w:r>
    </w:p>
    <w:p w:rsidR="00BF5542" w:rsidRDefault="00BF5542" w:rsidP="00BF5542">
      <w:pPr>
        <w:overflowPunct/>
        <w:ind w:left="720"/>
        <w:jc w:val="left"/>
        <w:textAlignment w:val="auto"/>
        <w:rPr>
          <w:rFonts w:asciiTheme="minorHAnsi" w:hAnsiTheme="minorHAnsi" w:cs="Arial"/>
        </w:rPr>
      </w:pPr>
      <w:r>
        <w:rPr>
          <w:rFonts w:asciiTheme="minorHAnsi" w:hAnsiTheme="minorHAnsi" w:cs="Arial"/>
        </w:rPr>
        <w:t>Mr Mohammad Azim Sahbani</w:t>
      </w:r>
    </w:p>
    <w:p w:rsidR="00BF5542" w:rsidRPr="001D1443" w:rsidRDefault="00BF5542" w:rsidP="00BF5542">
      <w:pPr>
        <w:overflowPunct/>
        <w:spacing w:before="0"/>
        <w:ind w:left="720"/>
        <w:jc w:val="left"/>
        <w:textAlignment w:val="auto"/>
        <w:rPr>
          <w:rFonts w:asciiTheme="minorHAnsi" w:hAnsiTheme="minorHAnsi" w:cs="Arial"/>
        </w:rPr>
      </w:pPr>
      <w:r w:rsidRPr="001D1443">
        <w:rPr>
          <w:rFonts w:asciiTheme="minorHAnsi" w:hAnsiTheme="minorHAnsi" w:cs="Arial"/>
        </w:rPr>
        <w:t>Standardization Manager</w:t>
      </w:r>
    </w:p>
    <w:p w:rsidR="00BF5542" w:rsidRPr="001D1443" w:rsidRDefault="00BF5542" w:rsidP="00BF5542">
      <w:pPr>
        <w:overflowPunct/>
        <w:spacing w:before="0"/>
        <w:ind w:left="720"/>
        <w:jc w:val="left"/>
        <w:textAlignment w:val="auto"/>
        <w:rPr>
          <w:rFonts w:asciiTheme="minorHAnsi" w:eastAsia="SimSun" w:hAnsiTheme="minorHAnsi" w:cs="Arial"/>
          <w:lang w:eastAsia="zh-CN"/>
        </w:rPr>
      </w:pPr>
      <w:r w:rsidRPr="001D1443">
        <w:rPr>
          <w:rFonts w:asciiTheme="minorHAnsi" w:hAnsiTheme="minorHAnsi" w:cs="Arial"/>
        </w:rPr>
        <w:t>Afghanistan Telecommunication Regulatory Authority (ATRA)</w:t>
      </w:r>
    </w:p>
    <w:p w:rsidR="00BF5542" w:rsidRPr="001D1443" w:rsidRDefault="00BF5542" w:rsidP="00BF5542">
      <w:pPr>
        <w:overflowPunct/>
        <w:spacing w:before="0"/>
        <w:ind w:left="720"/>
        <w:jc w:val="left"/>
        <w:textAlignment w:val="auto"/>
        <w:rPr>
          <w:rFonts w:asciiTheme="minorHAnsi" w:eastAsia="SimSun" w:hAnsiTheme="minorHAnsi" w:cs="Arial"/>
          <w:lang w:eastAsia="zh-CN"/>
        </w:rPr>
      </w:pPr>
      <w:r w:rsidRPr="001D1443">
        <w:rPr>
          <w:rFonts w:asciiTheme="minorHAnsi" w:hAnsiTheme="minorHAnsi" w:cs="Arial"/>
        </w:rPr>
        <w:t>Ministry of Communication &amp; Information Technology</w:t>
      </w:r>
    </w:p>
    <w:p w:rsidR="00BF5542" w:rsidRPr="001D1443" w:rsidRDefault="00BF5542" w:rsidP="00BF5542">
      <w:pPr>
        <w:overflowPunct/>
        <w:spacing w:before="0"/>
        <w:ind w:left="720"/>
        <w:textAlignment w:val="auto"/>
        <w:rPr>
          <w:rFonts w:asciiTheme="minorHAnsi" w:eastAsia="SimSun" w:hAnsiTheme="minorHAnsi" w:cs="Arial"/>
          <w:lang w:eastAsia="zh-CN"/>
        </w:rPr>
      </w:pPr>
      <w:r w:rsidRPr="001D1443">
        <w:rPr>
          <w:rFonts w:asciiTheme="minorHAnsi" w:eastAsia="SimSun" w:hAnsiTheme="minorHAnsi" w:cs="Arial"/>
          <w:lang w:eastAsia="zh-CN"/>
        </w:rPr>
        <w:t>MCIT Building, 10th Floor</w:t>
      </w:r>
    </w:p>
    <w:p w:rsidR="00BF5542" w:rsidRPr="001D1443" w:rsidRDefault="00BF5542" w:rsidP="00BF5542">
      <w:pPr>
        <w:overflowPunct/>
        <w:spacing w:before="0"/>
        <w:ind w:left="720"/>
        <w:textAlignment w:val="auto"/>
        <w:rPr>
          <w:rFonts w:asciiTheme="minorHAnsi" w:eastAsia="SimSun" w:hAnsiTheme="minorHAnsi" w:cs="Arial"/>
          <w:lang w:eastAsia="zh-CN"/>
        </w:rPr>
      </w:pPr>
      <w:r>
        <w:rPr>
          <w:rFonts w:asciiTheme="minorHAnsi" w:eastAsia="SimSun" w:hAnsiTheme="minorHAnsi" w:cs="Arial"/>
          <w:lang w:eastAsia="zh-CN"/>
        </w:rPr>
        <w:t>KABUL</w:t>
      </w:r>
    </w:p>
    <w:p w:rsidR="00BF5542" w:rsidRPr="001D1443" w:rsidRDefault="00BF5542" w:rsidP="00BF5542">
      <w:pPr>
        <w:overflowPunct/>
        <w:spacing w:before="0"/>
        <w:ind w:left="720"/>
        <w:jc w:val="left"/>
        <w:textAlignment w:val="auto"/>
        <w:rPr>
          <w:rFonts w:asciiTheme="minorHAnsi" w:eastAsia="SimSun" w:hAnsiTheme="minorHAnsi" w:cs="Arial"/>
          <w:lang w:eastAsia="zh-CN"/>
        </w:rPr>
      </w:pPr>
      <w:r w:rsidRPr="001D1443">
        <w:rPr>
          <w:rFonts w:asciiTheme="minorHAnsi" w:eastAsia="SimSun" w:hAnsiTheme="minorHAnsi" w:cs="Arial"/>
          <w:lang w:eastAsia="zh-CN"/>
        </w:rPr>
        <w:t>Afghanistan</w:t>
      </w:r>
    </w:p>
    <w:p w:rsidR="00BF5542" w:rsidRPr="001D1443" w:rsidRDefault="00BF5542" w:rsidP="006F66E0">
      <w:pPr>
        <w:tabs>
          <w:tab w:val="clear" w:pos="1276"/>
          <w:tab w:val="left" w:pos="1418"/>
        </w:tabs>
        <w:overflowPunct/>
        <w:spacing w:before="0"/>
        <w:ind w:left="720"/>
        <w:jc w:val="left"/>
        <w:textAlignment w:val="auto"/>
        <w:rPr>
          <w:rFonts w:asciiTheme="minorHAnsi" w:eastAsia="SimSun" w:hAnsiTheme="minorHAnsi" w:cs="Arial"/>
          <w:lang w:val="pt-BR" w:eastAsia="zh-CN"/>
        </w:rPr>
      </w:pPr>
      <w:r w:rsidRPr="001D1443">
        <w:rPr>
          <w:rFonts w:asciiTheme="minorHAnsi" w:eastAsia="SimSun" w:hAnsiTheme="minorHAnsi" w:cs="Arial"/>
          <w:lang w:val="pt-BR" w:eastAsia="zh-CN"/>
        </w:rPr>
        <w:t xml:space="preserve">Tel: </w:t>
      </w:r>
      <w:r>
        <w:rPr>
          <w:rFonts w:asciiTheme="minorHAnsi" w:eastAsia="SimSun" w:hAnsiTheme="minorHAnsi" w:cs="Arial"/>
          <w:lang w:val="pt-BR" w:eastAsia="zh-CN"/>
        </w:rPr>
        <w:tab/>
      </w:r>
      <w:r w:rsidRPr="001D1443">
        <w:rPr>
          <w:rFonts w:asciiTheme="minorHAnsi" w:eastAsia="SimSun" w:hAnsiTheme="minorHAnsi" w:cs="Arial"/>
          <w:lang w:val="pt-BR" w:eastAsia="zh-CN"/>
        </w:rPr>
        <w:t xml:space="preserve">+93 </w:t>
      </w:r>
      <w:r>
        <w:rPr>
          <w:rFonts w:asciiTheme="minorHAnsi" w:eastAsia="SimSun" w:hAnsiTheme="minorHAnsi" w:cs="Arial"/>
          <w:lang w:val="pt-BR" w:eastAsia="zh-CN"/>
        </w:rPr>
        <w:t xml:space="preserve">(0) </w:t>
      </w:r>
      <w:r w:rsidRPr="001D1443">
        <w:rPr>
          <w:rFonts w:asciiTheme="minorHAnsi" w:eastAsia="SimSun" w:hAnsiTheme="minorHAnsi" w:cs="Arial"/>
          <w:lang w:val="pt-BR" w:eastAsia="zh-CN"/>
        </w:rPr>
        <w:t>20</w:t>
      </w:r>
      <w:r>
        <w:rPr>
          <w:rFonts w:asciiTheme="minorHAnsi" w:eastAsia="SimSun" w:hAnsiTheme="minorHAnsi" w:cs="Arial"/>
          <w:lang w:val="pt-BR" w:eastAsia="zh-CN"/>
        </w:rPr>
        <w:t xml:space="preserve"> </w:t>
      </w:r>
      <w:r w:rsidRPr="001D1443">
        <w:rPr>
          <w:rFonts w:asciiTheme="minorHAnsi" w:eastAsia="SimSun" w:hAnsiTheme="minorHAnsi" w:cs="Arial"/>
          <w:lang w:val="pt-BR" w:eastAsia="zh-CN"/>
        </w:rPr>
        <w:t>2105968</w:t>
      </w:r>
    </w:p>
    <w:p w:rsidR="00BF5542" w:rsidRPr="001D1443" w:rsidRDefault="00BF5542" w:rsidP="006F66E0">
      <w:pPr>
        <w:tabs>
          <w:tab w:val="clear" w:pos="1276"/>
          <w:tab w:val="left" w:pos="1418"/>
        </w:tabs>
        <w:overflowPunct/>
        <w:spacing w:before="0"/>
        <w:ind w:left="720"/>
        <w:jc w:val="left"/>
        <w:textAlignment w:val="auto"/>
        <w:rPr>
          <w:rFonts w:asciiTheme="minorHAnsi" w:eastAsia="SimSun" w:hAnsiTheme="minorHAnsi" w:cs="Arial"/>
          <w:lang w:val="pt-BR" w:eastAsia="zh-CN"/>
        </w:rPr>
      </w:pPr>
      <w:r w:rsidRPr="001D1443">
        <w:rPr>
          <w:rFonts w:asciiTheme="minorHAnsi" w:eastAsia="SimSun" w:hAnsiTheme="minorHAnsi" w:cs="Arial"/>
          <w:lang w:val="pt-BR" w:eastAsia="zh-CN"/>
        </w:rPr>
        <w:t xml:space="preserve">E-mail: </w:t>
      </w:r>
      <w:r w:rsidR="006F66E0">
        <w:rPr>
          <w:rFonts w:asciiTheme="minorHAnsi" w:eastAsia="SimSun" w:hAnsiTheme="minorHAnsi" w:cs="Arial"/>
          <w:lang w:val="pt-BR" w:eastAsia="zh-CN"/>
        </w:rPr>
        <w:tab/>
      </w:r>
      <w:r w:rsidRPr="001D1443">
        <w:rPr>
          <w:rFonts w:asciiTheme="minorHAnsi" w:eastAsia="SimSun" w:hAnsiTheme="minorHAnsi" w:cs="Arial"/>
          <w:lang w:val="pt-BR" w:eastAsia="zh-CN"/>
        </w:rPr>
        <w:t>azim.sahbani@atra.gov.af</w:t>
      </w:r>
    </w:p>
    <w:p w:rsidR="00BF5542" w:rsidRPr="001D1443" w:rsidRDefault="00BF5542" w:rsidP="006F66E0">
      <w:pPr>
        <w:tabs>
          <w:tab w:val="clear" w:pos="1276"/>
          <w:tab w:val="left" w:pos="1418"/>
        </w:tabs>
        <w:spacing w:before="0" w:after="200" w:line="276" w:lineRule="auto"/>
        <w:ind w:firstLine="720"/>
        <w:jc w:val="left"/>
        <w:rPr>
          <w:rFonts w:asciiTheme="minorHAnsi" w:hAnsiTheme="minorHAnsi" w:cs="Arial"/>
        </w:rPr>
      </w:pPr>
      <w:r w:rsidRPr="001D1443">
        <w:rPr>
          <w:rFonts w:asciiTheme="minorHAnsi" w:eastAsia="SimSun" w:hAnsiTheme="minorHAnsi" w:cs="Arial"/>
          <w:lang w:eastAsia="zh-CN"/>
        </w:rPr>
        <w:t xml:space="preserve">URL: </w:t>
      </w:r>
      <w:r>
        <w:rPr>
          <w:rFonts w:asciiTheme="minorHAnsi" w:eastAsia="SimSun" w:hAnsiTheme="minorHAnsi" w:cs="Arial"/>
          <w:lang w:eastAsia="zh-CN"/>
        </w:rPr>
        <w:tab/>
      </w:r>
      <w:r w:rsidRPr="001D1443">
        <w:rPr>
          <w:rFonts w:asciiTheme="minorHAnsi" w:eastAsia="SimSun" w:hAnsiTheme="minorHAnsi" w:cs="Arial"/>
          <w:lang w:eastAsia="zh-CN"/>
        </w:rPr>
        <w:t>www.atra.gov.af</w:t>
      </w:r>
    </w:p>
    <w:p w:rsidR="00BF5542" w:rsidRDefault="00BF5542" w:rsidP="00BF5542">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rsidR="00BF5542" w:rsidRPr="004C75AB" w:rsidRDefault="00BF5542" w:rsidP="00BF5542">
      <w:pPr>
        <w:tabs>
          <w:tab w:val="left" w:pos="1560"/>
          <w:tab w:val="left" w:pos="2127"/>
        </w:tabs>
        <w:spacing w:before="0"/>
        <w:jc w:val="left"/>
        <w:outlineLvl w:val="3"/>
        <w:rPr>
          <w:rFonts w:cs="Arial"/>
          <w:b/>
        </w:rPr>
      </w:pPr>
      <w:r w:rsidRPr="004C75AB">
        <w:rPr>
          <w:rFonts w:cs="Arial"/>
          <w:b/>
        </w:rPr>
        <w:lastRenderedPageBreak/>
        <w:t>A</w:t>
      </w:r>
      <w:r>
        <w:rPr>
          <w:rFonts w:cs="Arial"/>
          <w:b/>
        </w:rPr>
        <w:t>lbania</w:t>
      </w:r>
      <w:r w:rsidRPr="004C75AB">
        <w:rPr>
          <w:rFonts w:cs="Arial"/>
          <w:b/>
        </w:rPr>
        <w:t xml:space="preserve"> (country code +</w:t>
      </w:r>
      <w:r>
        <w:rPr>
          <w:rFonts w:cs="Arial"/>
          <w:b/>
        </w:rPr>
        <w:t>355</w:t>
      </w:r>
      <w:r w:rsidRPr="004C75AB">
        <w:rPr>
          <w:rFonts w:cs="Arial"/>
          <w:b/>
        </w:rPr>
        <w:t>)</w:t>
      </w:r>
    </w:p>
    <w:p w:rsidR="00BF5542" w:rsidRDefault="00BF5542" w:rsidP="00441330">
      <w:r w:rsidRPr="004C75AB">
        <w:t xml:space="preserve">Communication of </w:t>
      </w:r>
      <w:r>
        <w:rPr>
          <w:color w:val="000000"/>
        </w:rPr>
        <w:t>13</w:t>
      </w:r>
      <w:r w:rsidRPr="004C75AB">
        <w:t>.</w:t>
      </w:r>
      <w:r>
        <w:t>I</w:t>
      </w:r>
      <w:r w:rsidRPr="004C75AB">
        <w:t>I.2017:</w:t>
      </w:r>
    </w:p>
    <w:p w:rsidR="00BF5542" w:rsidRPr="00624F8F" w:rsidRDefault="00BF5542" w:rsidP="00011D62">
      <w:pPr>
        <w:overflowPunct/>
        <w:autoSpaceDE/>
        <w:autoSpaceDN/>
        <w:adjustRightInd/>
        <w:jc w:val="left"/>
        <w:textAlignment w:val="auto"/>
        <w:rPr>
          <w:rFonts w:asciiTheme="minorHAnsi" w:hAnsiTheme="minorHAnsi"/>
        </w:rPr>
      </w:pPr>
      <w:r w:rsidRPr="00624F8F">
        <w:rPr>
          <w:rFonts w:asciiTheme="minorHAnsi" w:hAnsiTheme="minorHAnsi"/>
        </w:rPr>
        <w:t>The</w:t>
      </w:r>
      <w:r w:rsidRPr="00624F8F">
        <w:rPr>
          <w:rFonts w:asciiTheme="minorHAnsi" w:hAnsiTheme="minorHAnsi"/>
          <w:i/>
        </w:rPr>
        <w:t xml:space="preserve"> </w:t>
      </w:r>
      <w:r w:rsidRPr="00AA0199">
        <w:rPr>
          <w:rFonts w:asciiTheme="minorHAnsi" w:hAnsiTheme="minorHAnsi"/>
          <w:i/>
          <w:iCs/>
        </w:rPr>
        <w:t xml:space="preserve">Postal </w:t>
      </w:r>
      <w:r w:rsidRPr="00AA0199">
        <w:rPr>
          <w:rFonts w:asciiTheme="minorHAnsi" w:hAnsiTheme="minorHAnsi"/>
          <w:i/>
          <w:iCs/>
          <w:lang w:eastAsia="en-GB"/>
        </w:rPr>
        <w:t>and</w:t>
      </w:r>
      <w:r w:rsidRPr="00AA0199">
        <w:rPr>
          <w:rFonts w:asciiTheme="minorHAnsi" w:hAnsiTheme="minorHAnsi"/>
          <w:i/>
          <w:iCs/>
        </w:rPr>
        <w:t xml:space="preserve"> Electronic Communications Authority - AKEP</w:t>
      </w:r>
      <w:r w:rsidRPr="00624F8F">
        <w:rPr>
          <w:rFonts w:asciiTheme="minorHAnsi" w:hAnsiTheme="minorHAnsi"/>
        </w:rPr>
        <w:t>, announces the introduction of a new National Numbering Plan (NNP) in Albania.</w:t>
      </w:r>
    </w:p>
    <w:p w:rsidR="00BF5542" w:rsidRPr="00624F8F" w:rsidRDefault="00BF5542" w:rsidP="00BF5542">
      <w:pPr>
        <w:textAlignment w:val="auto"/>
        <w:rPr>
          <w:rFonts w:asciiTheme="minorHAnsi" w:hAnsiTheme="minorHAnsi"/>
        </w:rPr>
      </w:pPr>
      <w:r w:rsidRPr="00624F8F">
        <w:rPr>
          <w:rFonts w:asciiTheme="minorHAnsi" w:hAnsiTheme="minorHAnsi"/>
        </w:rPr>
        <w:t>General features of the new numbering plan:</w:t>
      </w:r>
    </w:p>
    <w:p w:rsidR="00BF5542" w:rsidRPr="00624F8F" w:rsidRDefault="00BF5542" w:rsidP="00BF5542">
      <w:pPr>
        <w:tabs>
          <w:tab w:val="left" w:pos="992"/>
          <w:tab w:val="left" w:pos="1418"/>
          <w:tab w:val="left" w:pos="2268"/>
        </w:tabs>
        <w:ind w:left="992" w:hanging="425"/>
        <w:textAlignment w:val="auto"/>
        <w:rPr>
          <w:rFonts w:asciiTheme="minorHAnsi" w:hAnsiTheme="minorHAnsi"/>
        </w:rPr>
      </w:pPr>
      <w:r w:rsidRPr="00624F8F">
        <w:rPr>
          <w:rFonts w:asciiTheme="minorHAnsi" w:hAnsiTheme="minorHAnsi"/>
          <w:i/>
          <w:iCs/>
        </w:rPr>
        <w:t>•</w:t>
      </w:r>
      <w:r w:rsidRPr="00624F8F">
        <w:rPr>
          <w:rFonts w:asciiTheme="minorHAnsi" w:hAnsiTheme="minorHAnsi"/>
          <w:i/>
          <w:iCs/>
        </w:rPr>
        <w:tab/>
      </w:r>
      <w:r w:rsidRPr="00624F8F">
        <w:rPr>
          <w:rFonts w:asciiTheme="minorHAnsi" w:hAnsiTheme="minorHAnsi"/>
        </w:rPr>
        <w:t xml:space="preserve">The Albanian Numbering Plan is a closed numbering plan. The new numbering plan passed </w:t>
      </w:r>
      <w:r w:rsidRPr="00624F8F">
        <w:rPr>
          <w:rFonts w:asciiTheme="minorHAnsi" w:hAnsiTheme="minorHAnsi"/>
          <w:lang w:eastAsia="en-GB"/>
        </w:rPr>
        <w:t xml:space="preserve">from 12 Regions to a single Region (removed geographical constraints completely from the numbering plan) of the territory of Albania. </w:t>
      </w:r>
    </w:p>
    <w:p w:rsidR="00BF5542" w:rsidRPr="005B10B4" w:rsidRDefault="00BF5542" w:rsidP="00BF5542">
      <w:pPr>
        <w:tabs>
          <w:tab w:val="left" w:pos="992"/>
          <w:tab w:val="left" w:pos="1418"/>
          <w:tab w:val="left" w:pos="2268"/>
        </w:tabs>
        <w:ind w:left="992" w:hanging="425"/>
        <w:textAlignment w:val="auto"/>
        <w:rPr>
          <w:rFonts w:asciiTheme="minorHAnsi" w:hAnsiTheme="minorHAnsi"/>
        </w:rPr>
      </w:pPr>
      <w:r w:rsidRPr="00624F8F">
        <w:rPr>
          <w:rFonts w:asciiTheme="minorHAnsi" w:hAnsiTheme="minorHAnsi"/>
          <w:i/>
          <w:iCs/>
        </w:rPr>
        <w:t>•</w:t>
      </w:r>
      <w:r w:rsidRPr="00624F8F">
        <w:rPr>
          <w:rFonts w:asciiTheme="minorHAnsi" w:hAnsiTheme="minorHAnsi"/>
          <w:i/>
          <w:iCs/>
        </w:rPr>
        <w:tab/>
      </w:r>
      <w:r w:rsidRPr="00624F8F">
        <w:rPr>
          <w:rFonts w:asciiTheme="minorHAnsi" w:hAnsiTheme="minorHAnsi"/>
          <w:iCs/>
        </w:rPr>
        <w:t>Effects on dialling:</w:t>
      </w:r>
      <w:r w:rsidRPr="00624F8F">
        <w:rPr>
          <w:rFonts w:asciiTheme="minorHAnsi" w:hAnsiTheme="minorHAnsi"/>
          <w:i/>
          <w:iCs/>
        </w:rPr>
        <w:t xml:space="preserve"> </w:t>
      </w:r>
    </w:p>
    <w:p w:rsidR="00BF5542" w:rsidRPr="00624F8F" w:rsidRDefault="00BF5542" w:rsidP="00BF5542">
      <w:pPr>
        <w:numPr>
          <w:ilvl w:val="0"/>
          <w:numId w:val="46"/>
        </w:numPr>
        <w:tabs>
          <w:tab w:val="clear" w:pos="567"/>
          <w:tab w:val="clear" w:pos="1276"/>
          <w:tab w:val="clear" w:pos="1843"/>
          <w:tab w:val="clear" w:pos="5387"/>
          <w:tab w:val="clear" w:pos="5954"/>
        </w:tabs>
        <w:overflowPunct/>
        <w:autoSpaceDE/>
        <w:autoSpaceDN/>
        <w:adjustRightInd/>
        <w:contextualSpacing/>
        <w:jc w:val="left"/>
        <w:textAlignment w:val="auto"/>
        <w:rPr>
          <w:rFonts w:asciiTheme="minorHAnsi" w:hAnsiTheme="minorHAnsi"/>
          <w:lang w:eastAsia="en-GB"/>
        </w:rPr>
      </w:pPr>
      <w:r w:rsidRPr="00624F8F">
        <w:rPr>
          <w:rFonts w:asciiTheme="minorHAnsi" w:hAnsiTheme="minorHAnsi"/>
          <w:lang w:eastAsia="en-GB"/>
        </w:rPr>
        <w:t>a caller can call a number in the territory of Albania using the full length number with the prefix “0”.</w:t>
      </w:r>
    </w:p>
    <w:p w:rsidR="00BF5542" w:rsidRPr="00624F8F" w:rsidRDefault="00BF5542" w:rsidP="00BF5542">
      <w:pPr>
        <w:numPr>
          <w:ilvl w:val="0"/>
          <w:numId w:val="46"/>
        </w:numPr>
        <w:tabs>
          <w:tab w:val="clear" w:pos="567"/>
          <w:tab w:val="clear" w:pos="1276"/>
          <w:tab w:val="clear" w:pos="1843"/>
          <w:tab w:val="clear" w:pos="5387"/>
          <w:tab w:val="clear" w:pos="5954"/>
        </w:tabs>
        <w:overflowPunct/>
        <w:autoSpaceDE/>
        <w:autoSpaceDN/>
        <w:adjustRightInd/>
        <w:contextualSpacing/>
        <w:jc w:val="left"/>
        <w:textAlignment w:val="auto"/>
        <w:rPr>
          <w:rFonts w:asciiTheme="minorHAnsi" w:hAnsiTheme="minorHAnsi"/>
          <w:lang w:eastAsia="en-GB"/>
        </w:rPr>
      </w:pPr>
      <w:r w:rsidRPr="00624F8F">
        <w:rPr>
          <w:rFonts w:asciiTheme="minorHAnsi" w:hAnsiTheme="minorHAnsi"/>
        </w:rPr>
        <w:t>calling Albania from abroad does not change. When dialling from abroad to Albania: international access code (international prefix) followed by the country code of Albania (355) followed by the National (Significant) Number (N(S)N).</w:t>
      </w:r>
    </w:p>
    <w:p w:rsidR="00BF5542" w:rsidRPr="005B33FF" w:rsidRDefault="00BF5542" w:rsidP="00BF5542">
      <w:pPr>
        <w:rPr>
          <w:rFonts w:asciiTheme="minorHAnsi" w:eastAsia="SimSun" w:hAnsiTheme="minorHAnsi"/>
          <w:lang w:eastAsia="zh-CN"/>
        </w:rPr>
      </w:pPr>
      <w:r w:rsidRPr="005B33FF">
        <w:rPr>
          <w:rFonts w:asciiTheme="minorHAnsi" w:hAnsiTheme="minorHAnsi"/>
          <w:lang w:eastAsia="en-GB"/>
        </w:rPr>
        <w:t xml:space="preserve">Link to the national database (or any applicable list) with assigned ITU-T E.164 numbers within the national numbering plan: </w:t>
      </w:r>
      <w:hyperlink r:id="rId10" w:history="1">
        <w:r w:rsidRPr="005B33FF">
          <w:rPr>
            <w:rFonts w:asciiTheme="minorHAnsi" w:eastAsia="SimSun" w:hAnsiTheme="minorHAnsi"/>
            <w:color w:val="0000FF"/>
            <w:u w:val="single"/>
            <w:lang w:eastAsia="zh-CN"/>
          </w:rPr>
          <w:t>http://akep.al/images/stories/AKEP/plani-numracionit/1.NumraAlokuar.rar</w:t>
        </w:r>
      </w:hyperlink>
      <w:r w:rsidRPr="005B33FF">
        <w:rPr>
          <w:rFonts w:asciiTheme="minorHAnsi" w:eastAsia="SimSun" w:hAnsiTheme="minorHAnsi"/>
          <w:color w:val="222222"/>
          <w:lang w:eastAsia="zh-CN"/>
        </w:rPr>
        <w:t xml:space="preserve"> </w:t>
      </w:r>
    </w:p>
    <w:p w:rsidR="00BF5542" w:rsidRPr="00624F8F" w:rsidRDefault="00BF5542" w:rsidP="00BF5542">
      <w:pPr>
        <w:tabs>
          <w:tab w:val="left" w:pos="4395"/>
        </w:tabs>
        <w:spacing w:before="0"/>
        <w:ind w:right="-6"/>
        <w:textAlignment w:val="auto"/>
        <w:rPr>
          <w:rFonts w:asciiTheme="minorHAnsi" w:hAnsiTheme="minorHAnsi"/>
          <w:bCs/>
        </w:rPr>
      </w:pPr>
    </w:p>
    <w:p w:rsidR="00BF5542" w:rsidRDefault="00BF5542" w:rsidP="00BF5542">
      <w:pPr>
        <w:tabs>
          <w:tab w:val="left" w:pos="4395"/>
        </w:tabs>
        <w:spacing w:before="0"/>
        <w:ind w:right="-6"/>
        <w:jc w:val="left"/>
        <w:textAlignment w:val="auto"/>
        <w:rPr>
          <w:rFonts w:asciiTheme="minorHAnsi" w:hAnsiTheme="minorHAnsi"/>
          <w:lang w:eastAsia="en-GB"/>
        </w:rPr>
      </w:pPr>
      <w:r w:rsidRPr="00624F8F">
        <w:rPr>
          <w:rFonts w:asciiTheme="minorHAnsi" w:hAnsiTheme="minorHAnsi"/>
          <w:bCs/>
        </w:rPr>
        <w:t xml:space="preserve">Link to the real-time database reflecting ITU-T E.164 ported numbers: </w:t>
      </w:r>
      <w:hyperlink r:id="rId11" w:history="1">
        <w:r w:rsidRPr="00382A50">
          <w:rPr>
            <w:rFonts w:asciiTheme="minorHAnsi" w:hAnsiTheme="minorHAnsi"/>
            <w:bCs/>
            <w:color w:val="0000FF"/>
            <w:u w:val="single"/>
          </w:rPr>
          <w:t>http://www.portabiliteti.al/</w:t>
        </w:r>
      </w:hyperlink>
      <w:r w:rsidRPr="00624F8F">
        <w:rPr>
          <w:rFonts w:asciiTheme="minorHAnsi" w:hAnsiTheme="minorHAnsi"/>
          <w:lang w:eastAsia="en-GB"/>
        </w:rPr>
        <w:t>.</w:t>
      </w:r>
    </w:p>
    <w:p w:rsidR="00BF5542" w:rsidRDefault="00BF5542" w:rsidP="00BF5542">
      <w:pPr>
        <w:tabs>
          <w:tab w:val="left" w:pos="4395"/>
        </w:tabs>
        <w:spacing w:before="0"/>
        <w:ind w:right="-6"/>
        <w:jc w:val="left"/>
        <w:textAlignment w:val="auto"/>
        <w:rPr>
          <w:rFonts w:asciiTheme="minorHAnsi" w:hAnsiTheme="minorHAnsi"/>
          <w:lang w:eastAsia="en-GB"/>
        </w:rPr>
      </w:pPr>
    </w:p>
    <w:p w:rsidR="00BF5542" w:rsidRPr="00971E4B" w:rsidRDefault="00BF5542" w:rsidP="00971E4B">
      <w:pPr>
        <w:tabs>
          <w:tab w:val="left" w:pos="4395"/>
        </w:tabs>
        <w:spacing w:before="0"/>
        <w:ind w:right="-6"/>
        <w:jc w:val="center"/>
        <w:textAlignment w:val="auto"/>
        <w:rPr>
          <w:rFonts w:asciiTheme="minorHAnsi" w:hAnsiTheme="minorHAnsi"/>
          <w:b/>
          <w:bCs/>
          <w:lang w:eastAsia="en-GB"/>
        </w:rPr>
      </w:pPr>
      <w:r w:rsidRPr="00E3615B">
        <w:rPr>
          <w:rFonts w:asciiTheme="minorHAnsi" w:hAnsiTheme="minorHAnsi"/>
          <w:b/>
          <w:bCs/>
          <w:lang w:eastAsia="en-GB"/>
        </w:rPr>
        <w:t xml:space="preserve">Table 8-1 − Presentation of national numbering plan </w:t>
      </w:r>
      <w:r w:rsidRPr="00E3615B">
        <w:rPr>
          <w:rFonts w:asciiTheme="minorHAnsi" w:hAnsiTheme="minorHAnsi"/>
          <w:b/>
          <w:bCs/>
          <w:lang w:eastAsia="en-GB"/>
        </w:rPr>
        <w:br/>
        <w:t>for country code +355</w:t>
      </w:r>
    </w:p>
    <w:tbl>
      <w:tblPr>
        <w:tblpPr w:leftFromText="180" w:rightFromText="180" w:vertAnchor="text" w:horzAnchor="margin" w:tblpX="-124" w:tblpY="1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6"/>
        <w:gridCol w:w="921"/>
        <w:gridCol w:w="3361"/>
        <w:gridCol w:w="1825"/>
      </w:tblGrid>
      <w:tr w:rsidR="00BF5542" w:rsidRPr="00624F8F" w:rsidTr="00971E4B">
        <w:trPr>
          <w:cantSplit/>
          <w:tblHeader/>
        </w:trPr>
        <w:tc>
          <w:tcPr>
            <w:tcW w:w="2333" w:type="dxa"/>
          </w:tcPr>
          <w:p w:rsidR="00BF5542" w:rsidRPr="00624F8F" w:rsidRDefault="00BF5542"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(1)</w:t>
            </w:r>
          </w:p>
        </w:tc>
        <w:tc>
          <w:tcPr>
            <w:tcW w:w="1837" w:type="dxa"/>
            <w:gridSpan w:val="2"/>
            <w:vAlign w:val="center"/>
          </w:tcPr>
          <w:p w:rsidR="00BF5542" w:rsidRPr="00624F8F" w:rsidRDefault="00BF5542" w:rsidP="004873DC">
            <w:pPr>
              <w:tabs>
                <w:tab w:val="left" w:pos="720"/>
              </w:tabs>
              <w:spacing w:before="40" w:after="40"/>
              <w:jc w:val="center"/>
              <w:textAlignment w:val="auto"/>
              <w:rPr>
                <w:rFonts w:asciiTheme="minorHAnsi" w:hAnsiTheme="minorHAnsi"/>
                <w:b/>
                <w:i/>
                <w:lang w:eastAsia="zh-CN"/>
              </w:rPr>
            </w:pPr>
            <w:r w:rsidRPr="00624F8F">
              <w:rPr>
                <w:rFonts w:asciiTheme="minorHAnsi" w:hAnsiTheme="minorHAnsi"/>
                <w:b/>
                <w:i/>
                <w:lang w:eastAsia="zh-CN"/>
              </w:rPr>
              <w:t>(2)</w:t>
            </w:r>
          </w:p>
        </w:tc>
        <w:tc>
          <w:tcPr>
            <w:tcW w:w="3361" w:type="dxa"/>
          </w:tcPr>
          <w:p w:rsidR="00BF5542" w:rsidRPr="00624F8F" w:rsidRDefault="00BF5542"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(3)</w:t>
            </w:r>
          </w:p>
        </w:tc>
        <w:tc>
          <w:tcPr>
            <w:tcW w:w="1825" w:type="dxa"/>
          </w:tcPr>
          <w:p w:rsidR="00BF5542" w:rsidRPr="00624F8F" w:rsidRDefault="00BF5542"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(4)</w:t>
            </w:r>
          </w:p>
        </w:tc>
      </w:tr>
      <w:tr w:rsidR="00BF5542" w:rsidRPr="00624F8F" w:rsidTr="00971E4B">
        <w:trPr>
          <w:cantSplit/>
          <w:tblHeader/>
        </w:trPr>
        <w:tc>
          <w:tcPr>
            <w:tcW w:w="2333" w:type="dxa"/>
          </w:tcPr>
          <w:p w:rsidR="00BF5542" w:rsidRPr="00624F8F" w:rsidRDefault="00BF5542" w:rsidP="004873DC">
            <w:pPr>
              <w:tabs>
                <w:tab w:val="left" w:pos="1134"/>
                <w:tab w:val="left" w:pos="1560"/>
                <w:tab w:val="left" w:pos="2127"/>
              </w:tabs>
              <w:spacing w:before="40" w:after="40"/>
              <w:ind w:firstLine="567"/>
              <w:jc w:val="left"/>
              <w:textAlignment w:val="auto"/>
              <w:rPr>
                <w:rFonts w:asciiTheme="minorHAnsi" w:hAnsiTheme="minorHAnsi"/>
                <w:i/>
                <w:color w:val="000000"/>
                <w:lang w:eastAsia="zh-CN"/>
              </w:rPr>
            </w:pPr>
          </w:p>
        </w:tc>
        <w:tc>
          <w:tcPr>
            <w:tcW w:w="1837" w:type="dxa"/>
            <w:gridSpan w:val="2"/>
            <w:vAlign w:val="center"/>
          </w:tcPr>
          <w:p w:rsidR="00BF5542" w:rsidRPr="000D549B" w:rsidRDefault="00BF5542" w:rsidP="004873DC">
            <w:pPr>
              <w:tabs>
                <w:tab w:val="left" w:pos="720"/>
              </w:tabs>
              <w:spacing w:before="40" w:after="40"/>
              <w:jc w:val="center"/>
              <w:textAlignment w:val="auto"/>
              <w:rPr>
                <w:rFonts w:asciiTheme="minorHAnsi" w:hAnsiTheme="minorHAnsi"/>
                <w:b/>
                <w:bCs/>
                <w:i/>
                <w:lang w:eastAsia="zh-CN"/>
              </w:rPr>
            </w:pPr>
            <w:r w:rsidRPr="000D549B">
              <w:rPr>
                <w:rFonts w:asciiTheme="minorHAnsi" w:hAnsiTheme="minorHAnsi"/>
                <w:b/>
                <w:bCs/>
                <w:i/>
                <w:lang w:eastAsia="zh-CN"/>
              </w:rPr>
              <w:t>Length of number</w:t>
            </w:r>
          </w:p>
        </w:tc>
        <w:tc>
          <w:tcPr>
            <w:tcW w:w="3361" w:type="dxa"/>
          </w:tcPr>
          <w:p w:rsidR="00BF5542" w:rsidRPr="00624F8F" w:rsidRDefault="00BF5542" w:rsidP="004873DC">
            <w:pPr>
              <w:tabs>
                <w:tab w:val="left" w:pos="1134"/>
                <w:tab w:val="left" w:pos="1560"/>
                <w:tab w:val="left" w:pos="2127"/>
              </w:tabs>
              <w:spacing w:before="40" w:after="40"/>
              <w:jc w:val="left"/>
              <w:textAlignment w:val="auto"/>
              <w:rPr>
                <w:rFonts w:asciiTheme="minorHAnsi" w:hAnsiTheme="minorHAnsi"/>
                <w:i/>
                <w:color w:val="000000"/>
                <w:lang w:eastAsia="zh-CN"/>
              </w:rPr>
            </w:pPr>
          </w:p>
        </w:tc>
        <w:tc>
          <w:tcPr>
            <w:tcW w:w="1825" w:type="dxa"/>
          </w:tcPr>
          <w:p w:rsidR="00BF5542" w:rsidRPr="00624F8F" w:rsidRDefault="00BF5542" w:rsidP="004873DC">
            <w:pPr>
              <w:tabs>
                <w:tab w:val="left" w:pos="1134"/>
                <w:tab w:val="left" w:pos="1560"/>
                <w:tab w:val="left" w:pos="2127"/>
              </w:tabs>
              <w:spacing w:before="40" w:after="40"/>
              <w:ind w:firstLine="567"/>
              <w:jc w:val="left"/>
              <w:textAlignment w:val="auto"/>
              <w:rPr>
                <w:rFonts w:asciiTheme="minorHAnsi" w:hAnsiTheme="minorHAnsi"/>
                <w:i/>
                <w:color w:val="000000"/>
                <w:lang w:eastAsia="zh-CN"/>
              </w:rPr>
            </w:pPr>
          </w:p>
        </w:tc>
      </w:tr>
      <w:tr w:rsidR="00BF5542" w:rsidRPr="00624F8F" w:rsidTr="00971E4B">
        <w:trPr>
          <w:cantSplit/>
          <w:tblHeader/>
        </w:trPr>
        <w:tc>
          <w:tcPr>
            <w:tcW w:w="2333" w:type="dxa"/>
            <w:vAlign w:val="center"/>
          </w:tcPr>
          <w:p w:rsidR="00BF5542" w:rsidRPr="00624F8F" w:rsidRDefault="00BF5542" w:rsidP="004873DC">
            <w:pPr>
              <w:tabs>
                <w:tab w:val="left" w:pos="1134"/>
                <w:tab w:val="left" w:pos="1560"/>
                <w:tab w:val="left" w:pos="2127"/>
              </w:tabs>
              <w:spacing w:before="40" w:after="40"/>
              <w:jc w:val="left"/>
              <w:textAlignment w:val="auto"/>
              <w:rPr>
                <w:rFonts w:asciiTheme="minorHAnsi" w:hAnsiTheme="minorHAnsi"/>
                <w:b/>
                <w:i/>
                <w:color w:val="000000"/>
                <w:lang w:eastAsia="zh-CN"/>
              </w:rPr>
            </w:pPr>
            <w:r w:rsidRPr="00624F8F">
              <w:rPr>
                <w:rFonts w:asciiTheme="minorHAnsi" w:hAnsiTheme="minorHAnsi"/>
                <w:b/>
                <w:i/>
                <w:lang w:eastAsia="zh-CN"/>
              </w:rPr>
              <w:t xml:space="preserve">NUMBERING RANGE </w:t>
            </w:r>
            <w:r w:rsidRPr="00624F8F">
              <w:rPr>
                <w:rFonts w:asciiTheme="minorHAnsi" w:hAnsiTheme="minorHAnsi"/>
                <w:b/>
                <w:i/>
                <w:lang w:eastAsia="zh-CN"/>
              </w:rPr>
              <w:br/>
              <w:t xml:space="preserve">(First part of number, </w:t>
            </w:r>
            <w:r>
              <w:rPr>
                <w:rFonts w:asciiTheme="minorHAnsi" w:hAnsiTheme="minorHAnsi"/>
                <w:b/>
                <w:i/>
                <w:lang w:eastAsia="zh-CN"/>
              </w:rPr>
              <w:br/>
            </w:r>
            <w:r w:rsidRPr="00624F8F">
              <w:rPr>
                <w:rFonts w:asciiTheme="minorHAnsi" w:hAnsiTheme="minorHAnsi"/>
                <w:b/>
                <w:i/>
                <w:lang w:eastAsia="zh-CN"/>
              </w:rPr>
              <w:t>short number and prefix. Complete number, short number);</w:t>
            </w:r>
          </w:p>
        </w:tc>
        <w:tc>
          <w:tcPr>
            <w:tcW w:w="916" w:type="dxa"/>
            <w:vAlign w:val="center"/>
          </w:tcPr>
          <w:p w:rsidR="00BF5542" w:rsidRPr="00E12197" w:rsidRDefault="00BF5542" w:rsidP="004873DC">
            <w:pPr>
              <w:tabs>
                <w:tab w:val="left" w:pos="720"/>
              </w:tabs>
              <w:spacing w:before="40" w:after="40"/>
              <w:jc w:val="center"/>
              <w:textAlignment w:val="auto"/>
              <w:rPr>
                <w:rFonts w:asciiTheme="minorHAnsi" w:hAnsiTheme="minorHAnsi"/>
                <w:b/>
                <w:i/>
                <w:spacing w:val="-8"/>
                <w:sz w:val="18"/>
                <w:szCs w:val="18"/>
                <w:lang w:eastAsia="zh-CN"/>
              </w:rPr>
            </w:pPr>
            <w:r w:rsidRPr="00E12197">
              <w:rPr>
                <w:rFonts w:asciiTheme="minorHAnsi" w:hAnsiTheme="minorHAnsi"/>
                <w:b/>
                <w:i/>
                <w:spacing w:val="-8"/>
                <w:sz w:val="18"/>
                <w:szCs w:val="18"/>
                <w:lang w:eastAsia="zh-CN"/>
              </w:rPr>
              <w:t>Minimum</w:t>
            </w:r>
          </w:p>
        </w:tc>
        <w:tc>
          <w:tcPr>
            <w:tcW w:w="921" w:type="dxa"/>
            <w:vAlign w:val="center"/>
          </w:tcPr>
          <w:p w:rsidR="00BF5542" w:rsidRPr="00E12197" w:rsidRDefault="00BF5542" w:rsidP="004873DC">
            <w:pPr>
              <w:tabs>
                <w:tab w:val="left" w:pos="720"/>
              </w:tabs>
              <w:spacing w:before="40" w:after="40"/>
              <w:jc w:val="center"/>
              <w:textAlignment w:val="auto"/>
              <w:rPr>
                <w:rFonts w:asciiTheme="minorHAnsi" w:hAnsiTheme="minorHAnsi"/>
                <w:b/>
                <w:i/>
                <w:spacing w:val="-10"/>
                <w:sz w:val="18"/>
                <w:szCs w:val="18"/>
                <w:lang w:eastAsia="zh-CN"/>
              </w:rPr>
            </w:pPr>
            <w:r w:rsidRPr="00E12197">
              <w:rPr>
                <w:rFonts w:asciiTheme="minorHAnsi" w:hAnsiTheme="minorHAnsi"/>
                <w:b/>
                <w:i/>
                <w:spacing w:val="-10"/>
                <w:sz w:val="18"/>
                <w:szCs w:val="18"/>
                <w:lang w:eastAsia="zh-CN"/>
              </w:rPr>
              <w:t>Maximum</w:t>
            </w:r>
          </w:p>
        </w:tc>
        <w:tc>
          <w:tcPr>
            <w:tcW w:w="3361" w:type="dxa"/>
            <w:vAlign w:val="center"/>
          </w:tcPr>
          <w:p w:rsidR="00BF5542" w:rsidRPr="00624F8F" w:rsidRDefault="00BF5542" w:rsidP="004873DC">
            <w:pPr>
              <w:tabs>
                <w:tab w:val="left" w:pos="1134"/>
                <w:tab w:val="left" w:pos="1560"/>
                <w:tab w:val="left" w:pos="2127"/>
              </w:tabs>
              <w:spacing w:before="40" w:after="40"/>
              <w:jc w:val="center"/>
              <w:textAlignment w:val="auto"/>
              <w:rPr>
                <w:rFonts w:asciiTheme="minorHAnsi" w:hAnsiTheme="minorHAnsi"/>
                <w:b/>
                <w:i/>
                <w:highlight w:val="yellow"/>
                <w:lang w:eastAsia="zh-CN"/>
              </w:rPr>
            </w:pPr>
            <w:r w:rsidRPr="00624F8F">
              <w:rPr>
                <w:rFonts w:asciiTheme="minorHAnsi" w:hAnsiTheme="minorHAnsi"/>
                <w:b/>
                <w:i/>
                <w:lang w:eastAsia="zh-CN"/>
              </w:rPr>
              <w:t>Usage of E.164 number</w:t>
            </w:r>
          </w:p>
        </w:tc>
        <w:tc>
          <w:tcPr>
            <w:tcW w:w="1825" w:type="dxa"/>
            <w:vAlign w:val="center"/>
          </w:tcPr>
          <w:p w:rsidR="00BF5542" w:rsidRPr="00624F8F" w:rsidRDefault="00BF5542"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lang w:eastAsia="zh-CN"/>
              </w:rPr>
              <w:t>Additional information</w:t>
            </w:r>
          </w:p>
        </w:tc>
      </w:tr>
      <w:tr w:rsidR="00BF5542" w:rsidRPr="00624F8F" w:rsidTr="00971E4B">
        <w:trPr>
          <w:cantSplit/>
        </w:trPr>
        <w:tc>
          <w:tcPr>
            <w:tcW w:w="2333" w:type="dxa"/>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0</w:t>
            </w:r>
          </w:p>
        </w:tc>
        <w:tc>
          <w:tcPr>
            <w:tcW w:w="916" w:type="dxa"/>
          </w:tcPr>
          <w:p w:rsidR="00BF5542" w:rsidRPr="00624F8F" w:rsidRDefault="00BF5542" w:rsidP="004873DC">
            <w:pPr>
              <w:tabs>
                <w:tab w:val="left" w:pos="720"/>
              </w:tabs>
              <w:spacing w:before="40"/>
              <w:jc w:val="center"/>
              <w:textAlignment w:val="auto"/>
              <w:rPr>
                <w:rFonts w:asciiTheme="minorHAnsi" w:hAnsiTheme="minorHAnsi"/>
                <w:i/>
                <w:lang w:eastAsia="zh-CN"/>
              </w:rPr>
            </w:pPr>
          </w:p>
        </w:tc>
        <w:tc>
          <w:tcPr>
            <w:tcW w:w="921" w:type="dxa"/>
          </w:tcPr>
          <w:p w:rsidR="00BF5542" w:rsidRPr="00624F8F" w:rsidRDefault="00BF5542" w:rsidP="004873DC">
            <w:pPr>
              <w:tabs>
                <w:tab w:val="left" w:pos="720"/>
              </w:tabs>
              <w:spacing w:before="40"/>
              <w:jc w:val="center"/>
              <w:textAlignment w:val="auto"/>
              <w:rPr>
                <w:rFonts w:asciiTheme="minorHAnsi" w:hAnsiTheme="minorHAnsi"/>
                <w:i/>
                <w:lang w:eastAsia="zh-CN"/>
              </w:rPr>
            </w:pPr>
          </w:p>
        </w:tc>
        <w:tc>
          <w:tcPr>
            <w:tcW w:w="3361" w:type="dxa"/>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i/>
                <w:color w:val="000000"/>
                <w:lang w:eastAsia="zh-CN"/>
              </w:rPr>
              <w:t>National prefix</w:t>
            </w:r>
          </w:p>
        </w:tc>
        <w:tc>
          <w:tcPr>
            <w:tcW w:w="1825" w:type="dxa"/>
          </w:tcPr>
          <w:p w:rsidR="00BF5542" w:rsidRPr="00624F8F" w:rsidRDefault="00BF5542" w:rsidP="004873DC">
            <w:pPr>
              <w:tabs>
                <w:tab w:val="left" w:pos="1134"/>
                <w:tab w:val="left" w:pos="1560"/>
                <w:tab w:val="left" w:pos="2127"/>
              </w:tabs>
              <w:spacing w:before="40"/>
              <w:ind w:firstLine="567"/>
              <w:jc w:val="left"/>
              <w:textAlignment w:val="auto"/>
              <w:rPr>
                <w:rFonts w:asciiTheme="minorHAnsi" w:hAnsiTheme="minorHAnsi"/>
                <w:i/>
                <w:color w:val="000000"/>
                <w:lang w:eastAsia="zh-CN"/>
              </w:rPr>
            </w:pP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00</w:t>
            </w:r>
          </w:p>
        </w:tc>
        <w:tc>
          <w:tcPr>
            <w:tcW w:w="916" w:type="dxa"/>
          </w:tcPr>
          <w:p w:rsidR="00BF5542" w:rsidRPr="00624F8F" w:rsidRDefault="00BF5542" w:rsidP="004873DC">
            <w:pPr>
              <w:tabs>
                <w:tab w:val="left" w:pos="720"/>
              </w:tabs>
              <w:spacing w:before="40"/>
              <w:jc w:val="center"/>
              <w:textAlignment w:val="auto"/>
              <w:rPr>
                <w:rFonts w:asciiTheme="minorHAnsi" w:hAnsiTheme="minorHAnsi"/>
                <w:i/>
                <w:lang w:eastAsia="zh-CN"/>
              </w:rPr>
            </w:pPr>
          </w:p>
        </w:tc>
        <w:tc>
          <w:tcPr>
            <w:tcW w:w="921" w:type="dxa"/>
          </w:tcPr>
          <w:p w:rsidR="00BF5542" w:rsidRPr="00624F8F" w:rsidRDefault="00BF5542" w:rsidP="004873DC">
            <w:pPr>
              <w:tabs>
                <w:tab w:val="left" w:pos="720"/>
              </w:tabs>
              <w:spacing w:before="40"/>
              <w:jc w:val="center"/>
              <w:textAlignment w:val="auto"/>
              <w:rPr>
                <w:rFonts w:asciiTheme="minorHAnsi" w:hAnsiTheme="minorHAnsi"/>
                <w:i/>
                <w:lang w:eastAsia="zh-CN"/>
              </w:rPr>
            </w:pP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International prefix</w:t>
            </w:r>
          </w:p>
        </w:tc>
        <w:tc>
          <w:tcPr>
            <w:tcW w:w="1825" w:type="dxa"/>
          </w:tcPr>
          <w:p w:rsidR="00BF5542" w:rsidRPr="00624F8F" w:rsidRDefault="00BF5542" w:rsidP="004873DC">
            <w:pPr>
              <w:spacing w:before="40"/>
              <w:jc w:val="left"/>
              <w:textAlignment w:val="auto"/>
              <w:rPr>
                <w:rFonts w:asciiTheme="minorHAnsi" w:hAnsiTheme="minorHAnsi"/>
                <w:lang w:eastAsia="zh-CN"/>
              </w:rPr>
            </w:pP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10</w:t>
            </w:r>
            <w:r w:rsidRPr="00624F8F">
              <w:rPr>
                <w:rFonts w:asciiTheme="minorHAnsi" w:hAnsiTheme="minorHAnsi"/>
                <w:i/>
                <w:color w:val="000000"/>
                <w:lang w:eastAsia="zh-CN"/>
              </w:rPr>
              <w:t xml:space="preserve"> 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p>
        </w:tc>
        <w:tc>
          <w:tcPr>
            <w:tcW w:w="916" w:type="dxa"/>
            <w:hideMark/>
          </w:tcPr>
          <w:p w:rsidR="00BF5542" w:rsidRPr="00624F8F" w:rsidRDefault="00BF5542" w:rsidP="004873DC">
            <w:pPr>
              <w:tabs>
                <w:tab w:val="left" w:pos="720"/>
              </w:tabs>
              <w:spacing w:before="40"/>
              <w:jc w:val="center"/>
              <w:textAlignment w:val="auto"/>
              <w:rPr>
                <w:rFonts w:asciiTheme="minorHAnsi" w:hAnsiTheme="minorHAnsi"/>
                <w:i/>
                <w:lang w:eastAsia="zh-CN"/>
              </w:rPr>
            </w:pPr>
            <w:r w:rsidRPr="00624F8F">
              <w:rPr>
                <w:rFonts w:asciiTheme="minorHAnsi" w:hAnsiTheme="minorHAnsi"/>
                <w:i/>
                <w:lang w:eastAsia="zh-CN"/>
              </w:rPr>
              <w:t>4</w:t>
            </w:r>
          </w:p>
        </w:tc>
        <w:tc>
          <w:tcPr>
            <w:tcW w:w="921" w:type="dxa"/>
            <w:hideMark/>
          </w:tcPr>
          <w:p w:rsidR="00BF5542" w:rsidRPr="00624F8F" w:rsidRDefault="00BF5542" w:rsidP="004873DC">
            <w:pPr>
              <w:tabs>
                <w:tab w:val="left" w:pos="720"/>
              </w:tabs>
              <w:spacing w:before="40"/>
              <w:jc w:val="center"/>
              <w:textAlignment w:val="auto"/>
              <w:rPr>
                <w:rFonts w:asciiTheme="minorHAnsi" w:hAnsiTheme="minorHAnsi"/>
                <w:i/>
                <w:lang w:eastAsia="zh-CN"/>
              </w:rPr>
            </w:pPr>
            <w:r w:rsidRPr="00624F8F">
              <w:rPr>
                <w:rFonts w:asciiTheme="minorHAnsi" w:hAnsiTheme="minorHAnsi"/>
                <w:i/>
                <w:lang w:eastAsia="zh-CN"/>
              </w:rPr>
              <w:t>4</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Carrier-selection codes</w:t>
            </w:r>
          </w:p>
        </w:tc>
        <w:tc>
          <w:tcPr>
            <w:tcW w:w="1825" w:type="dxa"/>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X1, X2 = 0 ÷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99</w:t>
            </w:r>
            <w:r w:rsidRPr="00624F8F">
              <w:rPr>
                <w:rFonts w:asciiTheme="minorHAnsi" w:hAnsiTheme="minorHAnsi"/>
                <w:i/>
                <w:color w:val="000000"/>
                <w:lang w:eastAsia="zh-CN"/>
              </w:rPr>
              <w:t xml:space="preserve"> 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p>
        </w:tc>
        <w:tc>
          <w:tcPr>
            <w:tcW w:w="916" w:type="dxa"/>
            <w:hideMark/>
          </w:tcPr>
          <w:p w:rsidR="00BF5542" w:rsidRPr="00624F8F" w:rsidRDefault="00BF5542" w:rsidP="004873DC">
            <w:pPr>
              <w:tabs>
                <w:tab w:val="left" w:pos="720"/>
              </w:tabs>
              <w:spacing w:before="40"/>
              <w:jc w:val="center"/>
              <w:textAlignment w:val="auto"/>
              <w:rPr>
                <w:rFonts w:asciiTheme="minorHAnsi" w:hAnsiTheme="minorHAnsi"/>
                <w:i/>
                <w:lang w:eastAsia="zh-CN"/>
              </w:rPr>
            </w:pPr>
            <w:r w:rsidRPr="00624F8F">
              <w:rPr>
                <w:rFonts w:asciiTheme="minorHAnsi" w:hAnsiTheme="minorHAnsi"/>
                <w:i/>
                <w:lang w:eastAsia="zh-CN"/>
              </w:rPr>
              <w:t>4</w:t>
            </w:r>
          </w:p>
        </w:tc>
        <w:tc>
          <w:tcPr>
            <w:tcW w:w="921" w:type="dxa"/>
            <w:hideMark/>
          </w:tcPr>
          <w:p w:rsidR="00BF5542" w:rsidRPr="00624F8F" w:rsidRDefault="00BF5542" w:rsidP="004873DC">
            <w:pPr>
              <w:tabs>
                <w:tab w:val="left" w:pos="720"/>
              </w:tabs>
              <w:spacing w:before="40"/>
              <w:jc w:val="center"/>
              <w:textAlignment w:val="auto"/>
              <w:rPr>
                <w:rFonts w:asciiTheme="minorHAnsi" w:hAnsiTheme="minorHAnsi"/>
                <w:i/>
                <w:lang w:eastAsia="zh-CN"/>
              </w:rPr>
            </w:pPr>
            <w:r w:rsidRPr="00624F8F">
              <w:rPr>
                <w:rFonts w:asciiTheme="minorHAnsi" w:hAnsiTheme="minorHAnsi"/>
                <w:i/>
                <w:lang w:eastAsia="zh-CN"/>
              </w:rPr>
              <w:t>4</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Routing prefix phone number portability</w:t>
            </w:r>
          </w:p>
        </w:tc>
        <w:tc>
          <w:tcPr>
            <w:tcW w:w="1825" w:type="dxa"/>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X1, X2 = 0 ÷ 9</w:t>
            </w:r>
          </w:p>
        </w:tc>
      </w:tr>
      <w:tr w:rsidR="00BF5542" w:rsidRPr="00624F8F" w:rsidTr="00971E4B">
        <w:trPr>
          <w:cantSplit/>
        </w:trPr>
        <w:tc>
          <w:tcPr>
            <w:tcW w:w="2333" w:type="dxa"/>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i/>
                <w:color w:val="000000"/>
                <w:lang w:eastAsia="zh-CN"/>
              </w:rPr>
              <w:t>4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7</w:t>
            </w:r>
          </w:p>
        </w:tc>
        <w:tc>
          <w:tcPr>
            <w:tcW w:w="916" w:type="dxa"/>
            <w:hideMark/>
          </w:tcPr>
          <w:p w:rsidR="00BF5542" w:rsidRPr="00624F8F" w:rsidRDefault="00BF5542" w:rsidP="004873DC">
            <w:pPr>
              <w:tabs>
                <w:tab w:val="left" w:pos="720"/>
              </w:tabs>
              <w:spacing w:before="40"/>
              <w:jc w:val="center"/>
              <w:textAlignment w:val="auto"/>
              <w:rPr>
                <w:rFonts w:asciiTheme="minorHAnsi" w:hAnsiTheme="minorHAnsi"/>
                <w:i/>
                <w:lang w:eastAsia="zh-CN"/>
              </w:rPr>
            </w:pPr>
            <w:r w:rsidRPr="00624F8F">
              <w:rPr>
                <w:rFonts w:asciiTheme="minorHAnsi" w:hAnsiTheme="minorHAnsi"/>
                <w:i/>
                <w:lang w:eastAsia="zh-CN"/>
              </w:rPr>
              <w:t>8</w:t>
            </w:r>
          </w:p>
        </w:tc>
        <w:tc>
          <w:tcPr>
            <w:tcW w:w="921" w:type="dxa"/>
            <w:hideMark/>
          </w:tcPr>
          <w:p w:rsidR="00BF5542" w:rsidRPr="00624F8F" w:rsidRDefault="00BF5542" w:rsidP="004873DC">
            <w:pPr>
              <w:tabs>
                <w:tab w:val="left" w:pos="720"/>
              </w:tabs>
              <w:spacing w:before="40"/>
              <w:jc w:val="center"/>
              <w:textAlignment w:val="auto"/>
              <w:rPr>
                <w:rFonts w:asciiTheme="minorHAnsi" w:hAnsiTheme="minorHAnsi"/>
                <w:i/>
                <w:lang w:eastAsia="zh-CN"/>
              </w:rPr>
            </w:pPr>
            <w:r w:rsidRPr="00624F8F">
              <w:rPr>
                <w:rFonts w:asciiTheme="minorHAnsi" w:hAnsiTheme="minorHAnsi"/>
                <w: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÷6;</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÷S7 = 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Pr>
                <w:rFonts w:asciiTheme="minorHAnsi" w:hAnsiTheme="minorHAnsi"/>
                <w:b/>
                <w:i/>
                <w:color w:val="000000"/>
                <w:lang w:eastAsia="zh-CN"/>
              </w:rPr>
              <w:t>22-</w:t>
            </w:r>
            <w:r w:rsidRPr="00624F8F">
              <w:rPr>
                <w:rFonts w:asciiTheme="minorHAnsi" w:hAnsiTheme="minorHAnsi"/>
                <w:b/>
                <w:i/>
                <w:color w:val="000000"/>
                <w:lang w:eastAsia="zh-CN"/>
              </w:rPr>
              <w:t>25</w:t>
            </w:r>
            <w:r w:rsidRPr="00624F8F">
              <w:rPr>
                <w:rFonts w:asciiTheme="minorHAnsi" w:hAnsiTheme="minorHAnsi"/>
                <w:lang w:eastAsia="zh-CN"/>
              </w:rPr>
              <w:t xml:space="preserve"> </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 = 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27-29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 =0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32-35</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37-39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42-45</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47-49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S6=0 ÷9</w:t>
            </w:r>
          </w:p>
        </w:tc>
      </w:tr>
    </w:tbl>
    <w:p w:rsidR="00971E4B" w:rsidRDefault="00971E4B">
      <w:r>
        <w:br w:type="page"/>
      </w:r>
    </w:p>
    <w:tbl>
      <w:tblPr>
        <w:tblpPr w:leftFromText="180" w:rightFromText="180" w:vertAnchor="text" w:horzAnchor="margin" w:tblpX="-124" w:tblpY="1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6"/>
        <w:gridCol w:w="921"/>
        <w:gridCol w:w="3361"/>
        <w:gridCol w:w="1825"/>
      </w:tblGrid>
      <w:tr w:rsidR="00971E4B" w:rsidRPr="00624F8F" w:rsidTr="00971E4B">
        <w:trPr>
          <w:cantSplit/>
          <w:tblHeader/>
        </w:trPr>
        <w:tc>
          <w:tcPr>
            <w:tcW w:w="2333"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lastRenderedPageBreak/>
              <w:t>(1)</w:t>
            </w:r>
          </w:p>
        </w:tc>
        <w:tc>
          <w:tcPr>
            <w:tcW w:w="1837" w:type="dxa"/>
            <w:gridSpan w:val="2"/>
            <w:vAlign w:val="center"/>
          </w:tcPr>
          <w:p w:rsidR="00971E4B" w:rsidRPr="00624F8F" w:rsidRDefault="00971E4B" w:rsidP="004873DC">
            <w:pPr>
              <w:tabs>
                <w:tab w:val="left" w:pos="720"/>
              </w:tabs>
              <w:spacing w:before="40" w:after="40"/>
              <w:jc w:val="center"/>
              <w:textAlignment w:val="auto"/>
              <w:rPr>
                <w:rFonts w:asciiTheme="minorHAnsi" w:hAnsiTheme="minorHAnsi"/>
                <w:b/>
                <w:i/>
                <w:lang w:eastAsia="zh-CN"/>
              </w:rPr>
            </w:pPr>
            <w:r w:rsidRPr="00624F8F">
              <w:rPr>
                <w:rFonts w:asciiTheme="minorHAnsi" w:hAnsiTheme="minorHAnsi"/>
                <w:b/>
                <w:i/>
                <w:lang w:eastAsia="zh-CN"/>
              </w:rPr>
              <w:t>(2)</w:t>
            </w:r>
          </w:p>
        </w:tc>
        <w:tc>
          <w:tcPr>
            <w:tcW w:w="3361"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(3)</w:t>
            </w:r>
          </w:p>
        </w:tc>
        <w:tc>
          <w:tcPr>
            <w:tcW w:w="1825"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(4)</w:t>
            </w:r>
          </w:p>
        </w:tc>
      </w:tr>
      <w:tr w:rsidR="00971E4B" w:rsidRPr="00624F8F" w:rsidTr="00971E4B">
        <w:trPr>
          <w:cantSplit/>
          <w:tblHeader/>
        </w:trPr>
        <w:tc>
          <w:tcPr>
            <w:tcW w:w="2333" w:type="dxa"/>
          </w:tcPr>
          <w:p w:rsidR="00971E4B" w:rsidRPr="00624F8F" w:rsidRDefault="00971E4B" w:rsidP="004873DC">
            <w:pPr>
              <w:tabs>
                <w:tab w:val="left" w:pos="1134"/>
                <w:tab w:val="left" w:pos="1560"/>
                <w:tab w:val="left" w:pos="2127"/>
              </w:tabs>
              <w:spacing w:before="40" w:after="40"/>
              <w:ind w:firstLine="567"/>
              <w:jc w:val="left"/>
              <w:textAlignment w:val="auto"/>
              <w:rPr>
                <w:rFonts w:asciiTheme="minorHAnsi" w:hAnsiTheme="minorHAnsi"/>
                <w:i/>
                <w:color w:val="000000"/>
                <w:lang w:eastAsia="zh-CN"/>
              </w:rPr>
            </w:pPr>
          </w:p>
        </w:tc>
        <w:tc>
          <w:tcPr>
            <w:tcW w:w="1837" w:type="dxa"/>
            <w:gridSpan w:val="2"/>
            <w:vAlign w:val="center"/>
          </w:tcPr>
          <w:p w:rsidR="00971E4B" w:rsidRPr="000D549B" w:rsidRDefault="00971E4B" w:rsidP="004873DC">
            <w:pPr>
              <w:tabs>
                <w:tab w:val="left" w:pos="720"/>
              </w:tabs>
              <w:spacing w:before="40" w:after="40"/>
              <w:jc w:val="center"/>
              <w:textAlignment w:val="auto"/>
              <w:rPr>
                <w:rFonts w:asciiTheme="minorHAnsi" w:hAnsiTheme="minorHAnsi"/>
                <w:b/>
                <w:bCs/>
                <w:i/>
                <w:lang w:eastAsia="zh-CN"/>
              </w:rPr>
            </w:pPr>
            <w:r w:rsidRPr="000D549B">
              <w:rPr>
                <w:rFonts w:asciiTheme="minorHAnsi" w:hAnsiTheme="minorHAnsi"/>
                <w:b/>
                <w:bCs/>
                <w:i/>
                <w:lang w:eastAsia="zh-CN"/>
              </w:rPr>
              <w:t>Length of number</w:t>
            </w:r>
          </w:p>
        </w:tc>
        <w:tc>
          <w:tcPr>
            <w:tcW w:w="3361" w:type="dxa"/>
          </w:tcPr>
          <w:p w:rsidR="00971E4B" w:rsidRPr="00624F8F" w:rsidRDefault="00971E4B" w:rsidP="004873DC">
            <w:pPr>
              <w:tabs>
                <w:tab w:val="left" w:pos="1134"/>
                <w:tab w:val="left" w:pos="1560"/>
                <w:tab w:val="left" w:pos="2127"/>
              </w:tabs>
              <w:spacing w:before="40" w:after="40"/>
              <w:jc w:val="left"/>
              <w:textAlignment w:val="auto"/>
              <w:rPr>
                <w:rFonts w:asciiTheme="minorHAnsi" w:hAnsiTheme="minorHAnsi"/>
                <w:i/>
                <w:color w:val="000000"/>
                <w:lang w:eastAsia="zh-CN"/>
              </w:rPr>
            </w:pPr>
          </w:p>
        </w:tc>
        <w:tc>
          <w:tcPr>
            <w:tcW w:w="1825" w:type="dxa"/>
          </w:tcPr>
          <w:p w:rsidR="00971E4B" w:rsidRPr="00624F8F" w:rsidRDefault="00971E4B" w:rsidP="004873DC">
            <w:pPr>
              <w:tabs>
                <w:tab w:val="left" w:pos="1134"/>
                <w:tab w:val="left" w:pos="1560"/>
                <w:tab w:val="left" w:pos="2127"/>
              </w:tabs>
              <w:spacing w:before="40" w:after="40"/>
              <w:ind w:firstLine="567"/>
              <w:jc w:val="left"/>
              <w:textAlignment w:val="auto"/>
              <w:rPr>
                <w:rFonts w:asciiTheme="minorHAnsi" w:hAnsiTheme="minorHAnsi"/>
                <w:i/>
                <w:color w:val="000000"/>
                <w:lang w:eastAsia="zh-CN"/>
              </w:rPr>
            </w:pPr>
          </w:p>
        </w:tc>
      </w:tr>
      <w:tr w:rsidR="00971E4B" w:rsidRPr="00624F8F" w:rsidTr="00971E4B">
        <w:trPr>
          <w:cantSplit/>
          <w:tblHeader/>
        </w:trPr>
        <w:tc>
          <w:tcPr>
            <w:tcW w:w="2333" w:type="dxa"/>
            <w:vAlign w:val="center"/>
          </w:tcPr>
          <w:p w:rsidR="00971E4B" w:rsidRPr="00624F8F" w:rsidRDefault="00971E4B" w:rsidP="004873DC">
            <w:pPr>
              <w:tabs>
                <w:tab w:val="left" w:pos="1134"/>
                <w:tab w:val="left" w:pos="1560"/>
                <w:tab w:val="left" w:pos="2127"/>
              </w:tabs>
              <w:spacing w:before="40" w:after="40"/>
              <w:jc w:val="left"/>
              <w:textAlignment w:val="auto"/>
              <w:rPr>
                <w:rFonts w:asciiTheme="minorHAnsi" w:hAnsiTheme="minorHAnsi"/>
                <w:b/>
                <w:i/>
                <w:color w:val="000000"/>
                <w:lang w:eastAsia="zh-CN"/>
              </w:rPr>
            </w:pPr>
            <w:r w:rsidRPr="00624F8F">
              <w:rPr>
                <w:rFonts w:asciiTheme="minorHAnsi" w:hAnsiTheme="minorHAnsi"/>
                <w:b/>
                <w:i/>
                <w:lang w:eastAsia="zh-CN"/>
              </w:rPr>
              <w:t xml:space="preserve">NUMBERING RANGE </w:t>
            </w:r>
            <w:r w:rsidRPr="00624F8F">
              <w:rPr>
                <w:rFonts w:asciiTheme="minorHAnsi" w:hAnsiTheme="minorHAnsi"/>
                <w:b/>
                <w:i/>
                <w:lang w:eastAsia="zh-CN"/>
              </w:rPr>
              <w:br/>
              <w:t xml:space="preserve">(First part of number, </w:t>
            </w:r>
            <w:r>
              <w:rPr>
                <w:rFonts w:asciiTheme="minorHAnsi" w:hAnsiTheme="minorHAnsi"/>
                <w:b/>
                <w:i/>
                <w:lang w:eastAsia="zh-CN"/>
              </w:rPr>
              <w:br/>
            </w:r>
            <w:r w:rsidRPr="00624F8F">
              <w:rPr>
                <w:rFonts w:asciiTheme="minorHAnsi" w:hAnsiTheme="minorHAnsi"/>
                <w:b/>
                <w:i/>
                <w:lang w:eastAsia="zh-CN"/>
              </w:rPr>
              <w:t>short number and prefix. Complete number, short number);</w:t>
            </w:r>
          </w:p>
        </w:tc>
        <w:tc>
          <w:tcPr>
            <w:tcW w:w="916" w:type="dxa"/>
            <w:vAlign w:val="center"/>
          </w:tcPr>
          <w:p w:rsidR="00971E4B" w:rsidRPr="00E12197" w:rsidRDefault="00971E4B" w:rsidP="004873DC">
            <w:pPr>
              <w:tabs>
                <w:tab w:val="left" w:pos="720"/>
              </w:tabs>
              <w:spacing w:before="40" w:after="40"/>
              <w:jc w:val="center"/>
              <w:textAlignment w:val="auto"/>
              <w:rPr>
                <w:rFonts w:asciiTheme="minorHAnsi" w:hAnsiTheme="minorHAnsi"/>
                <w:b/>
                <w:i/>
                <w:spacing w:val="-8"/>
                <w:sz w:val="18"/>
                <w:szCs w:val="18"/>
                <w:lang w:eastAsia="zh-CN"/>
              </w:rPr>
            </w:pPr>
            <w:r w:rsidRPr="00E12197">
              <w:rPr>
                <w:rFonts w:asciiTheme="minorHAnsi" w:hAnsiTheme="minorHAnsi"/>
                <w:b/>
                <w:i/>
                <w:spacing w:val="-8"/>
                <w:sz w:val="18"/>
                <w:szCs w:val="18"/>
                <w:lang w:eastAsia="zh-CN"/>
              </w:rPr>
              <w:t>Minimum</w:t>
            </w:r>
          </w:p>
        </w:tc>
        <w:tc>
          <w:tcPr>
            <w:tcW w:w="921" w:type="dxa"/>
            <w:vAlign w:val="center"/>
          </w:tcPr>
          <w:p w:rsidR="00971E4B" w:rsidRPr="00E12197" w:rsidRDefault="00971E4B" w:rsidP="004873DC">
            <w:pPr>
              <w:tabs>
                <w:tab w:val="left" w:pos="720"/>
              </w:tabs>
              <w:spacing w:before="40" w:after="40"/>
              <w:jc w:val="center"/>
              <w:textAlignment w:val="auto"/>
              <w:rPr>
                <w:rFonts w:asciiTheme="minorHAnsi" w:hAnsiTheme="minorHAnsi"/>
                <w:b/>
                <w:i/>
                <w:spacing w:val="-10"/>
                <w:sz w:val="18"/>
                <w:szCs w:val="18"/>
                <w:lang w:eastAsia="zh-CN"/>
              </w:rPr>
            </w:pPr>
            <w:r w:rsidRPr="00E12197">
              <w:rPr>
                <w:rFonts w:asciiTheme="minorHAnsi" w:hAnsiTheme="minorHAnsi"/>
                <w:b/>
                <w:i/>
                <w:spacing w:val="-10"/>
                <w:sz w:val="18"/>
                <w:szCs w:val="18"/>
                <w:lang w:eastAsia="zh-CN"/>
              </w:rPr>
              <w:t>Maximum</w:t>
            </w:r>
          </w:p>
        </w:tc>
        <w:tc>
          <w:tcPr>
            <w:tcW w:w="3361" w:type="dxa"/>
            <w:vAlign w:val="center"/>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highlight w:val="yellow"/>
                <w:lang w:eastAsia="zh-CN"/>
              </w:rPr>
            </w:pPr>
            <w:r w:rsidRPr="00624F8F">
              <w:rPr>
                <w:rFonts w:asciiTheme="minorHAnsi" w:hAnsiTheme="minorHAnsi"/>
                <w:b/>
                <w:i/>
                <w:lang w:eastAsia="zh-CN"/>
              </w:rPr>
              <w:t>Usage of E.164 number</w:t>
            </w:r>
          </w:p>
        </w:tc>
        <w:tc>
          <w:tcPr>
            <w:tcW w:w="1825" w:type="dxa"/>
            <w:vAlign w:val="center"/>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lang w:eastAsia="zh-CN"/>
              </w:rPr>
              <w:t>Additional information</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52-55</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57-59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82-85</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87-89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S6=0 ÷9</w:t>
            </w:r>
          </w:p>
        </w:tc>
      </w:tr>
      <w:tr w:rsidR="00BF5542" w:rsidRPr="00624F8F" w:rsidTr="00971E4B">
        <w:trPr>
          <w:cantSplit/>
          <w:trHeight w:val="501"/>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i/>
                <w:color w:val="000000"/>
                <w:lang w:eastAsia="zh-CN"/>
              </w:rPr>
            </w:pPr>
            <w:r w:rsidRPr="00624F8F">
              <w:rPr>
                <w:rFonts w:asciiTheme="minorHAnsi" w:hAnsiTheme="minorHAnsi"/>
                <w:b/>
                <w:i/>
                <w:color w:val="000000"/>
                <w:lang w:eastAsia="zh-CN"/>
              </w:rPr>
              <w:t xml:space="preserve">210-219 </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63"/>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260-269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57"/>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270-279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641"/>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280-289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57"/>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290-299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57"/>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310-319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44"/>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360-369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37"/>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370-379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17"/>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380-389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653"/>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390-399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63"/>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510-519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43"/>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560-569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23"/>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570-579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31"/>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580-589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511"/>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590-599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bl>
    <w:p w:rsidR="00971E4B" w:rsidRDefault="00971E4B">
      <w:r>
        <w:br w:type="page"/>
      </w:r>
    </w:p>
    <w:tbl>
      <w:tblPr>
        <w:tblpPr w:leftFromText="180" w:rightFromText="180" w:vertAnchor="text" w:horzAnchor="margin" w:tblpX="-124" w:tblpY="1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6"/>
        <w:gridCol w:w="921"/>
        <w:gridCol w:w="3361"/>
        <w:gridCol w:w="1825"/>
      </w:tblGrid>
      <w:tr w:rsidR="00971E4B" w:rsidRPr="00624F8F" w:rsidTr="00971E4B">
        <w:trPr>
          <w:cantSplit/>
          <w:tblHeader/>
        </w:trPr>
        <w:tc>
          <w:tcPr>
            <w:tcW w:w="2333"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lastRenderedPageBreak/>
              <w:t>(1)</w:t>
            </w:r>
          </w:p>
        </w:tc>
        <w:tc>
          <w:tcPr>
            <w:tcW w:w="1837" w:type="dxa"/>
            <w:gridSpan w:val="2"/>
            <w:vAlign w:val="center"/>
          </w:tcPr>
          <w:p w:rsidR="00971E4B" w:rsidRPr="00624F8F" w:rsidRDefault="00971E4B" w:rsidP="004873DC">
            <w:pPr>
              <w:tabs>
                <w:tab w:val="left" w:pos="720"/>
              </w:tabs>
              <w:spacing w:before="40" w:after="40"/>
              <w:jc w:val="center"/>
              <w:textAlignment w:val="auto"/>
              <w:rPr>
                <w:rFonts w:asciiTheme="minorHAnsi" w:hAnsiTheme="minorHAnsi"/>
                <w:b/>
                <w:i/>
                <w:lang w:eastAsia="zh-CN"/>
              </w:rPr>
            </w:pPr>
            <w:r w:rsidRPr="00624F8F">
              <w:rPr>
                <w:rFonts w:asciiTheme="minorHAnsi" w:hAnsiTheme="minorHAnsi"/>
                <w:b/>
                <w:i/>
                <w:lang w:eastAsia="zh-CN"/>
              </w:rPr>
              <w:t>(2)</w:t>
            </w:r>
          </w:p>
        </w:tc>
        <w:tc>
          <w:tcPr>
            <w:tcW w:w="3361"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(3)</w:t>
            </w:r>
          </w:p>
        </w:tc>
        <w:tc>
          <w:tcPr>
            <w:tcW w:w="1825"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(4)</w:t>
            </w:r>
          </w:p>
        </w:tc>
      </w:tr>
      <w:tr w:rsidR="00971E4B" w:rsidRPr="00624F8F" w:rsidTr="00971E4B">
        <w:trPr>
          <w:cantSplit/>
          <w:tblHeader/>
        </w:trPr>
        <w:tc>
          <w:tcPr>
            <w:tcW w:w="2333" w:type="dxa"/>
          </w:tcPr>
          <w:p w:rsidR="00971E4B" w:rsidRPr="00624F8F" w:rsidRDefault="00971E4B" w:rsidP="004873DC">
            <w:pPr>
              <w:tabs>
                <w:tab w:val="left" w:pos="1134"/>
                <w:tab w:val="left" w:pos="1560"/>
                <w:tab w:val="left" w:pos="2127"/>
              </w:tabs>
              <w:spacing w:before="40" w:after="40"/>
              <w:ind w:firstLine="567"/>
              <w:jc w:val="left"/>
              <w:textAlignment w:val="auto"/>
              <w:rPr>
                <w:rFonts w:asciiTheme="minorHAnsi" w:hAnsiTheme="minorHAnsi"/>
                <w:i/>
                <w:color w:val="000000"/>
                <w:lang w:eastAsia="zh-CN"/>
              </w:rPr>
            </w:pPr>
          </w:p>
        </w:tc>
        <w:tc>
          <w:tcPr>
            <w:tcW w:w="1837" w:type="dxa"/>
            <w:gridSpan w:val="2"/>
            <w:vAlign w:val="center"/>
          </w:tcPr>
          <w:p w:rsidR="00971E4B" w:rsidRPr="000D549B" w:rsidRDefault="00971E4B" w:rsidP="004873DC">
            <w:pPr>
              <w:tabs>
                <w:tab w:val="left" w:pos="720"/>
              </w:tabs>
              <w:spacing w:before="40" w:after="40"/>
              <w:jc w:val="center"/>
              <w:textAlignment w:val="auto"/>
              <w:rPr>
                <w:rFonts w:asciiTheme="minorHAnsi" w:hAnsiTheme="minorHAnsi"/>
                <w:b/>
                <w:bCs/>
                <w:i/>
                <w:lang w:eastAsia="zh-CN"/>
              </w:rPr>
            </w:pPr>
            <w:r w:rsidRPr="000D549B">
              <w:rPr>
                <w:rFonts w:asciiTheme="minorHAnsi" w:hAnsiTheme="minorHAnsi"/>
                <w:b/>
                <w:bCs/>
                <w:i/>
                <w:lang w:eastAsia="zh-CN"/>
              </w:rPr>
              <w:t>Length of number</w:t>
            </w:r>
          </w:p>
        </w:tc>
        <w:tc>
          <w:tcPr>
            <w:tcW w:w="3361" w:type="dxa"/>
          </w:tcPr>
          <w:p w:rsidR="00971E4B" w:rsidRPr="00624F8F" w:rsidRDefault="00971E4B" w:rsidP="004873DC">
            <w:pPr>
              <w:tabs>
                <w:tab w:val="left" w:pos="1134"/>
                <w:tab w:val="left" w:pos="1560"/>
                <w:tab w:val="left" w:pos="2127"/>
              </w:tabs>
              <w:spacing w:before="40" w:after="40"/>
              <w:jc w:val="left"/>
              <w:textAlignment w:val="auto"/>
              <w:rPr>
                <w:rFonts w:asciiTheme="minorHAnsi" w:hAnsiTheme="minorHAnsi"/>
                <w:i/>
                <w:color w:val="000000"/>
                <w:lang w:eastAsia="zh-CN"/>
              </w:rPr>
            </w:pPr>
          </w:p>
        </w:tc>
        <w:tc>
          <w:tcPr>
            <w:tcW w:w="1825" w:type="dxa"/>
          </w:tcPr>
          <w:p w:rsidR="00971E4B" w:rsidRPr="00624F8F" w:rsidRDefault="00971E4B" w:rsidP="004873DC">
            <w:pPr>
              <w:tabs>
                <w:tab w:val="left" w:pos="1134"/>
                <w:tab w:val="left" w:pos="1560"/>
                <w:tab w:val="left" w:pos="2127"/>
              </w:tabs>
              <w:spacing w:before="40" w:after="40"/>
              <w:ind w:firstLine="567"/>
              <w:jc w:val="left"/>
              <w:textAlignment w:val="auto"/>
              <w:rPr>
                <w:rFonts w:asciiTheme="minorHAnsi" w:hAnsiTheme="minorHAnsi"/>
                <w:i/>
                <w:color w:val="000000"/>
                <w:lang w:eastAsia="zh-CN"/>
              </w:rPr>
            </w:pPr>
          </w:p>
        </w:tc>
      </w:tr>
      <w:tr w:rsidR="00971E4B" w:rsidRPr="00624F8F" w:rsidTr="00971E4B">
        <w:trPr>
          <w:cantSplit/>
          <w:tblHeader/>
        </w:trPr>
        <w:tc>
          <w:tcPr>
            <w:tcW w:w="2333" w:type="dxa"/>
            <w:vAlign w:val="center"/>
          </w:tcPr>
          <w:p w:rsidR="00971E4B" w:rsidRPr="00624F8F" w:rsidRDefault="00971E4B" w:rsidP="004873DC">
            <w:pPr>
              <w:tabs>
                <w:tab w:val="left" w:pos="1134"/>
                <w:tab w:val="left" w:pos="1560"/>
                <w:tab w:val="left" w:pos="2127"/>
              </w:tabs>
              <w:spacing w:before="40" w:after="40"/>
              <w:jc w:val="left"/>
              <w:textAlignment w:val="auto"/>
              <w:rPr>
                <w:rFonts w:asciiTheme="minorHAnsi" w:hAnsiTheme="minorHAnsi"/>
                <w:b/>
                <w:i/>
                <w:color w:val="000000"/>
                <w:lang w:eastAsia="zh-CN"/>
              </w:rPr>
            </w:pPr>
            <w:r w:rsidRPr="00624F8F">
              <w:rPr>
                <w:rFonts w:asciiTheme="minorHAnsi" w:hAnsiTheme="minorHAnsi"/>
                <w:b/>
                <w:i/>
                <w:lang w:eastAsia="zh-CN"/>
              </w:rPr>
              <w:t xml:space="preserve">NUMBERING RANGE </w:t>
            </w:r>
            <w:r w:rsidRPr="00624F8F">
              <w:rPr>
                <w:rFonts w:asciiTheme="minorHAnsi" w:hAnsiTheme="minorHAnsi"/>
                <w:b/>
                <w:i/>
                <w:lang w:eastAsia="zh-CN"/>
              </w:rPr>
              <w:br/>
              <w:t xml:space="preserve">(First part of number, </w:t>
            </w:r>
            <w:r>
              <w:rPr>
                <w:rFonts w:asciiTheme="minorHAnsi" w:hAnsiTheme="minorHAnsi"/>
                <w:b/>
                <w:i/>
                <w:lang w:eastAsia="zh-CN"/>
              </w:rPr>
              <w:br/>
            </w:r>
            <w:r w:rsidRPr="00624F8F">
              <w:rPr>
                <w:rFonts w:asciiTheme="minorHAnsi" w:hAnsiTheme="minorHAnsi"/>
                <w:b/>
                <w:i/>
                <w:lang w:eastAsia="zh-CN"/>
              </w:rPr>
              <w:t>short number and prefix. Complete number, short number);</w:t>
            </w:r>
          </w:p>
        </w:tc>
        <w:tc>
          <w:tcPr>
            <w:tcW w:w="916" w:type="dxa"/>
            <w:vAlign w:val="center"/>
          </w:tcPr>
          <w:p w:rsidR="00971E4B" w:rsidRPr="00E12197" w:rsidRDefault="00971E4B" w:rsidP="004873DC">
            <w:pPr>
              <w:tabs>
                <w:tab w:val="left" w:pos="720"/>
              </w:tabs>
              <w:spacing w:before="40" w:after="40"/>
              <w:jc w:val="center"/>
              <w:textAlignment w:val="auto"/>
              <w:rPr>
                <w:rFonts w:asciiTheme="minorHAnsi" w:hAnsiTheme="minorHAnsi"/>
                <w:b/>
                <w:i/>
                <w:spacing w:val="-8"/>
                <w:sz w:val="18"/>
                <w:szCs w:val="18"/>
                <w:lang w:eastAsia="zh-CN"/>
              </w:rPr>
            </w:pPr>
            <w:r w:rsidRPr="00E12197">
              <w:rPr>
                <w:rFonts w:asciiTheme="minorHAnsi" w:hAnsiTheme="minorHAnsi"/>
                <w:b/>
                <w:i/>
                <w:spacing w:val="-8"/>
                <w:sz w:val="18"/>
                <w:szCs w:val="18"/>
                <w:lang w:eastAsia="zh-CN"/>
              </w:rPr>
              <w:t>Minimum</w:t>
            </w:r>
          </w:p>
        </w:tc>
        <w:tc>
          <w:tcPr>
            <w:tcW w:w="921" w:type="dxa"/>
            <w:vAlign w:val="center"/>
          </w:tcPr>
          <w:p w:rsidR="00971E4B" w:rsidRPr="00E12197" w:rsidRDefault="00971E4B" w:rsidP="004873DC">
            <w:pPr>
              <w:tabs>
                <w:tab w:val="left" w:pos="720"/>
              </w:tabs>
              <w:spacing w:before="40" w:after="40"/>
              <w:jc w:val="center"/>
              <w:textAlignment w:val="auto"/>
              <w:rPr>
                <w:rFonts w:asciiTheme="minorHAnsi" w:hAnsiTheme="minorHAnsi"/>
                <w:b/>
                <w:i/>
                <w:spacing w:val="-10"/>
                <w:sz w:val="18"/>
                <w:szCs w:val="18"/>
                <w:lang w:eastAsia="zh-CN"/>
              </w:rPr>
            </w:pPr>
            <w:r w:rsidRPr="00E12197">
              <w:rPr>
                <w:rFonts w:asciiTheme="minorHAnsi" w:hAnsiTheme="minorHAnsi"/>
                <w:b/>
                <w:i/>
                <w:spacing w:val="-10"/>
                <w:sz w:val="18"/>
                <w:szCs w:val="18"/>
                <w:lang w:eastAsia="zh-CN"/>
              </w:rPr>
              <w:t>Maximum</w:t>
            </w:r>
          </w:p>
        </w:tc>
        <w:tc>
          <w:tcPr>
            <w:tcW w:w="3361" w:type="dxa"/>
            <w:vAlign w:val="center"/>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highlight w:val="yellow"/>
                <w:lang w:eastAsia="zh-CN"/>
              </w:rPr>
            </w:pPr>
            <w:r w:rsidRPr="00624F8F">
              <w:rPr>
                <w:rFonts w:asciiTheme="minorHAnsi" w:hAnsiTheme="minorHAnsi"/>
                <w:b/>
                <w:i/>
                <w:lang w:eastAsia="zh-CN"/>
              </w:rPr>
              <w:t>Usage of E.164 number</w:t>
            </w:r>
          </w:p>
        </w:tc>
        <w:tc>
          <w:tcPr>
            <w:tcW w:w="1825" w:type="dxa"/>
            <w:vAlign w:val="center"/>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lang w:eastAsia="zh-CN"/>
              </w:rPr>
              <w:t>Additional information</w:t>
            </w:r>
          </w:p>
        </w:tc>
      </w:tr>
      <w:tr w:rsidR="00BF5542" w:rsidRPr="00624F8F" w:rsidTr="00971E4B">
        <w:trPr>
          <w:cantSplit/>
          <w:trHeight w:val="505"/>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810-819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485"/>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860-869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479"/>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870-879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459"/>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880-889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467"/>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890-899</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Geographic number - for the provision of Fixed telephone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Height w:val="609"/>
        </w:trPr>
        <w:tc>
          <w:tcPr>
            <w:tcW w:w="2333" w:type="dxa"/>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lang w:eastAsia="en-GB"/>
              </w:rPr>
              <w:t>62-69</w:t>
            </w:r>
            <w:r w:rsidRPr="00624F8F">
              <w:rPr>
                <w:rFonts w:asciiTheme="minorHAnsi" w:hAnsiTheme="minorHAnsi"/>
                <w:lang w:eastAsia="en-GB"/>
              </w:rPr>
              <w:t xml:space="preserve"> </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6</w:t>
            </w:r>
            <w:r w:rsidRPr="00624F8F">
              <w:rPr>
                <w:rFonts w:asciiTheme="minorHAnsi" w:hAnsiTheme="minorHAnsi"/>
                <w:i/>
                <w:color w:val="000000"/>
                <w:lang w:eastAsia="zh-CN"/>
              </w:rPr>
              <w:t xml:space="preserve"> S</w:t>
            </w:r>
            <w:r w:rsidRPr="00624F8F">
              <w:rPr>
                <w:rFonts w:asciiTheme="minorHAnsi" w:hAnsiTheme="minorHAnsi"/>
                <w:i/>
                <w:color w:val="000000"/>
                <w:vertAlign w:val="subscript"/>
                <w:lang w:eastAsia="zh-CN"/>
              </w:rPr>
              <w:t>7</w:t>
            </w:r>
          </w:p>
        </w:tc>
        <w:tc>
          <w:tcPr>
            <w:tcW w:w="916" w:type="dxa"/>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en-GB"/>
              </w:rPr>
              <w:t>9</w:t>
            </w:r>
          </w:p>
        </w:tc>
        <w:tc>
          <w:tcPr>
            <w:tcW w:w="921" w:type="dxa"/>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en-GB"/>
              </w:rPr>
              <w:t>9</w:t>
            </w:r>
          </w:p>
        </w:tc>
        <w:tc>
          <w:tcPr>
            <w:tcW w:w="3361" w:type="dxa"/>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en-GB"/>
              </w:rPr>
              <w:t>Non Geographic number - for the provision of Mobile telephone service.</w:t>
            </w:r>
          </w:p>
        </w:tc>
        <w:tc>
          <w:tcPr>
            <w:tcW w:w="1825" w:type="dxa"/>
          </w:tcPr>
          <w:p w:rsidR="00BF5542" w:rsidRPr="00624F8F" w:rsidRDefault="00BF5542" w:rsidP="004873DC">
            <w:pPr>
              <w:spacing w:before="40"/>
              <w:jc w:val="left"/>
              <w:textAlignment w:val="auto"/>
              <w:rPr>
                <w:rFonts w:asciiTheme="minorHAnsi" w:hAnsiTheme="minorHAnsi"/>
                <w:lang w:eastAsia="en-GB"/>
              </w:rPr>
            </w:pPr>
            <w:r w:rsidRPr="00624F8F">
              <w:rPr>
                <w:rFonts w:asciiTheme="minorHAnsi" w:hAnsiTheme="minorHAnsi"/>
                <w:lang w:eastAsia="en-GB"/>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S7=0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11X and 19X</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3</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3</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Service short number</w:t>
            </w:r>
          </w:p>
          <w:p w:rsidR="00BF5542" w:rsidRPr="00624F8F" w:rsidRDefault="00BF5542" w:rsidP="004873DC">
            <w:pPr>
              <w:spacing w:before="0"/>
              <w:jc w:val="left"/>
              <w:textAlignment w:val="auto"/>
              <w:rPr>
                <w:rFonts w:asciiTheme="minorHAnsi" w:hAnsiTheme="minorHAnsi"/>
                <w:lang w:eastAsia="zh-CN"/>
              </w:rPr>
            </w:pPr>
            <w:r>
              <w:rPr>
                <w:rFonts w:asciiTheme="minorHAnsi" w:hAnsiTheme="minorHAnsi"/>
                <w:lang w:eastAsia="zh-CN"/>
              </w:rPr>
              <w:t xml:space="preserve">European Harmonisation Short </w:t>
            </w:r>
            <w:r w:rsidRPr="00624F8F">
              <w:rPr>
                <w:rFonts w:asciiTheme="minorHAnsi" w:hAnsiTheme="minorHAnsi"/>
                <w:lang w:eastAsia="zh-CN"/>
              </w:rPr>
              <w:t>Codes(HESC)</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X==0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112, 125, 126, 127, 128, 129</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3</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3</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Emergency number</w:t>
            </w:r>
          </w:p>
        </w:tc>
        <w:tc>
          <w:tcPr>
            <w:tcW w:w="1825" w:type="dxa"/>
          </w:tcPr>
          <w:p w:rsidR="00BF5542" w:rsidRPr="00624F8F" w:rsidRDefault="00BF5542" w:rsidP="004873DC">
            <w:pPr>
              <w:spacing w:before="40"/>
              <w:jc w:val="left"/>
              <w:textAlignment w:val="auto"/>
              <w:rPr>
                <w:rFonts w:asciiTheme="minorHAnsi" w:hAnsiTheme="minorHAnsi"/>
                <w:lang w:eastAsia="zh-CN"/>
              </w:rPr>
            </w:pP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116 000 – 116 999</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6</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6</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Service number for the provision of harmonised social service</w:t>
            </w:r>
          </w:p>
        </w:tc>
        <w:tc>
          <w:tcPr>
            <w:tcW w:w="1825" w:type="dxa"/>
          </w:tcPr>
          <w:p w:rsidR="00BF5542" w:rsidRPr="00624F8F" w:rsidRDefault="00BF5542" w:rsidP="004873DC">
            <w:pPr>
              <w:spacing w:before="40"/>
              <w:jc w:val="left"/>
              <w:textAlignment w:val="auto"/>
              <w:rPr>
                <w:rFonts w:asciiTheme="minorHAnsi" w:hAnsiTheme="minorHAnsi"/>
                <w:lang w:eastAsia="zh-CN"/>
              </w:rPr>
            </w:pPr>
          </w:p>
        </w:tc>
      </w:tr>
      <w:tr w:rsidR="00BF5542" w:rsidRPr="00624F8F" w:rsidTr="00971E4B">
        <w:trPr>
          <w:cantSplit/>
        </w:trPr>
        <w:tc>
          <w:tcPr>
            <w:tcW w:w="2333" w:type="dxa"/>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 xml:space="preserve">118 </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 xml:space="preserve">2 </w:t>
            </w:r>
            <w:r w:rsidRPr="00624F8F">
              <w:rPr>
                <w:rFonts w:asciiTheme="minorHAnsi" w:hAnsiTheme="minorHAnsi"/>
                <w:b/>
                <w:i/>
                <w:color w:val="000000"/>
                <w:lang w:eastAsia="zh-CN"/>
              </w:rPr>
              <w:t xml:space="preserve">-118 </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p>
        </w:tc>
        <w:tc>
          <w:tcPr>
            <w:tcW w:w="916" w:type="dxa"/>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5</w:t>
            </w:r>
          </w:p>
        </w:tc>
        <w:tc>
          <w:tcPr>
            <w:tcW w:w="921" w:type="dxa"/>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5</w:t>
            </w:r>
          </w:p>
        </w:tc>
        <w:tc>
          <w:tcPr>
            <w:tcW w:w="3361" w:type="dxa"/>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Telephone number for the provision of information service</w:t>
            </w:r>
          </w:p>
        </w:tc>
        <w:tc>
          <w:tcPr>
            <w:tcW w:w="1825" w:type="dxa"/>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X1, X2 = 1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122, 123, 124,</w:t>
            </w:r>
          </w:p>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130-139,</w:t>
            </w:r>
          </w:p>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140-149</w:t>
            </w:r>
          </w:p>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165</w:t>
            </w:r>
          </w:p>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1891, 1892</w:t>
            </w:r>
          </w:p>
        </w:tc>
        <w:tc>
          <w:tcPr>
            <w:tcW w:w="916" w:type="dxa"/>
          </w:tcPr>
          <w:p w:rsidR="00BF5542" w:rsidRPr="00624F8F" w:rsidRDefault="00BF5542" w:rsidP="004873DC">
            <w:pPr>
              <w:spacing w:before="40"/>
              <w:jc w:val="center"/>
              <w:textAlignment w:val="auto"/>
              <w:rPr>
                <w:rFonts w:asciiTheme="minorHAnsi" w:hAnsiTheme="minorHAnsi"/>
                <w:lang w:eastAsia="zh-CN"/>
              </w:rPr>
            </w:pPr>
          </w:p>
        </w:tc>
        <w:tc>
          <w:tcPr>
            <w:tcW w:w="921" w:type="dxa"/>
          </w:tcPr>
          <w:p w:rsidR="00BF5542" w:rsidRPr="00624F8F" w:rsidRDefault="00BF5542" w:rsidP="004873DC">
            <w:pPr>
              <w:spacing w:before="40"/>
              <w:jc w:val="center"/>
              <w:textAlignment w:val="auto"/>
              <w:rPr>
                <w:rFonts w:asciiTheme="minorHAnsi" w:hAnsiTheme="minorHAnsi"/>
                <w:lang w:eastAsia="zh-CN"/>
              </w:rPr>
            </w:pP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Short code for operator service</w:t>
            </w:r>
          </w:p>
        </w:tc>
        <w:tc>
          <w:tcPr>
            <w:tcW w:w="1825" w:type="dxa"/>
          </w:tcPr>
          <w:p w:rsidR="00BF5542" w:rsidRPr="00624F8F" w:rsidRDefault="00BF5542" w:rsidP="004873DC">
            <w:pPr>
              <w:spacing w:before="40"/>
              <w:jc w:val="left"/>
              <w:textAlignment w:val="auto"/>
              <w:rPr>
                <w:rFonts w:asciiTheme="minorHAnsi" w:hAnsiTheme="minorHAnsi"/>
                <w:lang w:eastAsia="zh-CN"/>
              </w:rPr>
            </w:pP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 xml:space="preserve">700  </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4</w:t>
            </w:r>
            <w:r w:rsidRPr="00624F8F">
              <w:rPr>
                <w:rFonts w:asciiTheme="minorHAnsi" w:hAnsiTheme="minorHAnsi"/>
                <w:i/>
                <w:color w:val="000000"/>
                <w:lang w:eastAsia="zh-CN"/>
              </w:rPr>
              <w:t>S</w:t>
            </w:r>
            <w:r w:rsidRPr="00624F8F">
              <w:rPr>
                <w:rFonts w:asciiTheme="minorHAnsi" w:hAnsiTheme="minorHAnsi"/>
                <w:i/>
                <w:color w:val="000000"/>
                <w:vertAlign w:val="subscript"/>
                <w:lang w:eastAsia="zh-CN"/>
              </w:rPr>
              <w:t>5</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8</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Pr>
                <w:rFonts w:asciiTheme="minorHAnsi" w:hAnsiTheme="minorHAnsi"/>
                <w:lang w:eastAsia="zh-CN"/>
              </w:rPr>
              <w:t>Personal number a</w:t>
            </w:r>
            <w:r w:rsidRPr="00624F8F">
              <w:rPr>
                <w:rFonts w:asciiTheme="minorHAnsi" w:hAnsiTheme="minorHAnsi"/>
                <w:lang w:eastAsia="zh-CN"/>
              </w:rPr>
              <w:t>re designated for use at any fixed location or for nomadic use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S1=2 ÷9</w:t>
            </w:r>
          </w:p>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S2 ÷ S5=0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 xml:space="preserve">717 </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4</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7</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7</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Dial-up number are designated for dial-up access to the Internet or other data services via the public telephone network.</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X1=1 ÷9</w:t>
            </w:r>
          </w:p>
          <w:p w:rsidR="00BF5542" w:rsidRPr="00624F8F" w:rsidRDefault="00BF5542" w:rsidP="004873DC">
            <w:pPr>
              <w:spacing w:before="40"/>
              <w:jc w:val="left"/>
              <w:textAlignment w:val="auto"/>
              <w:rPr>
                <w:rFonts w:asciiTheme="minorHAnsi" w:hAnsiTheme="minorHAnsi"/>
                <w:lang w:eastAsia="zh-CN"/>
              </w:rPr>
            </w:pPr>
            <w:r>
              <w:rPr>
                <w:rFonts w:asciiTheme="minorHAnsi" w:hAnsiTheme="minorHAnsi"/>
                <w:lang w:eastAsia="zh-CN"/>
              </w:rPr>
              <w:t>X2, X3, X</w:t>
            </w:r>
            <w:r w:rsidRPr="00624F8F">
              <w:rPr>
                <w:rFonts w:asciiTheme="minorHAnsi" w:hAnsiTheme="minorHAnsi"/>
                <w:lang w:eastAsia="zh-CN"/>
              </w:rPr>
              <w:t>4 =0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800</w:t>
            </w:r>
            <w:r w:rsidRPr="00624F8F">
              <w:rPr>
                <w:rFonts w:asciiTheme="minorHAnsi" w:hAnsiTheme="minorHAnsi"/>
                <w:i/>
                <w:color w:val="000000"/>
                <w:lang w:eastAsia="zh-CN"/>
              </w:rPr>
              <w:t xml:space="preserve"> 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4</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7</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7</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Green numbers are designated for services that can be called free of charge.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Pr>
                <w:rFonts w:asciiTheme="minorHAnsi" w:hAnsiTheme="minorHAnsi"/>
                <w:lang w:eastAsia="zh-CN"/>
              </w:rPr>
              <w:t>X1, X2, X3, X</w:t>
            </w:r>
            <w:r w:rsidRPr="00624F8F">
              <w:rPr>
                <w:rFonts w:asciiTheme="minorHAnsi" w:hAnsiTheme="minorHAnsi"/>
                <w:lang w:eastAsia="zh-CN"/>
              </w:rPr>
              <w:t>4 =0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801</w:t>
            </w:r>
            <w:r w:rsidRPr="00624F8F">
              <w:rPr>
                <w:rFonts w:asciiTheme="minorHAnsi" w:hAnsiTheme="minorHAnsi"/>
                <w:i/>
                <w:color w:val="000000"/>
                <w:lang w:eastAsia="zh-CN"/>
              </w:rPr>
              <w:t xml:space="preserve"> 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3</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6</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6</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Pr>
                <w:rFonts w:asciiTheme="minorHAnsi" w:hAnsiTheme="minorHAnsi"/>
                <w:lang w:eastAsia="zh-CN"/>
              </w:rPr>
              <w:t>Number for calling cards a</w:t>
            </w:r>
            <w:r w:rsidRPr="00624F8F">
              <w:rPr>
                <w:rFonts w:asciiTheme="minorHAnsi" w:hAnsiTheme="minorHAnsi"/>
                <w:lang w:eastAsia="zh-CN"/>
              </w:rPr>
              <w:t>re designated for dial-up to a calling card service.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X1=1 ÷9</w:t>
            </w:r>
          </w:p>
          <w:p w:rsidR="00BF5542" w:rsidRPr="00624F8F" w:rsidRDefault="00BF5542" w:rsidP="004873DC">
            <w:pPr>
              <w:spacing w:before="40"/>
              <w:jc w:val="left"/>
              <w:textAlignment w:val="auto"/>
              <w:rPr>
                <w:rFonts w:asciiTheme="minorHAnsi" w:hAnsiTheme="minorHAnsi"/>
                <w:lang w:eastAsia="zh-CN"/>
              </w:rPr>
            </w:pPr>
            <w:r>
              <w:rPr>
                <w:rFonts w:asciiTheme="minorHAnsi" w:hAnsiTheme="minorHAnsi"/>
                <w:lang w:eastAsia="zh-CN"/>
              </w:rPr>
              <w:t>X2, X</w:t>
            </w:r>
            <w:r w:rsidRPr="00624F8F">
              <w:rPr>
                <w:rFonts w:asciiTheme="minorHAnsi" w:hAnsiTheme="minorHAnsi"/>
                <w:lang w:eastAsia="zh-CN"/>
              </w:rPr>
              <w:t>3 =0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808</w:t>
            </w:r>
            <w:r w:rsidRPr="00624F8F">
              <w:rPr>
                <w:rFonts w:asciiTheme="minorHAnsi" w:hAnsiTheme="minorHAnsi"/>
                <w:i/>
                <w:color w:val="000000"/>
                <w:lang w:eastAsia="zh-CN"/>
              </w:rPr>
              <w:t xml:space="preserve"> 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3</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6</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6</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Blue number For services that can be called with low retail tariff.</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X1=1 ÷9</w:t>
            </w:r>
          </w:p>
          <w:p w:rsidR="00BF5542" w:rsidRPr="00624F8F" w:rsidRDefault="00BF5542" w:rsidP="004873DC">
            <w:pPr>
              <w:spacing w:before="40"/>
              <w:jc w:val="left"/>
              <w:textAlignment w:val="auto"/>
              <w:rPr>
                <w:rFonts w:asciiTheme="minorHAnsi" w:hAnsiTheme="minorHAnsi"/>
                <w:lang w:eastAsia="zh-CN"/>
              </w:rPr>
            </w:pPr>
            <w:r>
              <w:rPr>
                <w:rFonts w:asciiTheme="minorHAnsi" w:hAnsiTheme="minorHAnsi"/>
                <w:lang w:eastAsia="zh-CN"/>
              </w:rPr>
              <w:t>X2, X</w:t>
            </w:r>
            <w:r w:rsidRPr="00624F8F">
              <w:rPr>
                <w:rFonts w:asciiTheme="minorHAnsi" w:hAnsiTheme="minorHAnsi"/>
                <w:lang w:eastAsia="zh-CN"/>
              </w:rPr>
              <w:t>3 =0 ÷9</w:t>
            </w:r>
          </w:p>
        </w:tc>
      </w:tr>
    </w:tbl>
    <w:p w:rsidR="00971E4B" w:rsidRDefault="00971E4B">
      <w:r>
        <w:br w:type="page"/>
      </w:r>
    </w:p>
    <w:tbl>
      <w:tblPr>
        <w:tblpPr w:leftFromText="180" w:rightFromText="180" w:vertAnchor="text" w:horzAnchor="margin" w:tblpX="-124" w:tblpY="1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6"/>
        <w:gridCol w:w="921"/>
        <w:gridCol w:w="3361"/>
        <w:gridCol w:w="1825"/>
      </w:tblGrid>
      <w:tr w:rsidR="00971E4B" w:rsidRPr="00624F8F" w:rsidTr="00971E4B">
        <w:trPr>
          <w:cantSplit/>
          <w:tblHeader/>
        </w:trPr>
        <w:tc>
          <w:tcPr>
            <w:tcW w:w="2333"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lastRenderedPageBreak/>
              <w:t>(1)</w:t>
            </w:r>
          </w:p>
        </w:tc>
        <w:tc>
          <w:tcPr>
            <w:tcW w:w="1837" w:type="dxa"/>
            <w:gridSpan w:val="2"/>
            <w:vAlign w:val="center"/>
          </w:tcPr>
          <w:p w:rsidR="00971E4B" w:rsidRPr="00624F8F" w:rsidRDefault="00971E4B" w:rsidP="004873DC">
            <w:pPr>
              <w:tabs>
                <w:tab w:val="left" w:pos="720"/>
              </w:tabs>
              <w:spacing w:before="40" w:after="40"/>
              <w:jc w:val="center"/>
              <w:textAlignment w:val="auto"/>
              <w:rPr>
                <w:rFonts w:asciiTheme="minorHAnsi" w:hAnsiTheme="minorHAnsi"/>
                <w:b/>
                <w:i/>
                <w:lang w:eastAsia="zh-CN"/>
              </w:rPr>
            </w:pPr>
            <w:r w:rsidRPr="00624F8F">
              <w:rPr>
                <w:rFonts w:asciiTheme="minorHAnsi" w:hAnsiTheme="minorHAnsi"/>
                <w:b/>
                <w:i/>
                <w:lang w:eastAsia="zh-CN"/>
              </w:rPr>
              <w:t>(2)</w:t>
            </w:r>
          </w:p>
        </w:tc>
        <w:tc>
          <w:tcPr>
            <w:tcW w:w="3361"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(3)</w:t>
            </w:r>
          </w:p>
        </w:tc>
        <w:tc>
          <w:tcPr>
            <w:tcW w:w="1825" w:type="dxa"/>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color w:val="000000"/>
                <w:lang w:eastAsia="zh-CN"/>
              </w:rPr>
              <w:t>(4)</w:t>
            </w:r>
          </w:p>
        </w:tc>
      </w:tr>
      <w:tr w:rsidR="00971E4B" w:rsidRPr="00624F8F" w:rsidTr="00971E4B">
        <w:trPr>
          <w:cantSplit/>
          <w:tblHeader/>
        </w:trPr>
        <w:tc>
          <w:tcPr>
            <w:tcW w:w="2333" w:type="dxa"/>
          </w:tcPr>
          <w:p w:rsidR="00971E4B" w:rsidRPr="00624F8F" w:rsidRDefault="00971E4B" w:rsidP="004873DC">
            <w:pPr>
              <w:tabs>
                <w:tab w:val="left" w:pos="1134"/>
                <w:tab w:val="left" w:pos="1560"/>
                <w:tab w:val="left" w:pos="2127"/>
              </w:tabs>
              <w:spacing w:before="40" w:after="40"/>
              <w:ind w:firstLine="567"/>
              <w:jc w:val="left"/>
              <w:textAlignment w:val="auto"/>
              <w:rPr>
                <w:rFonts w:asciiTheme="minorHAnsi" w:hAnsiTheme="minorHAnsi"/>
                <w:i/>
                <w:color w:val="000000"/>
                <w:lang w:eastAsia="zh-CN"/>
              </w:rPr>
            </w:pPr>
          </w:p>
        </w:tc>
        <w:tc>
          <w:tcPr>
            <w:tcW w:w="1837" w:type="dxa"/>
            <w:gridSpan w:val="2"/>
            <w:vAlign w:val="center"/>
          </w:tcPr>
          <w:p w:rsidR="00971E4B" w:rsidRPr="000D549B" w:rsidRDefault="00971E4B" w:rsidP="004873DC">
            <w:pPr>
              <w:tabs>
                <w:tab w:val="left" w:pos="720"/>
              </w:tabs>
              <w:spacing w:before="40" w:after="40"/>
              <w:jc w:val="center"/>
              <w:textAlignment w:val="auto"/>
              <w:rPr>
                <w:rFonts w:asciiTheme="minorHAnsi" w:hAnsiTheme="minorHAnsi"/>
                <w:b/>
                <w:bCs/>
                <w:i/>
                <w:lang w:eastAsia="zh-CN"/>
              </w:rPr>
            </w:pPr>
            <w:r w:rsidRPr="000D549B">
              <w:rPr>
                <w:rFonts w:asciiTheme="minorHAnsi" w:hAnsiTheme="minorHAnsi"/>
                <w:b/>
                <w:bCs/>
                <w:i/>
                <w:lang w:eastAsia="zh-CN"/>
              </w:rPr>
              <w:t>Length of number</w:t>
            </w:r>
          </w:p>
        </w:tc>
        <w:tc>
          <w:tcPr>
            <w:tcW w:w="3361" w:type="dxa"/>
          </w:tcPr>
          <w:p w:rsidR="00971E4B" w:rsidRPr="00624F8F" w:rsidRDefault="00971E4B" w:rsidP="004873DC">
            <w:pPr>
              <w:tabs>
                <w:tab w:val="left" w:pos="1134"/>
                <w:tab w:val="left" w:pos="1560"/>
                <w:tab w:val="left" w:pos="2127"/>
              </w:tabs>
              <w:spacing w:before="40" w:after="40"/>
              <w:jc w:val="left"/>
              <w:textAlignment w:val="auto"/>
              <w:rPr>
                <w:rFonts w:asciiTheme="minorHAnsi" w:hAnsiTheme="minorHAnsi"/>
                <w:i/>
                <w:color w:val="000000"/>
                <w:lang w:eastAsia="zh-CN"/>
              </w:rPr>
            </w:pPr>
          </w:p>
        </w:tc>
        <w:tc>
          <w:tcPr>
            <w:tcW w:w="1825" w:type="dxa"/>
          </w:tcPr>
          <w:p w:rsidR="00971E4B" w:rsidRPr="00624F8F" w:rsidRDefault="00971E4B" w:rsidP="004873DC">
            <w:pPr>
              <w:tabs>
                <w:tab w:val="left" w:pos="1134"/>
                <w:tab w:val="left" w:pos="1560"/>
                <w:tab w:val="left" w:pos="2127"/>
              </w:tabs>
              <w:spacing w:before="40" w:after="40"/>
              <w:ind w:firstLine="567"/>
              <w:jc w:val="left"/>
              <w:textAlignment w:val="auto"/>
              <w:rPr>
                <w:rFonts w:asciiTheme="minorHAnsi" w:hAnsiTheme="minorHAnsi"/>
                <w:i/>
                <w:color w:val="000000"/>
                <w:lang w:eastAsia="zh-CN"/>
              </w:rPr>
            </w:pPr>
          </w:p>
        </w:tc>
      </w:tr>
      <w:tr w:rsidR="00971E4B" w:rsidRPr="00624F8F" w:rsidTr="00971E4B">
        <w:trPr>
          <w:cantSplit/>
          <w:tblHeader/>
        </w:trPr>
        <w:tc>
          <w:tcPr>
            <w:tcW w:w="2333" w:type="dxa"/>
            <w:vAlign w:val="center"/>
          </w:tcPr>
          <w:p w:rsidR="00971E4B" w:rsidRPr="00624F8F" w:rsidRDefault="00971E4B" w:rsidP="004873DC">
            <w:pPr>
              <w:tabs>
                <w:tab w:val="left" w:pos="1134"/>
                <w:tab w:val="left" w:pos="1560"/>
                <w:tab w:val="left" w:pos="2127"/>
              </w:tabs>
              <w:spacing w:before="40" w:after="40"/>
              <w:jc w:val="left"/>
              <w:textAlignment w:val="auto"/>
              <w:rPr>
                <w:rFonts w:asciiTheme="minorHAnsi" w:hAnsiTheme="minorHAnsi"/>
                <w:b/>
                <w:i/>
                <w:color w:val="000000"/>
                <w:lang w:eastAsia="zh-CN"/>
              </w:rPr>
            </w:pPr>
            <w:r w:rsidRPr="00624F8F">
              <w:rPr>
                <w:rFonts w:asciiTheme="minorHAnsi" w:hAnsiTheme="minorHAnsi"/>
                <w:b/>
                <w:i/>
                <w:lang w:eastAsia="zh-CN"/>
              </w:rPr>
              <w:t xml:space="preserve">NUMBERING RANGE </w:t>
            </w:r>
            <w:r w:rsidRPr="00624F8F">
              <w:rPr>
                <w:rFonts w:asciiTheme="minorHAnsi" w:hAnsiTheme="minorHAnsi"/>
                <w:b/>
                <w:i/>
                <w:lang w:eastAsia="zh-CN"/>
              </w:rPr>
              <w:br/>
              <w:t xml:space="preserve">(First part of number, </w:t>
            </w:r>
            <w:r>
              <w:rPr>
                <w:rFonts w:asciiTheme="minorHAnsi" w:hAnsiTheme="minorHAnsi"/>
                <w:b/>
                <w:i/>
                <w:lang w:eastAsia="zh-CN"/>
              </w:rPr>
              <w:br/>
            </w:r>
            <w:r w:rsidRPr="00624F8F">
              <w:rPr>
                <w:rFonts w:asciiTheme="minorHAnsi" w:hAnsiTheme="minorHAnsi"/>
                <w:b/>
                <w:i/>
                <w:lang w:eastAsia="zh-CN"/>
              </w:rPr>
              <w:t>short number and prefix. Complete number, short number);</w:t>
            </w:r>
          </w:p>
        </w:tc>
        <w:tc>
          <w:tcPr>
            <w:tcW w:w="916" w:type="dxa"/>
            <w:vAlign w:val="center"/>
          </w:tcPr>
          <w:p w:rsidR="00971E4B" w:rsidRPr="00E12197" w:rsidRDefault="00971E4B" w:rsidP="004873DC">
            <w:pPr>
              <w:tabs>
                <w:tab w:val="left" w:pos="720"/>
              </w:tabs>
              <w:spacing w:before="40" w:after="40"/>
              <w:jc w:val="center"/>
              <w:textAlignment w:val="auto"/>
              <w:rPr>
                <w:rFonts w:asciiTheme="minorHAnsi" w:hAnsiTheme="minorHAnsi"/>
                <w:b/>
                <w:i/>
                <w:spacing w:val="-8"/>
                <w:sz w:val="18"/>
                <w:szCs w:val="18"/>
                <w:lang w:eastAsia="zh-CN"/>
              </w:rPr>
            </w:pPr>
            <w:r w:rsidRPr="00E12197">
              <w:rPr>
                <w:rFonts w:asciiTheme="minorHAnsi" w:hAnsiTheme="minorHAnsi"/>
                <w:b/>
                <w:i/>
                <w:spacing w:val="-8"/>
                <w:sz w:val="18"/>
                <w:szCs w:val="18"/>
                <w:lang w:eastAsia="zh-CN"/>
              </w:rPr>
              <w:t>Minimum</w:t>
            </w:r>
          </w:p>
        </w:tc>
        <w:tc>
          <w:tcPr>
            <w:tcW w:w="921" w:type="dxa"/>
            <w:vAlign w:val="center"/>
          </w:tcPr>
          <w:p w:rsidR="00971E4B" w:rsidRPr="00E12197" w:rsidRDefault="00971E4B" w:rsidP="004873DC">
            <w:pPr>
              <w:tabs>
                <w:tab w:val="left" w:pos="720"/>
              </w:tabs>
              <w:spacing w:before="40" w:after="40"/>
              <w:jc w:val="center"/>
              <w:textAlignment w:val="auto"/>
              <w:rPr>
                <w:rFonts w:asciiTheme="minorHAnsi" w:hAnsiTheme="minorHAnsi"/>
                <w:b/>
                <w:i/>
                <w:spacing w:val="-10"/>
                <w:sz w:val="18"/>
                <w:szCs w:val="18"/>
                <w:lang w:eastAsia="zh-CN"/>
              </w:rPr>
            </w:pPr>
            <w:r w:rsidRPr="00E12197">
              <w:rPr>
                <w:rFonts w:asciiTheme="minorHAnsi" w:hAnsiTheme="minorHAnsi"/>
                <w:b/>
                <w:i/>
                <w:spacing w:val="-10"/>
                <w:sz w:val="18"/>
                <w:szCs w:val="18"/>
                <w:lang w:eastAsia="zh-CN"/>
              </w:rPr>
              <w:t>Maximum</w:t>
            </w:r>
          </w:p>
        </w:tc>
        <w:tc>
          <w:tcPr>
            <w:tcW w:w="3361" w:type="dxa"/>
            <w:vAlign w:val="center"/>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highlight w:val="yellow"/>
                <w:lang w:eastAsia="zh-CN"/>
              </w:rPr>
            </w:pPr>
            <w:r w:rsidRPr="00624F8F">
              <w:rPr>
                <w:rFonts w:asciiTheme="minorHAnsi" w:hAnsiTheme="minorHAnsi"/>
                <w:b/>
                <w:i/>
                <w:lang w:eastAsia="zh-CN"/>
              </w:rPr>
              <w:t>Usage of E.164 number</w:t>
            </w:r>
          </w:p>
        </w:tc>
        <w:tc>
          <w:tcPr>
            <w:tcW w:w="1825" w:type="dxa"/>
            <w:vAlign w:val="center"/>
          </w:tcPr>
          <w:p w:rsidR="00971E4B" w:rsidRPr="00624F8F" w:rsidRDefault="00971E4B" w:rsidP="004873DC">
            <w:pPr>
              <w:tabs>
                <w:tab w:val="left" w:pos="1134"/>
                <w:tab w:val="left" w:pos="1560"/>
                <w:tab w:val="left" w:pos="2127"/>
              </w:tabs>
              <w:spacing w:before="40" w:after="40"/>
              <w:jc w:val="center"/>
              <w:textAlignment w:val="auto"/>
              <w:rPr>
                <w:rFonts w:asciiTheme="minorHAnsi" w:hAnsiTheme="minorHAnsi"/>
                <w:b/>
                <w:i/>
                <w:color w:val="000000"/>
                <w:lang w:eastAsia="zh-CN"/>
              </w:rPr>
            </w:pPr>
            <w:r w:rsidRPr="00624F8F">
              <w:rPr>
                <w:rFonts w:asciiTheme="minorHAnsi" w:hAnsiTheme="minorHAnsi"/>
                <w:b/>
                <w:i/>
                <w:lang w:eastAsia="zh-CN"/>
              </w:rPr>
              <w:t>Additional information</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900</w:t>
            </w:r>
            <w:r w:rsidRPr="00624F8F">
              <w:rPr>
                <w:rFonts w:asciiTheme="minorHAnsi" w:hAnsiTheme="minorHAnsi"/>
                <w:i/>
                <w:color w:val="000000"/>
                <w:lang w:eastAsia="zh-CN"/>
              </w:rPr>
              <w:t xml:space="preserve">  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3</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6</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6</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Numbers for value added services are designated for services, where the service provider receives a part of the paid retail charges.</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X1=1 ÷9</w:t>
            </w:r>
          </w:p>
          <w:p w:rsidR="00BF5542" w:rsidRPr="00624F8F" w:rsidRDefault="00BF5542" w:rsidP="004873DC">
            <w:pPr>
              <w:spacing w:before="40"/>
              <w:jc w:val="left"/>
              <w:textAlignment w:val="auto"/>
              <w:rPr>
                <w:rFonts w:asciiTheme="minorHAnsi" w:hAnsiTheme="minorHAnsi"/>
                <w:lang w:eastAsia="zh-CN"/>
              </w:rPr>
            </w:pPr>
            <w:r>
              <w:rPr>
                <w:rFonts w:asciiTheme="minorHAnsi" w:hAnsiTheme="minorHAnsi"/>
                <w:lang w:eastAsia="zh-CN"/>
              </w:rPr>
              <w:t>X2, X</w:t>
            </w:r>
            <w:r w:rsidRPr="00624F8F">
              <w:rPr>
                <w:rFonts w:asciiTheme="minorHAnsi" w:hAnsiTheme="minorHAnsi"/>
                <w:lang w:eastAsia="zh-CN"/>
              </w:rPr>
              <w:t>3 =0 ÷9</w:t>
            </w:r>
          </w:p>
        </w:tc>
      </w:tr>
      <w:tr w:rsidR="00BF5542" w:rsidRPr="00624F8F" w:rsidTr="00971E4B">
        <w:trPr>
          <w:cantSplit/>
        </w:trPr>
        <w:tc>
          <w:tcPr>
            <w:tcW w:w="2333" w:type="dxa"/>
            <w:hideMark/>
          </w:tcPr>
          <w:p w:rsidR="00BF5542" w:rsidRPr="00624F8F" w:rsidRDefault="00BF5542" w:rsidP="004873DC">
            <w:pPr>
              <w:tabs>
                <w:tab w:val="left" w:pos="1134"/>
                <w:tab w:val="left" w:pos="1560"/>
                <w:tab w:val="left" w:pos="2127"/>
              </w:tabs>
              <w:spacing w:before="40"/>
              <w:jc w:val="left"/>
              <w:textAlignment w:val="auto"/>
              <w:rPr>
                <w:rFonts w:asciiTheme="minorHAnsi" w:hAnsiTheme="minorHAnsi"/>
                <w:b/>
                <w:i/>
                <w:color w:val="000000"/>
                <w:lang w:eastAsia="zh-CN"/>
              </w:rPr>
            </w:pPr>
            <w:r w:rsidRPr="00624F8F">
              <w:rPr>
                <w:rFonts w:asciiTheme="minorHAnsi" w:hAnsiTheme="minorHAnsi"/>
                <w:b/>
                <w:i/>
                <w:color w:val="000000"/>
                <w:lang w:eastAsia="zh-CN"/>
              </w:rPr>
              <w:t>5</w:t>
            </w:r>
            <w:r w:rsidRPr="00624F8F">
              <w:rPr>
                <w:rFonts w:asciiTheme="minorHAnsi" w:hAnsiTheme="minorHAnsi"/>
                <w:i/>
                <w:color w:val="000000"/>
                <w:lang w:eastAsia="zh-CN"/>
              </w:rPr>
              <w:t xml:space="preserve"> X</w:t>
            </w:r>
            <w:r w:rsidRPr="00624F8F">
              <w:rPr>
                <w:rFonts w:asciiTheme="minorHAnsi" w:hAnsiTheme="minorHAnsi"/>
                <w:i/>
                <w:color w:val="000000"/>
                <w:vertAlign w:val="subscript"/>
                <w:lang w:eastAsia="zh-CN"/>
              </w:rPr>
              <w:t>1</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2</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3</w:t>
            </w:r>
            <w:r w:rsidRPr="00624F8F">
              <w:rPr>
                <w:rFonts w:asciiTheme="minorHAnsi" w:hAnsiTheme="minorHAnsi"/>
                <w:i/>
                <w:color w:val="000000"/>
                <w:lang w:eastAsia="zh-CN"/>
              </w:rPr>
              <w:t>X</w:t>
            </w:r>
            <w:r w:rsidRPr="00624F8F">
              <w:rPr>
                <w:rFonts w:asciiTheme="minorHAnsi" w:hAnsiTheme="minorHAnsi"/>
                <w:i/>
                <w:color w:val="000000"/>
                <w:vertAlign w:val="subscript"/>
                <w:lang w:eastAsia="zh-CN"/>
              </w:rPr>
              <w:t>4</w:t>
            </w:r>
          </w:p>
        </w:tc>
        <w:tc>
          <w:tcPr>
            <w:tcW w:w="916"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5</w:t>
            </w:r>
          </w:p>
        </w:tc>
        <w:tc>
          <w:tcPr>
            <w:tcW w:w="921" w:type="dxa"/>
            <w:hideMark/>
          </w:tcPr>
          <w:p w:rsidR="00BF5542" w:rsidRPr="00624F8F" w:rsidRDefault="00BF5542" w:rsidP="004873DC">
            <w:pPr>
              <w:spacing w:before="40"/>
              <w:jc w:val="center"/>
              <w:textAlignment w:val="auto"/>
              <w:rPr>
                <w:rFonts w:asciiTheme="minorHAnsi" w:hAnsiTheme="minorHAnsi"/>
                <w:lang w:eastAsia="zh-CN"/>
              </w:rPr>
            </w:pPr>
            <w:r w:rsidRPr="00624F8F">
              <w:rPr>
                <w:rFonts w:asciiTheme="minorHAnsi" w:hAnsiTheme="minorHAnsi"/>
                <w:lang w:eastAsia="zh-CN"/>
              </w:rPr>
              <w:t>5</w:t>
            </w:r>
          </w:p>
        </w:tc>
        <w:tc>
          <w:tcPr>
            <w:tcW w:w="3361" w:type="dxa"/>
            <w:hideMark/>
          </w:tcPr>
          <w:p w:rsidR="00BF5542" w:rsidRPr="00624F8F" w:rsidRDefault="00BF5542" w:rsidP="004873DC">
            <w:pPr>
              <w:spacing w:before="40"/>
              <w:jc w:val="left"/>
              <w:textAlignment w:val="auto"/>
              <w:rPr>
                <w:rFonts w:asciiTheme="minorHAnsi" w:hAnsiTheme="minorHAnsi"/>
                <w:lang w:eastAsia="zh-CN"/>
              </w:rPr>
            </w:pPr>
            <w:r w:rsidRPr="00624F8F">
              <w:rPr>
                <w:rFonts w:asciiTheme="minorHAnsi" w:hAnsiTheme="minorHAnsi"/>
                <w:lang w:eastAsia="zh-CN"/>
              </w:rPr>
              <w:t>Short codes for value added SMS services are designated for value added services based on text messages (SMS) or multimedia messages (MMS), where the service provider receives a part of the paid retail charge.</w:t>
            </w:r>
          </w:p>
        </w:tc>
        <w:tc>
          <w:tcPr>
            <w:tcW w:w="1825" w:type="dxa"/>
            <w:hideMark/>
          </w:tcPr>
          <w:p w:rsidR="00BF5542" w:rsidRPr="00624F8F" w:rsidRDefault="00BF5542" w:rsidP="004873DC">
            <w:pPr>
              <w:spacing w:before="40"/>
              <w:jc w:val="left"/>
              <w:textAlignment w:val="auto"/>
              <w:rPr>
                <w:rFonts w:asciiTheme="minorHAnsi" w:hAnsiTheme="minorHAnsi"/>
                <w:lang w:eastAsia="zh-CN"/>
              </w:rPr>
            </w:pPr>
            <w:r>
              <w:rPr>
                <w:rFonts w:asciiTheme="minorHAnsi" w:hAnsiTheme="minorHAnsi"/>
                <w:lang w:eastAsia="zh-CN"/>
              </w:rPr>
              <w:t>X1, X2, X3, X</w:t>
            </w:r>
            <w:r w:rsidRPr="00624F8F">
              <w:rPr>
                <w:rFonts w:asciiTheme="minorHAnsi" w:hAnsiTheme="minorHAnsi"/>
                <w:lang w:eastAsia="zh-CN"/>
              </w:rPr>
              <w:t>4 =0 ÷9</w:t>
            </w:r>
          </w:p>
        </w:tc>
      </w:tr>
    </w:tbl>
    <w:p w:rsidR="00BF5542" w:rsidRDefault="00BF5542" w:rsidP="00BF5542">
      <w:pPr>
        <w:spacing w:before="40"/>
        <w:textAlignment w:val="auto"/>
        <w:rPr>
          <w:rFonts w:asciiTheme="minorHAnsi" w:hAnsiTheme="minorHAnsi"/>
        </w:rPr>
      </w:pPr>
    </w:p>
    <w:p w:rsidR="003777EC" w:rsidRDefault="003777EC" w:rsidP="00BF5542">
      <w:pPr>
        <w:spacing w:before="40"/>
        <w:textAlignment w:val="auto"/>
        <w:rPr>
          <w:rFonts w:asciiTheme="minorHAnsi" w:hAnsiTheme="minorHAnsi"/>
        </w:rPr>
      </w:pPr>
      <w:r>
        <w:rPr>
          <w:rFonts w:asciiTheme="minorHAnsi" w:hAnsiTheme="minorHAnsi"/>
        </w:rPr>
        <w:br w:type="page"/>
      </w:r>
    </w:p>
    <w:p w:rsidR="00BF5542" w:rsidRPr="00624F8F" w:rsidRDefault="00BF5542" w:rsidP="00BF5542">
      <w:pPr>
        <w:spacing w:before="40"/>
        <w:textAlignment w:val="auto"/>
        <w:rPr>
          <w:rFonts w:asciiTheme="minorHAnsi" w:hAnsiTheme="minorHAnsi"/>
        </w:rPr>
      </w:pPr>
    </w:p>
    <w:p w:rsidR="00BF5542" w:rsidRPr="00624F8F" w:rsidRDefault="00BF5542" w:rsidP="00BF5542">
      <w:pPr>
        <w:spacing w:before="40"/>
        <w:jc w:val="center"/>
        <w:rPr>
          <w:rFonts w:asciiTheme="minorHAnsi" w:hAnsiTheme="minorHAnsi"/>
          <w:b/>
          <w:lang w:eastAsia="en-GB"/>
        </w:rPr>
      </w:pPr>
      <w:r w:rsidRPr="00624F8F">
        <w:rPr>
          <w:rFonts w:asciiTheme="minorHAnsi" w:hAnsiTheme="minorHAnsi"/>
          <w:b/>
          <w:lang w:eastAsia="en-GB"/>
        </w:rPr>
        <w:t xml:space="preserve">Table B.1 − Description of implementation of number portability (NP) of ITU-T E.164 numbers in the national numbering plan (NNP) </w:t>
      </w:r>
    </w:p>
    <w:p w:rsidR="00BF5542" w:rsidRPr="00624F8F" w:rsidRDefault="00BF5542" w:rsidP="00BF5542">
      <w:pPr>
        <w:spacing w:before="40"/>
        <w:jc w:val="center"/>
        <w:rPr>
          <w:rFonts w:asciiTheme="minorHAnsi" w:hAnsiTheme="minorHAnsi"/>
          <w:b/>
          <w:bCs/>
          <w:color w:val="000000"/>
        </w:rPr>
      </w:pPr>
      <w:r w:rsidRPr="00624F8F">
        <w:rPr>
          <w:rFonts w:asciiTheme="minorHAnsi" w:hAnsiTheme="minorHAnsi"/>
          <w:b/>
          <w:lang w:eastAsia="en-GB"/>
        </w:rPr>
        <w:t xml:space="preserve"> </w:t>
      </w:r>
    </w:p>
    <w:tbl>
      <w:tblPr>
        <w:tblW w:w="9356" w:type="dxa"/>
        <w:tblLayout w:type="fixed"/>
        <w:tblLook w:val="04A0" w:firstRow="1" w:lastRow="0" w:firstColumn="1" w:lastColumn="0" w:noHBand="0" w:noVBand="1"/>
      </w:tblPr>
      <w:tblGrid>
        <w:gridCol w:w="1691"/>
        <w:gridCol w:w="3402"/>
        <w:gridCol w:w="993"/>
        <w:gridCol w:w="3270"/>
      </w:tblGrid>
      <w:tr w:rsidR="00BF5542" w:rsidRPr="00AA6B03" w:rsidTr="00AA6B03">
        <w:trPr>
          <w:cantSplit/>
          <w:trHeight w:val="424"/>
          <w:tblHeader/>
        </w:trPr>
        <w:tc>
          <w:tcPr>
            <w:tcW w:w="1691" w:type="dxa"/>
            <w:tcBorders>
              <w:top w:val="single" w:sz="8" w:space="0" w:color="auto"/>
              <w:left w:val="single" w:sz="8" w:space="0" w:color="auto"/>
              <w:bottom w:val="single" w:sz="8" w:space="0" w:color="auto"/>
              <w:right w:val="single" w:sz="8" w:space="0" w:color="auto"/>
            </w:tcBorders>
            <w:noWrap/>
          </w:tcPr>
          <w:p w:rsidR="00BF5542" w:rsidRPr="00AA6B03" w:rsidRDefault="00BF5542" w:rsidP="004873DC">
            <w:pPr>
              <w:spacing w:before="40"/>
              <w:jc w:val="left"/>
              <w:rPr>
                <w:rFonts w:asciiTheme="minorHAnsi" w:hAnsiTheme="minorHAnsi"/>
                <w:b/>
                <w:bCs/>
                <w:color w:val="000000"/>
                <w:sz w:val="18"/>
                <w:szCs w:val="18"/>
              </w:rPr>
            </w:pPr>
            <w:r w:rsidRPr="00AA6B03">
              <w:rPr>
                <w:rFonts w:asciiTheme="minorHAnsi" w:hAnsiTheme="minorHAnsi"/>
                <w:b/>
                <w:bCs/>
                <w:color w:val="000000"/>
                <w:sz w:val="18"/>
                <w:szCs w:val="18"/>
              </w:rPr>
              <w:t> </w:t>
            </w:r>
          </w:p>
        </w:tc>
        <w:tc>
          <w:tcPr>
            <w:tcW w:w="3402" w:type="dxa"/>
            <w:tcBorders>
              <w:top w:val="single" w:sz="8" w:space="0" w:color="auto"/>
              <w:left w:val="nil"/>
              <w:bottom w:val="single" w:sz="8" w:space="0" w:color="auto"/>
              <w:right w:val="single" w:sz="8" w:space="0" w:color="auto"/>
            </w:tcBorders>
            <w:noWrap/>
          </w:tcPr>
          <w:p w:rsidR="00BF5542" w:rsidRPr="00AA6B03" w:rsidRDefault="00BF5542" w:rsidP="004873DC">
            <w:pPr>
              <w:spacing w:before="40"/>
              <w:jc w:val="left"/>
              <w:rPr>
                <w:rFonts w:asciiTheme="minorHAnsi" w:hAnsiTheme="minorHAnsi"/>
                <w:b/>
                <w:bCs/>
                <w:color w:val="000000"/>
                <w:sz w:val="18"/>
                <w:szCs w:val="18"/>
              </w:rPr>
            </w:pPr>
            <w:r w:rsidRPr="00AA6B03">
              <w:rPr>
                <w:rFonts w:asciiTheme="minorHAnsi" w:hAnsiTheme="minorHAnsi"/>
                <w:b/>
                <w:bCs/>
                <w:color w:val="000000"/>
                <w:sz w:val="18"/>
                <w:szCs w:val="18"/>
              </w:rPr>
              <w:t>Geographic numbers</w:t>
            </w:r>
          </w:p>
        </w:tc>
        <w:tc>
          <w:tcPr>
            <w:tcW w:w="993" w:type="dxa"/>
            <w:tcBorders>
              <w:top w:val="single" w:sz="8" w:space="0" w:color="auto"/>
              <w:left w:val="nil"/>
              <w:bottom w:val="single" w:sz="8" w:space="0" w:color="auto"/>
              <w:right w:val="single" w:sz="8" w:space="0" w:color="auto"/>
            </w:tcBorders>
          </w:tcPr>
          <w:p w:rsidR="00BF5542" w:rsidRPr="00AA6B03" w:rsidRDefault="00BF5542" w:rsidP="004873DC">
            <w:pPr>
              <w:spacing w:before="40"/>
              <w:jc w:val="center"/>
              <w:rPr>
                <w:rFonts w:asciiTheme="minorHAnsi" w:hAnsiTheme="minorHAnsi"/>
                <w:b/>
                <w:bCs/>
                <w:color w:val="000000"/>
                <w:sz w:val="18"/>
                <w:szCs w:val="18"/>
              </w:rPr>
            </w:pPr>
            <w:r w:rsidRPr="00AA6B03">
              <w:rPr>
                <w:rFonts w:asciiTheme="minorHAnsi" w:hAnsiTheme="minorHAnsi"/>
                <w:b/>
                <w:bCs/>
                <w:color w:val="000000"/>
                <w:sz w:val="18"/>
                <w:szCs w:val="18"/>
              </w:rPr>
              <w:t>Non-</w:t>
            </w:r>
            <w:r w:rsidRPr="007E17A4">
              <w:rPr>
                <w:rFonts w:asciiTheme="minorHAnsi" w:hAnsiTheme="minorHAnsi"/>
                <w:b/>
                <w:bCs/>
                <w:color w:val="000000"/>
                <w:spacing w:val="-8"/>
                <w:sz w:val="18"/>
                <w:szCs w:val="18"/>
              </w:rPr>
              <w:t xml:space="preserve">geographic </w:t>
            </w:r>
            <w:r w:rsidRPr="00AA6B03">
              <w:rPr>
                <w:rFonts w:asciiTheme="minorHAnsi" w:hAnsiTheme="minorHAnsi"/>
                <w:b/>
                <w:bCs/>
                <w:color w:val="000000"/>
                <w:sz w:val="18"/>
                <w:szCs w:val="18"/>
              </w:rPr>
              <w:t>numbers other than mobile numbers</w:t>
            </w:r>
          </w:p>
        </w:tc>
        <w:tc>
          <w:tcPr>
            <w:tcW w:w="3270" w:type="dxa"/>
            <w:tcBorders>
              <w:top w:val="single" w:sz="8" w:space="0" w:color="auto"/>
              <w:left w:val="nil"/>
              <w:bottom w:val="single" w:sz="8" w:space="0" w:color="auto"/>
              <w:right w:val="single" w:sz="8" w:space="0" w:color="auto"/>
            </w:tcBorders>
            <w:noWrap/>
          </w:tcPr>
          <w:p w:rsidR="00BF5542" w:rsidRPr="00AA6B03" w:rsidRDefault="00BF5542" w:rsidP="004873DC">
            <w:pPr>
              <w:spacing w:before="40"/>
              <w:jc w:val="left"/>
              <w:rPr>
                <w:rFonts w:asciiTheme="minorHAnsi" w:hAnsiTheme="minorHAnsi"/>
                <w:b/>
                <w:bCs/>
                <w:color w:val="000000"/>
                <w:sz w:val="18"/>
                <w:szCs w:val="18"/>
              </w:rPr>
            </w:pPr>
            <w:r w:rsidRPr="00AA6B03">
              <w:rPr>
                <w:rFonts w:asciiTheme="minorHAnsi" w:hAnsiTheme="minorHAnsi"/>
                <w:b/>
                <w:bCs/>
                <w:color w:val="000000"/>
                <w:sz w:val="18"/>
                <w:szCs w:val="18"/>
              </w:rPr>
              <w:t>Mobile numbers</w:t>
            </w:r>
          </w:p>
        </w:tc>
      </w:tr>
      <w:tr w:rsidR="00BF5542" w:rsidRPr="00AA6B03" w:rsidTr="00AA6B03">
        <w:trPr>
          <w:cantSplit/>
          <w:trHeight w:val="278"/>
        </w:trPr>
        <w:tc>
          <w:tcPr>
            <w:tcW w:w="1691" w:type="dxa"/>
            <w:tcBorders>
              <w:top w:val="nil"/>
              <w:left w:val="single" w:sz="8" w:space="0" w:color="auto"/>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State of NP</w:t>
            </w:r>
          </w:p>
        </w:tc>
        <w:tc>
          <w:tcPr>
            <w:tcW w:w="3402"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Implemented since 2010</w:t>
            </w:r>
          </w:p>
        </w:tc>
        <w:tc>
          <w:tcPr>
            <w:tcW w:w="993" w:type="dxa"/>
            <w:tcBorders>
              <w:top w:val="nil"/>
              <w:left w:val="nil"/>
              <w:bottom w:val="single" w:sz="4" w:space="0" w:color="auto"/>
              <w:right w:val="single" w:sz="8" w:space="0" w:color="auto"/>
            </w:tcBorders>
            <w:noWrap/>
            <w:hideMark/>
          </w:tcPr>
          <w:p w:rsidR="00BF5542" w:rsidRPr="00AA6B03" w:rsidRDefault="00BF5542" w:rsidP="004873DC">
            <w:pPr>
              <w:spacing w:before="40"/>
              <w:jc w:val="center"/>
              <w:rPr>
                <w:rFonts w:asciiTheme="minorHAnsi" w:hAnsiTheme="minorHAnsi"/>
                <w:color w:val="000000"/>
                <w:sz w:val="18"/>
                <w:szCs w:val="18"/>
              </w:rPr>
            </w:pPr>
            <w:r w:rsidRPr="00AA6B03">
              <w:rPr>
                <w:rFonts w:asciiTheme="minorHAnsi" w:hAnsiTheme="minorHAnsi"/>
                <w:color w:val="000000"/>
                <w:sz w:val="18"/>
                <w:szCs w:val="18"/>
              </w:rPr>
              <w:t>No</w:t>
            </w:r>
          </w:p>
        </w:tc>
        <w:tc>
          <w:tcPr>
            <w:tcW w:w="3270"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Implemented since 2010</w:t>
            </w:r>
          </w:p>
        </w:tc>
      </w:tr>
      <w:tr w:rsidR="00BF5542" w:rsidRPr="00AA6B03" w:rsidTr="00AA6B03">
        <w:trPr>
          <w:cantSplit/>
          <w:trHeight w:val="424"/>
        </w:trPr>
        <w:tc>
          <w:tcPr>
            <w:tcW w:w="1691" w:type="dxa"/>
            <w:tcBorders>
              <w:top w:val="nil"/>
              <w:left w:val="single" w:sz="8" w:space="0" w:color="auto"/>
              <w:bottom w:val="single" w:sz="4" w:space="0" w:color="auto"/>
              <w:right w:val="single" w:sz="8" w:space="0" w:color="auto"/>
            </w:tcBorders>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Regulatory obligation for operators to implement</w:t>
            </w:r>
          </w:p>
        </w:tc>
        <w:tc>
          <w:tcPr>
            <w:tcW w:w="3402"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yes</w:t>
            </w:r>
          </w:p>
        </w:tc>
        <w:tc>
          <w:tcPr>
            <w:tcW w:w="993" w:type="dxa"/>
            <w:tcBorders>
              <w:top w:val="nil"/>
              <w:left w:val="nil"/>
              <w:bottom w:val="single" w:sz="4" w:space="0" w:color="auto"/>
              <w:right w:val="single" w:sz="8" w:space="0" w:color="auto"/>
            </w:tcBorders>
            <w:noWrap/>
          </w:tcPr>
          <w:p w:rsidR="00BF5542" w:rsidRPr="00AA6B03" w:rsidRDefault="00BF5542" w:rsidP="004873DC">
            <w:pPr>
              <w:spacing w:before="40"/>
              <w:jc w:val="left"/>
              <w:rPr>
                <w:rFonts w:asciiTheme="minorHAnsi" w:hAnsiTheme="minorHAnsi"/>
                <w:color w:val="000000"/>
                <w:sz w:val="18"/>
                <w:szCs w:val="18"/>
              </w:rPr>
            </w:pPr>
          </w:p>
        </w:tc>
        <w:tc>
          <w:tcPr>
            <w:tcW w:w="3270"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yes</w:t>
            </w:r>
          </w:p>
        </w:tc>
      </w:tr>
      <w:tr w:rsidR="00BF5542" w:rsidRPr="00AA6B03" w:rsidTr="00AA6B03">
        <w:trPr>
          <w:cantSplit/>
          <w:trHeight w:val="424"/>
        </w:trPr>
        <w:tc>
          <w:tcPr>
            <w:tcW w:w="1691" w:type="dxa"/>
            <w:tcBorders>
              <w:top w:val="nil"/>
              <w:left w:val="single" w:sz="8" w:space="0" w:color="auto"/>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Type of NP implementation</w:t>
            </w:r>
          </w:p>
        </w:tc>
        <w:tc>
          <w:tcPr>
            <w:tcW w:w="3402" w:type="dxa"/>
            <w:tcBorders>
              <w:top w:val="nil"/>
              <w:left w:val="nil"/>
              <w:bottom w:val="single" w:sz="4" w:space="0" w:color="auto"/>
              <w:right w:val="single" w:sz="8" w:space="0" w:color="auto"/>
            </w:tcBorders>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Central Reference database</w:t>
            </w:r>
            <w:r w:rsidRPr="00AA6B03">
              <w:rPr>
                <w:rFonts w:asciiTheme="minorHAnsi" w:hAnsiTheme="minorHAnsi"/>
                <w:color w:val="000000"/>
                <w:sz w:val="18"/>
                <w:szCs w:val="18"/>
              </w:rPr>
              <w:br/>
              <w:t>with all call query</w:t>
            </w:r>
          </w:p>
        </w:tc>
        <w:tc>
          <w:tcPr>
            <w:tcW w:w="993" w:type="dxa"/>
            <w:tcBorders>
              <w:top w:val="nil"/>
              <w:left w:val="nil"/>
              <w:bottom w:val="single" w:sz="4" w:space="0" w:color="auto"/>
              <w:right w:val="single" w:sz="8" w:space="0" w:color="auto"/>
            </w:tcBorders>
          </w:tcPr>
          <w:p w:rsidR="00BF5542" w:rsidRPr="00AA6B03" w:rsidRDefault="00BF5542" w:rsidP="004873DC">
            <w:pPr>
              <w:spacing w:before="40"/>
              <w:jc w:val="left"/>
              <w:rPr>
                <w:rFonts w:asciiTheme="minorHAnsi" w:hAnsiTheme="minorHAnsi"/>
                <w:color w:val="000000"/>
                <w:sz w:val="18"/>
                <w:szCs w:val="18"/>
              </w:rPr>
            </w:pPr>
          </w:p>
        </w:tc>
        <w:tc>
          <w:tcPr>
            <w:tcW w:w="3270" w:type="dxa"/>
            <w:tcBorders>
              <w:top w:val="nil"/>
              <w:left w:val="nil"/>
              <w:bottom w:val="single" w:sz="4" w:space="0" w:color="auto"/>
              <w:right w:val="single" w:sz="8" w:space="0" w:color="auto"/>
            </w:tcBorders>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Central Reference database</w:t>
            </w:r>
            <w:r w:rsidRPr="00AA6B03">
              <w:rPr>
                <w:rFonts w:asciiTheme="minorHAnsi" w:hAnsiTheme="minorHAnsi"/>
                <w:color w:val="000000"/>
                <w:sz w:val="18"/>
                <w:szCs w:val="18"/>
              </w:rPr>
              <w:br/>
              <w:t>with all call query</w:t>
            </w:r>
          </w:p>
        </w:tc>
      </w:tr>
      <w:tr w:rsidR="00BF5542" w:rsidRPr="00AA6B03" w:rsidTr="00AA6B03">
        <w:trPr>
          <w:cantSplit/>
          <w:trHeight w:val="278"/>
        </w:trPr>
        <w:tc>
          <w:tcPr>
            <w:tcW w:w="1691" w:type="dxa"/>
            <w:tcBorders>
              <w:top w:val="nil"/>
              <w:left w:val="single" w:sz="8" w:space="0" w:color="auto"/>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Limitations</w:t>
            </w:r>
          </w:p>
        </w:tc>
        <w:tc>
          <w:tcPr>
            <w:tcW w:w="3402"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Numbering area coverage</w:t>
            </w:r>
          </w:p>
        </w:tc>
        <w:tc>
          <w:tcPr>
            <w:tcW w:w="993" w:type="dxa"/>
            <w:tcBorders>
              <w:top w:val="nil"/>
              <w:left w:val="nil"/>
              <w:bottom w:val="single" w:sz="4" w:space="0" w:color="auto"/>
              <w:right w:val="single" w:sz="8" w:space="0" w:color="auto"/>
            </w:tcBorders>
            <w:noWrap/>
          </w:tcPr>
          <w:p w:rsidR="00BF5542" w:rsidRPr="00AA6B03" w:rsidRDefault="00BF5542" w:rsidP="004873DC">
            <w:pPr>
              <w:spacing w:before="40"/>
              <w:jc w:val="left"/>
              <w:rPr>
                <w:rFonts w:asciiTheme="minorHAnsi" w:hAnsiTheme="minorHAnsi"/>
                <w:color w:val="000000"/>
                <w:sz w:val="18"/>
                <w:szCs w:val="18"/>
              </w:rPr>
            </w:pPr>
          </w:p>
        </w:tc>
        <w:tc>
          <w:tcPr>
            <w:tcW w:w="3270"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 -</w:t>
            </w:r>
          </w:p>
        </w:tc>
      </w:tr>
      <w:tr w:rsidR="00BF5542" w:rsidRPr="00AA6B03" w:rsidTr="00AA6B03">
        <w:trPr>
          <w:cantSplit/>
          <w:trHeight w:val="278"/>
        </w:trPr>
        <w:tc>
          <w:tcPr>
            <w:tcW w:w="1691" w:type="dxa"/>
            <w:tcBorders>
              <w:top w:val="nil"/>
              <w:left w:val="single" w:sz="8" w:space="0" w:color="auto"/>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Specifications available on website</w:t>
            </w:r>
          </w:p>
        </w:tc>
        <w:tc>
          <w:tcPr>
            <w:tcW w:w="3402" w:type="dxa"/>
            <w:tcBorders>
              <w:top w:val="nil"/>
              <w:left w:val="nil"/>
              <w:bottom w:val="single" w:sz="4" w:space="0" w:color="auto"/>
              <w:right w:val="single" w:sz="8" w:space="0" w:color="auto"/>
            </w:tcBorders>
            <w:noWrap/>
            <w:hideMark/>
          </w:tcPr>
          <w:p w:rsidR="00BF5542" w:rsidRPr="00AA6B03" w:rsidRDefault="00051416" w:rsidP="004873DC">
            <w:pPr>
              <w:spacing w:before="40"/>
              <w:jc w:val="left"/>
              <w:rPr>
                <w:rFonts w:asciiTheme="minorHAnsi" w:hAnsiTheme="minorHAnsi"/>
                <w:color w:val="0000FF"/>
                <w:sz w:val="18"/>
                <w:szCs w:val="18"/>
                <w:u w:val="single"/>
              </w:rPr>
            </w:pPr>
            <w:hyperlink r:id="rId12" w:history="1">
              <w:r w:rsidR="00BF5542" w:rsidRPr="00AA6B03">
                <w:rPr>
                  <w:rFonts w:asciiTheme="minorHAnsi" w:hAnsiTheme="minorHAnsi"/>
                  <w:color w:val="0000FF"/>
                  <w:sz w:val="18"/>
                  <w:szCs w:val="18"/>
                  <w:u w:val="single"/>
                </w:rPr>
                <w:t>www.akep.al</w:t>
              </w:r>
            </w:hyperlink>
          </w:p>
        </w:tc>
        <w:tc>
          <w:tcPr>
            <w:tcW w:w="993" w:type="dxa"/>
            <w:tcBorders>
              <w:top w:val="nil"/>
              <w:left w:val="nil"/>
              <w:bottom w:val="single" w:sz="4" w:space="0" w:color="auto"/>
              <w:right w:val="single" w:sz="8" w:space="0" w:color="auto"/>
            </w:tcBorders>
            <w:noWrap/>
          </w:tcPr>
          <w:p w:rsidR="00BF5542" w:rsidRPr="00AA6B03" w:rsidRDefault="00BF5542" w:rsidP="004873DC">
            <w:pPr>
              <w:spacing w:before="40"/>
              <w:jc w:val="left"/>
              <w:rPr>
                <w:rFonts w:asciiTheme="minorHAnsi" w:hAnsiTheme="minorHAnsi"/>
                <w:color w:val="0000FF"/>
                <w:sz w:val="18"/>
                <w:szCs w:val="18"/>
                <w:u w:val="single"/>
              </w:rPr>
            </w:pPr>
          </w:p>
        </w:tc>
        <w:tc>
          <w:tcPr>
            <w:tcW w:w="3270" w:type="dxa"/>
            <w:tcBorders>
              <w:top w:val="nil"/>
              <w:left w:val="nil"/>
              <w:bottom w:val="single" w:sz="4" w:space="0" w:color="auto"/>
              <w:right w:val="single" w:sz="8" w:space="0" w:color="auto"/>
            </w:tcBorders>
            <w:noWrap/>
            <w:hideMark/>
          </w:tcPr>
          <w:p w:rsidR="00BF5542" w:rsidRPr="00AA6B03" w:rsidRDefault="00051416" w:rsidP="004873DC">
            <w:pPr>
              <w:spacing w:before="40"/>
              <w:jc w:val="left"/>
              <w:rPr>
                <w:rFonts w:asciiTheme="minorHAnsi" w:hAnsiTheme="minorHAnsi"/>
                <w:color w:val="0000FF"/>
                <w:sz w:val="18"/>
                <w:szCs w:val="18"/>
                <w:u w:val="single"/>
              </w:rPr>
            </w:pPr>
            <w:hyperlink r:id="rId13" w:history="1">
              <w:r w:rsidR="00BF5542" w:rsidRPr="00AA6B03">
                <w:rPr>
                  <w:rFonts w:asciiTheme="minorHAnsi" w:hAnsiTheme="minorHAnsi"/>
                  <w:color w:val="0000FF"/>
                  <w:sz w:val="18"/>
                  <w:szCs w:val="18"/>
                  <w:u w:val="single"/>
                </w:rPr>
                <w:t>www.akep.al</w:t>
              </w:r>
            </w:hyperlink>
          </w:p>
        </w:tc>
      </w:tr>
      <w:tr w:rsidR="00BF5542" w:rsidRPr="00AA6B03" w:rsidTr="00AA6B03">
        <w:trPr>
          <w:cantSplit/>
          <w:trHeight w:val="278"/>
        </w:trPr>
        <w:tc>
          <w:tcPr>
            <w:tcW w:w="1691" w:type="dxa"/>
            <w:tcBorders>
              <w:top w:val="nil"/>
              <w:left w:val="single" w:sz="8" w:space="0" w:color="auto"/>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Contact information national Administration</w:t>
            </w:r>
            <w:r w:rsidRPr="00AA6B03">
              <w:rPr>
                <w:rFonts w:asciiTheme="minorHAnsi" w:hAnsiTheme="minorHAnsi"/>
                <w:sz w:val="18"/>
                <w:szCs w:val="18"/>
                <w:lang w:eastAsia="en-GB"/>
              </w:rPr>
              <w:t xml:space="preserve"> </w:t>
            </w:r>
            <w:r w:rsidRPr="00AA6B03">
              <w:rPr>
                <w:rFonts w:asciiTheme="minorHAnsi" w:hAnsiTheme="minorHAnsi"/>
                <w:color w:val="000000"/>
                <w:sz w:val="18"/>
                <w:szCs w:val="18"/>
              </w:rPr>
              <w:t>numbering plan administrator (NPA)</w:t>
            </w:r>
          </w:p>
        </w:tc>
        <w:tc>
          <w:tcPr>
            <w:tcW w:w="3402"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FF"/>
                <w:sz w:val="18"/>
                <w:szCs w:val="18"/>
                <w:u w:val="single"/>
              </w:rPr>
            </w:pPr>
            <w:r w:rsidRPr="00AA6B03">
              <w:rPr>
                <w:rFonts w:asciiTheme="minorHAnsi" w:hAnsiTheme="minorHAnsi"/>
                <w:sz w:val="18"/>
                <w:szCs w:val="18"/>
                <w:lang w:eastAsia="zh-CN"/>
              </w:rPr>
              <w:t>Numbering Department</w:t>
            </w:r>
            <w:r w:rsidRPr="00AA6B03">
              <w:rPr>
                <w:rFonts w:asciiTheme="minorHAnsi" w:hAnsiTheme="minorHAnsi"/>
                <w:sz w:val="18"/>
                <w:szCs w:val="18"/>
                <w:lang w:eastAsia="zh-CN"/>
              </w:rPr>
              <w:br/>
              <w:t>Tel:</w:t>
            </w:r>
            <w:r w:rsidRPr="00AA6B03">
              <w:rPr>
                <w:rFonts w:asciiTheme="minorHAnsi" w:hAnsiTheme="minorHAnsi"/>
                <w:sz w:val="18"/>
                <w:szCs w:val="18"/>
                <w:lang w:eastAsia="zh-CN"/>
              </w:rPr>
              <w:tab/>
              <w:t>+ 35542 259571</w:t>
            </w:r>
            <w:r w:rsidRPr="00AA6B03">
              <w:rPr>
                <w:rFonts w:asciiTheme="minorHAnsi" w:hAnsiTheme="minorHAnsi"/>
                <w:sz w:val="18"/>
                <w:szCs w:val="18"/>
                <w:lang w:eastAsia="zh-CN"/>
              </w:rPr>
              <w:br/>
              <w:t>Fax:</w:t>
            </w:r>
            <w:r w:rsidRPr="00AA6B03">
              <w:rPr>
                <w:rFonts w:asciiTheme="minorHAnsi" w:hAnsiTheme="minorHAnsi"/>
                <w:sz w:val="18"/>
                <w:szCs w:val="18"/>
                <w:lang w:eastAsia="zh-CN"/>
              </w:rPr>
              <w:tab/>
              <w:t>+ 35542 259106</w:t>
            </w:r>
            <w:r w:rsidRPr="00AA6B03">
              <w:rPr>
                <w:rFonts w:asciiTheme="minorHAnsi" w:hAnsiTheme="minorHAnsi"/>
                <w:sz w:val="18"/>
                <w:szCs w:val="18"/>
                <w:lang w:eastAsia="zh-CN"/>
              </w:rPr>
              <w:br/>
              <w:t>Email:</w:t>
            </w:r>
            <w:r w:rsidRPr="00AA6B03">
              <w:rPr>
                <w:rFonts w:asciiTheme="minorHAnsi" w:hAnsiTheme="minorHAnsi"/>
                <w:sz w:val="18"/>
                <w:szCs w:val="18"/>
                <w:lang w:eastAsia="zh-CN"/>
              </w:rPr>
              <w:tab/>
            </w:r>
            <w:hyperlink r:id="rId14" w:history="1">
              <w:r w:rsidRPr="00AA6B03">
                <w:rPr>
                  <w:rFonts w:asciiTheme="minorHAnsi" w:hAnsiTheme="minorHAnsi"/>
                  <w:color w:val="0000FF"/>
                  <w:sz w:val="18"/>
                  <w:szCs w:val="18"/>
                  <w:u w:val="single"/>
                  <w:lang w:eastAsia="zh-CN"/>
                </w:rPr>
                <w:t>numeracioni@akep.al</w:t>
              </w:r>
            </w:hyperlink>
          </w:p>
        </w:tc>
        <w:tc>
          <w:tcPr>
            <w:tcW w:w="993"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FF"/>
                <w:sz w:val="18"/>
                <w:szCs w:val="18"/>
                <w:u w:val="single"/>
              </w:rPr>
            </w:pPr>
          </w:p>
        </w:tc>
        <w:tc>
          <w:tcPr>
            <w:tcW w:w="3270" w:type="dxa"/>
            <w:tcBorders>
              <w:top w:val="nil"/>
              <w:left w:val="nil"/>
              <w:bottom w:val="single" w:sz="4" w:space="0" w:color="auto"/>
              <w:right w:val="single" w:sz="8" w:space="0" w:color="auto"/>
            </w:tcBorders>
            <w:noWrap/>
            <w:hideMark/>
          </w:tcPr>
          <w:p w:rsidR="00BF5542" w:rsidRPr="00AA6B03" w:rsidRDefault="00BF5542" w:rsidP="004873DC">
            <w:pPr>
              <w:spacing w:before="40"/>
              <w:jc w:val="left"/>
              <w:rPr>
                <w:rFonts w:asciiTheme="minorHAnsi" w:hAnsiTheme="minorHAnsi"/>
                <w:color w:val="0000FF"/>
                <w:sz w:val="18"/>
                <w:szCs w:val="18"/>
                <w:u w:val="single"/>
              </w:rPr>
            </w:pPr>
            <w:r w:rsidRPr="00AA6B03">
              <w:rPr>
                <w:rFonts w:asciiTheme="minorHAnsi" w:hAnsiTheme="minorHAnsi"/>
                <w:sz w:val="18"/>
                <w:szCs w:val="18"/>
                <w:lang w:eastAsia="zh-CN"/>
              </w:rPr>
              <w:t>Numbering Department</w:t>
            </w:r>
            <w:r w:rsidRPr="00AA6B03">
              <w:rPr>
                <w:rFonts w:asciiTheme="minorHAnsi" w:hAnsiTheme="minorHAnsi"/>
                <w:sz w:val="18"/>
                <w:szCs w:val="18"/>
                <w:lang w:eastAsia="zh-CN"/>
              </w:rPr>
              <w:br/>
              <w:t>Tel:</w:t>
            </w:r>
            <w:r w:rsidRPr="00AA6B03">
              <w:rPr>
                <w:rFonts w:asciiTheme="minorHAnsi" w:hAnsiTheme="minorHAnsi"/>
                <w:sz w:val="18"/>
                <w:szCs w:val="18"/>
                <w:lang w:eastAsia="zh-CN"/>
              </w:rPr>
              <w:tab/>
              <w:t>+ 35542 259571</w:t>
            </w:r>
            <w:r w:rsidRPr="00AA6B03">
              <w:rPr>
                <w:rFonts w:asciiTheme="minorHAnsi" w:hAnsiTheme="minorHAnsi"/>
                <w:sz w:val="18"/>
                <w:szCs w:val="18"/>
                <w:lang w:eastAsia="zh-CN"/>
              </w:rPr>
              <w:br/>
              <w:t>Fax:</w:t>
            </w:r>
            <w:r w:rsidRPr="00AA6B03">
              <w:rPr>
                <w:rFonts w:asciiTheme="minorHAnsi" w:hAnsiTheme="minorHAnsi"/>
                <w:sz w:val="18"/>
                <w:szCs w:val="18"/>
                <w:lang w:eastAsia="zh-CN"/>
              </w:rPr>
              <w:tab/>
              <w:t>+ 35542 259106</w:t>
            </w:r>
            <w:r w:rsidRPr="00AA6B03">
              <w:rPr>
                <w:rFonts w:asciiTheme="minorHAnsi" w:hAnsiTheme="minorHAnsi"/>
                <w:sz w:val="18"/>
                <w:szCs w:val="18"/>
                <w:lang w:eastAsia="zh-CN"/>
              </w:rPr>
              <w:br/>
              <w:t>Email:</w:t>
            </w:r>
            <w:r w:rsidRPr="00AA6B03">
              <w:rPr>
                <w:rFonts w:asciiTheme="minorHAnsi" w:hAnsiTheme="minorHAnsi"/>
                <w:sz w:val="18"/>
                <w:szCs w:val="18"/>
                <w:lang w:eastAsia="zh-CN"/>
              </w:rPr>
              <w:tab/>
            </w:r>
            <w:hyperlink r:id="rId15" w:history="1">
              <w:r w:rsidRPr="00AA6B03">
                <w:rPr>
                  <w:rFonts w:asciiTheme="minorHAnsi" w:hAnsiTheme="minorHAnsi"/>
                  <w:color w:val="0000FF"/>
                  <w:sz w:val="18"/>
                  <w:szCs w:val="18"/>
                  <w:u w:val="single"/>
                  <w:lang w:eastAsia="zh-CN"/>
                </w:rPr>
                <w:t>numeracioni@akep.al</w:t>
              </w:r>
            </w:hyperlink>
          </w:p>
        </w:tc>
      </w:tr>
      <w:tr w:rsidR="00BF5542" w:rsidRPr="00AA6B03" w:rsidTr="00AA6B03">
        <w:trPr>
          <w:cantSplit/>
          <w:trHeight w:val="439"/>
        </w:trPr>
        <w:tc>
          <w:tcPr>
            <w:tcW w:w="1691" w:type="dxa"/>
            <w:tcBorders>
              <w:top w:val="nil"/>
              <w:left w:val="single" w:sz="8" w:space="0" w:color="auto"/>
              <w:bottom w:val="single" w:sz="8" w:space="0" w:color="auto"/>
              <w:right w:val="single" w:sz="8" w:space="0" w:color="auto"/>
            </w:tcBorders>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color w:val="000000"/>
                <w:sz w:val="18"/>
                <w:szCs w:val="18"/>
              </w:rPr>
              <w:t>Central Reference Database managed and operated by</w:t>
            </w:r>
          </w:p>
        </w:tc>
        <w:tc>
          <w:tcPr>
            <w:tcW w:w="3402" w:type="dxa"/>
            <w:tcBorders>
              <w:top w:val="nil"/>
              <w:left w:val="nil"/>
              <w:bottom w:val="single" w:sz="8" w:space="0" w:color="auto"/>
              <w:right w:val="single" w:sz="8" w:space="0" w:color="auto"/>
            </w:tcBorders>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sz w:val="18"/>
                <w:szCs w:val="18"/>
                <w:lang w:eastAsia="zh-CN"/>
              </w:rPr>
              <w:t>Infosoft Systems Sh.p.k.</w:t>
            </w:r>
            <w:r w:rsidRPr="00AA6B03">
              <w:rPr>
                <w:rFonts w:asciiTheme="minorHAnsi" w:hAnsiTheme="minorHAnsi"/>
                <w:sz w:val="18"/>
                <w:szCs w:val="18"/>
                <w:lang w:eastAsia="zh-CN"/>
              </w:rPr>
              <w:br/>
              <w:t>Tel:</w:t>
            </w:r>
            <w:r w:rsidRPr="00AA6B03">
              <w:rPr>
                <w:rFonts w:asciiTheme="minorHAnsi" w:hAnsiTheme="minorHAnsi"/>
                <w:sz w:val="18"/>
                <w:szCs w:val="18"/>
                <w:lang w:eastAsia="zh-CN"/>
              </w:rPr>
              <w:tab/>
              <w:t>+ 355 4 2251180</w:t>
            </w:r>
            <w:r w:rsidRPr="00AA6B03">
              <w:rPr>
                <w:rFonts w:asciiTheme="minorHAnsi" w:hAnsiTheme="minorHAnsi"/>
                <w:sz w:val="18"/>
                <w:szCs w:val="18"/>
                <w:lang w:eastAsia="zh-CN"/>
              </w:rPr>
              <w:br/>
              <w:t>Fax:</w:t>
            </w:r>
            <w:r w:rsidRPr="00AA6B03">
              <w:rPr>
                <w:rFonts w:asciiTheme="minorHAnsi" w:hAnsiTheme="minorHAnsi"/>
                <w:sz w:val="18"/>
                <w:szCs w:val="18"/>
                <w:lang w:eastAsia="zh-CN"/>
              </w:rPr>
              <w:tab/>
              <w:t>+ 355 4 2232990</w:t>
            </w:r>
            <w:r w:rsidRPr="00AA6B03">
              <w:rPr>
                <w:rFonts w:asciiTheme="minorHAnsi" w:hAnsiTheme="minorHAnsi"/>
                <w:sz w:val="18"/>
                <w:szCs w:val="18"/>
                <w:lang w:eastAsia="zh-CN"/>
              </w:rPr>
              <w:br/>
              <w:t xml:space="preserve">Email: </w:t>
            </w:r>
            <w:hyperlink r:id="rId16" w:history="1">
              <w:r w:rsidRPr="00AA6B03">
                <w:rPr>
                  <w:rStyle w:val="Hyperlink"/>
                  <w:rFonts w:asciiTheme="minorHAnsi" w:hAnsiTheme="minorHAnsi"/>
                  <w:sz w:val="18"/>
                  <w:szCs w:val="18"/>
                  <w:lang w:eastAsia="zh-CN"/>
                </w:rPr>
                <w:t>portabiliteti@infosoftgroup.com.al</w:t>
              </w:r>
            </w:hyperlink>
          </w:p>
        </w:tc>
        <w:tc>
          <w:tcPr>
            <w:tcW w:w="993" w:type="dxa"/>
            <w:tcBorders>
              <w:top w:val="nil"/>
              <w:left w:val="nil"/>
              <w:bottom w:val="single" w:sz="8" w:space="0" w:color="auto"/>
              <w:right w:val="single" w:sz="8" w:space="0" w:color="auto"/>
            </w:tcBorders>
            <w:hideMark/>
          </w:tcPr>
          <w:p w:rsidR="00BF5542" w:rsidRPr="00AA6B03" w:rsidRDefault="00BF5542" w:rsidP="004873DC">
            <w:pPr>
              <w:spacing w:before="40"/>
              <w:jc w:val="left"/>
              <w:rPr>
                <w:rFonts w:asciiTheme="minorHAnsi" w:hAnsiTheme="minorHAnsi"/>
                <w:color w:val="000000"/>
                <w:sz w:val="18"/>
                <w:szCs w:val="18"/>
              </w:rPr>
            </w:pPr>
          </w:p>
        </w:tc>
        <w:tc>
          <w:tcPr>
            <w:tcW w:w="3270" w:type="dxa"/>
            <w:tcBorders>
              <w:top w:val="nil"/>
              <w:left w:val="nil"/>
              <w:bottom w:val="single" w:sz="8" w:space="0" w:color="auto"/>
              <w:right w:val="single" w:sz="8" w:space="0" w:color="auto"/>
            </w:tcBorders>
            <w:hideMark/>
          </w:tcPr>
          <w:p w:rsidR="00BF5542" w:rsidRPr="00AA6B03" w:rsidRDefault="00BF5542" w:rsidP="004873DC">
            <w:pPr>
              <w:spacing w:before="40"/>
              <w:jc w:val="left"/>
              <w:rPr>
                <w:rFonts w:asciiTheme="minorHAnsi" w:hAnsiTheme="minorHAnsi"/>
                <w:color w:val="000000"/>
                <w:sz w:val="18"/>
                <w:szCs w:val="18"/>
              </w:rPr>
            </w:pPr>
            <w:r w:rsidRPr="00AA6B03">
              <w:rPr>
                <w:rFonts w:asciiTheme="minorHAnsi" w:hAnsiTheme="minorHAnsi"/>
                <w:sz w:val="18"/>
                <w:szCs w:val="18"/>
                <w:lang w:eastAsia="zh-CN"/>
              </w:rPr>
              <w:t>Infosoft Systems Sh.p.k.</w:t>
            </w:r>
            <w:r w:rsidRPr="00AA6B03">
              <w:rPr>
                <w:rFonts w:asciiTheme="minorHAnsi" w:hAnsiTheme="minorHAnsi"/>
                <w:sz w:val="18"/>
                <w:szCs w:val="18"/>
                <w:lang w:eastAsia="zh-CN"/>
              </w:rPr>
              <w:br/>
              <w:t>Tel:</w:t>
            </w:r>
            <w:r w:rsidRPr="00AA6B03">
              <w:rPr>
                <w:rFonts w:asciiTheme="minorHAnsi" w:hAnsiTheme="minorHAnsi"/>
                <w:sz w:val="18"/>
                <w:szCs w:val="18"/>
                <w:lang w:eastAsia="zh-CN"/>
              </w:rPr>
              <w:tab/>
              <w:t>+ 355 4 2251180</w:t>
            </w:r>
            <w:r w:rsidRPr="00AA6B03">
              <w:rPr>
                <w:rFonts w:asciiTheme="minorHAnsi" w:hAnsiTheme="minorHAnsi"/>
                <w:sz w:val="18"/>
                <w:szCs w:val="18"/>
                <w:lang w:eastAsia="zh-CN"/>
              </w:rPr>
              <w:br/>
              <w:t>Fax:</w:t>
            </w:r>
            <w:r w:rsidRPr="00AA6B03">
              <w:rPr>
                <w:rFonts w:asciiTheme="minorHAnsi" w:hAnsiTheme="minorHAnsi"/>
                <w:sz w:val="18"/>
                <w:szCs w:val="18"/>
                <w:lang w:eastAsia="zh-CN"/>
              </w:rPr>
              <w:tab/>
              <w:t>+ 355 4 2232990</w:t>
            </w:r>
            <w:r w:rsidRPr="00AA6B03">
              <w:rPr>
                <w:rFonts w:asciiTheme="minorHAnsi" w:hAnsiTheme="minorHAnsi"/>
                <w:sz w:val="18"/>
                <w:szCs w:val="18"/>
                <w:lang w:eastAsia="zh-CN"/>
              </w:rPr>
              <w:br/>
              <w:t xml:space="preserve">Email: </w:t>
            </w:r>
            <w:hyperlink r:id="rId17" w:history="1">
              <w:r w:rsidRPr="00AA6B03">
                <w:rPr>
                  <w:rFonts w:asciiTheme="minorHAnsi" w:hAnsiTheme="minorHAnsi"/>
                  <w:color w:val="0000FF"/>
                  <w:sz w:val="18"/>
                  <w:szCs w:val="18"/>
                  <w:u w:val="single"/>
                  <w:lang w:eastAsia="zh-CN"/>
                </w:rPr>
                <w:t>portabiliteti@infosoftgroup.com.al</w:t>
              </w:r>
            </w:hyperlink>
          </w:p>
        </w:tc>
      </w:tr>
    </w:tbl>
    <w:p w:rsidR="00BF5542" w:rsidRPr="00624F8F" w:rsidRDefault="00BF5542" w:rsidP="00BF5542">
      <w:pPr>
        <w:spacing w:before="240"/>
        <w:textAlignment w:val="auto"/>
        <w:rPr>
          <w:rFonts w:asciiTheme="minorHAnsi" w:hAnsiTheme="minorHAnsi"/>
          <w:bCs/>
        </w:rPr>
      </w:pPr>
      <w:r w:rsidRPr="00624F8F">
        <w:rPr>
          <w:rFonts w:asciiTheme="minorHAnsi" w:hAnsiTheme="minorHAnsi"/>
          <w:bCs/>
        </w:rPr>
        <w:t>Contact</w:t>
      </w:r>
    </w:p>
    <w:p w:rsidR="00BF5542" w:rsidRPr="00624F8F" w:rsidRDefault="00BF5542" w:rsidP="00BF5542">
      <w:pPr>
        <w:spacing w:before="60"/>
        <w:ind w:left="561" w:hanging="561"/>
        <w:jc w:val="left"/>
        <w:textAlignment w:val="auto"/>
        <w:rPr>
          <w:rFonts w:asciiTheme="minorHAnsi" w:hAnsiTheme="minorHAnsi"/>
        </w:rPr>
      </w:pPr>
      <w:r w:rsidRPr="00624F8F">
        <w:rPr>
          <w:rFonts w:asciiTheme="minorHAnsi" w:hAnsiTheme="minorHAnsi"/>
          <w:bCs/>
        </w:rPr>
        <w:tab/>
      </w:r>
      <w:r w:rsidRPr="00624F8F">
        <w:rPr>
          <w:rFonts w:asciiTheme="minorHAnsi" w:hAnsiTheme="minorHAnsi"/>
          <w:color w:val="000000"/>
        </w:rPr>
        <w:t>Aferdita</w:t>
      </w:r>
      <w:r>
        <w:rPr>
          <w:rFonts w:asciiTheme="minorHAnsi" w:hAnsiTheme="minorHAnsi"/>
        </w:rPr>
        <w:t xml:space="preserve"> Gjongecaj</w:t>
      </w:r>
    </w:p>
    <w:p w:rsidR="00BF5542" w:rsidRPr="00624F8F" w:rsidRDefault="00BF5542" w:rsidP="00BF5542">
      <w:pPr>
        <w:spacing w:before="0"/>
        <w:ind w:left="562" w:hanging="562"/>
        <w:jc w:val="left"/>
        <w:textAlignment w:val="auto"/>
        <w:rPr>
          <w:rFonts w:asciiTheme="minorHAnsi" w:hAnsiTheme="minorHAnsi"/>
          <w:lang w:val="es-ES_tradnl"/>
        </w:rPr>
      </w:pPr>
      <w:r w:rsidRPr="00382A50">
        <w:rPr>
          <w:rFonts w:asciiTheme="minorHAnsi" w:hAnsiTheme="minorHAnsi"/>
        </w:rPr>
        <w:tab/>
      </w:r>
      <w:r w:rsidRPr="00624F8F">
        <w:rPr>
          <w:rFonts w:asciiTheme="minorHAnsi" w:hAnsiTheme="minorHAnsi"/>
        </w:rPr>
        <w:t>Specialist for National Numbering Plan</w:t>
      </w:r>
      <w:r w:rsidRPr="00624F8F">
        <w:rPr>
          <w:rFonts w:asciiTheme="minorHAnsi" w:hAnsiTheme="minorHAnsi"/>
          <w:color w:val="000000"/>
          <w:highlight w:val="yellow"/>
        </w:rPr>
        <w:br/>
      </w:r>
      <w:r w:rsidRPr="00624F8F">
        <w:rPr>
          <w:rFonts w:asciiTheme="minorHAnsi" w:hAnsiTheme="minorHAnsi"/>
          <w:color w:val="000000"/>
        </w:rPr>
        <w:t>Electronic and Postal Communications Authority</w:t>
      </w:r>
      <w:r w:rsidRPr="00624F8F">
        <w:rPr>
          <w:rFonts w:asciiTheme="minorHAnsi" w:hAnsiTheme="minorHAnsi"/>
          <w:color w:val="000000"/>
        </w:rPr>
        <w:br/>
        <w:t xml:space="preserve">Str. </w:t>
      </w:r>
      <w:r w:rsidRPr="00624F8F">
        <w:rPr>
          <w:rFonts w:asciiTheme="minorHAnsi" w:hAnsiTheme="minorHAnsi"/>
          <w:color w:val="000000"/>
          <w:lang w:val="es-ES_tradnl"/>
        </w:rPr>
        <w:t>“Reshit Çollaku”</w:t>
      </w:r>
      <w:r w:rsidRPr="00624F8F">
        <w:rPr>
          <w:rFonts w:asciiTheme="minorHAnsi" w:hAnsiTheme="minorHAnsi"/>
          <w:color w:val="000000"/>
          <w:lang w:val="es-ES"/>
        </w:rPr>
        <w:t>, Tirana</w:t>
      </w:r>
      <w:r w:rsidRPr="00624F8F">
        <w:rPr>
          <w:rFonts w:asciiTheme="minorHAnsi" w:hAnsiTheme="minorHAnsi"/>
          <w:color w:val="000000"/>
          <w:lang w:val="es-ES"/>
        </w:rPr>
        <w:br/>
        <w:t>Albania</w:t>
      </w:r>
      <w:r w:rsidRPr="00624F8F">
        <w:rPr>
          <w:rFonts w:asciiTheme="minorHAnsi" w:hAnsiTheme="minorHAnsi"/>
          <w:color w:val="000000"/>
          <w:lang w:val="es-ES"/>
        </w:rPr>
        <w:br/>
      </w:r>
      <w:r w:rsidRPr="00624F8F">
        <w:rPr>
          <w:rFonts w:asciiTheme="minorHAnsi" w:hAnsiTheme="minorHAnsi"/>
          <w:color w:val="000000"/>
          <w:lang w:val="es-ES_tradnl"/>
        </w:rPr>
        <w:t>Tel:</w:t>
      </w:r>
      <w:r w:rsidRPr="00624F8F">
        <w:rPr>
          <w:rFonts w:asciiTheme="minorHAnsi" w:hAnsiTheme="minorHAnsi"/>
          <w:color w:val="000000"/>
          <w:lang w:val="es-ES_tradnl"/>
        </w:rPr>
        <w:tab/>
        <w:t>+355 4 2259571</w:t>
      </w:r>
      <w:r w:rsidRPr="00624F8F">
        <w:rPr>
          <w:rFonts w:asciiTheme="minorHAnsi" w:hAnsiTheme="minorHAnsi"/>
          <w:color w:val="000000"/>
          <w:lang w:val="es-ES_tradnl"/>
        </w:rPr>
        <w:br/>
        <w:t>Fax:</w:t>
      </w:r>
      <w:r w:rsidRPr="00624F8F">
        <w:rPr>
          <w:rFonts w:asciiTheme="minorHAnsi" w:hAnsiTheme="minorHAnsi"/>
          <w:color w:val="000000"/>
          <w:lang w:val="es-ES_tradnl"/>
        </w:rPr>
        <w:tab/>
        <w:t>+355 4 2259106</w:t>
      </w:r>
      <w:r w:rsidRPr="00624F8F">
        <w:rPr>
          <w:rFonts w:asciiTheme="minorHAnsi" w:hAnsiTheme="minorHAnsi"/>
          <w:color w:val="000000"/>
          <w:lang w:val="es-ES_tradnl"/>
        </w:rPr>
        <w:br/>
      </w:r>
      <w:r w:rsidRPr="00624F8F">
        <w:rPr>
          <w:rFonts w:asciiTheme="minorHAnsi" w:hAnsiTheme="minorHAnsi"/>
          <w:lang w:val="es-ES_tradnl"/>
        </w:rPr>
        <w:t>E-mail:</w:t>
      </w:r>
      <w:r w:rsidRPr="00624F8F">
        <w:rPr>
          <w:rFonts w:asciiTheme="minorHAnsi" w:hAnsiTheme="minorHAnsi"/>
          <w:lang w:val="es-ES_tradnl"/>
        </w:rPr>
        <w:tab/>
      </w:r>
      <w:r w:rsidRPr="0099753E">
        <w:rPr>
          <w:rFonts w:asciiTheme="minorHAnsi" w:hAnsiTheme="minorHAnsi"/>
          <w:lang w:val="es-ES_tradnl"/>
        </w:rPr>
        <w:t>aferdita.gjongecaj@akep.al</w:t>
      </w:r>
      <w:r w:rsidRPr="00624F8F">
        <w:rPr>
          <w:rFonts w:asciiTheme="minorHAnsi" w:hAnsiTheme="minorHAnsi"/>
          <w:lang w:val="es-ES_tradnl"/>
        </w:rPr>
        <w:t xml:space="preserve">; </w:t>
      </w:r>
    </w:p>
    <w:p w:rsidR="00BF5542" w:rsidRPr="00382A50" w:rsidRDefault="00BF5542" w:rsidP="00BF5542">
      <w:pPr>
        <w:spacing w:before="0"/>
        <w:ind w:left="562" w:hanging="562"/>
        <w:jc w:val="left"/>
        <w:textAlignment w:val="auto"/>
        <w:rPr>
          <w:rFonts w:asciiTheme="minorHAnsi" w:hAnsiTheme="minorHAnsi"/>
          <w:lang w:val="es-ES_tradnl" w:eastAsia="en-GB"/>
        </w:rPr>
      </w:pPr>
      <w:r>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r>
      <w:r w:rsidRPr="00382A50">
        <w:rPr>
          <w:rFonts w:asciiTheme="minorHAnsi" w:hAnsiTheme="minorHAnsi"/>
          <w:lang w:val="es-ES_tradnl" w:eastAsia="en-GB"/>
        </w:rPr>
        <w:t>numeracioni</w:t>
      </w:r>
      <w:r w:rsidRPr="00382A50">
        <w:rPr>
          <w:rFonts w:asciiTheme="minorHAnsi" w:hAnsiTheme="minorHAnsi"/>
          <w:lang w:val="es-ES_tradnl" w:eastAsia="zh-CN"/>
        </w:rPr>
        <w:t>@akep.al</w:t>
      </w:r>
    </w:p>
    <w:p w:rsidR="00BF5542" w:rsidRPr="00382A50" w:rsidRDefault="00BF5542" w:rsidP="00BF5542">
      <w:pPr>
        <w:spacing w:before="0"/>
        <w:ind w:left="562" w:hanging="562"/>
        <w:jc w:val="left"/>
        <w:textAlignment w:val="auto"/>
        <w:rPr>
          <w:rFonts w:asciiTheme="minorHAnsi" w:hAnsiTheme="minorHAnsi" w:cs="Arial"/>
          <w:lang w:val="es-ES_tradnl"/>
        </w:rPr>
      </w:pPr>
      <w:r w:rsidRPr="00382A50">
        <w:rPr>
          <w:rFonts w:asciiTheme="minorHAnsi" w:hAnsiTheme="minorHAnsi"/>
          <w:lang w:val="es-ES_tradnl" w:eastAsia="en-GB"/>
        </w:rPr>
        <w:tab/>
      </w:r>
      <w:r w:rsidRPr="00382A50">
        <w:rPr>
          <w:rFonts w:asciiTheme="minorHAnsi" w:hAnsiTheme="minorHAnsi"/>
          <w:lang w:val="es-ES_tradnl"/>
        </w:rPr>
        <w:t>URL:</w:t>
      </w:r>
      <w:r w:rsidRPr="00382A50">
        <w:rPr>
          <w:rFonts w:asciiTheme="minorHAnsi" w:hAnsiTheme="minorHAnsi"/>
          <w:lang w:val="es-ES_tradnl"/>
        </w:rPr>
        <w:tab/>
      </w:r>
      <w:hyperlink r:id="rId18" w:history="1">
        <w:r w:rsidRPr="00382A50">
          <w:rPr>
            <w:rFonts w:asciiTheme="minorHAnsi" w:hAnsiTheme="minorHAnsi"/>
            <w:lang w:val="es-ES_tradnl"/>
          </w:rPr>
          <w:t>www.akep.al</w:t>
        </w:r>
      </w:hyperlink>
    </w:p>
    <w:bookmarkEnd w:id="851"/>
    <w:p w:rsidR="004908F8" w:rsidRDefault="004908F8" w:rsidP="004908F8">
      <w:pPr>
        <w:rPr>
          <w:lang w:val="es-ES_tradnl"/>
        </w:rPr>
      </w:pPr>
    </w:p>
    <w:p w:rsidR="003D08DC" w:rsidRDefault="003D08DC" w:rsidP="004908F8">
      <w:pPr>
        <w:rPr>
          <w:lang w:val="es-ES_tradnl"/>
        </w:rPr>
      </w:pPr>
      <w:r>
        <w:rPr>
          <w:lang w:val="es-ES_tradnl"/>
        </w:rPr>
        <w:br w:type="page"/>
      </w:r>
    </w:p>
    <w:p w:rsidR="00330A36" w:rsidRPr="00BF5542" w:rsidRDefault="00330A36" w:rsidP="004908F8">
      <w:pPr>
        <w:rPr>
          <w:lang w:val="es-ES_tradnl"/>
        </w:rPr>
      </w:pPr>
    </w:p>
    <w:p w:rsidR="007401EE" w:rsidRPr="007401EE" w:rsidRDefault="007401EE" w:rsidP="007401EE">
      <w:pPr>
        <w:pStyle w:val="Heading20"/>
        <w:rPr>
          <w:sz w:val="24"/>
          <w:szCs w:val="24"/>
          <w:lang w:val="en-US"/>
        </w:rPr>
      </w:pPr>
      <w:r w:rsidRPr="007401EE">
        <w:rPr>
          <w:lang w:val="en-US"/>
        </w:rPr>
        <w:t>Other</w:t>
      </w:r>
      <w:r w:rsidRPr="007401EE">
        <w:rPr>
          <w:sz w:val="24"/>
          <w:szCs w:val="24"/>
          <w:lang w:val="en-US"/>
        </w:rPr>
        <w:t xml:space="preserve"> </w:t>
      </w:r>
      <w:r w:rsidRPr="007401EE">
        <w:rPr>
          <w:lang w:val="en-US"/>
        </w:rPr>
        <w:t>communications</w:t>
      </w:r>
    </w:p>
    <w:p w:rsidR="007401EE" w:rsidRPr="007401EE" w:rsidRDefault="007401EE" w:rsidP="00B86451">
      <w:pPr>
        <w:rPr>
          <w:lang w:val="en-US"/>
        </w:rPr>
      </w:pPr>
    </w:p>
    <w:p w:rsidR="007401EE" w:rsidRPr="007401EE" w:rsidRDefault="007401EE" w:rsidP="007401EE">
      <w:pPr>
        <w:tabs>
          <w:tab w:val="clear" w:pos="1276"/>
          <w:tab w:val="clear" w:pos="1843"/>
          <w:tab w:val="left" w:pos="1134"/>
          <w:tab w:val="left" w:pos="1560"/>
          <w:tab w:val="left" w:pos="2127"/>
        </w:tabs>
        <w:spacing w:before="40"/>
        <w:outlineLvl w:val="4"/>
        <w:rPr>
          <w:b/>
          <w:bCs/>
          <w:szCs w:val="18"/>
          <w:lang w:val="en-US"/>
        </w:rPr>
      </w:pPr>
      <w:r w:rsidRPr="007401EE">
        <w:rPr>
          <w:b/>
          <w:bCs/>
          <w:szCs w:val="18"/>
          <w:lang w:val="en-US"/>
        </w:rPr>
        <w:t>Austria</w:t>
      </w:r>
    </w:p>
    <w:p w:rsidR="007401EE" w:rsidRPr="007401EE" w:rsidRDefault="007401EE" w:rsidP="007401EE">
      <w:pPr>
        <w:rPr>
          <w:lang w:val="en-US"/>
        </w:rPr>
      </w:pPr>
      <w:r w:rsidRPr="007401EE">
        <w:rPr>
          <w:lang w:val="en-US"/>
        </w:rPr>
        <w:t>Communication of 8.II.2017:</w:t>
      </w:r>
    </w:p>
    <w:p w:rsidR="007401EE" w:rsidRPr="007401EE" w:rsidRDefault="007401EE" w:rsidP="007401EE">
      <w:pPr>
        <w:rPr>
          <w:lang w:val="en-US"/>
        </w:rPr>
      </w:pPr>
      <w:r w:rsidRPr="007401EE">
        <w:rPr>
          <w:lang w:val="en-US"/>
        </w:rPr>
        <w:t xml:space="preserve">On the occasion of the International Marconi-Day, the Austrian Administration authorizes an Austrian amateur station to use the special call sign </w:t>
      </w:r>
      <w:r w:rsidRPr="007401EE">
        <w:rPr>
          <w:b/>
          <w:bCs/>
          <w:lang w:val="en-US"/>
        </w:rPr>
        <w:t>OE17M</w:t>
      </w:r>
      <w:r w:rsidRPr="007401EE">
        <w:rPr>
          <w:lang w:val="en-US"/>
        </w:rPr>
        <w:t xml:space="preserve"> from 21 to 23 April 2017.</w:t>
      </w:r>
    </w:p>
    <w:p w:rsidR="007401EE" w:rsidRPr="007401EE" w:rsidRDefault="007401EE" w:rsidP="007401EE">
      <w:pPr>
        <w:rPr>
          <w:lang w:val="en-US"/>
        </w:rPr>
      </w:pPr>
      <w:r w:rsidRPr="007401EE">
        <w:rPr>
          <w:lang w:val="en-US"/>
        </w:rPr>
        <w:t>Communication of 10.II.2017:</w:t>
      </w:r>
    </w:p>
    <w:p w:rsidR="007401EE" w:rsidRPr="007401EE" w:rsidRDefault="007401EE" w:rsidP="007401EE">
      <w:pPr>
        <w:rPr>
          <w:lang w:val="en-US"/>
        </w:rPr>
      </w:pPr>
      <w:r w:rsidRPr="007401EE">
        <w:rPr>
          <w:lang w:val="en-US"/>
        </w:rPr>
        <w:t>On the occasion of the 20</w:t>
      </w:r>
      <w:r w:rsidRPr="007401EE">
        <w:rPr>
          <w:vertAlign w:val="superscript"/>
          <w:lang w:val="en-US"/>
        </w:rPr>
        <w:t>th</w:t>
      </w:r>
      <w:r w:rsidRPr="007401EE">
        <w:rPr>
          <w:lang w:val="en-US"/>
        </w:rPr>
        <w:t xml:space="preserve"> anniversary of an Austrian Radio Amateur Club, the Austrian Administration authorizes an Austrian amateur station to use the special call sign </w:t>
      </w:r>
      <w:r w:rsidRPr="007401EE">
        <w:rPr>
          <w:b/>
          <w:bCs/>
          <w:lang w:val="en-US"/>
        </w:rPr>
        <w:t>OE20XMF</w:t>
      </w:r>
      <w:r w:rsidRPr="007401EE">
        <w:rPr>
          <w:lang w:val="en-US"/>
        </w:rPr>
        <w:t xml:space="preserve"> from 8 to 9 April 2017.</w:t>
      </w:r>
    </w:p>
    <w:p w:rsidR="00167367" w:rsidRDefault="00167367" w:rsidP="00B6138C">
      <w:pPr>
        <w:rPr>
          <w:lang w:val="en-US"/>
        </w:rPr>
      </w:pPr>
    </w:p>
    <w:p w:rsidR="007401EE" w:rsidRDefault="007401EE" w:rsidP="00B6138C">
      <w:pPr>
        <w:rPr>
          <w:lang w:val="en-US"/>
        </w:rPr>
      </w:pPr>
    </w:p>
    <w:p w:rsidR="00964D48" w:rsidRPr="00964D48" w:rsidRDefault="00964D48" w:rsidP="00FA52BF">
      <w:pPr>
        <w:keepNext/>
        <w:shd w:val="clear" w:color="auto" w:fill="D9D9D9"/>
        <w:spacing w:before="0"/>
        <w:jc w:val="center"/>
        <w:outlineLvl w:val="1"/>
        <w:rPr>
          <w:rFonts w:asciiTheme="minorHAnsi" w:hAnsiTheme="minorHAnsi" w:cs="Arial"/>
          <w:b/>
          <w:bCs/>
          <w:sz w:val="26"/>
          <w:szCs w:val="28"/>
          <w:lang w:val="en-US"/>
        </w:rPr>
      </w:pPr>
      <w:r w:rsidRPr="00964D48">
        <w:rPr>
          <w:rFonts w:asciiTheme="minorHAnsi" w:hAnsiTheme="minorHAnsi" w:cs="Arial"/>
          <w:b/>
          <w:bCs/>
          <w:sz w:val="26"/>
          <w:szCs w:val="28"/>
          <w:lang w:val="en-US"/>
        </w:rPr>
        <w:t>Changes in Administrations/ROAs and other entities</w:t>
      </w:r>
      <w:r w:rsidRPr="00964D48">
        <w:rPr>
          <w:rFonts w:asciiTheme="minorHAnsi" w:hAnsiTheme="minorHAnsi" w:cs="Arial"/>
          <w:b/>
          <w:bCs/>
          <w:sz w:val="26"/>
          <w:szCs w:val="28"/>
          <w:lang w:val="en-US"/>
        </w:rPr>
        <w:br/>
        <w:t>or Organizations</w:t>
      </w:r>
    </w:p>
    <w:p w:rsidR="00964D48" w:rsidRPr="00964D48" w:rsidRDefault="00964D48" w:rsidP="00964D48">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b/>
          <w:bCs/>
        </w:rPr>
      </w:pPr>
    </w:p>
    <w:p w:rsidR="00964D48" w:rsidRPr="00964D48" w:rsidRDefault="00964D48" w:rsidP="00964D48">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b/>
          <w:bCs/>
        </w:rPr>
      </w:pPr>
    </w:p>
    <w:p w:rsidR="00964D48" w:rsidRPr="00964D48" w:rsidRDefault="00964D48" w:rsidP="00605D3A">
      <w:pPr>
        <w:tabs>
          <w:tab w:val="clear" w:pos="1276"/>
          <w:tab w:val="clear" w:pos="1843"/>
          <w:tab w:val="left" w:pos="1134"/>
          <w:tab w:val="left" w:pos="1560"/>
          <w:tab w:val="left" w:pos="2127"/>
        </w:tabs>
        <w:spacing w:before="40"/>
        <w:outlineLvl w:val="4"/>
        <w:rPr>
          <w:rFonts w:asciiTheme="minorHAnsi" w:hAnsiTheme="minorHAnsi" w:cs="Arial"/>
          <w:b/>
          <w:bCs/>
          <w:lang w:val="en-US"/>
        </w:rPr>
      </w:pPr>
      <w:r w:rsidRPr="00964D48">
        <w:rPr>
          <w:b/>
          <w:bCs/>
          <w:szCs w:val="18"/>
          <w:lang w:val="en-US"/>
        </w:rPr>
        <w:t>Andorre</w:t>
      </w:r>
    </w:p>
    <w:p w:rsidR="00964D48" w:rsidRPr="00964D48" w:rsidRDefault="00964D48" w:rsidP="00605D3A">
      <w:pPr>
        <w:rPr>
          <w:lang w:val="en-US"/>
        </w:rPr>
      </w:pPr>
      <w:r w:rsidRPr="00964D48">
        <w:rPr>
          <w:lang w:val="en-US"/>
        </w:rPr>
        <w:t>Communication of 10.II.2017:</w:t>
      </w:r>
    </w:p>
    <w:p w:rsidR="00964D48" w:rsidRDefault="00964D48" w:rsidP="00605D3A">
      <w:pPr>
        <w:jc w:val="center"/>
        <w:rPr>
          <w:i/>
          <w:iCs/>
          <w:lang w:bidi="he-IL"/>
        </w:rPr>
      </w:pPr>
      <w:r w:rsidRPr="00605D3A">
        <w:rPr>
          <w:i/>
          <w:iCs/>
        </w:rPr>
        <w:t xml:space="preserve">Change of </w:t>
      </w:r>
      <w:r w:rsidRPr="00605D3A">
        <w:rPr>
          <w:i/>
          <w:iCs/>
          <w:lang w:bidi="he-IL"/>
        </w:rPr>
        <w:t>name</w:t>
      </w:r>
    </w:p>
    <w:p w:rsidR="00605D3A" w:rsidRPr="00605D3A" w:rsidRDefault="00605D3A" w:rsidP="00605D3A">
      <w:pPr>
        <w:jc w:val="center"/>
        <w:rPr>
          <w:i/>
          <w:iCs/>
        </w:rPr>
      </w:pPr>
    </w:p>
    <w:p w:rsidR="00964D48" w:rsidRPr="00964D48" w:rsidRDefault="00964D48" w:rsidP="00964D4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CH"/>
        </w:rPr>
      </w:pPr>
      <w:r w:rsidRPr="00964D48">
        <w:rPr>
          <w:rFonts w:asciiTheme="minorHAnsi" w:hAnsiTheme="minorHAnsi" w:cs="Arial"/>
          <w:lang w:val="fr-CH"/>
        </w:rPr>
        <w:t>The</w:t>
      </w:r>
      <w:r w:rsidRPr="00964D48">
        <w:rPr>
          <w:rFonts w:ascii="FrugalSans Th" w:hAnsi="FrugalSans Th"/>
          <w:lang w:val="fr-CH"/>
        </w:rPr>
        <w:t xml:space="preserve"> </w:t>
      </w:r>
      <w:r w:rsidRPr="00964D48">
        <w:rPr>
          <w:rFonts w:asciiTheme="minorHAnsi" w:hAnsiTheme="minorHAnsi" w:cs="Arial"/>
          <w:i/>
          <w:iCs/>
          <w:lang w:val="fr-CH"/>
        </w:rPr>
        <w:t>Ministère de l'Administration publique, des Transports et des Télécommunications</w:t>
      </w:r>
      <w:r w:rsidRPr="00964D48">
        <w:rPr>
          <w:rFonts w:asciiTheme="minorHAnsi" w:hAnsiTheme="minorHAnsi" w:cs="Arial"/>
          <w:lang w:val="fr-CH"/>
        </w:rPr>
        <w:t xml:space="preserve">, Andorra la Vella, announces that it has changed its name. It is now called: « </w:t>
      </w:r>
      <w:r w:rsidRPr="00964D48">
        <w:rPr>
          <w:rFonts w:asciiTheme="minorHAnsi" w:eastAsia="SimSun" w:hAnsiTheme="minorHAnsi" w:cs="Arial"/>
          <w:i/>
          <w:iCs/>
          <w:lang w:val="fr-CH"/>
        </w:rPr>
        <w:t xml:space="preserve">Ministère de l'Aménagement du Territoire </w:t>
      </w:r>
      <w:r w:rsidRPr="00964D48">
        <w:rPr>
          <w:rFonts w:asciiTheme="minorHAnsi" w:hAnsiTheme="minorHAnsi" w:cs="Arial"/>
          <w:lang w:val="fr-CH"/>
        </w:rPr>
        <w:t>».</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eastAsia="SimSun" w:hAnsiTheme="minorHAnsi" w:cs="Arial"/>
          <w:lang w:val="fr-CH"/>
        </w:rPr>
      </w:pP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hAnsiTheme="minorHAnsi"/>
          <w:lang w:val="fr-CH"/>
        </w:rPr>
      </w:pPr>
      <w:r w:rsidRPr="00964D48">
        <w:rPr>
          <w:rFonts w:asciiTheme="minorHAnsi" w:hAnsiTheme="minorHAnsi"/>
          <w:lang w:val="fr-CH"/>
        </w:rPr>
        <w:t>Ministère de l'Aménagement du Territoire</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hAnsiTheme="minorHAnsi"/>
          <w:lang w:val="es-ES_tradnl"/>
        </w:rPr>
      </w:pPr>
      <w:r w:rsidRPr="00964D48">
        <w:rPr>
          <w:rFonts w:asciiTheme="minorHAnsi" w:hAnsiTheme="minorHAnsi"/>
          <w:lang w:val="es-ES_tradnl"/>
        </w:rPr>
        <w:t xml:space="preserve">Camí de la Grau </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hAnsiTheme="minorHAnsi"/>
          <w:lang w:val="es-ES_tradnl"/>
        </w:rPr>
      </w:pPr>
      <w:r w:rsidRPr="00964D48">
        <w:rPr>
          <w:rFonts w:asciiTheme="minorHAnsi" w:hAnsiTheme="minorHAnsi"/>
          <w:lang w:val="es-ES_tradnl"/>
        </w:rPr>
        <w:t xml:space="preserve">Edifici Administratiu Prat del Rull </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hAnsiTheme="minorHAnsi"/>
          <w:lang w:val="es-ES_tradnl"/>
        </w:rPr>
      </w:pPr>
      <w:r w:rsidRPr="00964D48">
        <w:rPr>
          <w:rFonts w:asciiTheme="minorHAnsi" w:hAnsiTheme="minorHAnsi"/>
          <w:lang w:val="es-ES_tradnl"/>
        </w:rPr>
        <w:t>AD500 ANDORRA LA VELLA</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jc w:val="left"/>
        <w:textAlignment w:val="auto"/>
        <w:rPr>
          <w:rFonts w:asciiTheme="minorHAnsi" w:eastAsia="SimSun" w:hAnsiTheme="minorHAnsi" w:cs="Arial"/>
          <w:lang w:val="es-ES_tradnl"/>
        </w:rPr>
      </w:pPr>
      <w:r w:rsidRPr="00964D48">
        <w:rPr>
          <w:rFonts w:asciiTheme="minorHAnsi" w:hAnsiTheme="minorHAnsi"/>
          <w:lang w:val="es-ES_tradnl"/>
        </w:rPr>
        <w:t>Andorre</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eastAsia="SimSun" w:hAnsiTheme="minorHAnsi" w:cs="Arial"/>
          <w:lang w:val="de-CH"/>
        </w:rPr>
      </w:pPr>
      <w:r w:rsidRPr="00964D48">
        <w:rPr>
          <w:rFonts w:asciiTheme="minorHAnsi" w:eastAsia="SimSun" w:hAnsiTheme="minorHAnsi" w:cs="Arial"/>
          <w:lang w:val="de-CH"/>
        </w:rPr>
        <w:t xml:space="preserve">Tel.: </w:t>
      </w:r>
      <w:r w:rsidRPr="00964D48">
        <w:rPr>
          <w:rFonts w:asciiTheme="minorHAnsi" w:eastAsia="SimSun" w:hAnsiTheme="minorHAnsi" w:cs="Arial"/>
          <w:lang w:val="de-CH"/>
        </w:rPr>
        <w:tab/>
        <w:t>+376 875600</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eastAsia="SimSun" w:hAnsiTheme="minorHAnsi" w:cs="Arial"/>
          <w:lang w:val="de-CH"/>
        </w:rPr>
      </w:pPr>
      <w:r w:rsidRPr="00964D48">
        <w:rPr>
          <w:rFonts w:asciiTheme="minorHAnsi" w:eastAsia="SimSun" w:hAnsiTheme="minorHAnsi" w:cs="Arial"/>
          <w:lang w:val="de-CH"/>
        </w:rPr>
        <w:t>E-mail</w:t>
      </w:r>
      <w:r w:rsidRPr="00964D48">
        <w:rPr>
          <w:rFonts w:asciiTheme="minorHAnsi" w:eastAsia="SimSun" w:hAnsiTheme="minorHAnsi" w:cs="Arial"/>
          <w:lang w:val="de-CH"/>
        </w:rPr>
        <w:tab/>
        <w:t>comunicacio@govern.ad</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eastAsia="SimSun" w:hAnsiTheme="minorHAnsi" w:cs="Arial"/>
        </w:rPr>
      </w:pPr>
      <w:r w:rsidRPr="00964D48">
        <w:rPr>
          <w:rFonts w:asciiTheme="minorHAnsi" w:eastAsia="SimSun" w:hAnsiTheme="minorHAnsi" w:cs="Arial"/>
        </w:rPr>
        <w:t xml:space="preserve">URL: </w:t>
      </w:r>
      <w:r w:rsidRPr="00964D48">
        <w:rPr>
          <w:rFonts w:asciiTheme="minorHAnsi" w:eastAsia="SimSun" w:hAnsiTheme="minorHAnsi" w:cs="Arial"/>
        </w:rPr>
        <w:tab/>
        <w:t>www.govern.ad</w:t>
      </w:r>
    </w:p>
    <w:p w:rsidR="00964D48" w:rsidRPr="00964D48" w:rsidRDefault="00964D48" w:rsidP="00964D48">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rPr>
      </w:pPr>
    </w:p>
    <w:p w:rsidR="00964D48" w:rsidRPr="00964D48" w:rsidRDefault="00964D48" w:rsidP="00964D48">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rPr>
      </w:pPr>
    </w:p>
    <w:p w:rsidR="00964D48" w:rsidRPr="00964D48" w:rsidRDefault="00964D48" w:rsidP="00605D3A">
      <w:pPr>
        <w:tabs>
          <w:tab w:val="clear" w:pos="1276"/>
          <w:tab w:val="clear" w:pos="1843"/>
          <w:tab w:val="left" w:pos="1134"/>
          <w:tab w:val="left" w:pos="1560"/>
          <w:tab w:val="left" w:pos="2127"/>
        </w:tabs>
        <w:spacing w:before="40"/>
        <w:outlineLvl w:val="4"/>
        <w:rPr>
          <w:rFonts w:asciiTheme="minorHAnsi" w:hAnsiTheme="minorHAnsi" w:cs="Arial"/>
          <w:b/>
          <w:bCs/>
          <w:lang w:val="en-US"/>
        </w:rPr>
      </w:pPr>
      <w:r w:rsidRPr="00964D48">
        <w:rPr>
          <w:b/>
          <w:bCs/>
          <w:szCs w:val="18"/>
          <w:lang w:val="en-US"/>
        </w:rPr>
        <w:t>Tuvalu</w:t>
      </w:r>
    </w:p>
    <w:p w:rsidR="00964D48" w:rsidRPr="00964D48" w:rsidRDefault="00964D48" w:rsidP="00964D48">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964D48">
        <w:rPr>
          <w:rFonts w:asciiTheme="minorHAnsi" w:hAnsiTheme="minorHAnsi" w:cs="Arial"/>
          <w:lang w:val="en-US"/>
        </w:rPr>
        <w:t>Communication of 10.II.2017:</w:t>
      </w:r>
    </w:p>
    <w:p w:rsidR="00964D48" w:rsidRPr="00964D48" w:rsidRDefault="00964D48" w:rsidP="00605D3A">
      <w:pPr>
        <w:jc w:val="center"/>
        <w:rPr>
          <w:i/>
          <w:iCs/>
        </w:rPr>
      </w:pPr>
      <w:r w:rsidRPr="00964D48">
        <w:rPr>
          <w:i/>
          <w:iCs/>
        </w:rPr>
        <w:t>Change of name</w:t>
      </w:r>
    </w:p>
    <w:p w:rsidR="00964D48" w:rsidRPr="00964D48" w:rsidRDefault="00964D48" w:rsidP="00964D48">
      <w:pPr>
        <w:tabs>
          <w:tab w:val="clear" w:pos="567"/>
          <w:tab w:val="clear" w:pos="1276"/>
          <w:tab w:val="clear" w:pos="1843"/>
          <w:tab w:val="clear" w:pos="5387"/>
          <w:tab w:val="clear" w:pos="5954"/>
        </w:tabs>
        <w:overflowPunct/>
        <w:autoSpaceDE/>
        <w:autoSpaceDN/>
        <w:adjustRightInd/>
        <w:spacing w:before="0"/>
        <w:textAlignment w:val="auto"/>
        <w:rPr>
          <w:rFonts w:asciiTheme="minorHAnsi" w:hAnsiTheme="minorHAnsi" w:cs="Arial"/>
          <w:i/>
          <w:iCs/>
          <w:lang w:val="en-US"/>
        </w:rPr>
      </w:pPr>
    </w:p>
    <w:p w:rsidR="00964D48" w:rsidRPr="00964D48" w:rsidRDefault="00964D48" w:rsidP="00964D4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sidRPr="00964D48">
        <w:rPr>
          <w:rFonts w:asciiTheme="minorHAnsi" w:hAnsiTheme="minorHAnsi" w:cs="Arial"/>
          <w:lang w:val="en-US"/>
        </w:rPr>
        <w:t>The</w:t>
      </w:r>
      <w:r w:rsidRPr="00964D48">
        <w:rPr>
          <w:rFonts w:ascii="FrugalSans Th" w:hAnsi="FrugalSans Th"/>
          <w:lang w:val="en-US"/>
        </w:rPr>
        <w:t xml:space="preserve"> </w:t>
      </w:r>
      <w:r w:rsidRPr="00964D48">
        <w:rPr>
          <w:rFonts w:asciiTheme="minorHAnsi" w:hAnsiTheme="minorHAnsi" w:cs="Arial"/>
          <w:i/>
          <w:iCs/>
          <w:lang w:val="en-US"/>
        </w:rPr>
        <w:t>Ministry of Communications, Transport and Tourism</w:t>
      </w:r>
      <w:r w:rsidRPr="00964D48">
        <w:rPr>
          <w:rFonts w:asciiTheme="minorHAnsi" w:hAnsiTheme="minorHAnsi" w:cs="Arial"/>
          <w:lang w:val="en-US"/>
        </w:rPr>
        <w:t xml:space="preserve">, Funafuti, announces that it has changed its name. </w:t>
      </w:r>
      <w:r w:rsidRPr="00964D48">
        <w:rPr>
          <w:rFonts w:asciiTheme="minorHAnsi" w:hAnsiTheme="minorHAnsi" w:cs="Arial"/>
        </w:rPr>
        <w:t>It is now called: « </w:t>
      </w:r>
      <w:r w:rsidRPr="00964D48">
        <w:rPr>
          <w:rFonts w:asciiTheme="minorHAnsi" w:eastAsia="SimSun" w:hAnsiTheme="minorHAnsi" w:cs="Arial"/>
          <w:i/>
          <w:iCs/>
        </w:rPr>
        <w:t xml:space="preserve">Ministry of Communications and Transport </w:t>
      </w:r>
      <w:r w:rsidRPr="00964D48">
        <w:rPr>
          <w:rFonts w:asciiTheme="minorHAnsi" w:hAnsiTheme="minorHAnsi" w:cs="Arial"/>
        </w:rPr>
        <w:t>».</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eastAsia="SimSun" w:hAnsiTheme="minorHAnsi" w:cs="Arial"/>
        </w:rPr>
      </w:pP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hAnsiTheme="minorHAnsi"/>
        </w:rPr>
      </w:pPr>
      <w:r w:rsidRPr="00964D48">
        <w:rPr>
          <w:rFonts w:asciiTheme="minorHAnsi" w:hAnsiTheme="minorHAnsi"/>
        </w:rPr>
        <w:t>Ministry of Communications and Transport</w:t>
      </w:r>
    </w:p>
    <w:p w:rsidR="00964D48" w:rsidRPr="00964D48"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hAnsiTheme="minorHAnsi"/>
        </w:rPr>
      </w:pPr>
      <w:r w:rsidRPr="00964D48">
        <w:rPr>
          <w:rFonts w:asciiTheme="minorHAnsi" w:hAnsiTheme="minorHAnsi"/>
        </w:rPr>
        <w:t>Government Building, Vaiaku Private Mail Bag</w:t>
      </w:r>
    </w:p>
    <w:p w:rsidR="00964D48" w:rsidRPr="00A24F56"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hAnsiTheme="minorHAnsi"/>
          <w:lang w:val="fr-CH"/>
        </w:rPr>
      </w:pPr>
      <w:r w:rsidRPr="00A24F56">
        <w:rPr>
          <w:rFonts w:asciiTheme="minorHAnsi" w:hAnsiTheme="minorHAnsi"/>
          <w:lang w:val="fr-CH"/>
        </w:rPr>
        <w:t xml:space="preserve">FUNAFUTI </w:t>
      </w:r>
    </w:p>
    <w:p w:rsidR="00964D48" w:rsidRPr="00A24F56"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jc w:val="left"/>
        <w:textAlignment w:val="auto"/>
        <w:rPr>
          <w:rFonts w:asciiTheme="minorHAnsi" w:eastAsia="SimSun" w:hAnsiTheme="minorHAnsi" w:cs="Arial"/>
          <w:lang w:val="fr-CH"/>
        </w:rPr>
      </w:pPr>
      <w:r w:rsidRPr="00A24F56">
        <w:rPr>
          <w:rFonts w:asciiTheme="minorHAnsi" w:hAnsiTheme="minorHAnsi"/>
          <w:lang w:val="fr-CH"/>
        </w:rPr>
        <w:t>Tuvalu</w:t>
      </w:r>
    </w:p>
    <w:p w:rsidR="00964D48" w:rsidRPr="00A24F56"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eastAsia="SimSun" w:hAnsiTheme="minorHAnsi" w:cs="Arial"/>
          <w:lang w:val="fr-CH"/>
        </w:rPr>
      </w:pPr>
      <w:r w:rsidRPr="00A24F56">
        <w:rPr>
          <w:rFonts w:asciiTheme="minorHAnsi" w:eastAsia="SimSun" w:hAnsiTheme="minorHAnsi" w:cs="Arial"/>
          <w:lang w:val="fr-CH"/>
        </w:rPr>
        <w:t xml:space="preserve">Tel.: </w:t>
      </w:r>
      <w:r w:rsidRPr="00A24F56">
        <w:rPr>
          <w:rFonts w:asciiTheme="minorHAnsi" w:eastAsia="SimSun" w:hAnsiTheme="minorHAnsi" w:cs="Arial"/>
          <w:lang w:val="fr-CH"/>
        </w:rPr>
        <w:tab/>
        <w:t>+688 20051</w:t>
      </w:r>
    </w:p>
    <w:p w:rsidR="00964D48" w:rsidRPr="00A24F56" w:rsidRDefault="00964D48" w:rsidP="00964D48">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eastAsia="SimSun" w:hAnsiTheme="minorHAnsi" w:cs="Arial"/>
          <w:lang w:val="fr-CH"/>
        </w:rPr>
      </w:pPr>
      <w:r w:rsidRPr="00A24F56">
        <w:rPr>
          <w:rFonts w:asciiTheme="minorHAnsi" w:eastAsia="SimSun" w:hAnsiTheme="minorHAnsi" w:cs="Arial"/>
          <w:lang w:val="fr-CH"/>
        </w:rPr>
        <w:t xml:space="preserve">Fax: </w:t>
      </w:r>
      <w:r w:rsidRPr="00A24F56">
        <w:rPr>
          <w:rFonts w:asciiTheme="minorHAnsi" w:eastAsia="SimSun" w:hAnsiTheme="minorHAnsi" w:cs="Arial"/>
          <w:lang w:val="fr-CH"/>
        </w:rPr>
        <w:tab/>
        <w:t>+688 20722</w:t>
      </w:r>
    </w:p>
    <w:p w:rsidR="00964D48" w:rsidRPr="00A24F56" w:rsidRDefault="00964D48" w:rsidP="00B6138C">
      <w:pPr>
        <w:rPr>
          <w:lang w:val="fr-CH"/>
        </w:rPr>
      </w:pPr>
    </w:p>
    <w:p w:rsidR="001063A9" w:rsidRPr="00A24F56"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063A9" w:rsidRPr="00A24F56"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1063A9" w:rsidRPr="00A24F56" w:rsidSect="004C24DE">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p w:rsidR="00E5105F" w:rsidRPr="00A24F56" w:rsidRDefault="00E5105F" w:rsidP="0050515D">
      <w:pPr>
        <w:pStyle w:val="Heading20"/>
        <w:rPr>
          <w:lang w:val="fr-CH"/>
        </w:rPr>
      </w:pPr>
      <w:bookmarkStart w:id="854" w:name="_Toc248829285"/>
      <w:bookmarkStart w:id="855" w:name="_Toc251059439"/>
      <w:bookmarkStart w:id="856" w:name="_Toc253407165"/>
      <w:bookmarkStart w:id="857" w:name="_Toc259783160"/>
      <w:bookmarkStart w:id="858" w:name="_Toc262631831"/>
      <w:bookmarkStart w:id="859" w:name="_Toc265056510"/>
      <w:bookmarkStart w:id="860" w:name="_Toc266181257"/>
      <w:bookmarkStart w:id="861" w:name="_Toc268774042"/>
      <w:bookmarkStart w:id="862" w:name="_Toc271700511"/>
      <w:bookmarkStart w:id="863" w:name="_Toc273023372"/>
      <w:bookmarkStart w:id="864" w:name="_Toc274223846"/>
      <w:bookmarkStart w:id="865" w:name="_Toc276717182"/>
      <w:bookmarkStart w:id="866" w:name="_Toc279669168"/>
      <w:bookmarkStart w:id="867" w:name="_Toc280349224"/>
      <w:bookmarkStart w:id="868" w:name="_Toc282526056"/>
      <w:bookmarkStart w:id="869" w:name="_Toc283737222"/>
      <w:bookmarkStart w:id="870" w:name="_Toc286218733"/>
      <w:bookmarkStart w:id="871" w:name="_Toc288660298"/>
      <w:bookmarkStart w:id="872" w:name="_Toc291005407"/>
      <w:bookmarkStart w:id="873" w:name="_Toc292704991"/>
      <w:bookmarkStart w:id="874" w:name="_Toc295387916"/>
      <w:bookmarkStart w:id="875" w:name="_Toc296675486"/>
      <w:bookmarkStart w:id="876" w:name="_Toc297804737"/>
      <w:bookmarkStart w:id="877" w:name="_Toc301945311"/>
      <w:bookmarkStart w:id="878" w:name="_Toc303344266"/>
      <w:bookmarkStart w:id="879" w:name="_Toc304892184"/>
      <w:bookmarkStart w:id="880" w:name="_Toc308530349"/>
      <w:bookmarkStart w:id="881" w:name="_Toc311103661"/>
      <w:bookmarkStart w:id="882" w:name="_Toc313973326"/>
      <w:bookmarkStart w:id="883" w:name="_Toc316479982"/>
      <w:bookmarkStart w:id="884" w:name="_Toc318965020"/>
      <w:bookmarkStart w:id="885" w:name="_Toc320536977"/>
      <w:bookmarkStart w:id="886" w:name="_Toc323035740"/>
      <w:bookmarkStart w:id="887" w:name="_Toc323904393"/>
      <w:bookmarkStart w:id="888" w:name="_Toc332272671"/>
      <w:bookmarkStart w:id="889" w:name="_Toc334776206"/>
      <w:bookmarkStart w:id="890" w:name="_Toc335901525"/>
      <w:bookmarkStart w:id="891" w:name="_Toc337110351"/>
      <w:bookmarkStart w:id="892" w:name="_Toc338779392"/>
      <w:bookmarkStart w:id="893" w:name="_Toc340225539"/>
      <w:bookmarkStart w:id="894" w:name="_Toc341451237"/>
      <w:bookmarkStart w:id="895" w:name="_Toc342912868"/>
      <w:bookmarkStart w:id="896" w:name="_Toc343262688"/>
      <w:bookmarkStart w:id="897" w:name="_Toc345579843"/>
      <w:bookmarkStart w:id="898" w:name="_Toc346885965"/>
      <w:bookmarkStart w:id="899" w:name="_Toc347929610"/>
      <w:bookmarkStart w:id="900" w:name="_Toc349288271"/>
      <w:bookmarkStart w:id="901" w:name="_Toc350415589"/>
      <w:bookmarkStart w:id="902" w:name="_Toc351549910"/>
      <w:bookmarkStart w:id="903" w:name="_Toc352940515"/>
      <w:bookmarkStart w:id="904" w:name="_Toc354053852"/>
      <w:bookmarkStart w:id="905" w:name="_Toc355708878"/>
      <w:bookmarkStart w:id="906" w:name="_Toc357001961"/>
      <w:bookmarkStart w:id="907" w:name="_Toc358192588"/>
      <w:bookmarkStart w:id="908" w:name="_Toc359489437"/>
      <w:bookmarkStart w:id="909" w:name="_Toc360696837"/>
      <w:bookmarkStart w:id="910" w:name="_Toc361921568"/>
      <w:bookmarkStart w:id="911" w:name="_Toc363741408"/>
      <w:bookmarkStart w:id="912" w:name="_Toc364672357"/>
      <w:bookmarkStart w:id="913" w:name="_Toc366157714"/>
      <w:bookmarkStart w:id="914" w:name="_Toc367715553"/>
      <w:bookmarkStart w:id="915" w:name="_Toc369007687"/>
      <w:bookmarkStart w:id="916" w:name="_Toc369007891"/>
      <w:bookmarkStart w:id="917" w:name="_Toc370373498"/>
      <w:bookmarkStart w:id="918" w:name="_Toc371588866"/>
      <w:bookmarkStart w:id="919" w:name="_Toc373157832"/>
      <w:bookmarkStart w:id="920" w:name="_Toc374006640"/>
      <w:bookmarkStart w:id="921" w:name="_Toc374692694"/>
      <w:bookmarkStart w:id="922" w:name="_Toc374692771"/>
      <w:bookmarkStart w:id="923" w:name="_Toc377026500"/>
      <w:bookmarkStart w:id="924" w:name="_Toc378322721"/>
      <w:bookmarkStart w:id="925" w:name="_Toc379440374"/>
      <w:bookmarkStart w:id="926" w:name="_Toc380582899"/>
      <w:bookmarkStart w:id="927" w:name="_Toc381784232"/>
      <w:bookmarkStart w:id="928" w:name="_Toc383182315"/>
      <w:bookmarkStart w:id="929" w:name="_Toc384625709"/>
      <w:bookmarkStart w:id="930" w:name="_Toc385496801"/>
      <w:bookmarkStart w:id="931" w:name="_Toc388946329"/>
      <w:bookmarkStart w:id="932" w:name="_Toc388947562"/>
      <w:bookmarkStart w:id="933" w:name="_Toc389730886"/>
      <w:bookmarkStart w:id="934" w:name="_Toc391386074"/>
      <w:bookmarkStart w:id="935" w:name="_Toc392235888"/>
      <w:bookmarkStart w:id="936" w:name="_Toc393713419"/>
      <w:bookmarkStart w:id="937" w:name="_Toc393714486"/>
      <w:bookmarkStart w:id="938" w:name="_Toc393715490"/>
      <w:bookmarkStart w:id="939" w:name="_Toc395100465"/>
      <w:bookmarkStart w:id="940" w:name="_Toc396212812"/>
      <w:bookmarkStart w:id="941" w:name="_Toc397517657"/>
      <w:bookmarkStart w:id="942" w:name="_Toc399160640"/>
      <w:bookmarkStart w:id="943" w:name="_Toc400374878"/>
      <w:bookmarkStart w:id="944" w:name="_Toc401757924"/>
      <w:bookmarkStart w:id="945" w:name="_Toc402967104"/>
      <w:bookmarkStart w:id="946" w:name="_Toc404332316"/>
      <w:bookmarkStart w:id="947" w:name="_Toc405386782"/>
      <w:bookmarkStart w:id="948" w:name="_Toc406508020"/>
      <w:bookmarkStart w:id="949" w:name="_Toc408576641"/>
      <w:bookmarkStart w:id="950" w:name="_Toc409708236"/>
      <w:bookmarkStart w:id="951" w:name="_Toc410904539"/>
      <w:bookmarkStart w:id="952" w:name="_Toc414884968"/>
      <w:bookmarkStart w:id="953" w:name="_Toc416360078"/>
      <w:bookmarkStart w:id="954" w:name="_Toc417984361"/>
      <w:bookmarkStart w:id="955" w:name="_Toc420414839"/>
      <w:bookmarkStart w:id="956" w:name="_Toc421783562"/>
      <w:bookmarkStart w:id="957" w:name="_Toc423078775"/>
      <w:bookmarkStart w:id="958" w:name="_Toc424300248"/>
      <w:bookmarkStart w:id="959" w:name="_Toc428193356"/>
      <w:bookmarkStart w:id="960" w:name="_Toc428372303"/>
      <w:bookmarkStart w:id="961" w:name="_Toc429469054"/>
      <w:bookmarkStart w:id="962" w:name="_Toc432498840"/>
      <w:bookmarkStart w:id="963" w:name="_Toc433358220"/>
      <w:bookmarkStart w:id="964" w:name="_Toc434843834"/>
      <w:bookmarkStart w:id="965" w:name="_Toc436383069"/>
      <w:bookmarkStart w:id="966" w:name="_Toc437264287"/>
      <w:bookmarkStart w:id="967" w:name="_Toc438219174"/>
      <w:bookmarkStart w:id="968" w:name="_Toc440443796"/>
      <w:bookmarkStart w:id="969" w:name="_Toc441671603"/>
      <w:bookmarkStart w:id="970" w:name="_Toc442711620"/>
      <w:bookmarkStart w:id="971" w:name="_Toc445368596"/>
      <w:bookmarkStart w:id="972" w:name="_Toc446578881"/>
      <w:bookmarkStart w:id="973" w:name="_Toc449442775"/>
      <w:bookmarkStart w:id="974" w:name="_Toc450747475"/>
      <w:bookmarkStart w:id="975" w:name="_Toc451863143"/>
      <w:bookmarkStart w:id="976" w:name="_Toc453320524"/>
      <w:bookmarkStart w:id="977" w:name="_Toc454789159"/>
      <w:bookmarkStart w:id="978" w:name="_Toc456103219"/>
      <w:bookmarkStart w:id="979" w:name="_Toc456103335"/>
      <w:bookmarkStart w:id="980" w:name="_Toc466367272"/>
      <w:bookmarkStart w:id="981" w:name="_Toc469048950"/>
      <w:bookmarkStart w:id="982" w:name="_Toc469924991"/>
      <w:bookmarkStart w:id="983" w:name="_Toc471824667"/>
      <w:bookmarkStart w:id="984" w:name="_Toc473209550"/>
      <w:bookmarkStart w:id="985" w:name="_Toc474504483"/>
      <w:bookmarkEnd w:id="617"/>
      <w:bookmarkEnd w:id="618"/>
      <w:r w:rsidRPr="00A24F56">
        <w:rPr>
          <w:lang w:val="fr-CH"/>
        </w:rPr>
        <w:lastRenderedPageBreak/>
        <w:t>Service Restrictions</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E5105F" w:rsidRPr="007A2B38" w:rsidRDefault="00E5105F" w:rsidP="001247F3">
      <w:pPr>
        <w:jc w:val="center"/>
        <w:rPr>
          <w:lang w:val="en-US"/>
        </w:rPr>
      </w:pPr>
      <w:bookmarkStart w:id="986" w:name="_Toc248829287"/>
      <w:bookmarkStart w:id="987"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88" w:name="_Toc253407167"/>
      <w:bookmarkStart w:id="989" w:name="_Toc259783162"/>
      <w:bookmarkStart w:id="990" w:name="_Toc262631833"/>
      <w:bookmarkStart w:id="991" w:name="_Toc265056512"/>
      <w:bookmarkStart w:id="992" w:name="_Toc266181259"/>
      <w:bookmarkStart w:id="993" w:name="_Toc268774044"/>
      <w:bookmarkStart w:id="994" w:name="_Toc271700513"/>
      <w:bookmarkStart w:id="995" w:name="_Toc273023374"/>
      <w:bookmarkStart w:id="996" w:name="_Toc274223848"/>
      <w:bookmarkStart w:id="997" w:name="_Toc276717184"/>
      <w:bookmarkStart w:id="998" w:name="_Toc279669170"/>
      <w:bookmarkStart w:id="999" w:name="_Toc280349226"/>
      <w:bookmarkStart w:id="1000" w:name="_Toc282526058"/>
      <w:bookmarkStart w:id="1001" w:name="_Toc283737224"/>
      <w:bookmarkStart w:id="1002" w:name="_Toc286218735"/>
      <w:bookmarkStart w:id="1003" w:name="_Toc288660300"/>
      <w:bookmarkStart w:id="1004" w:name="_Toc291005409"/>
      <w:bookmarkStart w:id="1005" w:name="_Toc292704993"/>
      <w:bookmarkStart w:id="1006" w:name="_Toc295387918"/>
      <w:bookmarkStart w:id="1007" w:name="_Toc296675488"/>
      <w:bookmarkStart w:id="1008" w:name="_Toc297804739"/>
      <w:bookmarkStart w:id="1009" w:name="_Toc301945313"/>
      <w:bookmarkStart w:id="1010" w:name="_Toc303344268"/>
      <w:bookmarkStart w:id="1011" w:name="_Toc304892186"/>
      <w:bookmarkStart w:id="1012" w:name="_Toc308530351"/>
      <w:bookmarkStart w:id="1013" w:name="_Toc311103663"/>
      <w:bookmarkStart w:id="1014" w:name="_Toc313973328"/>
      <w:bookmarkStart w:id="1015" w:name="_Toc316479984"/>
      <w:bookmarkStart w:id="1016" w:name="_Toc318965022"/>
      <w:bookmarkStart w:id="1017" w:name="_Toc320536978"/>
      <w:bookmarkStart w:id="1018" w:name="_Toc323035741"/>
      <w:bookmarkStart w:id="1019" w:name="_Toc323904394"/>
      <w:bookmarkStart w:id="1020" w:name="_Toc332272672"/>
      <w:bookmarkStart w:id="1021" w:name="_Toc334776207"/>
      <w:bookmarkStart w:id="1022" w:name="_Toc335901526"/>
      <w:bookmarkStart w:id="1023" w:name="_Toc337110352"/>
      <w:bookmarkStart w:id="1024" w:name="_Toc338779393"/>
      <w:bookmarkStart w:id="1025" w:name="_Toc340225540"/>
      <w:bookmarkStart w:id="1026" w:name="_Toc341451238"/>
      <w:bookmarkStart w:id="1027" w:name="_Toc342912869"/>
      <w:bookmarkStart w:id="1028" w:name="_Toc343262689"/>
      <w:bookmarkStart w:id="1029" w:name="_Toc345579844"/>
      <w:bookmarkStart w:id="1030" w:name="_Toc346885966"/>
      <w:bookmarkStart w:id="1031" w:name="_Toc347929611"/>
      <w:bookmarkStart w:id="1032" w:name="_Toc349288272"/>
      <w:bookmarkStart w:id="1033" w:name="_Toc350415590"/>
      <w:bookmarkStart w:id="1034" w:name="_Toc351549911"/>
      <w:bookmarkStart w:id="1035" w:name="_Toc352940516"/>
      <w:bookmarkStart w:id="1036" w:name="_Toc354053853"/>
      <w:bookmarkStart w:id="1037" w:name="_Toc355708879"/>
      <w:bookmarkStart w:id="1038" w:name="_Toc357001962"/>
      <w:bookmarkStart w:id="1039" w:name="_Toc358192589"/>
      <w:bookmarkStart w:id="1040" w:name="_Toc359489438"/>
      <w:bookmarkStart w:id="1041" w:name="_Toc360696838"/>
      <w:bookmarkStart w:id="1042" w:name="_Toc361921569"/>
      <w:bookmarkStart w:id="1043" w:name="_Toc363741409"/>
      <w:bookmarkStart w:id="1044" w:name="_Toc364672358"/>
      <w:bookmarkStart w:id="1045" w:name="_Toc366157715"/>
      <w:bookmarkStart w:id="1046" w:name="_Toc367715554"/>
      <w:bookmarkStart w:id="1047" w:name="_Toc369007688"/>
      <w:bookmarkStart w:id="1048" w:name="_Toc369007892"/>
      <w:bookmarkStart w:id="1049" w:name="_Toc370373501"/>
      <w:bookmarkStart w:id="1050" w:name="_Toc371588867"/>
      <w:bookmarkStart w:id="1051" w:name="_Toc373157833"/>
      <w:bookmarkStart w:id="1052" w:name="_Toc374006641"/>
      <w:bookmarkStart w:id="1053" w:name="_Toc374692695"/>
      <w:bookmarkStart w:id="1054" w:name="_Toc374692772"/>
      <w:bookmarkStart w:id="1055" w:name="_Toc377026501"/>
      <w:bookmarkStart w:id="1056" w:name="_Toc378322722"/>
      <w:bookmarkStart w:id="1057" w:name="_Toc379440375"/>
      <w:bookmarkStart w:id="1058" w:name="_Toc380582900"/>
      <w:bookmarkStart w:id="1059" w:name="_Toc381784233"/>
      <w:bookmarkStart w:id="1060" w:name="_Toc383182316"/>
      <w:bookmarkStart w:id="1061" w:name="_Toc384625710"/>
      <w:bookmarkStart w:id="1062" w:name="_Toc385496802"/>
      <w:bookmarkStart w:id="1063" w:name="_Toc388946330"/>
      <w:bookmarkStart w:id="1064" w:name="_Toc388947563"/>
      <w:bookmarkStart w:id="1065" w:name="_Toc389730887"/>
      <w:bookmarkStart w:id="1066" w:name="_Toc391386075"/>
      <w:bookmarkStart w:id="1067" w:name="_Toc392235889"/>
      <w:bookmarkStart w:id="1068" w:name="_Toc393713420"/>
      <w:bookmarkStart w:id="1069" w:name="_Toc393714487"/>
      <w:bookmarkStart w:id="1070" w:name="_Toc393715491"/>
      <w:bookmarkStart w:id="1071" w:name="_Toc395100466"/>
      <w:bookmarkStart w:id="1072" w:name="_Toc396212813"/>
      <w:bookmarkStart w:id="1073" w:name="_Toc397517658"/>
      <w:bookmarkStart w:id="1074" w:name="_Toc399160641"/>
      <w:bookmarkStart w:id="1075" w:name="_Toc400374879"/>
      <w:bookmarkStart w:id="1076" w:name="_Toc401757925"/>
      <w:bookmarkStart w:id="1077" w:name="_Toc402967105"/>
      <w:bookmarkStart w:id="1078" w:name="_Toc404332317"/>
      <w:bookmarkStart w:id="1079" w:name="_Toc405386783"/>
      <w:bookmarkStart w:id="1080" w:name="_Toc406508021"/>
      <w:bookmarkStart w:id="1081" w:name="_Toc408576642"/>
      <w:bookmarkStart w:id="1082" w:name="_Toc409708237"/>
      <w:bookmarkStart w:id="1083" w:name="_Toc410904540"/>
      <w:bookmarkStart w:id="1084" w:name="_Toc414884969"/>
      <w:bookmarkStart w:id="1085" w:name="_Toc416360079"/>
      <w:bookmarkStart w:id="1086" w:name="_Toc417984362"/>
      <w:bookmarkStart w:id="1087" w:name="_Toc420414840"/>
      <w:bookmarkStart w:id="1088" w:name="_Toc421783563"/>
      <w:bookmarkStart w:id="1089" w:name="_Toc423078776"/>
      <w:bookmarkStart w:id="1090" w:name="_Toc424300249"/>
      <w:bookmarkStart w:id="1091" w:name="_Toc428193357"/>
      <w:bookmarkStart w:id="1092" w:name="_Toc428372304"/>
      <w:bookmarkStart w:id="1093" w:name="_Toc429469055"/>
      <w:bookmarkStart w:id="1094" w:name="_Toc432498841"/>
      <w:bookmarkStart w:id="1095" w:name="_Toc433358221"/>
      <w:bookmarkStart w:id="1096" w:name="_Toc434843835"/>
      <w:bookmarkStart w:id="1097" w:name="_Toc436383070"/>
      <w:bookmarkStart w:id="1098" w:name="_Toc437264288"/>
      <w:bookmarkStart w:id="1099" w:name="_Toc438219175"/>
      <w:bookmarkStart w:id="1100" w:name="_Toc440443797"/>
      <w:bookmarkStart w:id="1101" w:name="_Toc441671604"/>
      <w:bookmarkStart w:id="1102" w:name="_Toc442711621"/>
      <w:bookmarkStart w:id="1103" w:name="_Toc445368597"/>
      <w:bookmarkStart w:id="1104" w:name="_Toc446578882"/>
      <w:bookmarkStart w:id="1105" w:name="_Toc449442776"/>
      <w:bookmarkStart w:id="1106" w:name="_Toc450747476"/>
      <w:bookmarkStart w:id="1107" w:name="_Toc451863144"/>
      <w:bookmarkStart w:id="1108" w:name="_Toc453320525"/>
      <w:bookmarkStart w:id="1109" w:name="_Toc454789160"/>
      <w:bookmarkStart w:id="1110" w:name="_Toc456103220"/>
      <w:bookmarkStart w:id="1111" w:name="_Toc456103336"/>
      <w:bookmarkStart w:id="1112" w:name="_Toc466367273"/>
      <w:bookmarkStart w:id="1113" w:name="_Toc469048951"/>
      <w:bookmarkStart w:id="1114" w:name="_Toc469924992"/>
      <w:bookmarkStart w:id="1115" w:name="_Toc471824668"/>
      <w:bookmarkStart w:id="1116" w:name="_Toc473209551"/>
      <w:bookmarkStart w:id="1117" w:name="_Toc474504484"/>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23"/>
          <w:pgSz w:w="11901" w:h="16840" w:code="9"/>
          <w:pgMar w:top="1134" w:right="1418" w:bottom="1701" w:left="1418" w:header="720" w:footer="720" w:gutter="0"/>
          <w:paperSrc w:first="15" w:other="15"/>
          <w:cols w:space="720"/>
          <w:titlePg/>
          <w:docGrid w:linePitch="360"/>
        </w:sectPr>
      </w:pPr>
      <w:bookmarkStart w:id="1118" w:name="_Toc253407169"/>
      <w:bookmarkStart w:id="1119" w:name="_Toc259783164"/>
      <w:bookmarkStart w:id="1120" w:name="_Toc266181261"/>
      <w:bookmarkStart w:id="1121" w:name="_Toc268774046"/>
      <w:bookmarkStart w:id="1122" w:name="_Toc271700515"/>
      <w:bookmarkStart w:id="1123" w:name="_Toc273023376"/>
      <w:bookmarkStart w:id="1124" w:name="_Toc274223850"/>
      <w:bookmarkStart w:id="1125" w:name="_Toc276717186"/>
      <w:bookmarkStart w:id="1126" w:name="_Toc279669172"/>
      <w:bookmarkStart w:id="1127" w:name="_Toc280349228"/>
      <w:bookmarkStart w:id="1128" w:name="_Toc282526060"/>
      <w:bookmarkStart w:id="1129" w:name="_Toc283737226"/>
      <w:bookmarkStart w:id="1130" w:name="_Toc286218737"/>
      <w:bookmarkStart w:id="1131" w:name="_Toc288660302"/>
      <w:bookmarkStart w:id="1132" w:name="_Toc291005411"/>
      <w:bookmarkStart w:id="1133" w:name="_Toc292704995"/>
      <w:bookmarkStart w:id="1134" w:name="_Toc295387920"/>
      <w:bookmarkStart w:id="1135" w:name="_Toc296675490"/>
      <w:bookmarkStart w:id="1136" w:name="_Toc297804741"/>
      <w:bookmarkStart w:id="1137" w:name="_Toc301945315"/>
      <w:bookmarkStart w:id="1138" w:name="_Toc303344270"/>
      <w:bookmarkStart w:id="1139" w:name="_Toc304892188"/>
      <w:bookmarkStart w:id="1140" w:name="_Toc308530352"/>
      <w:bookmarkStart w:id="1141" w:name="_Toc311103664"/>
      <w:bookmarkStart w:id="1142" w:name="_Toc313973329"/>
      <w:bookmarkStart w:id="1143" w:name="_Toc316479985"/>
      <w:bookmarkStart w:id="1144" w:name="_Toc318965023"/>
      <w:bookmarkStart w:id="1145" w:name="_Toc320536979"/>
      <w:bookmarkStart w:id="1146" w:name="_Toc321233409"/>
      <w:bookmarkStart w:id="1147" w:name="_Toc321311688"/>
      <w:bookmarkStart w:id="1148" w:name="_Toc321820569"/>
      <w:bookmarkStart w:id="1149" w:name="_Toc323035742"/>
      <w:bookmarkStart w:id="1150" w:name="_Toc323904395"/>
      <w:bookmarkStart w:id="1151" w:name="_Toc332272673"/>
      <w:bookmarkStart w:id="1152" w:name="_Toc334776208"/>
      <w:bookmarkStart w:id="1153" w:name="_Toc335901527"/>
      <w:bookmarkStart w:id="1154" w:name="_Toc337110353"/>
      <w:bookmarkStart w:id="1155" w:name="_Toc338779394"/>
      <w:bookmarkStart w:id="1156" w:name="_Toc340225541"/>
      <w:bookmarkStart w:id="1157" w:name="_Toc341451239"/>
      <w:bookmarkStart w:id="1158" w:name="_Toc342912870"/>
      <w:bookmarkStart w:id="1159" w:name="_Toc343262690"/>
      <w:bookmarkStart w:id="1160" w:name="_Toc345579845"/>
      <w:bookmarkStart w:id="1161" w:name="_Toc346885967"/>
      <w:bookmarkStart w:id="1162" w:name="_Toc347929612"/>
      <w:bookmarkStart w:id="1163" w:name="_Toc349288273"/>
      <w:bookmarkStart w:id="1164" w:name="_Toc350415591"/>
      <w:bookmarkStart w:id="1165" w:name="_Toc351549912"/>
      <w:bookmarkStart w:id="1166" w:name="_Toc352940517"/>
      <w:bookmarkStart w:id="1167" w:name="_Toc354053854"/>
      <w:bookmarkStart w:id="1168" w:name="_Toc355708880"/>
      <w:bookmarkStart w:id="1169" w:name="_Toc357001963"/>
      <w:bookmarkStart w:id="1170" w:name="_Toc358192590"/>
      <w:bookmarkStart w:id="1171" w:name="_Toc359489439"/>
      <w:bookmarkStart w:id="1172" w:name="_Toc360696839"/>
      <w:bookmarkStart w:id="1173" w:name="_Toc361921570"/>
      <w:bookmarkStart w:id="1174" w:name="_Toc363741410"/>
      <w:bookmarkStart w:id="1175" w:name="_Toc364672359"/>
      <w:bookmarkStart w:id="1176" w:name="_Toc366157716"/>
      <w:bookmarkStart w:id="1177" w:name="_Toc367715555"/>
      <w:bookmarkStart w:id="1178" w:name="_Toc369007689"/>
      <w:bookmarkStart w:id="1179" w:name="_Toc369007893"/>
      <w:bookmarkStart w:id="1180" w:name="_Toc370373502"/>
      <w:bookmarkStart w:id="1181" w:name="_Toc371588868"/>
      <w:bookmarkStart w:id="1182" w:name="_Toc373157834"/>
      <w:bookmarkStart w:id="1183" w:name="_Toc374006642"/>
      <w:bookmarkStart w:id="1184" w:name="_Toc374692696"/>
      <w:bookmarkStart w:id="1185" w:name="_Toc374692773"/>
      <w:bookmarkStart w:id="1186" w:name="_Toc377026502"/>
      <w:bookmarkStart w:id="1187" w:name="_Toc378322723"/>
      <w:bookmarkStart w:id="1188" w:name="_Toc379440376"/>
      <w:bookmarkStart w:id="1189" w:name="_Toc380582901"/>
      <w:bookmarkStart w:id="1190" w:name="_Toc381784234"/>
      <w:bookmarkStart w:id="1191" w:name="_Toc383182317"/>
      <w:bookmarkStart w:id="1192" w:name="_Toc384625711"/>
      <w:bookmarkStart w:id="1193" w:name="_Toc385496803"/>
      <w:bookmarkStart w:id="1194" w:name="_Toc388946331"/>
      <w:bookmarkStart w:id="1195" w:name="_Toc388947564"/>
      <w:bookmarkStart w:id="1196" w:name="_Toc389730888"/>
      <w:bookmarkStart w:id="1197" w:name="_Toc391386076"/>
      <w:bookmarkStart w:id="1198" w:name="_Toc392235890"/>
      <w:bookmarkStart w:id="1199" w:name="_Toc393713421"/>
      <w:bookmarkStart w:id="1200" w:name="_Toc393714488"/>
      <w:bookmarkStart w:id="1201" w:name="_Toc393715492"/>
      <w:bookmarkStart w:id="1202" w:name="_Toc395100467"/>
      <w:bookmarkStart w:id="1203" w:name="_Toc396212814"/>
      <w:bookmarkStart w:id="1204" w:name="_Toc397517659"/>
      <w:bookmarkStart w:id="1205" w:name="_Toc399160642"/>
      <w:bookmarkStart w:id="1206" w:name="_Toc400374880"/>
      <w:bookmarkStart w:id="1207" w:name="_Toc401757926"/>
      <w:bookmarkStart w:id="1208" w:name="_Toc402967106"/>
      <w:bookmarkStart w:id="1209" w:name="_Toc404332318"/>
      <w:bookmarkStart w:id="1210" w:name="_Toc405386784"/>
      <w:bookmarkStart w:id="1211" w:name="_Toc406508022"/>
      <w:bookmarkStart w:id="1212" w:name="_Toc408576643"/>
      <w:bookmarkStart w:id="1213" w:name="_Toc409708238"/>
      <w:bookmarkStart w:id="1214" w:name="_Toc410904541"/>
      <w:bookmarkStart w:id="1215" w:name="_Toc414884970"/>
      <w:bookmarkStart w:id="1216" w:name="_Toc416360080"/>
      <w:bookmarkStart w:id="1217" w:name="_Toc417984363"/>
      <w:bookmarkStart w:id="1218" w:name="_Toc420414841"/>
    </w:p>
    <w:p w:rsidR="00872C86" w:rsidRPr="00824BAB" w:rsidRDefault="00911AE9" w:rsidP="00AD54EE">
      <w:pPr>
        <w:pStyle w:val="Heading1"/>
        <w:spacing w:before="0"/>
        <w:ind w:left="142"/>
        <w:jc w:val="center"/>
        <w:rPr>
          <w:kern w:val="0"/>
          <w:lang w:val="en-US"/>
        </w:rPr>
      </w:pPr>
      <w:bookmarkStart w:id="1219" w:name="_Toc421783564"/>
      <w:bookmarkStart w:id="1220" w:name="_Toc423078777"/>
      <w:bookmarkStart w:id="1221" w:name="_Toc424300250"/>
      <w:bookmarkStart w:id="1222" w:name="_Toc428193358"/>
      <w:bookmarkStart w:id="1223" w:name="_Toc428372305"/>
      <w:bookmarkStart w:id="1224" w:name="_Toc429469056"/>
      <w:bookmarkStart w:id="1225" w:name="_Toc432498842"/>
      <w:bookmarkStart w:id="1226" w:name="_Toc433358222"/>
      <w:bookmarkStart w:id="1227" w:name="_Toc434843836"/>
      <w:bookmarkStart w:id="1228" w:name="_Toc436383071"/>
      <w:bookmarkStart w:id="1229" w:name="_Toc437264289"/>
      <w:bookmarkStart w:id="1230" w:name="_Toc438219176"/>
      <w:bookmarkStart w:id="1231" w:name="_Toc440443798"/>
      <w:bookmarkStart w:id="1232" w:name="_Toc441671605"/>
      <w:bookmarkStart w:id="1233" w:name="_Toc442711622"/>
      <w:bookmarkStart w:id="1234" w:name="_Toc445368598"/>
      <w:bookmarkStart w:id="1235" w:name="_Toc446578883"/>
      <w:bookmarkStart w:id="1236" w:name="_Toc449442777"/>
      <w:bookmarkStart w:id="1237" w:name="_Toc450747477"/>
      <w:bookmarkStart w:id="1238" w:name="_Toc451863145"/>
      <w:bookmarkStart w:id="1239" w:name="_Toc453320526"/>
      <w:bookmarkStart w:id="1240" w:name="_Toc454789161"/>
      <w:bookmarkStart w:id="1241" w:name="_Toc456103221"/>
      <w:bookmarkStart w:id="1242" w:name="_Toc456103337"/>
      <w:bookmarkStart w:id="1243" w:name="_Toc466367274"/>
      <w:bookmarkStart w:id="1244" w:name="_Toc469048952"/>
      <w:bookmarkStart w:id="1245" w:name="_Toc469924993"/>
      <w:bookmarkStart w:id="1246" w:name="_Toc471824669"/>
      <w:bookmarkStart w:id="1247" w:name="_Toc473209552"/>
      <w:bookmarkStart w:id="1248" w:name="_Toc474504485"/>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110FE9" w:rsidRDefault="00110FE9"/>
    <w:p w:rsidR="002D70A0" w:rsidRPr="002D70A0" w:rsidRDefault="002D70A0" w:rsidP="002D70A0">
      <w:pPr>
        <w:pStyle w:val="Heading20"/>
        <w:rPr>
          <w:lang w:val="en-US"/>
        </w:rPr>
      </w:pPr>
      <w:bookmarkStart w:id="1249" w:name="_Toc474504486"/>
      <w:r w:rsidRPr="002D70A0">
        <w:rPr>
          <w:lang w:val="en-US"/>
        </w:rPr>
        <w:t xml:space="preserve">List of Ship Stations and Maritime Mobile </w:t>
      </w:r>
      <w:r w:rsidRPr="002D70A0">
        <w:rPr>
          <w:lang w:val="en-US"/>
        </w:rPr>
        <w:br/>
        <w:t>Service Identity Assignments</w:t>
      </w:r>
      <w:r w:rsidRPr="002D70A0">
        <w:rPr>
          <w:lang w:val="en-US"/>
        </w:rPr>
        <w:br/>
        <w:t>(List V)</w:t>
      </w:r>
      <w:r w:rsidRPr="002D70A0">
        <w:rPr>
          <w:lang w:val="en-US"/>
        </w:rPr>
        <w:br/>
        <w:t>Edition of 2016</w:t>
      </w:r>
      <w:r w:rsidRPr="002D70A0">
        <w:rPr>
          <w:lang w:val="en-US"/>
        </w:rPr>
        <w:br/>
      </w:r>
      <w:r w:rsidRPr="002D70A0">
        <w:rPr>
          <w:lang w:val="en-US"/>
        </w:rPr>
        <w:br/>
        <w:t>Section VI</w:t>
      </w:r>
      <w:bookmarkEnd w:id="1249"/>
    </w:p>
    <w:p w:rsidR="002D70A0" w:rsidRPr="002D70A0" w:rsidRDefault="002D70A0" w:rsidP="002D70A0">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2D70A0">
        <w:rPr>
          <w:rFonts w:asciiTheme="minorHAnsi" w:hAnsiTheme="minorHAnsi" w:cs="Arial"/>
          <w:b/>
          <w:bCs/>
          <w:color w:val="000000"/>
          <w:lang w:val="en-US"/>
        </w:rPr>
        <w:t>REP</w:t>
      </w:r>
    </w:p>
    <w:p w:rsidR="00110FE9" w:rsidRPr="00E44AF9" w:rsidRDefault="00110FE9" w:rsidP="00110FE9">
      <w:pPr>
        <w:widowControl w:val="0"/>
        <w:tabs>
          <w:tab w:val="left" w:pos="1133"/>
        </w:tabs>
        <w:spacing w:before="15"/>
        <w:jc w:val="left"/>
        <w:rPr>
          <w:rFonts w:ascii="Arial" w:hAnsi="Arial" w:cs="Arial"/>
          <w:color w:val="000000"/>
          <w:sz w:val="25"/>
          <w:szCs w:val="25"/>
          <w:lang w:val="en-US"/>
        </w:rPr>
      </w:pP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t>CN03</w:t>
      </w:r>
      <w:r w:rsidRPr="00110FE9">
        <w:rPr>
          <w:rFonts w:asciiTheme="minorHAnsi" w:hAnsiTheme="minorHAnsi" w:cs="Arial"/>
        </w:rPr>
        <w:tab/>
      </w:r>
      <w:r w:rsidRPr="00110FE9">
        <w:rPr>
          <w:rFonts w:asciiTheme="minorHAnsi" w:hAnsiTheme="minorHAnsi" w:cs="Arial"/>
          <w:color w:val="000000"/>
        </w:rPr>
        <w:t>Beijing Marine Communication and Navigation Company Limited,</w:t>
      </w:r>
    </w:p>
    <w:p w:rsidR="00110FE9" w:rsidRPr="00110FE9" w:rsidRDefault="00110FE9" w:rsidP="00110FE9">
      <w:pPr>
        <w:widowControl w:val="0"/>
        <w:tabs>
          <w:tab w:val="left" w:pos="90"/>
          <w:tab w:val="left" w:pos="1133"/>
        </w:tabs>
        <w:spacing w:before="0"/>
        <w:rPr>
          <w:rFonts w:asciiTheme="minorHAnsi" w:hAnsiTheme="minorHAnsi" w:cs="Arial"/>
          <w:color w:val="000000"/>
        </w:rPr>
      </w:pPr>
      <w:r>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No. 1 Wai Guan Hou Shen, An Wai, Beijing, China 100011.</w:t>
      </w:r>
    </w:p>
    <w:p w:rsidR="00110FE9" w:rsidRPr="00110FE9" w:rsidRDefault="00110FE9" w:rsidP="00110FE9">
      <w:pPr>
        <w:widowControl w:val="0"/>
        <w:tabs>
          <w:tab w:val="left" w:pos="1133"/>
        </w:tabs>
        <w:spacing w:before="0"/>
        <w:rPr>
          <w:rFonts w:asciiTheme="minorHAnsi" w:hAnsiTheme="minorHAnsi" w:cs="Arial"/>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color w:val="000000"/>
        </w:rPr>
        <w:t xml:space="preserve">Tel.: +86 10 65293827, Fax: +86 10 65299985, E-Mail: </w:t>
      </w:r>
      <w:hyperlink r:id="rId24" w:history="1">
        <w:r w:rsidRPr="00110FE9">
          <w:rPr>
            <w:rStyle w:val="Hyperlink"/>
            <w:rFonts w:asciiTheme="minorHAnsi" w:hAnsiTheme="minorHAnsi" w:cs="Arial"/>
          </w:rPr>
          <w:t>cs@bjles.cn</w:t>
        </w:r>
      </w:hyperlink>
    </w:p>
    <w:p w:rsidR="00110FE9" w:rsidRPr="00110FE9" w:rsidRDefault="00110FE9" w:rsidP="00110FE9">
      <w:pPr>
        <w:widowControl w:val="0"/>
        <w:tabs>
          <w:tab w:val="left" w:pos="1133"/>
        </w:tabs>
        <w:spacing w:before="0"/>
        <w:rPr>
          <w:rFonts w:asciiTheme="minorHAnsi" w:hAnsiTheme="minorHAnsi" w:cs="Arial"/>
          <w:i/>
          <w:iCs/>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i/>
          <w:iCs/>
          <w:color w:val="000000"/>
        </w:rPr>
        <w:t>Contact Person: Chen Yan</w:t>
      </w:r>
    </w:p>
    <w:p w:rsidR="00110FE9" w:rsidRPr="00110FE9" w:rsidRDefault="00110FE9" w:rsidP="00110FE9">
      <w:pPr>
        <w:widowControl w:val="0"/>
        <w:tabs>
          <w:tab w:val="left" w:pos="1133"/>
        </w:tabs>
        <w:spacing w:before="0"/>
        <w:rPr>
          <w:rFonts w:asciiTheme="minorHAnsi" w:hAnsiTheme="minorHAnsi" w:cs="Arial"/>
          <w:i/>
          <w:iCs/>
          <w:color w:val="000000"/>
        </w:rPr>
      </w:pP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t>HX01</w:t>
      </w:r>
      <w:r w:rsidRPr="00110FE9">
        <w:rPr>
          <w:rFonts w:asciiTheme="minorHAnsi" w:hAnsiTheme="minorHAnsi" w:cs="Arial"/>
        </w:rPr>
        <w:tab/>
      </w:r>
      <w:r w:rsidRPr="00110FE9">
        <w:rPr>
          <w:rFonts w:asciiTheme="minorHAnsi" w:hAnsiTheme="minorHAnsi" w:cs="Arial"/>
          <w:color w:val="000000"/>
        </w:rPr>
        <w:t>The Government of Hong Kong Special Administrative Region,</w:t>
      </w:r>
    </w:p>
    <w:p w:rsidR="00110FE9" w:rsidRPr="00110FE9" w:rsidRDefault="00110FE9" w:rsidP="00110FE9">
      <w:pPr>
        <w:widowControl w:val="0"/>
        <w:tabs>
          <w:tab w:val="left" w:pos="90"/>
          <w:tab w:val="left" w:pos="1133"/>
        </w:tabs>
        <w:spacing w:before="0"/>
        <w:rPr>
          <w:rFonts w:asciiTheme="minorHAnsi" w:hAnsiTheme="minorHAnsi" w:cs="Arial"/>
          <w:color w:val="000000"/>
        </w:rPr>
      </w:pPr>
      <w:r>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c/o Office of the Communications Authority, 29/F, Wu Chung House,</w:t>
      </w:r>
    </w:p>
    <w:p w:rsidR="00110FE9" w:rsidRPr="00110FE9" w:rsidRDefault="00110FE9" w:rsidP="00110FE9">
      <w:pPr>
        <w:widowControl w:val="0"/>
        <w:tabs>
          <w:tab w:val="left" w:pos="90"/>
          <w:tab w:val="left" w:pos="1133"/>
        </w:tabs>
        <w:spacing w:before="0"/>
        <w:rPr>
          <w:rFonts w:asciiTheme="minorHAnsi" w:hAnsiTheme="minorHAnsi" w:cs="Arial"/>
          <w:color w:val="000000"/>
        </w:rPr>
      </w:pPr>
      <w:r w:rsidRPr="00110FE9">
        <w:rPr>
          <w:rFonts w:asciiTheme="minorHAnsi" w:hAnsiTheme="minorHAnsi" w:cs="Arial"/>
          <w:color w:val="000000"/>
        </w:rPr>
        <w:tab/>
      </w:r>
      <w:r>
        <w:rPr>
          <w:rFonts w:asciiTheme="minorHAnsi" w:hAnsiTheme="minorHAnsi" w:cs="Arial"/>
          <w:color w:val="000000"/>
        </w:rPr>
        <w:tab/>
      </w:r>
      <w:r w:rsidRPr="00110FE9">
        <w:rPr>
          <w:rFonts w:asciiTheme="minorHAnsi" w:hAnsiTheme="minorHAnsi" w:cs="Arial"/>
          <w:color w:val="000000"/>
        </w:rPr>
        <w:tab/>
        <w:t>213 Queen's Road East, Wanchai, Hong Kong.</w:t>
      </w:r>
    </w:p>
    <w:p w:rsidR="00110FE9" w:rsidRPr="00110FE9" w:rsidRDefault="00110FE9" w:rsidP="00110FE9">
      <w:pPr>
        <w:widowControl w:val="0"/>
        <w:tabs>
          <w:tab w:val="left" w:pos="1133"/>
        </w:tabs>
        <w:spacing w:before="0"/>
        <w:rPr>
          <w:rFonts w:asciiTheme="minorHAnsi" w:hAnsiTheme="minorHAnsi" w:cs="Arial"/>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color w:val="000000"/>
        </w:rPr>
        <w:t xml:space="preserve">Tel.: +852 29616608, Fax: +852 28035113, E-Mail: </w:t>
      </w:r>
      <w:hyperlink r:id="rId25" w:history="1">
        <w:r w:rsidRPr="00110FE9">
          <w:rPr>
            <w:rStyle w:val="Hyperlink"/>
            <w:rFonts w:asciiTheme="minorHAnsi" w:hAnsiTheme="minorHAnsi" w:cs="Arial"/>
          </w:rPr>
          <w:t>maritime@ofta.gov.hk</w:t>
        </w:r>
      </w:hyperlink>
    </w:p>
    <w:p w:rsidR="00110FE9" w:rsidRPr="00110FE9" w:rsidRDefault="00110FE9" w:rsidP="00110FE9">
      <w:pPr>
        <w:widowControl w:val="0"/>
        <w:tabs>
          <w:tab w:val="left" w:pos="1133"/>
        </w:tabs>
        <w:spacing w:before="0"/>
        <w:rPr>
          <w:rFonts w:asciiTheme="minorHAnsi" w:hAnsiTheme="minorHAnsi" w:cs="Arial"/>
          <w:color w:val="000000"/>
        </w:rPr>
      </w:pP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t>HX04</w:t>
      </w:r>
      <w:r w:rsidRPr="00110FE9">
        <w:rPr>
          <w:rFonts w:asciiTheme="minorHAnsi" w:hAnsiTheme="minorHAnsi" w:cs="Arial"/>
        </w:rPr>
        <w:tab/>
      </w:r>
      <w:r w:rsidRPr="00110FE9">
        <w:rPr>
          <w:rFonts w:asciiTheme="minorHAnsi" w:hAnsiTheme="minorHAnsi" w:cs="Arial"/>
          <w:color w:val="000000"/>
        </w:rPr>
        <w:t>Yick Fung Shipping &amp; Enterprises Co. Ltd., c/o Cosco (H.K.) Shipping Co. Ltd.,</w:t>
      </w:r>
    </w:p>
    <w:p w:rsidR="00110FE9" w:rsidRPr="00110FE9" w:rsidRDefault="00110FE9" w:rsidP="00110FE9">
      <w:pPr>
        <w:widowControl w:val="0"/>
        <w:tabs>
          <w:tab w:val="left" w:pos="90"/>
          <w:tab w:val="left" w:pos="1133"/>
        </w:tabs>
        <w:spacing w:before="0"/>
        <w:rPr>
          <w:rFonts w:asciiTheme="minorHAnsi" w:hAnsiTheme="minorHAnsi" w:cs="Arial"/>
          <w:color w:val="000000"/>
        </w:rPr>
      </w:pPr>
      <w:r>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50-51/F., Cosco Tower, 183 Queen's Road, Central, Hong Kong, Hong Kong.</w:t>
      </w:r>
    </w:p>
    <w:p w:rsidR="00110FE9" w:rsidRPr="00110FE9" w:rsidRDefault="00110FE9" w:rsidP="00110FE9">
      <w:pPr>
        <w:widowControl w:val="0"/>
        <w:tabs>
          <w:tab w:val="left" w:pos="1133"/>
        </w:tabs>
        <w:spacing w:before="0"/>
        <w:rPr>
          <w:rFonts w:asciiTheme="minorHAnsi" w:hAnsiTheme="minorHAnsi" w:cs="Arial"/>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color w:val="000000"/>
        </w:rPr>
        <w:t xml:space="preserve">Tel.: +86 755 83297954, Fax: +86 755 83299125, E-Mail: </w:t>
      </w:r>
      <w:hyperlink r:id="rId26" w:history="1">
        <w:r w:rsidRPr="00110FE9">
          <w:rPr>
            <w:rStyle w:val="Hyperlink"/>
            <w:rFonts w:asciiTheme="minorHAnsi" w:hAnsiTheme="minorHAnsi" w:cs="Arial"/>
          </w:rPr>
          <w:t>linxh@coscochs.com.hk</w:t>
        </w:r>
      </w:hyperlink>
    </w:p>
    <w:p w:rsidR="00110FE9" w:rsidRPr="00110FE9" w:rsidRDefault="00110FE9" w:rsidP="00110FE9">
      <w:pPr>
        <w:widowControl w:val="0"/>
        <w:tabs>
          <w:tab w:val="left" w:pos="1133"/>
        </w:tabs>
        <w:spacing w:before="0"/>
        <w:rPr>
          <w:rFonts w:asciiTheme="minorHAnsi" w:hAnsiTheme="minorHAnsi" w:cs="Arial"/>
          <w:i/>
          <w:iCs/>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i/>
          <w:iCs/>
          <w:color w:val="000000"/>
        </w:rPr>
        <w:t>Contact Person: Y.W. Ching</w:t>
      </w:r>
    </w:p>
    <w:p w:rsidR="00110FE9" w:rsidRPr="00110FE9" w:rsidRDefault="00110FE9" w:rsidP="00110FE9">
      <w:pPr>
        <w:widowControl w:val="0"/>
        <w:tabs>
          <w:tab w:val="left" w:pos="1133"/>
        </w:tabs>
        <w:spacing w:before="0"/>
        <w:rPr>
          <w:rFonts w:asciiTheme="minorHAnsi" w:hAnsiTheme="minorHAnsi" w:cs="Arial"/>
          <w:i/>
          <w:iCs/>
          <w:color w:val="000000"/>
        </w:rPr>
      </w:pP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t>HX05</w:t>
      </w:r>
      <w:r w:rsidRPr="00110FE9">
        <w:rPr>
          <w:rFonts w:asciiTheme="minorHAnsi" w:hAnsiTheme="minorHAnsi" w:cs="Arial"/>
        </w:rPr>
        <w:tab/>
      </w:r>
      <w:r w:rsidRPr="00110FE9">
        <w:rPr>
          <w:rFonts w:asciiTheme="minorHAnsi" w:hAnsiTheme="minorHAnsi" w:cs="Arial"/>
          <w:color w:val="000000"/>
        </w:rPr>
        <w:t>Ocean Tramping Co. Ltd., c/o Cosco (H.K.) Shipping Co. Ltd., 50-51/F.,</w:t>
      </w:r>
    </w:p>
    <w:p w:rsidR="00110FE9" w:rsidRPr="00110FE9" w:rsidRDefault="00110FE9" w:rsidP="00110FE9">
      <w:pPr>
        <w:widowControl w:val="0"/>
        <w:tabs>
          <w:tab w:val="left" w:pos="90"/>
          <w:tab w:val="left" w:pos="1133"/>
        </w:tabs>
        <w:spacing w:before="0"/>
        <w:rPr>
          <w:rFonts w:asciiTheme="minorHAnsi" w:hAnsiTheme="minorHAnsi" w:cs="Arial"/>
          <w:color w:val="000000"/>
        </w:rPr>
      </w:pPr>
      <w:r>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Cosco Tower, 183 Queen's Road, Central, Hong Kong, Hong Kong.</w:t>
      </w:r>
    </w:p>
    <w:p w:rsidR="00110FE9" w:rsidRPr="00110FE9" w:rsidRDefault="00110FE9" w:rsidP="00110FE9">
      <w:pPr>
        <w:widowControl w:val="0"/>
        <w:tabs>
          <w:tab w:val="left" w:pos="1133"/>
        </w:tabs>
        <w:spacing w:before="0"/>
        <w:rPr>
          <w:rFonts w:asciiTheme="minorHAnsi" w:hAnsiTheme="minorHAnsi" w:cs="Arial"/>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color w:val="000000"/>
        </w:rPr>
        <w:t xml:space="preserve">Tel.: +86 755 83297954, Fax: +86 755 83299125, E-Mail: </w:t>
      </w:r>
      <w:hyperlink r:id="rId27" w:history="1">
        <w:r w:rsidRPr="00110FE9">
          <w:rPr>
            <w:rStyle w:val="Hyperlink"/>
            <w:rFonts w:asciiTheme="minorHAnsi" w:hAnsiTheme="minorHAnsi" w:cs="Arial"/>
          </w:rPr>
          <w:t>linxh@coscochs.com.hk</w:t>
        </w:r>
      </w:hyperlink>
    </w:p>
    <w:p w:rsidR="00110FE9" w:rsidRPr="00110FE9" w:rsidRDefault="00110FE9" w:rsidP="00110FE9">
      <w:pPr>
        <w:widowControl w:val="0"/>
        <w:tabs>
          <w:tab w:val="left" w:pos="1133"/>
        </w:tabs>
        <w:spacing w:before="0"/>
        <w:rPr>
          <w:rFonts w:asciiTheme="minorHAnsi" w:hAnsiTheme="minorHAnsi" w:cs="Arial"/>
          <w:i/>
          <w:iCs/>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i/>
          <w:iCs/>
          <w:color w:val="000000"/>
        </w:rPr>
        <w:t>Contact Person: C.Y. Wai</w:t>
      </w:r>
    </w:p>
    <w:p w:rsidR="00110FE9" w:rsidRPr="00110FE9" w:rsidRDefault="00110FE9" w:rsidP="00110FE9">
      <w:pPr>
        <w:widowControl w:val="0"/>
        <w:tabs>
          <w:tab w:val="left" w:pos="1133"/>
        </w:tabs>
        <w:spacing w:before="0"/>
        <w:rPr>
          <w:rFonts w:asciiTheme="minorHAnsi" w:hAnsiTheme="minorHAnsi" w:cs="Arial"/>
          <w:i/>
          <w:iCs/>
          <w:color w:val="000000"/>
        </w:rPr>
      </w:pP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t>HX08</w:t>
      </w:r>
      <w:r w:rsidRPr="00110FE9">
        <w:rPr>
          <w:rFonts w:asciiTheme="minorHAnsi" w:hAnsiTheme="minorHAnsi" w:cs="Arial"/>
        </w:rPr>
        <w:tab/>
      </w:r>
      <w:r w:rsidRPr="00110FE9">
        <w:rPr>
          <w:rFonts w:asciiTheme="minorHAnsi" w:hAnsiTheme="minorHAnsi" w:cs="Arial"/>
          <w:color w:val="000000"/>
        </w:rPr>
        <w:t>Marine Radio Systems Ltd., 6/F., Henan Electric Development Bldg.,</w:t>
      </w:r>
    </w:p>
    <w:p w:rsidR="00110FE9" w:rsidRPr="00110FE9" w:rsidRDefault="00110FE9" w:rsidP="00110FE9">
      <w:pPr>
        <w:widowControl w:val="0"/>
        <w:tabs>
          <w:tab w:val="left" w:pos="90"/>
          <w:tab w:val="left" w:pos="1133"/>
        </w:tabs>
        <w:spacing w:before="0"/>
        <w:rPr>
          <w:rFonts w:asciiTheme="minorHAnsi" w:hAnsiTheme="minorHAnsi" w:cs="Arial"/>
          <w:color w:val="000000"/>
        </w:rPr>
      </w:pPr>
      <w:r>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389 King's Road, North Point, Hong Kong, Hong Kong.</w:t>
      </w:r>
    </w:p>
    <w:p w:rsidR="00110FE9" w:rsidRPr="00110FE9" w:rsidRDefault="00110FE9" w:rsidP="00110FE9">
      <w:pPr>
        <w:widowControl w:val="0"/>
        <w:tabs>
          <w:tab w:val="left" w:pos="1133"/>
        </w:tabs>
        <w:spacing w:before="0"/>
        <w:rPr>
          <w:rFonts w:asciiTheme="minorHAnsi" w:hAnsiTheme="minorHAnsi" w:cs="Arial"/>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color w:val="000000"/>
        </w:rPr>
        <w:t>Tel.: +852 25786289, Fax: +852 28879144,</w:t>
      </w:r>
    </w:p>
    <w:p w:rsidR="00110FE9" w:rsidRPr="00110FE9" w:rsidRDefault="00110FE9" w:rsidP="00110FE9">
      <w:pPr>
        <w:widowControl w:val="0"/>
        <w:tabs>
          <w:tab w:val="left" w:pos="1133"/>
        </w:tabs>
        <w:spacing w:before="0"/>
        <w:rPr>
          <w:rFonts w:asciiTheme="minorHAnsi" w:hAnsiTheme="minorHAnsi" w:cs="Arial"/>
          <w:color w:val="000000"/>
        </w:rPr>
      </w:pPr>
      <w:r w:rsidRPr="00110FE9">
        <w:rPr>
          <w:rFonts w:asciiTheme="minorHAnsi" w:hAnsiTheme="minorHAnsi" w:cs="Arial"/>
          <w:color w:val="000000"/>
        </w:rPr>
        <w:tab/>
      </w:r>
      <w:r w:rsidRPr="00110FE9">
        <w:rPr>
          <w:rFonts w:asciiTheme="minorHAnsi" w:hAnsiTheme="minorHAnsi" w:cs="Arial"/>
          <w:color w:val="000000"/>
        </w:rPr>
        <w:tab/>
        <w:t xml:space="preserve"> E-Mail: psa3013@hx08.com, </w:t>
      </w:r>
      <w:hyperlink r:id="rId28" w:history="1">
        <w:r w:rsidRPr="00110FE9">
          <w:rPr>
            <w:rStyle w:val="Hyperlink"/>
            <w:rFonts w:asciiTheme="minorHAnsi" w:hAnsiTheme="minorHAnsi" w:cs="Arial"/>
          </w:rPr>
          <w:t>svgmafe@netvigator.com</w:t>
        </w:r>
      </w:hyperlink>
    </w:p>
    <w:p w:rsidR="00110FE9" w:rsidRPr="00110FE9" w:rsidRDefault="00110FE9" w:rsidP="00110FE9">
      <w:pPr>
        <w:widowControl w:val="0"/>
        <w:tabs>
          <w:tab w:val="left" w:pos="1133"/>
        </w:tabs>
        <w:spacing w:before="0"/>
        <w:rPr>
          <w:rFonts w:asciiTheme="minorHAnsi" w:hAnsiTheme="minorHAnsi" w:cs="Arial"/>
          <w:i/>
          <w:iCs/>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i/>
          <w:iCs/>
          <w:color w:val="000000"/>
        </w:rPr>
        <w:t>Contact Person: Victor Hui</w:t>
      </w:r>
    </w:p>
    <w:p w:rsidR="00110FE9" w:rsidRPr="00110FE9" w:rsidRDefault="00110FE9" w:rsidP="00110FE9">
      <w:pPr>
        <w:widowControl w:val="0"/>
        <w:tabs>
          <w:tab w:val="left" w:pos="1133"/>
        </w:tabs>
        <w:spacing w:before="0"/>
        <w:rPr>
          <w:rFonts w:asciiTheme="minorHAnsi" w:hAnsiTheme="minorHAnsi" w:cs="Arial"/>
          <w:i/>
          <w:iCs/>
          <w:color w:val="000000"/>
        </w:rPr>
      </w:pP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t>HX13</w:t>
      </w:r>
      <w:r w:rsidRPr="00110FE9">
        <w:rPr>
          <w:rFonts w:asciiTheme="minorHAnsi" w:hAnsiTheme="minorHAnsi" w:cs="Arial"/>
        </w:rPr>
        <w:tab/>
      </w:r>
      <w:r w:rsidRPr="00110FE9">
        <w:rPr>
          <w:rFonts w:asciiTheme="minorHAnsi" w:hAnsiTheme="minorHAnsi" w:cs="Arial"/>
          <w:color w:val="000000"/>
        </w:rPr>
        <w:t>Hostmost Engineering Ltd., Unit F &amp; G, 12/F., Yan's Tower,</w:t>
      </w:r>
    </w:p>
    <w:p w:rsidR="00110FE9" w:rsidRPr="00110FE9" w:rsidRDefault="00110FE9" w:rsidP="00110FE9">
      <w:pPr>
        <w:widowControl w:val="0"/>
        <w:tabs>
          <w:tab w:val="left" w:pos="90"/>
          <w:tab w:val="left" w:pos="1133"/>
        </w:tabs>
        <w:spacing w:before="0"/>
        <w:rPr>
          <w:rFonts w:asciiTheme="minorHAnsi" w:hAnsiTheme="minorHAnsi" w:cs="Arial"/>
          <w:color w:val="000000"/>
          <w:lang w:val="en-US"/>
        </w:rPr>
      </w:pPr>
      <w:r>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 xml:space="preserve">27 Wong Chuk Hang Road, Hong Kong, </w:t>
      </w:r>
      <w:r w:rsidRPr="00110FE9">
        <w:rPr>
          <w:rFonts w:asciiTheme="minorHAnsi" w:hAnsiTheme="minorHAnsi" w:cs="Arial"/>
          <w:color w:val="000000"/>
          <w:lang w:val="en-US"/>
        </w:rPr>
        <w:t>Hong Kong.</w:t>
      </w:r>
    </w:p>
    <w:p w:rsidR="00110FE9" w:rsidRPr="00110FE9" w:rsidRDefault="00110FE9" w:rsidP="00110FE9">
      <w:pPr>
        <w:widowControl w:val="0"/>
        <w:tabs>
          <w:tab w:val="left" w:pos="1133"/>
        </w:tabs>
        <w:spacing w:before="50"/>
        <w:rPr>
          <w:rFonts w:asciiTheme="minorHAnsi" w:hAnsiTheme="minorHAnsi" w:cs="Arial"/>
          <w:color w:val="000000"/>
          <w:lang w:val="en-US"/>
        </w:rPr>
      </w:pPr>
      <w:r w:rsidRPr="00110FE9">
        <w:rPr>
          <w:rFonts w:asciiTheme="minorHAnsi" w:hAnsiTheme="minorHAnsi" w:cs="Arial"/>
          <w:lang w:val="en-US"/>
        </w:rPr>
        <w:tab/>
      </w:r>
      <w:r w:rsidRPr="00110FE9">
        <w:rPr>
          <w:rFonts w:asciiTheme="minorHAnsi" w:hAnsiTheme="minorHAnsi" w:cs="Arial"/>
          <w:lang w:val="en-US"/>
        </w:rPr>
        <w:tab/>
      </w:r>
      <w:r w:rsidRPr="00110FE9">
        <w:rPr>
          <w:rFonts w:asciiTheme="minorHAnsi" w:hAnsiTheme="minorHAnsi" w:cs="Arial"/>
          <w:color w:val="000000"/>
          <w:lang w:val="en-US"/>
        </w:rPr>
        <w:t xml:space="preserve">Tel.: +852 25549207, Fax: +852 25545152, E-Mail: </w:t>
      </w:r>
      <w:hyperlink r:id="rId29" w:history="1">
        <w:r w:rsidRPr="00110FE9">
          <w:rPr>
            <w:rStyle w:val="Hyperlink"/>
            <w:rFonts w:asciiTheme="minorHAnsi" w:hAnsiTheme="minorHAnsi" w:cs="Arial"/>
            <w:lang w:val="en-US"/>
          </w:rPr>
          <w:t>sales@hostmost.com.hk</w:t>
        </w:r>
      </w:hyperlink>
    </w:p>
    <w:p w:rsidR="00110FE9" w:rsidRDefault="00110FE9" w:rsidP="00110FE9">
      <w:pPr>
        <w:widowControl w:val="0"/>
        <w:tabs>
          <w:tab w:val="left" w:pos="1133"/>
        </w:tabs>
        <w:spacing w:before="1"/>
        <w:rPr>
          <w:rFonts w:asciiTheme="minorHAnsi" w:hAnsiTheme="minorHAnsi" w:cs="Arial"/>
          <w:i/>
          <w:iCs/>
          <w:color w:val="000000"/>
        </w:rPr>
      </w:pPr>
      <w:r w:rsidRPr="00110FE9">
        <w:rPr>
          <w:rFonts w:asciiTheme="minorHAnsi" w:hAnsiTheme="minorHAnsi" w:cs="Arial"/>
          <w:lang w:val="en-US"/>
        </w:rPr>
        <w:tab/>
      </w:r>
      <w:r w:rsidRPr="00110FE9">
        <w:rPr>
          <w:rFonts w:asciiTheme="minorHAnsi" w:hAnsiTheme="minorHAnsi" w:cs="Arial"/>
          <w:lang w:val="en-US"/>
        </w:rPr>
        <w:tab/>
      </w:r>
      <w:r w:rsidRPr="00110FE9">
        <w:rPr>
          <w:rFonts w:asciiTheme="minorHAnsi" w:hAnsiTheme="minorHAnsi" w:cs="Arial"/>
          <w:i/>
          <w:iCs/>
          <w:color w:val="000000"/>
        </w:rPr>
        <w:t>Contact Persons: Tony Ho, Alex Fung or K.S. Shum</w:t>
      </w:r>
    </w:p>
    <w:p w:rsidR="00110FE9" w:rsidRDefault="00110FE9" w:rsidP="00110FE9">
      <w:pPr>
        <w:widowControl w:val="0"/>
        <w:tabs>
          <w:tab w:val="left" w:pos="1133"/>
        </w:tabs>
        <w:spacing w:before="1"/>
        <w:rPr>
          <w:rFonts w:asciiTheme="minorHAnsi" w:hAnsiTheme="minorHAnsi" w:cs="Arial"/>
          <w:i/>
          <w:iCs/>
          <w:color w:val="000000"/>
        </w:rPr>
      </w:pPr>
    </w:p>
    <w:p w:rsidR="00110FE9" w:rsidRDefault="00110FE9" w:rsidP="00110FE9">
      <w:pPr>
        <w:widowControl w:val="0"/>
        <w:tabs>
          <w:tab w:val="left" w:pos="1133"/>
        </w:tabs>
        <w:spacing w:before="0"/>
        <w:ind w:left="426"/>
        <w:rPr>
          <w:rFonts w:asciiTheme="minorHAnsi" w:hAnsiTheme="minorHAnsi" w:cs="Arial"/>
          <w:b/>
          <w:bCs/>
          <w:color w:val="000000"/>
        </w:rPr>
      </w:pPr>
      <w:r>
        <w:rPr>
          <w:rFonts w:asciiTheme="minorHAnsi" w:hAnsiTheme="minorHAnsi" w:cs="Arial"/>
          <w:b/>
          <w:bCs/>
          <w:color w:val="000000"/>
        </w:rPr>
        <w:br w:type="page"/>
      </w: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lastRenderedPageBreak/>
        <w:t>KE01</w:t>
      </w:r>
      <w:r w:rsidRPr="00110FE9">
        <w:rPr>
          <w:rFonts w:asciiTheme="minorHAnsi" w:hAnsiTheme="minorHAnsi" w:cs="Arial"/>
        </w:rPr>
        <w:tab/>
      </w:r>
      <w:r w:rsidRPr="00110FE9">
        <w:rPr>
          <w:rFonts w:asciiTheme="minorHAnsi" w:hAnsiTheme="minorHAnsi" w:cs="Arial"/>
          <w:color w:val="000000"/>
        </w:rPr>
        <w:t>Communications Authority of Kenya, 14448 00800, Nairobi, Kenya.</w:t>
      </w:r>
    </w:p>
    <w:p w:rsidR="00110FE9" w:rsidRPr="00110FE9" w:rsidRDefault="00110FE9" w:rsidP="00110FE9">
      <w:pPr>
        <w:widowControl w:val="0"/>
        <w:tabs>
          <w:tab w:val="left" w:pos="1133"/>
        </w:tabs>
        <w:spacing w:before="15"/>
        <w:rPr>
          <w:rFonts w:asciiTheme="minorHAnsi" w:hAnsiTheme="minorHAnsi" w:cs="Arial"/>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color w:val="000000"/>
        </w:rPr>
        <w:t>Tel.: +254 (020) 4242000/445, +254 703042000/445, Fax: +254 2 330435,</w:t>
      </w:r>
    </w:p>
    <w:p w:rsidR="00110FE9" w:rsidRPr="00110FE9" w:rsidRDefault="00110FE9" w:rsidP="00110FE9">
      <w:pPr>
        <w:widowControl w:val="0"/>
        <w:tabs>
          <w:tab w:val="left" w:pos="1133"/>
        </w:tabs>
        <w:spacing w:before="15"/>
        <w:rPr>
          <w:rFonts w:asciiTheme="minorHAnsi" w:hAnsiTheme="minorHAnsi" w:cs="Arial"/>
          <w:color w:val="000000"/>
        </w:rPr>
      </w:pPr>
      <w:r w:rsidRPr="00110FE9">
        <w:rPr>
          <w:rFonts w:asciiTheme="minorHAnsi" w:hAnsiTheme="minorHAnsi" w:cs="Arial"/>
          <w:color w:val="000000"/>
        </w:rPr>
        <w:tab/>
      </w:r>
      <w:r w:rsidRPr="00110FE9">
        <w:rPr>
          <w:rFonts w:asciiTheme="minorHAnsi" w:hAnsiTheme="minorHAnsi" w:cs="Arial"/>
          <w:color w:val="000000"/>
        </w:rPr>
        <w:tab/>
        <w:t xml:space="preserve">E-Mail: </w:t>
      </w:r>
      <w:hyperlink r:id="rId30" w:history="1">
        <w:r w:rsidRPr="00110FE9">
          <w:rPr>
            <w:rStyle w:val="Hyperlink"/>
            <w:rFonts w:asciiTheme="minorHAnsi" w:hAnsiTheme="minorHAnsi" w:cs="Arial"/>
          </w:rPr>
          <w:t>olwero@ca.go.ke</w:t>
        </w:r>
      </w:hyperlink>
    </w:p>
    <w:p w:rsidR="00110FE9" w:rsidRPr="00110FE9" w:rsidRDefault="00110FE9" w:rsidP="00110FE9">
      <w:pPr>
        <w:widowControl w:val="0"/>
        <w:tabs>
          <w:tab w:val="left" w:pos="1133"/>
        </w:tabs>
        <w:spacing w:before="1"/>
        <w:rPr>
          <w:rFonts w:asciiTheme="minorHAnsi" w:hAnsiTheme="minorHAnsi" w:cs="Arial"/>
          <w:i/>
          <w:iCs/>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i/>
          <w:iCs/>
          <w:color w:val="000000"/>
        </w:rPr>
        <w:t>Contact Person: Tom M. OLWERO, Director Frequency Spectrum Management</w:t>
      </w:r>
    </w:p>
    <w:p w:rsidR="00110FE9" w:rsidRPr="00110FE9" w:rsidRDefault="00110FE9" w:rsidP="00110FE9">
      <w:pPr>
        <w:widowControl w:val="0"/>
        <w:tabs>
          <w:tab w:val="left" w:pos="1133"/>
        </w:tabs>
        <w:spacing w:before="15"/>
        <w:rPr>
          <w:rFonts w:asciiTheme="minorHAnsi" w:hAnsiTheme="minorHAnsi" w:cs="Arial"/>
          <w:color w:val="000000"/>
        </w:rPr>
      </w:pPr>
    </w:p>
    <w:p w:rsidR="00110FE9" w:rsidRPr="00110FE9" w:rsidRDefault="00110FE9" w:rsidP="007F03A0">
      <w:pPr>
        <w:widowControl w:val="0"/>
        <w:tabs>
          <w:tab w:val="left" w:pos="1133"/>
        </w:tabs>
        <w:spacing w:before="0"/>
        <w:ind w:left="426"/>
        <w:rPr>
          <w:rFonts w:asciiTheme="minorHAnsi" w:hAnsiTheme="minorHAnsi" w:cs="Arial"/>
          <w:color w:val="000000"/>
          <w:lang w:val="fr-CH"/>
        </w:rPr>
      </w:pPr>
      <w:r w:rsidRPr="00110FE9">
        <w:rPr>
          <w:rFonts w:asciiTheme="minorHAnsi" w:hAnsiTheme="minorHAnsi" w:cs="Arial"/>
          <w:b/>
          <w:bCs/>
          <w:color w:val="000000"/>
          <w:lang w:val="fr-CH"/>
        </w:rPr>
        <w:t>TN19</w:t>
      </w:r>
      <w:r w:rsidRPr="00110FE9">
        <w:rPr>
          <w:rFonts w:asciiTheme="minorHAnsi" w:hAnsiTheme="minorHAnsi" w:cs="Arial"/>
          <w:lang w:val="fr-CH"/>
        </w:rPr>
        <w:tab/>
      </w:r>
      <w:r w:rsidRPr="00110FE9">
        <w:rPr>
          <w:rFonts w:asciiTheme="minorHAnsi" w:hAnsiTheme="minorHAnsi" w:cs="Arial"/>
          <w:color w:val="000000"/>
          <w:lang w:val="fr-CH"/>
        </w:rPr>
        <w:t>Office de la Marine Marchande et des Ports, Direction du Port de Commerce,</w:t>
      </w:r>
    </w:p>
    <w:p w:rsidR="00110FE9" w:rsidRPr="00110FE9" w:rsidRDefault="00110FE9" w:rsidP="00110FE9">
      <w:pPr>
        <w:widowControl w:val="0"/>
        <w:tabs>
          <w:tab w:val="left" w:pos="90"/>
          <w:tab w:val="left" w:pos="1133"/>
        </w:tabs>
        <w:spacing w:before="0"/>
        <w:rPr>
          <w:rFonts w:asciiTheme="minorHAnsi" w:hAnsiTheme="minorHAnsi" w:cs="Arial"/>
          <w:color w:val="000000"/>
          <w:lang w:val="fr-CH"/>
        </w:rPr>
      </w:pPr>
      <w:r w:rsidRPr="00110FE9">
        <w:rPr>
          <w:rFonts w:asciiTheme="minorHAnsi" w:hAnsiTheme="minorHAnsi" w:cs="Arial"/>
          <w:color w:val="000000"/>
          <w:lang w:val="fr-CH"/>
        </w:rPr>
        <w:tab/>
      </w:r>
      <w:r w:rsidRPr="00110FE9">
        <w:rPr>
          <w:rFonts w:asciiTheme="minorHAnsi" w:hAnsiTheme="minorHAnsi" w:cs="Arial"/>
          <w:color w:val="000000"/>
          <w:lang w:val="fr-CH"/>
        </w:rPr>
        <w:tab/>
      </w:r>
      <w:r>
        <w:rPr>
          <w:rFonts w:asciiTheme="minorHAnsi" w:hAnsiTheme="minorHAnsi" w:cs="Arial"/>
          <w:color w:val="000000"/>
          <w:lang w:val="fr-CH"/>
        </w:rPr>
        <w:tab/>
      </w:r>
      <w:r w:rsidRPr="00110FE9">
        <w:rPr>
          <w:rFonts w:asciiTheme="minorHAnsi" w:hAnsiTheme="minorHAnsi" w:cs="Arial"/>
          <w:color w:val="000000"/>
          <w:lang w:val="fr-CH"/>
        </w:rPr>
        <w:t>7000, Bizerte, Tunisie.</w:t>
      </w:r>
    </w:p>
    <w:p w:rsidR="00110FE9" w:rsidRPr="00110FE9" w:rsidRDefault="00110FE9" w:rsidP="00110FE9">
      <w:pPr>
        <w:widowControl w:val="0"/>
        <w:tabs>
          <w:tab w:val="left" w:pos="1133"/>
        </w:tabs>
        <w:spacing w:before="0"/>
        <w:rPr>
          <w:rFonts w:asciiTheme="minorHAnsi" w:hAnsiTheme="minorHAnsi" w:cs="Arial"/>
          <w:color w:val="000000"/>
          <w:lang w:val="fr-CH"/>
        </w:rPr>
      </w:pPr>
      <w:r w:rsidRPr="00110FE9">
        <w:rPr>
          <w:rFonts w:asciiTheme="minorHAnsi" w:hAnsiTheme="minorHAnsi" w:cs="Arial"/>
          <w:lang w:val="fr-CH"/>
        </w:rPr>
        <w:tab/>
      </w:r>
      <w:r w:rsidRPr="00110FE9">
        <w:rPr>
          <w:rFonts w:asciiTheme="minorHAnsi" w:hAnsiTheme="minorHAnsi" w:cs="Arial"/>
          <w:lang w:val="fr-CH"/>
        </w:rPr>
        <w:tab/>
      </w:r>
      <w:r w:rsidRPr="00110FE9">
        <w:rPr>
          <w:rFonts w:asciiTheme="minorHAnsi" w:hAnsiTheme="minorHAnsi" w:cs="Arial"/>
          <w:color w:val="000000"/>
          <w:lang w:val="fr-CH"/>
        </w:rPr>
        <w:t>Tel.: +216 72436455, Fax: +216 72433686</w:t>
      </w:r>
    </w:p>
    <w:p w:rsidR="00110FE9" w:rsidRPr="00110FE9" w:rsidRDefault="00110FE9" w:rsidP="00110FE9">
      <w:pPr>
        <w:widowControl w:val="0"/>
        <w:tabs>
          <w:tab w:val="left" w:pos="1133"/>
        </w:tabs>
        <w:spacing w:before="0"/>
        <w:rPr>
          <w:rFonts w:asciiTheme="minorHAnsi" w:hAnsiTheme="minorHAnsi" w:cs="Arial"/>
          <w:i/>
          <w:iCs/>
          <w:color w:val="000000"/>
          <w:lang w:val="fr-CH"/>
        </w:rPr>
      </w:pPr>
      <w:r w:rsidRPr="00110FE9">
        <w:rPr>
          <w:rFonts w:asciiTheme="minorHAnsi" w:hAnsiTheme="minorHAnsi" w:cs="Arial"/>
          <w:lang w:val="fr-CH"/>
        </w:rPr>
        <w:tab/>
      </w:r>
      <w:r w:rsidRPr="00110FE9">
        <w:rPr>
          <w:rFonts w:asciiTheme="minorHAnsi" w:hAnsiTheme="minorHAnsi" w:cs="Arial"/>
          <w:lang w:val="fr-CH"/>
        </w:rPr>
        <w:tab/>
      </w:r>
      <w:r w:rsidRPr="00110FE9">
        <w:rPr>
          <w:rFonts w:asciiTheme="minorHAnsi" w:hAnsiTheme="minorHAnsi" w:cs="Arial"/>
          <w:i/>
          <w:iCs/>
          <w:color w:val="000000"/>
          <w:lang w:val="fr-CH"/>
        </w:rPr>
        <w:t>Contact Person: Dali Nabil Ben Abdelmajid.</w:t>
      </w:r>
    </w:p>
    <w:p w:rsidR="00110FE9" w:rsidRPr="00110FE9" w:rsidRDefault="00110FE9" w:rsidP="00110FE9">
      <w:pPr>
        <w:widowControl w:val="0"/>
        <w:tabs>
          <w:tab w:val="left" w:pos="1133"/>
        </w:tabs>
        <w:spacing w:before="15"/>
        <w:rPr>
          <w:rFonts w:asciiTheme="minorHAnsi" w:hAnsiTheme="minorHAnsi" w:cs="Arial"/>
          <w:color w:val="000000"/>
          <w:lang w:val="fr-CH"/>
        </w:rPr>
      </w:pPr>
    </w:p>
    <w:p w:rsidR="00110FE9" w:rsidRPr="00110FE9" w:rsidRDefault="00110FE9" w:rsidP="00110FE9">
      <w:pPr>
        <w:widowControl w:val="0"/>
        <w:tabs>
          <w:tab w:val="left" w:pos="1133"/>
        </w:tabs>
        <w:spacing w:before="0"/>
        <w:ind w:left="426"/>
        <w:rPr>
          <w:rFonts w:asciiTheme="minorHAnsi" w:hAnsiTheme="minorHAnsi" w:cs="Arial"/>
          <w:color w:val="000000"/>
          <w:lang w:val="fr-CH"/>
        </w:rPr>
      </w:pPr>
      <w:r w:rsidRPr="00110FE9">
        <w:rPr>
          <w:rFonts w:asciiTheme="minorHAnsi" w:hAnsiTheme="minorHAnsi" w:cs="Arial"/>
          <w:b/>
          <w:bCs/>
          <w:color w:val="000000"/>
          <w:lang w:val="fr-CH"/>
        </w:rPr>
        <w:t>TN26</w:t>
      </w:r>
      <w:r w:rsidRPr="00110FE9">
        <w:rPr>
          <w:rFonts w:asciiTheme="minorHAnsi" w:hAnsiTheme="minorHAnsi" w:cs="Arial"/>
          <w:lang w:val="fr-CH"/>
        </w:rPr>
        <w:tab/>
      </w:r>
      <w:r w:rsidRPr="00110FE9">
        <w:rPr>
          <w:rFonts w:asciiTheme="minorHAnsi" w:hAnsiTheme="minorHAnsi" w:cs="Arial"/>
          <w:color w:val="000000"/>
          <w:lang w:val="fr-CH"/>
        </w:rPr>
        <w:t>Sonotrak, Avenue Med Hedi Kefacha, Imm. Fourati, App.5, Sfax, Tunisie.</w:t>
      </w:r>
    </w:p>
    <w:p w:rsidR="00110FE9" w:rsidRPr="00110FE9" w:rsidRDefault="00110FE9" w:rsidP="00110FE9">
      <w:pPr>
        <w:widowControl w:val="0"/>
        <w:tabs>
          <w:tab w:val="left" w:pos="1133"/>
        </w:tabs>
        <w:spacing w:before="15"/>
        <w:rPr>
          <w:rFonts w:asciiTheme="minorHAnsi" w:hAnsiTheme="minorHAnsi" w:cs="Arial"/>
          <w:color w:val="000000"/>
          <w:lang w:val="fr-CH"/>
        </w:rPr>
      </w:pPr>
    </w:p>
    <w:p w:rsidR="00110FE9" w:rsidRPr="00110FE9" w:rsidRDefault="00110FE9" w:rsidP="00110FE9">
      <w:pPr>
        <w:widowControl w:val="0"/>
        <w:tabs>
          <w:tab w:val="left" w:pos="1133"/>
        </w:tabs>
        <w:spacing w:before="0"/>
        <w:ind w:left="426"/>
        <w:rPr>
          <w:rFonts w:asciiTheme="minorHAnsi" w:hAnsiTheme="minorHAnsi" w:cs="Arial"/>
          <w:color w:val="000000"/>
          <w:lang w:val="fr-CH"/>
        </w:rPr>
      </w:pPr>
      <w:r w:rsidRPr="00110FE9">
        <w:rPr>
          <w:rFonts w:asciiTheme="minorHAnsi" w:hAnsiTheme="minorHAnsi" w:cs="Arial"/>
          <w:b/>
          <w:bCs/>
          <w:color w:val="000000"/>
          <w:lang w:val="fr-CH"/>
        </w:rPr>
        <w:t>TN27</w:t>
      </w:r>
      <w:r w:rsidRPr="00110FE9">
        <w:rPr>
          <w:rFonts w:asciiTheme="minorHAnsi" w:hAnsiTheme="minorHAnsi" w:cs="Arial"/>
          <w:lang w:val="fr-CH"/>
        </w:rPr>
        <w:tab/>
      </w:r>
      <w:r w:rsidRPr="00110FE9">
        <w:rPr>
          <w:rFonts w:asciiTheme="minorHAnsi" w:hAnsiTheme="minorHAnsi" w:cs="Arial"/>
          <w:color w:val="000000"/>
          <w:lang w:val="fr-CH"/>
        </w:rPr>
        <w:t>Société MEDI CRUISE, 57, rue Abdelrazzek Cheraibi, 1001 Tunis, Tunisie.</w:t>
      </w:r>
    </w:p>
    <w:p w:rsidR="00110FE9" w:rsidRPr="00110FE9" w:rsidRDefault="00110FE9" w:rsidP="00110FE9">
      <w:pPr>
        <w:widowControl w:val="0"/>
        <w:tabs>
          <w:tab w:val="left" w:pos="1133"/>
        </w:tabs>
        <w:spacing w:before="15"/>
        <w:rPr>
          <w:rFonts w:asciiTheme="minorHAnsi" w:hAnsiTheme="minorHAnsi" w:cs="Arial"/>
          <w:color w:val="000000"/>
          <w:lang w:val="fr-CH"/>
        </w:rPr>
      </w:pP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t>TR01</w:t>
      </w:r>
      <w:r w:rsidRPr="00110FE9">
        <w:rPr>
          <w:rFonts w:asciiTheme="minorHAnsi" w:hAnsiTheme="minorHAnsi" w:cs="Arial"/>
        </w:rPr>
        <w:tab/>
      </w:r>
      <w:r w:rsidRPr="007401EE">
        <w:rPr>
          <w:rFonts w:asciiTheme="minorHAnsi" w:hAnsiTheme="minorHAnsi" w:cs="Arial"/>
          <w:color w:val="000000"/>
        </w:rPr>
        <w:t>Directorate</w:t>
      </w:r>
      <w:r w:rsidRPr="00110FE9">
        <w:rPr>
          <w:rFonts w:asciiTheme="minorHAnsi" w:hAnsiTheme="minorHAnsi" w:cs="Arial"/>
          <w:color w:val="000000"/>
        </w:rPr>
        <w:t xml:space="preserve"> General of Coastal Safety , Kiyi Emniyeti Genel Müdürlügü,</w:t>
      </w:r>
    </w:p>
    <w:p w:rsidR="00110FE9" w:rsidRPr="00110FE9" w:rsidRDefault="00110FE9" w:rsidP="00110FE9">
      <w:pPr>
        <w:widowControl w:val="0"/>
        <w:tabs>
          <w:tab w:val="left" w:pos="90"/>
          <w:tab w:val="left" w:pos="1133"/>
        </w:tabs>
        <w:spacing w:before="0"/>
        <w:rPr>
          <w:rFonts w:asciiTheme="minorHAnsi" w:hAnsiTheme="minorHAnsi" w:cs="Arial"/>
          <w:color w:val="000000"/>
        </w:rPr>
      </w:pPr>
      <w:r w:rsidRPr="00110FE9">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Telsiz Isletme Müdürlügü Besyol Mah. Inönü Cad. No: 3/1,</w:t>
      </w:r>
    </w:p>
    <w:p w:rsidR="00110FE9" w:rsidRPr="00110FE9" w:rsidRDefault="00110FE9" w:rsidP="00110FE9">
      <w:pPr>
        <w:widowControl w:val="0"/>
        <w:tabs>
          <w:tab w:val="left" w:pos="90"/>
          <w:tab w:val="left" w:pos="1133"/>
        </w:tabs>
        <w:spacing w:before="0"/>
        <w:rPr>
          <w:rFonts w:asciiTheme="minorHAnsi" w:hAnsiTheme="minorHAnsi" w:cs="Arial"/>
          <w:color w:val="000000"/>
        </w:rPr>
      </w:pPr>
      <w:r w:rsidRPr="00110FE9">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34295 Safaköy Istanbul, Turkey.</w:t>
      </w:r>
    </w:p>
    <w:p w:rsidR="00110FE9" w:rsidRPr="00110FE9" w:rsidRDefault="00110FE9" w:rsidP="007F03A0">
      <w:pPr>
        <w:widowControl w:val="0"/>
        <w:tabs>
          <w:tab w:val="left" w:pos="1133"/>
        </w:tabs>
        <w:spacing w:before="0"/>
        <w:rPr>
          <w:rFonts w:asciiTheme="minorHAnsi" w:hAnsiTheme="minorHAnsi" w:cs="Arial"/>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color w:val="000000"/>
        </w:rPr>
        <w:t>Tel.: +90 212 580 98 98 / 138, Fax: +90 212 580 91 91</w:t>
      </w:r>
    </w:p>
    <w:p w:rsidR="00110FE9" w:rsidRPr="00110FE9" w:rsidRDefault="00110FE9" w:rsidP="007F03A0">
      <w:pPr>
        <w:widowControl w:val="0"/>
        <w:tabs>
          <w:tab w:val="left" w:pos="1133"/>
        </w:tabs>
        <w:spacing w:before="0"/>
        <w:rPr>
          <w:rFonts w:asciiTheme="minorHAnsi" w:hAnsiTheme="minorHAnsi" w:cs="Arial"/>
          <w:i/>
          <w:iCs/>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i/>
          <w:iCs/>
          <w:color w:val="000000"/>
        </w:rPr>
        <w:t>Contact Person: Esma Pervin KESER</w:t>
      </w:r>
    </w:p>
    <w:p w:rsidR="00110FE9" w:rsidRPr="00110FE9" w:rsidRDefault="00110FE9" w:rsidP="00110FE9">
      <w:pPr>
        <w:widowControl w:val="0"/>
        <w:tabs>
          <w:tab w:val="left" w:pos="1133"/>
        </w:tabs>
        <w:spacing w:before="15"/>
        <w:rPr>
          <w:rFonts w:asciiTheme="minorHAnsi" w:hAnsiTheme="minorHAnsi" w:cs="Arial"/>
          <w:color w:val="000000"/>
        </w:rPr>
      </w:pPr>
    </w:p>
    <w:p w:rsidR="00110FE9" w:rsidRPr="00110FE9" w:rsidRDefault="00110FE9" w:rsidP="00110FE9">
      <w:pPr>
        <w:widowControl w:val="0"/>
        <w:tabs>
          <w:tab w:val="left" w:pos="1133"/>
        </w:tabs>
        <w:spacing w:before="0"/>
        <w:ind w:left="426"/>
        <w:rPr>
          <w:rFonts w:asciiTheme="minorHAnsi" w:hAnsiTheme="minorHAnsi" w:cs="Arial"/>
          <w:color w:val="000000"/>
        </w:rPr>
      </w:pPr>
      <w:r w:rsidRPr="00110FE9">
        <w:rPr>
          <w:rFonts w:asciiTheme="minorHAnsi" w:hAnsiTheme="minorHAnsi" w:cs="Arial"/>
          <w:b/>
          <w:bCs/>
          <w:color w:val="000000"/>
        </w:rPr>
        <w:t>US07</w:t>
      </w:r>
      <w:r w:rsidRPr="00110FE9">
        <w:rPr>
          <w:rFonts w:asciiTheme="minorHAnsi" w:hAnsiTheme="minorHAnsi" w:cs="Arial"/>
        </w:rPr>
        <w:tab/>
      </w:r>
      <w:r w:rsidRPr="00110FE9">
        <w:rPr>
          <w:rFonts w:asciiTheme="minorHAnsi" w:hAnsiTheme="minorHAnsi" w:cs="Arial"/>
          <w:color w:val="000000"/>
        </w:rPr>
        <w:t xml:space="preserve">Network </w:t>
      </w:r>
      <w:r w:rsidRPr="007401EE">
        <w:rPr>
          <w:rFonts w:asciiTheme="minorHAnsi" w:hAnsiTheme="minorHAnsi" w:cs="Arial"/>
          <w:color w:val="000000"/>
        </w:rPr>
        <w:t>Innovations</w:t>
      </w:r>
      <w:r w:rsidRPr="00110FE9">
        <w:rPr>
          <w:rFonts w:asciiTheme="minorHAnsi" w:hAnsiTheme="minorHAnsi" w:cs="Arial"/>
          <w:color w:val="000000"/>
        </w:rPr>
        <w:t xml:space="preserve"> US, Inc., 8300 Greensboro DR., Suite 1200, McLean,</w:t>
      </w:r>
    </w:p>
    <w:p w:rsidR="00110FE9" w:rsidRPr="00110FE9" w:rsidRDefault="00110FE9" w:rsidP="00110FE9">
      <w:pPr>
        <w:widowControl w:val="0"/>
        <w:tabs>
          <w:tab w:val="left" w:pos="90"/>
          <w:tab w:val="left" w:pos="1133"/>
        </w:tabs>
        <w:spacing w:before="0"/>
        <w:rPr>
          <w:rFonts w:asciiTheme="minorHAnsi" w:hAnsiTheme="minorHAnsi" w:cs="Arial"/>
          <w:color w:val="000000"/>
        </w:rPr>
      </w:pPr>
      <w:r w:rsidRPr="00110FE9">
        <w:rPr>
          <w:rFonts w:asciiTheme="minorHAnsi" w:hAnsiTheme="minorHAnsi" w:cs="Arial"/>
          <w:color w:val="000000"/>
        </w:rPr>
        <w:tab/>
      </w:r>
      <w:r w:rsidRPr="00110FE9">
        <w:rPr>
          <w:rFonts w:asciiTheme="minorHAnsi" w:hAnsiTheme="minorHAnsi" w:cs="Arial"/>
          <w:color w:val="000000"/>
        </w:rPr>
        <w:tab/>
      </w:r>
      <w:r w:rsidRPr="00110FE9">
        <w:rPr>
          <w:rFonts w:asciiTheme="minorHAnsi" w:hAnsiTheme="minorHAnsi" w:cs="Arial"/>
          <w:color w:val="000000"/>
        </w:rPr>
        <w:tab/>
        <w:t>VA 22102, United States.</w:t>
      </w:r>
    </w:p>
    <w:p w:rsidR="00110FE9" w:rsidRPr="00110FE9" w:rsidRDefault="00110FE9" w:rsidP="007F03A0">
      <w:pPr>
        <w:widowControl w:val="0"/>
        <w:tabs>
          <w:tab w:val="left" w:pos="1133"/>
        </w:tabs>
        <w:spacing w:before="0"/>
        <w:rPr>
          <w:rFonts w:asciiTheme="minorHAnsi" w:hAnsiTheme="minorHAnsi" w:cs="Arial"/>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color w:val="000000"/>
        </w:rPr>
        <w:t>Tel.: +1 703 584 8670, Fax: +1 703 584 8694, E-Mail: schernoff@fcclaw.com</w:t>
      </w:r>
    </w:p>
    <w:p w:rsidR="00110FE9" w:rsidRPr="00110FE9" w:rsidRDefault="00110FE9" w:rsidP="007F03A0">
      <w:pPr>
        <w:widowControl w:val="0"/>
        <w:tabs>
          <w:tab w:val="left" w:pos="1133"/>
        </w:tabs>
        <w:spacing w:before="0"/>
        <w:rPr>
          <w:rFonts w:asciiTheme="minorHAnsi" w:hAnsiTheme="minorHAnsi" w:cs="Arial"/>
          <w:i/>
          <w:iCs/>
          <w:color w:val="000000"/>
        </w:rPr>
      </w:pPr>
      <w:r w:rsidRPr="00110FE9">
        <w:rPr>
          <w:rFonts w:asciiTheme="minorHAnsi" w:hAnsiTheme="minorHAnsi" w:cs="Arial"/>
        </w:rPr>
        <w:tab/>
      </w:r>
      <w:r w:rsidRPr="00110FE9">
        <w:rPr>
          <w:rFonts w:asciiTheme="minorHAnsi" w:hAnsiTheme="minorHAnsi" w:cs="Arial"/>
        </w:rPr>
        <w:tab/>
      </w:r>
      <w:r w:rsidRPr="00110FE9">
        <w:rPr>
          <w:rFonts w:asciiTheme="minorHAnsi" w:hAnsiTheme="minorHAnsi" w:cs="Arial"/>
          <w:i/>
          <w:iCs/>
          <w:color w:val="000000"/>
        </w:rPr>
        <w:t>Contact Person: John Spronk, Tel: +1 (954) 973 3100,</w:t>
      </w:r>
    </w:p>
    <w:p w:rsidR="00110FE9" w:rsidRDefault="00110FE9" w:rsidP="007F03A0">
      <w:pPr>
        <w:widowControl w:val="0"/>
        <w:tabs>
          <w:tab w:val="left" w:pos="1133"/>
        </w:tabs>
        <w:spacing w:before="0"/>
        <w:rPr>
          <w:rFonts w:asciiTheme="minorHAnsi" w:hAnsiTheme="minorHAnsi" w:cs="Arial"/>
          <w:i/>
          <w:iCs/>
          <w:color w:val="000000"/>
        </w:rPr>
      </w:pPr>
      <w:r w:rsidRPr="00110FE9">
        <w:rPr>
          <w:rFonts w:asciiTheme="minorHAnsi" w:hAnsiTheme="minorHAnsi" w:cs="Arial"/>
          <w:i/>
          <w:iCs/>
          <w:color w:val="000000"/>
        </w:rPr>
        <w:tab/>
      </w:r>
      <w:r w:rsidRPr="00110FE9">
        <w:rPr>
          <w:rFonts w:asciiTheme="minorHAnsi" w:hAnsiTheme="minorHAnsi" w:cs="Arial"/>
          <w:i/>
          <w:iCs/>
          <w:color w:val="000000"/>
        </w:rPr>
        <w:tab/>
        <w:t xml:space="preserve">E-mail: </w:t>
      </w:r>
      <w:hyperlink r:id="rId31" w:history="1">
        <w:r w:rsidRPr="00110FE9">
          <w:rPr>
            <w:rStyle w:val="Hyperlink"/>
            <w:rFonts w:asciiTheme="minorHAnsi" w:hAnsiTheme="minorHAnsi" w:cs="Arial"/>
            <w:i/>
            <w:iCs/>
          </w:rPr>
          <w:t>John.spronk@networkinv.com</w:t>
        </w:r>
      </w:hyperlink>
      <w:r w:rsidRPr="00110FE9">
        <w:rPr>
          <w:rFonts w:asciiTheme="minorHAnsi" w:hAnsiTheme="minorHAnsi" w:cs="Arial"/>
          <w:i/>
          <w:iCs/>
          <w:color w:val="000000"/>
        </w:rPr>
        <w:t>.</w:t>
      </w:r>
    </w:p>
    <w:p w:rsidR="004A4928" w:rsidRDefault="004A4928" w:rsidP="007F03A0">
      <w:pPr>
        <w:widowControl w:val="0"/>
        <w:tabs>
          <w:tab w:val="left" w:pos="1133"/>
        </w:tabs>
        <w:spacing w:before="0"/>
        <w:rPr>
          <w:rFonts w:asciiTheme="minorHAnsi" w:hAnsiTheme="minorHAnsi" w:cs="Arial"/>
          <w:i/>
          <w:iCs/>
          <w:color w:val="000000"/>
        </w:rPr>
      </w:pPr>
    </w:p>
    <w:p w:rsidR="004A4928" w:rsidRDefault="004A4928" w:rsidP="004A4928"/>
    <w:p w:rsidR="004A4928" w:rsidRDefault="004A4928" w:rsidP="004A4928"/>
    <w:p w:rsidR="004A4928" w:rsidRPr="00B3531B" w:rsidRDefault="004A4928" w:rsidP="001957C9">
      <w:pPr>
        <w:shd w:val="clear" w:color="auto" w:fill="D9D9D9"/>
        <w:spacing w:after="60"/>
        <w:jc w:val="center"/>
        <w:outlineLvl w:val="1"/>
        <w:rPr>
          <w:rFonts w:ascii="Arial" w:hAnsi="Arial" w:cs="Arial"/>
          <w:b/>
          <w:bCs/>
          <w:sz w:val="26"/>
          <w:szCs w:val="28"/>
        </w:rPr>
      </w:pPr>
      <w:r w:rsidRPr="00B3531B">
        <w:rPr>
          <w:rFonts w:ascii="Arial" w:hAnsi="Arial" w:cs="Arial"/>
          <w:b/>
          <w:bCs/>
          <w:sz w:val="26"/>
          <w:szCs w:val="28"/>
        </w:rPr>
        <w:t>List of Issuer Identifier Numbers for</w:t>
      </w:r>
      <w:r w:rsidRPr="00B3531B">
        <w:rPr>
          <w:rFonts w:ascii="Arial" w:hAnsi="Arial" w:cs="Arial"/>
          <w:b/>
          <w:bCs/>
          <w:sz w:val="26"/>
          <w:szCs w:val="28"/>
        </w:rPr>
        <w:br/>
        <w:t xml:space="preserve">the International Telecommunication Charge Card </w:t>
      </w:r>
      <w:r w:rsidRPr="00B3531B">
        <w:rPr>
          <w:rFonts w:ascii="Arial" w:hAnsi="Arial" w:cs="Arial"/>
          <w:b/>
          <w:bCs/>
          <w:sz w:val="26"/>
          <w:szCs w:val="28"/>
        </w:rPr>
        <w:br/>
        <w:t>(in accordance with Recommendation ITU-T E.118 (05/2006))</w:t>
      </w:r>
      <w:r w:rsidRPr="00B3531B">
        <w:rPr>
          <w:rFonts w:ascii="Arial" w:hAnsi="Arial" w:cs="Arial"/>
          <w:b/>
          <w:bCs/>
          <w:sz w:val="26"/>
          <w:szCs w:val="28"/>
        </w:rPr>
        <w:br/>
        <w:t>(Position on 15 November 2015)</w:t>
      </w:r>
    </w:p>
    <w:p w:rsidR="004A4928" w:rsidRPr="00B3531B" w:rsidRDefault="004A4928" w:rsidP="004A4928">
      <w:pPr>
        <w:tabs>
          <w:tab w:val="clear" w:pos="567"/>
          <w:tab w:val="clear" w:pos="1276"/>
          <w:tab w:val="clear" w:pos="1843"/>
          <w:tab w:val="clear" w:pos="5387"/>
          <w:tab w:val="clear" w:pos="5954"/>
          <w:tab w:val="left" w:pos="720"/>
        </w:tabs>
        <w:spacing w:before="240"/>
        <w:jc w:val="center"/>
        <w:rPr>
          <w:sz w:val="22"/>
        </w:rPr>
      </w:pPr>
      <w:r w:rsidRPr="00B3531B">
        <w:rPr>
          <w:sz w:val="22"/>
        </w:rPr>
        <w:t>(Annex to ITU Operational Bulletin No. 1088 – 15.XI.2015)</w:t>
      </w:r>
      <w:r w:rsidRPr="00B3531B">
        <w:rPr>
          <w:sz w:val="22"/>
        </w:rPr>
        <w:br/>
        <w:t>(Amendment No. 17)</w:t>
      </w:r>
    </w:p>
    <w:p w:rsidR="004A4928" w:rsidRPr="00B3531B" w:rsidRDefault="004A4928" w:rsidP="004A4928">
      <w:pPr>
        <w:tabs>
          <w:tab w:val="clear" w:pos="567"/>
          <w:tab w:val="clear" w:pos="1276"/>
          <w:tab w:val="clear" w:pos="1843"/>
          <w:tab w:val="clear" w:pos="5387"/>
          <w:tab w:val="clear" w:pos="5954"/>
        </w:tabs>
        <w:spacing w:before="0"/>
        <w:jc w:val="left"/>
      </w:pPr>
    </w:p>
    <w:p w:rsidR="004A4928" w:rsidRPr="00B3531B" w:rsidRDefault="004A4928" w:rsidP="004A4928">
      <w:pPr>
        <w:tabs>
          <w:tab w:val="clear" w:pos="1276"/>
          <w:tab w:val="clear" w:pos="1843"/>
          <w:tab w:val="clear" w:pos="5387"/>
          <w:tab w:val="clear" w:pos="5954"/>
          <w:tab w:val="left" w:pos="1560"/>
          <w:tab w:val="left" w:pos="4140"/>
          <w:tab w:val="left" w:pos="4230"/>
        </w:tabs>
        <w:spacing w:before="0" w:after="120"/>
        <w:jc w:val="left"/>
        <w:rPr>
          <w:rFonts w:cs="Arial"/>
        </w:rPr>
      </w:pPr>
      <w:r w:rsidRPr="00B3531B">
        <w:rPr>
          <w:rFonts w:cs="Arial"/>
          <w:b/>
          <w:bCs/>
          <w:lang w:val="en-US"/>
        </w:rPr>
        <w:t xml:space="preserve">Kenya </w:t>
      </w:r>
      <w:r w:rsidRPr="00B3531B">
        <w:rPr>
          <w:rFonts w:cs="Arial"/>
          <w:b/>
          <w:i/>
        </w:rPr>
        <w:t xml:space="preserve">   </w:t>
      </w:r>
      <w:r w:rsidRPr="00B3531B">
        <w:rPr>
          <w:rFonts w:cs="Arial"/>
        </w:rPr>
        <w:t xml:space="preserve"> </w:t>
      </w:r>
      <w:r w:rsidRPr="00B3531B">
        <w:rPr>
          <w:rFonts w:cs="Arial"/>
          <w:b/>
        </w:rPr>
        <w:t>ADD</w:t>
      </w:r>
    </w:p>
    <w:tbl>
      <w:tblPr>
        <w:tblW w:w="51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2"/>
        <w:gridCol w:w="2423"/>
        <w:gridCol w:w="1139"/>
        <w:gridCol w:w="3131"/>
        <w:gridCol w:w="1139"/>
      </w:tblGrid>
      <w:tr w:rsidR="004A4928" w:rsidRPr="00B3531B" w:rsidTr="004873DC">
        <w:tc>
          <w:tcPr>
            <w:tcW w:w="1407"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3531B">
              <w:rPr>
                <w:rFonts w:cs="Arial"/>
                <w:i/>
                <w:iCs/>
              </w:rPr>
              <w:t>Country/</w:t>
            </w:r>
          </w:p>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3531B">
              <w:rPr>
                <w:rFonts w:cs="Arial"/>
                <w:i/>
                <w:iCs/>
              </w:rPr>
              <w:t>geographical area</w:t>
            </w:r>
          </w:p>
        </w:tc>
        <w:tc>
          <w:tcPr>
            <w:tcW w:w="2413"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B3531B">
              <w:rPr>
                <w:rFonts w:cs="Arial"/>
                <w:i/>
                <w:iCs/>
              </w:rPr>
              <w:t>Company Name/Address</w:t>
            </w:r>
          </w:p>
        </w:tc>
        <w:tc>
          <w:tcPr>
            <w:tcW w:w="1134"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3531B">
              <w:rPr>
                <w:rFonts w:cs="Arial"/>
                <w:i/>
                <w:iCs/>
              </w:rPr>
              <w:t>Issuer Identifier Number</w:t>
            </w:r>
          </w:p>
        </w:tc>
        <w:tc>
          <w:tcPr>
            <w:tcW w:w="3118"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B3531B">
              <w:rPr>
                <w:rFonts w:cs="Arial"/>
                <w:i/>
                <w:iCs/>
              </w:rPr>
              <w:t>Contact</w:t>
            </w:r>
          </w:p>
        </w:tc>
        <w:tc>
          <w:tcPr>
            <w:tcW w:w="1134"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3531B">
              <w:rPr>
                <w:rFonts w:cs="Arial"/>
                <w:i/>
                <w:iCs/>
              </w:rPr>
              <w:t xml:space="preserve">Effective date of </w:t>
            </w:r>
            <w:r w:rsidRPr="00B3531B">
              <w:rPr>
                <w:rFonts w:cs="Arial"/>
                <w:i/>
                <w:iCs/>
              </w:rPr>
              <w:br/>
              <w:t>usage</w:t>
            </w:r>
          </w:p>
        </w:tc>
      </w:tr>
      <w:tr w:rsidR="004A4928" w:rsidRPr="00B3531B" w:rsidTr="004873DC">
        <w:tc>
          <w:tcPr>
            <w:tcW w:w="1407"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B3531B">
              <w:rPr>
                <w:rFonts w:cs="Arial"/>
              </w:rPr>
              <w:t>Kenya</w:t>
            </w:r>
          </w:p>
        </w:tc>
        <w:tc>
          <w:tcPr>
            <w:tcW w:w="2413"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s>
              <w:spacing w:before="0"/>
              <w:jc w:val="left"/>
              <w:rPr>
                <w:b/>
                <w:bCs/>
                <w:color w:val="000000"/>
                <w:lang w:val="en-US"/>
              </w:rPr>
            </w:pPr>
            <w:r w:rsidRPr="00B3531B">
              <w:rPr>
                <w:b/>
                <w:bCs/>
                <w:color w:val="000000"/>
                <w:lang w:val="en-US"/>
              </w:rPr>
              <w:t>Jamii Telecommunications Limited</w:t>
            </w:r>
          </w:p>
          <w:p w:rsidR="004A4928" w:rsidRPr="00B3531B" w:rsidRDefault="004A4928" w:rsidP="004873DC">
            <w:pPr>
              <w:tabs>
                <w:tab w:val="clear" w:pos="567"/>
                <w:tab w:val="clear" w:pos="1276"/>
                <w:tab w:val="clear" w:pos="1843"/>
                <w:tab w:val="clear" w:pos="5387"/>
                <w:tab w:val="clear" w:pos="5954"/>
              </w:tabs>
              <w:spacing w:before="0"/>
              <w:jc w:val="left"/>
              <w:rPr>
                <w:color w:val="000000"/>
                <w:lang w:val="en-US"/>
              </w:rPr>
            </w:pPr>
            <w:r w:rsidRPr="00B3531B">
              <w:rPr>
                <w:color w:val="000000"/>
                <w:lang w:val="en-US"/>
              </w:rPr>
              <w:t xml:space="preserve">AdHouse, Korosho Road, </w:t>
            </w:r>
          </w:p>
          <w:p w:rsidR="004A4928" w:rsidRPr="00B3531B" w:rsidRDefault="004A4928" w:rsidP="004873DC">
            <w:pPr>
              <w:tabs>
                <w:tab w:val="clear" w:pos="567"/>
                <w:tab w:val="clear" w:pos="1276"/>
                <w:tab w:val="clear" w:pos="1843"/>
                <w:tab w:val="clear" w:pos="5387"/>
                <w:tab w:val="clear" w:pos="5954"/>
              </w:tabs>
              <w:spacing w:before="0"/>
              <w:jc w:val="left"/>
              <w:rPr>
                <w:color w:val="000000"/>
              </w:rPr>
            </w:pPr>
            <w:r w:rsidRPr="00B3531B">
              <w:rPr>
                <w:color w:val="000000"/>
              </w:rPr>
              <w:t xml:space="preserve">Off Gitanga Road, </w:t>
            </w:r>
          </w:p>
          <w:p w:rsidR="004A4928" w:rsidRPr="00B3531B" w:rsidRDefault="004A4928" w:rsidP="004873DC">
            <w:pPr>
              <w:tabs>
                <w:tab w:val="clear" w:pos="567"/>
                <w:tab w:val="clear" w:pos="1276"/>
                <w:tab w:val="clear" w:pos="1843"/>
                <w:tab w:val="clear" w:pos="5387"/>
                <w:tab w:val="clear" w:pos="5954"/>
              </w:tabs>
              <w:spacing w:before="0"/>
              <w:jc w:val="left"/>
              <w:rPr>
                <w:color w:val="000000"/>
              </w:rPr>
            </w:pPr>
            <w:r w:rsidRPr="00B3531B">
              <w:rPr>
                <w:color w:val="000000"/>
              </w:rPr>
              <w:t>Valley Arcade</w:t>
            </w:r>
          </w:p>
          <w:p w:rsidR="004A4928" w:rsidRPr="00B3531B" w:rsidRDefault="004A4928" w:rsidP="004873DC">
            <w:pPr>
              <w:tabs>
                <w:tab w:val="clear" w:pos="567"/>
                <w:tab w:val="clear" w:pos="1276"/>
                <w:tab w:val="clear" w:pos="1843"/>
                <w:tab w:val="clear" w:pos="5387"/>
                <w:tab w:val="clear" w:pos="5954"/>
              </w:tabs>
              <w:spacing w:before="0"/>
              <w:jc w:val="left"/>
              <w:rPr>
                <w:color w:val="000000"/>
              </w:rPr>
            </w:pPr>
            <w:r w:rsidRPr="00B3531B">
              <w:rPr>
                <w:color w:val="000000"/>
              </w:rPr>
              <w:t>NAIROBI</w:t>
            </w:r>
          </w:p>
        </w:tc>
        <w:tc>
          <w:tcPr>
            <w:tcW w:w="1134"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center"/>
              <w:rPr>
                <w:rFonts w:cs="Arial"/>
                <w:b/>
              </w:rPr>
            </w:pPr>
            <w:r w:rsidRPr="00B3531B">
              <w:rPr>
                <w:b/>
                <w:bCs/>
                <w:color w:val="000000"/>
                <w:lang w:val="en-US"/>
              </w:rPr>
              <w:t>89 254 10</w:t>
            </w:r>
          </w:p>
        </w:tc>
        <w:tc>
          <w:tcPr>
            <w:tcW w:w="3118"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rPr>
            </w:pPr>
            <w:r w:rsidRPr="00B3531B">
              <w:rPr>
                <w:color w:val="000000"/>
              </w:rPr>
              <w:t>Mr John Kamau</w:t>
            </w:r>
          </w:p>
          <w:p w:rsidR="004A4928" w:rsidRPr="00B3531B" w:rsidRDefault="004A4928" w:rsidP="004873DC">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rPr>
            </w:pPr>
            <w:r w:rsidRPr="00B3531B">
              <w:rPr>
                <w:color w:val="000000"/>
              </w:rPr>
              <w:t>Jamii Telecommunications Limited</w:t>
            </w:r>
          </w:p>
          <w:p w:rsidR="004A4928" w:rsidRPr="00B3531B" w:rsidRDefault="004A4928" w:rsidP="004873DC">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lang w:val="fr-CH"/>
              </w:rPr>
            </w:pPr>
            <w:r w:rsidRPr="00B3531B">
              <w:rPr>
                <w:color w:val="000000"/>
                <w:lang w:val="fr-CH"/>
              </w:rPr>
              <w:t>P.O. Box 47419-00100</w:t>
            </w:r>
          </w:p>
          <w:p w:rsidR="004A4928" w:rsidRPr="00B3531B" w:rsidRDefault="004A4928" w:rsidP="004873DC">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lang w:val="fr-CH"/>
              </w:rPr>
            </w:pPr>
            <w:r w:rsidRPr="00B3531B">
              <w:rPr>
                <w:color w:val="000000"/>
                <w:lang w:val="fr-CH"/>
              </w:rPr>
              <w:t>NAIROBI</w:t>
            </w:r>
          </w:p>
          <w:p w:rsidR="004A4928" w:rsidRPr="00B3531B" w:rsidRDefault="004A4928" w:rsidP="004873DC">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lang w:val="fr-CH"/>
              </w:rPr>
            </w:pPr>
            <w:r w:rsidRPr="00B3531B">
              <w:rPr>
                <w:color w:val="000000"/>
                <w:lang w:val="fr-CH"/>
              </w:rPr>
              <w:t xml:space="preserve">Tel.: </w:t>
            </w:r>
            <w:r w:rsidRPr="00B3531B">
              <w:rPr>
                <w:color w:val="000000"/>
                <w:lang w:val="fr-CH"/>
              </w:rPr>
              <w:tab/>
              <w:t>+254 711054109</w:t>
            </w:r>
          </w:p>
          <w:p w:rsidR="004A4928" w:rsidRPr="00B3531B" w:rsidRDefault="004A4928" w:rsidP="004873D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color w:val="000000"/>
                <w:lang w:val="es-ES_tradnl"/>
              </w:rPr>
            </w:pPr>
            <w:r w:rsidRPr="00B3531B">
              <w:rPr>
                <w:color w:val="000000"/>
                <w:lang w:val="es-ES_tradnl"/>
              </w:rPr>
              <w:t xml:space="preserve">E-mail:  </w:t>
            </w:r>
            <w:r w:rsidRPr="00B3531B">
              <w:rPr>
                <w:color w:val="000000"/>
                <w:lang w:val="es-ES_tradnl"/>
              </w:rPr>
              <w:tab/>
              <w:t>kamau@jtl.co.ke</w:t>
            </w:r>
          </w:p>
        </w:tc>
        <w:tc>
          <w:tcPr>
            <w:tcW w:w="1134" w:type="dxa"/>
            <w:tcBorders>
              <w:top w:val="single" w:sz="6" w:space="0" w:color="auto"/>
              <w:left w:val="single" w:sz="6" w:space="0" w:color="auto"/>
              <w:bottom w:val="single" w:sz="6" w:space="0" w:color="auto"/>
              <w:right w:val="single" w:sz="6" w:space="0" w:color="auto"/>
            </w:tcBorders>
          </w:tcPr>
          <w:p w:rsidR="004A4928" w:rsidRPr="00B3531B" w:rsidRDefault="004A4928" w:rsidP="004873DC">
            <w:pPr>
              <w:tabs>
                <w:tab w:val="clear" w:pos="567"/>
                <w:tab w:val="clear" w:pos="1276"/>
                <w:tab w:val="clear" w:pos="1843"/>
                <w:tab w:val="clear" w:pos="5387"/>
                <w:tab w:val="clear" w:pos="5954"/>
                <w:tab w:val="left" w:pos="426"/>
                <w:tab w:val="left" w:pos="4140"/>
                <w:tab w:val="left" w:pos="4230"/>
              </w:tabs>
              <w:spacing w:before="0"/>
              <w:jc w:val="center"/>
              <w:rPr>
                <w:rFonts w:cs="Arial"/>
                <w:lang w:val="en-US"/>
              </w:rPr>
            </w:pPr>
            <w:r w:rsidRPr="00B3531B">
              <w:rPr>
                <w:rFonts w:cs="Arial"/>
                <w:bCs/>
              </w:rPr>
              <w:t>18.X.2016</w:t>
            </w:r>
          </w:p>
        </w:tc>
      </w:tr>
    </w:tbl>
    <w:p w:rsidR="004A4928" w:rsidRPr="00B3531B" w:rsidRDefault="004A4928" w:rsidP="004A4928">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rPr>
      </w:pPr>
    </w:p>
    <w:p w:rsidR="004A4928" w:rsidRDefault="004A4928" w:rsidP="004A4928">
      <w:pPr>
        <w:tabs>
          <w:tab w:val="clear" w:pos="567"/>
          <w:tab w:val="clear" w:pos="1276"/>
          <w:tab w:val="clear" w:pos="1843"/>
          <w:tab w:val="clear" w:pos="5387"/>
          <w:tab w:val="clear" w:pos="5954"/>
        </w:tabs>
        <w:overflowPunct/>
        <w:autoSpaceDE/>
        <w:autoSpaceDN/>
        <w:adjustRightInd/>
        <w:spacing w:before="0"/>
        <w:jc w:val="left"/>
        <w:textAlignment w:val="auto"/>
      </w:pPr>
    </w:p>
    <w:p w:rsidR="004A4928" w:rsidRPr="00590B44" w:rsidRDefault="004A4928" w:rsidP="004A4928">
      <w:pPr>
        <w:rPr>
          <w:lang w:val="en-US"/>
        </w:rPr>
      </w:pPr>
    </w:p>
    <w:p w:rsidR="004A4928" w:rsidRPr="00110FE9" w:rsidRDefault="004A4928" w:rsidP="004A4928"/>
    <w:p w:rsidR="00590B44" w:rsidRDefault="00590B44" w:rsidP="00B3531B">
      <w:r>
        <w:br w:type="page"/>
      </w:r>
    </w:p>
    <w:p w:rsidR="00AA0A49" w:rsidRPr="00B3531B" w:rsidRDefault="00AA0A49" w:rsidP="00AA0A49">
      <w:pPr>
        <w:shd w:val="clear" w:color="auto" w:fill="D9D9D9"/>
        <w:spacing w:after="60"/>
        <w:jc w:val="center"/>
        <w:outlineLvl w:val="1"/>
        <w:rPr>
          <w:rFonts w:ascii="Arial" w:hAnsi="Arial" w:cs="Arial"/>
          <w:b/>
          <w:bCs/>
          <w:sz w:val="26"/>
          <w:szCs w:val="28"/>
        </w:rPr>
      </w:pPr>
      <w:r w:rsidRPr="00590B44">
        <w:rPr>
          <w:rFonts w:cs="Calibri"/>
          <w:b/>
          <w:sz w:val="28"/>
          <w:szCs w:val="28"/>
          <w:lang w:val="en-US"/>
        </w:rPr>
        <w:lastRenderedPageBreak/>
        <w:t xml:space="preserve">Mobile Network Codes (MNC) for the international identification plan </w:t>
      </w:r>
      <w:r w:rsidRPr="00590B44">
        <w:rPr>
          <w:rFonts w:cs="Calibri"/>
          <w:b/>
          <w:sz w:val="28"/>
          <w:szCs w:val="28"/>
          <w:lang w:val="en-US"/>
        </w:rPr>
        <w:br/>
        <w:t>for public networks and subscriptions</w:t>
      </w:r>
      <w:r w:rsidRPr="00590B44">
        <w:rPr>
          <w:rFonts w:cs="Calibri"/>
          <w:b/>
          <w:sz w:val="28"/>
          <w:szCs w:val="28"/>
          <w:lang w:val="en-US"/>
        </w:rPr>
        <w:br/>
        <w:t>(According to  Recommendation ITU-T E.212 (09/2016))</w:t>
      </w:r>
      <w:r w:rsidRPr="00590B44">
        <w:rPr>
          <w:rFonts w:cs="Calibri"/>
          <w:b/>
          <w:sz w:val="28"/>
          <w:szCs w:val="28"/>
          <w:lang w:val="en-US"/>
        </w:rPr>
        <w:br/>
        <w:t>(Position on 1st November 2016)</w:t>
      </w:r>
    </w:p>
    <w:p w:rsidR="00AA0A49" w:rsidRDefault="00AA0A49" w:rsidP="00B3531B"/>
    <w:tbl>
      <w:tblPr>
        <w:tblW w:w="9498" w:type="dxa"/>
        <w:tblCellMar>
          <w:left w:w="0" w:type="dxa"/>
          <w:right w:w="0" w:type="dxa"/>
        </w:tblCellMar>
        <w:tblLook w:val="0000" w:firstRow="0" w:lastRow="0" w:firstColumn="0" w:lastColumn="0" w:noHBand="0" w:noVBand="0"/>
      </w:tblPr>
      <w:tblGrid>
        <w:gridCol w:w="39"/>
        <w:gridCol w:w="9104"/>
        <w:gridCol w:w="355"/>
      </w:tblGrid>
      <w:tr w:rsidR="00590B44" w:rsidRPr="00590B44" w:rsidTr="000B3B3C">
        <w:trPr>
          <w:trHeight w:val="116"/>
        </w:trPr>
        <w:tc>
          <w:tcPr>
            <w:tcW w:w="39" w:type="dxa"/>
          </w:tcPr>
          <w:p w:rsidR="00590B44" w:rsidRPr="00590B44" w:rsidRDefault="00590B44" w:rsidP="00AA0A4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104"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355"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0B44" w:rsidRPr="00590B44" w:rsidTr="000B3B3C">
        <w:trPr>
          <w:trHeight w:val="394"/>
        </w:trPr>
        <w:tc>
          <w:tcPr>
            <w:tcW w:w="39"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104" w:type="dxa"/>
          </w:tcPr>
          <w:tbl>
            <w:tblPr>
              <w:tblW w:w="0" w:type="auto"/>
              <w:tblCellMar>
                <w:left w:w="0" w:type="dxa"/>
                <w:right w:w="0" w:type="dxa"/>
              </w:tblCellMar>
              <w:tblLook w:val="0000" w:firstRow="0" w:lastRow="0" w:firstColumn="0" w:lastColumn="0" w:noHBand="0" w:noVBand="0"/>
            </w:tblPr>
            <w:tblGrid>
              <w:gridCol w:w="8274"/>
            </w:tblGrid>
            <w:tr w:rsidR="00590B44" w:rsidRPr="00590B44" w:rsidTr="004873DC">
              <w:trPr>
                <w:trHeight w:val="314"/>
              </w:trPr>
              <w:tc>
                <w:tcPr>
                  <w:tcW w:w="8274" w:type="dxa"/>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0B44">
                    <w:rPr>
                      <w:rFonts w:eastAsia="Calibri"/>
                      <w:color w:val="000000"/>
                      <w:lang w:val="en-US"/>
                    </w:rPr>
                    <w:t>(Annex to ITU Operational Bulletin No. 1111 - 1.XI.2016)</w:t>
                  </w:r>
                </w:p>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0B44">
                    <w:rPr>
                      <w:rFonts w:eastAsia="Calibri"/>
                      <w:color w:val="000000"/>
                      <w:lang w:val="en-US"/>
                    </w:rPr>
                    <w:t>(Amendment No.</w:t>
                  </w:r>
                  <w:r w:rsidR="005A1387">
                    <w:rPr>
                      <w:rFonts w:eastAsia="Calibri"/>
                      <w:color w:val="000000"/>
                      <w:lang w:val="en-US"/>
                    </w:rPr>
                    <w:t xml:space="preserve"> </w:t>
                  </w:r>
                  <w:r w:rsidRPr="00590B44">
                    <w:rPr>
                      <w:rFonts w:eastAsia="Calibri"/>
                      <w:color w:val="000000"/>
                      <w:lang w:val="en-US"/>
                    </w:rPr>
                    <w:t>8)</w:t>
                  </w:r>
                </w:p>
              </w:tc>
            </w:tr>
          </w:tbl>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55"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0B44" w:rsidRPr="00590B44" w:rsidTr="000B3B3C">
        <w:trPr>
          <w:trHeight w:val="103"/>
        </w:trPr>
        <w:tc>
          <w:tcPr>
            <w:tcW w:w="39"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104"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355"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0B44" w:rsidRPr="00590B44" w:rsidTr="000B3B3C">
        <w:tc>
          <w:tcPr>
            <w:tcW w:w="39"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104" w:type="dxa"/>
          </w:tcPr>
          <w:tbl>
            <w:tblPr>
              <w:tblW w:w="9104" w:type="dxa"/>
              <w:tblCellMar>
                <w:left w:w="0" w:type="dxa"/>
                <w:right w:w="0" w:type="dxa"/>
              </w:tblCellMar>
              <w:tblLook w:val="0000" w:firstRow="0" w:lastRow="0" w:firstColumn="0" w:lastColumn="0" w:noHBand="0" w:noVBand="0"/>
            </w:tblPr>
            <w:tblGrid>
              <w:gridCol w:w="51"/>
              <w:gridCol w:w="100"/>
              <w:gridCol w:w="8459"/>
              <w:gridCol w:w="9"/>
              <w:gridCol w:w="485"/>
            </w:tblGrid>
            <w:tr w:rsidR="00590B44" w:rsidRPr="00590B44" w:rsidTr="004873DC">
              <w:trPr>
                <w:trHeight w:val="91"/>
              </w:trPr>
              <w:tc>
                <w:tcPr>
                  <w:tcW w:w="99"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003"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0B44" w:rsidRPr="00590B44" w:rsidTr="004873DC">
              <w:tc>
                <w:tcPr>
                  <w:tcW w:w="99"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439" w:type="dxa"/>
                    <w:tblCellMar>
                      <w:left w:w="0" w:type="dxa"/>
                      <w:right w:w="0" w:type="dxa"/>
                    </w:tblCellMar>
                    <w:tblLook w:val="0000" w:firstRow="0" w:lastRow="0" w:firstColumn="0" w:lastColumn="0" w:noHBand="0" w:noVBand="0"/>
                  </w:tblPr>
                  <w:tblGrid>
                    <w:gridCol w:w="2699"/>
                    <w:gridCol w:w="1493"/>
                    <w:gridCol w:w="4247"/>
                  </w:tblGrid>
                  <w:tr w:rsidR="00590B44" w:rsidRPr="00590B44" w:rsidTr="004873DC">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b/>
                            <w:i/>
                            <w:color w:val="000000"/>
                            <w:lang w:val="en-US"/>
                          </w:rPr>
                          <w:t>MCC+MNC *</w:t>
                        </w:r>
                      </w:p>
                    </w:tc>
                    <w:tc>
                      <w:tcPr>
                        <w:tcW w:w="424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b/>
                            <w:i/>
                            <w:color w:val="000000"/>
                            <w:lang w:val="en-US"/>
                          </w:rPr>
                          <w:t>Operator/Network</w:t>
                        </w:r>
                      </w:p>
                    </w:tc>
                  </w:tr>
                  <w:tr w:rsidR="00590B44" w:rsidRPr="00590B44" w:rsidTr="004873DC">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b/>
                            <w:color w:val="000000"/>
                            <w:lang w:val="en-US"/>
                          </w:rPr>
                          <w:t>Switzerland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4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90B44" w:rsidRPr="00590B44" w:rsidTr="004873DC">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0B44">
                          <w:rPr>
                            <w:rFonts w:eastAsia="Calibri"/>
                            <w:color w:val="000000"/>
                            <w:lang w:val="en-US"/>
                          </w:rPr>
                          <w:t>228 55</w:t>
                        </w:r>
                      </w:p>
                    </w:tc>
                    <w:tc>
                      <w:tcPr>
                        <w:tcW w:w="424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color w:val="000000"/>
                            <w:lang w:val="en-US"/>
                          </w:rPr>
                          <w:t>WeMobile SA</w:t>
                        </w:r>
                      </w:p>
                    </w:tc>
                  </w:tr>
                  <w:tr w:rsidR="00590B44" w:rsidRPr="00590B44" w:rsidTr="004873DC">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0B44">
                          <w:rPr>
                            <w:rFonts w:eastAsia="Calibri"/>
                            <w:color w:val="000000"/>
                            <w:lang w:val="en-US"/>
                          </w:rPr>
                          <w:t>228 59</w:t>
                        </w:r>
                      </w:p>
                    </w:tc>
                    <w:tc>
                      <w:tcPr>
                        <w:tcW w:w="424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color w:val="000000"/>
                            <w:lang w:val="en-US"/>
                          </w:rPr>
                          <w:t>Mundio Mobile Limited</w:t>
                        </w:r>
                      </w:p>
                    </w:tc>
                  </w:tr>
                  <w:tr w:rsidR="00590B44" w:rsidRPr="00590B44" w:rsidTr="004873DC">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0B44">
                          <w:rPr>
                            <w:rFonts w:eastAsia="Calibri"/>
                            <w:color w:val="000000"/>
                            <w:lang w:val="en-US"/>
                          </w:rPr>
                          <w:t>228 61</w:t>
                        </w:r>
                      </w:p>
                    </w:tc>
                    <w:tc>
                      <w:tcPr>
                        <w:tcW w:w="424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color w:val="000000"/>
                            <w:lang w:val="en-US"/>
                          </w:rPr>
                          <w:t>Compatel Ltd</w:t>
                        </w:r>
                      </w:p>
                    </w:tc>
                  </w:tr>
                  <w:tr w:rsidR="00590B44" w:rsidRPr="00590B44" w:rsidTr="004873DC">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b/>
                            <w:color w:val="000000"/>
                            <w:lang w:val="en-US"/>
                          </w:rPr>
                          <w:t>Tokelau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4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90B44" w:rsidRPr="00590B44" w:rsidTr="004873DC">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0B44">
                          <w:rPr>
                            <w:rFonts w:eastAsia="Calibri"/>
                            <w:color w:val="000000"/>
                            <w:lang w:val="en-US"/>
                          </w:rPr>
                          <w:t>554 01</w:t>
                        </w:r>
                      </w:p>
                    </w:tc>
                    <w:tc>
                      <w:tcPr>
                        <w:tcW w:w="424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color w:val="000000"/>
                            <w:lang w:val="en-US"/>
                          </w:rPr>
                          <w:t>Teletok/LTE 4G</w:t>
                        </w:r>
                      </w:p>
                    </w:tc>
                  </w:tr>
                </w:tbl>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003"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0B44" w:rsidRPr="00590B44" w:rsidTr="004873DC">
              <w:trPr>
                <w:trHeight w:val="322"/>
              </w:trPr>
              <w:tc>
                <w:tcPr>
                  <w:tcW w:w="99"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003"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0B44" w:rsidRPr="00590B44" w:rsidTr="004873DC">
              <w:trPr>
                <w:trHeight w:val="736"/>
              </w:trPr>
              <w:tc>
                <w:tcPr>
                  <w:tcW w:w="99"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002" w:type="dxa"/>
                  <w:gridSpan w:val="3"/>
                </w:tcPr>
                <w:tbl>
                  <w:tblPr>
                    <w:tblW w:w="0" w:type="auto"/>
                    <w:tblCellMar>
                      <w:left w:w="0" w:type="dxa"/>
                      <w:right w:w="0" w:type="dxa"/>
                    </w:tblCellMar>
                    <w:tblLook w:val="0000" w:firstRow="0" w:lastRow="0" w:firstColumn="0" w:lastColumn="0" w:noHBand="0" w:noVBand="0"/>
                  </w:tblPr>
                  <w:tblGrid>
                    <w:gridCol w:w="8557"/>
                  </w:tblGrid>
                  <w:tr w:rsidR="00590B44" w:rsidRPr="00590B44" w:rsidTr="004873DC">
                    <w:trPr>
                      <w:trHeight w:val="656"/>
                    </w:trPr>
                    <w:tc>
                      <w:tcPr>
                        <w:tcW w:w="8557" w:type="dxa"/>
                        <w:tcMar>
                          <w:top w:w="40" w:type="dxa"/>
                          <w:left w:w="40" w:type="dxa"/>
                          <w:bottom w:w="40" w:type="dxa"/>
                          <w:right w:w="40" w:type="dxa"/>
                        </w:tcMar>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ascii="Arial" w:eastAsia="Arial" w:hAnsi="Arial"/>
                            <w:color w:val="000000"/>
                            <w:sz w:val="16"/>
                            <w:lang w:val="en-US"/>
                          </w:rPr>
                          <w:t>____________</w:t>
                        </w:r>
                      </w:p>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color w:val="000000"/>
                            <w:sz w:val="16"/>
                            <w:lang w:val="en-US"/>
                          </w:rPr>
                          <w:t>*</w:t>
                        </w:r>
                        <w:r w:rsidRPr="00590B44">
                          <w:rPr>
                            <w:rFonts w:eastAsia="Calibri"/>
                            <w:color w:val="000000"/>
                            <w:sz w:val="18"/>
                            <w:lang w:val="en-US"/>
                          </w:rPr>
                          <w:t>                  MCC:  Mobile Country Code / Indicatif de pays du mobile / Indicativo de país para el servicio móvil</w:t>
                        </w:r>
                      </w:p>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0B44">
                          <w:rPr>
                            <w:rFonts w:eastAsia="Calibri"/>
                            <w:color w:val="000000"/>
                            <w:sz w:val="18"/>
                            <w:lang w:val="en-US"/>
                          </w:rPr>
                          <w:t>                    MNC:  Mobile Network Code / Code de réseau mobile / Indicativo de red para el servicio móvil</w:t>
                        </w:r>
                      </w:p>
                    </w:tc>
                  </w:tr>
                </w:tbl>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003"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55" w:type="dxa"/>
          </w:tcPr>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590B44" w:rsidRPr="00590B44" w:rsidRDefault="00590B44" w:rsidP="00590B4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AC5BD5" w:rsidRDefault="00AC5BD5">
      <w:pPr>
        <w:tabs>
          <w:tab w:val="clear" w:pos="567"/>
          <w:tab w:val="clear" w:pos="1276"/>
          <w:tab w:val="clear" w:pos="1843"/>
          <w:tab w:val="clear" w:pos="5387"/>
          <w:tab w:val="clear" w:pos="5954"/>
        </w:tabs>
        <w:overflowPunct/>
        <w:autoSpaceDE/>
        <w:autoSpaceDN/>
        <w:adjustRightInd/>
        <w:spacing w:before="0"/>
        <w:jc w:val="left"/>
        <w:textAlignment w:val="auto"/>
      </w:pPr>
    </w:p>
    <w:p w:rsidR="00AC5BD5" w:rsidRPr="00AC5BD5" w:rsidRDefault="00AC5BD5" w:rsidP="00AC5BD5">
      <w:pPr>
        <w:keepNext/>
        <w:shd w:val="clear" w:color="auto" w:fill="D9D9D9"/>
        <w:spacing w:before="360" w:after="60"/>
        <w:jc w:val="center"/>
        <w:outlineLvl w:val="1"/>
        <w:rPr>
          <w:rFonts w:ascii="Arial" w:hAnsi="Arial" w:cs="Arial"/>
          <w:b/>
          <w:bCs/>
          <w:sz w:val="26"/>
          <w:szCs w:val="28"/>
        </w:rPr>
      </w:pPr>
      <w:bookmarkStart w:id="1250" w:name="_Toc236568475"/>
      <w:bookmarkStart w:id="1251" w:name="_Toc240772455"/>
      <w:r w:rsidRPr="00AC5BD5">
        <w:rPr>
          <w:rFonts w:ascii="Arial" w:hAnsi="Arial" w:cs="Arial"/>
          <w:b/>
          <w:bCs/>
          <w:sz w:val="26"/>
          <w:szCs w:val="28"/>
        </w:rPr>
        <w:t>List of International Signalling Point Codes (ISPC)</w:t>
      </w:r>
      <w:r w:rsidRPr="00AC5BD5">
        <w:rPr>
          <w:rFonts w:ascii="Arial" w:hAnsi="Arial" w:cs="Arial"/>
          <w:b/>
          <w:bCs/>
          <w:sz w:val="26"/>
          <w:szCs w:val="28"/>
        </w:rPr>
        <w:br/>
        <w:t>(According to Recommendation ITU-T Q.708 (03/1999))</w:t>
      </w:r>
      <w:r w:rsidRPr="00AC5BD5">
        <w:rPr>
          <w:rFonts w:ascii="Arial" w:hAnsi="Arial" w:cs="Arial"/>
          <w:b/>
          <w:bCs/>
          <w:sz w:val="26"/>
          <w:szCs w:val="28"/>
        </w:rPr>
        <w:br/>
        <w:t>(Position on 1 October 2016)</w:t>
      </w:r>
      <w:bookmarkEnd w:id="1250"/>
      <w:bookmarkEnd w:id="1251"/>
    </w:p>
    <w:p w:rsidR="00AC5BD5" w:rsidRPr="00AC5BD5" w:rsidRDefault="00AC5BD5" w:rsidP="00AC5BD5">
      <w:pPr>
        <w:keepNext/>
        <w:tabs>
          <w:tab w:val="clear" w:pos="1276"/>
          <w:tab w:val="clear" w:pos="1843"/>
          <w:tab w:val="clear" w:pos="5387"/>
          <w:tab w:val="clear" w:pos="5954"/>
          <w:tab w:val="right" w:pos="1021"/>
          <w:tab w:val="left" w:pos="1701"/>
          <w:tab w:val="left" w:pos="2268"/>
        </w:tabs>
        <w:spacing w:before="360"/>
        <w:jc w:val="center"/>
        <w:rPr>
          <w:bCs/>
        </w:rPr>
      </w:pPr>
      <w:r w:rsidRPr="00AC5BD5">
        <w:rPr>
          <w:bCs/>
        </w:rPr>
        <w:t>(Annex to ITU Operational Bulletin No. 1109 – 1.X.2016)</w:t>
      </w:r>
      <w:r w:rsidRPr="00AC5BD5">
        <w:rPr>
          <w:bCs/>
        </w:rPr>
        <w:br/>
        <w:t>(Amendment No. 10)</w:t>
      </w:r>
    </w:p>
    <w:p w:rsidR="00AC5BD5" w:rsidRPr="00AC5BD5" w:rsidRDefault="00AC5BD5" w:rsidP="00AC5BD5">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C5BD5" w:rsidRPr="00AC5BD5" w:rsidTr="004873DC">
        <w:trPr>
          <w:cantSplit/>
          <w:trHeight w:val="227"/>
        </w:trPr>
        <w:tc>
          <w:tcPr>
            <w:tcW w:w="1818" w:type="dxa"/>
            <w:gridSpan w:val="2"/>
          </w:tcPr>
          <w:p w:rsidR="00AC5BD5" w:rsidRPr="00AC5BD5" w:rsidRDefault="00AC5BD5" w:rsidP="00AC5BD5">
            <w:pPr>
              <w:keepNext/>
              <w:tabs>
                <w:tab w:val="clear" w:pos="567"/>
                <w:tab w:val="clear" w:pos="5387"/>
                <w:tab w:val="clear" w:pos="5954"/>
              </w:tabs>
              <w:spacing w:before="60" w:after="60"/>
              <w:jc w:val="left"/>
              <w:rPr>
                <w:i/>
                <w:sz w:val="18"/>
                <w:lang w:val="fr-FR"/>
              </w:rPr>
            </w:pPr>
            <w:r w:rsidRPr="00AC5BD5">
              <w:rPr>
                <w:i/>
                <w:sz w:val="18"/>
                <w:lang w:val="fr-FR"/>
              </w:rPr>
              <w:t>Country/ Geographical Area</w:t>
            </w:r>
          </w:p>
        </w:tc>
        <w:tc>
          <w:tcPr>
            <w:tcW w:w="3461" w:type="dxa"/>
            <w:vMerge w:val="restart"/>
            <w:shd w:val="clear" w:color="auto" w:fill="auto"/>
          </w:tcPr>
          <w:p w:rsidR="00AC5BD5" w:rsidRPr="00AC5BD5" w:rsidRDefault="00AC5BD5" w:rsidP="00AC5BD5">
            <w:pPr>
              <w:keepNext/>
              <w:tabs>
                <w:tab w:val="clear" w:pos="567"/>
                <w:tab w:val="clear" w:pos="5387"/>
                <w:tab w:val="clear" w:pos="5954"/>
              </w:tabs>
              <w:spacing w:before="60" w:after="60"/>
              <w:jc w:val="left"/>
              <w:rPr>
                <w:i/>
                <w:sz w:val="18"/>
              </w:rPr>
            </w:pPr>
            <w:r w:rsidRPr="00AC5BD5">
              <w:rPr>
                <w:i/>
                <w:sz w:val="18"/>
              </w:rPr>
              <w:t>Unique name of the signalling point</w:t>
            </w:r>
          </w:p>
        </w:tc>
        <w:tc>
          <w:tcPr>
            <w:tcW w:w="4009" w:type="dxa"/>
            <w:vMerge w:val="restart"/>
            <w:shd w:val="clear" w:color="auto" w:fill="auto"/>
          </w:tcPr>
          <w:p w:rsidR="00AC5BD5" w:rsidRPr="00AC5BD5" w:rsidRDefault="00AC5BD5" w:rsidP="00AC5BD5">
            <w:pPr>
              <w:keepNext/>
              <w:tabs>
                <w:tab w:val="clear" w:pos="567"/>
                <w:tab w:val="clear" w:pos="5387"/>
                <w:tab w:val="clear" w:pos="5954"/>
              </w:tabs>
              <w:spacing w:before="60" w:after="60"/>
              <w:jc w:val="left"/>
              <w:rPr>
                <w:i/>
                <w:sz w:val="18"/>
              </w:rPr>
            </w:pPr>
            <w:r w:rsidRPr="00AC5BD5">
              <w:rPr>
                <w:i/>
                <w:sz w:val="18"/>
              </w:rPr>
              <w:t>Name of the signalling point operator</w:t>
            </w:r>
          </w:p>
        </w:tc>
      </w:tr>
      <w:tr w:rsidR="00AC5BD5" w:rsidRPr="00AC5BD5" w:rsidTr="004873DC">
        <w:trPr>
          <w:cantSplit/>
          <w:trHeight w:val="227"/>
        </w:trPr>
        <w:tc>
          <w:tcPr>
            <w:tcW w:w="909" w:type="dxa"/>
          </w:tcPr>
          <w:p w:rsidR="00AC5BD5" w:rsidRPr="00AC5BD5" w:rsidRDefault="00AC5BD5" w:rsidP="00AC5BD5">
            <w:pPr>
              <w:keepNext/>
              <w:tabs>
                <w:tab w:val="clear" w:pos="567"/>
                <w:tab w:val="clear" w:pos="5387"/>
                <w:tab w:val="clear" w:pos="5954"/>
              </w:tabs>
              <w:spacing w:before="60" w:after="60"/>
              <w:jc w:val="left"/>
              <w:rPr>
                <w:i/>
                <w:sz w:val="18"/>
                <w:lang w:val="fr-FR"/>
              </w:rPr>
            </w:pPr>
            <w:r w:rsidRPr="00AC5BD5">
              <w:rPr>
                <w:i/>
                <w:sz w:val="18"/>
                <w:lang w:val="fr-FR"/>
              </w:rPr>
              <w:t>ISPC</w:t>
            </w:r>
          </w:p>
        </w:tc>
        <w:tc>
          <w:tcPr>
            <w:tcW w:w="909" w:type="dxa"/>
            <w:shd w:val="clear" w:color="auto" w:fill="auto"/>
          </w:tcPr>
          <w:p w:rsidR="00AC5BD5" w:rsidRPr="00AC5BD5" w:rsidRDefault="00AC5BD5" w:rsidP="00AC5BD5">
            <w:pPr>
              <w:keepNext/>
              <w:tabs>
                <w:tab w:val="clear" w:pos="567"/>
                <w:tab w:val="clear" w:pos="5387"/>
                <w:tab w:val="clear" w:pos="5954"/>
              </w:tabs>
              <w:spacing w:before="60" w:after="60"/>
              <w:jc w:val="left"/>
              <w:rPr>
                <w:i/>
                <w:sz w:val="18"/>
                <w:lang w:val="fr-FR"/>
              </w:rPr>
            </w:pPr>
            <w:r w:rsidRPr="00AC5BD5">
              <w:rPr>
                <w:i/>
                <w:sz w:val="18"/>
                <w:lang w:val="fr-FR"/>
              </w:rPr>
              <w:t>DEC</w:t>
            </w:r>
          </w:p>
        </w:tc>
        <w:tc>
          <w:tcPr>
            <w:tcW w:w="3461" w:type="dxa"/>
            <w:vMerge/>
            <w:shd w:val="clear" w:color="auto" w:fill="auto"/>
          </w:tcPr>
          <w:p w:rsidR="00AC5BD5" w:rsidRPr="00AC5BD5" w:rsidRDefault="00AC5BD5" w:rsidP="00AC5BD5">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AC5BD5" w:rsidRPr="00AC5BD5" w:rsidRDefault="00AC5BD5" w:rsidP="00AC5BD5">
            <w:pPr>
              <w:keepNext/>
              <w:tabs>
                <w:tab w:val="clear" w:pos="567"/>
                <w:tab w:val="clear" w:pos="5387"/>
                <w:tab w:val="clear" w:pos="5954"/>
              </w:tabs>
              <w:spacing w:before="60" w:after="60"/>
              <w:jc w:val="left"/>
              <w:rPr>
                <w:i/>
                <w:sz w:val="18"/>
                <w:lang w:val="fr-FR"/>
              </w:rPr>
            </w:pPr>
          </w:p>
        </w:tc>
      </w:tr>
      <w:tr w:rsidR="00AC5BD5" w:rsidRPr="00AC5BD5" w:rsidTr="004873DC">
        <w:trPr>
          <w:cantSplit/>
          <w:trHeight w:val="240"/>
        </w:trPr>
        <w:tc>
          <w:tcPr>
            <w:tcW w:w="9288" w:type="dxa"/>
            <w:gridSpan w:val="4"/>
            <w:shd w:val="clear" w:color="auto" w:fill="auto"/>
          </w:tcPr>
          <w:p w:rsidR="00AC5BD5" w:rsidRPr="00AC5BD5" w:rsidRDefault="00AC5BD5" w:rsidP="00AC5BD5">
            <w:pPr>
              <w:keepNext/>
              <w:tabs>
                <w:tab w:val="clear" w:pos="1276"/>
                <w:tab w:val="clear" w:pos="1843"/>
                <w:tab w:val="clear" w:pos="5387"/>
                <w:tab w:val="clear" w:pos="5954"/>
                <w:tab w:val="right" w:pos="1021"/>
                <w:tab w:val="left" w:pos="1701"/>
                <w:tab w:val="left" w:pos="2268"/>
              </w:tabs>
              <w:spacing w:before="240"/>
              <w:rPr>
                <w:b/>
              </w:rPr>
            </w:pPr>
            <w:r w:rsidRPr="00AC5BD5">
              <w:rPr>
                <w:b/>
              </w:rPr>
              <w:t>Germany    ADD</w:t>
            </w:r>
          </w:p>
        </w:tc>
      </w:tr>
      <w:tr w:rsidR="00AC5BD5" w:rsidRPr="00AC5BD5" w:rsidTr="004873DC">
        <w:trPr>
          <w:cantSplit/>
          <w:trHeight w:val="240"/>
        </w:trPr>
        <w:tc>
          <w:tcPr>
            <w:tcW w:w="909"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2-125-6</w:t>
            </w:r>
          </w:p>
        </w:tc>
        <w:tc>
          <w:tcPr>
            <w:tcW w:w="909"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5102</w:t>
            </w:r>
          </w:p>
        </w:tc>
        <w:tc>
          <w:tcPr>
            <w:tcW w:w="2640"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Frankfurt</w:t>
            </w:r>
          </w:p>
        </w:tc>
        <w:tc>
          <w:tcPr>
            <w:tcW w:w="4009" w:type="dxa"/>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MTT OY</w:t>
            </w:r>
          </w:p>
        </w:tc>
      </w:tr>
      <w:tr w:rsidR="00AC5BD5" w:rsidRPr="00AC5BD5" w:rsidTr="004873DC">
        <w:trPr>
          <w:cantSplit/>
          <w:trHeight w:val="240"/>
        </w:trPr>
        <w:tc>
          <w:tcPr>
            <w:tcW w:w="9288" w:type="dxa"/>
            <w:gridSpan w:val="4"/>
            <w:shd w:val="clear" w:color="auto" w:fill="auto"/>
          </w:tcPr>
          <w:p w:rsidR="00AC5BD5" w:rsidRPr="00AC5BD5" w:rsidRDefault="00AC5BD5" w:rsidP="00AC5BD5">
            <w:pPr>
              <w:keepNext/>
              <w:tabs>
                <w:tab w:val="clear" w:pos="1276"/>
                <w:tab w:val="clear" w:pos="1843"/>
                <w:tab w:val="clear" w:pos="5387"/>
                <w:tab w:val="clear" w:pos="5954"/>
                <w:tab w:val="right" w:pos="1021"/>
                <w:tab w:val="left" w:pos="1701"/>
                <w:tab w:val="left" w:pos="2268"/>
              </w:tabs>
              <w:spacing w:before="240"/>
              <w:rPr>
                <w:b/>
              </w:rPr>
            </w:pPr>
            <w:r w:rsidRPr="00AC5BD5">
              <w:rPr>
                <w:b/>
              </w:rPr>
              <w:t>Germany    LIR</w:t>
            </w:r>
          </w:p>
        </w:tc>
      </w:tr>
      <w:tr w:rsidR="00AC5BD5" w:rsidRPr="00AC5BD5" w:rsidTr="004873DC">
        <w:trPr>
          <w:cantSplit/>
          <w:trHeight w:val="240"/>
        </w:trPr>
        <w:tc>
          <w:tcPr>
            <w:tcW w:w="909"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2-036-5</w:t>
            </w:r>
          </w:p>
        </w:tc>
        <w:tc>
          <w:tcPr>
            <w:tcW w:w="909"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4389</w:t>
            </w:r>
          </w:p>
        </w:tc>
        <w:tc>
          <w:tcPr>
            <w:tcW w:w="2640"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Frankfurt</w:t>
            </w:r>
          </w:p>
        </w:tc>
        <w:tc>
          <w:tcPr>
            <w:tcW w:w="4009" w:type="dxa"/>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TelcoVillage GmbH</w:t>
            </w:r>
          </w:p>
        </w:tc>
      </w:tr>
      <w:tr w:rsidR="00AC5BD5" w:rsidRPr="00AC5BD5" w:rsidTr="004873DC">
        <w:trPr>
          <w:cantSplit/>
          <w:trHeight w:val="240"/>
        </w:trPr>
        <w:tc>
          <w:tcPr>
            <w:tcW w:w="909"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3-243-7</w:t>
            </w:r>
          </w:p>
        </w:tc>
        <w:tc>
          <w:tcPr>
            <w:tcW w:w="909"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8095</w:t>
            </w:r>
          </w:p>
        </w:tc>
        <w:tc>
          <w:tcPr>
            <w:tcW w:w="2640"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Frankfurt</w:t>
            </w:r>
          </w:p>
        </w:tc>
        <w:tc>
          <w:tcPr>
            <w:tcW w:w="4009" w:type="dxa"/>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TelcoVillage GmbH</w:t>
            </w:r>
          </w:p>
        </w:tc>
      </w:tr>
      <w:tr w:rsidR="00AC5BD5" w:rsidRPr="00AC5BD5" w:rsidTr="004873DC">
        <w:trPr>
          <w:cantSplit/>
          <w:trHeight w:val="240"/>
        </w:trPr>
        <w:tc>
          <w:tcPr>
            <w:tcW w:w="9288" w:type="dxa"/>
            <w:gridSpan w:val="4"/>
            <w:shd w:val="clear" w:color="auto" w:fill="auto"/>
          </w:tcPr>
          <w:p w:rsidR="00AC5BD5" w:rsidRPr="00AC5BD5" w:rsidRDefault="00AC5BD5" w:rsidP="00AC5BD5">
            <w:pPr>
              <w:keepNext/>
              <w:tabs>
                <w:tab w:val="clear" w:pos="1276"/>
                <w:tab w:val="clear" w:pos="1843"/>
                <w:tab w:val="clear" w:pos="5387"/>
                <w:tab w:val="clear" w:pos="5954"/>
                <w:tab w:val="right" w:pos="1021"/>
                <w:tab w:val="left" w:pos="1701"/>
                <w:tab w:val="left" w:pos="2268"/>
              </w:tabs>
              <w:spacing w:before="240"/>
              <w:rPr>
                <w:b/>
              </w:rPr>
            </w:pPr>
            <w:r w:rsidRPr="00AC5BD5">
              <w:rPr>
                <w:b/>
              </w:rPr>
              <w:t>Hungary    ADD</w:t>
            </w:r>
          </w:p>
        </w:tc>
      </w:tr>
      <w:tr w:rsidR="00AC5BD5" w:rsidRPr="00AC5BD5" w:rsidTr="004873DC">
        <w:trPr>
          <w:cantSplit/>
          <w:trHeight w:val="240"/>
        </w:trPr>
        <w:tc>
          <w:tcPr>
            <w:tcW w:w="909"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4-243-4</w:t>
            </w:r>
          </w:p>
        </w:tc>
        <w:tc>
          <w:tcPr>
            <w:tcW w:w="909"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10140</w:t>
            </w:r>
          </w:p>
        </w:tc>
        <w:tc>
          <w:tcPr>
            <w:tcW w:w="2640" w:type="dxa"/>
            <w:shd w:val="clear" w:color="auto" w:fill="auto"/>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Debrecen-DIGIMOBIL-01</w:t>
            </w:r>
          </w:p>
        </w:tc>
        <w:tc>
          <w:tcPr>
            <w:tcW w:w="4009" w:type="dxa"/>
          </w:tcPr>
          <w:p w:rsidR="00AC5BD5" w:rsidRPr="00AC5BD5" w:rsidRDefault="00AC5BD5" w:rsidP="00AC5BD5">
            <w:pPr>
              <w:tabs>
                <w:tab w:val="clear" w:pos="567"/>
                <w:tab w:val="clear" w:pos="1276"/>
                <w:tab w:val="clear" w:pos="1843"/>
                <w:tab w:val="clear" w:pos="5387"/>
                <w:tab w:val="clear" w:pos="5954"/>
                <w:tab w:val="right" w:pos="454"/>
              </w:tabs>
              <w:spacing w:before="40" w:after="40"/>
              <w:jc w:val="left"/>
              <w:rPr>
                <w:bCs/>
                <w:sz w:val="18"/>
                <w:szCs w:val="22"/>
                <w:lang w:val="fr-FR"/>
              </w:rPr>
            </w:pPr>
            <w:r w:rsidRPr="00AC5BD5">
              <w:rPr>
                <w:bCs/>
                <w:sz w:val="18"/>
                <w:szCs w:val="22"/>
                <w:lang w:val="fr-FR"/>
              </w:rPr>
              <w:t>DIGI Telecommunication Ltd</w:t>
            </w:r>
          </w:p>
        </w:tc>
      </w:tr>
    </w:tbl>
    <w:p w:rsidR="00AC5BD5" w:rsidRPr="00AC5BD5" w:rsidRDefault="00AC5BD5" w:rsidP="00AC5BD5">
      <w:pPr>
        <w:tabs>
          <w:tab w:val="clear" w:pos="567"/>
          <w:tab w:val="clear" w:pos="5387"/>
          <w:tab w:val="clear" w:pos="5954"/>
          <w:tab w:val="left" w:pos="284"/>
        </w:tabs>
        <w:spacing w:before="136"/>
        <w:rPr>
          <w:position w:val="6"/>
          <w:sz w:val="16"/>
          <w:szCs w:val="16"/>
          <w:lang w:val="fr-FR"/>
        </w:rPr>
      </w:pPr>
      <w:r w:rsidRPr="00AC5BD5">
        <w:rPr>
          <w:position w:val="6"/>
          <w:sz w:val="16"/>
          <w:szCs w:val="16"/>
          <w:lang w:val="fr-FR"/>
        </w:rPr>
        <w:t>____________</w:t>
      </w:r>
    </w:p>
    <w:p w:rsidR="00AC5BD5" w:rsidRPr="00AC5BD5" w:rsidRDefault="00AC5BD5" w:rsidP="00AC5BD5">
      <w:pPr>
        <w:tabs>
          <w:tab w:val="clear" w:pos="1276"/>
          <w:tab w:val="clear" w:pos="1843"/>
          <w:tab w:val="clear" w:pos="5387"/>
          <w:tab w:val="clear" w:pos="5954"/>
        </w:tabs>
        <w:spacing w:before="40"/>
        <w:jc w:val="left"/>
        <w:rPr>
          <w:sz w:val="16"/>
          <w:szCs w:val="16"/>
          <w:lang w:val="fr-FR"/>
        </w:rPr>
      </w:pPr>
      <w:r w:rsidRPr="00AC5BD5">
        <w:rPr>
          <w:sz w:val="16"/>
          <w:szCs w:val="16"/>
          <w:lang w:val="fr-FR"/>
        </w:rPr>
        <w:t>ISPC:</w:t>
      </w:r>
      <w:r w:rsidRPr="00AC5BD5">
        <w:rPr>
          <w:sz w:val="16"/>
          <w:szCs w:val="16"/>
          <w:lang w:val="fr-FR"/>
        </w:rPr>
        <w:tab/>
        <w:t>International Signalling Point Codes.</w:t>
      </w:r>
    </w:p>
    <w:p w:rsidR="00AC5BD5" w:rsidRPr="00AC5BD5" w:rsidRDefault="00AC5BD5" w:rsidP="00AC5BD5">
      <w:pPr>
        <w:tabs>
          <w:tab w:val="clear" w:pos="1276"/>
          <w:tab w:val="clear" w:pos="1843"/>
          <w:tab w:val="clear" w:pos="5387"/>
          <w:tab w:val="clear" w:pos="5954"/>
        </w:tabs>
        <w:spacing w:before="0"/>
        <w:jc w:val="left"/>
        <w:rPr>
          <w:sz w:val="16"/>
          <w:szCs w:val="16"/>
          <w:lang w:val="fr-FR"/>
        </w:rPr>
      </w:pPr>
      <w:r w:rsidRPr="00AC5BD5">
        <w:rPr>
          <w:sz w:val="16"/>
          <w:szCs w:val="16"/>
          <w:lang w:val="fr-FR"/>
        </w:rPr>
        <w:tab/>
        <w:t>Codes de points sémaphores internationaux (CPSI).</w:t>
      </w:r>
    </w:p>
    <w:p w:rsidR="00AC5BD5" w:rsidRPr="00AC5BD5" w:rsidRDefault="00AC5BD5" w:rsidP="00AC5BD5">
      <w:pPr>
        <w:tabs>
          <w:tab w:val="clear" w:pos="1276"/>
          <w:tab w:val="clear" w:pos="1843"/>
          <w:tab w:val="clear" w:pos="5387"/>
          <w:tab w:val="clear" w:pos="5954"/>
        </w:tabs>
        <w:spacing w:before="0"/>
        <w:jc w:val="left"/>
        <w:rPr>
          <w:b/>
          <w:sz w:val="18"/>
          <w:szCs w:val="22"/>
          <w:lang w:val="es-ES"/>
        </w:rPr>
      </w:pPr>
      <w:r w:rsidRPr="00AC5BD5">
        <w:rPr>
          <w:sz w:val="16"/>
          <w:szCs w:val="16"/>
          <w:lang w:val="fr-FR"/>
        </w:rPr>
        <w:tab/>
      </w:r>
      <w:r w:rsidRPr="00AC5BD5">
        <w:rPr>
          <w:sz w:val="16"/>
          <w:szCs w:val="16"/>
          <w:lang w:val="es-ES"/>
        </w:rPr>
        <w:t>Códigos de puntos de señalización internacional (CPSI).</w:t>
      </w:r>
    </w:p>
    <w:p w:rsidR="005E2D1A" w:rsidRDefault="005E2D1A" w:rsidP="005E2D1A">
      <w:pPr>
        <w:rPr>
          <w:lang w:val="es-ES"/>
        </w:rPr>
      </w:pPr>
      <w:r>
        <w:rPr>
          <w:lang w:val="es-ES"/>
        </w:rPr>
        <w:br w:type="page"/>
      </w:r>
    </w:p>
    <w:p w:rsidR="005E2D1A" w:rsidRPr="00AC5BD5" w:rsidRDefault="005E2D1A" w:rsidP="005E2D1A">
      <w:pPr>
        <w:rPr>
          <w:lang w:val="es-ES"/>
        </w:rPr>
      </w:pPr>
    </w:p>
    <w:p w:rsidR="007A085A" w:rsidRPr="007A085A" w:rsidRDefault="007A085A" w:rsidP="007A085A">
      <w:pPr>
        <w:shd w:val="clear" w:color="auto" w:fill="E0E0E0"/>
        <w:tabs>
          <w:tab w:val="clear" w:pos="1276"/>
          <w:tab w:val="clear" w:pos="1843"/>
          <w:tab w:val="left" w:pos="1134"/>
          <w:tab w:val="left" w:pos="1560"/>
          <w:tab w:val="left" w:pos="2127"/>
        </w:tabs>
        <w:spacing w:before="720"/>
        <w:jc w:val="center"/>
        <w:outlineLvl w:val="1"/>
        <w:rPr>
          <w:rFonts w:eastAsia="SimSun" w:cs="Arial"/>
          <w:b/>
          <w:bCs/>
          <w:sz w:val="26"/>
          <w:szCs w:val="26"/>
        </w:rPr>
      </w:pPr>
      <w:bookmarkStart w:id="1252" w:name="_Toc36875243"/>
      <w:r w:rsidRPr="007A085A">
        <w:rPr>
          <w:rFonts w:eastAsia="SimSun" w:cs="Arial"/>
          <w:b/>
          <w:bCs/>
          <w:sz w:val="26"/>
          <w:szCs w:val="26"/>
        </w:rPr>
        <w:t>National Numbering Plan</w:t>
      </w:r>
      <w:r w:rsidRPr="007A085A">
        <w:rPr>
          <w:rFonts w:eastAsia="SimSun" w:cs="Arial"/>
          <w:b/>
          <w:bCs/>
          <w:sz w:val="26"/>
          <w:szCs w:val="26"/>
        </w:rPr>
        <w:br/>
        <w:t>(According to Recommendation ITU-T E.129 (01/2013))</w:t>
      </w:r>
      <w:bookmarkEnd w:id="1252"/>
    </w:p>
    <w:p w:rsidR="007A085A" w:rsidRPr="007A085A" w:rsidRDefault="007A085A" w:rsidP="0034693B">
      <w:pPr>
        <w:jc w:val="center"/>
        <w:rPr>
          <w:rFonts w:eastAsia="SimSun"/>
        </w:rPr>
      </w:pPr>
      <w:bookmarkStart w:id="1253" w:name="_Toc36875244"/>
      <w:r w:rsidRPr="007A085A">
        <w:rPr>
          <w:rFonts w:eastAsia="SimSun"/>
          <w:lang w:val="en-US"/>
        </w:rPr>
        <w:t>Web:</w:t>
      </w:r>
      <w:bookmarkEnd w:id="1253"/>
      <w:r w:rsidRPr="007A085A">
        <w:rPr>
          <w:rFonts w:eastAsia="SimSun"/>
        </w:rPr>
        <w:t>www.itu.int/itu-t/inr/nnp/index.html</w:t>
      </w:r>
    </w:p>
    <w:p w:rsidR="005E2D1A" w:rsidRDefault="005E2D1A" w:rsidP="007A085A">
      <w:pPr>
        <w:tabs>
          <w:tab w:val="clear" w:pos="1276"/>
          <w:tab w:val="clear" w:pos="1843"/>
          <w:tab w:val="clear" w:pos="5387"/>
          <w:tab w:val="clear" w:pos="5954"/>
        </w:tabs>
        <w:spacing w:before="0"/>
        <w:jc w:val="left"/>
        <w:rPr>
          <w:rFonts w:eastAsia="SimSun" w:cs="Arial"/>
        </w:rPr>
      </w:pPr>
    </w:p>
    <w:p w:rsidR="007A085A" w:rsidRPr="007A085A" w:rsidRDefault="007A085A" w:rsidP="007A085A">
      <w:pPr>
        <w:tabs>
          <w:tab w:val="clear" w:pos="1276"/>
          <w:tab w:val="clear" w:pos="1843"/>
          <w:tab w:val="clear" w:pos="5387"/>
          <w:tab w:val="clear" w:pos="5954"/>
        </w:tabs>
        <w:spacing w:before="0"/>
        <w:jc w:val="left"/>
        <w:rPr>
          <w:rFonts w:eastAsia="SimSun" w:cs="Arial"/>
        </w:rPr>
      </w:pPr>
      <w:r w:rsidRPr="007A085A">
        <w:rPr>
          <w:rFonts w:eastAsia="SimSun"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A085A" w:rsidRPr="007A085A" w:rsidRDefault="007A085A" w:rsidP="007A085A">
      <w:pPr>
        <w:tabs>
          <w:tab w:val="clear" w:pos="1276"/>
          <w:tab w:val="clear" w:pos="1843"/>
          <w:tab w:val="clear" w:pos="5387"/>
          <w:tab w:val="clear" w:pos="5954"/>
        </w:tabs>
        <w:spacing w:before="0"/>
        <w:rPr>
          <w:rFonts w:eastAsia="SimSun" w:cs="Arial"/>
        </w:rPr>
      </w:pPr>
    </w:p>
    <w:p w:rsidR="007A085A" w:rsidRPr="007A085A" w:rsidRDefault="007A085A" w:rsidP="007A08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r w:rsidRPr="007A085A">
        <w:rPr>
          <w:rFonts w:eastAsia="SimSun" w:cs="Arial"/>
          <w:lang w:val="en-US"/>
        </w:rPr>
        <w:t xml:space="preserve">For their numbering website, or when sending their information to ITU/TSB (e-mail: </w:t>
      </w:r>
      <w:hyperlink r:id="rId32" w:history="1">
        <w:r w:rsidRPr="007A085A">
          <w:rPr>
            <w:rFonts w:eastAsia="SimSun" w:cs="Arial"/>
            <w:lang w:val="en-US"/>
          </w:rPr>
          <w:t>tsbtson@itu.int</w:t>
        </w:r>
      </w:hyperlink>
      <w:r w:rsidRPr="007A085A">
        <w:rPr>
          <w:rFonts w:eastAsia="SimSun" w:cs="Arial"/>
          <w:lang w:val="en-US"/>
        </w:rPr>
        <w:t>), administrations are kindly requested to use the format as explained in Recommendation ITU-T E.129. They are reminded that they will be responsible for the timely update of this information.</w:t>
      </w:r>
    </w:p>
    <w:p w:rsidR="007A085A" w:rsidRPr="007A085A" w:rsidRDefault="007A085A" w:rsidP="007A085A">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en-US"/>
        </w:rPr>
      </w:pPr>
    </w:p>
    <w:p w:rsidR="007A085A" w:rsidRPr="007A085A" w:rsidRDefault="007A085A" w:rsidP="007A08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r w:rsidRPr="007A085A">
        <w:rPr>
          <w:rFonts w:eastAsia="SimSun" w:cs="Arial"/>
          <w:lang w:val="en-US"/>
        </w:rPr>
        <w:t xml:space="preserve">From </w:t>
      </w:r>
      <w:r w:rsidRPr="007A085A">
        <w:rPr>
          <w:rFonts w:eastAsia="SimSun" w:cs="Arial"/>
        </w:rPr>
        <w:t xml:space="preserve">1.II.2017 </w:t>
      </w:r>
      <w:r w:rsidRPr="007A085A">
        <w:rPr>
          <w:rFonts w:eastAsia="SimSun" w:cs="Arial"/>
          <w:lang w:val="en-US"/>
        </w:rPr>
        <w:t>the following countries have updated their national numbering plan on our site:</w:t>
      </w:r>
    </w:p>
    <w:p w:rsidR="007A085A" w:rsidRPr="007A085A" w:rsidRDefault="007A085A" w:rsidP="007A085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A085A" w:rsidRPr="007A085A" w:rsidTr="004873DC">
        <w:trPr>
          <w:jc w:val="center"/>
        </w:trPr>
        <w:tc>
          <w:tcPr>
            <w:tcW w:w="3917" w:type="dxa"/>
            <w:tcBorders>
              <w:top w:val="single" w:sz="4" w:space="0" w:color="auto"/>
              <w:bottom w:val="single" w:sz="4" w:space="0" w:color="auto"/>
              <w:right w:val="single" w:sz="4" w:space="0" w:color="auto"/>
            </w:tcBorders>
            <w:hideMark/>
          </w:tcPr>
          <w:p w:rsidR="007A085A" w:rsidRPr="007A085A" w:rsidRDefault="007A085A" w:rsidP="007A085A">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7A085A">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7A085A" w:rsidRPr="007A085A" w:rsidRDefault="007A085A" w:rsidP="007A085A">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7A085A">
              <w:rPr>
                <w:rFonts w:eastAsia="SimSun"/>
                <w:i/>
                <w:iCs/>
                <w:lang w:val="fr-CH"/>
              </w:rPr>
              <w:t>Country Code (CC)</w:t>
            </w:r>
          </w:p>
        </w:tc>
      </w:tr>
      <w:tr w:rsidR="007A085A" w:rsidRPr="007A085A" w:rsidTr="004873DC">
        <w:trPr>
          <w:jc w:val="center"/>
        </w:trPr>
        <w:tc>
          <w:tcPr>
            <w:tcW w:w="3917" w:type="dxa"/>
            <w:tcBorders>
              <w:top w:val="single" w:sz="4" w:space="0" w:color="auto"/>
              <w:left w:val="single" w:sz="4" w:space="0" w:color="auto"/>
              <w:bottom w:val="single" w:sz="4" w:space="0" w:color="auto"/>
              <w:right w:val="single" w:sz="4" w:space="0" w:color="auto"/>
            </w:tcBorders>
          </w:tcPr>
          <w:p w:rsidR="007A085A" w:rsidRPr="007A085A" w:rsidRDefault="007A085A" w:rsidP="007A085A">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7A085A">
              <w:rPr>
                <w:rFonts w:eastAsia="SimSun"/>
                <w:lang w:val="en-US"/>
              </w:rPr>
              <w:t>Mozambique</w:t>
            </w:r>
          </w:p>
        </w:tc>
        <w:tc>
          <w:tcPr>
            <w:tcW w:w="2916" w:type="dxa"/>
            <w:tcBorders>
              <w:top w:val="single" w:sz="4" w:space="0" w:color="auto"/>
              <w:left w:val="single" w:sz="4" w:space="0" w:color="auto"/>
              <w:bottom w:val="single" w:sz="4" w:space="0" w:color="auto"/>
              <w:right w:val="single" w:sz="4" w:space="0" w:color="auto"/>
            </w:tcBorders>
          </w:tcPr>
          <w:p w:rsidR="007A085A" w:rsidRPr="007A085A" w:rsidRDefault="007A085A" w:rsidP="007A085A">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A085A">
              <w:rPr>
                <w:rFonts w:eastAsia="SimSun"/>
                <w:lang w:val="en-US"/>
              </w:rPr>
              <w:t>+258</w:t>
            </w:r>
          </w:p>
        </w:tc>
      </w:tr>
      <w:tr w:rsidR="007A085A" w:rsidRPr="007A085A" w:rsidTr="004873DC">
        <w:trPr>
          <w:jc w:val="center"/>
        </w:trPr>
        <w:tc>
          <w:tcPr>
            <w:tcW w:w="3917" w:type="dxa"/>
            <w:tcBorders>
              <w:top w:val="single" w:sz="4" w:space="0" w:color="auto"/>
              <w:left w:val="single" w:sz="4" w:space="0" w:color="auto"/>
              <w:bottom w:val="single" w:sz="4" w:space="0" w:color="auto"/>
              <w:right w:val="single" w:sz="4" w:space="0" w:color="auto"/>
            </w:tcBorders>
          </w:tcPr>
          <w:p w:rsidR="007A085A" w:rsidRPr="007A085A" w:rsidRDefault="007A085A" w:rsidP="007A085A">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7A085A">
              <w:rPr>
                <w:rFonts w:eastAsia="SimSun"/>
                <w:lang w:val="en-US"/>
              </w:rPr>
              <w:t>United Kingdom</w:t>
            </w:r>
          </w:p>
        </w:tc>
        <w:tc>
          <w:tcPr>
            <w:tcW w:w="2916" w:type="dxa"/>
            <w:tcBorders>
              <w:top w:val="single" w:sz="4" w:space="0" w:color="auto"/>
              <w:left w:val="single" w:sz="4" w:space="0" w:color="auto"/>
              <w:bottom w:val="single" w:sz="4" w:space="0" w:color="auto"/>
              <w:right w:val="single" w:sz="4" w:space="0" w:color="auto"/>
            </w:tcBorders>
          </w:tcPr>
          <w:p w:rsidR="007A085A" w:rsidRPr="007A085A" w:rsidRDefault="007A085A" w:rsidP="007A085A">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A085A">
              <w:rPr>
                <w:rFonts w:eastAsia="SimSun"/>
                <w:lang w:val="en-US"/>
              </w:rPr>
              <w:t>+44</w:t>
            </w:r>
          </w:p>
        </w:tc>
      </w:tr>
    </w:tbl>
    <w:p w:rsidR="007A085A" w:rsidRPr="007A085A" w:rsidRDefault="007A085A" w:rsidP="007A085A">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en-US"/>
        </w:rPr>
      </w:pPr>
    </w:p>
    <w:p w:rsidR="007A085A" w:rsidRPr="00AC5BD5" w:rsidRDefault="007A085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sectPr w:rsidR="007A085A" w:rsidRPr="00AC5BD5" w:rsidSect="004C24DE">
      <w:footerReference w:type="even" r:id="rId33"/>
      <w:footerReference w:type="default" r:id="rId34"/>
      <w:footerReference w:type="first" r:id="rId35"/>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7B" w:rsidRDefault="0059167B">
      <w:r>
        <w:separator/>
      </w:r>
    </w:p>
  </w:endnote>
  <w:endnote w:type="continuationSeparator" w:id="0">
    <w:p w:rsidR="0059167B" w:rsidRDefault="0059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ugalSans Th">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9167B" w:rsidRPr="007F091C" w:rsidTr="008149B6">
      <w:trPr>
        <w:cantSplit/>
        <w:trHeight w:val="900"/>
      </w:trPr>
      <w:tc>
        <w:tcPr>
          <w:tcW w:w="8147" w:type="dxa"/>
          <w:tcBorders>
            <w:top w:val="nil"/>
            <w:bottom w:val="nil"/>
          </w:tcBorders>
          <w:shd w:val="clear" w:color="auto" w:fill="FFFFFF"/>
          <w:vAlign w:val="center"/>
        </w:tcPr>
        <w:p w:rsidR="0059167B" w:rsidRDefault="0059167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9167B" w:rsidRPr="007F091C" w:rsidRDefault="0059167B"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9167B" w:rsidRDefault="0059167B"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9167B" w:rsidRPr="007F091C" w:rsidTr="00DE1F6D">
      <w:trPr>
        <w:cantSplit/>
        <w:jc w:val="center"/>
      </w:trPr>
      <w:tc>
        <w:tcPr>
          <w:tcW w:w="1761" w:type="dxa"/>
          <w:shd w:val="clear" w:color="auto" w:fill="4C4C4C"/>
        </w:tcPr>
        <w:p w:rsidR="0059167B" w:rsidRPr="007F091C" w:rsidRDefault="0059167B"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416">
            <w:rPr>
              <w:noProof/>
              <w:color w:val="FFFFFF"/>
              <w:lang w:val="es-ES_tradnl"/>
            </w:rPr>
            <w:t>1119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1416">
            <w:rPr>
              <w:noProof/>
              <w:color w:val="FFFFFF"/>
              <w:lang w:val="en-US"/>
            </w:rPr>
            <w:t>10</w:t>
          </w:r>
          <w:r w:rsidRPr="007F091C">
            <w:rPr>
              <w:color w:val="FFFFFF"/>
              <w:lang w:val="en-US"/>
            </w:rPr>
            <w:fldChar w:fldCharType="end"/>
          </w:r>
        </w:p>
      </w:tc>
      <w:tc>
        <w:tcPr>
          <w:tcW w:w="7292" w:type="dxa"/>
          <w:shd w:val="clear" w:color="auto" w:fill="A6A6A6"/>
        </w:tcPr>
        <w:p w:rsidR="0059167B" w:rsidRPr="00911AE9" w:rsidRDefault="0059167B" w:rsidP="00520156">
          <w:pPr>
            <w:pStyle w:val="Footer"/>
            <w:spacing w:before="20" w:after="20"/>
            <w:ind w:right="141"/>
            <w:jc w:val="right"/>
            <w:rPr>
              <w:color w:val="FFFFFF"/>
              <w:lang w:val="fr-CH"/>
            </w:rPr>
          </w:pPr>
          <w:r w:rsidRPr="00911AE9">
            <w:rPr>
              <w:color w:val="FFFFFF"/>
              <w:lang w:val="fr-CH"/>
            </w:rPr>
            <w:t>ITU Operational Bulletin</w:t>
          </w:r>
        </w:p>
      </w:tc>
    </w:tr>
  </w:tbl>
  <w:p w:rsidR="0059167B" w:rsidRDefault="0059167B"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9167B" w:rsidRPr="007F091C" w:rsidTr="00DE1F6D">
      <w:trPr>
        <w:cantSplit/>
        <w:jc w:val="right"/>
      </w:trPr>
      <w:tc>
        <w:tcPr>
          <w:tcW w:w="7378" w:type="dxa"/>
          <w:shd w:val="clear" w:color="auto" w:fill="A6A6A6"/>
        </w:tcPr>
        <w:p w:rsidR="0059167B" w:rsidRPr="00911AE9" w:rsidRDefault="0059167B"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59167B" w:rsidRPr="007F091C" w:rsidRDefault="0059167B"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416">
            <w:rPr>
              <w:noProof/>
              <w:color w:val="FFFFFF"/>
              <w:lang w:val="es-ES_tradnl"/>
            </w:rPr>
            <w:t>1119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1416">
            <w:rPr>
              <w:noProof/>
              <w:color w:val="FFFFFF"/>
              <w:lang w:val="en-US"/>
            </w:rPr>
            <w:t>9</w:t>
          </w:r>
          <w:r w:rsidRPr="007F091C">
            <w:rPr>
              <w:color w:val="FFFFFF"/>
              <w:lang w:val="en-US"/>
            </w:rPr>
            <w:fldChar w:fldCharType="end"/>
          </w:r>
          <w:r w:rsidRPr="007F091C">
            <w:rPr>
              <w:color w:val="FFFFFF"/>
              <w:lang w:val="es-ES_tradnl"/>
            </w:rPr>
            <w:t>  </w:t>
          </w:r>
        </w:p>
      </w:tc>
    </w:tr>
  </w:tbl>
  <w:p w:rsidR="0059167B" w:rsidRDefault="0059167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9167B" w:rsidRPr="007F091C" w:rsidTr="0090136F">
      <w:trPr>
        <w:cantSplit/>
        <w:jc w:val="center"/>
      </w:trPr>
      <w:tc>
        <w:tcPr>
          <w:tcW w:w="1761" w:type="dxa"/>
          <w:shd w:val="clear" w:color="auto" w:fill="4C4C4C"/>
        </w:tcPr>
        <w:p w:rsidR="0059167B" w:rsidRPr="007F091C" w:rsidRDefault="0059167B"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416">
            <w:rPr>
              <w:noProof/>
              <w:color w:val="FFFFFF"/>
              <w:lang w:val="es-ES_tradnl"/>
            </w:rPr>
            <w:t>1119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1416">
            <w:rPr>
              <w:noProof/>
              <w:color w:val="FFFFFF"/>
              <w:lang w:val="en-US"/>
            </w:rPr>
            <w:t>11</w:t>
          </w:r>
          <w:r w:rsidRPr="007F091C">
            <w:rPr>
              <w:color w:val="FFFFFF"/>
              <w:lang w:val="en-US"/>
            </w:rPr>
            <w:fldChar w:fldCharType="end"/>
          </w:r>
        </w:p>
      </w:tc>
      <w:tc>
        <w:tcPr>
          <w:tcW w:w="7292" w:type="dxa"/>
          <w:shd w:val="clear" w:color="auto" w:fill="A6A6A6"/>
        </w:tcPr>
        <w:p w:rsidR="0059167B" w:rsidRPr="00911AE9" w:rsidRDefault="0059167B" w:rsidP="006B4A80">
          <w:pPr>
            <w:pStyle w:val="Footer"/>
            <w:spacing w:before="20" w:after="20"/>
            <w:ind w:right="141"/>
            <w:jc w:val="right"/>
            <w:rPr>
              <w:color w:val="FFFFFF"/>
              <w:lang w:val="fr-CH"/>
            </w:rPr>
          </w:pPr>
          <w:r w:rsidRPr="00911AE9">
            <w:rPr>
              <w:color w:val="FFFFFF"/>
              <w:lang w:val="fr-CH"/>
            </w:rPr>
            <w:t>ITU Operational Bulletin</w:t>
          </w:r>
        </w:p>
      </w:tc>
    </w:tr>
  </w:tbl>
  <w:p w:rsidR="0059167B" w:rsidRPr="006B4A80" w:rsidRDefault="0059167B"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9167B" w:rsidRPr="007F091C" w:rsidTr="00DE1F6D">
      <w:trPr>
        <w:cantSplit/>
        <w:jc w:val="center"/>
      </w:trPr>
      <w:tc>
        <w:tcPr>
          <w:tcW w:w="1761" w:type="dxa"/>
          <w:shd w:val="clear" w:color="auto" w:fill="4C4C4C"/>
        </w:tcPr>
        <w:p w:rsidR="0059167B" w:rsidRPr="007F091C" w:rsidRDefault="0059167B"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416">
            <w:rPr>
              <w:noProof/>
              <w:color w:val="FFFFFF"/>
              <w:lang w:val="es-ES_tradnl"/>
            </w:rPr>
            <w:t>1119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1416">
            <w:rPr>
              <w:noProof/>
              <w:color w:val="FFFFFF"/>
              <w:lang w:val="en-US"/>
            </w:rPr>
            <w:t>14</w:t>
          </w:r>
          <w:r w:rsidRPr="007F091C">
            <w:rPr>
              <w:color w:val="FFFFFF"/>
              <w:lang w:val="en-US"/>
            </w:rPr>
            <w:fldChar w:fldCharType="end"/>
          </w:r>
        </w:p>
      </w:tc>
      <w:tc>
        <w:tcPr>
          <w:tcW w:w="7292" w:type="dxa"/>
          <w:shd w:val="clear" w:color="auto" w:fill="A6A6A6"/>
        </w:tcPr>
        <w:p w:rsidR="0059167B" w:rsidRPr="00911AE9" w:rsidRDefault="0059167B" w:rsidP="00520156">
          <w:pPr>
            <w:pStyle w:val="Footer"/>
            <w:spacing w:before="20" w:after="20"/>
            <w:ind w:right="141"/>
            <w:jc w:val="right"/>
            <w:rPr>
              <w:color w:val="FFFFFF"/>
              <w:lang w:val="fr-CH"/>
            </w:rPr>
          </w:pPr>
          <w:r w:rsidRPr="00911AE9">
            <w:rPr>
              <w:color w:val="FFFFFF"/>
              <w:lang w:val="fr-CH"/>
            </w:rPr>
            <w:t>ITU Operational Bulletin</w:t>
          </w:r>
        </w:p>
      </w:tc>
    </w:tr>
  </w:tbl>
  <w:p w:rsidR="0059167B" w:rsidRDefault="0059167B"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9167B" w:rsidRPr="007F091C" w:rsidTr="00DE1F6D">
      <w:trPr>
        <w:cantSplit/>
        <w:jc w:val="right"/>
      </w:trPr>
      <w:tc>
        <w:tcPr>
          <w:tcW w:w="7378" w:type="dxa"/>
          <w:shd w:val="clear" w:color="auto" w:fill="A6A6A6"/>
        </w:tcPr>
        <w:p w:rsidR="0059167B" w:rsidRPr="00911AE9" w:rsidRDefault="0059167B"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59167B" w:rsidRPr="007F091C" w:rsidRDefault="0059167B"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416">
            <w:rPr>
              <w:noProof/>
              <w:color w:val="FFFFFF"/>
              <w:lang w:val="es-ES_tradnl"/>
            </w:rPr>
            <w:t>1119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1416">
            <w:rPr>
              <w:noProof/>
              <w:color w:val="FFFFFF"/>
              <w:lang w:val="en-US"/>
            </w:rPr>
            <w:t>15</w:t>
          </w:r>
          <w:r w:rsidRPr="007F091C">
            <w:rPr>
              <w:color w:val="FFFFFF"/>
              <w:lang w:val="en-US"/>
            </w:rPr>
            <w:fldChar w:fldCharType="end"/>
          </w:r>
          <w:r w:rsidRPr="007F091C">
            <w:rPr>
              <w:color w:val="FFFFFF"/>
              <w:lang w:val="es-ES_tradnl"/>
            </w:rPr>
            <w:t>  </w:t>
          </w:r>
        </w:p>
      </w:tc>
    </w:tr>
  </w:tbl>
  <w:p w:rsidR="0059167B" w:rsidRDefault="0059167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9167B" w:rsidRPr="007F091C" w:rsidTr="0090136F">
      <w:trPr>
        <w:cantSplit/>
        <w:jc w:val="right"/>
      </w:trPr>
      <w:tc>
        <w:tcPr>
          <w:tcW w:w="7378" w:type="dxa"/>
          <w:shd w:val="clear" w:color="auto" w:fill="A6A6A6"/>
        </w:tcPr>
        <w:p w:rsidR="0059167B" w:rsidRPr="00911AE9" w:rsidRDefault="0059167B"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59167B" w:rsidRPr="007F091C" w:rsidRDefault="0059167B"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51416">
            <w:rPr>
              <w:noProof/>
              <w:color w:val="FFFFFF"/>
              <w:lang w:val="es-ES_tradnl"/>
            </w:rPr>
            <w:t>1119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51416">
            <w:rPr>
              <w:noProof/>
              <w:color w:val="FFFFFF"/>
              <w:lang w:val="en-US"/>
            </w:rPr>
            <w:t>12</w:t>
          </w:r>
          <w:r w:rsidRPr="007F091C">
            <w:rPr>
              <w:color w:val="FFFFFF"/>
              <w:lang w:val="en-US"/>
            </w:rPr>
            <w:fldChar w:fldCharType="end"/>
          </w:r>
          <w:r w:rsidRPr="007F091C">
            <w:rPr>
              <w:color w:val="FFFFFF"/>
              <w:lang w:val="es-ES_tradnl"/>
            </w:rPr>
            <w:t>  </w:t>
          </w:r>
        </w:p>
      </w:tc>
    </w:tr>
  </w:tbl>
  <w:p w:rsidR="0059167B" w:rsidRPr="006B4A80" w:rsidRDefault="0059167B"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7B" w:rsidRDefault="0059167B">
      <w:r>
        <w:separator/>
      </w:r>
    </w:p>
  </w:footnote>
  <w:footnote w:type="continuationSeparator" w:id="0">
    <w:p w:rsidR="0059167B" w:rsidRDefault="0059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7B" w:rsidRPr="00FB1F65" w:rsidRDefault="0059167B" w:rsidP="00FB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7B" w:rsidRPr="00513053" w:rsidRDefault="0059167B"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24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22"/>
  </w:num>
  <w:num w:numId="3">
    <w:abstractNumId w:val="14"/>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9"/>
  </w:num>
  <w:num w:numId="17">
    <w:abstractNumId w:val="39"/>
  </w:num>
  <w:num w:numId="18">
    <w:abstractNumId w:val="32"/>
  </w:num>
  <w:num w:numId="19">
    <w:abstractNumId w:val="38"/>
  </w:num>
  <w:num w:numId="20">
    <w:abstractNumId w:val="35"/>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7"/>
  </w:num>
  <w:num w:numId="27">
    <w:abstractNumId w:val="15"/>
  </w:num>
  <w:num w:numId="28">
    <w:abstractNumId w:val="31"/>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9"/>
  </w:num>
  <w:num w:numId="33">
    <w:abstractNumId w:val="18"/>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1"/>
  </w:num>
  <w:num w:numId="36">
    <w:abstractNumId w:val="25"/>
  </w:num>
  <w:num w:numId="37">
    <w:abstractNumId w:val="37"/>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7"/>
  </w:num>
  <w:num w:numId="40">
    <w:abstractNumId w:val="40"/>
  </w:num>
  <w:num w:numId="41">
    <w:abstractNumId w:val="20"/>
  </w:num>
  <w:num w:numId="42">
    <w:abstractNumId w:val="16"/>
  </w:num>
  <w:num w:numId="43">
    <w:abstractNumId w:val="13"/>
  </w:num>
  <w:num w:numId="44">
    <w:abstractNumId w:val="28"/>
  </w:num>
  <w:num w:numId="45">
    <w:abstractNumId w:val="34"/>
  </w:num>
  <w:num w:numId="4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99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038"/>
    <w:rsid w:val="0004620E"/>
    <w:rsid w:val="00046529"/>
    <w:rsid w:val="000479FB"/>
    <w:rsid w:val="00047AC3"/>
    <w:rsid w:val="00047EAE"/>
    <w:rsid w:val="0005003E"/>
    <w:rsid w:val="000504F2"/>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1A3"/>
    <w:rsid w:val="007F03A0"/>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BA7"/>
    <w:rsid w:val="008C5D00"/>
    <w:rsid w:val="008C5D4A"/>
    <w:rsid w:val="008C6081"/>
    <w:rsid w:val="008C6939"/>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56"/>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14:docId w14:val="679CDB63"/>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cora.fi/" TargetMode="External"/><Relationship Id="rId18" Type="http://schemas.openxmlformats.org/officeDocument/2006/relationships/hyperlink" Target="http://www.akep.al" TargetMode="External"/><Relationship Id="rId26" Type="http://schemas.openxmlformats.org/officeDocument/2006/relationships/hyperlink" Target="mailto:linxh@coscochs.com.hk"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ficora.fi/" TargetMode="External"/><Relationship Id="rId17" Type="http://schemas.openxmlformats.org/officeDocument/2006/relationships/hyperlink" Target="mailto:portabiliteti@infosoftgroup.com.al" TargetMode="External"/><Relationship Id="rId25" Type="http://schemas.openxmlformats.org/officeDocument/2006/relationships/hyperlink" Target="mailto:maritime@ofta.gov.hk"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portabiliteti@infosoftgroup.com.al" TargetMode="External"/><Relationship Id="rId20" Type="http://schemas.openxmlformats.org/officeDocument/2006/relationships/header" Target="header2.xml"/><Relationship Id="rId29" Type="http://schemas.openxmlformats.org/officeDocument/2006/relationships/hyperlink" Target="mailto:sales@hostmost.com.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biliteti.al/" TargetMode="External"/><Relationship Id="rId24" Type="http://schemas.openxmlformats.org/officeDocument/2006/relationships/hyperlink" Target="mailto:cs@bjles.cn" TargetMode="External"/><Relationship Id="rId32" Type="http://schemas.openxmlformats.org/officeDocument/2006/relationships/hyperlink" Target="mailto:tsbtson@itu/.i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umeracioni@akep.al" TargetMode="External"/><Relationship Id="rId23" Type="http://schemas.openxmlformats.org/officeDocument/2006/relationships/footer" Target="footer4.xml"/><Relationship Id="rId28" Type="http://schemas.openxmlformats.org/officeDocument/2006/relationships/hyperlink" Target="mailto:svgmafe@netvigator.com" TargetMode="External"/><Relationship Id="rId36" Type="http://schemas.openxmlformats.org/officeDocument/2006/relationships/fontTable" Target="fontTable.xml"/><Relationship Id="rId10" Type="http://schemas.openxmlformats.org/officeDocument/2006/relationships/hyperlink" Target="http://akep.al/images/stories/AKEP/plani-numracionit/1.NumraAlokuar.rar" TargetMode="External"/><Relationship Id="rId19" Type="http://schemas.openxmlformats.org/officeDocument/2006/relationships/header" Target="header1.xml"/><Relationship Id="rId31" Type="http://schemas.openxmlformats.org/officeDocument/2006/relationships/hyperlink" Target="mailto:John.spronk@networkinv.com"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yperlink" Target="mailto:numeracioni@akep.al" TargetMode="External"/><Relationship Id="rId22" Type="http://schemas.openxmlformats.org/officeDocument/2006/relationships/footer" Target="footer3.xml"/><Relationship Id="rId27" Type="http://schemas.openxmlformats.org/officeDocument/2006/relationships/hyperlink" Target="mailto:linxh@coscochs.com.hk" TargetMode="External"/><Relationship Id="rId30" Type="http://schemas.openxmlformats.org/officeDocument/2006/relationships/hyperlink" Target="mailto:olwero@ca.go.ke" TargetMode="Externa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8379-9010-4E0E-905C-254C6934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15</Pages>
  <Words>3447</Words>
  <Characters>20999</Characters>
  <Application>Microsoft Office Word</Application>
  <DocSecurity>0</DocSecurity>
  <Lines>355</Lines>
  <Paragraphs>91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24355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329</cp:revision>
  <cp:lastPrinted>2017-02-24T08:34:00Z</cp:lastPrinted>
  <dcterms:created xsi:type="dcterms:W3CDTF">2016-07-25T12:37:00Z</dcterms:created>
  <dcterms:modified xsi:type="dcterms:W3CDTF">2017-02-24T08:35:00Z</dcterms:modified>
</cp:coreProperties>
</file>