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9B7517">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C54ED6">
              <w:rPr>
                <w:rStyle w:val="Foot"/>
                <w:rFonts w:ascii="Arial" w:hAnsi="Arial" w:cs="Arial"/>
                <w:b/>
                <w:bCs/>
                <w:color w:val="FFFFFF" w:themeColor="background1"/>
                <w:sz w:val="28"/>
                <w:szCs w:val="28"/>
                <w:lang w:val="fr-FR"/>
              </w:rPr>
              <w:t>4</w:t>
            </w:r>
            <w:r w:rsidR="009B7517">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AD284D" w:rsidRDefault="00F81773" w:rsidP="008C5516">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8C5516">
              <w:rPr>
                <w:color w:val="FFFFFF" w:themeColor="background1"/>
                <w:lang w:val="fr-FR"/>
              </w:rPr>
              <w:t>I</w:t>
            </w:r>
            <w:r w:rsidR="003800B7">
              <w:rPr>
                <w:color w:val="FFFFFF" w:themeColor="background1"/>
                <w:lang w:val="fr-FR"/>
              </w:rPr>
              <w:t>I</w:t>
            </w:r>
            <w:r w:rsidR="00AD284D">
              <w:rPr>
                <w:color w:val="FFFFFF" w:themeColor="background1"/>
                <w:lang w:val="fr-FR"/>
              </w:rPr>
              <w:t xml:space="preserve"> 201</w:t>
            </w:r>
            <w:r w:rsidR="0083478C">
              <w:rPr>
                <w:color w:val="FFFFFF" w:themeColor="background1"/>
                <w:lang w:val="fr-FR"/>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8C5516">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8C5516">
              <w:rPr>
                <w:color w:val="FFFFFF" w:themeColor="background1"/>
                <w:lang w:val="en-US"/>
              </w:rPr>
              <w:t>20</w:t>
            </w:r>
            <w:r w:rsidR="00E67963" w:rsidRPr="00D21C24">
              <w:rPr>
                <w:color w:val="FFFFFF" w:themeColor="background1"/>
                <w:lang w:val="en-US"/>
              </w:rPr>
              <w:t xml:space="preserve"> </w:t>
            </w:r>
            <w:r w:rsidR="00F65822" w:rsidRPr="00D21C24">
              <w:rPr>
                <w:color w:val="FFFFFF" w:themeColor="background1"/>
                <w:lang w:val="en-US"/>
              </w:rPr>
              <w:t>January</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F81773" w:rsidRPr="00D21C24">
              <w:rPr>
                <w:color w:val="FFFFFF" w:themeColor="background1"/>
                <w:lang w:val="en-US"/>
              </w:rPr>
              <w:tab/>
            </w:r>
          </w:p>
        </w:tc>
      </w:tr>
      <w:tr w:rsidR="008149B6" w:rsidRPr="00D21C24"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68" w:name="_Toc273023317"/>
            <w:bookmarkStart w:id="69" w:name="_Toc292704947"/>
            <w:bookmarkStart w:id="70" w:name="_Toc295387892"/>
            <w:bookmarkStart w:id="71" w:name="_Toc296675475"/>
            <w:bookmarkStart w:id="72" w:name="_Toc301945286"/>
            <w:bookmarkStart w:id="73" w:name="_Toc308530333"/>
            <w:bookmarkStart w:id="74" w:name="_Toc321233386"/>
            <w:bookmarkStart w:id="75" w:name="_Toc321311657"/>
            <w:bookmarkStart w:id="76" w:name="_Toc321820537"/>
            <w:bookmarkStart w:id="77" w:name="_Toc323035703"/>
            <w:bookmarkStart w:id="78" w:name="_Toc323904371"/>
            <w:bookmarkStart w:id="79" w:name="_Toc332272643"/>
            <w:bookmarkStart w:id="80" w:name="_Toc334776189"/>
            <w:bookmarkStart w:id="81" w:name="_Toc335901496"/>
            <w:bookmarkStart w:id="82" w:name="_Toc337110330"/>
            <w:bookmarkStart w:id="83" w:name="_Toc338779370"/>
            <w:bookmarkStart w:id="84" w:name="_Toc340225510"/>
            <w:bookmarkStart w:id="85" w:name="_Toc341451209"/>
            <w:bookmarkStart w:id="86" w:name="_Toc342912836"/>
            <w:bookmarkStart w:id="87" w:name="_Toc343262673"/>
            <w:bookmarkStart w:id="88" w:name="_Toc345579824"/>
            <w:bookmarkStart w:id="89" w:name="_Toc346885929"/>
            <w:bookmarkStart w:id="90" w:name="_Toc347929577"/>
            <w:bookmarkStart w:id="91" w:name="_Toc349288245"/>
            <w:bookmarkStart w:id="92" w:name="_Toc350415575"/>
            <w:bookmarkStart w:id="93" w:name="_Toc351549873"/>
            <w:bookmarkStart w:id="94" w:name="_Toc352940473"/>
            <w:bookmarkStart w:id="95" w:name="_Toc354053818"/>
            <w:bookmarkStart w:id="96" w:name="_Toc355708833"/>
            <w:bookmarkStart w:id="97" w:name="_Toc357001926"/>
            <w:bookmarkStart w:id="98" w:name="_Toc358192557"/>
            <w:bookmarkStart w:id="99" w:name="_Toc359489410"/>
            <w:bookmarkStart w:id="100" w:name="_Toc360696813"/>
            <w:bookmarkStart w:id="101" w:name="_Toc361921546"/>
            <w:bookmarkStart w:id="102" w:name="_Toc363741383"/>
            <w:bookmarkStart w:id="103" w:name="_Toc364672332"/>
            <w:bookmarkStart w:id="104" w:name="_Toc366157672"/>
            <w:bookmarkStart w:id="105" w:name="_Toc367715511"/>
            <w:bookmarkStart w:id="106" w:name="_Toc369007673"/>
            <w:bookmarkStart w:id="107" w:name="_Toc369007853"/>
            <w:bookmarkStart w:id="108" w:name="_Toc370373460"/>
            <w:bookmarkStart w:id="109" w:name="_Toc371588836"/>
            <w:bookmarkStart w:id="110" w:name="_Toc373157809"/>
            <w:bookmarkStart w:id="111" w:name="_Toc374006622"/>
            <w:bookmarkStart w:id="112" w:name="_Toc374692680"/>
            <w:bookmarkStart w:id="113" w:name="_Toc374692757"/>
            <w:bookmarkStart w:id="114" w:name="_Toc377026487"/>
            <w:bookmarkStart w:id="115" w:name="_Toc378322702"/>
            <w:bookmarkStart w:id="116"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hyperlink>
            <w:bookmarkEnd w:id="11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17" w:name="_Toc268773997"/>
            <w:bookmarkStart w:id="118" w:name="_Toc273023318"/>
            <w:bookmarkStart w:id="119" w:name="_Toc292704948"/>
            <w:bookmarkStart w:id="120" w:name="_Toc295387893"/>
            <w:bookmarkStart w:id="121" w:name="_Toc296675476"/>
            <w:bookmarkStart w:id="122" w:name="_Toc301945287"/>
            <w:bookmarkStart w:id="123" w:name="_Toc308530334"/>
            <w:bookmarkStart w:id="124" w:name="_Toc321233387"/>
            <w:bookmarkStart w:id="125" w:name="_Toc321311658"/>
            <w:bookmarkStart w:id="126" w:name="_Toc321820538"/>
            <w:bookmarkStart w:id="127" w:name="_Toc323035704"/>
            <w:bookmarkStart w:id="128" w:name="_Toc323904372"/>
            <w:bookmarkStart w:id="129" w:name="_Toc332272644"/>
            <w:bookmarkStart w:id="130" w:name="_Toc334776190"/>
            <w:bookmarkStart w:id="131" w:name="_Toc335901497"/>
            <w:bookmarkStart w:id="132" w:name="_Toc337110331"/>
            <w:bookmarkStart w:id="133" w:name="_Toc338779371"/>
            <w:bookmarkStart w:id="134" w:name="_Toc340225511"/>
            <w:bookmarkStart w:id="135" w:name="_Toc341451210"/>
            <w:bookmarkStart w:id="136" w:name="_Toc342912837"/>
            <w:bookmarkStart w:id="137" w:name="_Toc343262674"/>
            <w:bookmarkStart w:id="138" w:name="_Toc345579825"/>
            <w:bookmarkStart w:id="139" w:name="_Toc346885930"/>
            <w:bookmarkStart w:id="140" w:name="_Toc347929578"/>
            <w:bookmarkStart w:id="141" w:name="_Toc349288246"/>
            <w:bookmarkStart w:id="142" w:name="_Toc350415576"/>
            <w:bookmarkStart w:id="143" w:name="_Toc351549874"/>
            <w:bookmarkStart w:id="144" w:name="_Toc352940474"/>
            <w:bookmarkStart w:id="145" w:name="_Toc354053819"/>
            <w:bookmarkStart w:id="146" w:name="_Toc355708834"/>
            <w:bookmarkStart w:id="147" w:name="_Toc357001927"/>
            <w:bookmarkStart w:id="148" w:name="_Toc358192558"/>
            <w:bookmarkStart w:id="149" w:name="_Toc359489411"/>
            <w:bookmarkStart w:id="150" w:name="_Toc360696814"/>
            <w:bookmarkStart w:id="151" w:name="_Toc361921547"/>
            <w:bookmarkStart w:id="152" w:name="_Toc363741384"/>
            <w:bookmarkStart w:id="153" w:name="_Toc364672333"/>
            <w:bookmarkStart w:id="154" w:name="_Toc366157673"/>
            <w:bookmarkStart w:id="155" w:name="_Toc367715512"/>
            <w:bookmarkStart w:id="156" w:name="_Toc369007674"/>
            <w:bookmarkStart w:id="157" w:name="_Toc369007854"/>
            <w:bookmarkStart w:id="158" w:name="_Toc370373461"/>
            <w:bookmarkStart w:id="159" w:name="_Toc371588837"/>
            <w:bookmarkStart w:id="160" w:name="_Toc373157810"/>
            <w:bookmarkStart w:id="161" w:name="_Toc374006623"/>
            <w:bookmarkStart w:id="162" w:name="_Toc374692681"/>
            <w:bookmarkStart w:id="163" w:name="_Toc374692758"/>
            <w:bookmarkStart w:id="164" w:name="_Toc377026488"/>
            <w:bookmarkStart w:id="165" w:name="_Toc378322703"/>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166" w:name="_Toc253407140"/>
      <w:bookmarkStart w:id="167" w:name="_Toc259783103"/>
      <w:bookmarkStart w:id="168" w:name="_Toc266181232"/>
      <w:bookmarkStart w:id="169" w:name="_Toc268773998"/>
      <w:bookmarkStart w:id="170" w:name="_Toc271700475"/>
      <w:bookmarkStart w:id="171" w:name="_Toc273023319"/>
      <w:bookmarkStart w:id="172" w:name="_Toc274223813"/>
      <w:bookmarkStart w:id="173" w:name="_Toc276717161"/>
      <w:bookmarkStart w:id="174" w:name="_Toc279669134"/>
      <w:bookmarkStart w:id="175" w:name="_Toc280349204"/>
      <w:bookmarkStart w:id="176" w:name="_Toc282526036"/>
      <w:bookmarkStart w:id="177" w:name="_Toc283737193"/>
      <w:bookmarkStart w:id="178" w:name="_Toc286218710"/>
      <w:bookmarkStart w:id="179" w:name="_Toc288660267"/>
      <w:bookmarkStart w:id="180" w:name="_Toc291005377"/>
      <w:bookmarkStart w:id="181" w:name="_Toc292704949"/>
      <w:bookmarkStart w:id="182" w:name="_Toc295387894"/>
      <w:bookmarkStart w:id="183" w:name="_Toc296675477"/>
      <w:bookmarkStart w:id="184" w:name="_Toc297804716"/>
      <w:bookmarkStart w:id="185" w:name="_Toc301945288"/>
      <w:bookmarkStart w:id="186" w:name="_Toc303344247"/>
      <w:bookmarkStart w:id="187" w:name="_Toc304892153"/>
      <w:bookmarkStart w:id="188" w:name="_Toc308530335"/>
      <w:bookmarkStart w:id="189" w:name="_Toc311103641"/>
      <w:bookmarkStart w:id="190" w:name="_Toc313973311"/>
      <w:bookmarkStart w:id="191" w:name="_Toc316479951"/>
      <w:bookmarkStart w:id="192" w:name="_Toc318964997"/>
      <w:bookmarkStart w:id="193" w:name="_Toc320536953"/>
      <w:bookmarkStart w:id="194" w:name="_Toc321233388"/>
      <w:bookmarkStart w:id="195" w:name="_Toc321311659"/>
      <w:bookmarkStart w:id="196" w:name="_Toc321820539"/>
      <w:bookmarkStart w:id="197" w:name="_Toc323035705"/>
      <w:bookmarkStart w:id="198" w:name="_Toc323904373"/>
      <w:bookmarkStart w:id="199" w:name="_Toc332272645"/>
      <w:bookmarkStart w:id="200" w:name="_Toc334776191"/>
      <w:bookmarkStart w:id="201" w:name="_Toc335901498"/>
      <w:bookmarkStart w:id="202" w:name="_Toc337110332"/>
      <w:bookmarkStart w:id="203" w:name="_Toc338779372"/>
      <w:bookmarkStart w:id="204" w:name="_Toc340225512"/>
      <w:bookmarkStart w:id="205" w:name="_Toc341451211"/>
      <w:bookmarkStart w:id="206" w:name="_Toc342912838"/>
      <w:bookmarkStart w:id="207" w:name="_Toc343262675"/>
      <w:bookmarkStart w:id="208" w:name="_Toc345579826"/>
      <w:bookmarkStart w:id="209" w:name="_Toc346885931"/>
      <w:bookmarkStart w:id="210" w:name="_Toc347929579"/>
      <w:bookmarkStart w:id="211" w:name="_Toc349288247"/>
      <w:bookmarkStart w:id="212" w:name="_Toc350415577"/>
      <w:bookmarkStart w:id="213" w:name="_Toc351549875"/>
      <w:bookmarkStart w:id="214" w:name="_Toc352940475"/>
      <w:bookmarkStart w:id="215" w:name="_Toc354053820"/>
      <w:bookmarkStart w:id="216" w:name="_Toc355708835"/>
      <w:bookmarkStart w:id="217" w:name="_Toc357001928"/>
      <w:bookmarkStart w:id="218" w:name="_Toc358192559"/>
      <w:bookmarkStart w:id="219" w:name="_Toc359489412"/>
      <w:bookmarkStart w:id="220" w:name="_Toc360696815"/>
      <w:bookmarkStart w:id="221" w:name="_Toc361921548"/>
      <w:bookmarkStart w:id="222" w:name="_Toc363741385"/>
      <w:bookmarkStart w:id="223" w:name="_Toc364672334"/>
      <w:bookmarkStart w:id="224" w:name="_Toc366157674"/>
      <w:bookmarkStart w:id="225" w:name="_Toc367715513"/>
      <w:bookmarkStart w:id="226" w:name="_Toc369007675"/>
      <w:bookmarkStart w:id="227" w:name="_Toc369007855"/>
      <w:bookmarkStart w:id="228" w:name="_Toc370373462"/>
      <w:bookmarkStart w:id="229" w:name="_Toc371588838"/>
      <w:bookmarkStart w:id="230" w:name="_Toc373157811"/>
      <w:bookmarkStart w:id="231" w:name="_Toc374006624"/>
      <w:bookmarkStart w:id="232" w:name="_Toc374692682"/>
      <w:bookmarkStart w:id="233" w:name="_Toc374692759"/>
      <w:bookmarkStart w:id="234" w:name="_Toc377026489"/>
      <w:bookmarkStart w:id="235" w:name="_Toc378322704"/>
      <w:r w:rsidRPr="001C4F41">
        <w:rPr>
          <w:lang w:val="en-US"/>
        </w:rPr>
        <w:lastRenderedPageBreak/>
        <w:t>Table</w:t>
      </w:r>
      <w:r w:rsidR="005427B9">
        <w:rPr>
          <w:lang w:val="en-US"/>
        </w:rPr>
        <w:t xml:space="preserve"> </w:t>
      </w:r>
      <w:r w:rsidRPr="001C4F41">
        <w:rPr>
          <w:lang w:val="en-US"/>
        </w:rPr>
        <w:t>of Contents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785BEA">
      <w:pPr>
        <w:pStyle w:val="TOC1"/>
        <w:rPr>
          <w:rFonts w:eastAsiaTheme="minorEastAsia"/>
          <w:b/>
          <w:bCs/>
          <w:lang w:val="en-US"/>
        </w:rPr>
      </w:pPr>
      <w:r w:rsidRPr="00D21C24">
        <w:rPr>
          <w:b/>
          <w:bCs/>
          <w:lang w:val="en-US"/>
        </w:rPr>
        <w:t>General</w:t>
      </w:r>
      <w:r w:rsidR="001C76D7" w:rsidRPr="00D21C24">
        <w:rPr>
          <w:b/>
          <w:bCs/>
          <w:lang w:val="en-US"/>
        </w:rPr>
        <w:t xml:space="preserve"> </w:t>
      </w:r>
      <w:r w:rsidRPr="00D21C24">
        <w:rPr>
          <w:b/>
          <w:bCs/>
          <w:lang w:val="en-US"/>
        </w:rPr>
        <w:t>information</w:t>
      </w:r>
    </w:p>
    <w:p w:rsidR="00E8101F" w:rsidRPr="00D21C24" w:rsidRDefault="00E8101F" w:rsidP="003C7F65">
      <w:pPr>
        <w:pStyle w:val="TOC1"/>
        <w:tabs>
          <w:tab w:val="clear" w:pos="567"/>
          <w:tab w:val="center" w:leader="dot" w:pos="8505"/>
          <w:tab w:val="right" w:pos="9072"/>
        </w:tabs>
        <w:rPr>
          <w:rFonts w:eastAsiaTheme="minorEastAsia"/>
          <w:lang w:val="en-US"/>
        </w:rPr>
      </w:pPr>
      <w:r w:rsidRPr="00D21C24">
        <w:rPr>
          <w:lang w:val="en-US"/>
        </w:rPr>
        <w:t>Lists</w:t>
      </w:r>
      <w:r w:rsidR="00B85EEB" w:rsidRPr="00D21C24">
        <w:rPr>
          <w:lang w:val="en-US"/>
        </w:rPr>
        <w:t xml:space="preserve"> </w:t>
      </w:r>
      <w:r w:rsidRPr="00D21C24">
        <w:rPr>
          <w:lang w:val="en-US"/>
        </w:rPr>
        <w:t>annexed</w:t>
      </w:r>
      <w:r w:rsidR="0073122E" w:rsidRPr="00D21C24">
        <w:rPr>
          <w:lang w:val="en-US"/>
        </w:rPr>
        <w:t xml:space="preserve"> </w:t>
      </w:r>
      <w:r w:rsidRPr="00D21C24">
        <w:rPr>
          <w:lang w:val="en-US"/>
        </w:rPr>
        <w:t>to</w:t>
      </w:r>
      <w:r w:rsidR="005B3301" w:rsidRPr="00D21C24">
        <w:rPr>
          <w:lang w:val="en-US"/>
        </w:rPr>
        <w:t xml:space="preserve"> </w:t>
      </w:r>
      <w:r w:rsidRPr="00D21C24">
        <w:rPr>
          <w:lang w:val="en-US"/>
        </w:rPr>
        <w:t>the</w:t>
      </w:r>
      <w:r w:rsidR="00FF0E47" w:rsidRPr="00D21C24">
        <w:rPr>
          <w:lang w:val="en-US"/>
        </w:rPr>
        <w:t xml:space="preserve"> </w:t>
      </w:r>
      <w:r w:rsidRPr="00D21C24">
        <w:rPr>
          <w:lang w:val="en-US"/>
        </w:rPr>
        <w:t>ITU</w:t>
      </w:r>
      <w:r w:rsidR="008A199A" w:rsidRPr="00D21C24">
        <w:rPr>
          <w:lang w:val="en-US"/>
        </w:rPr>
        <w:t xml:space="preserve"> </w:t>
      </w:r>
      <w:r w:rsidRPr="00D21C24">
        <w:rPr>
          <w:lang w:val="en-US"/>
        </w:rPr>
        <w:t>Operational Bulletin</w:t>
      </w:r>
      <w:r w:rsidR="003062EE" w:rsidRPr="00D21C24">
        <w:rPr>
          <w:lang w:val="en-US"/>
        </w:rPr>
        <w:t xml:space="preserve">: </w:t>
      </w:r>
      <w:r w:rsidR="003062EE" w:rsidRPr="00D21C24">
        <w:rPr>
          <w:i/>
          <w:iCs/>
          <w:lang w:val="en-US"/>
        </w:rPr>
        <w:t>Note from</w:t>
      </w:r>
      <w:r w:rsidR="00D719E2" w:rsidRPr="00D21C24">
        <w:rPr>
          <w:i/>
          <w:iCs/>
          <w:lang w:val="en-US"/>
        </w:rPr>
        <w:t xml:space="preserve"> </w:t>
      </w:r>
      <w:r w:rsidR="003062EE" w:rsidRPr="00D21C24">
        <w:rPr>
          <w:i/>
          <w:iCs/>
          <w:lang w:val="en-US"/>
        </w:rPr>
        <w:t>TSB</w:t>
      </w:r>
      <w:r w:rsidRPr="00D21C24">
        <w:rPr>
          <w:webHidden/>
          <w:lang w:val="en-US"/>
        </w:rPr>
        <w:tab/>
      </w:r>
      <w:r w:rsidR="00995947" w:rsidRPr="00D21C24">
        <w:rPr>
          <w:webHidden/>
          <w:lang w:val="en-US"/>
        </w:rPr>
        <w:tab/>
      </w:r>
      <w:r w:rsidR="00353098" w:rsidRPr="00D21C24">
        <w:rPr>
          <w:webHidden/>
          <w:lang w:val="en-US"/>
        </w:rPr>
        <w:t>3</w:t>
      </w:r>
    </w:p>
    <w:p w:rsidR="000E16E7" w:rsidRPr="00D21C24" w:rsidRDefault="00A42F6E" w:rsidP="00AB25DE">
      <w:pPr>
        <w:pStyle w:val="TOC1"/>
        <w:tabs>
          <w:tab w:val="clear" w:pos="567"/>
          <w:tab w:val="center" w:leader="dot" w:pos="8505"/>
          <w:tab w:val="right" w:pos="9072"/>
        </w:tabs>
      </w:pPr>
      <w:r w:rsidRPr="00D21C24">
        <w:t>Approval of ITU-T Recommendations</w:t>
      </w:r>
      <w:r w:rsidRPr="00D21C24">
        <w:tab/>
      </w:r>
      <w:r w:rsidRPr="00D21C24">
        <w:tab/>
        <w:t>4</w:t>
      </w:r>
    </w:p>
    <w:p w:rsidR="00AB25DE" w:rsidRPr="00AB25DE" w:rsidRDefault="00AB25DE" w:rsidP="00AB25DE">
      <w:pPr>
        <w:pStyle w:val="TOC1"/>
        <w:tabs>
          <w:tab w:val="clear" w:pos="567"/>
          <w:tab w:val="center" w:leader="dot" w:pos="8505"/>
          <w:tab w:val="right" w:pos="9072"/>
        </w:tabs>
        <w:rPr>
          <w:rFonts w:eastAsiaTheme="minorEastAsia"/>
        </w:rPr>
      </w:pPr>
      <w:r w:rsidRPr="00D21C24">
        <w:t>Telephone Service:</w:t>
      </w:r>
    </w:p>
    <w:p w:rsidR="00201B8F" w:rsidRPr="00201B8F" w:rsidRDefault="00201B8F" w:rsidP="00201B8F">
      <w:pPr>
        <w:pStyle w:val="TOC2"/>
        <w:tabs>
          <w:tab w:val="center" w:leader="dot" w:pos="8505"/>
          <w:tab w:val="right" w:pos="9072"/>
        </w:tabs>
        <w:rPr>
          <w:rFonts w:eastAsiaTheme="minorEastAsia"/>
        </w:rPr>
      </w:pPr>
      <w:r w:rsidRPr="00201B8F">
        <w:rPr>
          <w:i/>
          <w:iCs/>
          <w:lang w:val="en-US"/>
        </w:rPr>
        <w:t>Burkina Faso (Autorité de Régulation des Communications Electroniques et des Postes (ARCEP), Ouagadougou)</w:t>
      </w:r>
      <w:r w:rsidRPr="00201B8F">
        <w:rPr>
          <w:webHidden/>
        </w:rPr>
        <w:tab/>
      </w:r>
      <w:r>
        <w:rPr>
          <w:webHidden/>
        </w:rPr>
        <w:tab/>
      </w:r>
      <w:r w:rsidRPr="00201B8F">
        <w:rPr>
          <w:webHidden/>
        </w:rPr>
        <w:t>6</w:t>
      </w:r>
    </w:p>
    <w:p w:rsidR="00201B8F" w:rsidRPr="00201B8F" w:rsidRDefault="00201B8F" w:rsidP="00201B8F">
      <w:pPr>
        <w:pStyle w:val="TOC2"/>
        <w:tabs>
          <w:tab w:val="center" w:leader="dot" w:pos="8505"/>
          <w:tab w:val="right" w:pos="9072"/>
        </w:tabs>
        <w:rPr>
          <w:rFonts w:eastAsiaTheme="minorEastAsia"/>
        </w:rPr>
      </w:pPr>
      <w:r w:rsidRPr="00201B8F">
        <w:rPr>
          <w:i/>
          <w:iCs/>
          <w:lang w:val="en-US"/>
        </w:rPr>
        <w:t>Costa Rica (Superintendencia de Telecomunicaciones (SUTEL), San José)</w:t>
      </w:r>
      <w:r w:rsidRPr="00201B8F">
        <w:rPr>
          <w:webHidden/>
        </w:rPr>
        <w:tab/>
      </w:r>
      <w:r>
        <w:rPr>
          <w:webHidden/>
        </w:rPr>
        <w:tab/>
      </w:r>
      <w:r w:rsidRPr="00201B8F">
        <w:rPr>
          <w:webHidden/>
        </w:rPr>
        <w:t>6</w:t>
      </w:r>
    </w:p>
    <w:p w:rsidR="00201B8F" w:rsidRPr="00201B8F" w:rsidRDefault="00201B8F" w:rsidP="00201B8F">
      <w:pPr>
        <w:pStyle w:val="TOC2"/>
        <w:tabs>
          <w:tab w:val="center" w:leader="dot" w:pos="8505"/>
          <w:tab w:val="right" w:pos="9072"/>
        </w:tabs>
        <w:rPr>
          <w:rFonts w:eastAsiaTheme="minorEastAsia"/>
        </w:rPr>
      </w:pPr>
      <w:r w:rsidRPr="00201B8F">
        <w:rPr>
          <w:i/>
          <w:iCs/>
          <w:lang w:val="en-US"/>
        </w:rPr>
        <w:t>Sipme (SIPME Limited, Kiryat Motzkin)</w:t>
      </w:r>
      <w:r w:rsidRPr="00201B8F">
        <w:rPr>
          <w:webHidden/>
        </w:rPr>
        <w:tab/>
      </w:r>
      <w:r>
        <w:rPr>
          <w:webHidden/>
        </w:rPr>
        <w:tab/>
      </w:r>
      <w:r w:rsidRPr="00201B8F">
        <w:rPr>
          <w:webHidden/>
        </w:rPr>
        <w:t>7</w:t>
      </w:r>
    </w:p>
    <w:p w:rsidR="00201B8F" w:rsidRPr="00201B8F" w:rsidRDefault="00201B8F" w:rsidP="00255117">
      <w:pPr>
        <w:pStyle w:val="TOC2"/>
        <w:tabs>
          <w:tab w:val="center" w:leader="dot" w:pos="8505"/>
          <w:tab w:val="right" w:pos="9072"/>
        </w:tabs>
        <w:rPr>
          <w:rFonts w:eastAsiaTheme="minorEastAsia"/>
        </w:rPr>
      </w:pPr>
      <w:r w:rsidRPr="00201B8F">
        <w:rPr>
          <w:i/>
          <w:iCs/>
        </w:rPr>
        <w:t xml:space="preserve">United </w:t>
      </w:r>
      <w:r w:rsidRPr="00201B8F">
        <w:rPr>
          <w:i/>
          <w:iCs/>
          <w:lang w:val="en-US"/>
        </w:rPr>
        <w:t>Kingdom (</w:t>
      </w:r>
      <w:r w:rsidRPr="00201B8F">
        <w:rPr>
          <w:i/>
          <w:iCs/>
        </w:rPr>
        <w:t xml:space="preserve">Office of </w:t>
      </w:r>
      <w:r w:rsidRPr="00201B8F">
        <w:rPr>
          <w:i/>
          <w:iCs/>
          <w:lang w:val="en-US"/>
        </w:rPr>
        <w:t>Communications</w:t>
      </w:r>
      <w:r w:rsidRPr="00201B8F">
        <w:rPr>
          <w:i/>
          <w:iCs/>
        </w:rPr>
        <w:t xml:space="preserve"> (Ofcom), London)</w:t>
      </w:r>
      <w:r w:rsidRPr="00201B8F">
        <w:rPr>
          <w:webHidden/>
        </w:rPr>
        <w:tab/>
      </w:r>
      <w:r>
        <w:rPr>
          <w:webHidden/>
        </w:rPr>
        <w:tab/>
      </w:r>
      <w:r w:rsidR="00255117">
        <w:rPr>
          <w:webHidden/>
        </w:rPr>
        <w:t>7</w:t>
      </w:r>
    </w:p>
    <w:p w:rsidR="00201B8F" w:rsidRPr="00201B8F" w:rsidRDefault="00201B8F" w:rsidP="00255117">
      <w:pPr>
        <w:pStyle w:val="TOC2"/>
        <w:tabs>
          <w:tab w:val="center" w:leader="dot" w:pos="8505"/>
          <w:tab w:val="right" w:pos="9072"/>
        </w:tabs>
        <w:rPr>
          <w:rFonts w:eastAsiaTheme="minorEastAsia"/>
        </w:rPr>
      </w:pPr>
      <w:r w:rsidRPr="00201B8F">
        <w:rPr>
          <w:i/>
          <w:iCs/>
          <w:lang w:val="en-US"/>
        </w:rPr>
        <w:t xml:space="preserve">Vanuatu (Telecommunications and Radiocommunications Regulator, </w:t>
      </w:r>
      <w:r w:rsidR="00255117">
        <w:rPr>
          <w:i/>
          <w:iCs/>
          <w:lang w:val="en-US"/>
        </w:rPr>
        <w:t>Port-Vila</w:t>
      </w:r>
      <w:r w:rsidRPr="00201B8F">
        <w:rPr>
          <w:i/>
          <w:iCs/>
          <w:lang w:val="en-US"/>
        </w:rPr>
        <w:t>)</w:t>
      </w:r>
      <w:r w:rsidRPr="00201B8F">
        <w:rPr>
          <w:webHidden/>
        </w:rPr>
        <w:tab/>
      </w:r>
      <w:r>
        <w:rPr>
          <w:webHidden/>
        </w:rPr>
        <w:tab/>
      </w:r>
      <w:r w:rsidRPr="00201B8F">
        <w:rPr>
          <w:webHidden/>
        </w:rPr>
        <w:t>18</w:t>
      </w:r>
    </w:p>
    <w:p w:rsidR="00201B8F" w:rsidRPr="00201B8F" w:rsidRDefault="00201B8F" w:rsidP="0053375E">
      <w:pPr>
        <w:pStyle w:val="TOC1"/>
        <w:tabs>
          <w:tab w:val="clear" w:pos="567"/>
          <w:tab w:val="center" w:leader="dot" w:pos="8505"/>
          <w:tab w:val="right" w:pos="9072"/>
        </w:tabs>
        <w:rPr>
          <w:rFonts w:eastAsiaTheme="minorEastAsia"/>
        </w:rPr>
      </w:pPr>
      <w:r w:rsidRPr="00201B8F">
        <w:rPr>
          <w:lang w:val="en-US"/>
        </w:rPr>
        <w:t>Other communication</w:t>
      </w:r>
      <w:r w:rsidR="0053375E">
        <w:rPr>
          <w:lang w:val="en-US"/>
        </w:rPr>
        <w:t xml:space="preserve">: </w:t>
      </w:r>
      <w:r w:rsidR="0053375E" w:rsidRPr="0053375E">
        <w:rPr>
          <w:i/>
          <w:iCs/>
          <w:lang w:val="en-US"/>
        </w:rPr>
        <w:t>Austria</w:t>
      </w:r>
      <w:r w:rsidR="0053375E">
        <w:rPr>
          <w:i/>
          <w:iCs/>
          <w:lang w:val="en-US"/>
        </w:rPr>
        <w:tab/>
      </w:r>
      <w:r w:rsidR="0053375E">
        <w:rPr>
          <w:i/>
          <w:iCs/>
          <w:lang w:val="en-US"/>
        </w:rPr>
        <w:tab/>
      </w:r>
      <w:r w:rsidR="0053375E" w:rsidRPr="0053375E">
        <w:rPr>
          <w:lang w:val="en-US"/>
        </w:rPr>
        <w:t>20</w:t>
      </w:r>
    </w:p>
    <w:p w:rsidR="00201B8F" w:rsidRPr="00201B8F" w:rsidRDefault="00201B8F" w:rsidP="00201B8F">
      <w:pPr>
        <w:pStyle w:val="TOC1"/>
        <w:tabs>
          <w:tab w:val="center" w:leader="dot" w:pos="8505"/>
          <w:tab w:val="right" w:pos="9072"/>
        </w:tabs>
        <w:rPr>
          <w:rFonts w:eastAsiaTheme="minorEastAsia"/>
        </w:rPr>
      </w:pPr>
      <w:r w:rsidRPr="00201B8F">
        <w:rPr>
          <w:lang w:val="en-US"/>
        </w:rPr>
        <w:t>Service Restrictions</w:t>
      </w:r>
      <w:r w:rsidRPr="00201B8F">
        <w:rPr>
          <w:webHidden/>
        </w:rPr>
        <w:tab/>
      </w:r>
      <w:r>
        <w:rPr>
          <w:webHidden/>
        </w:rPr>
        <w:tab/>
      </w:r>
      <w:r w:rsidRPr="00201B8F">
        <w:rPr>
          <w:webHidden/>
        </w:rPr>
        <w:t>22</w:t>
      </w:r>
    </w:p>
    <w:p w:rsidR="00201B8F" w:rsidRPr="00201B8F" w:rsidRDefault="00201B8F" w:rsidP="00201B8F">
      <w:pPr>
        <w:pStyle w:val="TOC1"/>
        <w:tabs>
          <w:tab w:val="center" w:leader="dot" w:pos="8505"/>
          <w:tab w:val="right" w:pos="9072"/>
        </w:tabs>
        <w:rPr>
          <w:rFonts w:eastAsiaTheme="minorEastAsia"/>
        </w:rPr>
      </w:pPr>
      <w:r w:rsidRPr="00201B8F">
        <w:rPr>
          <w:lang w:val="en-US"/>
        </w:rPr>
        <w:t>Call-Back and alternative calling procedures (Res. 21 Rev. PP-2006)</w:t>
      </w:r>
      <w:r w:rsidRPr="00201B8F">
        <w:rPr>
          <w:webHidden/>
        </w:rPr>
        <w:tab/>
      </w:r>
      <w:r>
        <w:rPr>
          <w:webHidden/>
        </w:rPr>
        <w:tab/>
      </w:r>
      <w:r w:rsidRPr="00201B8F">
        <w:rPr>
          <w:webHidden/>
        </w:rPr>
        <w:t>22</w:t>
      </w:r>
    </w:p>
    <w:p w:rsidR="00201B8F" w:rsidRPr="006C603A" w:rsidRDefault="00201B8F" w:rsidP="00201B8F">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201B8F" w:rsidRPr="00201B8F" w:rsidRDefault="00201B8F" w:rsidP="00201B8F">
      <w:pPr>
        <w:pStyle w:val="TOC1"/>
        <w:tabs>
          <w:tab w:val="center" w:leader="dot" w:pos="8505"/>
          <w:tab w:val="right" w:pos="9072"/>
        </w:tabs>
        <w:rPr>
          <w:rFonts w:eastAsiaTheme="minorEastAsia"/>
        </w:rPr>
      </w:pPr>
      <w:r w:rsidRPr="00201B8F">
        <w:rPr>
          <w:lang w:val="en-US"/>
        </w:rPr>
        <w:t>List of Ship Stations and Maritime Mobile Service Identity Assignments (List V)</w:t>
      </w:r>
      <w:r w:rsidRPr="00201B8F">
        <w:rPr>
          <w:webHidden/>
        </w:rPr>
        <w:tab/>
      </w:r>
      <w:r>
        <w:rPr>
          <w:webHidden/>
        </w:rPr>
        <w:tab/>
      </w:r>
      <w:r w:rsidRPr="00201B8F">
        <w:rPr>
          <w:webHidden/>
        </w:rPr>
        <w:t>23</w:t>
      </w:r>
    </w:p>
    <w:p w:rsidR="00201B8F" w:rsidRPr="00201B8F" w:rsidRDefault="00201B8F" w:rsidP="00255117">
      <w:pPr>
        <w:pStyle w:val="TOC1"/>
        <w:tabs>
          <w:tab w:val="center" w:leader="dot" w:pos="8505"/>
          <w:tab w:val="right" w:pos="9072"/>
        </w:tabs>
        <w:rPr>
          <w:rFonts w:eastAsiaTheme="minorEastAsia"/>
        </w:rPr>
      </w:pPr>
      <w:r w:rsidRPr="00201B8F">
        <w:rPr>
          <w:lang w:val="en-US"/>
        </w:rPr>
        <w:t>List of Issuer Identifier Numbers for the International Telecommunication Charge Card</w:t>
      </w:r>
      <w:r w:rsidRPr="00201B8F">
        <w:rPr>
          <w:webHidden/>
        </w:rPr>
        <w:tab/>
      </w:r>
      <w:r>
        <w:rPr>
          <w:webHidden/>
        </w:rPr>
        <w:tab/>
      </w:r>
      <w:r w:rsidRPr="00201B8F">
        <w:rPr>
          <w:webHidden/>
        </w:rPr>
        <w:t>2</w:t>
      </w:r>
      <w:r w:rsidR="00255117">
        <w:rPr>
          <w:webHidden/>
        </w:rPr>
        <w:t>2</w:t>
      </w:r>
    </w:p>
    <w:p w:rsidR="00201B8F" w:rsidRPr="00201B8F" w:rsidRDefault="00201B8F" w:rsidP="00201B8F">
      <w:pPr>
        <w:pStyle w:val="TOC1"/>
        <w:tabs>
          <w:tab w:val="center" w:leader="dot" w:pos="8505"/>
          <w:tab w:val="right" w:pos="9072"/>
        </w:tabs>
        <w:rPr>
          <w:rFonts w:eastAsiaTheme="minorEastAsia"/>
        </w:rPr>
      </w:pPr>
      <w:r w:rsidRPr="00201B8F">
        <w:rPr>
          <w:lang w:val="en-US"/>
        </w:rPr>
        <w:t>Mobile Network Codes (MNC) for the international identification plan  for public networks</w:t>
      </w:r>
      <w:r>
        <w:rPr>
          <w:lang w:val="en-US"/>
        </w:rPr>
        <w:br/>
      </w:r>
      <w:r w:rsidRPr="00201B8F">
        <w:rPr>
          <w:lang w:val="en-US"/>
        </w:rPr>
        <w:t>and subscriptions</w:t>
      </w:r>
      <w:r w:rsidRPr="00201B8F">
        <w:rPr>
          <w:webHidden/>
        </w:rPr>
        <w:tab/>
      </w:r>
      <w:r>
        <w:rPr>
          <w:webHidden/>
        </w:rPr>
        <w:tab/>
      </w:r>
      <w:r w:rsidRPr="00201B8F">
        <w:rPr>
          <w:webHidden/>
        </w:rPr>
        <w:t>24</w:t>
      </w:r>
    </w:p>
    <w:p w:rsidR="00201B8F" w:rsidRPr="00201B8F" w:rsidRDefault="00201B8F" w:rsidP="0053375E">
      <w:pPr>
        <w:pStyle w:val="TOC1"/>
        <w:tabs>
          <w:tab w:val="center" w:leader="dot" w:pos="8505"/>
          <w:tab w:val="right" w:pos="9072"/>
        </w:tabs>
        <w:rPr>
          <w:rFonts w:eastAsiaTheme="minorEastAsia"/>
        </w:rPr>
      </w:pPr>
      <w:r w:rsidRPr="00201B8F">
        <w:rPr>
          <w:lang w:val="en-US"/>
        </w:rPr>
        <w:t>List of ITU Carrier Codes</w:t>
      </w:r>
      <w:r w:rsidRPr="00201B8F">
        <w:rPr>
          <w:webHidden/>
        </w:rPr>
        <w:tab/>
      </w:r>
      <w:r>
        <w:rPr>
          <w:webHidden/>
        </w:rPr>
        <w:tab/>
      </w:r>
      <w:r w:rsidRPr="00201B8F">
        <w:rPr>
          <w:webHidden/>
        </w:rPr>
        <w:t>25</w:t>
      </w:r>
    </w:p>
    <w:p w:rsidR="00201B8F" w:rsidRPr="00201B8F" w:rsidRDefault="00201B8F" w:rsidP="00255117">
      <w:pPr>
        <w:pStyle w:val="TOC1"/>
        <w:tabs>
          <w:tab w:val="center" w:leader="dot" w:pos="8505"/>
          <w:tab w:val="right" w:pos="9072"/>
        </w:tabs>
        <w:rPr>
          <w:rFonts w:eastAsiaTheme="minorEastAsia"/>
        </w:rPr>
      </w:pPr>
      <w:r w:rsidRPr="00201B8F">
        <w:rPr>
          <w:lang w:val="en-US"/>
        </w:rPr>
        <w:t>List of International Signalling Point Codes (ISPC)</w:t>
      </w:r>
      <w:r w:rsidRPr="00201B8F">
        <w:rPr>
          <w:webHidden/>
        </w:rPr>
        <w:tab/>
      </w:r>
      <w:r>
        <w:rPr>
          <w:webHidden/>
        </w:rPr>
        <w:tab/>
      </w:r>
      <w:r w:rsidRPr="00201B8F">
        <w:rPr>
          <w:webHidden/>
        </w:rPr>
        <w:t>2</w:t>
      </w:r>
      <w:r w:rsidR="00255117">
        <w:rPr>
          <w:webHidden/>
        </w:rPr>
        <w:t>5</w:t>
      </w:r>
    </w:p>
    <w:p w:rsidR="00201B8F" w:rsidRPr="00201B8F" w:rsidRDefault="00201B8F" w:rsidP="007520DD">
      <w:pPr>
        <w:pStyle w:val="TOC1"/>
        <w:tabs>
          <w:tab w:val="center" w:leader="dot" w:pos="8505"/>
          <w:tab w:val="right" w:pos="9072"/>
        </w:tabs>
        <w:rPr>
          <w:rFonts w:eastAsiaTheme="minorEastAsia"/>
        </w:rPr>
      </w:pPr>
      <w:r w:rsidRPr="00201B8F">
        <w:rPr>
          <w:lang w:val="en-US"/>
        </w:rPr>
        <w:t>National Numbering</w:t>
      </w:r>
      <w:r w:rsidR="00E57167">
        <w:rPr>
          <w:lang w:val="en-US"/>
        </w:rPr>
        <w:t xml:space="preserve"> </w:t>
      </w:r>
      <w:r w:rsidRPr="00201B8F">
        <w:rPr>
          <w:lang w:val="en-US"/>
        </w:rPr>
        <w:t>Plan</w:t>
      </w:r>
      <w:r w:rsidRPr="00201B8F">
        <w:rPr>
          <w:webHidden/>
        </w:rPr>
        <w:tab/>
      </w:r>
      <w:r>
        <w:rPr>
          <w:webHidden/>
        </w:rPr>
        <w:tab/>
      </w:r>
      <w:r w:rsidRPr="00201B8F">
        <w:rPr>
          <w:webHidden/>
        </w:rPr>
        <w:t>27</w:t>
      </w:r>
    </w:p>
    <w:p w:rsidR="00201B8F" w:rsidRDefault="00201B8F" w:rsidP="00201B8F">
      <w:pPr>
        <w:rPr>
          <w:rFonts w:eastAsiaTheme="minorEastAsia"/>
          <w:lang w:val="en-US"/>
        </w:rPr>
      </w:pPr>
    </w:p>
    <w:p w:rsidR="00EB1472" w:rsidRDefault="00EB1472" w:rsidP="00EB1472">
      <w:pPr>
        <w:rPr>
          <w:rFonts w:eastAsiaTheme="minorEastAsia"/>
          <w:lang w:val="fr-FR"/>
        </w:rPr>
      </w:pPr>
    </w:p>
    <w:p w:rsidR="0092091F" w:rsidRDefault="0092091F">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C54ED6" w:rsidRPr="00C54ED6" w:rsidRDefault="00C54ED6" w:rsidP="00C54ED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236" w:name="_Toc253407141"/>
      <w:bookmarkStart w:id="237" w:name="_Toc259783104"/>
      <w:bookmarkStart w:id="238" w:name="_Toc266181233"/>
      <w:bookmarkStart w:id="239" w:name="_Toc268773999"/>
      <w:bookmarkStart w:id="240" w:name="_Toc271700476"/>
      <w:bookmarkStart w:id="241" w:name="_Toc273023320"/>
      <w:bookmarkStart w:id="242" w:name="_Toc274223814"/>
      <w:bookmarkStart w:id="243" w:name="_Toc276717162"/>
      <w:bookmarkStart w:id="244" w:name="_Toc279669135"/>
      <w:bookmarkStart w:id="245" w:name="_Toc280349205"/>
      <w:bookmarkStart w:id="246" w:name="_Toc282526037"/>
      <w:bookmarkStart w:id="247" w:name="_Toc283737194"/>
      <w:bookmarkStart w:id="248" w:name="_Toc286218711"/>
      <w:bookmarkStart w:id="249" w:name="_Toc288660268"/>
      <w:bookmarkStart w:id="250" w:name="_Toc291005378"/>
      <w:bookmarkStart w:id="251" w:name="_Toc292704950"/>
      <w:bookmarkStart w:id="252" w:name="_Toc295387895"/>
      <w:bookmarkStart w:id="253" w:name="_Toc296675478"/>
      <w:bookmarkStart w:id="254" w:name="_Toc297804717"/>
      <w:bookmarkStart w:id="255" w:name="_Toc301945289"/>
      <w:bookmarkStart w:id="256" w:name="_Toc303344248"/>
      <w:bookmarkStart w:id="257" w:name="_Toc304892154"/>
      <w:bookmarkStart w:id="258" w:name="_Toc308530336"/>
      <w:bookmarkStart w:id="259" w:name="_Toc311103642"/>
      <w:bookmarkStart w:id="260" w:name="_Toc313973312"/>
      <w:bookmarkStart w:id="261" w:name="_Toc316479952"/>
      <w:bookmarkStart w:id="262" w:name="_Toc318964998"/>
      <w:bookmarkStart w:id="263" w:name="_Toc320536954"/>
      <w:bookmarkStart w:id="264" w:name="_Toc321233389"/>
      <w:bookmarkStart w:id="265" w:name="_Toc321311660"/>
      <w:bookmarkStart w:id="266" w:name="_Toc321820540"/>
      <w:bookmarkStart w:id="267" w:name="_Toc323035706"/>
      <w:bookmarkStart w:id="268" w:name="_Toc323904374"/>
      <w:bookmarkStart w:id="269" w:name="_Toc332272646"/>
      <w:bookmarkStart w:id="270" w:name="_Toc334776192"/>
      <w:bookmarkStart w:id="271" w:name="_Toc335901499"/>
      <w:bookmarkStart w:id="272" w:name="_Toc337110333"/>
      <w:bookmarkStart w:id="273" w:name="_Toc338779373"/>
      <w:bookmarkStart w:id="274" w:name="_Toc340225513"/>
      <w:bookmarkStart w:id="275" w:name="_Toc341451212"/>
      <w:bookmarkStart w:id="276" w:name="_Toc342912839"/>
      <w:bookmarkStart w:id="277" w:name="_Toc343262676"/>
      <w:bookmarkStart w:id="278" w:name="_Toc345579827"/>
      <w:bookmarkStart w:id="279" w:name="_Toc346885932"/>
      <w:bookmarkStart w:id="280" w:name="_Toc347929580"/>
      <w:bookmarkStart w:id="281" w:name="_Toc349288248"/>
      <w:bookmarkStart w:id="282" w:name="_Toc350415578"/>
      <w:bookmarkStart w:id="283" w:name="_Toc351549876"/>
      <w:bookmarkStart w:id="284" w:name="_Toc352940476"/>
      <w:bookmarkStart w:id="285" w:name="_Toc354053821"/>
      <w:bookmarkStart w:id="286" w:name="_Toc355708836"/>
      <w:bookmarkStart w:id="287" w:name="_Toc357001929"/>
      <w:bookmarkStart w:id="288" w:name="_Toc358192560"/>
      <w:bookmarkStart w:id="289" w:name="_Toc359489413"/>
      <w:bookmarkStart w:id="290" w:name="_Toc360696816"/>
      <w:bookmarkStart w:id="291" w:name="_Toc361921549"/>
      <w:bookmarkStart w:id="292" w:name="_Toc363741386"/>
      <w:bookmarkStart w:id="293" w:name="_Toc364672335"/>
      <w:bookmarkStart w:id="294" w:name="_Toc366157675"/>
      <w:bookmarkStart w:id="295" w:name="_Toc367715514"/>
      <w:bookmarkStart w:id="296" w:name="_Toc369007676"/>
      <w:bookmarkStart w:id="297" w:name="_Toc369007856"/>
      <w:bookmarkStart w:id="298" w:name="_Toc370373463"/>
      <w:bookmarkStart w:id="299" w:name="_Toc371588839"/>
      <w:bookmarkStart w:id="300" w:name="_Toc373157812"/>
      <w:bookmarkStart w:id="301" w:name="_Toc374006625"/>
      <w:bookmarkStart w:id="302" w:name="_Toc374692683"/>
      <w:bookmarkStart w:id="303" w:name="_Toc374692760"/>
      <w:bookmarkStart w:id="304" w:name="_Toc377026490"/>
      <w:bookmarkStart w:id="305" w:name="_Toc378322705"/>
      <w:r w:rsidR="00911AE9" w:rsidRPr="00DB3264">
        <w:rPr>
          <w:rFonts w:asciiTheme="minorHAnsi" w:hAnsiTheme="minorHAnsi"/>
          <w:lang w:val="en-US"/>
        </w:rPr>
        <w:lastRenderedPageBreak/>
        <w:t>GENERAL  INFORMATION</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E10D9E" w:rsidRPr="00115C7C" w:rsidRDefault="00911AE9" w:rsidP="00F149EA">
      <w:pPr>
        <w:pStyle w:val="Heading20"/>
        <w:spacing w:before="180"/>
        <w:rPr>
          <w:lang w:val="en-US"/>
        </w:rPr>
      </w:pPr>
      <w:bookmarkStart w:id="306" w:name="_Toc253407142"/>
      <w:bookmarkStart w:id="307" w:name="_Toc259783105"/>
      <w:bookmarkStart w:id="308" w:name="_Toc262631768"/>
      <w:bookmarkStart w:id="309" w:name="_Toc265056484"/>
      <w:bookmarkStart w:id="310" w:name="_Toc266181234"/>
      <w:bookmarkStart w:id="311" w:name="_Toc268774000"/>
      <w:bookmarkStart w:id="312" w:name="_Toc271700477"/>
      <w:bookmarkStart w:id="313" w:name="_Toc273023321"/>
      <w:bookmarkStart w:id="314" w:name="_Toc274223815"/>
      <w:bookmarkStart w:id="315" w:name="_Toc276717163"/>
      <w:bookmarkStart w:id="316" w:name="_Toc279669136"/>
      <w:bookmarkStart w:id="317" w:name="_Toc280349206"/>
      <w:bookmarkStart w:id="318" w:name="_Toc282526038"/>
      <w:bookmarkStart w:id="319" w:name="_Toc283737195"/>
      <w:bookmarkStart w:id="320" w:name="_Toc286218712"/>
      <w:bookmarkStart w:id="321" w:name="_Toc288660269"/>
      <w:bookmarkStart w:id="322" w:name="_Toc291005379"/>
      <w:bookmarkStart w:id="323" w:name="_Toc292704951"/>
      <w:bookmarkStart w:id="324" w:name="_Toc295387896"/>
      <w:bookmarkStart w:id="325" w:name="_Toc296675479"/>
      <w:bookmarkStart w:id="326" w:name="_Toc297804718"/>
      <w:bookmarkStart w:id="327" w:name="_Toc301945290"/>
      <w:bookmarkStart w:id="328" w:name="_Toc303344249"/>
      <w:bookmarkStart w:id="329" w:name="_Toc304892155"/>
      <w:bookmarkStart w:id="330" w:name="_Toc308530337"/>
      <w:bookmarkStart w:id="331" w:name="_Toc311103643"/>
      <w:bookmarkStart w:id="332" w:name="_Toc313973313"/>
      <w:bookmarkStart w:id="333" w:name="_Toc316479953"/>
      <w:bookmarkStart w:id="334" w:name="_Toc318964999"/>
      <w:bookmarkStart w:id="335" w:name="_Toc320536955"/>
      <w:bookmarkStart w:id="336" w:name="_Toc321233390"/>
      <w:bookmarkStart w:id="337" w:name="_Toc321311661"/>
      <w:bookmarkStart w:id="338" w:name="_Toc321820541"/>
      <w:bookmarkStart w:id="339" w:name="_Toc323035707"/>
      <w:bookmarkStart w:id="340" w:name="_Toc323904375"/>
      <w:bookmarkStart w:id="341" w:name="_Toc332272647"/>
      <w:bookmarkStart w:id="342" w:name="_Toc334776193"/>
      <w:bookmarkStart w:id="343" w:name="_Toc335901500"/>
      <w:bookmarkStart w:id="344" w:name="_Toc337110334"/>
      <w:bookmarkStart w:id="345" w:name="_Toc338779374"/>
      <w:bookmarkStart w:id="346" w:name="_Toc340225514"/>
      <w:bookmarkStart w:id="347" w:name="_Toc341451213"/>
      <w:bookmarkStart w:id="348" w:name="_Toc342912840"/>
      <w:bookmarkStart w:id="349" w:name="_Toc343262677"/>
      <w:bookmarkStart w:id="350" w:name="_Toc345579828"/>
      <w:bookmarkStart w:id="351" w:name="_Toc346885933"/>
      <w:bookmarkStart w:id="352" w:name="_Toc347929581"/>
      <w:bookmarkStart w:id="353" w:name="_Toc349288249"/>
      <w:bookmarkStart w:id="354" w:name="_Toc350415579"/>
      <w:bookmarkStart w:id="355" w:name="_Toc351549877"/>
      <w:bookmarkStart w:id="356" w:name="_Toc352940477"/>
      <w:bookmarkStart w:id="357" w:name="_Toc354053822"/>
      <w:bookmarkStart w:id="358" w:name="_Toc355708837"/>
      <w:bookmarkStart w:id="359" w:name="_Toc357001930"/>
      <w:bookmarkStart w:id="360" w:name="_Toc358192561"/>
      <w:bookmarkStart w:id="361" w:name="_Toc359489414"/>
      <w:bookmarkStart w:id="362" w:name="_Toc360696817"/>
      <w:bookmarkStart w:id="363" w:name="_Toc361921550"/>
      <w:bookmarkStart w:id="364" w:name="_Toc363741387"/>
      <w:bookmarkStart w:id="365" w:name="_Toc364672336"/>
      <w:bookmarkStart w:id="366" w:name="_Toc366157676"/>
      <w:bookmarkStart w:id="367" w:name="_Toc367715515"/>
      <w:bookmarkStart w:id="368" w:name="_Toc369007677"/>
      <w:bookmarkStart w:id="369" w:name="_Toc369007857"/>
      <w:bookmarkStart w:id="370" w:name="_Toc370373464"/>
      <w:bookmarkStart w:id="371" w:name="_Toc371588840"/>
      <w:bookmarkStart w:id="372" w:name="_Toc373157813"/>
      <w:bookmarkStart w:id="373" w:name="_Toc374006626"/>
      <w:bookmarkStart w:id="374" w:name="_Toc374692684"/>
      <w:bookmarkStart w:id="375" w:name="_Toc374692761"/>
      <w:bookmarkStart w:id="376" w:name="_Toc377026491"/>
      <w:bookmarkStart w:id="377" w:name="_Toc378322706"/>
      <w:r w:rsidRPr="00115C7C">
        <w:rPr>
          <w:lang w:val="en-US"/>
        </w:rPr>
        <w:t>Lists annexed to the ITU Operational Bulletin</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D31948" w:rsidRPr="00DB3264" w:rsidRDefault="00D31948" w:rsidP="00D31948">
      <w:pPr>
        <w:spacing w:before="200"/>
        <w:rPr>
          <w:rFonts w:asciiTheme="minorHAnsi" w:hAnsiTheme="minorHAnsi"/>
          <w:b/>
          <w:bCs/>
        </w:rPr>
      </w:pPr>
      <w:bookmarkStart w:id="378" w:name="_Toc105302119"/>
      <w:bookmarkStart w:id="379" w:name="_Toc106504837"/>
      <w:bookmarkStart w:id="380" w:name="_Toc107798484"/>
      <w:bookmarkStart w:id="381" w:name="_Toc109028728"/>
      <w:bookmarkStart w:id="382" w:name="_Toc109631795"/>
      <w:bookmarkStart w:id="383" w:name="_Toc109631890"/>
      <w:bookmarkStart w:id="384" w:name="_Toc110233107"/>
      <w:bookmarkStart w:id="385" w:name="_Toc110233322"/>
      <w:bookmarkStart w:id="386" w:name="_Toc111607471"/>
      <w:bookmarkStart w:id="387" w:name="_Toc113250000"/>
      <w:bookmarkStart w:id="388" w:name="_Toc114285869"/>
      <w:bookmarkStart w:id="389" w:name="_Toc116117066"/>
      <w:bookmarkStart w:id="390" w:name="_Toc117389514"/>
      <w:bookmarkStart w:id="391" w:name="_Toc119749612"/>
      <w:bookmarkStart w:id="392" w:name="_Toc121281070"/>
      <w:bookmarkStart w:id="393" w:name="_Toc122238432"/>
      <w:bookmarkStart w:id="394" w:name="_Toc122940721"/>
      <w:bookmarkStart w:id="395" w:name="_Toc126481926"/>
      <w:bookmarkStart w:id="396" w:name="_Toc127606592"/>
      <w:bookmarkStart w:id="397" w:name="_Toc128886943"/>
      <w:bookmarkStart w:id="398" w:name="_Toc131917082"/>
      <w:bookmarkStart w:id="399" w:name="_Toc131917356"/>
      <w:bookmarkStart w:id="400" w:name="_Toc135453245"/>
      <w:bookmarkStart w:id="401" w:name="_Toc136762578"/>
      <w:bookmarkStart w:id="402" w:name="_Toc138153363"/>
      <w:bookmarkStart w:id="403" w:name="_Toc139444662"/>
      <w:bookmarkStart w:id="404" w:name="_Toc140656512"/>
      <w:bookmarkStart w:id="405" w:name="_Toc141774304"/>
      <w:bookmarkStart w:id="406" w:name="_Toc143331177"/>
      <w:bookmarkStart w:id="407" w:name="_Toc144780335"/>
      <w:bookmarkStart w:id="408" w:name="_Toc146011631"/>
      <w:bookmarkStart w:id="409" w:name="_Toc147313830"/>
      <w:bookmarkStart w:id="410" w:name="_Toc148518933"/>
      <w:bookmarkStart w:id="411" w:name="_Toc148519277"/>
      <w:bookmarkStart w:id="412" w:name="_Toc150078542"/>
      <w:bookmarkStart w:id="413" w:name="_Toc151281224"/>
      <w:bookmarkStart w:id="414" w:name="_Toc152663483"/>
      <w:bookmarkStart w:id="415" w:name="_Toc153877708"/>
      <w:bookmarkStart w:id="416" w:name="_Toc156378795"/>
      <w:bookmarkStart w:id="417" w:name="_Toc158019338"/>
      <w:bookmarkStart w:id="418" w:name="_Toc159212689"/>
      <w:bookmarkStart w:id="419" w:name="_Toc160456136"/>
      <w:bookmarkStart w:id="420" w:name="_Toc161638205"/>
      <w:bookmarkStart w:id="421" w:name="_Toc162942676"/>
      <w:bookmarkStart w:id="422" w:name="_Toc164586120"/>
      <w:bookmarkStart w:id="423" w:name="_Toc165690490"/>
      <w:bookmarkStart w:id="424" w:name="_Toc166647544"/>
      <w:bookmarkStart w:id="425" w:name="_Toc168388002"/>
      <w:bookmarkStart w:id="426" w:name="_Toc169584443"/>
      <w:bookmarkStart w:id="427" w:name="_Toc170815249"/>
      <w:bookmarkStart w:id="428" w:name="_Toc171936761"/>
      <w:bookmarkStart w:id="429" w:name="_Toc173647010"/>
      <w:bookmarkStart w:id="430" w:name="_Toc174436269"/>
      <w:bookmarkStart w:id="431" w:name="_Toc176340203"/>
      <w:bookmarkStart w:id="432" w:name="_Toc177526404"/>
      <w:bookmarkStart w:id="433" w:name="_Toc178733525"/>
      <w:bookmarkStart w:id="434" w:name="_Toc181591757"/>
      <w:bookmarkStart w:id="435" w:name="_Toc182996109"/>
      <w:bookmarkStart w:id="436" w:name="_Toc184099119"/>
      <w:bookmarkStart w:id="437" w:name="_Toc187491733"/>
      <w:bookmarkStart w:id="438" w:name="_Toc188073917"/>
      <w:bookmarkStart w:id="439" w:name="_Toc191803606"/>
      <w:bookmarkStart w:id="440" w:name="_Toc192925234"/>
      <w:bookmarkStart w:id="441" w:name="_Toc193013099"/>
      <w:bookmarkStart w:id="442" w:name="_Toc196019478"/>
      <w:bookmarkStart w:id="443" w:name="_Toc197223434"/>
      <w:bookmarkStart w:id="444" w:name="_Toc198519367"/>
      <w:bookmarkStart w:id="445" w:name="_Toc200872012"/>
      <w:bookmarkStart w:id="446" w:name="_Toc202750807"/>
      <w:bookmarkStart w:id="447" w:name="_Toc202750917"/>
      <w:bookmarkStart w:id="448" w:name="_Toc202751280"/>
      <w:bookmarkStart w:id="449" w:name="_Toc203553649"/>
      <w:bookmarkStart w:id="450" w:name="_Toc204666529"/>
      <w:bookmarkStart w:id="451" w:name="_Toc205106594"/>
      <w:bookmarkStart w:id="452" w:name="_Toc206389934"/>
      <w:bookmarkStart w:id="453" w:name="_Toc208205449"/>
      <w:bookmarkStart w:id="454" w:name="_Toc211848177"/>
      <w:bookmarkStart w:id="455" w:name="_Toc212964587"/>
      <w:bookmarkStart w:id="456" w:name="_Toc214162711"/>
      <w:bookmarkStart w:id="457" w:name="_Toc215907199"/>
      <w:bookmarkStart w:id="458" w:name="_Toc219001148"/>
      <w:bookmarkStart w:id="459" w:name="_Toc219610057"/>
      <w:bookmarkStart w:id="460" w:name="_Toc222028812"/>
      <w:bookmarkStart w:id="461" w:name="_Toc223252037"/>
      <w:bookmarkStart w:id="462" w:name="_Toc224533682"/>
      <w:bookmarkStart w:id="463" w:name="_Toc226791560"/>
      <w:bookmarkStart w:id="464" w:name="_Toc228766354"/>
      <w:bookmarkStart w:id="465" w:name="_Toc229971353"/>
      <w:bookmarkStart w:id="466" w:name="_Toc232323931"/>
      <w:bookmarkStart w:id="467" w:name="_Toc233609592"/>
      <w:bookmarkStart w:id="468" w:name="_Toc235352384"/>
      <w:bookmarkStart w:id="469" w:name="_Toc236573557"/>
      <w:bookmarkStart w:id="470" w:name="_Toc240790085"/>
      <w:bookmarkStart w:id="471" w:name="_Toc242001425"/>
      <w:bookmarkStart w:id="472" w:name="_Toc243300311"/>
      <w:bookmarkStart w:id="473" w:name="_Toc244506936"/>
      <w:bookmarkStart w:id="474" w:name="_Toc248829258"/>
      <w:bookmarkStart w:id="475" w:name="_Toc262631799"/>
      <w:bookmarkStart w:id="476" w:name="_Toc253407143"/>
      <w:r w:rsidRPr="00DB3264">
        <w:rPr>
          <w:rFonts w:asciiTheme="minorHAnsi" w:hAnsiTheme="minorHAnsi"/>
          <w:b/>
          <w:bCs/>
        </w:rPr>
        <w:t xml:space="preserve">Note from </w:t>
      </w:r>
      <w:r w:rsidRPr="00DB3264">
        <w:rPr>
          <w:rFonts w:asciiTheme="minorHAnsi" w:hAnsiTheme="minorHAnsi"/>
          <w:b/>
          <w:bCs/>
          <w:lang w:val="en-US"/>
        </w:rPr>
        <w:t>TSB</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8C5516" w:rsidRPr="00E657EC" w:rsidRDefault="008C5516" w:rsidP="008C5516">
      <w:pPr>
        <w:pStyle w:val="Heading20"/>
        <w:spacing w:before="0"/>
        <w:rPr>
          <w:lang w:val="en-US"/>
        </w:rPr>
      </w:pPr>
      <w:bookmarkStart w:id="477" w:name="_Toc378322707"/>
      <w:r w:rsidRPr="00E657EC">
        <w:rPr>
          <w:lang w:val="en-US"/>
        </w:rPr>
        <w:lastRenderedPageBreak/>
        <w:t>Approval of ITU-T Recommendations</w:t>
      </w:r>
      <w:bookmarkEnd w:id="477"/>
    </w:p>
    <w:p w:rsidR="008C5516" w:rsidRDefault="008C5516" w:rsidP="008C5516">
      <w:pPr>
        <w:spacing w:before="240"/>
        <w:rPr>
          <w:rFonts w:eastAsia="SimSun"/>
          <w:lang w:val="en-US"/>
        </w:rPr>
      </w:pPr>
      <w:r w:rsidRPr="00E657EC">
        <w:rPr>
          <w:rFonts w:eastAsia="SimSun"/>
          <w:lang w:val="en-US"/>
        </w:rPr>
        <w:t>By AAP-26, it was announced that the following ITU-T Recommendations were approved, in accordance with the procedures outlined in Recommendation ITU-T A.8:</w:t>
      </w:r>
    </w:p>
    <w:p w:rsidR="008C5516" w:rsidRDefault="008C5516" w:rsidP="008C5516">
      <w:pPr>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F.747.5 (01/2014): Requirements and reference architecture of automatic location identification capability for USN applications and services</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G.161.1 (01/2014): Do-no-harm testing</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G.984.3 (01/2014): Gigabit-capable Passive Optical Networks (G-PON): Transmission convergence layer specification</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G.987.3 (01/2014): 10-Gigabit-capable passive optical networks (XG-PON): Transmission convergence (TC) layer specification</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G.993.2 (2011) Amd.5 (01/2014)</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G.994.1 (2012) Amd. 3 (01/2014)</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G.998.4 (2010) Amd. 3 (01/2014): Improved impulse noise protection for DSL transceivers</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 xml:space="preserve">ITU-T G.9960 (2011) Amd.1 (01/2014): Unified high-speed wireline-based home networking transceivers </w:t>
      </w:r>
      <w:r>
        <w:rPr>
          <w:rFonts w:eastAsia="SimSun"/>
          <w:lang w:val="en-US"/>
        </w:rPr>
        <w:t>–</w:t>
      </w:r>
      <w:r w:rsidRPr="00E657EC">
        <w:rPr>
          <w:rFonts w:eastAsia="SimSun"/>
          <w:lang w:val="en-US"/>
        </w:rPr>
        <w:t xml:space="preserve"> System architecture and physical layer specification</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 xml:space="preserve">ITU-T G.9963 (2011) Amd.1 (01/2014): Unified high-speed wireline-based home networking transceivers </w:t>
      </w:r>
      <w:r>
        <w:rPr>
          <w:rFonts w:eastAsia="SimSun"/>
          <w:lang w:val="en-US"/>
        </w:rPr>
        <w:t>–</w:t>
      </w:r>
      <w:r w:rsidRPr="00E657EC">
        <w:rPr>
          <w:rFonts w:eastAsia="SimSun"/>
          <w:lang w:val="en-US"/>
        </w:rPr>
        <w:t xml:space="preserve"> Multiple input/multiple output specification</w:t>
      </w:r>
    </w:p>
    <w:p w:rsidR="008C5516" w:rsidRDefault="008C5516" w:rsidP="00AF19F0">
      <w:pPr>
        <w:spacing w:before="80"/>
        <w:rPr>
          <w:rFonts w:eastAsia="SimSun"/>
          <w:lang w:val="en-US"/>
        </w:rPr>
      </w:pPr>
      <w:r w:rsidRPr="00E657EC">
        <w:rPr>
          <w:rFonts w:eastAsia="SimSun"/>
          <w:lang w:val="en-US"/>
        </w:rPr>
        <w:t xml:space="preserve">– </w:t>
      </w:r>
      <w:r>
        <w:rPr>
          <w:rFonts w:eastAsia="SimSun"/>
          <w:lang w:val="en-US"/>
        </w:rPr>
        <w:tab/>
      </w:r>
      <w:r w:rsidRPr="00E657EC">
        <w:rPr>
          <w:rFonts w:eastAsia="SimSun"/>
          <w:lang w:val="en-US"/>
        </w:rPr>
        <w:t>TU-T H.222.0 (2012) Amd. 1 (01/2014): Extensions for simplified carriage of MPEG-4 over MPEG-2</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H.222.0 (2012) Amd. 2 (01/2014): Signalling of Transport profiles, signalling MVC view association to eye and MIME type registration</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H.222.0 (2012) Amd. 3 (01/2014): Transport of HEVC video over MPEG-2 systems</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H.222.0 (2012) Amd. 4 (01/2014): Support for event signalling in Transport Stream in MPEG-2 systems</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H.235.0 (01/2014): H.323 security: Framework for security in H-series (H.323 and other H.245-based) multimedia systems</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H.235.6 (01/2014): H.323 security: Encryption profile with native H.235/H.245 key management</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H.248.80 (01/2014): Usage of the revised SDP offer / answer model with H.248</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H.248.86 (01/2014): Gateway control protocol: H.248 Support for deep packet inspection</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H.248.87 (01/2014): Guidelines on the use of H.248 capabilities for performance monitoring in RTP networks in H.248 Profiles</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H.248.88 (01/2014): RTP topology dependent RTCP handling by H.248 Media Gateways with IP Terminations</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H.341 (1999) Cor. 1 (01/2014): Updates to MIB definitions</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H.722 (01/2014): IPTV Terminal Device: Full-fledged model</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J.181 (01/2014): Digital program insertion cueing message for cable television systems</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J.287 (01/2014): Automation System to Compression System Communications Applications Program Interface (API)</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J.382 (01/2014): Advanced digital downstream transmission systems for television, sound and data services for cable distribution</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J.604 (01/2014): Requirements for Scalable Video Transmission System over Cable Network</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P.913 (01/2014): Methods for subjectively assessing audiovisual quality of internet video and distribution quality television, including separate assessment of video quality and audio quality, and including multiple environments</w:t>
      </w:r>
    </w:p>
    <w:p w:rsidR="008C5516" w:rsidRDefault="008C5516" w:rsidP="00AF19F0">
      <w:pPr>
        <w:spacing w:before="8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Q.3614 (01/2014): Originating identification presentation and originating identification restriction protocol specification as next-generation network supplementary service</w:t>
      </w:r>
    </w:p>
    <w:p w:rsidR="008C5516" w:rsidRDefault="008C5516" w:rsidP="00AF19F0">
      <w:pPr>
        <w:spacing w:before="80"/>
        <w:rPr>
          <w:rFonts w:eastAsia="SimSun"/>
          <w:lang w:val="en-US"/>
        </w:rPr>
      </w:pPr>
      <w:r w:rsidRPr="00E657EC">
        <w:rPr>
          <w:rFonts w:eastAsia="SimSun"/>
          <w:lang w:val="en-US"/>
        </w:rPr>
        <w:t>–</w:t>
      </w:r>
      <w:r>
        <w:rPr>
          <w:rFonts w:eastAsia="SimSun"/>
          <w:lang w:val="en-US"/>
        </w:rPr>
        <w:tab/>
      </w:r>
      <w:r w:rsidRPr="00E657EC">
        <w:rPr>
          <w:rFonts w:eastAsia="SimSun"/>
          <w:lang w:val="en-US"/>
        </w:rPr>
        <w:t>ITU-T Y.1903 (01/2014): Functional requirements of Mobile IPTV</w:t>
      </w:r>
    </w:p>
    <w:p w:rsidR="008C5516" w:rsidRDefault="008C5516" w:rsidP="00AF19F0">
      <w:pPr>
        <w:spacing w:before="80"/>
        <w:rPr>
          <w:rFonts w:eastAsia="SimSun"/>
          <w:lang w:val="en-US"/>
        </w:rPr>
      </w:pPr>
      <w:r w:rsidRPr="00E657EC">
        <w:rPr>
          <w:rFonts w:eastAsia="SimSun"/>
          <w:lang w:val="en-US"/>
        </w:rPr>
        <w:lastRenderedPageBreak/>
        <w:t>–</w:t>
      </w:r>
      <w:r>
        <w:rPr>
          <w:rFonts w:eastAsia="SimSun"/>
          <w:lang w:val="en-US"/>
        </w:rPr>
        <w:tab/>
      </w:r>
      <w:r w:rsidRPr="00E657EC">
        <w:rPr>
          <w:rFonts w:eastAsia="SimSun"/>
          <w:lang w:val="en-US"/>
        </w:rPr>
        <w:t>ITU-T Y.2064 (01/2014): Energy saving using smart objects in home networks</w:t>
      </w:r>
    </w:p>
    <w:p w:rsidR="008C5516" w:rsidRDefault="008C5516" w:rsidP="00FC2D8E">
      <w:pPr>
        <w:spacing w:before="20"/>
        <w:rPr>
          <w:rFonts w:eastAsia="SimSun"/>
          <w:lang w:val="en-US"/>
        </w:rPr>
      </w:pPr>
      <w:r w:rsidRPr="00E657EC">
        <w:rPr>
          <w:rFonts w:eastAsia="SimSun"/>
          <w:lang w:val="en-US"/>
        </w:rPr>
        <w:t>–</w:t>
      </w:r>
      <w:r>
        <w:rPr>
          <w:rFonts w:eastAsia="SimSun"/>
          <w:lang w:val="en-US"/>
        </w:rPr>
        <w:tab/>
      </w:r>
      <w:r w:rsidRPr="00E657EC">
        <w:rPr>
          <w:rFonts w:eastAsia="SimSun"/>
          <w:lang w:val="en-US"/>
        </w:rPr>
        <w:t>ITU-T Y.2253 (01/2014): Capabilities for multi-connection to support streaming service</w:t>
      </w:r>
    </w:p>
    <w:p w:rsidR="008C5516" w:rsidRDefault="008C5516" w:rsidP="00FC2D8E">
      <w:pPr>
        <w:spacing w:before="2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Y.2254 (01/2014): Capabilities of multi-connection to support enhanced Multimedia Telephony (eMMTel) services</w:t>
      </w:r>
    </w:p>
    <w:p w:rsidR="008C5516" w:rsidRDefault="008C5516" w:rsidP="00FC2D8E">
      <w:pPr>
        <w:spacing w:before="20"/>
        <w:ind w:left="567" w:hanging="567"/>
        <w:rPr>
          <w:rFonts w:eastAsia="SimSun"/>
          <w:lang w:val="en-US"/>
        </w:rPr>
      </w:pPr>
      <w:r w:rsidRPr="00E657EC">
        <w:rPr>
          <w:rFonts w:eastAsia="SimSun"/>
          <w:lang w:val="en-US"/>
        </w:rPr>
        <w:t>–</w:t>
      </w:r>
      <w:r>
        <w:rPr>
          <w:rFonts w:eastAsia="SimSun"/>
          <w:lang w:val="en-US"/>
        </w:rPr>
        <w:tab/>
      </w:r>
      <w:r w:rsidRPr="00E657EC">
        <w:rPr>
          <w:rFonts w:eastAsia="SimSun"/>
          <w:lang w:val="en-US"/>
        </w:rPr>
        <w:t>ITU-T Y.3032 (01/2014): Configurations of node identifiers and their mapping with locators in future networks</w:t>
      </w:r>
    </w:p>
    <w:p w:rsidR="008C5516" w:rsidRDefault="008C5516" w:rsidP="00FC2D8E">
      <w:pPr>
        <w:spacing w:before="20"/>
        <w:rPr>
          <w:rFonts w:eastAsia="SimSun"/>
          <w:lang w:val="en-US"/>
        </w:rPr>
      </w:pPr>
      <w:r w:rsidRPr="00E657EC">
        <w:rPr>
          <w:rFonts w:eastAsia="SimSun"/>
          <w:lang w:val="en-US"/>
        </w:rPr>
        <w:t>–</w:t>
      </w:r>
      <w:r>
        <w:rPr>
          <w:rFonts w:eastAsia="SimSun"/>
          <w:lang w:val="en-US"/>
        </w:rPr>
        <w:tab/>
      </w:r>
      <w:r w:rsidRPr="00E657EC">
        <w:rPr>
          <w:rFonts w:eastAsia="SimSun"/>
          <w:lang w:val="en-US"/>
        </w:rPr>
        <w:t>ITU-T Y.3033 (01/2014): Framework of Data Aware Networking for Future Networks</w:t>
      </w:r>
    </w:p>
    <w:p w:rsidR="008C5516" w:rsidRPr="00E657EC" w:rsidRDefault="008C5516" w:rsidP="00FC2D8E">
      <w:pPr>
        <w:spacing w:before="20"/>
        <w:rPr>
          <w:rFonts w:eastAsia="SimSun"/>
          <w:lang w:val="en-US"/>
        </w:rPr>
      </w:pPr>
      <w:r w:rsidRPr="00E657EC">
        <w:rPr>
          <w:rFonts w:eastAsia="SimSun"/>
          <w:lang w:val="en-US"/>
        </w:rPr>
        <w:t>–</w:t>
      </w:r>
      <w:r>
        <w:rPr>
          <w:rFonts w:eastAsia="SimSun"/>
          <w:lang w:val="en-US"/>
        </w:rPr>
        <w:tab/>
      </w:r>
      <w:r w:rsidRPr="00E657EC">
        <w:rPr>
          <w:rFonts w:eastAsia="SimSun"/>
          <w:lang w:val="en-US"/>
        </w:rPr>
        <w:t xml:space="preserve">ITU-T Y.3045 (01/2014): Smart Ubiquitous Networks </w:t>
      </w:r>
      <w:r>
        <w:rPr>
          <w:rFonts w:eastAsia="SimSun"/>
          <w:lang w:val="en-US"/>
        </w:rPr>
        <w:t>–</w:t>
      </w:r>
      <w:r w:rsidRPr="00E657EC">
        <w:rPr>
          <w:rFonts w:eastAsia="SimSun"/>
          <w:lang w:val="en-US"/>
        </w:rPr>
        <w:t xml:space="preserve"> Functional architecture of content delivery</w:t>
      </w:r>
    </w:p>
    <w:p w:rsidR="008C5516" w:rsidRPr="00E657EC" w:rsidRDefault="008C5516" w:rsidP="008C5516">
      <w:pPr>
        <w:pStyle w:val="Heading20"/>
        <w:rPr>
          <w:lang w:val="en-US"/>
        </w:rPr>
      </w:pPr>
      <w:bookmarkStart w:id="478" w:name="_Toc333228144"/>
      <w:bookmarkStart w:id="479" w:name="_Toc337110339"/>
      <w:bookmarkStart w:id="480" w:name="_Toc378322708"/>
      <w:bookmarkStart w:id="481" w:name="_Toc232315646"/>
      <w:r w:rsidRPr="00E657EC">
        <w:rPr>
          <w:lang w:val="en-US"/>
        </w:rPr>
        <w:t>Telephone Service</w:t>
      </w:r>
      <w:bookmarkEnd w:id="478"/>
      <w:r w:rsidRPr="00E657EC">
        <w:rPr>
          <w:lang w:val="en-US"/>
        </w:rPr>
        <w:br/>
        <w:t>(Recommendation ITU-T E.164)</w:t>
      </w:r>
      <w:bookmarkEnd w:id="479"/>
      <w:bookmarkEnd w:id="480"/>
    </w:p>
    <w:p w:rsidR="008C5516" w:rsidRPr="00E657EC" w:rsidRDefault="008C5516" w:rsidP="008C5516">
      <w:pPr>
        <w:tabs>
          <w:tab w:val="clear" w:pos="567"/>
          <w:tab w:val="clear" w:pos="1276"/>
          <w:tab w:val="clear" w:pos="1843"/>
          <w:tab w:val="clear" w:pos="5387"/>
          <w:tab w:val="clear" w:pos="5954"/>
        </w:tabs>
        <w:overflowPunct/>
        <w:autoSpaceDE/>
        <w:adjustRightInd/>
        <w:spacing w:before="0" w:after="200" w:line="276" w:lineRule="auto"/>
        <w:jc w:val="center"/>
        <w:rPr>
          <w:lang w:val="en-US"/>
        </w:rPr>
      </w:pPr>
      <w:r w:rsidRPr="00E657EC">
        <w:rPr>
          <w:lang w:val="en-US"/>
        </w:rPr>
        <w:t>url: www.itu.int/itu-t/inr/nnp</w:t>
      </w:r>
    </w:p>
    <w:p w:rsidR="008C5516" w:rsidRPr="00E657EC" w:rsidRDefault="008C5516" w:rsidP="008C5516">
      <w:pPr>
        <w:tabs>
          <w:tab w:val="clear" w:pos="567"/>
          <w:tab w:val="clear" w:pos="1276"/>
          <w:tab w:val="clear" w:pos="1843"/>
          <w:tab w:val="clear" w:pos="5387"/>
          <w:tab w:val="clear" w:pos="5954"/>
        </w:tabs>
        <w:overflowPunct/>
        <w:autoSpaceDE/>
        <w:adjustRightInd/>
        <w:spacing w:before="0" w:line="276" w:lineRule="auto"/>
        <w:jc w:val="left"/>
        <w:rPr>
          <w:rFonts w:asciiTheme="minorHAnsi" w:hAnsiTheme="minorHAnsi" w:cs="Arial"/>
          <w:b/>
          <w:bCs/>
          <w:lang w:val="en-US"/>
        </w:rPr>
      </w:pPr>
      <w:r w:rsidRPr="00E657EC">
        <w:rPr>
          <w:rFonts w:asciiTheme="minorHAnsi" w:hAnsiTheme="minorHAnsi" w:cs="Arial"/>
          <w:b/>
          <w:bCs/>
          <w:lang w:val="en-US"/>
        </w:rPr>
        <w:t>Burkina Faso</w:t>
      </w:r>
      <w:r w:rsidR="00750A77">
        <w:rPr>
          <w:rFonts w:asciiTheme="minorHAnsi" w:hAnsiTheme="minorHAnsi" w:cs="Arial"/>
          <w:b/>
          <w:bCs/>
          <w:lang w:val="en-US"/>
        </w:rPr>
        <w:fldChar w:fldCharType="begin"/>
      </w:r>
      <w:r>
        <w:instrText xml:space="preserve"> TC "</w:instrText>
      </w:r>
      <w:bookmarkStart w:id="482" w:name="_Toc378322709"/>
      <w:r w:rsidRPr="00E657EC">
        <w:rPr>
          <w:rFonts w:asciiTheme="minorHAnsi" w:hAnsiTheme="minorHAnsi" w:cs="Arial"/>
          <w:b/>
          <w:bCs/>
          <w:lang w:val="en-US"/>
        </w:rPr>
        <w:instrText>Burkina Faso</w:instrText>
      </w:r>
      <w:bookmarkEnd w:id="482"/>
      <w:r>
        <w:instrText xml:space="preserve">" \f C \l "1" </w:instrText>
      </w:r>
      <w:r w:rsidR="00750A77">
        <w:rPr>
          <w:rFonts w:asciiTheme="minorHAnsi" w:hAnsiTheme="minorHAnsi" w:cs="Arial"/>
          <w:b/>
          <w:bCs/>
          <w:lang w:val="en-US"/>
        </w:rPr>
        <w:fldChar w:fldCharType="end"/>
      </w:r>
      <w:r w:rsidRPr="00E657EC">
        <w:rPr>
          <w:rFonts w:asciiTheme="minorHAnsi" w:hAnsiTheme="minorHAnsi" w:cs="Arial"/>
          <w:b/>
          <w:bCs/>
          <w:lang w:val="en-US"/>
        </w:rPr>
        <w:t xml:space="preserve"> (country code +226)</w:t>
      </w:r>
      <w:bookmarkEnd w:id="481"/>
    </w:p>
    <w:p w:rsidR="008C5516" w:rsidRPr="00E657EC" w:rsidRDefault="008C5516" w:rsidP="008C5516">
      <w:pPr>
        <w:tabs>
          <w:tab w:val="clear" w:pos="567"/>
          <w:tab w:val="clear" w:pos="1276"/>
          <w:tab w:val="clear" w:pos="1843"/>
          <w:tab w:val="clear" w:pos="5387"/>
          <w:tab w:val="clear" w:pos="5954"/>
        </w:tabs>
        <w:overflowPunct/>
        <w:autoSpaceDE/>
        <w:adjustRightInd/>
        <w:spacing w:before="0" w:line="276" w:lineRule="auto"/>
        <w:jc w:val="left"/>
        <w:rPr>
          <w:rFonts w:asciiTheme="minorHAnsi" w:hAnsiTheme="minorHAnsi" w:cs="Arial"/>
          <w:lang w:val="en-US"/>
        </w:rPr>
      </w:pPr>
      <w:r w:rsidRPr="00E657EC">
        <w:rPr>
          <w:rFonts w:asciiTheme="minorHAnsi" w:hAnsiTheme="minorHAnsi" w:cs="Arial"/>
          <w:lang w:val="en-US"/>
        </w:rPr>
        <w:t>Communication of 13.I.2014:</w:t>
      </w:r>
    </w:p>
    <w:p w:rsidR="008C5516" w:rsidRPr="00E657EC" w:rsidRDefault="008C5516" w:rsidP="008C5516">
      <w:pPr>
        <w:tabs>
          <w:tab w:val="clear" w:pos="567"/>
          <w:tab w:val="clear" w:pos="1276"/>
          <w:tab w:val="clear" w:pos="1843"/>
          <w:tab w:val="clear" w:pos="5387"/>
          <w:tab w:val="clear" w:pos="5954"/>
        </w:tabs>
        <w:spacing w:before="0"/>
        <w:jc w:val="left"/>
        <w:rPr>
          <w:rFonts w:asciiTheme="minorHAnsi" w:hAnsiTheme="minorHAnsi" w:cs="Arial"/>
          <w:lang w:val="en-US"/>
        </w:rPr>
      </w:pPr>
      <w:r w:rsidRPr="00E657EC">
        <w:rPr>
          <w:rFonts w:asciiTheme="minorHAnsi" w:hAnsiTheme="minorHAnsi" w:cs="Arial"/>
          <w:lang w:val="en-US"/>
        </w:rPr>
        <w:t xml:space="preserve">The </w:t>
      </w:r>
      <w:r w:rsidRPr="00E657EC">
        <w:rPr>
          <w:rFonts w:asciiTheme="minorHAnsi" w:hAnsiTheme="minorHAnsi" w:cs="Arial"/>
          <w:i/>
          <w:iCs/>
          <w:lang w:val="en-US"/>
        </w:rPr>
        <w:t>Autorité de Régulation des Communications Electroniques et des Postes (ARCEP)</w:t>
      </w:r>
      <w:r w:rsidRPr="00E657EC">
        <w:rPr>
          <w:rFonts w:asciiTheme="minorHAnsi" w:hAnsiTheme="minorHAnsi" w:cs="Arial"/>
          <w:i/>
          <w:lang w:val="en-US"/>
        </w:rPr>
        <w:t>,</w:t>
      </w:r>
      <w:r w:rsidRPr="00E657EC">
        <w:rPr>
          <w:rFonts w:asciiTheme="minorHAnsi" w:hAnsiTheme="minorHAnsi" w:cs="Arial"/>
          <w:iCs/>
          <w:lang w:val="en-US"/>
        </w:rPr>
        <w:t xml:space="preserve"> Ouagadougou</w:t>
      </w:r>
      <w:r w:rsidR="00750A77">
        <w:rPr>
          <w:rFonts w:asciiTheme="minorHAnsi" w:hAnsiTheme="minorHAnsi" w:cs="Arial"/>
          <w:iCs/>
          <w:lang w:val="en-US"/>
        </w:rPr>
        <w:fldChar w:fldCharType="begin"/>
      </w:r>
      <w:r>
        <w:instrText xml:space="preserve"> TC "</w:instrText>
      </w:r>
      <w:bookmarkStart w:id="483" w:name="_Toc378322710"/>
      <w:r w:rsidRPr="00C04C6C">
        <w:rPr>
          <w:rFonts w:asciiTheme="minorHAnsi" w:hAnsiTheme="minorHAnsi" w:cs="Arial"/>
          <w:i/>
          <w:iCs/>
          <w:lang w:val="en-US"/>
        </w:rPr>
        <w:instrText>Autorité de Régulation des Communications Electroniques et des Postes (ARCEP)</w:instrText>
      </w:r>
      <w:r w:rsidRPr="00C04C6C">
        <w:rPr>
          <w:rFonts w:asciiTheme="minorHAnsi" w:hAnsiTheme="minorHAnsi" w:cs="Arial"/>
          <w:i/>
          <w:lang w:val="en-US"/>
        </w:rPr>
        <w:instrText>,</w:instrText>
      </w:r>
      <w:r w:rsidRPr="00C04C6C">
        <w:rPr>
          <w:rFonts w:asciiTheme="minorHAnsi" w:hAnsiTheme="minorHAnsi" w:cs="Arial"/>
          <w:iCs/>
          <w:lang w:val="en-US"/>
        </w:rPr>
        <w:instrText xml:space="preserve"> Ouagadougou</w:instrText>
      </w:r>
      <w:bookmarkEnd w:id="483"/>
      <w:r>
        <w:instrText xml:space="preserve">" \f C \l "1" </w:instrText>
      </w:r>
      <w:r w:rsidR="00750A77">
        <w:rPr>
          <w:rFonts w:asciiTheme="minorHAnsi" w:hAnsiTheme="minorHAnsi" w:cs="Arial"/>
          <w:iCs/>
          <w:lang w:val="en-US"/>
        </w:rPr>
        <w:fldChar w:fldCharType="end"/>
      </w:r>
      <w:r w:rsidRPr="00E657EC">
        <w:rPr>
          <w:rFonts w:asciiTheme="minorHAnsi" w:hAnsiTheme="minorHAnsi" w:cs="Arial"/>
          <w:i/>
          <w:lang w:val="en-US"/>
        </w:rPr>
        <w:t xml:space="preserve">, </w:t>
      </w:r>
      <w:r w:rsidRPr="00E657EC">
        <w:rPr>
          <w:rFonts w:asciiTheme="minorHAnsi" w:hAnsiTheme="minorHAnsi" w:cs="Arial"/>
          <w:lang w:val="en-US"/>
        </w:rPr>
        <w:t>announces the assignment of the following new number serie:</w:t>
      </w:r>
    </w:p>
    <w:p w:rsidR="008C5516" w:rsidRPr="00AF19F0" w:rsidRDefault="008C5516" w:rsidP="00AF19F0">
      <w:pPr>
        <w:rPr>
          <w:sz w:val="8"/>
          <w:lang w:val="en-US"/>
        </w:rPr>
      </w:pPr>
    </w:p>
    <w:tbl>
      <w:tblPr>
        <w:tblStyle w:val="TableGrid15"/>
        <w:tblW w:w="9072" w:type="dxa"/>
        <w:jc w:val="center"/>
        <w:tblLook w:val="01E0"/>
      </w:tblPr>
      <w:tblGrid>
        <w:gridCol w:w="2451"/>
        <w:gridCol w:w="1381"/>
        <w:gridCol w:w="3447"/>
        <w:gridCol w:w="1793"/>
      </w:tblGrid>
      <w:tr w:rsidR="008C5516" w:rsidRPr="00EE4881" w:rsidTr="008C5516">
        <w:trPr>
          <w:jc w:val="center"/>
        </w:trPr>
        <w:tc>
          <w:tcPr>
            <w:tcW w:w="1351" w:type="pct"/>
            <w:tcBorders>
              <w:top w:val="single" w:sz="4" w:space="0" w:color="auto"/>
              <w:left w:val="single" w:sz="4" w:space="0" w:color="auto"/>
              <w:bottom w:val="single" w:sz="4" w:space="0" w:color="auto"/>
              <w:right w:val="single" w:sz="4" w:space="0" w:color="auto"/>
            </w:tcBorders>
            <w:hideMark/>
          </w:tcPr>
          <w:p w:rsidR="008C5516" w:rsidRPr="00EE4881" w:rsidRDefault="008C5516" w:rsidP="008C5516">
            <w:pPr>
              <w:tabs>
                <w:tab w:val="clear" w:pos="567"/>
                <w:tab w:val="clear" w:pos="1276"/>
                <w:tab w:val="clear" w:pos="1843"/>
                <w:tab w:val="clear" w:pos="5387"/>
                <w:tab w:val="clear" w:pos="5954"/>
              </w:tabs>
              <w:overflowPunct/>
              <w:autoSpaceDE/>
              <w:adjustRightInd/>
              <w:spacing w:before="100" w:after="100"/>
              <w:jc w:val="center"/>
              <w:rPr>
                <w:rFonts w:asciiTheme="minorHAnsi" w:hAnsiTheme="minorHAnsi" w:cs="Arial"/>
                <w:bCs/>
                <w:i/>
                <w:sz w:val="18"/>
                <w:szCs w:val="18"/>
                <w:lang w:val="fr-FR"/>
              </w:rPr>
            </w:pPr>
            <w:r w:rsidRPr="00EE4881">
              <w:rPr>
                <w:rFonts w:asciiTheme="minorHAnsi" w:hAnsiTheme="minorHAnsi" w:cs="Arial"/>
                <w:bCs/>
                <w:i/>
                <w:sz w:val="18"/>
                <w:szCs w:val="18"/>
                <w:lang w:val="fr-FR"/>
              </w:rPr>
              <w:t>Operator</w:t>
            </w:r>
          </w:p>
        </w:tc>
        <w:tc>
          <w:tcPr>
            <w:tcW w:w="761" w:type="pct"/>
            <w:tcBorders>
              <w:top w:val="single" w:sz="4" w:space="0" w:color="auto"/>
              <w:left w:val="single" w:sz="4" w:space="0" w:color="auto"/>
              <w:bottom w:val="single" w:sz="4" w:space="0" w:color="auto"/>
              <w:right w:val="single" w:sz="4" w:space="0" w:color="auto"/>
            </w:tcBorders>
            <w:hideMark/>
          </w:tcPr>
          <w:p w:rsidR="008C5516" w:rsidRPr="00EE4881" w:rsidRDefault="008C5516" w:rsidP="008C5516">
            <w:pPr>
              <w:tabs>
                <w:tab w:val="clear" w:pos="567"/>
                <w:tab w:val="clear" w:pos="1276"/>
                <w:tab w:val="clear" w:pos="1843"/>
                <w:tab w:val="clear" w:pos="5387"/>
                <w:tab w:val="clear" w:pos="5954"/>
              </w:tabs>
              <w:overflowPunct/>
              <w:autoSpaceDE/>
              <w:adjustRightInd/>
              <w:spacing w:before="100" w:after="100"/>
              <w:jc w:val="center"/>
              <w:rPr>
                <w:rFonts w:asciiTheme="minorHAnsi" w:hAnsiTheme="minorHAnsi" w:cs="Arial"/>
                <w:bCs/>
                <w:i/>
                <w:sz w:val="18"/>
                <w:szCs w:val="18"/>
                <w:lang w:val="fr-FR"/>
              </w:rPr>
            </w:pPr>
            <w:r w:rsidRPr="00EE4881">
              <w:rPr>
                <w:rFonts w:asciiTheme="minorHAnsi" w:hAnsiTheme="minorHAnsi" w:cs="Arial"/>
                <w:bCs/>
                <w:i/>
                <w:sz w:val="18"/>
                <w:szCs w:val="18"/>
                <w:lang w:val="fr-FR"/>
              </w:rPr>
              <w:t>Service</w:t>
            </w:r>
          </w:p>
        </w:tc>
        <w:tc>
          <w:tcPr>
            <w:tcW w:w="1900" w:type="pct"/>
            <w:tcBorders>
              <w:top w:val="single" w:sz="4" w:space="0" w:color="auto"/>
              <w:left w:val="single" w:sz="4" w:space="0" w:color="auto"/>
              <w:bottom w:val="single" w:sz="4" w:space="0" w:color="auto"/>
              <w:right w:val="single" w:sz="4" w:space="0" w:color="auto"/>
            </w:tcBorders>
            <w:hideMark/>
          </w:tcPr>
          <w:p w:rsidR="008C5516" w:rsidRPr="00EE4881" w:rsidRDefault="008C5516" w:rsidP="008C5516">
            <w:pPr>
              <w:tabs>
                <w:tab w:val="clear" w:pos="567"/>
                <w:tab w:val="clear" w:pos="1276"/>
                <w:tab w:val="clear" w:pos="1843"/>
                <w:tab w:val="clear" w:pos="5387"/>
                <w:tab w:val="clear" w:pos="5954"/>
              </w:tabs>
              <w:overflowPunct/>
              <w:autoSpaceDE/>
              <w:adjustRightInd/>
              <w:spacing w:before="100" w:after="100"/>
              <w:jc w:val="center"/>
              <w:rPr>
                <w:rFonts w:asciiTheme="minorHAnsi" w:hAnsiTheme="minorHAnsi" w:cs="Arial"/>
                <w:bCs/>
                <w:i/>
                <w:sz w:val="18"/>
                <w:szCs w:val="18"/>
                <w:lang w:val="fr-FR"/>
              </w:rPr>
            </w:pPr>
            <w:r w:rsidRPr="00EE4881">
              <w:rPr>
                <w:rFonts w:asciiTheme="minorHAnsi" w:hAnsiTheme="minorHAnsi" w:cs="Arial"/>
                <w:bCs/>
                <w:i/>
                <w:sz w:val="18"/>
                <w:szCs w:val="18"/>
                <w:lang w:val="fr-FR"/>
              </w:rPr>
              <w:t>Number serie</w:t>
            </w:r>
          </w:p>
        </w:tc>
        <w:tc>
          <w:tcPr>
            <w:tcW w:w="988" w:type="pct"/>
            <w:tcBorders>
              <w:top w:val="single" w:sz="4" w:space="0" w:color="auto"/>
              <w:left w:val="single" w:sz="4" w:space="0" w:color="auto"/>
              <w:bottom w:val="single" w:sz="4" w:space="0" w:color="auto"/>
              <w:right w:val="single" w:sz="4" w:space="0" w:color="auto"/>
            </w:tcBorders>
            <w:hideMark/>
          </w:tcPr>
          <w:p w:rsidR="008C5516" w:rsidRPr="00EE4881" w:rsidRDefault="008C5516" w:rsidP="008C5516">
            <w:pPr>
              <w:tabs>
                <w:tab w:val="clear" w:pos="567"/>
                <w:tab w:val="clear" w:pos="1276"/>
                <w:tab w:val="clear" w:pos="1843"/>
                <w:tab w:val="clear" w:pos="5387"/>
                <w:tab w:val="clear" w:pos="5954"/>
              </w:tabs>
              <w:overflowPunct/>
              <w:autoSpaceDE/>
              <w:adjustRightInd/>
              <w:spacing w:before="100" w:after="100"/>
              <w:jc w:val="center"/>
              <w:rPr>
                <w:rFonts w:asciiTheme="minorHAnsi" w:hAnsiTheme="minorHAnsi" w:cs="Arial"/>
                <w:bCs/>
                <w:i/>
                <w:sz w:val="18"/>
                <w:szCs w:val="18"/>
                <w:lang w:val="fr-FR"/>
              </w:rPr>
            </w:pPr>
            <w:r w:rsidRPr="00EE4881">
              <w:rPr>
                <w:rFonts w:asciiTheme="minorHAnsi" w:hAnsiTheme="minorHAnsi" w:cs="Arial"/>
                <w:bCs/>
                <w:i/>
                <w:sz w:val="18"/>
                <w:szCs w:val="18"/>
                <w:lang w:val="fr-FR"/>
              </w:rPr>
              <w:t>Date</w:t>
            </w:r>
          </w:p>
        </w:tc>
      </w:tr>
      <w:tr w:rsidR="008C5516" w:rsidRPr="00EE4881" w:rsidTr="008C5516">
        <w:trPr>
          <w:jc w:val="center"/>
        </w:trPr>
        <w:tc>
          <w:tcPr>
            <w:tcW w:w="1351" w:type="pct"/>
            <w:tcBorders>
              <w:top w:val="single" w:sz="4" w:space="0" w:color="auto"/>
              <w:left w:val="single" w:sz="4" w:space="0" w:color="auto"/>
              <w:bottom w:val="single" w:sz="4" w:space="0" w:color="auto"/>
              <w:right w:val="single" w:sz="4" w:space="0" w:color="auto"/>
            </w:tcBorders>
            <w:hideMark/>
          </w:tcPr>
          <w:p w:rsidR="008C5516" w:rsidRPr="00EE4881" w:rsidRDefault="008C5516" w:rsidP="008C5516">
            <w:pPr>
              <w:tabs>
                <w:tab w:val="clear" w:pos="567"/>
                <w:tab w:val="clear" w:pos="1276"/>
                <w:tab w:val="clear" w:pos="1843"/>
                <w:tab w:val="clear" w:pos="5387"/>
                <w:tab w:val="clear" w:pos="5954"/>
              </w:tabs>
              <w:overflowPunct/>
              <w:autoSpaceDE/>
              <w:adjustRightInd/>
              <w:spacing w:before="60" w:after="60" w:line="276" w:lineRule="auto"/>
              <w:jc w:val="left"/>
              <w:rPr>
                <w:rFonts w:asciiTheme="minorHAnsi" w:hAnsiTheme="minorHAnsi" w:cs="Arial"/>
                <w:bCs/>
                <w:sz w:val="18"/>
                <w:szCs w:val="18"/>
                <w:lang w:val="es-ES"/>
              </w:rPr>
            </w:pPr>
            <w:r w:rsidRPr="00EE4881">
              <w:rPr>
                <w:rFonts w:asciiTheme="minorHAnsi" w:hAnsiTheme="minorHAnsi" w:cs="Arial"/>
                <w:bCs/>
                <w:sz w:val="18"/>
                <w:szCs w:val="18"/>
                <w:lang w:val="fr-CH"/>
              </w:rPr>
              <w:t xml:space="preserve">Telecel Faso </w:t>
            </w:r>
            <w:r w:rsidRPr="00EE4881">
              <w:rPr>
                <w:rFonts w:asciiTheme="minorHAnsi" w:hAnsiTheme="minorHAnsi" w:cs="Arial"/>
                <w:bCs/>
                <w:sz w:val="18"/>
                <w:szCs w:val="18"/>
                <w:lang w:val="fr-FR"/>
              </w:rPr>
              <w:t>S.A</w:t>
            </w:r>
          </w:p>
        </w:tc>
        <w:tc>
          <w:tcPr>
            <w:tcW w:w="761" w:type="pct"/>
            <w:tcBorders>
              <w:top w:val="single" w:sz="4" w:space="0" w:color="auto"/>
              <w:left w:val="single" w:sz="4" w:space="0" w:color="auto"/>
              <w:bottom w:val="single" w:sz="4" w:space="0" w:color="auto"/>
              <w:right w:val="single" w:sz="4" w:space="0" w:color="auto"/>
            </w:tcBorders>
            <w:hideMark/>
          </w:tcPr>
          <w:p w:rsidR="008C5516" w:rsidRPr="00EE4881" w:rsidRDefault="008C5516" w:rsidP="008C5516">
            <w:pPr>
              <w:tabs>
                <w:tab w:val="clear" w:pos="567"/>
                <w:tab w:val="clear" w:pos="1276"/>
                <w:tab w:val="clear" w:pos="1843"/>
                <w:tab w:val="clear" w:pos="5387"/>
                <w:tab w:val="clear" w:pos="5954"/>
              </w:tabs>
              <w:overflowPunct/>
              <w:autoSpaceDE/>
              <w:adjustRightInd/>
              <w:spacing w:before="60" w:after="60" w:line="276" w:lineRule="auto"/>
              <w:jc w:val="left"/>
              <w:rPr>
                <w:rFonts w:asciiTheme="minorHAnsi" w:hAnsiTheme="minorHAnsi" w:cs="Arial"/>
                <w:bCs/>
                <w:sz w:val="18"/>
                <w:szCs w:val="18"/>
                <w:lang w:val="es-ES"/>
              </w:rPr>
            </w:pPr>
            <w:r w:rsidRPr="00EE4881">
              <w:rPr>
                <w:rFonts w:asciiTheme="minorHAnsi" w:hAnsiTheme="minorHAnsi" w:cs="Arial"/>
                <w:bCs/>
                <w:sz w:val="18"/>
                <w:szCs w:val="18"/>
                <w:lang w:val="es-ES"/>
              </w:rPr>
              <w:t>GSM Mobile</w:t>
            </w:r>
          </w:p>
        </w:tc>
        <w:tc>
          <w:tcPr>
            <w:tcW w:w="1900" w:type="pct"/>
            <w:tcBorders>
              <w:top w:val="single" w:sz="4" w:space="0" w:color="auto"/>
              <w:left w:val="single" w:sz="4" w:space="0" w:color="auto"/>
              <w:bottom w:val="single" w:sz="4" w:space="0" w:color="auto"/>
              <w:right w:val="single" w:sz="4" w:space="0" w:color="auto"/>
            </w:tcBorders>
            <w:hideMark/>
          </w:tcPr>
          <w:p w:rsidR="008C5516" w:rsidRPr="00EE4881" w:rsidRDefault="008C5516" w:rsidP="008C5516">
            <w:pPr>
              <w:tabs>
                <w:tab w:val="clear" w:pos="567"/>
                <w:tab w:val="clear" w:pos="1276"/>
                <w:tab w:val="clear" w:pos="1843"/>
                <w:tab w:val="clear" w:pos="5387"/>
                <w:tab w:val="clear" w:pos="5954"/>
              </w:tabs>
              <w:overflowPunct/>
              <w:autoSpaceDE/>
              <w:adjustRightInd/>
              <w:spacing w:before="60" w:after="60" w:line="276" w:lineRule="auto"/>
              <w:jc w:val="left"/>
              <w:rPr>
                <w:rFonts w:asciiTheme="minorHAnsi" w:hAnsiTheme="minorHAnsi" w:cs="Arial"/>
                <w:bCs/>
                <w:sz w:val="18"/>
                <w:szCs w:val="18"/>
                <w:lang w:val="fr-FR"/>
              </w:rPr>
            </w:pPr>
            <w:r w:rsidRPr="00EE4881">
              <w:rPr>
                <w:rFonts w:asciiTheme="minorHAnsi" w:hAnsiTheme="minorHAnsi" w:cs="Arial"/>
                <w:bCs/>
                <w:sz w:val="18"/>
                <w:szCs w:val="18"/>
                <w:lang w:val="fr-FR"/>
              </w:rPr>
              <w:t>6900 XXXX to 6999 XXXX</w:t>
            </w:r>
          </w:p>
        </w:tc>
        <w:tc>
          <w:tcPr>
            <w:tcW w:w="988" w:type="pct"/>
            <w:tcBorders>
              <w:top w:val="single" w:sz="4" w:space="0" w:color="auto"/>
              <w:left w:val="single" w:sz="4" w:space="0" w:color="auto"/>
              <w:bottom w:val="single" w:sz="4" w:space="0" w:color="auto"/>
              <w:right w:val="single" w:sz="4" w:space="0" w:color="auto"/>
            </w:tcBorders>
            <w:hideMark/>
          </w:tcPr>
          <w:p w:rsidR="008C5516" w:rsidRPr="00EE4881" w:rsidRDefault="008C5516" w:rsidP="008C5516">
            <w:pPr>
              <w:tabs>
                <w:tab w:val="clear" w:pos="567"/>
                <w:tab w:val="clear" w:pos="1276"/>
                <w:tab w:val="clear" w:pos="1843"/>
                <w:tab w:val="clear" w:pos="5387"/>
                <w:tab w:val="clear" w:pos="5954"/>
              </w:tabs>
              <w:overflowPunct/>
              <w:autoSpaceDE/>
              <w:adjustRightInd/>
              <w:spacing w:before="60" w:after="60" w:line="276" w:lineRule="auto"/>
              <w:jc w:val="left"/>
              <w:rPr>
                <w:rFonts w:asciiTheme="minorHAnsi" w:hAnsiTheme="minorHAnsi" w:cs="Arial"/>
                <w:bCs/>
                <w:sz w:val="18"/>
                <w:szCs w:val="18"/>
                <w:lang w:val="es-ES"/>
              </w:rPr>
            </w:pPr>
            <w:r w:rsidRPr="00EE4881">
              <w:rPr>
                <w:rFonts w:asciiTheme="minorHAnsi" w:hAnsiTheme="minorHAnsi" w:cs="Arial"/>
                <w:bCs/>
                <w:sz w:val="18"/>
                <w:szCs w:val="18"/>
                <w:lang w:val="es-ES"/>
              </w:rPr>
              <w:t>13.I.2014</w:t>
            </w:r>
          </w:p>
        </w:tc>
      </w:tr>
    </w:tbl>
    <w:p w:rsidR="008C5516" w:rsidRPr="00AF19F0" w:rsidRDefault="008C5516" w:rsidP="008C5516">
      <w:pPr>
        <w:tabs>
          <w:tab w:val="clear" w:pos="567"/>
          <w:tab w:val="clear" w:pos="1276"/>
          <w:tab w:val="clear" w:pos="1843"/>
          <w:tab w:val="clear" w:pos="5387"/>
          <w:tab w:val="clear" w:pos="5954"/>
        </w:tabs>
        <w:overflowPunct/>
        <w:autoSpaceDE/>
        <w:adjustRightInd/>
        <w:spacing w:before="0" w:after="200" w:line="276" w:lineRule="auto"/>
        <w:jc w:val="left"/>
        <w:rPr>
          <w:rFonts w:asciiTheme="minorHAnsi" w:hAnsiTheme="minorHAnsi" w:cs="Arial"/>
          <w:sz w:val="8"/>
          <w:lang w:val="fr-FR"/>
        </w:rPr>
      </w:pPr>
    </w:p>
    <w:p w:rsidR="008C5516" w:rsidRPr="00E657EC" w:rsidRDefault="008C5516" w:rsidP="008C5516">
      <w:pPr>
        <w:rPr>
          <w:lang w:val="fr-FR"/>
        </w:rPr>
      </w:pPr>
      <w:r w:rsidRPr="00E657EC">
        <w:rPr>
          <w:lang w:val="fr-FR"/>
        </w:rPr>
        <w:t>Contact:</w:t>
      </w:r>
    </w:p>
    <w:p w:rsidR="008C5516" w:rsidRPr="00E657EC" w:rsidRDefault="008C5516" w:rsidP="008C5516">
      <w:pPr>
        <w:ind w:left="567" w:hanging="567"/>
        <w:jc w:val="left"/>
        <w:rPr>
          <w:rFonts w:asciiTheme="minorHAnsi" w:hAnsiTheme="minorHAnsi" w:cs="Arial"/>
          <w:lang w:val="en-US"/>
        </w:rPr>
      </w:pPr>
      <w:r>
        <w:rPr>
          <w:lang w:val="fr-FR"/>
        </w:rPr>
        <w:tab/>
      </w:r>
      <w:r w:rsidRPr="00E657EC">
        <w:rPr>
          <w:lang w:val="fr-FR"/>
        </w:rPr>
        <w:t>Autorité de Régulation des Communications Electroniques et des Postes (ARCEP)</w:t>
      </w:r>
      <w:r>
        <w:rPr>
          <w:lang w:val="fr-FR"/>
        </w:rPr>
        <w:br/>
      </w:r>
      <w:r w:rsidRPr="00E657EC">
        <w:rPr>
          <w:rFonts w:asciiTheme="minorHAnsi" w:hAnsiTheme="minorHAnsi"/>
          <w:lang w:val="es-ES"/>
        </w:rPr>
        <w:t xml:space="preserve">01 B.P. </w:t>
      </w:r>
      <w:r>
        <w:rPr>
          <w:rFonts w:asciiTheme="minorHAnsi" w:hAnsiTheme="minorHAnsi"/>
          <w:lang w:val="es-ES"/>
        </w:rPr>
        <w:br/>
      </w:r>
      <w:r w:rsidRPr="00E657EC">
        <w:rPr>
          <w:rFonts w:asciiTheme="minorHAnsi" w:hAnsiTheme="minorHAnsi"/>
          <w:lang w:val="es-ES"/>
        </w:rPr>
        <w:t>6437 OUAGADOUGOU 01</w:t>
      </w:r>
      <w:r>
        <w:rPr>
          <w:rFonts w:asciiTheme="minorHAnsi" w:hAnsiTheme="minorHAnsi"/>
          <w:lang w:val="es-ES"/>
        </w:rPr>
        <w:br/>
      </w:r>
      <w:r w:rsidRPr="00E657EC">
        <w:rPr>
          <w:rFonts w:asciiTheme="minorHAnsi" w:hAnsiTheme="minorHAnsi"/>
          <w:lang w:val="es-ES"/>
        </w:rPr>
        <w:t>Burkina Faso</w:t>
      </w:r>
      <w:r w:rsidRPr="00E657EC">
        <w:rPr>
          <w:rFonts w:asciiTheme="minorHAnsi" w:hAnsiTheme="minorHAnsi" w:cs="Arial"/>
          <w:lang w:val="es-ES"/>
        </w:rPr>
        <w:t xml:space="preserve"> </w:t>
      </w:r>
      <w:r>
        <w:rPr>
          <w:rFonts w:asciiTheme="minorHAnsi" w:hAnsiTheme="minorHAnsi" w:cs="Arial"/>
          <w:lang w:val="es-ES"/>
        </w:rPr>
        <w:br/>
      </w:r>
      <w:r w:rsidRPr="00E657EC">
        <w:rPr>
          <w:rFonts w:asciiTheme="minorHAnsi" w:hAnsiTheme="minorHAnsi" w:cs="Arial"/>
          <w:lang w:val="es-ES"/>
        </w:rPr>
        <w:t>Te</w:t>
      </w:r>
      <w:r w:rsidRPr="00E657EC">
        <w:rPr>
          <w:rFonts w:asciiTheme="minorHAnsi" w:hAnsiTheme="minorHAnsi" w:cs="Arial"/>
          <w:lang w:val="es-ES_tradnl"/>
        </w:rPr>
        <w:t>l:</w:t>
      </w:r>
      <w:r w:rsidRPr="00E657EC">
        <w:rPr>
          <w:rFonts w:asciiTheme="minorHAnsi" w:hAnsiTheme="minorHAnsi" w:cs="Arial"/>
          <w:lang w:val="es-ES_tradnl"/>
        </w:rPr>
        <w:tab/>
        <w:t>+226 50 37 53 60/61/62</w:t>
      </w:r>
      <w:r>
        <w:rPr>
          <w:rFonts w:asciiTheme="minorHAnsi" w:hAnsiTheme="minorHAnsi" w:cs="Arial"/>
          <w:lang w:val="es-ES_tradnl"/>
        </w:rPr>
        <w:br/>
      </w:r>
      <w:r w:rsidRPr="00E657EC">
        <w:rPr>
          <w:rFonts w:asciiTheme="minorHAnsi" w:hAnsiTheme="minorHAnsi" w:cs="Arial"/>
          <w:lang w:val="fr-CH"/>
        </w:rPr>
        <w:t>Fax:</w:t>
      </w:r>
      <w:r w:rsidRPr="00E657EC">
        <w:rPr>
          <w:rFonts w:asciiTheme="minorHAnsi" w:hAnsiTheme="minorHAnsi" w:cs="Arial"/>
          <w:lang w:val="fr-CH"/>
        </w:rPr>
        <w:tab/>
        <w:t>+226 50 37 53 64</w:t>
      </w:r>
      <w:r>
        <w:rPr>
          <w:rFonts w:asciiTheme="minorHAnsi" w:hAnsiTheme="minorHAnsi" w:cs="Arial"/>
          <w:lang w:val="fr-CH"/>
        </w:rPr>
        <w:br/>
      </w:r>
      <w:r w:rsidRPr="00EE4881">
        <w:t xml:space="preserve">E-mail: </w:t>
      </w:r>
      <w:r w:rsidRPr="00EE4881">
        <w:tab/>
      </w:r>
      <w:hyperlink r:id="rId15" w:history="1">
        <w:r w:rsidRPr="00EE4881">
          <w:rPr>
            <w:lang w:val="fr-CH"/>
          </w:rPr>
          <w:t>secretariat@arce.bf</w:t>
        </w:r>
      </w:hyperlink>
      <w:r w:rsidRPr="00EE4881">
        <w:br/>
      </w:r>
      <w:r w:rsidRPr="00E657EC">
        <w:rPr>
          <w:rFonts w:asciiTheme="minorHAnsi" w:hAnsiTheme="minorHAnsi" w:cs="Arial"/>
          <w:lang w:val="en-US"/>
        </w:rPr>
        <w:t xml:space="preserve">URL: </w:t>
      </w:r>
      <w:r w:rsidR="00255117">
        <w:rPr>
          <w:rFonts w:asciiTheme="minorHAnsi" w:hAnsiTheme="minorHAnsi" w:cs="Arial"/>
          <w:lang w:val="en-US"/>
        </w:rPr>
        <w:tab/>
      </w:r>
      <w:r w:rsidRPr="00E657EC">
        <w:rPr>
          <w:rFonts w:asciiTheme="minorHAnsi" w:hAnsiTheme="minorHAnsi" w:cs="Arial"/>
          <w:lang w:val="en-US"/>
        </w:rPr>
        <w:t>www.arce.bf</w:t>
      </w:r>
    </w:p>
    <w:p w:rsidR="008C5516" w:rsidRPr="00E657EC" w:rsidRDefault="008C5516" w:rsidP="008C5516">
      <w:pPr>
        <w:tabs>
          <w:tab w:val="clear" w:pos="1276"/>
          <w:tab w:val="clear" w:pos="1843"/>
          <w:tab w:val="left" w:pos="1560"/>
          <w:tab w:val="left" w:pos="2127"/>
        </w:tabs>
        <w:spacing w:before="240"/>
        <w:jc w:val="left"/>
        <w:outlineLvl w:val="3"/>
        <w:rPr>
          <w:rFonts w:asciiTheme="minorHAnsi" w:hAnsiTheme="minorHAnsi" w:cs="Arial"/>
          <w:b/>
          <w:lang w:val="en-US"/>
        </w:rPr>
      </w:pPr>
      <w:r w:rsidRPr="00E657EC">
        <w:rPr>
          <w:rFonts w:asciiTheme="minorHAnsi" w:hAnsiTheme="minorHAnsi" w:cs="Arial"/>
          <w:b/>
          <w:lang w:val="en-US"/>
        </w:rPr>
        <w:t>Costa Rica</w:t>
      </w:r>
      <w:r w:rsidR="00750A77">
        <w:rPr>
          <w:rFonts w:asciiTheme="minorHAnsi" w:hAnsiTheme="minorHAnsi" w:cs="Arial"/>
          <w:b/>
          <w:lang w:val="en-US"/>
        </w:rPr>
        <w:fldChar w:fldCharType="begin"/>
      </w:r>
      <w:r>
        <w:instrText xml:space="preserve"> TC "</w:instrText>
      </w:r>
      <w:bookmarkStart w:id="484" w:name="_Toc378322711"/>
      <w:r w:rsidRPr="007810F6">
        <w:rPr>
          <w:rFonts w:asciiTheme="minorHAnsi" w:hAnsiTheme="minorHAnsi" w:cs="Arial"/>
          <w:b/>
          <w:lang w:val="en-US"/>
        </w:rPr>
        <w:instrText>Costa Rica</w:instrText>
      </w:r>
      <w:bookmarkEnd w:id="484"/>
      <w:r>
        <w:instrText xml:space="preserve">" \f C \l "1" </w:instrText>
      </w:r>
      <w:r w:rsidR="00750A77">
        <w:rPr>
          <w:rFonts w:asciiTheme="minorHAnsi" w:hAnsiTheme="minorHAnsi" w:cs="Arial"/>
          <w:b/>
          <w:lang w:val="en-US"/>
        </w:rPr>
        <w:fldChar w:fldCharType="end"/>
      </w:r>
      <w:r w:rsidRPr="00E657EC">
        <w:rPr>
          <w:rFonts w:asciiTheme="minorHAnsi" w:hAnsiTheme="minorHAnsi" w:cs="Arial"/>
          <w:b/>
          <w:lang w:val="en-US"/>
        </w:rPr>
        <w:t xml:space="preserve"> (country code  +506)</w:t>
      </w:r>
    </w:p>
    <w:p w:rsidR="008C5516" w:rsidRPr="00E657EC" w:rsidRDefault="008C5516" w:rsidP="008C5516">
      <w:pPr>
        <w:keepNext/>
        <w:keepLines/>
        <w:tabs>
          <w:tab w:val="clear" w:pos="567"/>
          <w:tab w:val="clear" w:pos="1276"/>
          <w:tab w:val="clear" w:pos="1843"/>
          <w:tab w:val="clear" w:pos="5387"/>
          <w:tab w:val="clear" w:pos="5954"/>
        </w:tabs>
        <w:spacing w:before="0"/>
        <w:jc w:val="left"/>
        <w:outlineLvl w:val="4"/>
        <w:rPr>
          <w:rFonts w:asciiTheme="minorHAnsi" w:eastAsiaTheme="majorEastAsia" w:hAnsiTheme="minorHAnsi" w:cs="Arial"/>
          <w:lang w:val="en-US"/>
        </w:rPr>
      </w:pPr>
      <w:r w:rsidRPr="00E657EC">
        <w:rPr>
          <w:rFonts w:asciiTheme="minorHAnsi" w:eastAsiaTheme="majorEastAsia" w:hAnsiTheme="minorHAnsi" w:cs="Arial"/>
          <w:lang w:val="en-US"/>
        </w:rPr>
        <w:t>Communication of 6.I.2014:</w:t>
      </w:r>
    </w:p>
    <w:p w:rsidR="008C5516" w:rsidRPr="00E657EC" w:rsidRDefault="008C5516" w:rsidP="008C5516">
      <w:pPr>
        <w:tabs>
          <w:tab w:val="clear" w:pos="567"/>
          <w:tab w:val="clear" w:pos="1276"/>
          <w:tab w:val="clear" w:pos="1843"/>
          <w:tab w:val="clear" w:pos="5387"/>
          <w:tab w:val="clear" w:pos="5954"/>
        </w:tabs>
        <w:spacing w:before="240"/>
        <w:jc w:val="left"/>
        <w:rPr>
          <w:rFonts w:asciiTheme="minorHAnsi" w:hAnsiTheme="minorHAnsi" w:cs="Arial"/>
          <w:lang w:val="en-US"/>
        </w:rPr>
      </w:pPr>
      <w:r w:rsidRPr="00E657EC">
        <w:rPr>
          <w:rFonts w:asciiTheme="minorHAnsi" w:hAnsiTheme="minorHAnsi" w:cs="Arial"/>
          <w:lang w:val="en-US"/>
        </w:rPr>
        <w:t xml:space="preserve">The </w:t>
      </w:r>
      <w:r w:rsidRPr="00E657EC">
        <w:rPr>
          <w:rFonts w:asciiTheme="minorHAnsi" w:hAnsiTheme="minorHAnsi" w:cs="Arial"/>
          <w:i/>
          <w:iCs/>
          <w:lang w:val="en-US"/>
        </w:rPr>
        <w:t>Superintendencia de Telecomunicaciones (SUTEL)</w:t>
      </w:r>
      <w:r w:rsidRPr="00E657EC">
        <w:rPr>
          <w:rFonts w:asciiTheme="minorHAnsi" w:hAnsiTheme="minorHAnsi" w:cs="Arial"/>
          <w:lang w:val="en-US"/>
        </w:rPr>
        <w:t xml:space="preserve">, </w:t>
      </w:r>
      <w:r w:rsidRPr="00E657EC">
        <w:rPr>
          <w:rFonts w:asciiTheme="minorHAnsi" w:hAnsiTheme="minorHAnsi" w:cs="Arial"/>
          <w:iCs/>
          <w:lang w:val="en-US"/>
        </w:rPr>
        <w:t>San José</w:t>
      </w:r>
      <w:r w:rsidR="00750A77" w:rsidRPr="00E657EC">
        <w:rPr>
          <w:rFonts w:asciiTheme="minorHAnsi" w:hAnsiTheme="minorHAnsi" w:cs="Arial"/>
          <w:iCs/>
          <w:lang w:val="en-US"/>
        </w:rPr>
        <w:fldChar w:fldCharType="begin"/>
      </w:r>
      <w:r w:rsidRPr="00E657EC">
        <w:rPr>
          <w:rFonts w:asciiTheme="minorHAnsi" w:hAnsiTheme="minorHAnsi" w:cs="Arial"/>
          <w:lang w:val="en-US"/>
        </w:rPr>
        <w:instrText xml:space="preserve"> TC "</w:instrText>
      </w:r>
      <w:bookmarkStart w:id="485" w:name="_Toc378322712"/>
      <w:r w:rsidRPr="00E657EC">
        <w:rPr>
          <w:rFonts w:asciiTheme="minorHAnsi" w:hAnsiTheme="minorHAnsi" w:cs="Arial"/>
          <w:i/>
          <w:iCs/>
          <w:lang w:val="en-US"/>
        </w:rPr>
        <w:instrText>Superintendencia de Telecomunicaciones (SUTEL)</w:instrText>
      </w:r>
      <w:r w:rsidRPr="00E657EC">
        <w:rPr>
          <w:rFonts w:asciiTheme="minorHAnsi" w:hAnsiTheme="minorHAnsi" w:cs="Arial"/>
          <w:lang w:val="en-US"/>
        </w:rPr>
        <w:instrText xml:space="preserve">, </w:instrText>
      </w:r>
      <w:r w:rsidRPr="00E657EC">
        <w:rPr>
          <w:rFonts w:asciiTheme="minorHAnsi" w:hAnsiTheme="minorHAnsi" w:cs="Arial"/>
          <w:iCs/>
          <w:lang w:val="en-US"/>
        </w:rPr>
        <w:instrText>San José</w:instrText>
      </w:r>
      <w:bookmarkEnd w:id="485"/>
      <w:r w:rsidRPr="00E657EC">
        <w:rPr>
          <w:rFonts w:asciiTheme="minorHAnsi" w:hAnsiTheme="minorHAnsi" w:cs="Arial"/>
          <w:lang w:val="en-US"/>
        </w:rPr>
        <w:instrText xml:space="preserve">" \f C \l "1" </w:instrText>
      </w:r>
      <w:r w:rsidR="00750A77" w:rsidRPr="00E657EC">
        <w:rPr>
          <w:rFonts w:asciiTheme="minorHAnsi" w:hAnsiTheme="minorHAnsi" w:cs="Arial"/>
          <w:iCs/>
          <w:lang w:val="en-US"/>
        </w:rPr>
        <w:fldChar w:fldCharType="end"/>
      </w:r>
      <w:r w:rsidRPr="00E657EC">
        <w:rPr>
          <w:rFonts w:asciiTheme="minorHAnsi" w:hAnsiTheme="minorHAnsi" w:cs="Arial"/>
          <w:i/>
          <w:iCs/>
          <w:lang w:val="en-US"/>
        </w:rPr>
        <w:t xml:space="preserve">, </w:t>
      </w:r>
      <w:r w:rsidRPr="00E657EC">
        <w:rPr>
          <w:rFonts w:asciiTheme="minorHAnsi" w:hAnsiTheme="minorHAnsi" w:cs="Arial"/>
          <w:lang w:val="en-US"/>
        </w:rPr>
        <w:t xml:space="preserve">which under Decree N°35187-MINAET (National Numbering Plan) is in charge of the control and administration of Numbering resources in Costa Rica, acting in accordance with the provisions of Recommendation </w:t>
      </w:r>
      <w:r w:rsidRPr="00E657EC">
        <w:rPr>
          <w:rFonts w:asciiTheme="minorHAnsi" w:hAnsiTheme="minorHAnsi" w:cs="Arial"/>
          <w:bCs/>
          <w:lang w:val="en-US"/>
        </w:rPr>
        <w:t>ITU-T E.129</w:t>
      </w:r>
      <w:r w:rsidRPr="00E657EC">
        <w:rPr>
          <w:rFonts w:asciiTheme="minorHAnsi" w:hAnsiTheme="minorHAnsi" w:cs="Arial"/>
          <w:b/>
          <w:lang w:val="en-US"/>
        </w:rPr>
        <w:t>,</w:t>
      </w:r>
      <w:r w:rsidRPr="00E657EC">
        <w:rPr>
          <w:rFonts w:asciiTheme="minorHAnsi" w:hAnsiTheme="minorHAnsi" w:cs="Arial"/>
          <w:lang w:val="en-US"/>
        </w:rPr>
        <w:t xml:space="preserve"> presents the:</w:t>
      </w:r>
    </w:p>
    <w:p w:rsidR="008C5516" w:rsidRDefault="008C5516" w:rsidP="008C5516">
      <w:pPr>
        <w:jc w:val="center"/>
        <w:rPr>
          <w:bCs/>
          <w:iCs/>
          <w:lang w:val="en-US"/>
        </w:rPr>
      </w:pPr>
      <w:r w:rsidRPr="00E657EC">
        <w:rPr>
          <w:lang w:val="en-US"/>
        </w:rPr>
        <w:t xml:space="preserve">Modification to the E.164 National Numbering Plan (NNP) of Costa Rica </w:t>
      </w:r>
      <w:r w:rsidRPr="00E657EC">
        <w:rPr>
          <w:bCs/>
          <w:iCs/>
          <w:lang w:val="en-US"/>
        </w:rPr>
        <w:t>for country code +506</w:t>
      </w:r>
    </w:p>
    <w:p w:rsidR="008C5516" w:rsidRPr="00E657EC" w:rsidRDefault="008C5516" w:rsidP="008C5516">
      <w:pPr>
        <w:jc w:val="center"/>
        <w:rPr>
          <w:lang w:val="en-US"/>
        </w:rPr>
      </w:pPr>
      <w:r w:rsidRPr="00E657EC">
        <w:rPr>
          <w:lang w:val="en-US"/>
        </w:rPr>
        <w:t>Table 1 – Description of numbering change in the ITU-T E.164 National Numbering Plan</w:t>
      </w:r>
      <w:r w:rsidRPr="00E657EC">
        <w:rPr>
          <w:lang w:val="en-US"/>
        </w:rPr>
        <w:br/>
        <w:t>for country code +506</w:t>
      </w:r>
    </w:p>
    <w:p w:rsidR="008C5516" w:rsidRPr="00AF19F0" w:rsidRDefault="008C5516" w:rsidP="008C5516">
      <w:pPr>
        <w:rPr>
          <w:sz w:val="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6"/>
        <w:gridCol w:w="1008"/>
        <w:gridCol w:w="952"/>
        <w:gridCol w:w="2715"/>
        <w:gridCol w:w="2015"/>
      </w:tblGrid>
      <w:tr w:rsidR="008C5516" w:rsidRPr="00EE4881" w:rsidTr="00FC2D8E">
        <w:trPr>
          <w:trHeight w:val="245"/>
          <w:tblHeade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tcPr>
          <w:p w:rsidR="008C5516" w:rsidRPr="00EE4881" w:rsidRDefault="008C5516" w:rsidP="00AF19F0">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en-US"/>
              </w:rPr>
            </w:pPr>
            <w:r w:rsidRPr="00EE4881">
              <w:rPr>
                <w:rFonts w:asciiTheme="minorHAnsi" w:hAnsiTheme="minorHAnsi" w:cs="Arial"/>
                <w:i/>
                <w:sz w:val="18"/>
                <w:szCs w:val="18"/>
                <w:lang w:val="en-US"/>
              </w:rPr>
              <w:t>NDC (National Destination Code) or leading digits of N(S)N (National (Significant) Number))</w:t>
            </w: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rsidR="008C5516" w:rsidRPr="00EE4881" w:rsidRDefault="008C5516" w:rsidP="00AF19F0">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en-US"/>
              </w:rPr>
            </w:pPr>
            <w:r w:rsidRPr="00EE4881">
              <w:rPr>
                <w:rFonts w:asciiTheme="minorHAnsi" w:hAnsiTheme="minorHAnsi" w:cs="Arial"/>
                <w:i/>
                <w:sz w:val="18"/>
                <w:szCs w:val="18"/>
                <w:lang w:val="en-US"/>
              </w:rPr>
              <w:t>N(S)N number length</w:t>
            </w:r>
          </w:p>
        </w:tc>
        <w:tc>
          <w:tcPr>
            <w:tcW w:w="2715" w:type="dxa"/>
            <w:vMerge w:val="restart"/>
            <w:tcBorders>
              <w:top w:val="single" w:sz="4" w:space="0" w:color="auto"/>
              <w:left w:val="single" w:sz="4" w:space="0" w:color="auto"/>
              <w:bottom w:val="single" w:sz="4" w:space="0" w:color="auto"/>
              <w:right w:val="single" w:sz="4" w:space="0" w:color="auto"/>
            </w:tcBorders>
            <w:vAlign w:val="center"/>
            <w:hideMark/>
          </w:tcPr>
          <w:p w:rsidR="008C5516" w:rsidRPr="00EE4881" w:rsidRDefault="008C5516" w:rsidP="00AF19F0">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fr-FR"/>
              </w:rPr>
            </w:pPr>
            <w:r w:rsidRPr="00EE4881">
              <w:rPr>
                <w:rFonts w:asciiTheme="minorHAnsi" w:hAnsiTheme="minorHAnsi" w:cs="Arial"/>
                <w:i/>
                <w:sz w:val="18"/>
                <w:szCs w:val="18"/>
                <w:lang w:val="fr-FR"/>
              </w:rPr>
              <w:t>Usage of E.164 Number</w:t>
            </w:r>
          </w:p>
        </w:tc>
        <w:tc>
          <w:tcPr>
            <w:tcW w:w="2015" w:type="dxa"/>
            <w:vMerge w:val="restart"/>
            <w:tcBorders>
              <w:top w:val="single" w:sz="4" w:space="0" w:color="auto"/>
              <w:left w:val="single" w:sz="4" w:space="0" w:color="auto"/>
              <w:bottom w:val="single" w:sz="4" w:space="0" w:color="auto"/>
              <w:right w:val="single" w:sz="4" w:space="0" w:color="auto"/>
            </w:tcBorders>
            <w:vAlign w:val="center"/>
            <w:hideMark/>
          </w:tcPr>
          <w:p w:rsidR="008C5516" w:rsidRPr="00EE4881" w:rsidRDefault="008C5516" w:rsidP="00AF19F0">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en-US"/>
              </w:rPr>
            </w:pPr>
            <w:r w:rsidRPr="00EE4881">
              <w:rPr>
                <w:rFonts w:asciiTheme="minorHAnsi" w:hAnsiTheme="minorHAnsi" w:cs="Arial"/>
                <w:i/>
                <w:sz w:val="18"/>
                <w:szCs w:val="18"/>
                <w:lang w:val="en-US"/>
              </w:rPr>
              <w:t>Time and date of introduction</w:t>
            </w:r>
          </w:p>
        </w:tc>
      </w:tr>
      <w:tr w:rsidR="00FC2D8E" w:rsidRPr="00EE4881" w:rsidTr="00FC2D8E">
        <w:trPr>
          <w:tblHeade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8C5516" w:rsidRPr="00EE4881" w:rsidRDefault="008C5516" w:rsidP="00AF19F0">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sz w:val="18"/>
                <w:szCs w:val="18"/>
                <w:lang w:val="en-US"/>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8C5516" w:rsidRPr="00EE4881" w:rsidRDefault="008C5516" w:rsidP="00AF19F0">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fr-FR"/>
              </w:rPr>
            </w:pPr>
            <w:r w:rsidRPr="00EE4881">
              <w:rPr>
                <w:rFonts w:asciiTheme="minorHAnsi" w:hAnsiTheme="minorHAnsi" w:cs="Arial"/>
                <w:i/>
                <w:sz w:val="18"/>
                <w:szCs w:val="18"/>
                <w:lang w:val="fr-FR"/>
              </w:rPr>
              <w:t>Maximum length</w:t>
            </w:r>
          </w:p>
        </w:tc>
        <w:tc>
          <w:tcPr>
            <w:tcW w:w="952" w:type="dxa"/>
            <w:tcBorders>
              <w:top w:val="single" w:sz="4" w:space="0" w:color="auto"/>
              <w:left w:val="single" w:sz="4" w:space="0" w:color="auto"/>
              <w:bottom w:val="single" w:sz="4" w:space="0" w:color="auto"/>
              <w:right w:val="single" w:sz="4" w:space="0" w:color="auto"/>
            </w:tcBorders>
            <w:vAlign w:val="center"/>
            <w:hideMark/>
          </w:tcPr>
          <w:p w:rsidR="008C5516" w:rsidRPr="00EE4881" w:rsidRDefault="008C5516" w:rsidP="00AF19F0">
            <w:pPr>
              <w:keepNext/>
              <w:tabs>
                <w:tab w:val="clear" w:pos="567"/>
                <w:tab w:val="clear" w:pos="1276"/>
                <w:tab w:val="clear" w:pos="1843"/>
                <w:tab w:val="clear" w:pos="5387"/>
                <w:tab w:val="clear" w:pos="5954"/>
              </w:tabs>
              <w:spacing w:before="40" w:after="40"/>
              <w:jc w:val="center"/>
              <w:rPr>
                <w:rFonts w:asciiTheme="minorHAnsi" w:hAnsiTheme="minorHAnsi" w:cs="Arial"/>
                <w:i/>
                <w:sz w:val="18"/>
                <w:szCs w:val="18"/>
                <w:lang w:val="fr-FR"/>
              </w:rPr>
            </w:pPr>
            <w:r w:rsidRPr="00EE4881">
              <w:rPr>
                <w:rFonts w:asciiTheme="minorHAnsi" w:hAnsiTheme="minorHAnsi" w:cs="Arial"/>
                <w:i/>
                <w:sz w:val="18"/>
                <w:szCs w:val="18"/>
                <w:lang w:val="fr-FR"/>
              </w:rPr>
              <w:t>Minimum length</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8C5516" w:rsidRPr="00EE4881" w:rsidRDefault="008C5516" w:rsidP="00AF19F0">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sz w:val="18"/>
                <w:szCs w:val="18"/>
                <w:lang w:val="fr-FR"/>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8C5516" w:rsidRPr="00EE4881" w:rsidRDefault="008C5516" w:rsidP="00AF19F0">
            <w:pPr>
              <w:tabs>
                <w:tab w:val="clear" w:pos="567"/>
                <w:tab w:val="clear" w:pos="1276"/>
                <w:tab w:val="clear" w:pos="1843"/>
                <w:tab w:val="clear" w:pos="5387"/>
                <w:tab w:val="clear" w:pos="5954"/>
              </w:tabs>
              <w:overflowPunct/>
              <w:autoSpaceDE/>
              <w:autoSpaceDN/>
              <w:adjustRightInd/>
              <w:spacing w:before="40" w:after="40"/>
              <w:jc w:val="left"/>
              <w:rPr>
                <w:rFonts w:asciiTheme="minorHAnsi" w:hAnsiTheme="minorHAnsi" w:cs="Arial"/>
                <w:i/>
                <w:sz w:val="18"/>
                <w:szCs w:val="18"/>
                <w:lang w:val="es-ES"/>
              </w:rPr>
            </w:pPr>
          </w:p>
        </w:tc>
      </w:tr>
      <w:tr w:rsidR="00FC2D8E" w:rsidRPr="00EE4881" w:rsidTr="00FC2D8E">
        <w:trPr>
          <w:jc w:val="center"/>
        </w:trPr>
        <w:tc>
          <w:tcPr>
            <w:tcW w:w="2666"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EE4881">
              <w:rPr>
                <w:rFonts w:asciiTheme="minorHAnsi" w:hAnsiTheme="minorHAnsi" w:cs="Arial"/>
                <w:bCs/>
                <w:sz w:val="18"/>
                <w:szCs w:val="18"/>
                <w:lang w:val="fr-FR"/>
              </w:rPr>
              <w:t xml:space="preserve">5720-0000 to 5739-9999 </w:t>
            </w:r>
          </w:p>
        </w:tc>
        <w:tc>
          <w:tcPr>
            <w:tcW w:w="1008"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EE4881">
              <w:rPr>
                <w:rFonts w:asciiTheme="minorHAnsi" w:hAnsiTheme="minorHAnsi" w:cs="Arial"/>
                <w:bCs/>
                <w:sz w:val="18"/>
                <w:szCs w:val="18"/>
                <w:lang w:val="fr-FR"/>
              </w:rPr>
              <w:t>8 digits</w:t>
            </w:r>
          </w:p>
        </w:tc>
        <w:tc>
          <w:tcPr>
            <w:tcW w:w="952"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EE4881">
              <w:rPr>
                <w:rFonts w:asciiTheme="minorHAnsi" w:hAnsiTheme="minorHAnsi" w:cs="Arial"/>
                <w:bCs/>
                <w:sz w:val="18"/>
                <w:szCs w:val="18"/>
                <w:lang w:val="fr-FR"/>
              </w:rPr>
              <w:t>8 digits</w:t>
            </w:r>
          </w:p>
        </w:tc>
        <w:tc>
          <w:tcPr>
            <w:tcW w:w="2715"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
              </w:rPr>
            </w:pPr>
            <w:r w:rsidRPr="00EE4881">
              <w:rPr>
                <w:rFonts w:asciiTheme="minorHAnsi" w:hAnsiTheme="minorHAnsi" w:cs="Arial"/>
                <w:bCs/>
                <w:sz w:val="18"/>
                <w:szCs w:val="18"/>
                <w:lang w:val="es-ES"/>
              </w:rPr>
              <w:t>Mobile</w:t>
            </w:r>
            <w:r w:rsidRPr="00EE4881">
              <w:rPr>
                <w:rFonts w:asciiTheme="minorHAnsi" w:hAnsiTheme="minorHAnsi" w:cs="Arial"/>
                <w:b/>
                <w:sz w:val="18"/>
                <w:szCs w:val="18"/>
                <w:lang w:val="es-ES"/>
              </w:rPr>
              <w:t xml:space="preserve"> </w:t>
            </w:r>
            <w:r w:rsidRPr="00EE4881">
              <w:rPr>
                <w:rFonts w:asciiTheme="minorHAnsi" w:hAnsiTheme="minorHAnsi" w:cs="Arial"/>
                <w:bCs/>
                <w:sz w:val="18"/>
                <w:szCs w:val="18"/>
                <w:lang w:val="es-ES"/>
              </w:rPr>
              <w:t>Telephone Service (OMV)</w:t>
            </w:r>
          </w:p>
        </w:tc>
        <w:tc>
          <w:tcPr>
            <w:tcW w:w="2015"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EE4881">
              <w:rPr>
                <w:rFonts w:asciiTheme="minorHAnsi" w:hAnsiTheme="minorHAnsi" w:cs="Arial"/>
                <w:bCs/>
                <w:sz w:val="18"/>
                <w:szCs w:val="18"/>
                <w:lang w:val="fr-FR"/>
              </w:rPr>
              <w:t xml:space="preserve">2014 – 01 – 06 – 00 :00 </w:t>
            </w:r>
          </w:p>
        </w:tc>
      </w:tr>
      <w:tr w:rsidR="00FC2D8E" w:rsidRPr="00EE4881" w:rsidTr="00FC2D8E">
        <w:trPr>
          <w:jc w:val="center"/>
        </w:trPr>
        <w:tc>
          <w:tcPr>
            <w:tcW w:w="2666"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EE4881">
              <w:rPr>
                <w:rFonts w:asciiTheme="minorHAnsi" w:hAnsiTheme="minorHAnsi" w:cs="Arial"/>
                <w:sz w:val="18"/>
                <w:szCs w:val="18"/>
                <w:lang w:val="fr-FR"/>
              </w:rPr>
              <w:t xml:space="preserve">7202-0000 to 7301-9999 </w:t>
            </w:r>
          </w:p>
        </w:tc>
        <w:tc>
          <w:tcPr>
            <w:tcW w:w="1008"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EE4881">
              <w:rPr>
                <w:rFonts w:asciiTheme="minorHAnsi" w:hAnsiTheme="minorHAnsi" w:cs="Arial"/>
                <w:bCs/>
                <w:sz w:val="18"/>
                <w:szCs w:val="18"/>
                <w:lang w:val="fr-FR"/>
              </w:rPr>
              <w:t>8 digits</w:t>
            </w:r>
          </w:p>
        </w:tc>
        <w:tc>
          <w:tcPr>
            <w:tcW w:w="952"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EE4881">
              <w:rPr>
                <w:rFonts w:asciiTheme="minorHAnsi" w:hAnsiTheme="minorHAnsi" w:cs="Arial"/>
                <w:bCs/>
                <w:sz w:val="18"/>
                <w:szCs w:val="18"/>
                <w:lang w:val="fr-FR"/>
              </w:rPr>
              <w:t>8 digits</w:t>
            </w:r>
          </w:p>
        </w:tc>
        <w:tc>
          <w:tcPr>
            <w:tcW w:w="2715"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
              </w:rPr>
            </w:pPr>
            <w:r w:rsidRPr="00EE4881">
              <w:rPr>
                <w:rFonts w:asciiTheme="minorHAnsi" w:hAnsiTheme="minorHAnsi" w:cs="Arial"/>
                <w:bCs/>
                <w:sz w:val="18"/>
                <w:szCs w:val="18"/>
                <w:lang w:val="es-ES"/>
              </w:rPr>
              <w:t>Mobile</w:t>
            </w:r>
            <w:r w:rsidRPr="00EE4881">
              <w:rPr>
                <w:rFonts w:asciiTheme="minorHAnsi" w:hAnsiTheme="minorHAnsi" w:cs="Arial"/>
                <w:b/>
                <w:sz w:val="18"/>
                <w:szCs w:val="18"/>
                <w:lang w:val="es-ES"/>
              </w:rPr>
              <w:t xml:space="preserve"> </w:t>
            </w:r>
            <w:r w:rsidRPr="00EE4881">
              <w:rPr>
                <w:rFonts w:asciiTheme="minorHAnsi" w:hAnsiTheme="minorHAnsi" w:cs="Arial"/>
                <w:bCs/>
                <w:sz w:val="18"/>
                <w:szCs w:val="18"/>
                <w:lang w:val="es-ES"/>
              </w:rPr>
              <w:t>Telephone Service Claro CR Telecomunicaciones ; S .A</w:t>
            </w:r>
          </w:p>
        </w:tc>
        <w:tc>
          <w:tcPr>
            <w:tcW w:w="2015" w:type="dxa"/>
            <w:noWrap/>
          </w:tcPr>
          <w:p w:rsidR="008C5516" w:rsidRPr="00EE4881" w:rsidRDefault="008C5516" w:rsidP="00AF19F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EE4881">
              <w:rPr>
                <w:rFonts w:asciiTheme="minorHAnsi" w:hAnsiTheme="minorHAnsi" w:cs="Arial"/>
                <w:bCs/>
                <w:sz w:val="18"/>
                <w:szCs w:val="18"/>
                <w:lang w:val="fr-FR"/>
              </w:rPr>
              <w:t xml:space="preserve">2014 – 01 – 06 – 00 :00 </w:t>
            </w:r>
          </w:p>
        </w:tc>
      </w:tr>
    </w:tbl>
    <w:p w:rsidR="008C5516" w:rsidRPr="00AF19F0" w:rsidRDefault="008C5516" w:rsidP="008C5516">
      <w:pPr>
        <w:rPr>
          <w:sz w:val="4"/>
          <w:lang w:val="es-MX"/>
        </w:rPr>
      </w:pPr>
    </w:p>
    <w:p w:rsidR="00AF19F0" w:rsidRDefault="00AF19F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8C5516" w:rsidRPr="00E657EC" w:rsidRDefault="008C5516" w:rsidP="008C5516">
      <w:pPr>
        <w:rPr>
          <w:lang w:val="es-ES"/>
        </w:rPr>
      </w:pPr>
      <w:r w:rsidRPr="00E657EC">
        <w:rPr>
          <w:lang w:val="es-ES"/>
        </w:rPr>
        <w:lastRenderedPageBreak/>
        <w:t>Contact:</w:t>
      </w:r>
    </w:p>
    <w:p w:rsidR="008C5516" w:rsidRPr="00EE4881" w:rsidRDefault="008C5516" w:rsidP="008C5516">
      <w:pPr>
        <w:ind w:left="567" w:hanging="567"/>
        <w:jc w:val="left"/>
      </w:pPr>
      <w:r>
        <w:rPr>
          <w:lang w:val="es-ES"/>
        </w:rPr>
        <w:tab/>
      </w:r>
      <w:r w:rsidRPr="00E657EC">
        <w:rPr>
          <w:lang w:val="es-ES"/>
        </w:rPr>
        <w:t xml:space="preserve">Ing. Pedro Arce Villalobos </w:t>
      </w:r>
      <w:r>
        <w:rPr>
          <w:lang w:val="es-ES"/>
        </w:rPr>
        <w:br/>
      </w:r>
      <w:r w:rsidRPr="00E657EC">
        <w:rPr>
          <w:rFonts w:asciiTheme="minorHAnsi" w:hAnsiTheme="minorHAnsi" w:cs="Arial"/>
          <w:bCs/>
          <w:lang w:val="es-ES"/>
        </w:rPr>
        <w:t>Superintendencia de Telecomunicaciones (SUTEL)</w:t>
      </w:r>
      <w:r>
        <w:rPr>
          <w:rFonts w:asciiTheme="minorHAnsi" w:hAnsiTheme="minorHAnsi" w:cs="Arial"/>
          <w:bCs/>
          <w:lang w:val="es-ES"/>
        </w:rPr>
        <w:br/>
      </w:r>
      <w:r w:rsidRPr="00E657EC">
        <w:rPr>
          <w:rFonts w:asciiTheme="minorHAnsi" w:hAnsiTheme="minorHAnsi" w:cs="Arial"/>
          <w:bCs/>
          <w:lang w:val="es-ES"/>
        </w:rPr>
        <w:t>Apartado Postal 936-1000</w:t>
      </w:r>
      <w:r>
        <w:rPr>
          <w:rFonts w:asciiTheme="minorHAnsi" w:hAnsiTheme="minorHAnsi" w:cs="Arial"/>
          <w:bCs/>
          <w:lang w:val="es-ES"/>
        </w:rPr>
        <w:br/>
      </w:r>
      <w:r w:rsidRPr="00E657EC">
        <w:rPr>
          <w:rFonts w:asciiTheme="minorHAnsi" w:hAnsiTheme="minorHAnsi" w:cs="Arial"/>
          <w:bCs/>
          <w:lang w:val="es-ES"/>
        </w:rPr>
        <w:t xml:space="preserve">SAN JOSÉ, </w:t>
      </w:r>
      <w:r>
        <w:rPr>
          <w:rFonts w:asciiTheme="minorHAnsi" w:hAnsiTheme="minorHAnsi" w:cs="Arial"/>
          <w:bCs/>
          <w:lang w:val="es-ES"/>
        </w:rPr>
        <w:br/>
      </w:r>
      <w:r w:rsidRPr="00E657EC">
        <w:rPr>
          <w:rFonts w:asciiTheme="minorHAnsi" w:hAnsiTheme="minorHAnsi" w:cs="Arial"/>
          <w:bCs/>
          <w:lang w:val="es-ES"/>
        </w:rPr>
        <w:t>Costa Rica</w:t>
      </w:r>
      <w:r w:rsidRPr="00E657EC">
        <w:rPr>
          <w:rFonts w:asciiTheme="minorHAnsi" w:hAnsiTheme="minorHAnsi" w:cs="Arial"/>
          <w:bCs/>
          <w:lang w:val="es-ES"/>
        </w:rPr>
        <w:br/>
        <w:t>Tel:</w:t>
      </w:r>
      <w:r w:rsidRPr="00E657EC">
        <w:rPr>
          <w:rFonts w:asciiTheme="minorHAnsi" w:hAnsiTheme="minorHAnsi" w:cs="Arial"/>
          <w:bCs/>
          <w:lang w:val="es-ES"/>
        </w:rPr>
        <w:tab/>
        <w:t>+506 4000-0000</w:t>
      </w:r>
      <w:r w:rsidRPr="00E657EC">
        <w:rPr>
          <w:rFonts w:asciiTheme="minorHAnsi" w:hAnsiTheme="minorHAnsi" w:cs="Arial"/>
          <w:bCs/>
          <w:lang w:val="es-ES"/>
        </w:rPr>
        <w:br/>
        <w:t>Fax:</w:t>
      </w:r>
      <w:r w:rsidRPr="00E657EC">
        <w:rPr>
          <w:rFonts w:asciiTheme="minorHAnsi" w:hAnsiTheme="minorHAnsi" w:cs="Arial"/>
          <w:bCs/>
          <w:lang w:val="es-ES"/>
        </w:rPr>
        <w:tab/>
        <w:t>+506 2215-6821</w:t>
      </w:r>
      <w:r>
        <w:rPr>
          <w:rFonts w:asciiTheme="minorHAnsi" w:hAnsiTheme="minorHAnsi" w:cs="Arial"/>
          <w:bCs/>
          <w:lang w:val="es-ES"/>
        </w:rPr>
        <w:br/>
      </w:r>
      <w:r w:rsidRPr="00EE4881">
        <w:t>Email:</w:t>
      </w:r>
      <w:r>
        <w:tab/>
      </w:r>
      <w:hyperlink r:id="rId16" w:history="1">
        <w:r w:rsidRPr="00EE4881">
          <w:t>pedro.arce@sutel.go.cr</w:t>
        </w:r>
      </w:hyperlink>
    </w:p>
    <w:p w:rsidR="008C5516" w:rsidRPr="00E657EC" w:rsidRDefault="008C5516" w:rsidP="008C5516">
      <w:pPr>
        <w:tabs>
          <w:tab w:val="clear" w:pos="567"/>
          <w:tab w:val="clear" w:pos="1276"/>
          <w:tab w:val="clear" w:pos="1843"/>
          <w:tab w:val="clear" w:pos="5387"/>
          <w:tab w:val="clear" w:pos="5954"/>
        </w:tabs>
        <w:spacing w:before="0"/>
        <w:jc w:val="center"/>
        <w:rPr>
          <w:rFonts w:asciiTheme="minorHAnsi" w:hAnsiTheme="minorHAnsi" w:cs="Arial"/>
          <w:lang w:val="es-ES"/>
        </w:rPr>
      </w:pPr>
    </w:p>
    <w:p w:rsidR="008C5516" w:rsidRPr="00E657EC" w:rsidRDefault="008C5516" w:rsidP="008C5516">
      <w:pPr>
        <w:tabs>
          <w:tab w:val="clear" w:pos="567"/>
          <w:tab w:val="clear" w:pos="1276"/>
          <w:tab w:val="clear" w:pos="1843"/>
          <w:tab w:val="clear" w:pos="5387"/>
          <w:tab w:val="clear" w:pos="5954"/>
        </w:tabs>
        <w:spacing w:before="0"/>
        <w:ind w:left="567" w:hanging="567"/>
        <w:jc w:val="left"/>
        <w:rPr>
          <w:rFonts w:asciiTheme="minorHAnsi" w:hAnsiTheme="minorHAnsi" w:cs="Arial"/>
          <w:b/>
          <w:bCs/>
          <w:lang w:val="en-US"/>
        </w:rPr>
      </w:pPr>
      <w:r w:rsidRPr="00E657EC">
        <w:rPr>
          <w:rFonts w:asciiTheme="minorHAnsi" w:hAnsiTheme="minorHAnsi" w:cs="Arial"/>
          <w:b/>
          <w:bCs/>
          <w:lang w:val="en-US"/>
        </w:rPr>
        <w:t>Sipme</w:t>
      </w:r>
      <w:r w:rsidR="00750A77">
        <w:rPr>
          <w:rFonts w:asciiTheme="minorHAnsi" w:hAnsiTheme="minorHAnsi" w:cs="Arial"/>
          <w:b/>
          <w:bCs/>
          <w:lang w:val="en-US"/>
        </w:rPr>
        <w:fldChar w:fldCharType="begin"/>
      </w:r>
      <w:r>
        <w:instrText xml:space="preserve"> TC "</w:instrText>
      </w:r>
      <w:bookmarkStart w:id="486" w:name="_Toc378322713"/>
      <w:r w:rsidRPr="00B84537">
        <w:rPr>
          <w:rFonts w:asciiTheme="minorHAnsi" w:hAnsiTheme="minorHAnsi" w:cs="Arial"/>
          <w:b/>
          <w:bCs/>
          <w:lang w:val="en-US"/>
        </w:rPr>
        <w:instrText>Sipme</w:instrText>
      </w:r>
      <w:bookmarkEnd w:id="486"/>
      <w:r>
        <w:instrText xml:space="preserve">" \f C \l "1" </w:instrText>
      </w:r>
      <w:r w:rsidR="00750A77">
        <w:rPr>
          <w:rFonts w:asciiTheme="minorHAnsi" w:hAnsiTheme="minorHAnsi" w:cs="Arial"/>
          <w:b/>
          <w:bCs/>
          <w:lang w:val="en-US"/>
        </w:rPr>
        <w:fldChar w:fldCharType="end"/>
      </w:r>
      <w:r w:rsidRPr="00E657EC">
        <w:rPr>
          <w:rFonts w:asciiTheme="minorHAnsi" w:hAnsiTheme="minorHAnsi" w:cs="Arial"/>
          <w:b/>
          <w:bCs/>
          <w:lang w:val="en-US"/>
        </w:rPr>
        <w:t xml:space="preserve"> (country code +883 (5130))  </w:t>
      </w:r>
    </w:p>
    <w:p w:rsidR="008C5516" w:rsidRPr="00E657EC" w:rsidRDefault="008C5516" w:rsidP="008C5516">
      <w:pPr>
        <w:tabs>
          <w:tab w:val="clear" w:pos="567"/>
          <w:tab w:val="clear" w:pos="1276"/>
          <w:tab w:val="clear" w:pos="1843"/>
          <w:tab w:val="clear" w:pos="5387"/>
          <w:tab w:val="clear" w:pos="5954"/>
        </w:tabs>
        <w:spacing w:before="0"/>
        <w:ind w:left="567" w:hanging="567"/>
        <w:jc w:val="left"/>
        <w:rPr>
          <w:rFonts w:asciiTheme="minorHAnsi" w:hAnsiTheme="minorHAnsi" w:cs="Arial"/>
          <w:lang w:val="en-US"/>
        </w:rPr>
      </w:pPr>
      <w:r w:rsidRPr="00E657EC">
        <w:rPr>
          <w:rFonts w:asciiTheme="minorHAnsi" w:hAnsiTheme="minorHAnsi" w:cs="Arial"/>
          <w:lang w:val="en-US"/>
        </w:rPr>
        <w:t>Communication of 14.I.2014:</w:t>
      </w:r>
    </w:p>
    <w:p w:rsidR="008C5516" w:rsidRPr="00E657EC" w:rsidRDefault="008C5516" w:rsidP="008C5516">
      <w:pPr>
        <w:tabs>
          <w:tab w:val="clear" w:pos="567"/>
          <w:tab w:val="clear" w:pos="1276"/>
          <w:tab w:val="clear" w:pos="1843"/>
          <w:tab w:val="clear" w:pos="5387"/>
          <w:tab w:val="clear" w:pos="5954"/>
        </w:tabs>
        <w:spacing w:before="240"/>
        <w:jc w:val="left"/>
        <w:rPr>
          <w:rFonts w:asciiTheme="minorHAnsi" w:hAnsiTheme="minorHAnsi" w:cs="Arial"/>
          <w:lang w:val="en-US"/>
        </w:rPr>
      </w:pPr>
      <w:r w:rsidRPr="00E657EC">
        <w:rPr>
          <w:rFonts w:asciiTheme="minorHAnsi" w:hAnsiTheme="minorHAnsi" w:cs="Arial"/>
          <w:i/>
          <w:iCs/>
          <w:lang w:val="en-US"/>
        </w:rPr>
        <w:t>SIPME Limited</w:t>
      </w:r>
      <w:r w:rsidRPr="00E657EC">
        <w:rPr>
          <w:rFonts w:asciiTheme="minorHAnsi" w:hAnsiTheme="minorHAnsi" w:cs="Arial"/>
          <w:lang w:val="en-US"/>
        </w:rPr>
        <w:t>,</w:t>
      </w:r>
      <w:r w:rsidRPr="00E657EC">
        <w:rPr>
          <w:rFonts w:asciiTheme="minorHAnsi" w:hAnsiTheme="minorHAnsi"/>
          <w:sz w:val="22"/>
          <w:lang w:val="en-US"/>
        </w:rPr>
        <w:t xml:space="preserve"> </w:t>
      </w:r>
      <w:r w:rsidRPr="00E657EC">
        <w:rPr>
          <w:rFonts w:asciiTheme="minorHAnsi" w:hAnsiTheme="minorHAnsi" w:cs="Arial"/>
          <w:lang w:val="en-US"/>
        </w:rPr>
        <w:t>Kiryat Motzkin</w:t>
      </w:r>
      <w:r w:rsidR="00750A77">
        <w:rPr>
          <w:rFonts w:asciiTheme="minorHAnsi" w:hAnsiTheme="minorHAnsi" w:cs="Arial"/>
          <w:lang w:val="en-US"/>
        </w:rPr>
        <w:fldChar w:fldCharType="begin"/>
      </w:r>
      <w:r>
        <w:instrText xml:space="preserve"> TC "</w:instrText>
      </w:r>
      <w:bookmarkStart w:id="487" w:name="_Toc378322714"/>
      <w:r w:rsidRPr="00B642B8">
        <w:rPr>
          <w:rFonts w:asciiTheme="minorHAnsi" w:hAnsiTheme="minorHAnsi" w:cs="Arial"/>
          <w:i/>
          <w:iCs/>
          <w:lang w:val="en-US"/>
        </w:rPr>
        <w:instrText>SIPME Limited</w:instrText>
      </w:r>
      <w:r w:rsidRPr="00B642B8">
        <w:rPr>
          <w:rFonts w:asciiTheme="minorHAnsi" w:hAnsiTheme="minorHAnsi" w:cs="Arial"/>
          <w:lang w:val="en-US"/>
        </w:rPr>
        <w:instrText>,</w:instrText>
      </w:r>
      <w:r w:rsidRPr="00B642B8">
        <w:rPr>
          <w:rFonts w:asciiTheme="minorHAnsi" w:hAnsiTheme="minorHAnsi"/>
          <w:sz w:val="22"/>
          <w:lang w:val="en-US"/>
        </w:rPr>
        <w:instrText xml:space="preserve"> </w:instrText>
      </w:r>
      <w:r w:rsidRPr="00B642B8">
        <w:rPr>
          <w:rFonts w:asciiTheme="minorHAnsi" w:hAnsiTheme="minorHAnsi" w:cs="Arial"/>
          <w:lang w:val="en-US"/>
        </w:rPr>
        <w:instrText>Kiryat Motzkin</w:instrText>
      </w:r>
      <w:bookmarkEnd w:id="487"/>
      <w:r>
        <w:instrText xml:space="preserve">" \f C \l "1" </w:instrText>
      </w:r>
      <w:r w:rsidR="00750A77">
        <w:rPr>
          <w:rFonts w:asciiTheme="minorHAnsi" w:hAnsiTheme="minorHAnsi" w:cs="Arial"/>
          <w:lang w:val="en-US"/>
        </w:rPr>
        <w:fldChar w:fldCharType="end"/>
      </w:r>
      <w:r w:rsidRPr="00E657EC">
        <w:rPr>
          <w:rFonts w:asciiTheme="minorHAnsi" w:hAnsiTheme="minorHAnsi" w:cs="Arial"/>
          <w:lang w:val="en-US"/>
        </w:rPr>
        <w:t>, recalls that the International Telecommunication Union (ITU) assigned the E.164 shared country code and identification code +883 5130 to Sipme Ltd on 16 September 2013 and it is being introduced on 1ST January 2014. Provisions must therefore be made in all countries with immediate effect, for callers to be able to dial the country code +883 5130 followed by the Subscriber Number (SN).</w:t>
      </w:r>
    </w:p>
    <w:p w:rsidR="008C5516" w:rsidRPr="00E657EC" w:rsidRDefault="008C5516" w:rsidP="008C5516">
      <w:pPr>
        <w:rPr>
          <w:lang w:val="en-US"/>
        </w:rPr>
      </w:pPr>
      <w:r w:rsidRPr="00E657EC">
        <w:rPr>
          <w:lang w:val="en-US"/>
        </w:rPr>
        <w:t>The initial +883 5130 dialling plan will consist of +883 5130 followed by eight (8) digits, (i.e +883 5130 XXXX XXXX).</w:t>
      </w:r>
    </w:p>
    <w:p w:rsidR="008C5516" w:rsidRPr="00E657EC" w:rsidRDefault="008C5516" w:rsidP="008C5516">
      <w:pPr>
        <w:rPr>
          <w:lang w:val="en-US"/>
        </w:rPr>
      </w:pPr>
    </w:p>
    <w:tbl>
      <w:tblPr>
        <w:tblW w:w="9356" w:type="dxa"/>
        <w:jc w:val="center"/>
        <w:tblLook w:val="04A0"/>
      </w:tblPr>
      <w:tblGrid>
        <w:gridCol w:w="3030"/>
        <w:gridCol w:w="1129"/>
        <w:gridCol w:w="1214"/>
        <w:gridCol w:w="2194"/>
        <w:gridCol w:w="1789"/>
      </w:tblGrid>
      <w:tr w:rsidR="008C5516" w:rsidRPr="00B33DDC" w:rsidTr="008C5516">
        <w:trPr>
          <w:trHeight w:val="498"/>
          <w:jc w:val="center"/>
        </w:trPr>
        <w:tc>
          <w:tcPr>
            <w:tcW w:w="3113" w:type="dxa"/>
            <w:vMerge w:val="restart"/>
            <w:tcBorders>
              <w:top w:val="single" w:sz="4" w:space="0" w:color="auto"/>
              <w:left w:val="single" w:sz="4" w:space="0" w:color="auto"/>
              <w:bottom w:val="single" w:sz="4" w:space="0" w:color="auto"/>
              <w:right w:val="single" w:sz="4" w:space="0" w:color="auto"/>
            </w:tcBorders>
            <w:vAlign w:val="center"/>
            <w:hideMark/>
          </w:tcPr>
          <w:p w:rsidR="008C5516" w:rsidRPr="00B33DDC" w:rsidRDefault="008C5516" w:rsidP="008C5516">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n-US"/>
              </w:rPr>
            </w:pPr>
            <w:r w:rsidRPr="00B33DDC">
              <w:rPr>
                <w:rFonts w:asciiTheme="minorHAnsi" w:hAnsiTheme="minorHAnsi" w:cs="Arial"/>
                <w:bCs/>
                <w:i/>
                <w:iCs/>
                <w:sz w:val="18"/>
                <w:szCs w:val="18"/>
                <w:lang w:val="en-US"/>
              </w:rPr>
              <w:t>NDC (National Destination Code) or leading digits of N(S)N (National (Significant ) Number)</w:t>
            </w:r>
          </w:p>
        </w:tc>
        <w:tc>
          <w:tcPr>
            <w:tcW w:w="2370" w:type="dxa"/>
            <w:gridSpan w:val="2"/>
            <w:tcBorders>
              <w:top w:val="single" w:sz="4" w:space="0" w:color="000000"/>
              <w:left w:val="single" w:sz="4" w:space="0" w:color="auto"/>
              <w:bottom w:val="single" w:sz="4" w:space="0" w:color="000000"/>
              <w:right w:val="single" w:sz="4" w:space="0" w:color="000000"/>
            </w:tcBorders>
            <w:vAlign w:val="center"/>
            <w:hideMark/>
          </w:tcPr>
          <w:p w:rsidR="008C5516" w:rsidRPr="00B33DDC" w:rsidRDefault="008C5516" w:rsidP="008C5516">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n-US"/>
              </w:rPr>
            </w:pPr>
            <w:r w:rsidRPr="00B33DDC">
              <w:rPr>
                <w:rFonts w:asciiTheme="minorHAnsi" w:hAnsiTheme="minorHAnsi" w:cs="Arial"/>
                <w:bCs/>
                <w:i/>
                <w:iCs/>
                <w:sz w:val="18"/>
                <w:szCs w:val="18"/>
                <w:lang w:val="en-US"/>
              </w:rPr>
              <w:t>N(S) number length</w:t>
            </w:r>
          </w:p>
        </w:tc>
        <w:tc>
          <w:tcPr>
            <w:tcW w:w="2263" w:type="dxa"/>
            <w:vMerge w:val="restart"/>
            <w:tcBorders>
              <w:top w:val="single" w:sz="4" w:space="0" w:color="000000"/>
              <w:left w:val="single" w:sz="4" w:space="0" w:color="000000"/>
              <w:bottom w:val="single" w:sz="4" w:space="0" w:color="000000"/>
              <w:right w:val="single" w:sz="4" w:space="0" w:color="000000"/>
            </w:tcBorders>
            <w:vAlign w:val="center"/>
            <w:hideMark/>
          </w:tcPr>
          <w:p w:rsidR="008C5516" w:rsidRPr="00B33DDC" w:rsidRDefault="008C5516" w:rsidP="008C5516">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n-US"/>
              </w:rPr>
            </w:pPr>
            <w:r w:rsidRPr="00B33DDC">
              <w:rPr>
                <w:rFonts w:asciiTheme="minorHAnsi" w:hAnsiTheme="minorHAnsi" w:cs="Arial"/>
                <w:bCs/>
                <w:i/>
                <w:iCs/>
                <w:sz w:val="18"/>
                <w:szCs w:val="18"/>
                <w:lang w:val="en-US"/>
              </w:rPr>
              <w:t>Usage of E.164 Number</w:t>
            </w:r>
          </w:p>
        </w:tc>
        <w:tc>
          <w:tcPr>
            <w:tcW w:w="1830" w:type="dxa"/>
            <w:vMerge w:val="restart"/>
            <w:tcBorders>
              <w:top w:val="single" w:sz="4" w:space="0" w:color="000000"/>
              <w:left w:val="single" w:sz="4" w:space="0" w:color="000000"/>
              <w:bottom w:val="single" w:sz="4" w:space="0" w:color="000000"/>
              <w:right w:val="single" w:sz="4" w:space="0" w:color="000000"/>
            </w:tcBorders>
            <w:vAlign w:val="center"/>
            <w:hideMark/>
          </w:tcPr>
          <w:p w:rsidR="008C5516" w:rsidRPr="00B33DDC" w:rsidRDefault="008C5516" w:rsidP="008C5516">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n-US"/>
              </w:rPr>
            </w:pPr>
            <w:r w:rsidRPr="00B33DDC">
              <w:rPr>
                <w:rFonts w:asciiTheme="minorHAnsi" w:hAnsiTheme="minorHAnsi" w:cs="Arial"/>
                <w:bCs/>
                <w:i/>
                <w:iCs/>
                <w:sz w:val="18"/>
                <w:szCs w:val="18"/>
                <w:lang w:val="en-US"/>
              </w:rPr>
              <w:t>Additional Information</w:t>
            </w:r>
          </w:p>
        </w:tc>
      </w:tr>
      <w:tr w:rsidR="008C5516" w:rsidRPr="00B33DDC" w:rsidTr="008C55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5516" w:rsidRPr="00B33DDC" w:rsidRDefault="008C5516" w:rsidP="008C5516">
            <w:pPr>
              <w:tabs>
                <w:tab w:val="clear" w:pos="567"/>
                <w:tab w:val="clear" w:pos="1276"/>
                <w:tab w:val="clear" w:pos="1843"/>
                <w:tab w:val="clear" w:pos="5387"/>
                <w:tab w:val="clear" w:pos="5954"/>
              </w:tabs>
              <w:spacing w:before="80" w:after="80"/>
              <w:jc w:val="left"/>
              <w:rPr>
                <w:rFonts w:asciiTheme="minorHAnsi" w:hAnsiTheme="minorHAnsi" w:cs="Arial"/>
                <w:bCs/>
                <w:i/>
                <w:iCs/>
                <w:sz w:val="18"/>
                <w:szCs w:val="18"/>
                <w:lang w:val="en-US"/>
              </w:rPr>
            </w:pPr>
          </w:p>
        </w:tc>
        <w:tc>
          <w:tcPr>
            <w:tcW w:w="1139" w:type="dxa"/>
            <w:tcBorders>
              <w:top w:val="single" w:sz="4" w:space="0" w:color="000000"/>
              <w:left w:val="single" w:sz="4" w:space="0" w:color="auto"/>
              <w:bottom w:val="single" w:sz="4" w:space="0" w:color="000000"/>
              <w:right w:val="single" w:sz="4" w:space="0" w:color="000000"/>
            </w:tcBorders>
            <w:vAlign w:val="center"/>
            <w:hideMark/>
          </w:tcPr>
          <w:p w:rsidR="008C5516" w:rsidRPr="00B33DDC" w:rsidRDefault="008C5516" w:rsidP="008C5516">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n-US"/>
              </w:rPr>
            </w:pPr>
            <w:r w:rsidRPr="00B33DDC">
              <w:rPr>
                <w:rFonts w:asciiTheme="minorHAnsi" w:hAnsiTheme="minorHAnsi" w:cs="Arial"/>
                <w:bCs/>
                <w:i/>
                <w:iCs/>
                <w:sz w:val="18"/>
                <w:szCs w:val="18"/>
                <w:lang w:val="en-US"/>
              </w:rPr>
              <w:t>Maximum length</w:t>
            </w:r>
          </w:p>
        </w:tc>
        <w:tc>
          <w:tcPr>
            <w:tcW w:w="1231" w:type="dxa"/>
            <w:tcBorders>
              <w:top w:val="single" w:sz="4" w:space="0" w:color="000000"/>
              <w:left w:val="single" w:sz="4" w:space="0" w:color="000000"/>
              <w:bottom w:val="single" w:sz="4" w:space="0" w:color="000000"/>
              <w:right w:val="single" w:sz="4" w:space="0" w:color="000000"/>
            </w:tcBorders>
            <w:vAlign w:val="center"/>
            <w:hideMark/>
          </w:tcPr>
          <w:p w:rsidR="008C5516" w:rsidRPr="00B33DDC" w:rsidRDefault="008C5516" w:rsidP="008C5516">
            <w:pPr>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n-US"/>
              </w:rPr>
            </w:pPr>
            <w:r w:rsidRPr="00B33DDC">
              <w:rPr>
                <w:rFonts w:asciiTheme="minorHAnsi" w:hAnsiTheme="minorHAnsi" w:cs="Arial"/>
                <w:bCs/>
                <w:i/>
                <w:iCs/>
                <w:sz w:val="18"/>
                <w:szCs w:val="18"/>
                <w:lang w:val="en-US"/>
              </w:rPr>
              <w:t>Minimum length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5516" w:rsidRPr="00B33DDC" w:rsidRDefault="008C5516" w:rsidP="008C5516">
            <w:pPr>
              <w:tabs>
                <w:tab w:val="clear" w:pos="567"/>
                <w:tab w:val="clear" w:pos="1276"/>
                <w:tab w:val="clear" w:pos="1843"/>
                <w:tab w:val="clear" w:pos="5387"/>
                <w:tab w:val="clear" w:pos="5954"/>
              </w:tabs>
              <w:spacing w:before="80" w:after="80"/>
              <w:jc w:val="left"/>
              <w:rPr>
                <w:rFonts w:asciiTheme="minorHAnsi" w:hAnsiTheme="minorHAnsi" w:cs="Arial"/>
                <w:bCs/>
                <w:i/>
                <w:iCs/>
                <w:sz w:val="18"/>
                <w:szCs w:val="18"/>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5516" w:rsidRPr="00B33DDC" w:rsidRDefault="008C5516" w:rsidP="008C5516">
            <w:pPr>
              <w:tabs>
                <w:tab w:val="clear" w:pos="567"/>
                <w:tab w:val="clear" w:pos="1276"/>
                <w:tab w:val="clear" w:pos="1843"/>
                <w:tab w:val="clear" w:pos="5387"/>
                <w:tab w:val="clear" w:pos="5954"/>
              </w:tabs>
              <w:spacing w:before="80" w:after="80"/>
              <w:jc w:val="left"/>
              <w:rPr>
                <w:rFonts w:asciiTheme="minorHAnsi" w:hAnsiTheme="minorHAnsi" w:cs="Arial"/>
                <w:bCs/>
                <w:i/>
                <w:iCs/>
                <w:sz w:val="18"/>
                <w:szCs w:val="18"/>
                <w:lang w:val="en-US"/>
              </w:rPr>
            </w:pPr>
          </w:p>
        </w:tc>
      </w:tr>
      <w:tr w:rsidR="008C5516" w:rsidRPr="00B33DDC" w:rsidTr="008C5516">
        <w:trPr>
          <w:jc w:val="center"/>
        </w:trPr>
        <w:tc>
          <w:tcPr>
            <w:tcW w:w="3113" w:type="dxa"/>
            <w:tcBorders>
              <w:top w:val="single" w:sz="4" w:space="0" w:color="auto"/>
              <w:left w:val="single" w:sz="4" w:space="0" w:color="000000"/>
              <w:bottom w:val="single" w:sz="4" w:space="0" w:color="000000"/>
              <w:right w:val="single" w:sz="4" w:space="0" w:color="000000"/>
            </w:tcBorders>
            <w:hideMark/>
          </w:tcPr>
          <w:p w:rsidR="008C5516" w:rsidRPr="00B33DDC" w:rsidRDefault="008C5516" w:rsidP="008C5516">
            <w:pPr>
              <w:tabs>
                <w:tab w:val="clear" w:pos="567"/>
                <w:tab w:val="clear" w:pos="1276"/>
                <w:tab w:val="clear" w:pos="1843"/>
                <w:tab w:val="clear" w:pos="5387"/>
                <w:tab w:val="clear" w:pos="5954"/>
                <w:tab w:val="center" w:pos="1453"/>
                <w:tab w:val="left" w:pos="2212"/>
              </w:tabs>
              <w:spacing w:before="80" w:after="80"/>
              <w:jc w:val="left"/>
              <w:rPr>
                <w:rFonts w:asciiTheme="minorHAnsi" w:hAnsiTheme="minorHAnsi" w:cs="Arial"/>
                <w:sz w:val="18"/>
                <w:szCs w:val="18"/>
                <w:lang w:val="en-US"/>
              </w:rPr>
            </w:pPr>
            <w:r w:rsidRPr="00B33DDC">
              <w:rPr>
                <w:rFonts w:asciiTheme="minorHAnsi" w:hAnsiTheme="minorHAnsi" w:cs="Arial"/>
                <w:sz w:val="18"/>
                <w:szCs w:val="18"/>
                <w:lang w:val="en-US"/>
              </w:rPr>
              <w:tab/>
              <w:t>(883) - 5130</w:t>
            </w:r>
          </w:p>
        </w:tc>
        <w:tc>
          <w:tcPr>
            <w:tcW w:w="1139" w:type="dxa"/>
            <w:tcBorders>
              <w:top w:val="single" w:sz="4" w:space="0" w:color="000000"/>
              <w:left w:val="single" w:sz="4" w:space="0" w:color="000000"/>
              <w:bottom w:val="single" w:sz="4" w:space="0" w:color="000000"/>
              <w:right w:val="single" w:sz="4" w:space="0" w:color="000000"/>
            </w:tcBorders>
          </w:tcPr>
          <w:p w:rsidR="008C5516" w:rsidRPr="00B33DDC" w:rsidRDefault="008C5516" w:rsidP="008C5516">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B33DDC">
              <w:rPr>
                <w:rFonts w:asciiTheme="minorHAnsi" w:hAnsiTheme="minorHAnsi" w:cs="Arial"/>
                <w:sz w:val="18"/>
                <w:szCs w:val="18"/>
                <w:lang w:val="en-US"/>
              </w:rPr>
              <w:t>8</w:t>
            </w:r>
          </w:p>
        </w:tc>
        <w:tc>
          <w:tcPr>
            <w:tcW w:w="1231" w:type="dxa"/>
            <w:tcBorders>
              <w:top w:val="single" w:sz="4" w:space="0" w:color="000000"/>
              <w:left w:val="single" w:sz="4" w:space="0" w:color="000000"/>
              <w:bottom w:val="single" w:sz="4" w:space="0" w:color="000000"/>
              <w:right w:val="single" w:sz="4" w:space="0" w:color="000000"/>
            </w:tcBorders>
            <w:hideMark/>
          </w:tcPr>
          <w:p w:rsidR="008C5516" w:rsidRPr="00B33DDC" w:rsidRDefault="008C5516" w:rsidP="008C5516">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B33DDC">
              <w:rPr>
                <w:rFonts w:asciiTheme="minorHAnsi" w:hAnsiTheme="minorHAnsi" w:cs="Arial"/>
                <w:sz w:val="18"/>
                <w:szCs w:val="18"/>
                <w:lang w:val="en-US"/>
              </w:rPr>
              <w:t>8</w:t>
            </w:r>
          </w:p>
        </w:tc>
        <w:tc>
          <w:tcPr>
            <w:tcW w:w="2263" w:type="dxa"/>
            <w:tcBorders>
              <w:top w:val="single" w:sz="4" w:space="0" w:color="000000"/>
              <w:left w:val="single" w:sz="4" w:space="0" w:color="000000"/>
              <w:bottom w:val="single" w:sz="4" w:space="0" w:color="000000"/>
              <w:right w:val="single" w:sz="4" w:space="0" w:color="000000"/>
            </w:tcBorders>
          </w:tcPr>
          <w:p w:rsidR="008C5516" w:rsidRPr="00B33DDC" w:rsidRDefault="008C5516" w:rsidP="008C5516">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B33DDC">
              <w:rPr>
                <w:rFonts w:asciiTheme="minorHAnsi" w:hAnsiTheme="minorHAnsi" w:cs="Arial"/>
                <w:sz w:val="18"/>
                <w:szCs w:val="18"/>
                <w:lang w:val="en-US"/>
              </w:rPr>
              <w:t>Non-geographic number for telephony services (VOIP)</w:t>
            </w:r>
          </w:p>
        </w:tc>
        <w:tc>
          <w:tcPr>
            <w:tcW w:w="1830" w:type="dxa"/>
            <w:tcBorders>
              <w:top w:val="single" w:sz="4" w:space="0" w:color="000000"/>
              <w:left w:val="single" w:sz="4" w:space="0" w:color="000000"/>
              <w:bottom w:val="single" w:sz="4" w:space="0" w:color="000000"/>
              <w:right w:val="single" w:sz="4" w:space="0" w:color="000000"/>
            </w:tcBorders>
            <w:vAlign w:val="center"/>
            <w:hideMark/>
          </w:tcPr>
          <w:p w:rsidR="008C5516" w:rsidRPr="00B33DDC" w:rsidRDefault="008C5516" w:rsidP="008C5516">
            <w:pPr>
              <w:tabs>
                <w:tab w:val="clear" w:pos="567"/>
                <w:tab w:val="clear" w:pos="1276"/>
                <w:tab w:val="clear" w:pos="1843"/>
                <w:tab w:val="clear" w:pos="5387"/>
                <w:tab w:val="clear" w:pos="5954"/>
              </w:tabs>
              <w:overflowPunct/>
              <w:spacing w:before="80" w:after="80"/>
              <w:jc w:val="left"/>
              <w:textAlignment w:val="auto"/>
              <w:rPr>
                <w:rFonts w:asciiTheme="minorHAnsi" w:hAnsiTheme="minorHAnsi" w:cs="Arial"/>
                <w:sz w:val="18"/>
                <w:szCs w:val="18"/>
                <w:lang w:val="en-US"/>
              </w:rPr>
            </w:pPr>
            <w:r w:rsidRPr="00B33DDC">
              <w:rPr>
                <w:rFonts w:asciiTheme="minorHAnsi" w:eastAsiaTheme="minorEastAsia" w:hAnsiTheme="minorHAnsi" w:cs="Arial"/>
                <w:sz w:val="18"/>
                <w:szCs w:val="18"/>
                <w:lang w:val="en-US" w:eastAsia="zh-CN"/>
              </w:rPr>
              <w:t>Assigned to</w:t>
            </w:r>
            <w:r>
              <w:rPr>
                <w:rFonts w:asciiTheme="minorHAnsi" w:eastAsiaTheme="minorEastAsia" w:hAnsiTheme="minorHAnsi" w:cs="Arial"/>
                <w:sz w:val="18"/>
                <w:szCs w:val="18"/>
                <w:lang w:val="en-US" w:eastAsia="zh-CN"/>
              </w:rPr>
              <w:br/>
            </w:r>
            <w:r w:rsidRPr="00B33DDC">
              <w:rPr>
                <w:rFonts w:asciiTheme="minorHAnsi" w:eastAsiaTheme="minorEastAsia" w:hAnsiTheme="minorHAnsi" w:cs="Arial"/>
                <w:sz w:val="18"/>
                <w:szCs w:val="18"/>
                <w:lang w:val="en-US" w:eastAsia="zh-CN"/>
              </w:rPr>
              <w:t>Sipme Ltd,</w:t>
            </w:r>
            <w:r>
              <w:rPr>
                <w:rFonts w:asciiTheme="minorHAnsi" w:eastAsiaTheme="minorEastAsia" w:hAnsiTheme="minorHAnsi" w:cs="Arial"/>
                <w:sz w:val="18"/>
                <w:szCs w:val="18"/>
                <w:lang w:val="en-US" w:eastAsia="zh-CN"/>
              </w:rPr>
              <w:br/>
            </w:r>
            <w:r w:rsidRPr="00B33DDC">
              <w:rPr>
                <w:rFonts w:asciiTheme="minorHAnsi" w:eastAsiaTheme="minorEastAsia" w:hAnsiTheme="minorHAnsi" w:cs="Arial"/>
                <w:sz w:val="18"/>
                <w:szCs w:val="18"/>
                <w:lang w:val="en-US" w:eastAsia="zh-CN"/>
              </w:rPr>
              <w:t>Reference:</w:t>
            </w:r>
            <w:r>
              <w:rPr>
                <w:rFonts w:asciiTheme="minorHAnsi" w:eastAsiaTheme="minorEastAsia" w:hAnsiTheme="minorHAnsi" w:cs="Arial"/>
                <w:sz w:val="18"/>
                <w:szCs w:val="18"/>
                <w:lang w:val="en-US" w:eastAsia="zh-CN"/>
              </w:rPr>
              <w:br/>
            </w:r>
            <w:r w:rsidRPr="00B33DDC">
              <w:rPr>
                <w:rFonts w:asciiTheme="minorHAnsi" w:eastAsiaTheme="minorEastAsia" w:hAnsiTheme="minorHAnsi" w:cs="Arial"/>
                <w:sz w:val="18"/>
                <w:szCs w:val="18"/>
                <w:lang w:val="en-US" w:eastAsia="zh-CN"/>
              </w:rPr>
              <w:t>COM 2-2367/MJ</w:t>
            </w:r>
          </w:p>
        </w:tc>
      </w:tr>
    </w:tbl>
    <w:p w:rsidR="008C5516" w:rsidRDefault="008C5516" w:rsidP="008C5516">
      <w:pPr>
        <w:rPr>
          <w:lang w:val="en-US"/>
        </w:rPr>
      </w:pPr>
    </w:p>
    <w:p w:rsidR="008C5516" w:rsidRPr="00E657EC" w:rsidRDefault="008C5516" w:rsidP="008C5516">
      <w:pPr>
        <w:tabs>
          <w:tab w:val="clear" w:pos="567"/>
          <w:tab w:val="clear" w:pos="1276"/>
          <w:tab w:val="clear" w:pos="1843"/>
          <w:tab w:val="clear" w:pos="5387"/>
          <w:tab w:val="clear" w:pos="5954"/>
          <w:tab w:val="left" w:pos="284"/>
        </w:tabs>
        <w:autoSpaceDE/>
        <w:autoSpaceDN/>
        <w:adjustRightInd/>
        <w:spacing w:before="0" w:after="200" w:line="276" w:lineRule="auto"/>
        <w:jc w:val="left"/>
        <w:rPr>
          <w:rFonts w:asciiTheme="minorHAnsi" w:hAnsiTheme="minorHAnsi" w:cs="Arial"/>
          <w:lang w:val="en-US"/>
        </w:rPr>
      </w:pPr>
      <w:r w:rsidRPr="00E657EC">
        <w:rPr>
          <w:rFonts w:asciiTheme="minorHAnsi" w:hAnsiTheme="minorHAnsi" w:cs="Arial"/>
          <w:lang w:val="en-US"/>
        </w:rPr>
        <w:t>*</w:t>
      </w:r>
      <w:r>
        <w:rPr>
          <w:rFonts w:asciiTheme="minorHAnsi" w:hAnsiTheme="minorHAnsi" w:cs="Arial"/>
          <w:lang w:val="en-US"/>
        </w:rPr>
        <w:tab/>
      </w:r>
      <w:r w:rsidRPr="00E657EC">
        <w:rPr>
          <w:rFonts w:asciiTheme="minorHAnsi" w:hAnsiTheme="minorHAnsi" w:cs="Arial"/>
          <w:lang w:val="en-US"/>
        </w:rPr>
        <w:t>International dialling format: + 883 5130 XXXX XXXX</w:t>
      </w:r>
    </w:p>
    <w:p w:rsidR="008C5516" w:rsidRPr="00E657EC" w:rsidRDefault="008C5516" w:rsidP="008C5516">
      <w:pPr>
        <w:rPr>
          <w:lang w:val="en-US"/>
        </w:rPr>
      </w:pPr>
      <w:r w:rsidRPr="00E657EC">
        <w:rPr>
          <w:lang w:val="en-US"/>
        </w:rPr>
        <w:t>Sipme has a Transit-Carrier Agreement with Bezeq International (Israel). Traffic to the E.164 shared country code and identification code +883 5130 received from any of your customers needs to be sent to Bezeq International for termination (Point Code 4-004-0 &amp; 4-004-1).</w:t>
      </w:r>
    </w:p>
    <w:p w:rsidR="008C5516" w:rsidRPr="00E657EC" w:rsidRDefault="008C5516" w:rsidP="008C5516">
      <w:pPr>
        <w:rPr>
          <w:lang w:val="en-US"/>
        </w:rPr>
      </w:pPr>
      <w:r w:rsidRPr="00E657EC">
        <w:rPr>
          <w:lang w:val="en-US"/>
        </w:rPr>
        <w:t>Contacts for any subject</w:t>
      </w:r>
    </w:p>
    <w:p w:rsidR="008C5516" w:rsidRPr="00E657EC" w:rsidRDefault="008C5516" w:rsidP="008C5516">
      <w:pPr>
        <w:ind w:left="567" w:hanging="567"/>
        <w:jc w:val="left"/>
        <w:rPr>
          <w:rFonts w:asciiTheme="minorHAnsi" w:hAnsiTheme="minorHAnsi" w:cs="Arial"/>
          <w:lang w:val="en-US"/>
        </w:rPr>
      </w:pPr>
      <w:r>
        <w:rPr>
          <w:lang w:val="en-US"/>
        </w:rPr>
        <w:tab/>
      </w:r>
      <w:r w:rsidRPr="00E657EC">
        <w:rPr>
          <w:lang w:val="en-US"/>
        </w:rPr>
        <w:t>CTO: Mr. Tamir Avigdor, Tel: +972 54 2040300, E</w:t>
      </w:r>
      <w:r w:rsidRPr="00255117">
        <w:t xml:space="preserve">-mail: </w:t>
      </w:r>
      <w:hyperlink r:id="rId17" w:history="1">
        <w:r w:rsidRPr="00255117">
          <w:t>ta@sipme.me</w:t>
        </w:r>
      </w:hyperlink>
      <w:r w:rsidRPr="00255117">
        <w:br/>
      </w:r>
      <w:r w:rsidRPr="00E657EC">
        <w:rPr>
          <w:rFonts w:asciiTheme="minorHAnsi" w:hAnsiTheme="minorHAnsi" w:cs="Arial"/>
          <w:lang w:val="en-US"/>
        </w:rPr>
        <w:t>CEO: Mr. Yulian Oifa, Tel: +972 52 5953366, E-mail: yulian_o@sipme.me</w:t>
      </w:r>
    </w:p>
    <w:p w:rsidR="00AF19F0" w:rsidRDefault="00AF19F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8C5516" w:rsidRPr="00E657EC" w:rsidRDefault="008C5516" w:rsidP="008C5516">
      <w:pPr>
        <w:tabs>
          <w:tab w:val="clear" w:pos="567"/>
          <w:tab w:val="clear" w:pos="1276"/>
          <w:tab w:val="clear" w:pos="1843"/>
          <w:tab w:val="clear" w:pos="5387"/>
          <w:tab w:val="clear" w:pos="5954"/>
        </w:tabs>
        <w:spacing w:before="240"/>
        <w:jc w:val="left"/>
        <w:rPr>
          <w:rFonts w:asciiTheme="minorHAnsi" w:hAnsiTheme="minorHAnsi" w:cs="Arial"/>
          <w:b/>
          <w:bCs/>
        </w:rPr>
      </w:pPr>
      <w:r w:rsidRPr="00E657EC">
        <w:rPr>
          <w:rFonts w:asciiTheme="minorHAnsi" w:hAnsiTheme="minorHAnsi" w:cs="Arial"/>
          <w:b/>
          <w:bCs/>
        </w:rPr>
        <w:lastRenderedPageBreak/>
        <w:t>United Kingdom</w:t>
      </w:r>
      <w:r w:rsidR="00750A77">
        <w:rPr>
          <w:rFonts w:asciiTheme="minorHAnsi" w:hAnsiTheme="minorHAnsi" w:cs="Arial"/>
          <w:b/>
          <w:bCs/>
        </w:rPr>
        <w:fldChar w:fldCharType="begin"/>
      </w:r>
      <w:r>
        <w:instrText xml:space="preserve"> TC "</w:instrText>
      </w:r>
      <w:bookmarkStart w:id="488" w:name="_Toc378322715"/>
      <w:r w:rsidRPr="00B00290">
        <w:rPr>
          <w:rFonts w:asciiTheme="minorHAnsi" w:hAnsiTheme="minorHAnsi" w:cs="Arial"/>
          <w:b/>
          <w:bCs/>
        </w:rPr>
        <w:instrText>United Kingdom</w:instrText>
      </w:r>
      <w:bookmarkEnd w:id="488"/>
      <w:r>
        <w:instrText xml:space="preserve">" \f C \l "1" </w:instrText>
      </w:r>
      <w:r w:rsidR="00750A77">
        <w:rPr>
          <w:rFonts w:asciiTheme="minorHAnsi" w:hAnsiTheme="minorHAnsi" w:cs="Arial"/>
          <w:b/>
          <w:bCs/>
        </w:rPr>
        <w:fldChar w:fldCharType="end"/>
      </w:r>
      <w:r w:rsidRPr="00E657EC">
        <w:rPr>
          <w:rFonts w:asciiTheme="minorHAnsi" w:hAnsiTheme="minorHAnsi" w:cs="Arial"/>
          <w:b/>
          <w:bCs/>
        </w:rPr>
        <w:t xml:space="preserve"> (country code +44)  </w:t>
      </w:r>
    </w:p>
    <w:p w:rsidR="008C5516" w:rsidRPr="00E657EC" w:rsidRDefault="008C5516" w:rsidP="008C5516">
      <w:pPr>
        <w:tabs>
          <w:tab w:val="clear" w:pos="567"/>
          <w:tab w:val="clear" w:pos="1276"/>
          <w:tab w:val="clear" w:pos="1843"/>
          <w:tab w:val="clear" w:pos="5387"/>
          <w:tab w:val="clear" w:pos="5954"/>
        </w:tabs>
        <w:spacing w:before="0"/>
        <w:jc w:val="left"/>
        <w:rPr>
          <w:rFonts w:asciiTheme="minorHAnsi" w:hAnsiTheme="minorHAnsi" w:cs="Arial"/>
        </w:rPr>
      </w:pPr>
      <w:r w:rsidRPr="00E657EC">
        <w:rPr>
          <w:rFonts w:asciiTheme="minorHAnsi" w:hAnsiTheme="minorHAnsi" w:cs="Arial"/>
        </w:rPr>
        <w:t>Communication of 7.I.2014:</w:t>
      </w:r>
    </w:p>
    <w:p w:rsidR="008C5516" w:rsidRPr="00427248" w:rsidRDefault="008C5516" w:rsidP="008C5516">
      <w:pPr>
        <w:tabs>
          <w:tab w:val="clear" w:pos="567"/>
          <w:tab w:val="clear" w:pos="1276"/>
          <w:tab w:val="clear" w:pos="1843"/>
          <w:tab w:val="clear" w:pos="5387"/>
          <w:tab w:val="clear" w:pos="5954"/>
        </w:tabs>
        <w:spacing w:before="240"/>
        <w:jc w:val="left"/>
      </w:pPr>
      <w:r w:rsidRPr="00E657EC">
        <w:rPr>
          <w:rFonts w:asciiTheme="minorHAnsi" w:hAnsiTheme="minorHAnsi" w:cs="Arial"/>
        </w:rPr>
        <w:t xml:space="preserve">The </w:t>
      </w:r>
      <w:r w:rsidRPr="00E657EC">
        <w:rPr>
          <w:rFonts w:asciiTheme="minorHAnsi" w:hAnsiTheme="minorHAnsi" w:cs="Arial"/>
          <w:i/>
          <w:iCs/>
        </w:rPr>
        <w:t>Office of Communications (Ofcom)</w:t>
      </w:r>
      <w:r w:rsidRPr="00E657EC">
        <w:rPr>
          <w:rFonts w:asciiTheme="minorHAnsi" w:hAnsiTheme="minorHAnsi" w:cs="Arial"/>
        </w:rPr>
        <w:t>, London</w:t>
      </w:r>
      <w:r w:rsidR="00750A77">
        <w:rPr>
          <w:rFonts w:asciiTheme="minorHAnsi" w:hAnsiTheme="minorHAnsi" w:cs="Arial"/>
        </w:rPr>
        <w:fldChar w:fldCharType="begin"/>
      </w:r>
      <w:r>
        <w:instrText xml:space="preserve"> TC "</w:instrText>
      </w:r>
      <w:bookmarkStart w:id="489" w:name="_Toc378322716"/>
      <w:r w:rsidRPr="00C829B4">
        <w:rPr>
          <w:rFonts w:asciiTheme="minorHAnsi" w:hAnsiTheme="minorHAnsi" w:cs="Arial"/>
          <w:i/>
          <w:iCs/>
        </w:rPr>
        <w:instrText>Office of Communications (Ofcom)</w:instrText>
      </w:r>
      <w:r w:rsidRPr="00C829B4">
        <w:rPr>
          <w:rFonts w:asciiTheme="minorHAnsi" w:hAnsiTheme="minorHAnsi" w:cs="Arial"/>
        </w:rPr>
        <w:instrText>, London</w:instrText>
      </w:r>
      <w:bookmarkEnd w:id="489"/>
      <w:r>
        <w:instrText xml:space="preserve">" \f C \l "1" </w:instrText>
      </w:r>
      <w:r w:rsidR="00750A77">
        <w:rPr>
          <w:rFonts w:asciiTheme="minorHAnsi" w:hAnsiTheme="minorHAnsi" w:cs="Arial"/>
        </w:rPr>
        <w:fldChar w:fldCharType="end"/>
      </w:r>
      <w:r w:rsidRPr="00E657EC">
        <w:rPr>
          <w:rFonts w:asciiTheme="minorHAnsi" w:hAnsiTheme="minorHAnsi" w:cs="Arial"/>
        </w:rPr>
        <w:t>, announces that the following number ranges for mobile services have been allocated to communications providers in the United Kingdom (country code +44)</w:t>
      </w:r>
      <w:r w:rsidRPr="00E657EC">
        <w:rPr>
          <w:rFonts w:asciiTheme="minorHAnsi" w:hAnsiTheme="minorHAnsi" w:cs="Arial"/>
          <w:color w:val="000000" w:themeColor="text1"/>
        </w:rPr>
        <w:t>:</w:t>
      </w:r>
    </w:p>
    <w:p w:rsidR="008C5516" w:rsidRPr="00E657EC" w:rsidRDefault="008C5516" w:rsidP="008C5516"/>
    <w:tbl>
      <w:tblPr>
        <w:tblStyle w:val="TableGrid15"/>
        <w:tblW w:w="9356" w:type="dxa"/>
        <w:jc w:val="center"/>
        <w:tblLook w:val="04A0"/>
      </w:tblPr>
      <w:tblGrid>
        <w:gridCol w:w="2149"/>
        <w:gridCol w:w="7207"/>
      </w:tblGrid>
      <w:tr w:rsidR="008C5516" w:rsidRPr="00051D2A" w:rsidTr="008C5516">
        <w:trPr>
          <w:trHeight w:val="20"/>
          <w:tblHeader/>
          <w:jc w:val="center"/>
        </w:trPr>
        <w:tc>
          <w:tcPr>
            <w:tcW w:w="1986" w:type="dxa"/>
            <w:noWrap/>
            <w:hideMark/>
          </w:tcPr>
          <w:p w:rsidR="008C5516" w:rsidRPr="00051D2A" w:rsidRDefault="008C5516" w:rsidP="008C5516">
            <w:pPr>
              <w:tabs>
                <w:tab w:val="clear" w:pos="567"/>
                <w:tab w:val="clear" w:pos="1276"/>
                <w:tab w:val="clear" w:pos="1843"/>
                <w:tab w:val="clear" w:pos="5387"/>
                <w:tab w:val="clear" w:pos="5954"/>
              </w:tabs>
              <w:spacing w:before="100" w:after="100"/>
              <w:jc w:val="center"/>
              <w:rPr>
                <w:rFonts w:asciiTheme="minorHAnsi" w:hAnsiTheme="minorHAnsi" w:cs="Arial"/>
                <w:bCs/>
                <w:i/>
                <w:iCs/>
                <w:sz w:val="18"/>
                <w:szCs w:val="18"/>
              </w:rPr>
            </w:pPr>
            <w:r w:rsidRPr="00051D2A">
              <w:rPr>
                <w:rFonts w:asciiTheme="minorHAnsi" w:hAnsiTheme="minorHAnsi" w:cs="Arial"/>
                <w:bCs/>
                <w:i/>
                <w:iCs/>
                <w:sz w:val="18"/>
                <w:szCs w:val="18"/>
              </w:rPr>
              <w:t>Number series</w:t>
            </w:r>
          </w:p>
        </w:tc>
        <w:tc>
          <w:tcPr>
            <w:tcW w:w="6662" w:type="dxa"/>
            <w:noWrap/>
            <w:hideMark/>
          </w:tcPr>
          <w:p w:rsidR="008C5516" w:rsidRPr="00051D2A" w:rsidRDefault="008C5516" w:rsidP="008C5516">
            <w:pPr>
              <w:tabs>
                <w:tab w:val="clear" w:pos="567"/>
                <w:tab w:val="clear" w:pos="1276"/>
                <w:tab w:val="clear" w:pos="1843"/>
                <w:tab w:val="clear" w:pos="5387"/>
                <w:tab w:val="clear" w:pos="5954"/>
              </w:tabs>
              <w:spacing w:before="100" w:after="100"/>
              <w:jc w:val="center"/>
              <w:rPr>
                <w:rFonts w:asciiTheme="minorHAnsi" w:hAnsiTheme="minorHAnsi" w:cs="Arial"/>
                <w:bCs/>
                <w:i/>
                <w:iCs/>
                <w:sz w:val="18"/>
                <w:szCs w:val="18"/>
              </w:rPr>
            </w:pPr>
            <w:r w:rsidRPr="00051D2A">
              <w:rPr>
                <w:rFonts w:asciiTheme="minorHAnsi" w:hAnsiTheme="minorHAnsi" w:cs="Arial"/>
                <w:bCs/>
                <w:i/>
                <w:iCs/>
                <w:sz w:val="18"/>
                <w:szCs w:val="18"/>
              </w:rPr>
              <w:t>Mobile operator</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7106 9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7107 9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7441 0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Sound Advertising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7441 1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Andrews &amp; Arnold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7441 2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JSC Ingenium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7441 3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Stour Marine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7441 5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Synectiv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7441 6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Ltd (C&amp;W)</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7441 7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Synectiv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7441 8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Core Telecom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7441 9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Voxbone SA</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7445 0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7445 1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7445 2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7445 3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7445 4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7445 5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7445 6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7445 7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7445 8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7445 9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7446 9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7447 9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7448 9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7449 9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7450 0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7450 1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7450 2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7450 3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7450 4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7450 5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7450 6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7450 7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7450 8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7450 9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Tismi BV</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Premium O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UK Broadband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UK Broadband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7451 9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7452 0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Manx Telecom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7452 1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Manx Telecom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7452 2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Manx Telecom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7452 3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Manx Telecom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7452 4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Manx Telecom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7452 5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Manx Telecom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7452 6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Manx Telecom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7453 9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7454 0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7454 1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7454 2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7454 3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7454 4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7454 5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7454 6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7454 7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7454 8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7454 9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7455 9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7456 9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Marathon Telecom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Voicetec Systems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Sure (Isle of Man)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Spacetel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CardBoardFish</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7457 9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CardBoardFish</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7458 0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SSE Energy Supply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7458 1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SSE Energy Supply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7458 2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Premium Routing GmbH</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7458 3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Virgin Mobile Telecoms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7458 4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Airwave Solutions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7458 5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Marathon Telecom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7458 8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Limitless Mobile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7459 0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7459 1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7459 2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7459 3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7459 4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7459 5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7459 6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7459 7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7459 8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7459 9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Lycamobile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7460 9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7461 9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Telefonica UK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7462 9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7463 0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7463 1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7463 2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7463 3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7463 4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7463 5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7463 6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7463 7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7463 8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7463 9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7465 0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7465 1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Mundio Mobile Limited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7465 3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Compatel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7465 5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Netfuse Telecom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7467 9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7468 9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7469 9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7470 0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7470 1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7470 2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7470 3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7470 4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7470 5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7470 6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7470 7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7470 8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7470 9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7471 9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Vodafone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7472 9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7473 9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7474 0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7474 1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7474 2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7474 3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7474 4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7474 5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7474 6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7474 7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7474 8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7474 9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7475 9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7476 9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7477 9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7478 9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7479 0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7479 1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7479 2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7479 3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7479 4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7479 5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7479 6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7479 7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7479 8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7479 9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7480 9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7481 9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7482 9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Hutchison 3G UK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7483 0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7483 1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7483 2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7483 3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7483 4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7483 5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7483 6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7483 7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7483 8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7483 9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7484 9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7485 9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7486 9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7487 0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7487 1</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7487 2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7487 3</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7487 4</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7487 5</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7487 6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7487 7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lastRenderedPageBreak/>
              <w:t>7487 8</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7487 9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EE Limited ( TM)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7600 0</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Sound Advertising Ltd</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7600 7</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Relax Telecom Plc</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7602 2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Relax Telecom Plc</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7663 6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Relax Telecom Plc</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7677 2</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Relax Telecom Plc</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7924 6</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Manx Telecom</w:t>
            </w:r>
          </w:p>
        </w:tc>
      </w:tr>
      <w:tr w:rsidR="008C5516" w:rsidRPr="00051D2A" w:rsidTr="008C5516">
        <w:trPr>
          <w:trHeight w:val="20"/>
          <w:jc w:val="center"/>
        </w:trPr>
        <w:tc>
          <w:tcPr>
            <w:tcW w:w="1986"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7924 9</w:t>
            </w:r>
          </w:p>
        </w:tc>
        <w:tc>
          <w:tcPr>
            <w:tcW w:w="6662" w:type="dxa"/>
            <w:hideMark/>
          </w:tcPr>
          <w:p w:rsidR="008C5516" w:rsidRPr="00051D2A" w:rsidRDefault="008C5516" w:rsidP="008C5516">
            <w:pPr>
              <w:tabs>
                <w:tab w:val="clear" w:pos="567"/>
                <w:tab w:val="clear" w:pos="1276"/>
                <w:tab w:val="clear" w:pos="1843"/>
                <w:tab w:val="clear" w:pos="5387"/>
                <w:tab w:val="clear" w:pos="5954"/>
              </w:tabs>
              <w:spacing w:before="40" w:after="40"/>
              <w:jc w:val="center"/>
              <w:rPr>
                <w:rFonts w:asciiTheme="minorHAnsi" w:hAnsiTheme="minorHAnsi" w:cs="Arial"/>
                <w:bCs/>
                <w:sz w:val="18"/>
                <w:szCs w:val="18"/>
              </w:rPr>
            </w:pPr>
            <w:r w:rsidRPr="00051D2A">
              <w:rPr>
                <w:rFonts w:asciiTheme="minorHAnsi" w:hAnsiTheme="minorHAnsi" w:cs="Arial"/>
                <w:bCs/>
                <w:sz w:val="18"/>
                <w:szCs w:val="18"/>
              </w:rPr>
              <w:t>Manx Telecom</w:t>
            </w:r>
          </w:p>
        </w:tc>
      </w:tr>
    </w:tbl>
    <w:p w:rsidR="008C5516" w:rsidRPr="00E657EC" w:rsidRDefault="008C5516" w:rsidP="008C5516"/>
    <w:p w:rsidR="008C5516" w:rsidRPr="00E657EC" w:rsidRDefault="008C5516" w:rsidP="008C5516">
      <w:pPr>
        <w:tabs>
          <w:tab w:val="clear" w:pos="567"/>
          <w:tab w:val="clear" w:pos="1276"/>
          <w:tab w:val="clear" w:pos="1843"/>
          <w:tab w:val="clear" w:pos="5387"/>
          <w:tab w:val="clear" w:pos="5954"/>
        </w:tabs>
        <w:spacing w:before="0"/>
        <w:jc w:val="left"/>
        <w:rPr>
          <w:rFonts w:asciiTheme="minorHAnsi" w:hAnsiTheme="minorHAnsi" w:cs="Arial"/>
          <w:color w:val="000000" w:themeColor="text1"/>
        </w:rPr>
      </w:pPr>
      <w:r w:rsidRPr="00E657EC">
        <w:rPr>
          <w:rFonts w:asciiTheme="minorHAnsi" w:hAnsiTheme="minorHAnsi" w:cs="Arial"/>
          <w:color w:val="000000" w:themeColor="text1"/>
        </w:rPr>
        <w:t>Contact:</w:t>
      </w:r>
    </w:p>
    <w:p w:rsidR="008C5516" w:rsidRPr="00E657EC" w:rsidRDefault="008C5516" w:rsidP="00255117">
      <w:pPr>
        <w:ind w:left="567" w:hanging="567"/>
        <w:jc w:val="left"/>
      </w:pPr>
      <w:r>
        <w:tab/>
      </w:r>
      <w:r w:rsidRPr="00E657EC">
        <w:t>Mr Marcus Brady</w:t>
      </w:r>
      <w:r w:rsidRPr="00E657EC">
        <w:br/>
        <w:t xml:space="preserve">Ofcom Numbering Team </w:t>
      </w:r>
      <w:r w:rsidRPr="00E657EC">
        <w:br/>
        <w:t xml:space="preserve">Office of Communications (Ofcom) </w:t>
      </w:r>
      <w:r w:rsidRPr="00E657EC">
        <w:br/>
        <w:t>Riverside House</w:t>
      </w:r>
      <w:r w:rsidRPr="00E657EC">
        <w:br/>
        <w:t>2A Southwark Bridge Road</w:t>
      </w:r>
      <w:r w:rsidRPr="00E657EC">
        <w:br/>
        <w:t>LONDON SE1 9HA</w:t>
      </w:r>
      <w:r w:rsidRPr="00E657EC">
        <w:br/>
        <w:t>United Kingdom</w:t>
      </w:r>
      <w:r w:rsidRPr="00E657EC">
        <w:br/>
        <w:t>Tel:</w:t>
      </w:r>
      <w:r w:rsidRPr="00E657EC">
        <w:tab/>
        <w:t>+44 20 7783 4426</w:t>
      </w:r>
      <w:r w:rsidRPr="00E657EC">
        <w:br/>
        <w:t xml:space="preserve">Fax: </w:t>
      </w:r>
      <w:r w:rsidRPr="00E657EC">
        <w:tab/>
        <w:t>+44 20 7981 3334/3990</w:t>
      </w:r>
      <w:r w:rsidRPr="00E657EC">
        <w:br/>
      </w:r>
      <w:r w:rsidRPr="00E8071B">
        <w:t xml:space="preserve">E-mail: </w:t>
      </w:r>
      <w:r w:rsidRPr="00E8071B">
        <w:tab/>
      </w:r>
      <w:hyperlink r:id="rId18" w:history="1">
        <w:r w:rsidRPr="00E8071B">
          <w:t>marcus.brady@ofcom.org.uk</w:t>
        </w:r>
      </w:hyperlink>
      <w:r w:rsidRPr="00E8071B">
        <w:br/>
      </w:r>
      <w:r w:rsidRPr="00E657EC">
        <w:rPr>
          <w:rFonts w:asciiTheme="minorHAnsi" w:hAnsiTheme="minorHAnsi" w:cs="Arial"/>
          <w:color w:val="000000" w:themeColor="text1"/>
        </w:rPr>
        <w:t>URL</w:t>
      </w:r>
      <w:r w:rsidR="00255117">
        <w:rPr>
          <w:rFonts w:asciiTheme="minorHAnsi" w:hAnsiTheme="minorHAnsi" w:cs="Arial"/>
          <w:color w:val="000000" w:themeColor="text1"/>
        </w:rPr>
        <w:t>:</w:t>
      </w:r>
      <w:r w:rsidRPr="00E657EC">
        <w:rPr>
          <w:rFonts w:asciiTheme="minorHAnsi" w:hAnsiTheme="minorHAnsi" w:cs="Arial"/>
          <w:color w:val="000000" w:themeColor="text1"/>
        </w:rPr>
        <w:tab/>
        <w:t>www.ofcom.org.uk</w:t>
      </w:r>
    </w:p>
    <w:p w:rsidR="00AF19F0" w:rsidRPr="00E657EC" w:rsidRDefault="00AF19F0" w:rsidP="00AF19F0">
      <w:pPr>
        <w:tabs>
          <w:tab w:val="clear" w:pos="567"/>
          <w:tab w:val="clear" w:pos="1276"/>
          <w:tab w:val="clear" w:pos="1843"/>
          <w:tab w:val="clear" w:pos="5387"/>
          <w:tab w:val="clear" w:pos="5954"/>
        </w:tabs>
        <w:spacing w:before="240"/>
        <w:ind w:left="567" w:hanging="567"/>
        <w:jc w:val="left"/>
        <w:rPr>
          <w:rFonts w:asciiTheme="minorHAnsi" w:hAnsiTheme="minorHAnsi" w:cs="Arial"/>
          <w:b/>
          <w:bCs/>
          <w:lang w:val="en-US"/>
        </w:rPr>
      </w:pPr>
      <w:r w:rsidRPr="00E657EC">
        <w:rPr>
          <w:rFonts w:asciiTheme="minorHAnsi" w:hAnsiTheme="minorHAnsi" w:cs="Arial"/>
          <w:b/>
          <w:bCs/>
          <w:lang w:val="en-US"/>
        </w:rPr>
        <w:t>Vanuatu</w:t>
      </w:r>
      <w:r w:rsidR="00750A77">
        <w:rPr>
          <w:rFonts w:asciiTheme="minorHAnsi" w:hAnsiTheme="minorHAnsi" w:cs="Arial"/>
          <w:b/>
          <w:bCs/>
          <w:lang w:val="en-US"/>
        </w:rPr>
        <w:fldChar w:fldCharType="begin"/>
      </w:r>
      <w:r>
        <w:instrText xml:space="preserve"> TC "</w:instrText>
      </w:r>
      <w:bookmarkStart w:id="490" w:name="_Toc378322717"/>
      <w:r w:rsidRPr="00B30383">
        <w:rPr>
          <w:rFonts w:asciiTheme="minorHAnsi" w:hAnsiTheme="minorHAnsi" w:cs="Arial"/>
          <w:b/>
          <w:bCs/>
          <w:lang w:val="en-US"/>
        </w:rPr>
        <w:instrText>Vanuatu</w:instrText>
      </w:r>
      <w:bookmarkEnd w:id="490"/>
      <w:r>
        <w:instrText xml:space="preserve">" \f C \l "1" </w:instrText>
      </w:r>
      <w:r w:rsidR="00750A77">
        <w:rPr>
          <w:rFonts w:asciiTheme="minorHAnsi" w:hAnsiTheme="minorHAnsi" w:cs="Arial"/>
          <w:b/>
          <w:bCs/>
          <w:lang w:val="en-US"/>
        </w:rPr>
        <w:fldChar w:fldCharType="end"/>
      </w:r>
      <w:r w:rsidRPr="00E657EC">
        <w:rPr>
          <w:rFonts w:asciiTheme="minorHAnsi" w:hAnsiTheme="minorHAnsi" w:cs="Arial"/>
          <w:b/>
          <w:bCs/>
          <w:lang w:val="en-US"/>
        </w:rPr>
        <w:t xml:space="preserve"> (country code +678)  </w:t>
      </w:r>
    </w:p>
    <w:p w:rsidR="00AF19F0" w:rsidRPr="00E657EC" w:rsidRDefault="00AF19F0" w:rsidP="00AF19F0">
      <w:pPr>
        <w:tabs>
          <w:tab w:val="clear" w:pos="567"/>
          <w:tab w:val="clear" w:pos="1276"/>
          <w:tab w:val="clear" w:pos="1843"/>
          <w:tab w:val="clear" w:pos="5387"/>
          <w:tab w:val="clear" w:pos="5954"/>
        </w:tabs>
        <w:spacing w:before="0"/>
        <w:ind w:left="567" w:hanging="567"/>
        <w:jc w:val="left"/>
        <w:rPr>
          <w:rFonts w:asciiTheme="minorHAnsi" w:hAnsiTheme="minorHAnsi" w:cs="Arial"/>
          <w:lang w:val="en-US"/>
        </w:rPr>
      </w:pPr>
      <w:r w:rsidRPr="00E657EC">
        <w:rPr>
          <w:rFonts w:asciiTheme="minorHAnsi" w:hAnsiTheme="minorHAnsi" w:cs="Arial"/>
          <w:lang w:val="en-US"/>
        </w:rPr>
        <w:t>Communication of 9.I.2014:</w:t>
      </w:r>
    </w:p>
    <w:p w:rsidR="00AF19F0" w:rsidRPr="00E657EC" w:rsidRDefault="00AF19F0" w:rsidP="00255117">
      <w:pPr>
        <w:tabs>
          <w:tab w:val="clear" w:pos="567"/>
          <w:tab w:val="clear" w:pos="1276"/>
          <w:tab w:val="clear" w:pos="1843"/>
          <w:tab w:val="clear" w:pos="5387"/>
          <w:tab w:val="clear" w:pos="5954"/>
        </w:tabs>
        <w:spacing w:before="240"/>
        <w:jc w:val="left"/>
        <w:rPr>
          <w:rFonts w:asciiTheme="minorHAnsi" w:hAnsiTheme="minorHAnsi" w:cs="Arial"/>
          <w:lang w:val="en-US"/>
        </w:rPr>
      </w:pPr>
      <w:r w:rsidRPr="00E657EC">
        <w:rPr>
          <w:rFonts w:asciiTheme="minorHAnsi" w:hAnsiTheme="minorHAnsi" w:cs="Arial"/>
          <w:lang w:val="en-US"/>
        </w:rPr>
        <w:t>The</w:t>
      </w:r>
      <w:r w:rsidRPr="00E657EC">
        <w:rPr>
          <w:rFonts w:asciiTheme="minorHAnsi" w:hAnsiTheme="minorHAnsi" w:cs="Arial"/>
          <w:i/>
          <w:iCs/>
          <w:lang w:val="en-US"/>
        </w:rPr>
        <w:t xml:space="preserve"> Telecommunications and Radiocommunications Regulator</w:t>
      </w:r>
      <w:r w:rsidRPr="00E657EC">
        <w:rPr>
          <w:rFonts w:asciiTheme="minorHAnsi" w:hAnsiTheme="minorHAnsi" w:cs="Arial"/>
          <w:lang w:val="en-US"/>
        </w:rPr>
        <w:t xml:space="preserve">, </w:t>
      </w:r>
      <w:r w:rsidR="00255117" w:rsidRPr="00AC07B3">
        <w:rPr>
          <w:rFonts w:asciiTheme="minorHAnsi" w:hAnsiTheme="minorHAnsi" w:cs="Arial"/>
          <w:lang w:val="en-US"/>
        </w:rPr>
        <w:t>Port-Vila</w:t>
      </w:r>
      <w:r w:rsidR="00750A77">
        <w:rPr>
          <w:rFonts w:asciiTheme="minorHAnsi" w:hAnsiTheme="minorHAnsi" w:cs="Arial"/>
          <w:lang w:val="en-US"/>
        </w:rPr>
        <w:fldChar w:fldCharType="begin"/>
      </w:r>
      <w:r>
        <w:instrText xml:space="preserve"> TC "</w:instrText>
      </w:r>
      <w:bookmarkStart w:id="491" w:name="_Toc378322718"/>
      <w:r w:rsidRPr="00377917">
        <w:rPr>
          <w:rFonts w:asciiTheme="minorHAnsi" w:hAnsiTheme="minorHAnsi" w:cs="Arial"/>
          <w:i/>
          <w:iCs/>
          <w:lang w:val="en-US"/>
        </w:rPr>
        <w:instrText>Telecommunications and Radiocommunications Regulator</w:instrText>
      </w:r>
      <w:r w:rsidRPr="00377917">
        <w:rPr>
          <w:rFonts w:asciiTheme="minorHAnsi" w:hAnsiTheme="minorHAnsi" w:cs="Arial"/>
          <w:lang w:val="en-US"/>
        </w:rPr>
        <w:instrText>, Vanuatu</w:instrText>
      </w:r>
      <w:bookmarkEnd w:id="491"/>
      <w:r>
        <w:instrText xml:space="preserve">" \f C \l "1" </w:instrText>
      </w:r>
      <w:r w:rsidR="00750A77">
        <w:rPr>
          <w:rFonts w:asciiTheme="minorHAnsi" w:hAnsiTheme="minorHAnsi" w:cs="Arial"/>
          <w:lang w:val="en-US"/>
        </w:rPr>
        <w:fldChar w:fldCharType="end"/>
      </w:r>
      <w:r w:rsidRPr="00E657EC">
        <w:rPr>
          <w:rFonts w:asciiTheme="minorHAnsi" w:hAnsiTheme="minorHAnsi" w:cs="Arial"/>
          <w:lang w:val="en-US"/>
        </w:rPr>
        <w:t>, announces the allocation of a new fixed numbering range to Telecom Vanuatu Limited and the Updated Vanuatu Number Allocation Schedule.</w:t>
      </w:r>
    </w:p>
    <w:p w:rsidR="00AF19F0" w:rsidRPr="00E657EC" w:rsidRDefault="00AF19F0" w:rsidP="00AF19F0">
      <w:pPr>
        <w:rPr>
          <w:lang w:val="en-US"/>
        </w:rPr>
      </w:pPr>
    </w:p>
    <w:tbl>
      <w:tblPr>
        <w:tblStyle w:val="TableGrid15"/>
        <w:tblW w:w="9356" w:type="dxa"/>
        <w:jc w:val="center"/>
        <w:tblLook w:val="04A0"/>
      </w:tblPr>
      <w:tblGrid>
        <w:gridCol w:w="3088"/>
        <w:gridCol w:w="3149"/>
        <w:gridCol w:w="3119"/>
      </w:tblGrid>
      <w:tr w:rsidR="00AF19F0" w:rsidRPr="00E657EC" w:rsidTr="00201B8F">
        <w:trPr>
          <w:jc w:val="center"/>
        </w:trPr>
        <w:tc>
          <w:tcPr>
            <w:tcW w:w="3672" w:type="dxa"/>
          </w:tcPr>
          <w:p w:rsidR="00AF19F0" w:rsidRPr="00B33DDC"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B33DDC">
              <w:rPr>
                <w:rFonts w:asciiTheme="minorHAnsi" w:hAnsiTheme="minorHAnsi" w:cs="Arial"/>
                <w:bCs/>
                <w:i/>
                <w:iCs/>
                <w:sz w:val="18"/>
                <w:szCs w:val="18"/>
              </w:rPr>
              <w:t>Service</w:t>
            </w:r>
          </w:p>
        </w:tc>
        <w:tc>
          <w:tcPr>
            <w:tcW w:w="3672" w:type="dxa"/>
          </w:tcPr>
          <w:p w:rsidR="00AF19F0" w:rsidRPr="00B33DDC"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B33DDC">
              <w:rPr>
                <w:rFonts w:asciiTheme="minorHAnsi" w:hAnsiTheme="minorHAnsi" w:cs="Arial"/>
                <w:bCs/>
                <w:i/>
                <w:iCs/>
                <w:sz w:val="18"/>
                <w:szCs w:val="18"/>
              </w:rPr>
              <w:t>Numbering range</w:t>
            </w:r>
          </w:p>
        </w:tc>
        <w:tc>
          <w:tcPr>
            <w:tcW w:w="3672" w:type="dxa"/>
          </w:tcPr>
          <w:p w:rsidR="00AF19F0" w:rsidRPr="00B33DDC"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B33DDC">
              <w:rPr>
                <w:rFonts w:asciiTheme="minorHAnsi" w:hAnsiTheme="minorHAnsi" w:cs="Arial"/>
                <w:bCs/>
                <w:i/>
                <w:iCs/>
                <w:sz w:val="18"/>
                <w:szCs w:val="18"/>
              </w:rPr>
              <w:t>Operator</w:t>
            </w:r>
          </w:p>
        </w:tc>
      </w:tr>
      <w:tr w:rsidR="00AF19F0" w:rsidRPr="00E657EC" w:rsidTr="00201B8F">
        <w:trPr>
          <w:jc w:val="center"/>
        </w:trPr>
        <w:tc>
          <w:tcPr>
            <w:tcW w:w="3672" w:type="dxa"/>
          </w:tcPr>
          <w:p w:rsidR="00AF19F0" w:rsidRPr="00B33DDC" w:rsidRDefault="00AF19F0" w:rsidP="00201B8F">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33DDC">
              <w:rPr>
                <w:rFonts w:asciiTheme="minorHAnsi" w:hAnsiTheme="minorHAnsi" w:cs="Arial"/>
                <w:bCs/>
                <w:sz w:val="18"/>
                <w:szCs w:val="18"/>
              </w:rPr>
              <w:t>Fixed</w:t>
            </w:r>
          </w:p>
        </w:tc>
        <w:tc>
          <w:tcPr>
            <w:tcW w:w="3672" w:type="dxa"/>
          </w:tcPr>
          <w:p w:rsidR="00AF19F0" w:rsidRPr="00B33DDC" w:rsidRDefault="00AF19F0" w:rsidP="00201B8F">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33DDC">
              <w:rPr>
                <w:rFonts w:asciiTheme="minorHAnsi" w:hAnsiTheme="minorHAnsi" w:cs="Arial"/>
                <w:bCs/>
                <w:sz w:val="18"/>
                <w:szCs w:val="18"/>
              </w:rPr>
              <w:t>+678 20 XXX</w:t>
            </w:r>
          </w:p>
        </w:tc>
        <w:tc>
          <w:tcPr>
            <w:tcW w:w="3672" w:type="dxa"/>
          </w:tcPr>
          <w:p w:rsidR="00AF19F0" w:rsidRPr="00B33DDC" w:rsidRDefault="00AF19F0" w:rsidP="00201B8F">
            <w:pPr>
              <w:tabs>
                <w:tab w:val="clear" w:pos="567"/>
                <w:tab w:val="clear" w:pos="1276"/>
                <w:tab w:val="clear" w:pos="1843"/>
                <w:tab w:val="clear" w:pos="5387"/>
                <w:tab w:val="clear" w:pos="5954"/>
              </w:tabs>
              <w:spacing w:before="60" w:after="60"/>
              <w:jc w:val="left"/>
              <w:rPr>
                <w:rFonts w:asciiTheme="minorHAnsi" w:hAnsiTheme="minorHAnsi" w:cs="Arial"/>
                <w:bCs/>
                <w:sz w:val="18"/>
                <w:szCs w:val="18"/>
              </w:rPr>
            </w:pPr>
            <w:r w:rsidRPr="00B33DDC">
              <w:rPr>
                <w:rFonts w:asciiTheme="minorHAnsi" w:hAnsiTheme="minorHAnsi" w:cs="Arial"/>
                <w:bCs/>
                <w:sz w:val="18"/>
                <w:szCs w:val="18"/>
              </w:rPr>
              <w:t>Telecom Vanuatu Limited</w:t>
            </w:r>
          </w:p>
        </w:tc>
      </w:tr>
    </w:tbl>
    <w:p w:rsidR="00AF19F0" w:rsidRPr="00E657EC" w:rsidRDefault="00AF19F0" w:rsidP="00AF19F0">
      <w:pPr>
        <w:rPr>
          <w:lang w:val="en-US"/>
        </w:rPr>
      </w:pPr>
    </w:p>
    <w:tbl>
      <w:tblPr>
        <w:tblW w:w="9356" w:type="dxa"/>
        <w:jc w:val="center"/>
        <w:tblLook w:val="04A0"/>
      </w:tblPr>
      <w:tblGrid>
        <w:gridCol w:w="7562"/>
        <w:gridCol w:w="257"/>
        <w:gridCol w:w="257"/>
        <w:gridCol w:w="256"/>
        <w:gridCol w:w="256"/>
        <w:gridCol w:w="256"/>
        <w:gridCol w:w="256"/>
        <w:gridCol w:w="256"/>
      </w:tblGrid>
      <w:tr w:rsidR="00AF19F0" w:rsidRPr="00E657EC" w:rsidTr="00AF19F0">
        <w:trPr>
          <w:trHeight w:val="300"/>
          <w:jc w:val="center"/>
        </w:trPr>
        <w:tc>
          <w:tcPr>
            <w:tcW w:w="9356" w:type="dxa"/>
            <w:gridSpan w:val="8"/>
            <w:noWrap/>
            <w:vAlign w:val="bottom"/>
            <w:hideMark/>
          </w:tcPr>
          <w:p w:rsidR="00AF19F0" w:rsidRPr="00255117" w:rsidRDefault="00AF19F0" w:rsidP="00201B8F">
            <w:pPr>
              <w:tabs>
                <w:tab w:val="clear" w:pos="567"/>
                <w:tab w:val="clear" w:pos="1276"/>
                <w:tab w:val="clear" w:pos="1843"/>
                <w:tab w:val="clear" w:pos="5387"/>
                <w:tab w:val="clear" w:pos="5954"/>
              </w:tabs>
              <w:spacing w:before="0"/>
              <w:jc w:val="center"/>
              <w:rPr>
                <w:rFonts w:asciiTheme="minorHAnsi" w:hAnsiTheme="minorHAnsi" w:cs="Arial"/>
                <w:color w:val="000000"/>
                <w:lang w:val="en-US"/>
              </w:rPr>
            </w:pPr>
            <w:r w:rsidRPr="00255117">
              <w:rPr>
                <w:rFonts w:asciiTheme="minorHAnsi" w:hAnsiTheme="minorHAnsi" w:cs="Arial"/>
                <w:color w:val="000000"/>
                <w:lang w:val="en-US"/>
              </w:rPr>
              <w:t>NUMBER ALLOCATION SCHEDULE FOR COUNTRY CODE 678 (VANUATU)</w:t>
            </w:r>
            <w:r w:rsidRPr="00255117">
              <w:rPr>
                <w:rFonts w:asciiTheme="minorHAnsi" w:hAnsiTheme="minorHAnsi" w:cs="Arial"/>
                <w:color w:val="000000"/>
                <w:lang w:val="en-US"/>
              </w:rPr>
              <w:br/>
              <w:t>IN ACCORDANCE WITH THE NATIONAL NUMBERING PLAN AND PROCEDURES</w:t>
            </w:r>
          </w:p>
        </w:tc>
      </w:tr>
      <w:tr w:rsidR="00AF19F0" w:rsidRPr="00E657EC" w:rsidTr="00AF19F0">
        <w:trPr>
          <w:trHeight w:val="300"/>
          <w:jc w:val="center"/>
        </w:trPr>
        <w:tc>
          <w:tcPr>
            <w:tcW w:w="9100" w:type="dxa"/>
            <w:gridSpan w:val="7"/>
            <w:noWrap/>
            <w:vAlign w:val="bottom"/>
          </w:tcPr>
          <w:p w:rsidR="00AF19F0" w:rsidRPr="00E657EC" w:rsidRDefault="00AF19F0" w:rsidP="00201B8F">
            <w:pPr>
              <w:tabs>
                <w:tab w:val="clear" w:pos="567"/>
                <w:tab w:val="clear" w:pos="1276"/>
                <w:tab w:val="clear" w:pos="1843"/>
                <w:tab w:val="clear" w:pos="5387"/>
                <w:tab w:val="clear" w:pos="5954"/>
              </w:tabs>
              <w:spacing w:before="0"/>
              <w:jc w:val="left"/>
              <w:rPr>
                <w:rFonts w:asciiTheme="minorHAnsi" w:hAnsiTheme="minorHAnsi" w:cs="Arial"/>
                <w:color w:val="000000"/>
                <w:lang w:val="en-US"/>
              </w:rPr>
            </w:pPr>
            <w:r w:rsidRPr="00E657EC">
              <w:rPr>
                <w:rFonts w:asciiTheme="minorHAnsi" w:hAnsiTheme="minorHAnsi" w:cs="Arial"/>
                <w:color w:val="000000"/>
                <w:lang w:val="en-US"/>
              </w:rPr>
              <w:t xml:space="preserve">This Number Allocation Schedule is effective as and from </w:t>
            </w:r>
            <w:r w:rsidRPr="00E657EC">
              <w:rPr>
                <w:rFonts w:asciiTheme="minorHAnsi" w:hAnsiTheme="minorHAnsi" w:cs="Arial"/>
                <w:lang w:val="en-US"/>
              </w:rPr>
              <w:t>15 January 2014</w:t>
            </w:r>
            <w:r w:rsidRPr="00E657EC">
              <w:rPr>
                <w:rFonts w:asciiTheme="minorHAnsi" w:hAnsiTheme="minorHAnsi" w:cs="Arial"/>
                <w:color w:val="000000"/>
                <w:lang w:val="en-US"/>
              </w:rPr>
              <w:t>.</w:t>
            </w:r>
          </w:p>
        </w:tc>
        <w:tc>
          <w:tcPr>
            <w:tcW w:w="256" w:type="dxa"/>
            <w:noWrap/>
            <w:vAlign w:val="bottom"/>
            <w:hideMark/>
          </w:tcPr>
          <w:p w:rsidR="00AF19F0" w:rsidRPr="00E657EC" w:rsidRDefault="00AF19F0" w:rsidP="00201B8F">
            <w:pPr>
              <w:tabs>
                <w:tab w:val="clear" w:pos="567"/>
                <w:tab w:val="clear" w:pos="1276"/>
                <w:tab w:val="clear" w:pos="1843"/>
                <w:tab w:val="clear" w:pos="5387"/>
                <w:tab w:val="clear" w:pos="5954"/>
              </w:tabs>
              <w:spacing w:before="0"/>
              <w:jc w:val="left"/>
              <w:rPr>
                <w:rFonts w:asciiTheme="minorHAnsi" w:hAnsiTheme="minorHAnsi" w:cs="Arial"/>
                <w:lang w:val="en-US" w:eastAsia="zh-CN"/>
              </w:rPr>
            </w:pPr>
          </w:p>
        </w:tc>
      </w:tr>
      <w:tr w:rsidR="00AF19F0" w:rsidRPr="00E657EC" w:rsidTr="00AF19F0">
        <w:trPr>
          <w:trHeight w:val="300"/>
          <w:jc w:val="center"/>
        </w:trPr>
        <w:tc>
          <w:tcPr>
            <w:tcW w:w="7562" w:type="dxa"/>
            <w:noWrap/>
            <w:vAlign w:val="bottom"/>
            <w:hideMark/>
          </w:tcPr>
          <w:p w:rsidR="00AF19F0" w:rsidRPr="00E657EC" w:rsidRDefault="00AF19F0" w:rsidP="00201B8F">
            <w:pPr>
              <w:tabs>
                <w:tab w:val="clear" w:pos="567"/>
                <w:tab w:val="clear" w:pos="1276"/>
                <w:tab w:val="clear" w:pos="1843"/>
                <w:tab w:val="clear" w:pos="5387"/>
                <w:tab w:val="clear" w:pos="5954"/>
                <w:tab w:val="left" w:pos="318"/>
              </w:tabs>
              <w:spacing w:before="0"/>
              <w:jc w:val="left"/>
              <w:rPr>
                <w:rFonts w:asciiTheme="minorHAnsi" w:hAnsiTheme="minorHAnsi" w:cs="Arial"/>
                <w:color w:val="000000"/>
                <w:lang w:val="en-US"/>
              </w:rPr>
            </w:pPr>
            <w:r w:rsidRPr="00E657EC">
              <w:rPr>
                <w:rFonts w:asciiTheme="minorHAnsi" w:hAnsiTheme="minorHAnsi" w:cs="Arial"/>
                <w:color w:val="000000"/>
                <w:lang w:val="en-US"/>
              </w:rPr>
              <w:t>a)</w:t>
            </w:r>
            <w:r>
              <w:rPr>
                <w:rFonts w:asciiTheme="minorHAnsi" w:hAnsiTheme="minorHAnsi" w:cs="Arial"/>
                <w:color w:val="000000"/>
                <w:lang w:val="en-US"/>
              </w:rPr>
              <w:tab/>
            </w:r>
            <w:r w:rsidRPr="00E657EC">
              <w:rPr>
                <w:rFonts w:asciiTheme="minorHAnsi" w:hAnsiTheme="minorHAnsi" w:cs="Arial"/>
                <w:color w:val="000000"/>
                <w:lang w:val="en-US"/>
              </w:rPr>
              <w:t>Overview.</w:t>
            </w:r>
          </w:p>
        </w:tc>
        <w:tc>
          <w:tcPr>
            <w:tcW w:w="257" w:type="dxa"/>
            <w:noWrap/>
            <w:vAlign w:val="bottom"/>
            <w:hideMark/>
          </w:tcPr>
          <w:p w:rsidR="00AF19F0" w:rsidRPr="0049064A" w:rsidRDefault="00AF19F0" w:rsidP="00201B8F">
            <w:pPr>
              <w:tabs>
                <w:tab w:val="clear" w:pos="567"/>
                <w:tab w:val="clear" w:pos="1276"/>
                <w:tab w:val="clear" w:pos="1843"/>
                <w:tab w:val="clear" w:pos="5387"/>
                <w:tab w:val="clear" w:pos="5954"/>
                <w:tab w:val="left" w:pos="318"/>
              </w:tabs>
              <w:spacing w:before="0"/>
              <w:jc w:val="left"/>
              <w:rPr>
                <w:rFonts w:asciiTheme="minorHAnsi" w:hAnsiTheme="minorHAnsi" w:cs="Arial"/>
                <w:color w:val="000000"/>
                <w:lang w:val="en-US"/>
              </w:rPr>
            </w:pPr>
          </w:p>
        </w:tc>
        <w:tc>
          <w:tcPr>
            <w:tcW w:w="257" w:type="dxa"/>
            <w:noWrap/>
            <w:vAlign w:val="bottom"/>
            <w:hideMark/>
          </w:tcPr>
          <w:p w:rsidR="00AF19F0" w:rsidRPr="0049064A" w:rsidRDefault="00AF19F0" w:rsidP="00201B8F">
            <w:pPr>
              <w:tabs>
                <w:tab w:val="clear" w:pos="567"/>
                <w:tab w:val="clear" w:pos="1276"/>
                <w:tab w:val="clear" w:pos="1843"/>
                <w:tab w:val="clear" w:pos="5387"/>
                <w:tab w:val="clear" w:pos="5954"/>
                <w:tab w:val="left" w:pos="318"/>
              </w:tabs>
              <w:spacing w:before="0"/>
              <w:jc w:val="left"/>
              <w:rPr>
                <w:rFonts w:asciiTheme="minorHAnsi" w:hAnsiTheme="minorHAnsi" w:cs="Arial"/>
                <w:color w:val="000000"/>
                <w:lang w:val="en-US"/>
              </w:rPr>
            </w:pPr>
          </w:p>
        </w:tc>
        <w:tc>
          <w:tcPr>
            <w:tcW w:w="256" w:type="dxa"/>
            <w:noWrap/>
            <w:vAlign w:val="bottom"/>
            <w:hideMark/>
          </w:tcPr>
          <w:p w:rsidR="00AF19F0" w:rsidRPr="0049064A" w:rsidRDefault="00AF19F0" w:rsidP="00201B8F">
            <w:pPr>
              <w:tabs>
                <w:tab w:val="clear" w:pos="567"/>
                <w:tab w:val="clear" w:pos="1276"/>
                <w:tab w:val="clear" w:pos="1843"/>
                <w:tab w:val="clear" w:pos="5387"/>
                <w:tab w:val="clear" w:pos="5954"/>
                <w:tab w:val="left" w:pos="318"/>
              </w:tabs>
              <w:spacing w:before="0"/>
              <w:jc w:val="left"/>
              <w:rPr>
                <w:rFonts w:asciiTheme="minorHAnsi" w:hAnsiTheme="minorHAnsi" w:cs="Arial"/>
                <w:color w:val="000000"/>
                <w:lang w:val="en-US"/>
              </w:rPr>
            </w:pPr>
          </w:p>
        </w:tc>
        <w:tc>
          <w:tcPr>
            <w:tcW w:w="256" w:type="dxa"/>
            <w:noWrap/>
            <w:vAlign w:val="bottom"/>
            <w:hideMark/>
          </w:tcPr>
          <w:p w:rsidR="00AF19F0" w:rsidRPr="0049064A" w:rsidRDefault="00AF19F0" w:rsidP="00201B8F">
            <w:pPr>
              <w:tabs>
                <w:tab w:val="clear" w:pos="567"/>
                <w:tab w:val="clear" w:pos="1276"/>
                <w:tab w:val="clear" w:pos="1843"/>
                <w:tab w:val="clear" w:pos="5387"/>
                <w:tab w:val="clear" w:pos="5954"/>
                <w:tab w:val="left" w:pos="318"/>
              </w:tabs>
              <w:spacing w:before="0"/>
              <w:jc w:val="left"/>
              <w:rPr>
                <w:rFonts w:asciiTheme="minorHAnsi" w:hAnsiTheme="minorHAnsi" w:cs="Arial"/>
                <w:color w:val="000000"/>
                <w:lang w:val="en-US"/>
              </w:rPr>
            </w:pPr>
          </w:p>
        </w:tc>
        <w:tc>
          <w:tcPr>
            <w:tcW w:w="256" w:type="dxa"/>
            <w:vAlign w:val="center"/>
            <w:hideMark/>
          </w:tcPr>
          <w:p w:rsidR="00AF19F0" w:rsidRPr="00E657EC" w:rsidRDefault="00AF19F0" w:rsidP="00201B8F">
            <w:pPr>
              <w:tabs>
                <w:tab w:val="clear" w:pos="567"/>
                <w:tab w:val="clear" w:pos="1276"/>
                <w:tab w:val="clear" w:pos="1843"/>
                <w:tab w:val="clear" w:pos="5387"/>
                <w:tab w:val="clear" w:pos="5954"/>
              </w:tabs>
              <w:spacing w:before="0"/>
              <w:jc w:val="left"/>
              <w:rPr>
                <w:rFonts w:asciiTheme="minorHAnsi" w:hAnsiTheme="minorHAnsi" w:cs="Arial"/>
                <w:lang w:val="en-US" w:eastAsia="zh-CN"/>
              </w:rPr>
            </w:pPr>
          </w:p>
        </w:tc>
        <w:tc>
          <w:tcPr>
            <w:tcW w:w="256" w:type="dxa"/>
            <w:vAlign w:val="center"/>
            <w:hideMark/>
          </w:tcPr>
          <w:p w:rsidR="00AF19F0" w:rsidRPr="00E657EC" w:rsidRDefault="00AF19F0" w:rsidP="00201B8F">
            <w:pPr>
              <w:tabs>
                <w:tab w:val="clear" w:pos="567"/>
                <w:tab w:val="clear" w:pos="1276"/>
                <w:tab w:val="clear" w:pos="1843"/>
                <w:tab w:val="clear" w:pos="5387"/>
                <w:tab w:val="clear" w:pos="5954"/>
              </w:tabs>
              <w:spacing w:before="0"/>
              <w:jc w:val="left"/>
              <w:rPr>
                <w:rFonts w:asciiTheme="minorHAnsi" w:hAnsiTheme="minorHAnsi" w:cs="Arial"/>
                <w:lang w:val="en-US" w:eastAsia="zh-CN"/>
              </w:rPr>
            </w:pPr>
          </w:p>
        </w:tc>
        <w:tc>
          <w:tcPr>
            <w:tcW w:w="256" w:type="dxa"/>
            <w:vAlign w:val="center"/>
            <w:hideMark/>
          </w:tcPr>
          <w:p w:rsidR="00AF19F0" w:rsidRPr="00E657EC" w:rsidRDefault="00AF19F0" w:rsidP="00201B8F">
            <w:pPr>
              <w:tabs>
                <w:tab w:val="clear" w:pos="567"/>
                <w:tab w:val="clear" w:pos="1276"/>
                <w:tab w:val="clear" w:pos="1843"/>
                <w:tab w:val="clear" w:pos="5387"/>
                <w:tab w:val="clear" w:pos="5954"/>
              </w:tabs>
              <w:spacing w:before="0"/>
              <w:jc w:val="left"/>
              <w:rPr>
                <w:rFonts w:asciiTheme="minorHAnsi" w:hAnsiTheme="minorHAnsi" w:cs="Arial"/>
                <w:lang w:val="en-US" w:eastAsia="zh-CN"/>
              </w:rPr>
            </w:pPr>
          </w:p>
        </w:tc>
      </w:tr>
      <w:tr w:rsidR="00AF19F0" w:rsidRPr="00E657EC" w:rsidTr="00AF19F0">
        <w:trPr>
          <w:trHeight w:val="300"/>
          <w:jc w:val="center"/>
        </w:trPr>
        <w:tc>
          <w:tcPr>
            <w:tcW w:w="9356" w:type="dxa"/>
            <w:gridSpan w:val="8"/>
            <w:noWrap/>
            <w:vAlign w:val="bottom"/>
            <w:hideMark/>
          </w:tcPr>
          <w:p w:rsidR="00AF19F0" w:rsidRPr="00E657EC" w:rsidRDefault="00AF19F0" w:rsidP="00201B8F">
            <w:pPr>
              <w:tabs>
                <w:tab w:val="clear" w:pos="567"/>
                <w:tab w:val="clear" w:pos="1276"/>
                <w:tab w:val="clear" w:pos="1843"/>
                <w:tab w:val="clear" w:pos="5387"/>
                <w:tab w:val="clear" w:pos="5954"/>
                <w:tab w:val="left" w:pos="318"/>
              </w:tabs>
              <w:spacing w:before="0"/>
              <w:jc w:val="left"/>
              <w:rPr>
                <w:rFonts w:asciiTheme="minorHAnsi" w:hAnsiTheme="minorHAnsi" w:cs="Arial"/>
                <w:color w:val="000000"/>
                <w:lang w:val="en-US"/>
              </w:rPr>
            </w:pPr>
            <w:r>
              <w:rPr>
                <w:rFonts w:asciiTheme="minorHAnsi" w:hAnsiTheme="minorHAnsi" w:cs="Arial"/>
                <w:color w:val="000000"/>
                <w:lang w:val="en-US"/>
              </w:rPr>
              <w:tab/>
            </w:r>
            <w:r w:rsidRPr="00E657EC">
              <w:rPr>
                <w:rFonts w:asciiTheme="minorHAnsi" w:hAnsiTheme="minorHAnsi" w:cs="Arial"/>
                <w:color w:val="000000"/>
                <w:lang w:val="en-US"/>
              </w:rPr>
              <w:t>The minimum number length (excluding the country code) is 3 digits.</w:t>
            </w:r>
          </w:p>
        </w:tc>
      </w:tr>
      <w:tr w:rsidR="00AF19F0" w:rsidRPr="00E657EC" w:rsidTr="00AF19F0">
        <w:trPr>
          <w:trHeight w:val="300"/>
          <w:jc w:val="center"/>
        </w:trPr>
        <w:tc>
          <w:tcPr>
            <w:tcW w:w="9356" w:type="dxa"/>
            <w:gridSpan w:val="8"/>
            <w:noWrap/>
            <w:vAlign w:val="bottom"/>
            <w:hideMark/>
          </w:tcPr>
          <w:p w:rsidR="00AF19F0" w:rsidRPr="00E657EC" w:rsidRDefault="00AF19F0" w:rsidP="00201B8F">
            <w:pPr>
              <w:tabs>
                <w:tab w:val="clear" w:pos="567"/>
                <w:tab w:val="clear" w:pos="1276"/>
                <w:tab w:val="clear" w:pos="1843"/>
                <w:tab w:val="clear" w:pos="5387"/>
                <w:tab w:val="clear" w:pos="5954"/>
                <w:tab w:val="left" w:pos="318"/>
              </w:tabs>
              <w:spacing w:before="0"/>
              <w:jc w:val="left"/>
              <w:rPr>
                <w:rFonts w:asciiTheme="minorHAnsi" w:hAnsiTheme="minorHAnsi" w:cs="Arial"/>
                <w:color w:val="000000"/>
                <w:lang w:val="en-US"/>
              </w:rPr>
            </w:pPr>
            <w:r>
              <w:rPr>
                <w:rFonts w:asciiTheme="minorHAnsi" w:hAnsiTheme="minorHAnsi" w:cs="Arial"/>
                <w:color w:val="000000"/>
                <w:lang w:val="en-US"/>
              </w:rPr>
              <w:tab/>
            </w:r>
            <w:r w:rsidRPr="00E657EC">
              <w:rPr>
                <w:rFonts w:asciiTheme="minorHAnsi" w:hAnsiTheme="minorHAnsi" w:cs="Arial"/>
                <w:color w:val="000000"/>
                <w:lang w:val="en-US"/>
              </w:rPr>
              <w:t>The maximum number length (excluding the country code) is 7 digits.</w:t>
            </w:r>
          </w:p>
        </w:tc>
      </w:tr>
    </w:tbl>
    <w:p w:rsidR="00AF19F0" w:rsidRDefault="00AF19F0"/>
    <w:p w:rsidR="00AF19F0" w:rsidRDefault="00AF19F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AF19F0" w:rsidRDefault="00AF19F0"/>
    <w:tbl>
      <w:tblPr>
        <w:tblW w:w="9356" w:type="dxa"/>
        <w:jc w:val="center"/>
        <w:tblLook w:val="04A0"/>
      </w:tblPr>
      <w:tblGrid>
        <w:gridCol w:w="8588"/>
        <w:gridCol w:w="256"/>
        <w:gridCol w:w="256"/>
        <w:gridCol w:w="256"/>
      </w:tblGrid>
      <w:tr w:rsidR="00AF19F0" w:rsidRPr="00E657EC" w:rsidTr="00AF19F0">
        <w:trPr>
          <w:trHeight w:val="375"/>
          <w:jc w:val="center"/>
        </w:trPr>
        <w:tc>
          <w:tcPr>
            <w:tcW w:w="8588" w:type="dxa"/>
            <w:noWrap/>
            <w:vAlign w:val="bottom"/>
          </w:tcPr>
          <w:p w:rsidR="00AF19F0" w:rsidRPr="00E657EC" w:rsidRDefault="00AF19F0" w:rsidP="00201B8F">
            <w:pPr>
              <w:tabs>
                <w:tab w:val="clear" w:pos="567"/>
                <w:tab w:val="clear" w:pos="1276"/>
                <w:tab w:val="clear" w:pos="1843"/>
                <w:tab w:val="clear" w:pos="5387"/>
                <w:tab w:val="clear" w:pos="5954"/>
                <w:tab w:val="left" w:pos="318"/>
              </w:tabs>
              <w:spacing w:before="0"/>
              <w:jc w:val="left"/>
              <w:rPr>
                <w:rFonts w:asciiTheme="minorHAnsi" w:hAnsiTheme="minorHAnsi" w:cs="Arial"/>
                <w:color w:val="000000"/>
                <w:lang w:val="en-US"/>
              </w:rPr>
            </w:pPr>
            <w:r w:rsidRPr="00E657EC">
              <w:rPr>
                <w:rFonts w:asciiTheme="minorHAnsi" w:hAnsiTheme="minorHAnsi" w:cs="Arial"/>
                <w:color w:val="000000"/>
                <w:lang w:val="en-US"/>
              </w:rPr>
              <w:t>b)</w:t>
            </w:r>
            <w:r>
              <w:rPr>
                <w:rFonts w:asciiTheme="minorHAnsi" w:hAnsiTheme="minorHAnsi" w:cs="Arial"/>
                <w:color w:val="000000"/>
                <w:lang w:val="en-US"/>
              </w:rPr>
              <w:tab/>
            </w:r>
            <w:r w:rsidRPr="00E657EC">
              <w:rPr>
                <w:rFonts w:asciiTheme="minorHAnsi" w:hAnsiTheme="minorHAnsi" w:cs="Arial"/>
                <w:color w:val="000000"/>
                <w:lang w:val="en-US"/>
              </w:rPr>
              <w:t>Details of Numbering Scheme:</w:t>
            </w:r>
          </w:p>
        </w:tc>
        <w:tc>
          <w:tcPr>
            <w:tcW w:w="256" w:type="dxa"/>
            <w:noWrap/>
            <w:vAlign w:val="bottom"/>
            <w:hideMark/>
          </w:tcPr>
          <w:p w:rsidR="00AF19F0" w:rsidRPr="00E657EC" w:rsidRDefault="00AF19F0" w:rsidP="00201B8F">
            <w:pPr>
              <w:tabs>
                <w:tab w:val="clear" w:pos="567"/>
                <w:tab w:val="clear" w:pos="1276"/>
                <w:tab w:val="clear" w:pos="1843"/>
                <w:tab w:val="clear" w:pos="5387"/>
                <w:tab w:val="clear" w:pos="5954"/>
              </w:tabs>
              <w:spacing w:before="0"/>
              <w:jc w:val="left"/>
              <w:rPr>
                <w:rFonts w:asciiTheme="minorHAnsi" w:hAnsiTheme="minorHAnsi" w:cs="Arial"/>
                <w:lang w:val="en-US" w:eastAsia="zh-CN"/>
              </w:rPr>
            </w:pPr>
          </w:p>
        </w:tc>
        <w:tc>
          <w:tcPr>
            <w:tcW w:w="256" w:type="dxa"/>
            <w:noWrap/>
            <w:vAlign w:val="bottom"/>
            <w:hideMark/>
          </w:tcPr>
          <w:p w:rsidR="00AF19F0" w:rsidRPr="00E657EC" w:rsidRDefault="00AF19F0" w:rsidP="00201B8F">
            <w:pPr>
              <w:tabs>
                <w:tab w:val="clear" w:pos="567"/>
                <w:tab w:val="clear" w:pos="1276"/>
                <w:tab w:val="clear" w:pos="1843"/>
                <w:tab w:val="clear" w:pos="5387"/>
                <w:tab w:val="clear" w:pos="5954"/>
              </w:tabs>
              <w:spacing w:before="0"/>
              <w:jc w:val="left"/>
              <w:rPr>
                <w:rFonts w:asciiTheme="minorHAnsi" w:hAnsiTheme="minorHAnsi" w:cs="Arial"/>
                <w:lang w:val="en-US" w:eastAsia="zh-CN"/>
              </w:rPr>
            </w:pPr>
          </w:p>
        </w:tc>
        <w:tc>
          <w:tcPr>
            <w:tcW w:w="256" w:type="dxa"/>
            <w:vAlign w:val="center"/>
            <w:hideMark/>
          </w:tcPr>
          <w:p w:rsidR="00AF19F0" w:rsidRPr="00E657EC" w:rsidRDefault="00AF19F0" w:rsidP="00201B8F">
            <w:pPr>
              <w:tabs>
                <w:tab w:val="clear" w:pos="567"/>
                <w:tab w:val="clear" w:pos="1276"/>
                <w:tab w:val="clear" w:pos="1843"/>
                <w:tab w:val="clear" w:pos="5387"/>
                <w:tab w:val="clear" w:pos="5954"/>
              </w:tabs>
              <w:spacing w:before="0"/>
              <w:jc w:val="left"/>
              <w:rPr>
                <w:rFonts w:asciiTheme="minorHAnsi" w:hAnsiTheme="minorHAnsi" w:cs="Arial"/>
                <w:lang w:val="en-US" w:eastAsia="zh-CN"/>
              </w:rPr>
            </w:pPr>
          </w:p>
        </w:tc>
      </w:tr>
    </w:tbl>
    <w:p w:rsidR="00AF19F0" w:rsidRDefault="00AF19F0" w:rsidP="00AF19F0"/>
    <w:tbl>
      <w:tblPr>
        <w:tblW w:w="9356" w:type="dxa"/>
        <w:jc w:val="center"/>
        <w:tblLook w:val="04A0"/>
      </w:tblPr>
      <w:tblGrid>
        <w:gridCol w:w="2563"/>
        <w:gridCol w:w="998"/>
        <w:gridCol w:w="1065"/>
        <w:gridCol w:w="2603"/>
        <w:gridCol w:w="2127"/>
      </w:tblGrid>
      <w:tr w:rsidR="00AF19F0" w:rsidRPr="00427248" w:rsidTr="00AF19F0">
        <w:trPr>
          <w:trHeight w:val="498"/>
          <w:jc w:val="center"/>
        </w:trPr>
        <w:tc>
          <w:tcPr>
            <w:tcW w:w="2563" w:type="dxa"/>
            <w:vMerge w:val="restart"/>
            <w:tcBorders>
              <w:top w:val="single" w:sz="4" w:space="0" w:color="auto"/>
              <w:left w:val="single" w:sz="4" w:space="0" w:color="auto"/>
              <w:bottom w:val="single" w:sz="4" w:space="0" w:color="auto"/>
              <w:right w:val="single" w:sz="4" w:space="0" w:color="auto"/>
            </w:tcBorders>
            <w:vAlign w:val="center"/>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lang w:val="en-US"/>
              </w:rPr>
            </w:pPr>
            <w:r w:rsidRPr="00427248">
              <w:rPr>
                <w:rFonts w:asciiTheme="minorHAnsi" w:hAnsiTheme="minorHAnsi" w:cs="Arial"/>
                <w:bCs/>
                <w:i/>
                <w:iCs/>
                <w:sz w:val="18"/>
                <w:szCs w:val="18"/>
                <w:lang w:val="en-US"/>
              </w:rPr>
              <w:t>NDC (National Destination Code) or leading digits of N(S)N (National (Significant ) Number)</w:t>
            </w:r>
          </w:p>
        </w:tc>
        <w:tc>
          <w:tcPr>
            <w:tcW w:w="2063" w:type="dxa"/>
            <w:gridSpan w:val="2"/>
            <w:tcBorders>
              <w:top w:val="single" w:sz="4" w:space="0" w:color="000000"/>
              <w:left w:val="single" w:sz="4" w:space="0" w:color="auto"/>
              <w:bottom w:val="single" w:sz="4" w:space="0" w:color="000000"/>
              <w:right w:val="single" w:sz="4" w:space="0" w:color="000000"/>
            </w:tcBorders>
            <w:vAlign w:val="center"/>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lang w:val="en-US"/>
              </w:rPr>
            </w:pPr>
            <w:r w:rsidRPr="00427248">
              <w:rPr>
                <w:rFonts w:asciiTheme="minorHAnsi" w:hAnsiTheme="minorHAnsi" w:cs="Arial"/>
                <w:bCs/>
                <w:i/>
                <w:iCs/>
                <w:sz w:val="18"/>
                <w:szCs w:val="18"/>
                <w:lang w:val="en-US"/>
              </w:rPr>
              <w:t>N(S) number length</w:t>
            </w:r>
          </w:p>
        </w:tc>
        <w:tc>
          <w:tcPr>
            <w:tcW w:w="2603" w:type="dxa"/>
            <w:vMerge w:val="restart"/>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lang w:val="en-US"/>
              </w:rPr>
            </w:pPr>
            <w:r w:rsidRPr="00427248">
              <w:rPr>
                <w:rFonts w:asciiTheme="minorHAnsi" w:hAnsiTheme="minorHAnsi" w:cs="Arial"/>
                <w:bCs/>
                <w:i/>
                <w:iCs/>
                <w:sz w:val="18"/>
                <w:szCs w:val="18"/>
                <w:lang w:val="en-US"/>
              </w:rPr>
              <w:t>Usage of E.164 Number</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lang w:val="en-US"/>
              </w:rPr>
            </w:pPr>
            <w:r w:rsidRPr="00427248">
              <w:rPr>
                <w:rFonts w:asciiTheme="minorHAnsi" w:hAnsiTheme="minorHAnsi" w:cs="Arial"/>
                <w:bCs/>
                <w:i/>
                <w:iCs/>
                <w:sz w:val="18"/>
                <w:szCs w:val="18"/>
                <w:lang w:val="en-US"/>
              </w:rPr>
              <w:t>Additional Information</w:t>
            </w:r>
          </w:p>
        </w:tc>
      </w:tr>
      <w:tr w:rsidR="00AF19F0" w:rsidRPr="00427248" w:rsidTr="00AF19F0">
        <w:trPr>
          <w:jc w:val="center"/>
        </w:trPr>
        <w:tc>
          <w:tcPr>
            <w:tcW w:w="2563" w:type="dxa"/>
            <w:vMerge/>
            <w:tcBorders>
              <w:top w:val="single" w:sz="4" w:space="0" w:color="auto"/>
              <w:left w:val="single" w:sz="4" w:space="0" w:color="auto"/>
              <w:bottom w:val="single" w:sz="4" w:space="0" w:color="auto"/>
              <w:right w:val="single" w:sz="4" w:space="0" w:color="auto"/>
            </w:tcBorders>
            <w:vAlign w:val="center"/>
            <w:hideMark/>
          </w:tcPr>
          <w:p w:rsidR="00AF19F0" w:rsidRPr="00427248" w:rsidRDefault="00AF19F0" w:rsidP="00201B8F">
            <w:pPr>
              <w:tabs>
                <w:tab w:val="clear" w:pos="567"/>
                <w:tab w:val="clear" w:pos="1276"/>
                <w:tab w:val="clear" w:pos="1843"/>
                <w:tab w:val="clear" w:pos="5387"/>
                <w:tab w:val="clear" w:pos="5954"/>
              </w:tabs>
              <w:spacing w:before="60" w:after="60"/>
              <w:jc w:val="left"/>
              <w:rPr>
                <w:rFonts w:asciiTheme="minorHAnsi" w:hAnsiTheme="minorHAnsi" w:cs="Arial"/>
                <w:bCs/>
                <w:i/>
                <w:iCs/>
                <w:sz w:val="18"/>
                <w:szCs w:val="18"/>
                <w:lang w:val="en-US"/>
              </w:rPr>
            </w:pPr>
          </w:p>
        </w:tc>
        <w:tc>
          <w:tcPr>
            <w:tcW w:w="998" w:type="dxa"/>
            <w:tcBorders>
              <w:top w:val="single" w:sz="4" w:space="0" w:color="000000"/>
              <w:left w:val="single" w:sz="4" w:space="0" w:color="auto"/>
              <w:bottom w:val="single" w:sz="4" w:space="0" w:color="000000"/>
              <w:right w:val="single" w:sz="4" w:space="0" w:color="000000"/>
            </w:tcBorders>
            <w:vAlign w:val="center"/>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lang w:val="en-US"/>
              </w:rPr>
            </w:pPr>
            <w:r w:rsidRPr="00427248">
              <w:rPr>
                <w:rFonts w:asciiTheme="minorHAnsi" w:hAnsiTheme="minorHAnsi" w:cs="Arial"/>
                <w:bCs/>
                <w:i/>
                <w:iCs/>
                <w:sz w:val="18"/>
                <w:szCs w:val="18"/>
                <w:lang w:val="en-US"/>
              </w:rPr>
              <w:t>Maximum length</w:t>
            </w:r>
          </w:p>
        </w:tc>
        <w:tc>
          <w:tcPr>
            <w:tcW w:w="1065"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lang w:val="en-US"/>
              </w:rPr>
            </w:pPr>
            <w:r w:rsidRPr="00427248">
              <w:rPr>
                <w:rFonts w:asciiTheme="minorHAnsi" w:hAnsiTheme="minorHAnsi" w:cs="Arial"/>
                <w:bCs/>
                <w:i/>
                <w:iCs/>
                <w:sz w:val="18"/>
                <w:szCs w:val="18"/>
                <w:lang w:val="en-US"/>
              </w:rPr>
              <w:t>Minimum length</w:t>
            </w:r>
          </w:p>
        </w:tc>
        <w:tc>
          <w:tcPr>
            <w:tcW w:w="2603" w:type="dxa"/>
            <w:vMerge/>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201B8F">
            <w:pPr>
              <w:tabs>
                <w:tab w:val="clear" w:pos="567"/>
                <w:tab w:val="clear" w:pos="1276"/>
                <w:tab w:val="clear" w:pos="1843"/>
                <w:tab w:val="clear" w:pos="5387"/>
                <w:tab w:val="clear" w:pos="5954"/>
              </w:tabs>
              <w:spacing w:before="60" w:after="60"/>
              <w:jc w:val="left"/>
              <w:rPr>
                <w:rFonts w:asciiTheme="minorHAnsi" w:hAnsiTheme="minorHAnsi" w:cs="Arial"/>
                <w:bCs/>
                <w:i/>
                <w:iCs/>
                <w:sz w:val="18"/>
                <w:szCs w:val="18"/>
                <w:lang w:val="en-US"/>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201B8F">
            <w:pPr>
              <w:tabs>
                <w:tab w:val="clear" w:pos="567"/>
                <w:tab w:val="clear" w:pos="1276"/>
                <w:tab w:val="clear" w:pos="1843"/>
                <w:tab w:val="clear" w:pos="5387"/>
                <w:tab w:val="clear" w:pos="5954"/>
              </w:tabs>
              <w:spacing w:before="60" w:after="60"/>
              <w:jc w:val="left"/>
              <w:rPr>
                <w:rFonts w:asciiTheme="minorHAnsi" w:hAnsiTheme="minorHAnsi" w:cs="Arial"/>
                <w:bCs/>
                <w:i/>
                <w:iCs/>
                <w:sz w:val="18"/>
                <w:szCs w:val="18"/>
                <w:lang w:val="en-US"/>
              </w:rPr>
            </w:pPr>
          </w:p>
        </w:tc>
      </w:tr>
      <w:tr w:rsidR="00AF19F0" w:rsidRPr="00427248" w:rsidTr="00AF19F0">
        <w:trPr>
          <w:jc w:val="center"/>
        </w:trPr>
        <w:tc>
          <w:tcPr>
            <w:tcW w:w="2563" w:type="dxa"/>
            <w:tcBorders>
              <w:top w:val="single" w:sz="4" w:space="0" w:color="auto"/>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 w:val="center" w:pos="1453"/>
                <w:tab w:val="left" w:pos="2212"/>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ab/>
              <w:t>00-07</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 xml:space="preserve">00 </w:t>
            </w:r>
            <w:r>
              <w:rPr>
                <w:rFonts w:asciiTheme="minorHAnsi" w:hAnsiTheme="minorHAnsi" w:cs="Arial"/>
                <w:sz w:val="18"/>
                <w:szCs w:val="18"/>
                <w:lang w:val="en-US"/>
              </w:rPr>
              <w:t>–</w:t>
            </w:r>
            <w:r w:rsidRPr="00427248">
              <w:rPr>
                <w:rFonts w:asciiTheme="minorHAnsi" w:hAnsiTheme="minorHAnsi" w:cs="Arial"/>
                <w:sz w:val="18"/>
                <w:szCs w:val="18"/>
                <w:lang w:val="en-US"/>
              </w:rPr>
              <w:t xml:space="preserve"> 07 are invalid</w:t>
            </w:r>
          </w:p>
        </w:tc>
      </w:tr>
      <w:tr w:rsidR="00AF19F0" w:rsidRPr="00427248" w:rsidTr="00AF19F0">
        <w:trPr>
          <w:jc w:val="center"/>
        </w:trPr>
        <w:tc>
          <w:tcPr>
            <w:tcW w:w="2563" w:type="dxa"/>
            <w:tcBorders>
              <w:top w:val="single" w:sz="4" w:space="0" w:color="auto"/>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 w:val="center" w:pos="1453"/>
                <w:tab w:val="left" w:pos="2212"/>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08</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Six</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Six</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Toll Free</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08</w:t>
            </w:r>
            <w:r>
              <w:rPr>
                <w:rFonts w:asciiTheme="minorHAnsi" w:hAnsiTheme="minorHAnsi" w:cs="Arial"/>
                <w:sz w:val="18"/>
                <w:szCs w:val="18"/>
                <w:lang w:val="en-US"/>
              </w:rPr>
              <w:t>XXXX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auto"/>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 w:val="center" w:pos="1453"/>
                <w:tab w:val="left" w:pos="2212"/>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0900</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Premium Rate Services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0900</w:t>
            </w:r>
            <w:r>
              <w:rPr>
                <w:rFonts w:asciiTheme="minorHAnsi" w:hAnsiTheme="minorHAnsi" w:cs="Arial"/>
                <w:sz w:val="18"/>
                <w:szCs w:val="18"/>
                <w:lang w:val="en-US"/>
              </w:rPr>
              <w:t>XXX</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10</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10</w:t>
            </w:r>
            <w:r>
              <w:rPr>
                <w:rFonts w:asciiTheme="minorHAnsi" w:hAnsiTheme="minorHAnsi" w:cs="Arial"/>
                <w:sz w:val="18"/>
                <w:szCs w:val="18"/>
                <w:lang w:val="en-US"/>
              </w:rPr>
              <w:t>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11</w:t>
            </w:r>
            <w:r>
              <w:rPr>
                <w:rFonts w:asciiTheme="minorHAnsi" w:hAnsiTheme="minorHAnsi" w:cs="Arial"/>
                <w:sz w:val="18"/>
                <w:szCs w:val="18"/>
                <w:lang w:val="en-US"/>
              </w:rPr>
              <w:t>X</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Life &amp; Safety Short Codes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11</w:t>
            </w:r>
            <w:r>
              <w:rPr>
                <w:rFonts w:asciiTheme="minorHAnsi" w:hAnsiTheme="minorHAnsi" w:cs="Arial"/>
                <w:sz w:val="18"/>
                <w:szCs w:val="18"/>
                <w:lang w:val="en-US"/>
              </w:rPr>
              <w:t>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12 - 14</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 xml:space="preserve">On-Net Short Codes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12</w:t>
            </w:r>
            <w:r>
              <w:rPr>
                <w:rFonts w:asciiTheme="minorHAnsi" w:hAnsiTheme="minorHAnsi" w:cs="Arial"/>
                <w:sz w:val="18"/>
                <w:szCs w:val="18"/>
                <w:lang w:val="en-US"/>
              </w:rPr>
              <w:t>X</w:t>
            </w:r>
            <w:r w:rsidRPr="00427248">
              <w:rPr>
                <w:rFonts w:asciiTheme="minorHAnsi" w:hAnsiTheme="minorHAnsi" w:cs="Arial"/>
                <w:sz w:val="18"/>
                <w:szCs w:val="18"/>
                <w:lang w:val="en-US"/>
              </w:rPr>
              <w:t xml:space="preserve"> – 14</w:t>
            </w:r>
            <w:r>
              <w:rPr>
                <w:rFonts w:asciiTheme="minorHAnsi" w:hAnsiTheme="minorHAnsi" w:cs="Arial"/>
                <w:sz w:val="18"/>
                <w:szCs w:val="18"/>
                <w:lang w:val="en-US"/>
              </w:rPr>
              <w:t>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15</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 xml:space="preserve">Off-Net VAS SMS Short Codes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15</w:t>
            </w:r>
            <w:r>
              <w:rPr>
                <w:rFonts w:asciiTheme="minorHAnsi" w:hAnsiTheme="minorHAnsi" w:cs="Arial"/>
                <w:sz w:val="18"/>
                <w:szCs w:val="18"/>
                <w:lang w:val="en-US"/>
              </w:rPr>
              <w:t>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16</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Off-Net and Public Information Short Codes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16</w:t>
            </w:r>
            <w:r>
              <w:rPr>
                <w:rFonts w:asciiTheme="minorHAnsi" w:hAnsiTheme="minorHAnsi" w:cs="Arial"/>
                <w:sz w:val="18"/>
                <w:szCs w:val="18"/>
                <w:lang w:val="en-US"/>
              </w:rPr>
              <w:t>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17</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On-Net Short Codes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17</w:t>
            </w:r>
            <w:r>
              <w:rPr>
                <w:rFonts w:asciiTheme="minorHAnsi" w:hAnsiTheme="minorHAnsi" w:cs="Arial"/>
                <w:sz w:val="18"/>
                <w:szCs w:val="18"/>
                <w:lang w:val="en-US"/>
              </w:rPr>
              <w:t>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18</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Off-Net VAS SMS Short Codes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18</w:t>
            </w:r>
            <w:r>
              <w:rPr>
                <w:rFonts w:asciiTheme="minorHAnsi" w:hAnsiTheme="minorHAnsi" w:cs="Arial"/>
                <w:sz w:val="18"/>
                <w:szCs w:val="18"/>
                <w:lang w:val="en-US"/>
              </w:rPr>
              <w:t>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19</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Three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 xml:space="preserve">Directory and customer assistance Short Codes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19</w:t>
            </w:r>
            <w:r>
              <w:rPr>
                <w:rFonts w:asciiTheme="minorHAnsi" w:hAnsiTheme="minorHAnsi" w:cs="Arial"/>
                <w:sz w:val="18"/>
                <w:szCs w:val="18"/>
                <w:lang w:val="en-US"/>
              </w:rPr>
              <w:t>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20</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Fixed network telephone service (Telecom Vanuatu Ltd)</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20</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21</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21</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22-29</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Fixed network telephone service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22</w:t>
            </w:r>
            <w:r>
              <w:rPr>
                <w:rFonts w:asciiTheme="minorHAnsi" w:hAnsiTheme="minorHAnsi" w:cs="Arial"/>
                <w:sz w:val="18"/>
                <w:szCs w:val="18"/>
                <w:lang w:val="en-US"/>
              </w:rPr>
              <w:t>XXX</w:t>
            </w:r>
            <w:r w:rsidRPr="00427248">
              <w:rPr>
                <w:rFonts w:asciiTheme="minorHAnsi" w:hAnsiTheme="minorHAnsi" w:cs="Arial"/>
                <w:sz w:val="18"/>
                <w:szCs w:val="18"/>
                <w:lang w:val="en-US"/>
              </w:rPr>
              <w:t>-29</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valid, SHEFA Province and  Port-Vila Areas</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30</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Non-Geographical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30</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31-32</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427248">
              <w:rPr>
                <w:rFonts w:asciiTheme="minorHAnsi" w:hAnsiTheme="minorHAnsi" w:cs="Arial"/>
                <w:i/>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31</w:t>
            </w:r>
            <w:r>
              <w:rPr>
                <w:rFonts w:asciiTheme="minorHAnsi" w:hAnsiTheme="minorHAnsi" w:cs="Arial"/>
                <w:sz w:val="18"/>
                <w:szCs w:val="18"/>
                <w:lang w:val="en-US"/>
              </w:rPr>
              <w:t>XXX</w:t>
            </w:r>
            <w:r w:rsidRPr="00427248">
              <w:rPr>
                <w:rFonts w:asciiTheme="minorHAnsi" w:hAnsiTheme="minorHAnsi" w:cs="Arial"/>
                <w:sz w:val="18"/>
                <w:szCs w:val="18"/>
                <w:lang w:val="en-US"/>
              </w:rPr>
              <w:t>-32</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33</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Government Fixed Network (Digicel)</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 xml:space="preserve">33 </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34</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 xml:space="preserve">34 </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35</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Fixed network telephone service (Digicel)</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 xml:space="preserve">35 </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36</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Fixed network telephone service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36</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valid, SANMA Province </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37</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Fixed network telephone service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37</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valid, Luganville area </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380-388</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Fixed network telephone service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380</w:t>
            </w:r>
            <w:r>
              <w:rPr>
                <w:rFonts w:asciiTheme="minorHAnsi" w:hAnsiTheme="minorHAnsi" w:cs="Arial"/>
                <w:sz w:val="18"/>
                <w:szCs w:val="18"/>
                <w:lang w:val="en-US"/>
              </w:rPr>
              <w:t>XX</w:t>
            </w:r>
            <w:r w:rsidRPr="00427248">
              <w:rPr>
                <w:rFonts w:asciiTheme="minorHAnsi" w:hAnsiTheme="minorHAnsi" w:cs="Arial"/>
                <w:sz w:val="18"/>
                <w:szCs w:val="18"/>
                <w:lang w:val="en-US"/>
              </w:rPr>
              <w:t>-388</w:t>
            </w:r>
            <w:r>
              <w:rPr>
                <w:rFonts w:asciiTheme="minorHAnsi" w:hAnsiTheme="minorHAnsi" w:cs="Arial"/>
                <w:sz w:val="18"/>
                <w:szCs w:val="18"/>
                <w:lang w:val="en-US"/>
              </w:rPr>
              <w:t>XX</w:t>
            </w:r>
            <w:r w:rsidRPr="00427248">
              <w:rPr>
                <w:rFonts w:asciiTheme="minorHAnsi" w:hAnsiTheme="minorHAnsi" w:cs="Arial"/>
                <w:sz w:val="18"/>
                <w:szCs w:val="18"/>
                <w:lang w:val="en-US"/>
              </w:rPr>
              <w:t xml:space="preserve"> are valid, PENAMA and TORBA Provinces </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389</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389</w:t>
            </w:r>
            <w:r>
              <w:rPr>
                <w:rFonts w:asciiTheme="minorHAnsi" w:hAnsiTheme="minorHAnsi" w:cs="Arial"/>
                <w:sz w:val="18"/>
                <w:szCs w:val="18"/>
                <w:lang w:val="en-US"/>
              </w:rPr>
              <w:t>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390</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390</w:t>
            </w:r>
            <w:r>
              <w:rPr>
                <w:rFonts w:asciiTheme="minorHAnsi" w:hAnsiTheme="minorHAnsi" w:cs="Arial"/>
                <w:sz w:val="18"/>
                <w:szCs w:val="18"/>
                <w:lang w:val="en-US"/>
              </w:rPr>
              <w:t>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40-47</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40</w:t>
            </w:r>
            <w:r>
              <w:rPr>
                <w:rFonts w:asciiTheme="minorHAnsi" w:hAnsiTheme="minorHAnsi" w:cs="Arial"/>
                <w:sz w:val="18"/>
                <w:szCs w:val="18"/>
                <w:lang w:val="en-US"/>
              </w:rPr>
              <w:t>XXX</w:t>
            </w:r>
            <w:r w:rsidRPr="00427248">
              <w:rPr>
                <w:rFonts w:asciiTheme="minorHAnsi" w:hAnsiTheme="minorHAnsi" w:cs="Arial"/>
                <w:sz w:val="18"/>
                <w:szCs w:val="18"/>
                <w:lang w:val="en-US"/>
              </w:rPr>
              <w:t>-47</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480-483</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480</w:t>
            </w:r>
            <w:r>
              <w:rPr>
                <w:rFonts w:asciiTheme="minorHAnsi" w:hAnsiTheme="minorHAnsi" w:cs="Arial"/>
                <w:sz w:val="18"/>
                <w:szCs w:val="18"/>
                <w:lang w:val="en-US"/>
              </w:rPr>
              <w:t>XX</w:t>
            </w:r>
            <w:r w:rsidRPr="00427248">
              <w:rPr>
                <w:rFonts w:asciiTheme="minorHAnsi" w:hAnsiTheme="minorHAnsi" w:cs="Arial"/>
                <w:sz w:val="18"/>
                <w:szCs w:val="18"/>
                <w:lang w:val="en-US"/>
              </w:rPr>
              <w:t>-483</w:t>
            </w:r>
            <w:r>
              <w:rPr>
                <w:rFonts w:asciiTheme="minorHAnsi" w:hAnsiTheme="minorHAnsi" w:cs="Arial"/>
                <w:sz w:val="18"/>
                <w:szCs w:val="18"/>
                <w:lang w:val="en-US"/>
              </w:rPr>
              <w:t>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lastRenderedPageBreak/>
              <w:t>484-489</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Fixed network telephone service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484</w:t>
            </w:r>
            <w:r>
              <w:rPr>
                <w:rFonts w:asciiTheme="minorHAnsi" w:hAnsiTheme="minorHAnsi" w:cs="Arial"/>
                <w:sz w:val="18"/>
                <w:szCs w:val="18"/>
                <w:lang w:val="en-US"/>
              </w:rPr>
              <w:t>XX</w:t>
            </w:r>
            <w:r w:rsidRPr="00427248">
              <w:rPr>
                <w:rFonts w:asciiTheme="minorHAnsi" w:hAnsiTheme="minorHAnsi" w:cs="Arial"/>
                <w:sz w:val="18"/>
                <w:szCs w:val="18"/>
                <w:lang w:val="en-US"/>
              </w:rPr>
              <w:t>-489</w:t>
            </w:r>
            <w:r>
              <w:rPr>
                <w:rFonts w:asciiTheme="minorHAnsi" w:hAnsiTheme="minorHAnsi" w:cs="Arial"/>
                <w:sz w:val="18"/>
                <w:szCs w:val="18"/>
                <w:lang w:val="en-US"/>
              </w:rPr>
              <w:t>XX</w:t>
            </w:r>
            <w:r w:rsidRPr="00427248">
              <w:rPr>
                <w:rFonts w:asciiTheme="minorHAnsi" w:hAnsiTheme="minorHAnsi" w:cs="Arial"/>
                <w:sz w:val="18"/>
                <w:szCs w:val="18"/>
                <w:lang w:val="en-US"/>
              </w:rPr>
              <w:t xml:space="preserve"> are valid, MALAMPA Province </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50-52</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50</w:t>
            </w:r>
            <w:r>
              <w:rPr>
                <w:rFonts w:asciiTheme="minorHAnsi" w:hAnsiTheme="minorHAnsi" w:cs="Arial"/>
                <w:sz w:val="18"/>
                <w:szCs w:val="18"/>
                <w:lang w:val="en-US"/>
              </w:rPr>
              <w:t>XXXXX</w:t>
            </w:r>
            <w:r w:rsidRPr="00427248">
              <w:rPr>
                <w:rFonts w:asciiTheme="minorHAnsi" w:hAnsiTheme="minorHAnsi" w:cs="Arial"/>
                <w:sz w:val="18"/>
                <w:szCs w:val="18"/>
                <w:lang w:val="en-US"/>
              </w:rPr>
              <w:t>-52</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53-56</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 xml:space="preserve">Cellular mobile service (Digicel) </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53</w:t>
            </w:r>
            <w:r>
              <w:rPr>
                <w:rFonts w:asciiTheme="minorHAnsi" w:hAnsiTheme="minorHAnsi" w:cs="Arial"/>
                <w:sz w:val="18"/>
                <w:szCs w:val="18"/>
                <w:lang w:val="en-US"/>
              </w:rPr>
              <w:t>XXXXX</w:t>
            </w:r>
            <w:r w:rsidRPr="00427248">
              <w:rPr>
                <w:rFonts w:asciiTheme="minorHAnsi" w:hAnsiTheme="minorHAnsi" w:cs="Arial"/>
                <w:sz w:val="18"/>
                <w:szCs w:val="18"/>
                <w:lang w:val="en-US"/>
              </w:rPr>
              <w:t>-56</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570-571</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570</w:t>
            </w:r>
            <w:r>
              <w:rPr>
                <w:rFonts w:asciiTheme="minorHAnsi" w:hAnsiTheme="minorHAnsi" w:cs="Arial"/>
                <w:sz w:val="18"/>
                <w:szCs w:val="18"/>
                <w:lang w:val="en-US"/>
              </w:rPr>
              <w:t>XXXX</w:t>
            </w:r>
            <w:r w:rsidRPr="00427248">
              <w:rPr>
                <w:rFonts w:asciiTheme="minorHAnsi" w:hAnsiTheme="minorHAnsi" w:cs="Arial"/>
                <w:sz w:val="18"/>
                <w:szCs w:val="18"/>
                <w:lang w:val="en-US"/>
              </w:rPr>
              <w:t>-571</w:t>
            </w:r>
            <w:r>
              <w:rPr>
                <w:rFonts w:asciiTheme="minorHAnsi" w:hAnsiTheme="minorHAnsi" w:cs="Arial"/>
                <w:sz w:val="18"/>
                <w:szCs w:val="18"/>
                <w:lang w:val="en-US"/>
              </w:rPr>
              <w:t>XXXX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572-575</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Cellular mobile service (Digicel)</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572</w:t>
            </w:r>
            <w:r>
              <w:rPr>
                <w:rFonts w:asciiTheme="minorHAnsi" w:hAnsiTheme="minorHAnsi" w:cs="Arial"/>
                <w:sz w:val="18"/>
                <w:szCs w:val="18"/>
                <w:lang w:val="en-US"/>
              </w:rPr>
              <w:t>XXXX</w:t>
            </w:r>
            <w:r w:rsidRPr="00427248">
              <w:rPr>
                <w:rFonts w:asciiTheme="minorHAnsi" w:hAnsiTheme="minorHAnsi" w:cs="Arial"/>
                <w:sz w:val="18"/>
                <w:szCs w:val="18"/>
                <w:lang w:val="en-US"/>
              </w:rPr>
              <w:t>-575</w:t>
            </w:r>
            <w:r>
              <w:rPr>
                <w:rFonts w:asciiTheme="minorHAnsi" w:hAnsiTheme="minorHAnsi" w:cs="Arial"/>
                <w:sz w:val="18"/>
                <w:szCs w:val="18"/>
                <w:lang w:val="en-US"/>
              </w:rPr>
              <w:t>XXXX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576-579</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576</w:t>
            </w:r>
            <w:r>
              <w:rPr>
                <w:rFonts w:asciiTheme="minorHAnsi" w:hAnsiTheme="minorHAnsi" w:cs="Arial"/>
                <w:sz w:val="18"/>
                <w:szCs w:val="18"/>
                <w:lang w:val="en-US"/>
              </w:rPr>
              <w:t>XXXX</w:t>
            </w:r>
            <w:r w:rsidRPr="00427248">
              <w:rPr>
                <w:rFonts w:asciiTheme="minorHAnsi" w:hAnsiTheme="minorHAnsi" w:cs="Arial"/>
                <w:sz w:val="18"/>
                <w:szCs w:val="18"/>
                <w:lang w:val="en-US"/>
              </w:rPr>
              <w:t>-579</w:t>
            </w:r>
            <w:r>
              <w:rPr>
                <w:rFonts w:asciiTheme="minorHAnsi" w:hAnsiTheme="minorHAnsi" w:cs="Arial"/>
                <w:sz w:val="18"/>
                <w:szCs w:val="18"/>
                <w:lang w:val="en-US"/>
              </w:rPr>
              <w:t>XXXX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58</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58</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invalid</w:t>
            </w:r>
          </w:p>
        </w:tc>
      </w:tr>
      <w:tr w:rsidR="00AF19F0" w:rsidRPr="00427248" w:rsidTr="00AF19F0">
        <w:trPr>
          <w:trHeight w:val="269"/>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59</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Cellular mobile service (Digicel)</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59</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valid</w:t>
            </w:r>
          </w:p>
        </w:tc>
      </w:tr>
      <w:tr w:rsidR="00AF19F0" w:rsidRPr="00427248" w:rsidTr="00AF19F0">
        <w:trPr>
          <w:trHeight w:val="737"/>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6</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All numbers commencing with 6</w:t>
            </w:r>
            <w:r>
              <w:rPr>
                <w:rFonts w:asciiTheme="minorHAnsi" w:hAnsiTheme="minorHAnsi" w:cs="Arial"/>
                <w:sz w:val="18"/>
                <w:szCs w:val="18"/>
                <w:lang w:val="en-US"/>
              </w:rPr>
              <w:t> </w:t>
            </w:r>
            <w:r w:rsidRPr="00427248">
              <w:rPr>
                <w:rFonts w:asciiTheme="minorHAnsi" w:hAnsiTheme="minorHAnsi" w:cs="Arial"/>
                <w:sz w:val="18"/>
                <w:szCs w:val="18"/>
                <w:lang w:val="en-US"/>
              </w:rPr>
              <w:t>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70-71</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Cellular mobile service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70</w:t>
            </w:r>
            <w:r>
              <w:rPr>
                <w:rFonts w:asciiTheme="minorHAnsi" w:hAnsiTheme="minorHAnsi" w:cs="Arial"/>
                <w:sz w:val="18"/>
                <w:szCs w:val="18"/>
                <w:lang w:val="en-US"/>
              </w:rPr>
              <w:t>XXXXX</w:t>
            </w:r>
            <w:r w:rsidRPr="00427248">
              <w:rPr>
                <w:rFonts w:asciiTheme="minorHAnsi" w:hAnsiTheme="minorHAnsi" w:cs="Arial"/>
                <w:sz w:val="18"/>
                <w:szCs w:val="18"/>
                <w:lang w:val="en-US"/>
              </w:rPr>
              <w:t>-71</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72</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color w:val="0070C0"/>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color w:val="0070C0"/>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72</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73-76</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Cellular mobile service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73</w:t>
            </w:r>
            <w:r>
              <w:rPr>
                <w:rFonts w:asciiTheme="minorHAnsi" w:hAnsiTheme="minorHAnsi" w:cs="Arial"/>
                <w:sz w:val="18"/>
                <w:szCs w:val="18"/>
                <w:lang w:val="en-US"/>
              </w:rPr>
              <w:t>XXXXX</w:t>
            </w:r>
            <w:r w:rsidRPr="00427248">
              <w:rPr>
                <w:rFonts w:asciiTheme="minorHAnsi" w:hAnsiTheme="minorHAnsi" w:cs="Arial"/>
                <w:sz w:val="18"/>
                <w:szCs w:val="18"/>
                <w:lang w:val="en-US"/>
              </w:rPr>
              <w:t>-76</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77</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Cellular mobile service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77</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78-79</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78</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 79</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80-87</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 w:val="center" w:pos="558"/>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80</w:t>
            </w:r>
            <w:r>
              <w:rPr>
                <w:rFonts w:asciiTheme="minorHAnsi" w:hAnsiTheme="minorHAnsi" w:cs="Arial"/>
                <w:sz w:val="18"/>
                <w:szCs w:val="18"/>
                <w:lang w:val="en-US"/>
              </w:rPr>
              <w:t>XXX</w:t>
            </w:r>
            <w:r w:rsidRPr="00427248">
              <w:rPr>
                <w:rFonts w:asciiTheme="minorHAnsi" w:hAnsiTheme="minorHAnsi" w:cs="Arial"/>
                <w:sz w:val="18"/>
                <w:szCs w:val="18"/>
                <w:lang w:val="en-US"/>
              </w:rPr>
              <w:t>-87</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88</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Five</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Fixed network telephone service (Telecom Vanuatu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88</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valid, TAFEA Province </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89</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89</w:t>
            </w:r>
            <w:r>
              <w:rPr>
                <w:rFonts w:asciiTheme="minorHAnsi" w:hAnsiTheme="minorHAnsi" w:cs="Arial"/>
                <w:sz w:val="18"/>
                <w:szCs w:val="18"/>
                <w:lang w:val="en-US"/>
              </w:rPr>
              <w:t>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9000-9009</w:t>
            </w:r>
          </w:p>
        </w:tc>
        <w:tc>
          <w:tcPr>
            <w:tcW w:w="998"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Seven</w:t>
            </w:r>
          </w:p>
        </w:tc>
        <w:tc>
          <w:tcPr>
            <w:tcW w:w="260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Can’l Holding Ltd</w:t>
            </w: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900</w:t>
            </w:r>
            <w:r>
              <w:rPr>
                <w:rFonts w:asciiTheme="minorHAnsi" w:hAnsiTheme="minorHAnsi" w:cs="Arial"/>
                <w:sz w:val="18"/>
                <w:szCs w:val="18"/>
                <w:lang w:val="en-US"/>
              </w:rPr>
              <w:t>XXXX</w:t>
            </w:r>
            <w:r w:rsidRPr="00427248">
              <w:rPr>
                <w:rFonts w:asciiTheme="minorHAnsi" w:hAnsiTheme="minorHAnsi" w:cs="Arial"/>
                <w:sz w:val="18"/>
                <w:szCs w:val="18"/>
                <w:lang w:val="en-US"/>
              </w:rPr>
              <w:t xml:space="preserve"> are 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901-989</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901</w:t>
            </w:r>
            <w:r>
              <w:rPr>
                <w:rFonts w:asciiTheme="minorHAnsi" w:hAnsiTheme="minorHAnsi" w:cs="Arial"/>
                <w:sz w:val="18"/>
                <w:szCs w:val="18"/>
                <w:lang w:val="en-US"/>
              </w:rPr>
              <w:t>XXXX</w:t>
            </w:r>
            <w:r w:rsidRPr="00427248">
              <w:rPr>
                <w:rFonts w:asciiTheme="minorHAnsi" w:hAnsiTheme="minorHAnsi" w:cs="Arial"/>
                <w:sz w:val="18"/>
                <w:szCs w:val="18"/>
                <w:lang w:val="en-US"/>
              </w:rPr>
              <w:t xml:space="preserve"> – 989</w:t>
            </w:r>
            <w:r>
              <w:rPr>
                <w:rFonts w:asciiTheme="minorHAnsi" w:hAnsiTheme="minorHAnsi" w:cs="Arial"/>
                <w:sz w:val="18"/>
                <w:szCs w:val="18"/>
                <w:lang w:val="en-US"/>
              </w:rPr>
              <w:t>XXXX</w:t>
            </w:r>
            <w:r w:rsidRPr="00427248">
              <w:rPr>
                <w:rFonts w:asciiTheme="minorHAnsi" w:hAnsiTheme="minorHAnsi" w:cs="Arial"/>
                <w:sz w:val="18"/>
                <w:szCs w:val="18"/>
                <w:lang w:val="en-US"/>
              </w:rPr>
              <w:t xml:space="preserve"> are invalid</w:t>
            </w:r>
          </w:p>
        </w:tc>
      </w:tr>
      <w:tr w:rsidR="00AF19F0" w:rsidRPr="00427248" w:rsidTr="00AF19F0">
        <w:trPr>
          <w:jc w:val="center"/>
        </w:trPr>
        <w:tc>
          <w:tcPr>
            <w:tcW w:w="2563"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99</w:t>
            </w:r>
          </w:p>
        </w:tc>
        <w:tc>
          <w:tcPr>
            <w:tcW w:w="998" w:type="dxa"/>
            <w:tcBorders>
              <w:top w:val="single" w:sz="4" w:space="0" w:color="000000"/>
              <w:left w:val="single" w:sz="4" w:space="0" w:color="000000"/>
              <w:bottom w:val="single" w:sz="4" w:space="0" w:color="000000"/>
              <w:right w:val="single" w:sz="4" w:space="0" w:color="000000"/>
            </w:tcBorders>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p>
        </w:tc>
        <w:tc>
          <w:tcPr>
            <w:tcW w:w="1065"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201B8F">
            <w:p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427248">
              <w:rPr>
                <w:rFonts w:asciiTheme="minorHAnsi" w:hAnsiTheme="minorHAnsi" w:cs="Arial"/>
                <w:sz w:val="18"/>
                <w:szCs w:val="18"/>
                <w:lang w:val="en-US"/>
              </w:rPr>
              <w:t>Invalid</w:t>
            </w:r>
          </w:p>
        </w:tc>
        <w:tc>
          <w:tcPr>
            <w:tcW w:w="2603" w:type="dxa"/>
            <w:tcBorders>
              <w:top w:val="single" w:sz="4" w:space="0" w:color="000000"/>
              <w:left w:val="single" w:sz="4" w:space="0" w:color="000000"/>
              <w:bottom w:val="single" w:sz="4" w:space="0" w:color="000000"/>
              <w:right w:val="single" w:sz="4" w:space="0" w:color="000000"/>
            </w:tcBorders>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p>
        </w:tc>
        <w:tc>
          <w:tcPr>
            <w:tcW w:w="2127" w:type="dxa"/>
            <w:tcBorders>
              <w:top w:val="single" w:sz="4" w:space="0" w:color="000000"/>
              <w:left w:val="single" w:sz="4" w:space="0" w:color="000000"/>
              <w:bottom w:val="single" w:sz="4" w:space="0" w:color="000000"/>
              <w:right w:val="single" w:sz="4" w:space="0" w:color="000000"/>
            </w:tcBorders>
            <w:hideMark/>
          </w:tcPr>
          <w:p w:rsidR="00AF19F0" w:rsidRPr="00427248" w:rsidRDefault="00AF19F0" w:rsidP="00AF19F0">
            <w:p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427248">
              <w:rPr>
                <w:rFonts w:asciiTheme="minorHAnsi" w:hAnsiTheme="minorHAnsi" w:cs="Arial"/>
                <w:sz w:val="18"/>
                <w:szCs w:val="18"/>
                <w:lang w:val="en-US"/>
              </w:rPr>
              <w:t>99</w:t>
            </w:r>
            <w:r>
              <w:rPr>
                <w:rFonts w:asciiTheme="minorHAnsi" w:hAnsiTheme="minorHAnsi" w:cs="Arial"/>
                <w:sz w:val="18"/>
                <w:szCs w:val="18"/>
                <w:lang w:val="en-US"/>
              </w:rPr>
              <w:t>XXXXX</w:t>
            </w:r>
            <w:r w:rsidRPr="00427248">
              <w:rPr>
                <w:rFonts w:asciiTheme="minorHAnsi" w:hAnsiTheme="minorHAnsi" w:cs="Arial"/>
                <w:sz w:val="18"/>
                <w:szCs w:val="18"/>
                <w:lang w:val="en-US"/>
              </w:rPr>
              <w:t xml:space="preserve"> are invalid</w:t>
            </w:r>
          </w:p>
        </w:tc>
      </w:tr>
    </w:tbl>
    <w:p w:rsidR="00AF19F0" w:rsidRPr="00E657EC" w:rsidRDefault="00AF19F0" w:rsidP="00AF19F0">
      <w:pPr>
        <w:tabs>
          <w:tab w:val="clear" w:pos="567"/>
          <w:tab w:val="clear" w:pos="1276"/>
          <w:tab w:val="clear" w:pos="1843"/>
          <w:tab w:val="clear" w:pos="5387"/>
          <w:tab w:val="clear" w:pos="5954"/>
        </w:tabs>
        <w:spacing w:before="0"/>
        <w:jc w:val="left"/>
        <w:rPr>
          <w:rFonts w:asciiTheme="minorHAnsi" w:hAnsiTheme="minorHAnsi" w:cs="Arial"/>
          <w:b/>
          <w:lang w:val="en-US"/>
        </w:rPr>
      </w:pPr>
    </w:p>
    <w:p w:rsidR="00AF19F0" w:rsidRDefault="00AF19F0" w:rsidP="00AF19F0">
      <w:pPr>
        <w:rPr>
          <w:bCs/>
          <w:lang w:val="en-US"/>
        </w:rPr>
      </w:pPr>
      <w:r w:rsidRPr="00E657EC">
        <w:rPr>
          <w:bCs/>
          <w:lang w:val="en-US"/>
        </w:rPr>
        <w:t>Contact:</w:t>
      </w:r>
    </w:p>
    <w:p w:rsidR="00AF19F0" w:rsidRPr="00427248" w:rsidRDefault="00AF19F0" w:rsidP="00255117">
      <w:pPr>
        <w:ind w:left="567" w:hanging="567"/>
        <w:jc w:val="left"/>
      </w:pPr>
      <w:r w:rsidRPr="00E657EC">
        <w:rPr>
          <w:b/>
          <w:lang w:val="en-US"/>
        </w:rPr>
        <w:tab/>
      </w:r>
      <w:r w:rsidRPr="00E657EC">
        <w:rPr>
          <w:lang w:val="en-US"/>
        </w:rPr>
        <w:t xml:space="preserve">Mr. Ron Box, </w:t>
      </w:r>
      <w:r>
        <w:rPr>
          <w:lang w:val="en-US"/>
        </w:rPr>
        <w:br/>
      </w:r>
      <w:r w:rsidRPr="00E657EC">
        <w:rPr>
          <w:rFonts w:asciiTheme="minorHAnsi" w:hAnsiTheme="minorHAnsi" w:cs="Arial"/>
          <w:lang w:val="en-US"/>
        </w:rPr>
        <w:t>Vanuatu Telecommunications Regulator</w:t>
      </w:r>
      <w:r>
        <w:rPr>
          <w:rFonts w:asciiTheme="minorHAnsi" w:hAnsiTheme="minorHAnsi" w:cs="Arial"/>
          <w:lang w:val="en-US"/>
        </w:rPr>
        <w:br/>
      </w:r>
      <w:r w:rsidRPr="00E657EC">
        <w:rPr>
          <w:rFonts w:asciiTheme="minorHAnsi" w:hAnsiTheme="minorHAnsi" w:cs="Arial"/>
          <w:lang w:val="fr-FR"/>
        </w:rPr>
        <w:t>P.O. Box 3547</w:t>
      </w:r>
      <w:r>
        <w:rPr>
          <w:rFonts w:asciiTheme="minorHAnsi" w:hAnsiTheme="minorHAnsi" w:cs="Arial"/>
          <w:lang w:val="fr-FR"/>
        </w:rPr>
        <w:br/>
      </w:r>
      <w:r w:rsidRPr="00E657EC">
        <w:rPr>
          <w:rFonts w:asciiTheme="minorHAnsi" w:hAnsiTheme="minorHAnsi" w:cs="Arial"/>
          <w:lang w:val="fr-FR"/>
        </w:rPr>
        <w:t xml:space="preserve">Port-Vila, </w:t>
      </w:r>
      <w:r>
        <w:rPr>
          <w:rFonts w:asciiTheme="minorHAnsi" w:hAnsiTheme="minorHAnsi" w:cs="Arial"/>
          <w:lang w:val="fr-FR"/>
        </w:rPr>
        <w:br/>
      </w:r>
      <w:r w:rsidRPr="00E657EC">
        <w:rPr>
          <w:rFonts w:asciiTheme="minorHAnsi" w:hAnsiTheme="minorHAnsi" w:cs="Arial"/>
          <w:lang w:val="fr-FR"/>
        </w:rPr>
        <w:t>VANUATU</w:t>
      </w:r>
      <w:r>
        <w:rPr>
          <w:rFonts w:asciiTheme="minorHAnsi" w:hAnsiTheme="minorHAnsi" w:cs="Arial"/>
          <w:lang w:val="fr-FR"/>
        </w:rPr>
        <w:br/>
      </w:r>
      <w:r w:rsidRPr="00E657EC">
        <w:rPr>
          <w:rFonts w:asciiTheme="minorHAnsi" w:hAnsiTheme="minorHAnsi" w:cs="Arial"/>
          <w:lang w:val="fr-FR"/>
        </w:rPr>
        <w:t>Tel:</w:t>
      </w:r>
      <w:r w:rsidRPr="00E657EC">
        <w:rPr>
          <w:rFonts w:asciiTheme="minorHAnsi" w:hAnsiTheme="minorHAnsi" w:cs="Arial"/>
          <w:lang w:val="fr-FR"/>
        </w:rPr>
        <w:tab/>
        <w:t>+678 27621</w:t>
      </w:r>
      <w:r>
        <w:rPr>
          <w:rFonts w:asciiTheme="minorHAnsi" w:hAnsiTheme="minorHAnsi" w:cs="Arial"/>
          <w:lang w:val="fr-FR"/>
        </w:rPr>
        <w:br/>
      </w:r>
      <w:r w:rsidRPr="00E657EC">
        <w:rPr>
          <w:rFonts w:asciiTheme="minorHAnsi" w:hAnsiTheme="minorHAnsi" w:cs="Arial"/>
          <w:lang w:val="fr-FR"/>
        </w:rPr>
        <w:t>Fax:</w:t>
      </w:r>
      <w:r w:rsidRPr="00E657EC">
        <w:rPr>
          <w:rFonts w:asciiTheme="minorHAnsi" w:hAnsiTheme="minorHAnsi" w:cs="Arial"/>
          <w:lang w:val="fr-FR"/>
        </w:rPr>
        <w:tab/>
        <w:t>+678 27440</w:t>
      </w:r>
      <w:r>
        <w:rPr>
          <w:rFonts w:asciiTheme="minorHAnsi" w:hAnsiTheme="minorHAnsi" w:cs="Arial"/>
          <w:lang w:val="fr-FR"/>
        </w:rPr>
        <w:br/>
      </w:r>
      <w:r w:rsidRPr="00E657EC">
        <w:rPr>
          <w:rFonts w:asciiTheme="minorHAnsi" w:hAnsiTheme="minorHAnsi" w:cs="Arial"/>
          <w:lang w:val="fr-FR"/>
        </w:rPr>
        <w:t>E-m</w:t>
      </w:r>
      <w:r w:rsidRPr="00427248">
        <w:t>ail:</w:t>
      </w:r>
      <w:r w:rsidRPr="00427248">
        <w:tab/>
      </w:r>
      <w:hyperlink r:id="rId19" w:history="1">
        <w:r w:rsidRPr="00427248">
          <w:t>ronbox@trr.vu</w:t>
        </w:r>
      </w:hyperlink>
      <w:r w:rsidRPr="00427248">
        <w:t xml:space="preserve">; </w:t>
      </w:r>
      <w:hyperlink r:id="rId20" w:history="1">
        <w:r w:rsidRPr="00427248">
          <w:t>enquiries@trr.vu</w:t>
        </w:r>
      </w:hyperlink>
    </w:p>
    <w:p w:rsidR="00FC2D8E" w:rsidRDefault="00FC2D8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FC2D8E" w:rsidRPr="00FF29DD" w:rsidRDefault="00FC2D8E" w:rsidP="00FC2D8E">
      <w:pPr>
        <w:pStyle w:val="Heading20"/>
        <w:spacing w:before="240"/>
        <w:rPr>
          <w:lang w:val="en-US"/>
        </w:rPr>
      </w:pPr>
      <w:bookmarkStart w:id="492" w:name="_Toc378322719"/>
      <w:r w:rsidRPr="00FF29DD">
        <w:rPr>
          <w:lang w:val="en-US"/>
        </w:rPr>
        <w:lastRenderedPageBreak/>
        <w:t>Other communication</w:t>
      </w:r>
      <w:bookmarkEnd w:id="492"/>
    </w:p>
    <w:p w:rsidR="00FC2D8E" w:rsidRPr="00FF29DD" w:rsidRDefault="00FC2D8E" w:rsidP="00FC2D8E">
      <w:pPr>
        <w:tabs>
          <w:tab w:val="clear" w:pos="1276"/>
          <w:tab w:val="clear" w:pos="1843"/>
          <w:tab w:val="left" w:pos="1134"/>
          <w:tab w:val="left" w:pos="1560"/>
          <w:tab w:val="left" w:pos="2127"/>
        </w:tabs>
        <w:spacing w:before="240"/>
        <w:outlineLvl w:val="4"/>
        <w:rPr>
          <w:rFonts w:ascii="Arial" w:hAnsi="Arial" w:cs="Arial"/>
        </w:rPr>
      </w:pPr>
      <w:r w:rsidRPr="00FF29DD">
        <w:rPr>
          <w:b/>
          <w:bCs/>
          <w:szCs w:val="18"/>
          <w:lang w:val="en-US"/>
        </w:rPr>
        <w:t>Austria</w:t>
      </w:r>
      <w:r w:rsidR="00750A77">
        <w:rPr>
          <w:b/>
          <w:bCs/>
          <w:szCs w:val="18"/>
          <w:lang w:val="en-US"/>
        </w:rPr>
        <w:fldChar w:fldCharType="begin"/>
      </w:r>
      <w:r>
        <w:instrText xml:space="preserve"> TC "</w:instrText>
      </w:r>
      <w:bookmarkStart w:id="493" w:name="_Toc378322720"/>
      <w:r w:rsidRPr="00FF29DD">
        <w:rPr>
          <w:b/>
          <w:bCs/>
          <w:szCs w:val="18"/>
          <w:lang w:val="en-US"/>
        </w:rPr>
        <w:instrText>Austria</w:instrText>
      </w:r>
      <w:bookmarkEnd w:id="493"/>
      <w:r>
        <w:instrText xml:space="preserve">" \f C \l "1" </w:instrText>
      </w:r>
      <w:r w:rsidR="00750A77">
        <w:rPr>
          <w:b/>
          <w:bCs/>
          <w:szCs w:val="18"/>
          <w:lang w:val="en-US"/>
        </w:rPr>
        <w:fldChar w:fldCharType="end"/>
      </w:r>
      <w:r w:rsidRPr="00FF29DD">
        <w:rPr>
          <w:rFonts w:ascii="Arial" w:hAnsi="Arial" w:cs="Arial"/>
          <w:b/>
          <w:bCs/>
        </w:rPr>
        <w:t xml:space="preserve"> </w:t>
      </w:r>
    </w:p>
    <w:p w:rsidR="00FC2D8E" w:rsidRPr="00FF29DD" w:rsidRDefault="00FC2D8E" w:rsidP="00FC2D8E">
      <w:pPr>
        <w:tabs>
          <w:tab w:val="clear" w:pos="1276"/>
          <w:tab w:val="clear" w:pos="1843"/>
          <w:tab w:val="left" w:pos="1134"/>
          <w:tab w:val="left" w:pos="1560"/>
          <w:tab w:val="left" w:pos="2127"/>
        </w:tabs>
        <w:spacing w:before="40"/>
        <w:outlineLvl w:val="4"/>
        <w:rPr>
          <w:szCs w:val="18"/>
          <w:lang w:val="en-US"/>
        </w:rPr>
      </w:pPr>
      <w:r w:rsidRPr="00FF29DD">
        <w:rPr>
          <w:szCs w:val="18"/>
          <w:lang w:val="en-US"/>
        </w:rPr>
        <w:t>Communication of 16.I.2014:</w:t>
      </w:r>
    </w:p>
    <w:p w:rsidR="00FC2D8E" w:rsidRPr="00FF29DD" w:rsidRDefault="00FC2D8E" w:rsidP="00FC2D8E">
      <w:pPr>
        <w:rPr>
          <w:lang w:val="en-US"/>
        </w:rPr>
      </w:pPr>
      <w:r w:rsidRPr="00FF29DD">
        <w:rPr>
          <w:lang w:val="en-US"/>
        </w:rPr>
        <w:t xml:space="preserve">On the occasion of the "Antarctic Activity Week", the Austrian Administration authorizes some Austrian amateur stations to use the special call signs </w:t>
      </w:r>
      <w:r w:rsidRPr="00FF29DD">
        <w:rPr>
          <w:b/>
          <w:bCs/>
          <w:lang w:val="en-US"/>
        </w:rPr>
        <w:t>OE88WAP</w:t>
      </w:r>
      <w:r w:rsidRPr="00FF29DD">
        <w:rPr>
          <w:lang w:val="en-US"/>
        </w:rPr>
        <w:t xml:space="preserve">, </w:t>
      </w:r>
      <w:r w:rsidRPr="00FF29DD">
        <w:rPr>
          <w:b/>
          <w:bCs/>
          <w:lang w:val="en-US"/>
        </w:rPr>
        <w:t>OE89ANT</w:t>
      </w:r>
      <w:r w:rsidRPr="00FF29DD">
        <w:rPr>
          <w:lang w:val="en-US"/>
        </w:rPr>
        <w:t xml:space="preserve"> and </w:t>
      </w:r>
      <w:r w:rsidRPr="00FF29DD">
        <w:rPr>
          <w:b/>
          <w:bCs/>
          <w:lang w:val="en-US"/>
        </w:rPr>
        <w:t>OE90AAW</w:t>
      </w:r>
      <w:r w:rsidRPr="00FF29DD">
        <w:rPr>
          <w:lang w:val="en-US"/>
        </w:rPr>
        <w:t xml:space="preserve"> from 17 to 23 February 2014.</w:t>
      </w:r>
    </w:p>
    <w:p w:rsidR="00FC2D8E" w:rsidRPr="00D21C24" w:rsidRDefault="00FC2D8E" w:rsidP="00F65822">
      <w:pPr>
        <w:tabs>
          <w:tab w:val="clear" w:pos="1276"/>
          <w:tab w:val="left" w:pos="1260"/>
        </w:tabs>
        <w:ind w:left="567" w:hanging="567"/>
        <w:rPr>
          <w:lang w:val="en-US"/>
        </w:rPr>
      </w:pPr>
    </w:p>
    <w:p w:rsidR="00930C4E" w:rsidRPr="00D21C24" w:rsidRDefault="00930C4E" w:rsidP="000352F9">
      <w:pPr>
        <w:ind w:left="567" w:hanging="567"/>
        <w:jc w:val="left"/>
        <w:rPr>
          <w:rFonts w:eastAsia="SimSun"/>
          <w:lang w:val="en-US"/>
        </w:rPr>
      </w:pPr>
      <w:r w:rsidRPr="00D21C24">
        <w:rPr>
          <w:rFonts w:eastAsia="SimSun"/>
          <w:lang w:val="en-US"/>
        </w:rPr>
        <w:br w:type="page"/>
      </w:r>
    </w:p>
    <w:p w:rsidR="00E5105F" w:rsidRPr="00115C7C" w:rsidRDefault="00E5105F" w:rsidP="00AD54EE">
      <w:pPr>
        <w:pStyle w:val="Heading20"/>
        <w:spacing w:before="240" w:after="40"/>
        <w:rPr>
          <w:lang w:val="en-US"/>
        </w:rPr>
      </w:pPr>
      <w:bookmarkStart w:id="494" w:name="_Toc248829285"/>
      <w:bookmarkStart w:id="495" w:name="_Toc251059439"/>
      <w:bookmarkStart w:id="496" w:name="_Toc253407165"/>
      <w:bookmarkStart w:id="497" w:name="_Toc259783160"/>
      <w:bookmarkStart w:id="498" w:name="_Toc262631831"/>
      <w:bookmarkStart w:id="499" w:name="_Toc265056510"/>
      <w:bookmarkStart w:id="500" w:name="_Toc266181257"/>
      <w:bookmarkStart w:id="501" w:name="_Toc268774042"/>
      <w:bookmarkStart w:id="502" w:name="_Toc271700511"/>
      <w:bookmarkStart w:id="503" w:name="_Toc273023372"/>
      <w:bookmarkStart w:id="504" w:name="_Toc274223846"/>
      <w:bookmarkStart w:id="505" w:name="_Toc276717182"/>
      <w:bookmarkStart w:id="506" w:name="_Toc279669168"/>
      <w:bookmarkStart w:id="507" w:name="_Toc280349224"/>
      <w:bookmarkStart w:id="508" w:name="_Toc282526056"/>
      <w:bookmarkStart w:id="509" w:name="_Toc283737222"/>
      <w:bookmarkStart w:id="510" w:name="_Toc286218733"/>
      <w:bookmarkStart w:id="511" w:name="_Toc288660298"/>
      <w:bookmarkStart w:id="512" w:name="_Toc291005407"/>
      <w:bookmarkStart w:id="513" w:name="_Toc292704991"/>
      <w:bookmarkStart w:id="514" w:name="_Toc295387916"/>
      <w:bookmarkStart w:id="515" w:name="_Toc296675486"/>
      <w:bookmarkStart w:id="516" w:name="_Toc297804737"/>
      <w:bookmarkStart w:id="517" w:name="_Toc301945311"/>
      <w:bookmarkStart w:id="518" w:name="_Toc303344266"/>
      <w:bookmarkStart w:id="519" w:name="_Toc304892184"/>
      <w:bookmarkStart w:id="520" w:name="_Toc308530349"/>
      <w:bookmarkStart w:id="521" w:name="_Toc311103661"/>
      <w:bookmarkStart w:id="522" w:name="_Toc313973326"/>
      <w:bookmarkStart w:id="523" w:name="_Toc316479982"/>
      <w:bookmarkStart w:id="524" w:name="_Toc318965020"/>
      <w:bookmarkStart w:id="525" w:name="_Toc320536977"/>
      <w:bookmarkStart w:id="526" w:name="_Toc323035740"/>
      <w:bookmarkStart w:id="527" w:name="_Toc323904393"/>
      <w:bookmarkStart w:id="528" w:name="_Toc332272671"/>
      <w:bookmarkStart w:id="529" w:name="_Toc334776206"/>
      <w:bookmarkStart w:id="530" w:name="_Toc335901525"/>
      <w:bookmarkStart w:id="531" w:name="_Toc337110351"/>
      <w:bookmarkStart w:id="532" w:name="_Toc338779392"/>
      <w:bookmarkStart w:id="533" w:name="_Toc340225539"/>
      <w:bookmarkStart w:id="534" w:name="_Toc341451237"/>
      <w:bookmarkStart w:id="535" w:name="_Toc342912868"/>
      <w:bookmarkStart w:id="536" w:name="_Toc343262688"/>
      <w:bookmarkStart w:id="537" w:name="_Toc345579843"/>
      <w:bookmarkStart w:id="538" w:name="_Toc346885965"/>
      <w:bookmarkStart w:id="539" w:name="_Toc347929610"/>
      <w:bookmarkStart w:id="540" w:name="_Toc349288271"/>
      <w:bookmarkStart w:id="541" w:name="_Toc350415589"/>
      <w:bookmarkStart w:id="542" w:name="_Toc351549910"/>
      <w:bookmarkStart w:id="543" w:name="_Toc352940515"/>
      <w:bookmarkStart w:id="544" w:name="_Toc354053852"/>
      <w:bookmarkStart w:id="545" w:name="_Toc355708878"/>
      <w:bookmarkStart w:id="546" w:name="_Toc357001961"/>
      <w:bookmarkStart w:id="547" w:name="_Toc358192588"/>
      <w:bookmarkStart w:id="548" w:name="_Toc359489437"/>
      <w:bookmarkStart w:id="549" w:name="_Toc360696837"/>
      <w:bookmarkStart w:id="550" w:name="_Toc361921568"/>
      <w:bookmarkStart w:id="551" w:name="_Toc363741408"/>
      <w:bookmarkStart w:id="552" w:name="_Toc364672357"/>
      <w:bookmarkStart w:id="553" w:name="_Toc366157714"/>
      <w:bookmarkStart w:id="554" w:name="_Toc367715553"/>
      <w:bookmarkStart w:id="555" w:name="_Toc369007687"/>
      <w:bookmarkStart w:id="556" w:name="_Toc369007891"/>
      <w:bookmarkStart w:id="557" w:name="_Toc370373498"/>
      <w:bookmarkStart w:id="558" w:name="_Toc371588866"/>
      <w:bookmarkStart w:id="559" w:name="_Toc373157832"/>
      <w:bookmarkStart w:id="560" w:name="_Toc374006640"/>
      <w:bookmarkStart w:id="561" w:name="_Toc374692694"/>
      <w:bookmarkStart w:id="562" w:name="_Toc374692771"/>
      <w:bookmarkStart w:id="563" w:name="_Toc377026500"/>
      <w:bookmarkStart w:id="564" w:name="_Toc378322721"/>
      <w:bookmarkEnd w:id="475"/>
      <w:bookmarkEnd w:id="476"/>
      <w:r w:rsidRPr="00115C7C">
        <w:rPr>
          <w:lang w:val="en-US"/>
        </w:rPr>
        <w:lastRenderedPageBreak/>
        <w:t>Service Restrictions</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E5105F" w:rsidRPr="00075E3D" w:rsidRDefault="00E5105F" w:rsidP="00AD54EE">
      <w:pPr>
        <w:jc w:val="center"/>
      </w:pPr>
      <w:bookmarkStart w:id="565" w:name="_Toc248829287"/>
      <w:bookmarkStart w:id="566" w:name="_Toc251059440"/>
      <w:r w:rsidRPr="00075E3D">
        <w:t xml:space="preserve">See URL: </w:t>
      </w:r>
      <w:hyperlink r:id="rId21" w:history="1">
        <w:r w:rsidRPr="00075E3D">
          <w:t>www.itu.int/pub/T-SP-SR.1-2012</w:t>
        </w:r>
      </w:hyperlink>
    </w:p>
    <w:p w:rsidR="004D3370" w:rsidRPr="005B3E0F" w:rsidRDefault="004D3370" w:rsidP="004D3370">
      <w:pPr>
        <w:rPr>
          <w:lang w:val="en-US"/>
        </w:rPr>
      </w:pPr>
    </w:p>
    <w:tbl>
      <w:tblPr>
        <w:tblW w:w="0" w:type="auto"/>
        <w:tblLayout w:type="fixed"/>
        <w:tblLook w:val="000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Default="004D3370" w:rsidP="00E00D2C">
            <w:pPr>
              <w:pStyle w:val="Tabletext"/>
              <w:rPr>
                <w:sz w:val="20"/>
                <w:szCs w:val="20"/>
                <w:lang w:val="es-ES_tradnl"/>
              </w:rPr>
            </w:pPr>
            <w:r>
              <w:rPr>
                <w:sz w:val="20"/>
                <w:szCs w:val="20"/>
                <w:lang w:val="es-ES_tradnl"/>
              </w:rPr>
              <w:t>1034 (p 5)</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sz w:val="20"/>
                <w:szCs w:val="20"/>
                <w:lang w:val="en-US"/>
              </w:rPr>
              <w:t>São Tomé and Principe</w:t>
            </w:r>
          </w:p>
        </w:tc>
        <w:tc>
          <w:tcPr>
            <w:tcW w:w="1985" w:type="dxa"/>
          </w:tcPr>
          <w:p w:rsidR="004D3370" w:rsidRDefault="004D3370" w:rsidP="00E00D2C">
            <w:pPr>
              <w:pStyle w:val="Tabletext"/>
              <w:rPr>
                <w:sz w:val="20"/>
                <w:szCs w:val="20"/>
                <w:lang w:val="es-ES_tradnl"/>
              </w:rPr>
            </w:pPr>
            <w:r>
              <w:rPr>
                <w:sz w:val="20"/>
                <w:szCs w:val="20"/>
                <w:lang w:val="es-ES_tradnl"/>
              </w:rPr>
              <w:t>1039 (p 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sidRPr="00EA0434">
              <w:rPr>
                <w:bCs/>
                <w:sz w:val="20"/>
                <w:szCs w:val="20"/>
                <w:lang w:val="en-US"/>
              </w:rPr>
              <w:t>Uruguay</w:t>
            </w:r>
          </w:p>
        </w:tc>
        <w:tc>
          <w:tcPr>
            <w:tcW w:w="1985" w:type="dxa"/>
          </w:tcPr>
          <w:p w:rsidR="004D3370" w:rsidRDefault="004D3370" w:rsidP="00E00D2C">
            <w:pPr>
              <w:pStyle w:val="Tabletext"/>
              <w:rPr>
                <w:sz w:val="20"/>
                <w:szCs w:val="20"/>
                <w:lang w:val="es-ES_tradnl"/>
              </w:rPr>
            </w:pPr>
            <w:r>
              <w:rPr>
                <w:sz w:val="20"/>
                <w:szCs w:val="20"/>
                <w:lang w:val="es-ES_tradnl"/>
              </w:rPr>
              <w:t>1039 (p14)</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bl>
    <w:p w:rsidR="004D3370" w:rsidRDefault="004D3370" w:rsidP="004D3370">
      <w:pPr>
        <w:rPr>
          <w:lang w:val="es-ES_tradnl"/>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67" w:name="_Toc253407167"/>
      <w:bookmarkStart w:id="568" w:name="_Toc259783162"/>
      <w:bookmarkStart w:id="569" w:name="_Toc262631833"/>
      <w:bookmarkStart w:id="570" w:name="_Toc265056512"/>
      <w:bookmarkStart w:id="571" w:name="_Toc266181259"/>
      <w:bookmarkStart w:id="572" w:name="_Toc268774044"/>
      <w:bookmarkStart w:id="573" w:name="_Toc271700513"/>
      <w:bookmarkStart w:id="574" w:name="_Toc273023374"/>
      <w:bookmarkStart w:id="575" w:name="_Toc274223848"/>
      <w:bookmarkStart w:id="576" w:name="_Toc276717184"/>
      <w:bookmarkStart w:id="577" w:name="_Toc279669170"/>
      <w:bookmarkStart w:id="578" w:name="_Toc280349226"/>
      <w:bookmarkStart w:id="579" w:name="_Toc282526058"/>
      <w:bookmarkStart w:id="580" w:name="_Toc283737224"/>
      <w:bookmarkStart w:id="581" w:name="_Toc286218735"/>
      <w:bookmarkStart w:id="582" w:name="_Toc288660300"/>
      <w:bookmarkStart w:id="583" w:name="_Toc291005409"/>
      <w:bookmarkStart w:id="584" w:name="_Toc292704993"/>
      <w:bookmarkStart w:id="585" w:name="_Toc295387918"/>
      <w:bookmarkStart w:id="586" w:name="_Toc296675488"/>
      <w:bookmarkStart w:id="587" w:name="_Toc297804739"/>
      <w:bookmarkStart w:id="588" w:name="_Toc301945313"/>
      <w:bookmarkStart w:id="589" w:name="_Toc303344268"/>
      <w:bookmarkStart w:id="590" w:name="_Toc304892186"/>
      <w:bookmarkStart w:id="591" w:name="_Toc308530351"/>
      <w:bookmarkStart w:id="592" w:name="_Toc311103663"/>
      <w:bookmarkStart w:id="593" w:name="_Toc313973328"/>
      <w:bookmarkStart w:id="594" w:name="_Toc316479984"/>
      <w:bookmarkStart w:id="595" w:name="_Toc318965022"/>
      <w:bookmarkStart w:id="596" w:name="_Toc320536978"/>
      <w:bookmarkStart w:id="597" w:name="_Toc323035741"/>
      <w:bookmarkStart w:id="598" w:name="_Toc323904394"/>
      <w:bookmarkStart w:id="599" w:name="_Toc332272672"/>
      <w:bookmarkStart w:id="600" w:name="_Toc334776207"/>
      <w:bookmarkStart w:id="601" w:name="_Toc335901526"/>
      <w:bookmarkStart w:id="602" w:name="_Toc337110352"/>
      <w:bookmarkStart w:id="603" w:name="_Toc338779393"/>
      <w:bookmarkStart w:id="604" w:name="_Toc340225540"/>
      <w:bookmarkStart w:id="605" w:name="_Toc341451238"/>
      <w:bookmarkStart w:id="606" w:name="_Toc342912869"/>
      <w:bookmarkStart w:id="607" w:name="_Toc343262689"/>
      <w:bookmarkStart w:id="608" w:name="_Toc345579844"/>
      <w:bookmarkStart w:id="609" w:name="_Toc346885966"/>
      <w:bookmarkStart w:id="610" w:name="_Toc347929611"/>
      <w:bookmarkStart w:id="611" w:name="_Toc349288272"/>
      <w:bookmarkStart w:id="612" w:name="_Toc350415590"/>
      <w:bookmarkStart w:id="613" w:name="_Toc351549911"/>
      <w:bookmarkStart w:id="614" w:name="_Toc352940516"/>
      <w:bookmarkStart w:id="615" w:name="_Toc354053853"/>
      <w:bookmarkStart w:id="616" w:name="_Toc355708879"/>
      <w:bookmarkStart w:id="617" w:name="_Toc357001962"/>
      <w:bookmarkStart w:id="618" w:name="_Toc358192589"/>
      <w:bookmarkStart w:id="619" w:name="_Toc359489438"/>
      <w:bookmarkStart w:id="620" w:name="_Toc360696838"/>
      <w:bookmarkStart w:id="621" w:name="_Toc361921569"/>
      <w:bookmarkStart w:id="622" w:name="_Toc363741409"/>
      <w:bookmarkStart w:id="623" w:name="_Toc364672358"/>
      <w:bookmarkStart w:id="624" w:name="_Toc366157715"/>
      <w:bookmarkStart w:id="625" w:name="_Toc367715554"/>
      <w:bookmarkStart w:id="626" w:name="_Toc369007688"/>
      <w:bookmarkStart w:id="627" w:name="_Toc369007892"/>
      <w:bookmarkStart w:id="628" w:name="_Toc370373501"/>
      <w:bookmarkStart w:id="629" w:name="_Toc371588867"/>
      <w:bookmarkStart w:id="630" w:name="_Toc373157833"/>
      <w:bookmarkStart w:id="631" w:name="_Toc374006641"/>
      <w:bookmarkStart w:id="632" w:name="_Toc374692695"/>
      <w:bookmarkStart w:id="633" w:name="_Toc374692772"/>
      <w:bookmarkStart w:id="634" w:name="_Toc377026501"/>
      <w:bookmarkStart w:id="635" w:name="_Toc378322722"/>
      <w:r w:rsidRPr="00115C7C">
        <w:rPr>
          <w:lang w:val="en-US"/>
        </w:rPr>
        <w:t>Call-Back</w:t>
      </w:r>
      <w:r w:rsidRPr="00115C7C">
        <w:rPr>
          <w:lang w:val="en-US"/>
        </w:rPr>
        <w:br/>
        <w:t>and alternative calling procedures (Res. 21 Rev. PP-200</w:t>
      </w:r>
      <w:r>
        <w:rPr>
          <w:lang w:val="en-US"/>
        </w:rPr>
        <w:t>6</w:t>
      </w:r>
      <w:r w:rsidRPr="00115C7C">
        <w:rPr>
          <w:lang w:val="en-US"/>
        </w:rPr>
        <w:t>)</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2"/>
          <w:headerReference w:type="default" r:id="rId23"/>
          <w:footerReference w:type="even" r:id="rId24"/>
          <w:footerReference w:type="default" r:id="rId25"/>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636" w:name="_Toc253407169"/>
      <w:bookmarkStart w:id="637" w:name="_Toc259783164"/>
      <w:bookmarkStart w:id="638" w:name="_Toc266181261"/>
      <w:bookmarkStart w:id="639" w:name="_Toc268774046"/>
      <w:bookmarkStart w:id="640" w:name="_Toc271700515"/>
      <w:bookmarkStart w:id="641" w:name="_Toc273023376"/>
      <w:bookmarkStart w:id="642" w:name="_Toc274223850"/>
      <w:bookmarkStart w:id="643" w:name="_Toc276717186"/>
      <w:bookmarkStart w:id="644" w:name="_Toc279669172"/>
      <w:bookmarkStart w:id="645" w:name="_Toc280349228"/>
      <w:bookmarkStart w:id="646" w:name="_Toc282526060"/>
      <w:bookmarkStart w:id="647" w:name="_Toc283737226"/>
      <w:bookmarkStart w:id="648" w:name="_Toc286218737"/>
      <w:bookmarkStart w:id="649" w:name="_Toc288660302"/>
      <w:bookmarkStart w:id="650" w:name="_Toc291005411"/>
      <w:bookmarkStart w:id="651" w:name="_Toc292704995"/>
      <w:bookmarkStart w:id="652" w:name="_Toc295387920"/>
      <w:bookmarkStart w:id="653" w:name="_Toc296675490"/>
      <w:bookmarkStart w:id="654" w:name="_Toc297804741"/>
      <w:bookmarkStart w:id="655" w:name="_Toc301945315"/>
      <w:bookmarkStart w:id="656" w:name="_Toc303344270"/>
      <w:bookmarkStart w:id="657" w:name="_Toc304892188"/>
      <w:bookmarkStart w:id="658" w:name="_Toc308530352"/>
      <w:bookmarkStart w:id="659" w:name="_Toc311103664"/>
      <w:bookmarkStart w:id="660" w:name="_Toc313973329"/>
      <w:bookmarkStart w:id="661" w:name="_Toc316479985"/>
      <w:bookmarkStart w:id="662" w:name="_Toc318965023"/>
      <w:bookmarkStart w:id="663" w:name="_Toc320536979"/>
      <w:bookmarkStart w:id="664" w:name="_Toc321233409"/>
      <w:bookmarkStart w:id="665" w:name="_Toc321311688"/>
      <w:bookmarkStart w:id="666" w:name="_Toc321820569"/>
      <w:bookmarkStart w:id="667" w:name="_Toc323035742"/>
      <w:bookmarkStart w:id="668" w:name="_Toc323904395"/>
      <w:bookmarkStart w:id="669" w:name="_Toc332272673"/>
      <w:bookmarkStart w:id="670" w:name="_Toc334776208"/>
      <w:bookmarkStart w:id="671" w:name="_Toc335901527"/>
      <w:bookmarkStart w:id="672" w:name="_Toc337110353"/>
      <w:bookmarkStart w:id="673" w:name="_Toc338779394"/>
      <w:bookmarkStart w:id="674" w:name="_Toc340225541"/>
      <w:bookmarkStart w:id="675" w:name="_Toc341451239"/>
      <w:bookmarkStart w:id="676" w:name="_Toc342912870"/>
      <w:bookmarkStart w:id="677" w:name="_Toc343262690"/>
      <w:bookmarkStart w:id="678" w:name="_Toc345579845"/>
      <w:bookmarkStart w:id="679" w:name="_Toc346885967"/>
      <w:bookmarkStart w:id="680" w:name="_Toc347929612"/>
      <w:bookmarkStart w:id="681" w:name="_Toc349288273"/>
      <w:bookmarkStart w:id="682" w:name="_Toc350415591"/>
      <w:bookmarkStart w:id="683" w:name="_Toc351549912"/>
      <w:bookmarkStart w:id="684" w:name="_Toc352940517"/>
      <w:bookmarkStart w:id="685" w:name="_Toc354053854"/>
      <w:bookmarkStart w:id="686" w:name="_Toc355708880"/>
      <w:bookmarkStart w:id="687" w:name="_Toc357001963"/>
      <w:bookmarkStart w:id="688" w:name="_Toc358192590"/>
      <w:bookmarkStart w:id="689" w:name="_Toc359489439"/>
      <w:bookmarkStart w:id="690" w:name="_Toc360696839"/>
      <w:bookmarkStart w:id="691" w:name="_Toc361921570"/>
      <w:bookmarkStart w:id="692" w:name="_Toc363741410"/>
      <w:bookmarkStart w:id="693" w:name="_Toc364672359"/>
      <w:bookmarkStart w:id="694" w:name="_Toc366157716"/>
      <w:bookmarkStart w:id="695" w:name="_Toc367715555"/>
      <w:bookmarkStart w:id="696" w:name="_Toc369007689"/>
      <w:bookmarkStart w:id="697" w:name="_Toc369007893"/>
      <w:bookmarkStart w:id="698" w:name="_Toc370373502"/>
      <w:bookmarkStart w:id="699" w:name="_Toc371588868"/>
      <w:bookmarkStart w:id="700" w:name="_Toc373157834"/>
      <w:bookmarkStart w:id="701" w:name="_Toc374006642"/>
      <w:bookmarkStart w:id="702" w:name="_Toc374692696"/>
      <w:bookmarkStart w:id="703" w:name="_Toc374692773"/>
      <w:bookmarkStart w:id="704" w:name="_Toc377026502"/>
      <w:bookmarkStart w:id="705" w:name="_Toc378322723"/>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7B0D16" w:rsidRDefault="007B0D16" w:rsidP="00352A15">
      <w:pPr>
        <w:rPr>
          <w:rFonts w:asciiTheme="minorHAnsi" w:eastAsia="SimSun" w:hAnsiTheme="minorHAnsi"/>
          <w:lang w:val="en-US"/>
        </w:rPr>
      </w:pPr>
      <w:bookmarkStart w:id="706" w:name="_Toc295387921"/>
      <w:bookmarkStart w:id="707" w:name="_Toc36875243"/>
    </w:p>
    <w:p w:rsidR="00FC2D8E" w:rsidRPr="004D050E" w:rsidRDefault="00FC2D8E" w:rsidP="00FC2D8E">
      <w:pPr>
        <w:pStyle w:val="Heading20"/>
        <w:rPr>
          <w:lang w:val="en-US"/>
        </w:rPr>
      </w:pPr>
      <w:bookmarkStart w:id="708" w:name="_Toc378322724"/>
      <w:r w:rsidRPr="004D050E">
        <w:rPr>
          <w:lang w:val="en-US"/>
        </w:rPr>
        <w:t xml:space="preserve">List of Ship Stations and Maritime Mobile </w:t>
      </w:r>
      <w:r w:rsidRPr="004D050E">
        <w:rPr>
          <w:lang w:val="en-US"/>
        </w:rPr>
        <w:br/>
        <w:t>Service Identity Assignments</w:t>
      </w:r>
      <w:r w:rsidRPr="004D050E">
        <w:rPr>
          <w:lang w:val="en-US"/>
        </w:rPr>
        <w:br/>
        <w:t>(List V)</w:t>
      </w:r>
      <w:r w:rsidRPr="004D050E">
        <w:rPr>
          <w:lang w:val="en-US"/>
        </w:rPr>
        <w:br/>
        <w:t>Edition of 2013</w:t>
      </w:r>
      <w:r w:rsidRPr="004D050E">
        <w:rPr>
          <w:lang w:val="en-US"/>
        </w:rPr>
        <w:br/>
      </w:r>
      <w:r w:rsidRPr="004D050E">
        <w:rPr>
          <w:lang w:val="en-US"/>
        </w:rPr>
        <w:br/>
        <w:t>Section VI</w:t>
      </w:r>
      <w:bookmarkEnd w:id="708"/>
    </w:p>
    <w:p w:rsidR="00FC2D8E" w:rsidRPr="004D050E" w:rsidRDefault="00FC2D8E" w:rsidP="00FC2D8E">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n-US"/>
        </w:rPr>
      </w:pPr>
      <w:r w:rsidRPr="004D050E">
        <w:rPr>
          <w:rFonts w:asciiTheme="minorHAnsi" w:hAnsiTheme="minorHAnsi" w:cs="Arial"/>
          <w:b/>
          <w:bCs/>
          <w:color w:val="000000"/>
          <w:lang w:val="en-US"/>
        </w:rPr>
        <w:t>REP</w:t>
      </w:r>
    </w:p>
    <w:p w:rsidR="00FC2D8E" w:rsidRPr="00656EEE" w:rsidRDefault="00FC2D8E" w:rsidP="00FC2D8E">
      <w:pPr>
        <w:widowControl w:val="0"/>
        <w:tabs>
          <w:tab w:val="clear" w:pos="1276"/>
          <w:tab w:val="clear" w:pos="1843"/>
          <w:tab w:val="left" w:pos="90"/>
          <w:tab w:val="left" w:pos="1133"/>
          <w:tab w:val="left" w:pos="1560"/>
          <w:tab w:val="left" w:pos="2127"/>
        </w:tabs>
        <w:spacing w:before="115"/>
        <w:ind w:firstLine="567"/>
        <w:jc w:val="left"/>
      </w:pPr>
      <w:r w:rsidRPr="004D050E">
        <w:rPr>
          <w:rFonts w:asciiTheme="minorHAnsi" w:hAnsiTheme="minorHAnsi" w:cs="Arial"/>
          <w:b/>
          <w:bCs/>
          <w:color w:val="000000"/>
        </w:rPr>
        <w:t>GB40</w:t>
      </w:r>
      <w:r w:rsidRPr="004D050E">
        <w:rPr>
          <w:rFonts w:asciiTheme="minorHAnsi" w:hAnsiTheme="minorHAnsi" w:cs="Arial"/>
          <w:sz w:val="24"/>
          <w:szCs w:val="24"/>
        </w:rPr>
        <w:tab/>
      </w:r>
      <w:r w:rsidRPr="004D050E">
        <w:rPr>
          <w:rFonts w:asciiTheme="minorHAnsi" w:hAnsiTheme="minorHAnsi" w:cs="Arial"/>
          <w:sz w:val="24"/>
          <w:szCs w:val="24"/>
        </w:rPr>
        <w:tab/>
      </w:r>
      <w:r w:rsidRPr="004D050E">
        <w:rPr>
          <w:rFonts w:asciiTheme="minorHAnsi" w:hAnsiTheme="minorHAnsi" w:cs="Arial"/>
          <w:color w:val="000000"/>
        </w:rPr>
        <w:t xml:space="preserve">Punch Computer Electronic &amp; Satellite UK Limited, First Floor, </w:t>
      </w:r>
      <w:r>
        <w:rPr>
          <w:rFonts w:asciiTheme="minorHAnsi" w:hAnsiTheme="minorHAnsi" w:cs="Arial"/>
          <w:color w:val="000000"/>
        </w:rPr>
        <w:br/>
      </w:r>
      <w:r>
        <w:rPr>
          <w:rFonts w:asciiTheme="minorHAnsi" w:hAnsiTheme="minorHAnsi" w:cs="Arial"/>
          <w:color w:val="000000"/>
        </w:rPr>
        <w:tab/>
      </w:r>
      <w:r>
        <w:rPr>
          <w:rFonts w:asciiTheme="minorHAnsi" w:hAnsiTheme="minorHAnsi" w:cs="Arial"/>
          <w:color w:val="000000"/>
        </w:rPr>
        <w:tab/>
      </w:r>
      <w:r w:rsidRPr="004D050E">
        <w:rPr>
          <w:rFonts w:asciiTheme="minorHAnsi" w:hAnsiTheme="minorHAnsi" w:cs="Arial"/>
          <w:color w:val="000000"/>
        </w:rPr>
        <w:tab/>
      </w:r>
      <w:r w:rsidRPr="004D050E">
        <w:rPr>
          <w:rFonts w:asciiTheme="minorHAnsi" w:hAnsiTheme="minorHAnsi" w:cs="Arial"/>
          <w:color w:val="000000"/>
        </w:rPr>
        <w:tab/>
        <w:t>139-143 Stoke High Street, London, N16 0PG, United Kingdom</w:t>
      </w:r>
      <w:r>
        <w:rPr>
          <w:rFonts w:asciiTheme="minorHAnsi" w:hAnsiTheme="minorHAnsi" w:cs="Arial"/>
          <w:color w:val="000000"/>
        </w:rPr>
        <w:br/>
      </w:r>
      <w:r>
        <w:rPr>
          <w:rFonts w:asciiTheme="minorHAnsi" w:hAnsiTheme="minorHAnsi" w:cs="Arial"/>
          <w:sz w:val="24"/>
          <w:szCs w:val="24"/>
        </w:rPr>
        <w:tab/>
      </w:r>
      <w:r>
        <w:rPr>
          <w:rFonts w:asciiTheme="minorHAnsi" w:hAnsiTheme="minorHAnsi" w:cs="Arial"/>
          <w:sz w:val="24"/>
          <w:szCs w:val="24"/>
        </w:rPr>
        <w:tab/>
      </w:r>
      <w:r w:rsidRPr="004D050E">
        <w:rPr>
          <w:rFonts w:asciiTheme="minorHAnsi" w:hAnsiTheme="minorHAnsi" w:cs="Arial"/>
          <w:sz w:val="24"/>
          <w:szCs w:val="24"/>
        </w:rPr>
        <w:tab/>
      </w:r>
      <w:r w:rsidRPr="004D050E">
        <w:rPr>
          <w:rFonts w:asciiTheme="minorHAnsi" w:hAnsiTheme="minorHAnsi" w:cs="Arial"/>
          <w:sz w:val="24"/>
          <w:szCs w:val="24"/>
        </w:rPr>
        <w:tab/>
      </w:r>
      <w:r w:rsidRPr="004D050E">
        <w:rPr>
          <w:rFonts w:asciiTheme="minorHAnsi" w:hAnsiTheme="minorHAnsi" w:cs="Arial"/>
          <w:color w:val="000000"/>
        </w:rPr>
        <w:t>Tel.: +44 (0) 20 72493338, Fax: +44 (0) 20 72493519,</w:t>
      </w:r>
      <w:r>
        <w:rPr>
          <w:rFonts w:asciiTheme="minorHAnsi" w:hAnsiTheme="minorHAnsi" w:cs="Arial"/>
          <w:color w:val="000000"/>
        </w:rPr>
        <w:br/>
      </w:r>
      <w:r>
        <w:rPr>
          <w:rFonts w:asciiTheme="minorHAnsi" w:hAnsiTheme="minorHAnsi" w:cs="Arial"/>
          <w:color w:val="000000"/>
        </w:rPr>
        <w:tab/>
      </w:r>
      <w:r>
        <w:rPr>
          <w:rFonts w:asciiTheme="minorHAnsi" w:hAnsiTheme="minorHAnsi" w:cs="Arial"/>
          <w:color w:val="000000"/>
        </w:rPr>
        <w:tab/>
      </w:r>
      <w:r w:rsidRPr="004D050E">
        <w:rPr>
          <w:rFonts w:asciiTheme="minorHAnsi" w:hAnsiTheme="minorHAnsi" w:cs="Arial"/>
          <w:color w:val="000000"/>
        </w:rPr>
        <w:tab/>
      </w:r>
      <w:r w:rsidRPr="004D050E">
        <w:rPr>
          <w:rFonts w:asciiTheme="minorHAnsi" w:hAnsiTheme="minorHAnsi" w:cs="Arial"/>
          <w:color w:val="000000"/>
        </w:rPr>
        <w:tab/>
      </w:r>
      <w:r w:rsidRPr="00656EEE">
        <w:t xml:space="preserve">E-Mail: </w:t>
      </w:r>
      <w:hyperlink r:id="rId26" w:history="1">
        <w:r w:rsidRPr="002B5AAE">
          <w:rPr>
            <w:rFonts w:asciiTheme="minorHAnsi" w:hAnsiTheme="minorHAnsi" w:cs="Arial"/>
            <w:color w:val="0000FF"/>
            <w:u w:val="single"/>
            <w:lang w:val="es-ES_tradnl"/>
          </w:rPr>
          <w:t>altan.sahbaz@punchtrade.co.uk</w:t>
        </w:r>
      </w:hyperlink>
    </w:p>
    <w:p w:rsidR="00FC2D8E" w:rsidRPr="00656EEE" w:rsidRDefault="00FC2D8E" w:rsidP="00FC2D8E">
      <w:pPr>
        <w:widowControl w:val="0"/>
        <w:tabs>
          <w:tab w:val="clear" w:pos="1276"/>
          <w:tab w:val="clear" w:pos="1843"/>
          <w:tab w:val="left" w:pos="1133"/>
          <w:tab w:val="left" w:pos="1560"/>
          <w:tab w:val="left" w:pos="2127"/>
        </w:tabs>
        <w:spacing w:before="0"/>
        <w:ind w:firstLine="567"/>
        <w:jc w:val="left"/>
      </w:pPr>
      <w:r w:rsidRPr="00656EEE">
        <w:tab/>
      </w:r>
      <w:r w:rsidRPr="00656EEE">
        <w:tab/>
        <w:t xml:space="preserve">URL: </w:t>
      </w:r>
      <w:hyperlink r:id="rId27" w:history="1">
        <w:r w:rsidRPr="002B5AAE">
          <w:rPr>
            <w:rFonts w:asciiTheme="minorHAnsi" w:hAnsiTheme="minorHAnsi" w:cs="Arial"/>
            <w:color w:val="0000FF"/>
            <w:u w:val="single"/>
            <w:lang w:val="es-ES_tradnl"/>
          </w:rPr>
          <w:t>www.punchtrade.co.uk</w:t>
        </w:r>
      </w:hyperlink>
    </w:p>
    <w:p w:rsidR="00FC2D8E" w:rsidRPr="009A3A15" w:rsidRDefault="00FC2D8E" w:rsidP="00FC2D8E">
      <w:pPr>
        <w:widowControl w:val="0"/>
        <w:tabs>
          <w:tab w:val="clear" w:pos="1276"/>
          <w:tab w:val="clear" w:pos="1843"/>
          <w:tab w:val="left" w:pos="1133"/>
          <w:tab w:val="left" w:pos="1560"/>
          <w:tab w:val="left" w:pos="2127"/>
        </w:tabs>
        <w:spacing w:before="0"/>
        <w:ind w:firstLine="567"/>
        <w:rPr>
          <w:i/>
          <w:iCs/>
          <w:lang w:val="en-US"/>
        </w:rPr>
      </w:pPr>
      <w:r w:rsidRPr="00656EEE">
        <w:rPr>
          <w:lang w:val="en-US"/>
        </w:rPr>
        <w:tab/>
      </w:r>
      <w:r w:rsidRPr="00656EEE">
        <w:rPr>
          <w:lang w:val="en-US"/>
        </w:rPr>
        <w:tab/>
      </w:r>
      <w:r w:rsidRPr="009A3A15">
        <w:rPr>
          <w:i/>
          <w:iCs/>
          <w:lang w:val="en-US"/>
        </w:rPr>
        <w:t>Contac Person: Altan Sahbaz</w:t>
      </w:r>
    </w:p>
    <w:p w:rsidR="00FC2D8E" w:rsidRPr="00656EEE" w:rsidRDefault="00FC2D8E" w:rsidP="00FC2D8E">
      <w:pPr>
        <w:widowControl w:val="0"/>
        <w:tabs>
          <w:tab w:val="clear" w:pos="1276"/>
          <w:tab w:val="clear" w:pos="1843"/>
          <w:tab w:val="left" w:pos="90"/>
          <w:tab w:val="left" w:pos="1133"/>
          <w:tab w:val="left" w:pos="1560"/>
          <w:tab w:val="left" w:pos="2127"/>
        </w:tabs>
        <w:spacing w:before="240"/>
        <w:ind w:left="90" w:firstLine="477"/>
        <w:jc w:val="left"/>
      </w:pPr>
      <w:r w:rsidRPr="00F3480C">
        <w:rPr>
          <w:b/>
          <w:bCs/>
          <w:lang w:val="en-US"/>
        </w:rPr>
        <w:t>IR16</w:t>
      </w:r>
      <w:r w:rsidRPr="00656EEE">
        <w:rPr>
          <w:lang w:val="en-US"/>
        </w:rPr>
        <w:tab/>
      </w:r>
      <w:r w:rsidRPr="00656EEE">
        <w:rPr>
          <w:lang w:val="en-US"/>
        </w:rPr>
        <w:tab/>
      </w:r>
      <w:r w:rsidRPr="00656EEE">
        <w:t>Sokan Iman Jaroon LTD Co., No.42, 9th floor, Eghtesad Tower,</w:t>
      </w:r>
      <w:r w:rsidRPr="00656EEE">
        <w:br/>
      </w:r>
      <w:r w:rsidRPr="00656EEE">
        <w:tab/>
      </w:r>
      <w:r w:rsidRPr="00656EEE">
        <w:tab/>
      </w:r>
      <w:r w:rsidRPr="00656EEE">
        <w:tab/>
      </w:r>
      <w:r w:rsidRPr="00656EEE">
        <w:rPr>
          <w:lang w:val="fr-CH"/>
        </w:rPr>
        <w:t>Jahanbar intersection, P.O.Box: 7918768794, Bandar Abbas, Iran.</w:t>
      </w:r>
      <w:r w:rsidRPr="00656EEE">
        <w:br/>
      </w:r>
      <w:r w:rsidRPr="00656EEE">
        <w:rPr>
          <w:lang w:val="fr-CH"/>
        </w:rPr>
        <w:tab/>
      </w:r>
      <w:r w:rsidRPr="00656EEE">
        <w:tab/>
      </w:r>
      <w:r w:rsidRPr="00656EEE">
        <w:rPr>
          <w:lang w:val="fr-CH"/>
        </w:rPr>
        <w:tab/>
      </w:r>
      <w:r w:rsidRPr="00656EEE">
        <w:t xml:space="preserve">Tel.: +98 761 4511495 (4 lines), Fax: +98 761 5562265, </w:t>
      </w:r>
      <w:r w:rsidRPr="00656EEE">
        <w:br/>
      </w:r>
      <w:r w:rsidRPr="00656EEE">
        <w:tab/>
      </w:r>
      <w:r w:rsidRPr="00656EEE">
        <w:tab/>
      </w:r>
      <w:r w:rsidRPr="00656EEE">
        <w:tab/>
        <w:t xml:space="preserve">E-Mail: </w:t>
      </w:r>
      <w:hyperlink r:id="rId28" w:history="1">
        <w:r w:rsidRPr="002B5AAE">
          <w:rPr>
            <w:rFonts w:asciiTheme="minorHAnsi" w:hAnsiTheme="minorHAnsi" w:cs="Arial"/>
            <w:color w:val="0000FF"/>
            <w:u w:val="single"/>
          </w:rPr>
          <w:t>managing@sijco.net</w:t>
        </w:r>
      </w:hyperlink>
      <w:r w:rsidRPr="002B5AAE">
        <w:rPr>
          <w:rFonts w:asciiTheme="minorHAnsi" w:hAnsiTheme="minorHAnsi" w:cs="Arial"/>
          <w:color w:val="000000"/>
        </w:rPr>
        <w:t xml:space="preserve">, URL: </w:t>
      </w:r>
      <w:hyperlink r:id="rId29" w:history="1">
        <w:r w:rsidRPr="002B5AAE">
          <w:rPr>
            <w:rFonts w:asciiTheme="minorHAnsi" w:hAnsiTheme="minorHAnsi" w:cs="Arial"/>
            <w:color w:val="0000FF"/>
            <w:u w:val="single"/>
          </w:rPr>
          <w:t>www.sijco.net</w:t>
        </w:r>
      </w:hyperlink>
    </w:p>
    <w:p w:rsidR="009B7517" w:rsidRDefault="009B7517" w:rsidP="00352A15">
      <w:pPr>
        <w:rPr>
          <w:rFonts w:asciiTheme="minorHAnsi" w:eastAsia="SimSun" w:hAnsiTheme="minorHAnsi"/>
          <w:lang w:val="es-ES"/>
        </w:rPr>
      </w:pPr>
    </w:p>
    <w:p w:rsidR="00255117" w:rsidRPr="00255117" w:rsidRDefault="00255117" w:rsidP="00255117">
      <w:pPr>
        <w:pStyle w:val="Heading20"/>
        <w:spacing w:before="240"/>
        <w:rPr>
          <w:lang w:val="en-US"/>
        </w:rPr>
      </w:pPr>
      <w:r w:rsidRPr="00255117">
        <w:rPr>
          <w:lang w:val="en-US"/>
        </w:rPr>
        <w:t>List of Issuer Identifier Numbers for</w:t>
      </w:r>
      <w:r w:rsidRPr="00255117">
        <w:rPr>
          <w:lang w:val="en-US"/>
        </w:rPr>
        <w:br/>
        <w:t xml:space="preserve">the International Telecommunication Charge Card </w:t>
      </w:r>
      <w:r w:rsidRPr="00255117">
        <w:rPr>
          <w:lang w:val="en-US"/>
        </w:rPr>
        <w:br/>
        <w:t>(in accordance with ITU-T Recommendation E.118 (05/2006))</w:t>
      </w:r>
      <w:r w:rsidRPr="00255117">
        <w:rPr>
          <w:lang w:val="en-US"/>
        </w:rPr>
        <w:br/>
        <w:t>(Position on 15 November 2013)</w:t>
      </w:r>
    </w:p>
    <w:p w:rsidR="00255117" w:rsidRPr="00255117" w:rsidRDefault="00255117" w:rsidP="00255117">
      <w:pPr>
        <w:tabs>
          <w:tab w:val="left" w:pos="720"/>
        </w:tabs>
        <w:spacing w:before="240"/>
        <w:jc w:val="center"/>
        <w:textAlignment w:val="auto"/>
      </w:pPr>
      <w:r w:rsidRPr="00255117">
        <w:t>(Annex to ITU Operational Bulletin No. 1040 – 1.IX.2012)</w:t>
      </w:r>
      <w:r w:rsidRPr="00255117">
        <w:br/>
        <w:t>(Amendment No.3)</w:t>
      </w:r>
    </w:p>
    <w:p w:rsidR="00255117" w:rsidRPr="00286455" w:rsidRDefault="00255117" w:rsidP="00255117">
      <w:pPr>
        <w:tabs>
          <w:tab w:val="left" w:pos="1560"/>
          <w:tab w:val="left" w:pos="4140"/>
          <w:tab w:val="left" w:pos="4230"/>
        </w:tabs>
        <w:spacing w:after="80"/>
        <w:rPr>
          <w:rFonts w:cs="Arial"/>
          <w:b/>
        </w:rPr>
      </w:pPr>
      <w:r>
        <w:rPr>
          <w:rFonts w:cs="Arial"/>
          <w:b/>
        </w:rPr>
        <w:t>Sweden</w:t>
      </w:r>
      <w:r w:rsidRPr="00D662E7">
        <w:rPr>
          <w:rFonts w:cs="Arial"/>
          <w:b/>
          <w:bCs/>
        </w:rPr>
        <w:t xml:space="preserve">     </w:t>
      </w:r>
      <w:r>
        <w:rPr>
          <w:rFonts w:cs="Arial"/>
          <w:b/>
        </w:rPr>
        <w:t>SUP</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42"/>
        <w:gridCol w:w="2288"/>
        <w:gridCol w:w="1392"/>
        <w:gridCol w:w="2729"/>
        <w:gridCol w:w="1321"/>
      </w:tblGrid>
      <w:tr w:rsidR="00255117" w:rsidRPr="00255117" w:rsidTr="00255117">
        <w:tc>
          <w:tcPr>
            <w:tcW w:w="1342" w:type="dxa"/>
            <w:tcBorders>
              <w:top w:val="single" w:sz="6" w:space="0" w:color="auto"/>
              <w:left w:val="single" w:sz="6" w:space="0" w:color="auto"/>
              <w:bottom w:val="single" w:sz="6" w:space="0" w:color="auto"/>
              <w:right w:val="single" w:sz="6" w:space="0" w:color="auto"/>
            </w:tcBorders>
            <w:vAlign w:val="center"/>
          </w:tcPr>
          <w:p w:rsidR="00255117" w:rsidRPr="00255117" w:rsidRDefault="00255117" w:rsidP="00255117">
            <w:pPr>
              <w:tabs>
                <w:tab w:val="left" w:pos="426"/>
                <w:tab w:val="left" w:pos="4140"/>
                <w:tab w:val="left" w:pos="4230"/>
              </w:tabs>
              <w:spacing w:before="60" w:after="60"/>
              <w:jc w:val="center"/>
              <w:rPr>
                <w:rFonts w:cs="Arial"/>
                <w:i/>
                <w:iCs/>
                <w:sz w:val="18"/>
                <w:szCs w:val="18"/>
              </w:rPr>
            </w:pPr>
            <w:r w:rsidRPr="00255117">
              <w:rPr>
                <w:rFonts w:cs="Arial"/>
                <w:i/>
                <w:iCs/>
                <w:sz w:val="18"/>
                <w:szCs w:val="18"/>
              </w:rPr>
              <w:t>Country/</w:t>
            </w:r>
          </w:p>
          <w:p w:rsidR="00255117" w:rsidRPr="00255117" w:rsidRDefault="00255117" w:rsidP="00255117">
            <w:pPr>
              <w:tabs>
                <w:tab w:val="left" w:pos="426"/>
                <w:tab w:val="left" w:pos="4140"/>
                <w:tab w:val="left" w:pos="4230"/>
              </w:tabs>
              <w:spacing w:before="60" w:after="60"/>
              <w:jc w:val="center"/>
              <w:rPr>
                <w:rFonts w:cs="Arial"/>
                <w:i/>
                <w:iCs/>
                <w:sz w:val="18"/>
                <w:szCs w:val="18"/>
              </w:rPr>
            </w:pPr>
            <w:r w:rsidRPr="00255117">
              <w:rPr>
                <w:rFonts w:cs="Arial"/>
                <w:i/>
                <w:iCs/>
                <w:sz w:val="18"/>
                <w:szCs w:val="18"/>
              </w:rPr>
              <w:t>geographical area</w:t>
            </w:r>
          </w:p>
        </w:tc>
        <w:tc>
          <w:tcPr>
            <w:tcW w:w="2288" w:type="dxa"/>
            <w:tcBorders>
              <w:top w:val="single" w:sz="6" w:space="0" w:color="auto"/>
              <w:left w:val="single" w:sz="6" w:space="0" w:color="auto"/>
              <w:bottom w:val="single" w:sz="6" w:space="0" w:color="auto"/>
              <w:right w:val="single" w:sz="6" w:space="0" w:color="auto"/>
            </w:tcBorders>
            <w:vAlign w:val="center"/>
          </w:tcPr>
          <w:p w:rsidR="00255117" w:rsidRPr="00255117" w:rsidRDefault="00255117" w:rsidP="00255117">
            <w:pPr>
              <w:tabs>
                <w:tab w:val="left" w:pos="426"/>
                <w:tab w:val="left" w:pos="4140"/>
                <w:tab w:val="left" w:pos="4230"/>
              </w:tabs>
              <w:spacing w:before="60" w:after="60"/>
              <w:jc w:val="center"/>
              <w:rPr>
                <w:rFonts w:cs="Arial"/>
                <w:i/>
                <w:iCs/>
                <w:sz w:val="18"/>
                <w:szCs w:val="18"/>
              </w:rPr>
            </w:pPr>
            <w:r w:rsidRPr="00255117">
              <w:rPr>
                <w:rFonts w:cs="Arial"/>
                <w:i/>
                <w:iCs/>
                <w:sz w:val="18"/>
                <w:szCs w:val="18"/>
              </w:rPr>
              <w:t>Company Name/Address</w:t>
            </w:r>
          </w:p>
        </w:tc>
        <w:tc>
          <w:tcPr>
            <w:tcW w:w="1392" w:type="dxa"/>
            <w:tcBorders>
              <w:top w:val="single" w:sz="6" w:space="0" w:color="auto"/>
              <w:left w:val="single" w:sz="6" w:space="0" w:color="auto"/>
              <w:bottom w:val="single" w:sz="6" w:space="0" w:color="auto"/>
              <w:right w:val="single" w:sz="6" w:space="0" w:color="auto"/>
            </w:tcBorders>
            <w:vAlign w:val="center"/>
          </w:tcPr>
          <w:p w:rsidR="00255117" w:rsidRPr="00255117" w:rsidRDefault="00255117" w:rsidP="00255117">
            <w:pPr>
              <w:tabs>
                <w:tab w:val="left" w:pos="426"/>
                <w:tab w:val="left" w:pos="4140"/>
                <w:tab w:val="left" w:pos="4230"/>
              </w:tabs>
              <w:spacing w:before="60" w:after="60"/>
              <w:jc w:val="center"/>
              <w:rPr>
                <w:rFonts w:cs="Arial"/>
                <w:i/>
                <w:iCs/>
                <w:sz w:val="18"/>
                <w:szCs w:val="18"/>
              </w:rPr>
            </w:pPr>
            <w:r w:rsidRPr="00255117">
              <w:rPr>
                <w:rFonts w:cs="Arial"/>
                <w:i/>
                <w:iCs/>
                <w:sz w:val="18"/>
                <w:szCs w:val="18"/>
              </w:rPr>
              <w:t>Issuer Identifier Number</w:t>
            </w:r>
          </w:p>
        </w:tc>
        <w:tc>
          <w:tcPr>
            <w:tcW w:w="2729" w:type="dxa"/>
            <w:tcBorders>
              <w:top w:val="single" w:sz="6" w:space="0" w:color="auto"/>
              <w:left w:val="single" w:sz="6" w:space="0" w:color="auto"/>
              <w:bottom w:val="single" w:sz="6" w:space="0" w:color="auto"/>
              <w:right w:val="single" w:sz="6" w:space="0" w:color="auto"/>
            </w:tcBorders>
            <w:vAlign w:val="center"/>
          </w:tcPr>
          <w:p w:rsidR="00255117" w:rsidRPr="00255117" w:rsidRDefault="00255117" w:rsidP="00255117">
            <w:pPr>
              <w:tabs>
                <w:tab w:val="left" w:pos="426"/>
                <w:tab w:val="left" w:pos="4140"/>
                <w:tab w:val="left" w:pos="4230"/>
              </w:tabs>
              <w:spacing w:before="60" w:after="60"/>
              <w:jc w:val="center"/>
              <w:rPr>
                <w:rFonts w:cs="Arial"/>
                <w:i/>
                <w:iCs/>
                <w:sz w:val="18"/>
                <w:szCs w:val="18"/>
              </w:rPr>
            </w:pPr>
            <w:r w:rsidRPr="00255117">
              <w:rPr>
                <w:rFonts w:cs="Arial"/>
                <w:i/>
                <w:iCs/>
                <w:sz w:val="18"/>
                <w:szCs w:val="18"/>
              </w:rPr>
              <w:t>Contact</w:t>
            </w:r>
          </w:p>
        </w:tc>
        <w:tc>
          <w:tcPr>
            <w:tcW w:w="1321" w:type="dxa"/>
            <w:tcBorders>
              <w:top w:val="single" w:sz="6" w:space="0" w:color="auto"/>
              <w:left w:val="single" w:sz="6" w:space="0" w:color="auto"/>
              <w:bottom w:val="single" w:sz="6" w:space="0" w:color="auto"/>
              <w:right w:val="single" w:sz="6" w:space="0" w:color="auto"/>
            </w:tcBorders>
            <w:vAlign w:val="center"/>
          </w:tcPr>
          <w:p w:rsidR="00255117" w:rsidRPr="00255117" w:rsidRDefault="00255117" w:rsidP="00255117">
            <w:pPr>
              <w:tabs>
                <w:tab w:val="left" w:pos="426"/>
                <w:tab w:val="left" w:pos="4140"/>
                <w:tab w:val="left" w:pos="4230"/>
              </w:tabs>
              <w:spacing w:before="60" w:after="60"/>
              <w:jc w:val="center"/>
              <w:rPr>
                <w:rFonts w:cs="Arial"/>
                <w:i/>
                <w:iCs/>
                <w:sz w:val="18"/>
                <w:szCs w:val="18"/>
                <w:lang w:val="fr-CH"/>
              </w:rPr>
            </w:pPr>
            <w:r w:rsidRPr="00255117">
              <w:rPr>
                <w:rFonts w:cs="Arial"/>
                <w:i/>
                <w:iCs/>
                <w:sz w:val="18"/>
                <w:szCs w:val="18"/>
                <w:lang w:val="fr-CH"/>
              </w:rPr>
              <w:t>Effective date</w:t>
            </w:r>
            <w:r w:rsidRPr="00255117">
              <w:rPr>
                <w:rFonts w:cs="Arial"/>
                <w:i/>
                <w:iCs/>
                <w:sz w:val="18"/>
                <w:szCs w:val="18"/>
                <w:lang w:val="fr-CH"/>
              </w:rPr>
              <w:br/>
              <w:t>of cancellation</w:t>
            </w:r>
            <w:bookmarkStart w:id="709" w:name="_GoBack"/>
            <w:bookmarkEnd w:id="709"/>
          </w:p>
        </w:tc>
      </w:tr>
      <w:tr w:rsidR="00255117" w:rsidRPr="00255117" w:rsidTr="00255117">
        <w:tc>
          <w:tcPr>
            <w:tcW w:w="1342" w:type="dxa"/>
            <w:tcBorders>
              <w:top w:val="single" w:sz="6" w:space="0" w:color="auto"/>
              <w:left w:val="single" w:sz="6" w:space="0" w:color="auto"/>
              <w:bottom w:val="single" w:sz="6" w:space="0" w:color="auto"/>
              <w:right w:val="single" w:sz="6" w:space="0" w:color="auto"/>
            </w:tcBorders>
          </w:tcPr>
          <w:p w:rsidR="00255117" w:rsidRPr="00255117" w:rsidRDefault="00255117" w:rsidP="00255117">
            <w:pPr>
              <w:tabs>
                <w:tab w:val="left" w:pos="426"/>
                <w:tab w:val="left" w:pos="4140"/>
                <w:tab w:val="left" w:pos="4230"/>
              </w:tabs>
              <w:spacing w:before="60" w:after="60"/>
              <w:rPr>
                <w:rFonts w:cs="Arial"/>
                <w:sz w:val="18"/>
                <w:szCs w:val="18"/>
              </w:rPr>
            </w:pPr>
            <w:r w:rsidRPr="00255117">
              <w:rPr>
                <w:rFonts w:cs="Arial"/>
                <w:sz w:val="18"/>
                <w:szCs w:val="18"/>
              </w:rPr>
              <w:t>Sweden</w:t>
            </w:r>
          </w:p>
        </w:tc>
        <w:tc>
          <w:tcPr>
            <w:tcW w:w="2288" w:type="dxa"/>
            <w:tcBorders>
              <w:top w:val="single" w:sz="6" w:space="0" w:color="auto"/>
              <w:left w:val="single" w:sz="6" w:space="0" w:color="auto"/>
              <w:bottom w:val="single" w:sz="6" w:space="0" w:color="auto"/>
              <w:right w:val="single" w:sz="6" w:space="0" w:color="auto"/>
            </w:tcBorders>
          </w:tcPr>
          <w:p w:rsidR="00255117" w:rsidRPr="00255117" w:rsidRDefault="00255117" w:rsidP="00255117">
            <w:pPr>
              <w:spacing w:before="60" w:after="60"/>
              <w:jc w:val="left"/>
              <w:rPr>
                <w:rFonts w:cs="Arial"/>
                <w:sz w:val="18"/>
                <w:szCs w:val="18"/>
              </w:rPr>
            </w:pPr>
            <w:r w:rsidRPr="00255117">
              <w:rPr>
                <w:rFonts w:cs="Arial"/>
                <w:sz w:val="18"/>
                <w:szCs w:val="18"/>
              </w:rPr>
              <w:t xml:space="preserve">Djuice Mobile Sweden, filial till Telenor Mobile Sweden AS </w:t>
            </w:r>
          </w:p>
        </w:tc>
        <w:tc>
          <w:tcPr>
            <w:tcW w:w="1392" w:type="dxa"/>
            <w:tcBorders>
              <w:top w:val="single" w:sz="6" w:space="0" w:color="auto"/>
              <w:left w:val="single" w:sz="6" w:space="0" w:color="auto"/>
              <w:bottom w:val="single" w:sz="6" w:space="0" w:color="auto"/>
              <w:right w:val="single" w:sz="6" w:space="0" w:color="auto"/>
            </w:tcBorders>
          </w:tcPr>
          <w:p w:rsidR="00255117" w:rsidRPr="00255117" w:rsidRDefault="00255117" w:rsidP="00255117">
            <w:pPr>
              <w:tabs>
                <w:tab w:val="left" w:pos="426"/>
                <w:tab w:val="left" w:pos="4140"/>
                <w:tab w:val="left" w:pos="4230"/>
              </w:tabs>
              <w:spacing w:before="60" w:after="60"/>
              <w:rPr>
                <w:rFonts w:cs="Arial"/>
                <w:b/>
                <w:sz w:val="18"/>
                <w:szCs w:val="18"/>
              </w:rPr>
            </w:pPr>
            <w:r w:rsidRPr="00255117">
              <w:rPr>
                <w:rFonts w:cs="Arial"/>
                <w:b/>
                <w:sz w:val="18"/>
                <w:szCs w:val="18"/>
              </w:rPr>
              <w:t>89 46 09</w:t>
            </w:r>
          </w:p>
        </w:tc>
        <w:tc>
          <w:tcPr>
            <w:tcW w:w="2729" w:type="dxa"/>
            <w:tcBorders>
              <w:top w:val="single" w:sz="6" w:space="0" w:color="auto"/>
              <w:left w:val="single" w:sz="6" w:space="0" w:color="auto"/>
              <w:bottom w:val="single" w:sz="6" w:space="0" w:color="auto"/>
              <w:right w:val="single" w:sz="6" w:space="0" w:color="auto"/>
            </w:tcBorders>
          </w:tcPr>
          <w:p w:rsidR="00255117" w:rsidRPr="00255117" w:rsidRDefault="00255117" w:rsidP="00255117">
            <w:pPr>
              <w:tabs>
                <w:tab w:val="clear" w:pos="567"/>
                <w:tab w:val="clear" w:pos="1276"/>
                <w:tab w:val="left" w:pos="592"/>
                <w:tab w:val="left" w:pos="4140"/>
                <w:tab w:val="left" w:pos="4230"/>
              </w:tabs>
              <w:spacing w:before="60" w:after="60"/>
              <w:jc w:val="left"/>
              <w:rPr>
                <w:rFonts w:cs="Arial"/>
                <w:sz w:val="18"/>
                <w:szCs w:val="18"/>
                <w:lang w:val="it-IT"/>
              </w:rPr>
            </w:pPr>
            <w:r w:rsidRPr="00255117">
              <w:rPr>
                <w:rFonts w:cs="Arial"/>
                <w:sz w:val="18"/>
                <w:szCs w:val="18"/>
              </w:rPr>
              <w:t>Sofie Ekman</w:t>
            </w:r>
            <w:r w:rsidRPr="00255117">
              <w:rPr>
                <w:rFonts w:cs="Arial"/>
                <w:sz w:val="18"/>
                <w:szCs w:val="18"/>
              </w:rPr>
              <w:br/>
              <w:t>Norra Stationsgatan 69</w:t>
            </w:r>
            <w:r w:rsidRPr="00255117">
              <w:rPr>
                <w:rFonts w:cs="Arial"/>
                <w:sz w:val="18"/>
                <w:szCs w:val="18"/>
              </w:rPr>
              <w:br/>
              <w:t>SE - 11384 STOCKHOLM</w:t>
            </w:r>
            <w:r w:rsidRPr="00255117">
              <w:rPr>
                <w:rFonts w:cs="Arial"/>
                <w:sz w:val="18"/>
                <w:szCs w:val="18"/>
              </w:rPr>
              <w:br/>
              <w:t>Tel:</w:t>
            </w:r>
            <w:r>
              <w:rPr>
                <w:rFonts w:cs="Arial"/>
                <w:sz w:val="18"/>
                <w:szCs w:val="18"/>
              </w:rPr>
              <w:tab/>
            </w:r>
            <w:r w:rsidRPr="00255117">
              <w:rPr>
                <w:rFonts w:cs="Arial"/>
                <w:sz w:val="18"/>
                <w:szCs w:val="18"/>
              </w:rPr>
              <w:t>+46 8 587 927 00</w:t>
            </w:r>
            <w:r w:rsidRPr="00255117">
              <w:rPr>
                <w:rFonts w:cs="Arial"/>
                <w:sz w:val="18"/>
                <w:szCs w:val="18"/>
              </w:rPr>
              <w:br/>
              <w:t>E-mail:</w:t>
            </w:r>
            <w:r>
              <w:rPr>
                <w:rFonts w:cs="Arial"/>
                <w:sz w:val="18"/>
                <w:szCs w:val="18"/>
              </w:rPr>
              <w:tab/>
            </w:r>
            <w:r w:rsidRPr="00255117">
              <w:rPr>
                <w:rFonts w:cs="Arial"/>
                <w:sz w:val="18"/>
                <w:szCs w:val="18"/>
              </w:rPr>
              <w:t>sofie.ekman@telenor.se</w:t>
            </w:r>
          </w:p>
        </w:tc>
        <w:tc>
          <w:tcPr>
            <w:tcW w:w="1321" w:type="dxa"/>
            <w:tcBorders>
              <w:top w:val="single" w:sz="6" w:space="0" w:color="auto"/>
              <w:left w:val="single" w:sz="6" w:space="0" w:color="auto"/>
              <w:bottom w:val="single" w:sz="6" w:space="0" w:color="auto"/>
              <w:right w:val="single" w:sz="6" w:space="0" w:color="auto"/>
            </w:tcBorders>
          </w:tcPr>
          <w:p w:rsidR="00255117" w:rsidRPr="00255117" w:rsidRDefault="00255117" w:rsidP="00255117">
            <w:pPr>
              <w:tabs>
                <w:tab w:val="left" w:pos="426"/>
                <w:tab w:val="left" w:pos="4140"/>
                <w:tab w:val="left" w:pos="4230"/>
              </w:tabs>
              <w:spacing w:before="60" w:after="60"/>
              <w:jc w:val="center"/>
              <w:rPr>
                <w:rFonts w:cs="Arial"/>
                <w:bCs/>
                <w:sz w:val="18"/>
                <w:szCs w:val="18"/>
              </w:rPr>
            </w:pPr>
          </w:p>
        </w:tc>
      </w:tr>
    </w:tbl>
    <w:p w:rsidR="00255117" w:rsidRDefault="00255117" w:rsidP="00352A15">
      <w:pPr>
        <w:rPr>
          <w:rFonts w:asciiTheme="minorHAnsi" w:eastAsia="SimSun" w:hAnsiTheme="minorHAnsi"/>
          <w:lang w:val="es-ES"/>
        </w:rPr>
      </w:pPr>
    </w:p>
    <w:p w:rsidR="00FC2D8E" w:rsidRDefault="00FC2D8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lang w:val="es-ES"/>
        </w:rPr>
      </w:pPr>
      <w:r>
        <w:rPr>
          <w:rFonts w:asciiTheme="minorHAnsi" w:eastAsia="SimSun" w:hAnsiTheme="minorHAnsi"/>
          <w:lang w:val="es-ES"/>
        </w:rPr>
        <w:br w:type="page"/>
      </w:r>
    </w:p>
    <w:p w:rsidR="00FC2D8E" w:rsidRPr="00D44C20" w:rsidRDefault="00FC2D8E" w:rsidP="00FC2D8E">
      <w:pPr>
        <w:pStyle w:val="Heading20"/>
        <w:spacing w:before="240"/>
        <w:rPr>
          <w:lang w:val="en-US"/>
        </w:rPr>
      </w:pPr>
      <w:bookmarkStart w:id="710" w:name="_Toc378322726"/>
      <w:r w:rsidRPr="00D44C20">
        <w:rPr>
          <w:lang w:val="en-US"/>
        </w:rPr>
        <w:lastRenderedPageBreak/>
        <w:t xml:space="preserve">Mobile Network Codes (MNC) for the international identification plan </w:t>
      </w:r>
      <w:r w:rsidRPr="00D44C20">
        <w:rPr>
          <w:lang w:val="en-US"/>
        </w:rPr>
        <w:br/>
        <w:t>for public networks and subscriptions</w:t>
      </w:r>
      <w:r w:rsidRPr="00D44C20">
        <w:rPr>
          <w:lang w:val="en-US"/>
        </w:rPr>
        <w:br/>
        <w:t>(According to Recommendation ITU-T E.212 (05/2008))</w:t>
      </w:r>
      <w:r w:rsidRPr="00D44C20">
        <w:rPr>
          <w:lang w:val="en-US"/>
        </w:rPr>
        <w:br/>
        <w:t>(Position on 1</w:t>
      </w:r>
      <w:r w:rsidRPr="00255117">
        <w:rPr>
          <w:vertAlign w:val="superscript"/>
          <w:lang w:val="en-US"/>
        </w:rPr>
        <w:t>st</w:t>
      </w:r>
      <w:r w:rsidRPr="00D44C20">
        <w:rPr>
          <w:lang w:val="en-US"/>
        </w:rPr>
        <w:t xml:space="preserve"> January 2013)</w:t>
      </w:r>
      <w:bookmarkEnd w:id="710"/>
    </w:p>
    <w:p w:rsidR="00FC2D8E" w:rsidRPr="00D44C20" w:rsidRDefault="00FC2D8E" w:rsidP="00FC2D8E">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D44C20">
        <w:rPr>
          <w:rFonts w:ascii="Times New Roman" w:hAnsi="Times New Roman"/>
          <w:lang w:val="en-US"/>
        </w:rPr>
        <w:tab/>
      </w:r>
    </w:p>
    <w:p w:rsidR="00FC2D8E" w:rsidRPr="00D44C20" w:rsidRDefault="00FC2D8E" w:rsidP="00FC2D8E">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D44C20">
        <w:rPr>
          <w:rFonts w:ascii="Times New Roman" w:hAnsi="Times New Roman"/>
          <w:sz w:val="2"/>
          <w:lang w:val="en-US"/>
        </w:rPr>
        <w:tab/>
      </w:r>
    </w:p>
    <w:p w:rsidR="00FC2D8E" w:rsidRPr="00D44C20" w:rsidRDefault="00FC2D8E" w:rsidP="00FC2D8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D44C20">
        <w:rPr>
          <w:rFonts w:eastAsia="Calibri"/>
          <w:color w:val="000000"/>
          <w:lang w:val="en-US"/>
        </w:rPr>
        <w:t xml:space="preserve">(Annex to ITU Operational Bulletin No. 1019 </w:t>
      </w:r>
      <w:r>
        <w:rPr>
          <w:rFonts w:eastAsia="Calibri"/>
          <w:color w:val="000000"/>
          <w:lang w:val="en-US"/>
        </w:rPr>
        <w:t>–</w:t>
      </w:r>
      <w:r w:rsidRPr="00D44C20">
        <w:rPr>
          <w:rFonts w:eastAsia="Calibri"/>
          <w:color w:val="000000"/>
          <w:lang w:val="en-US"/>
        </w:rPr>
        <w:t xml:space="preserve"> 1.I.2013)</w:t>
      </w:r>
    </w:p>
    <w:p w:rsidR="00FC2D8E" w:rsidRPr="00D44C20" w:rsidRDefault="00FC2D8E" w:rsidP="00FC2D8E">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D44C20">
        <w:rPr>
          <w:rFonts w:eastAsia="Calibri"/>
          <w:color w:val="000000"/>
          <w:lang w:val="en-US"/>
        </w:rPr>
        <w:t>(Amendment No.21 )</w:t>
      </w:r>
    </w:p>
    <w:p w:rsidR="00FC2D8E" w:rsidRPr="00D44C20" w:rsidRDefault="00FC2D8E" w:rsidP="00FC2D8E">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D44C20">
        <w:rPr>
          <w:rFonts w:ascii="Times New Roman" w:hAnsi="Times New Roman"/>
          <w:lang w:val="en-US"/>
        </w:rPr>
        <w:tab/>
      </w:r>
    </w:p>
    <w:p w:rsidR="00FC2D8E" w:rsidRPr="00D44C20" w:rsidRDefault="00FC2D8E" w:rsidP="00FC2D8E">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D44C20">
        <w:rPr>
          <w:rFonts w:ascii="Times New Roman" w:hAnsi="Times New Roman"/>
          <w:sz w:val="2"/>
          <w:lang w:val="en-US"/>
        </w:rPr>
        <w:tab/>
      </w:r>
      <w:r w:rsidRPr="00D44C20">
        <w:rPr>
          <w:rFonts w:ascii="Times New Roman" w:hAnsi="Times New Roman"/>
          <w:sz w:val="2"/>
          <w:lang w:val="en-US"/>
        </w:rPr>
        <w:tab/>
      </w:r>
    </w:p>
    <w:p w:rsidR="00FC2D8E" w:rsidRPr="00D44C20" w:rsidRDefault="00FC2D8E" w:rsidP="00FC2D8E">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D44C20">
        <w:rPr>
          <w:rFonts w:ascii="Times New Roman" w:hAnsi="Times New Roman"/>
          <w:sz w:val="2"/>
          <w:lang w:val="en-US"/>
        </w:rPr>
        <w:tab/>
      </w:r>
      <w:r w:rsidRPr="00D44C20">
        <w:rPr>
          <w:rFonts w:ascii="Times New Roman" w:hAnsi="Times New Roman"/>
          <w:sz w:val="2"/>
          <w:lang w:val="en-US"/>
        </w:rPr>
        <w:tab/>
      </w:r>
      <w:r w:rsidRPr="00D44C20">
        <w:rPr>
          <w:rFonts w:ascii="Times New Roman" w:hAnsi="Times New Roman"/>
          <w:sz w:val="2"/>
          <w:lang w:val="en-US"/>
        </w:rPr>
        <w:tab/>
      </w:r>
      <w:r w:rsidRPr="00D44C20">
        <w:rPr>
          <w:rFonts w:ascii="Times New Roman" w:hAnsi="Times New Roman"/>
          <w:sz w:val="2"/>
          <w:lang w:val="en-US"/>
        </w:rPr>
        <w:tab/>
      </w:r>
      <w:r w:rsidRPr="00D44C20">
        <w:rPr>
          <w:rFonts w:ascii="Times New Roman" w:hAnsi="Times New Roman"/>
          <w:sz w:val="2"/>
          <w:lang w:val="en-US"/>
        </w:rPr>
        <w:tab/>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240"/>
        <w:ind w:left="50"/>
        <w:jc w:val="left"/>
        <w:textAlignment w:val="auto"/>
        <w:rPr>
          <w:rFonts w:ascii="Times New Roman" w:hAnsi="Times New Roman"/>
          <w:lang w:val="en-US"/>
        </w:rPr>
      </w:pPr>
      <w:r w:rsidRPr="00D44C20">
        <w:rPr>
          <w:rFonts w:eastAsia="Calibri"/>
          <w:b/>
          <w:i/>
          <w:color w:val="000000"/>
          <w:lang w:val="en-US"/>
        </w:rPr>
        <w:t>Country/Geographical area</w:t>
      </w:r>
      <w:r w:rsidRPr="00D44C20">
        <w:rPr>
          <w:rFonts w:ascii="Times New Roman" w:hAnsi="Times New Roman"/>
          <w:lang w:val="en-US"/>
        </w:rPr>
        <w:tab/>
      </w:r>
      <w:r w:rsidRPr="00D44C20">
        <w:rPr>
          <w:rFonts w:eastAsia="Calibri"/>
          <w:b/>
          <w:i/>
          <w:color w:val="000000"/>
          <w:lang w:val="en-US"/>
        </w:rPr>
        <w:t>MCC+MNC *</w:t>
      </w:r>
      <w:r w:rsidRPr="00D44C20">
        <w:rPr>
          <w:rFonts w:ascii="Times New Roman" w:hAnsi="Times New Roman"/>
          <w:lang w:val="en-US"/>
        </w:rPr>
        <w:tab/>
      </w:r>
      <w:r w:rsidRPr="00D44C20">
        <w:rPr>
          <w:rFonts w:eastAsia="Calibri"/>
          <w:b/>
          <w:i/>
          <w:color w:val="000000"/>
          <w:lang w:val="en-US"/>
        </w:rPr>
        <w:t>Operator/Network</w:t>
      </w:r>
    </w:p>
    <w:p w:rsidR="00FC2D8E" w:rsidRPr="00D44C20" w:rsidRDefault="00FC2D8E" w:rsidP="00255117">
      <w:pPr>
        <w:tabs>
          <w:tab w:val="clear" w:pos="567"/>
          <w:tab w:val="clear" w:pos="1276"/>
          <w:tab w:val="clear" w:pos="1843"/>
          <w:tab w:val="clear" w:pos="5387"/>
          <w:tab w:val="clear" w:pos="5954"/>
          <w:tab w:val="left" w:pos="2749"/>
          <w:tab w:val="left" w:pos="2835"/>
          <w:tab w:val="left" w:pos="4116"/>
        </w:tabs>
        <w:overflowPunct/>
        <w:autoSpaceDE/>
        <w:autoSpaceDN/>
        <w:adjustRightInd/>
        <w:spacing w:before="240"/>
        <w:ind w:left="50"/>
        <w:jc w:val="left"/>
        <w:textAlignment w:val="auto"/>
        <w:rPr>
          <w:rFonts w:ascii="Times New Roman" w:hAnsi="Times New Roman"/>
          <w:lang w:val="en-US"/>
        </w:rPr>
      </w:pPr>
      <w:r w:rsidRPr="00D44C20">
        <w:rPr>
          <w:rFonts w:eastAsia="Calibri"/>
          <w:b/>
          <w:color w:val="000000"/>
          <w:lang w:val="en-US"/>
        </w:rPr>
        <w:t xml:space="preserve">Spain </w:t>
      </w:r>
      <w:r>
        <w:rPr>
          <w:rFonts w:eastAsia="Calibri"/>
          <w:b/>
          <w:color w:val="000000"/>
          <w:lang w:val="en-US"/>
        </w:rPr>
        <w:t xml:space="preserve">    </w:t>
      </w:r>
      <w:r w:rsidRPr="00D44C20">
        <w:rPr>
          <w:rFonts w:eastAsia="Calibri"/>
          <w:b/>
          <w:color w:val="000000"/>
          <w:lang w:val="en-US"/>
        </w:rPr>
        <w:t>ADD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214 30</w:t>
      </w:r>
      <w:r w:rsidRPr="00D44C20">
        <w:rPr>
          <w:rFonts w:ascii="Times New Roman" w:hAnsi="Times New Roman"/>
          <w:lang w:val="en-US"/>
        </w:rPr>
        <w:tab/>
      </w:r>
      <w:r w:rsidRPr="00D44C20">
        <w:rPr>
          <w:rFonts w:eastAsia="Calibri"/>
          <w:color w:val="000000"/>
          <w:lang w:val="en-US"/>
        </w:rPr>
        <w:t>Compatel Limited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s-ES"/>
        </w:rPr>
      </w:pPr>
      <w:r w:rsidRPr="00D44C20">
        <w:rPr>
          <w:rFonts w:ascii="Times New Roman" w:hAnsi="Times New Roman"/>
          <w:lang w:val="en-US"/>
        </w:rPr>
        <w:tab/>
      </w:r>
      <w:r w:rsidRPr="00D44C20">
        <w:rPr>
          <w:rFonts w:eastAsia="Calibri"/>
          <w:color w:val="000000"/>
          <w:lang w:val="en-US"/>
        </w:rPr>
        <w:t>214 31</w:t>
      </w:r>
      <w:r w:rsidRPr="00D44C20">
        <w:rPr>
          <w:rFonts w:ascii="Times New Roman" w:hAnsi="Times New Roman"/>
          <w:lang w:val="en-US"/>
        </w:rPr>
        <w:tab/>
      </w:r>
      <w:r w:rsidRPr="00D44C20">
        <w:rPr>
          <w:rFonts w:eastAsia="Calibri"/>
          <w:color w:val="000000"/>
          <w:lang w:val="es-ES"/>
        </w:rPr>
        <w:t>Red Digital De Telecomunicaciones de las Islas Baleares, S.L.</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eastAsia="Calibri"/>
          <w:b/>
          <w:color w:val="000000"/>
          <w:lang w:val="en-US"/>
        </w:rPr>
        <w:t xml:space="preserve">Sweden </w:t>
      </w:r>
      <w:r>
        <w:rPr>
          <w:rFonts w:eastAsia="Calibri"/>
          <w:b/>
          <w:color w:val="000000"/>
          <w:lang w:val="en-US"/>
        </w:rPr>
        <w:t xml:space="preserve">    </w:t>
      </w:r>
      <w:r w:rsidRPr="00D44C20">
        <w:rPr>
          <w:rFonts w:eastAsia="Calibri"/>
          <w:b/>
          <w:color w:val="000000"/>
          <w:lang w:val="en-US"/>
        </w:rPr>
        <w:t>SUP</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240 09</w:t>
      </w:r>
      <w:r w:rsidRPr="00D44C20">
        <w:rPr>
          <w:rFonts w:ascii="Times New Roman" w:hAnsi="Times New Roman"/>
          <w:lang w:val="en-US"/>
        </w:rPr>
        <w:tab/>
      </w:r>
      <w:r w:rsidRPr="00D44C20">
        <w:rPr>
          <w:rFonts w:eastAsia="Calibri"/>
          <w:color w:val="000000"/>
          <w:lang w:val="en-US"/>
        </w:rPr>
        <w:t>Djuice Mobile Sweden, filial till Telenor Mobile Sweden AS</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240 25</w:t>
      </w:r>
      <w:r w:rsidRPr="00D44C20">
        <w:rPr>
          <w:rFonts w:ascii="Times New Roman" w:hAnsi="Times New Roman"/>
          <w:lang w:val="en-US"/>
        </w:rPr>
        <w:tab/>
      </w:r>
      <w:r w:rsidRPr="00D44C20">
        <w:rPr>
          <w:rFonts w:eastAsia="Calibri"/>
          <w:color w:val="000000"/>
          <w:lang w:val="en-US"/>
        </w:rPr>
        <w:t>Digitel Mobile Srl</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eastAsia="Calibri"/>
          <w:b/>
          <w:color w:val="000000"/>
          <w:lang w:val="en-US"/>
        </w:rPr>
        <w:t xml:space="preserve">Sweden </w:t>
      </w:r>
      <w:r>
        <w:rPr>
          <w:rFonts w:eastAsia="Calibri"/>
          <w:b/>
          <w:color w:val="000000"/>
          <w:lang w:val="en-US"/>
        </w:rPr>
        <w:t xml:space="preserve">    </w:t>
      </w:r>
      <w:r w:rsidRPr="00D44C20">
        <w:rPr>
          <w:rFonts w:eastAsia="Calibri"/>
          <w:b/>
          <w:color w:val="000000"/>
          <w:lang w:val="en-US"/>
        </w:rPr>
        <w:t>LIR</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240 03</w:t>
      </w:r>
      <w:r w:rsidRPr="00D44C20">
        <w:rPr>
          <w:rFonts w:ascii="Times New Roman" w:hAnsi="Times New Roman"/>
          <w:lang w:val="en-US"/>
        </w:rPr>
        <w:tab/>
      </w:r>
      <w:r w:rsidRPr="00D44C20">
        <w:rPr>
          <w:rFonts w:eastAsia="Calibri"/>
          <w:color w:val="000000"/>
          <w:lang w:val="en-US"/>
        </w:rPr>
        <w:t>Netett Sverige AB</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240 12</w:t>
      </w:r>
      <w:r w:rsidRPr="00D44C20">
        <w:rPr>
          <w:rFonts w:ascii="Times New Roman" w:hAnsi="Times New Roman"/>
          <w:lang w:val="en-US"/>
        </w:rPr>
        <w:tab/>
      </w:r>
      <w:r w:rsidRPr="00D44C20">
        <w:rPr>
          <w:rFonts w:eastAsia="Calibri"/>
          <w:color w:val="000000"/>
          <w:lang w:val="en-US"/>
        </w:rPr>
        <w:t>Lycamobile Sweden Limited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240 13</w:t>
      </w:r>
      <w:r w:rsidRPr="00D44C20">
        <w:rPr>
          <w:rFonts w:ascii="Times New Roman" w:hAnsi="Times New Roman"/>
          <w:lang w:val="en-US"/>
        </w:rPr>
        <w:tab/>
      </w:r>
      <w:r w:rsidRPr="00D44C20">
        <w:rPr>
          <w:rFonts w:eastAsia="Calibri"/>
          <w:color w:val="000000"/>
          <w:lang w:val="en-US"/>
        </w:rPr>
        <w:t>Alltele Företag Sverige AB</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240 16</w:t>
      </w:r>
      <w:r w:rsidRPr="00D44C20">
        <w:rPr>
          <w:rFonts w:ascii="Times New Roman" w:hAnsi="Times New Roman"/>
          <w:lang w:val="en-US"/>
        </w:rPr>
        <w:tab/>
      </w:r>
      <w:r w:rsidRPr="00D44C20">
        <w:rPr>
          <w:rFonts w:eastAsia="Calibri"/>
          <w:color w:val="000000"/>
          <w:lang w:val="en-US"/>
        </w:rPr>
        <w:t>42 Telecom AB</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240 21</w:t>
      </w:r>
      <w:r w:rsidRPr="00D44C20">
        <w:rPr>
          <w:rFonts w:ascii="Times New Roman" w:hAnsi="Times New Roman"/>
          <w:lang w:val="en-US"/>
        </w:rPr>
        <w:tab/>
      </w:r>
      <w:r w:rsidRPr="00D44C20">
        <w:rPr>
          <w:rFonts w:eastAsia="Calibri"/>
          <w:color w:val="000000"/>
          <w:lang w:val="en-US"/>
        </w:rPr>
        <w:t>Trafikverket ICT</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240 27</w:t>
      </w:r>
      <w:r w:rsidRPr="00D44C20">
        <w:rPr>
          <w:rFonts w:ascii="Times New Roman" w:hAnsi="Times New Roman"/>
          <w:lang w:val="en-US"/>
        </w:rPr>
        <w:tab/>
      </w:r>
      <w:r w:rsidRPr="00D44C20">
        <w:rPr>
          <w:rFonts w:eastAsia="Calibri"/>
          <w:color w:val="000000"/>
          <w:lang w:val="en-US"/>
        </w:rPr>
        <w:t>Fogg Mobile AB</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240 28</w:t>
      </w:r>
      <w:r w:rsidRPr="00D44C20">
        <w:rPr>
          <w:rFonts w:ascii="Times New Roman" w:hAnsi="Times New Roman"/>
          <w:lang w:val="en-US"/>
        </w:rPr>
        <w:tab/>
      </w:r>
      <w:r w:rsidRPr="00D44C20">
        <w:rPr>
          <w:rFonts w:eastAsia="Calibri"/>
          <w:color w:val="000000"/>
          <w:lang w:val="en-US"/>
        </w:rPr>
        <w:t>CoolTEL Aps</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eastAsia="Calibri"/>
          <w:b/>
          <w:color w:val="000000"/>
          <w:lang w:val="en-US"/>
        </w:rPr>
        <w:t xml:space="preserve">United Kingdom </w:t>
      </w:r>
      <w:r>
        <w:rPr>
          <w:rFonts w:eastAsia="Calibri"/>
          <w:b/>
          <w:color w:val="000000"/>
          <w:lang w:val="en-US"/>
        </w:rPr>
        <w:t xml:space="preserve">    </w:t>
      </w:r>
      <w:r w:rsidRPr="00D44C20">
        <w:rPr>
          <w:rFonts w:eastAsia="Calibri"/>
          <w:b/>
          <w:color w:val="000000"/>
          <w:lang w:val="en-US"/>
        </w:rPr>
        <w:t>ADD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234 35</w:t>
      </w:r>
      <w:r w:rsidRPr="00D44C20">
        <w:rPr>
          <w:rFonts w:ascii="Times New Roman" w:hAnsi="Times New Roman"/>
          <w:lang w:val="en-US"/>
        </w:rPr>
        <w:tab/>
      </w:r>
      <w:r w:rsidRPr="00D44C20">
        <w:rPr>
          <w:rFonts w:eastAsia="Calibri"/>
          <w:color w:val="000000"/>
          <w:lang w:val="en-US"/>
        </w:rPr>
        <w:t>JSC Ingenium (UK) Limited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234 36</w:t>
      </w:r>
      <w:r w:rsidRPr="00D44C20">
        <w:rPr>
          <w:rFonts w:ascii="Times New Roman" w:hAnsi="Times New Roman"/>
          <w:lang w:val="en-US"/>
        </w:rPr>
        <w:tab/>
      </w:r>
      <w:r w:rsidRPr="00D44C20">
        <w:rPr>
          <w:rFonts w:eastAsia="Calibri"/>
          <w:color w:val="000000"/>
          <w:lang w:val="en-US"/>
        </w:rPr>
        <w:t>Sure (Isle of Man) Limited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234 37</w:t>
      </w:r>
      <w:r w:rsidRPr="00D44C20">
        <w:rPr>
          <w:rFonts w:ascii="Times New Roman" w:hAnsi="Times New Roman"/>
          <w:lang w:val="en-US"/>
        </w:rPr>
        <w:tab/>
      </w:r>
      <w:r w:rsidRPr="00D44C20">
        <w:rPr>
          <w:rFonts w:eastAsia="Calibri"/>
          <w:color w:val="000000"/>
          <w:lang w:val="en-US"/>
        </w:rPr>
        <w:t>Synectiv Ltd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234 38</w:t>
      </w:r>
      <w:r w:rsidRPr="00D44C20">
        <w:rPr>
          <w:rFonts w:ascii="Times New Roman" w:hAnsi="Times New Roman"/>
          <w:lang w:val="en-US"/>
        </w:rPr>
        <w:tab/>
      </w:r>
      <w:r w:rsidRPr="00D44C20">
        <w:rPr>
          <w:rFonts w:eastAsia="Calibri"/>
          <w:color w:val="000000"/>
          <w:lang w:val="en-US"/>
        </w:rPr>
        <w:t>Virgin Mobile Telecoms Limited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234 39</w:t>
      </w:r>
      <w:r w:rsidRPr="00D44C20">
        <w:rPr>
          <w:rFonts w:ascii="Times New Roman" w:hAnsi="Times New Roman"/>
          <w:lang w:val="en-US"/>
        </w:rPr>
        <w:tab/>
      </w:r>
      <w:r w:rsidRPr="00D44C20">
        <w:rPr>
          <w:rFonts w:eastAsia="Calibri"/>
          <w:color w:val="000000"/>
          <w:lang w:val="en-US"/>
        </w:rPr>
        <w:t>SSE Energy Supply Limited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234 51</w:t>
      </w:r>
      <w:r w:rsidRPr="00D44C20">
        <w:rPr>
          <w:rFonts w:ascii="Times New Roman" w:hAnsi="Times New Roman"/>
          <w:lang w:val="en-US"/>
        </w:rPr>
        <w:tab/>
      </w:r>
      <w:r w:rsidRPr="00D44C20">
        <w:rPr>
          <w:rFonts w:eastAsia="Calibri"/>
          <w:color w:val="000000"/>
          <w:lang w:val="en-US"/>
        </w:rPr>
        <w:t>UK Broadband Limited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234 52</w:t>
      </w:r>
      <w:r w:rsidRPr="00D44C20">
        <w:rPr>
          <w:rFonts w:ascii="Times New Roman" w:hAnsi="Times New Roman"/>
          <w:lang w:val="en-US"/>
        </w:rPr>
        <w:tab/>
      </w:r>
      <w:r w:rsidRPr="00D44C20">
        <w:rPr>
          <w:rFonts w:eastAsia="Calibri"/>
          <w:color w:val="000000"/>
          <w:lang w:val="en-US"/>
        </w:rPr>
        <w:t>Shyam Telecom UK Ltd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234 53</w:t>
      </w:r>
      <w:r w:rsidRPr="00D44C20">
        <w:rPr>
          <w:rFonts w:ascii="Times New Roman" w:hAnsi="Times New Roman"/>
          <w:lang w:val="en-US"/>
        </w:rPr>
        <w:tab/>
      </w:r>
      <w:r w:rsidRPr="00D44C20">
        <w:rPr>
          <w:rFonts w:eastAsia="Calibri"/>
          <w:color w:val="000000"/>
          <w:lang w:val="en-US"/>
        </w:rPr>
        <w:t>Limitless Mobile Ltd</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234 86</w:t>
      </w:r>
      <w:r w:rsidRPr="00D44C20">
        <w:rPr>
          <w:rFonts w:ascii="Times New Roman" w:hAnsi="Times New Roman"/>
          <w:lang w:val="en-US"/>
        </w:rPr>
        <w:tab/>
      </w:r>
      <w:r w:rsidRPr="00D44C20">
        <w:rPr>
          <w:rFonts w:eastAsia="Calibri"/>
          <w:color w:val="000000"/>
          <w:lang w:val="en-US"/>
        </w:rPr>
        <w:t>EE Limited ( TM)</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235 01</w:t>
      </w:r>
      <w:r w:rsidRPr="00D44C20">
        <w:rPr>
          <w:rFonts w:ascii="Times New Roman" w:hAnsi="Times New Roman"/>
          <w:lang w:val="en-US"/>
        </w:rPr>
        <w:tab/>
      </w:r>
      <w:r w:rsidRPr="00D44C20">
        <w:rPr>
          <w:rFonts w:eastAsia="Calibri"/>
          <w:color w:val="000000"/>
          <w:lang w:val="en-US"/>
        </w:rPr>
        <w:t>EE Limited ( TM)</w:t>
      </w:r>
    </w:p>
    <w:p w:rsidR="00FC2D8E" w:rsidRPr="00D44C20" w:rsidRDefault="00FC2D8E" w:rsidP="00255117">
      <w:pPr>
        <w:tabs>
          <w:tab w:val="clear" w:pos="567"/>
          <w:tab w:val="clear" w:pos="1276"/>
          <w:tab w:val="clear" w:pos="1843"/>
          <w:tab w:val="clear" w:pos="5387"/>
          <w:tab w:val="clear" w:pos="5954"/>
          <w:tab w:val="left" w:pos="2835"/>
          <w:tab w:val="left" w:pos="4116"/>
        </w:tabs>
        <w:overflowPunct/>
        <w:autoSpaceDE/>
        <w:autoSpaceDN/>
        <w:adjustRightInd/>
        <w:spacing w:before="0"/>
        <w:ind w:left="50"/>
        <w:jc w:val="left"/>
        <w:textAlignment w:val="auto"/>
        <w:rPr>
          <w:rFonts w:ascii="Times New Roman" w:hAnsi="Times New Roman"/>
          <w:lang w:val="en-US"/>
        </w:rPr>
      </w:pPr>
      <w:r w:rsidRPr="00D44C20">
        <w:rPr>
          <w:rFonts w:ascii="Times New Roman" w:hAnsi="Times New Roman"/>
          <w:lang w:val="en-US"/>
        </w:rPr>
        <w:tab/>
      </w:r>
      <w:r w:rsidRPr="00D44C20">
        <w:rPr>
          <w:rFonts w:eastAsia="Calibri"/>
          <w:color w:val="000000"/>
          <w:lang w:val="en-US"/>
        </w:rPr>
        <w:t>235 02</w:t>
      </w:r>
      <w:r w:rsidRPr="00D44C20">
        <w:rPr>
          <w:rFonts w:ascii="Times New Roman" w:hAnsi="Times New Roman"/>
          <w:lang w:val="en-US"/>
        </w:rPr>
        <w:tab/>
      </w:r>
      <w:r w:rsidRPr="00D44C20">
        <w:rPr>
          <w:rFonts w:eastAsia="Calibri"/>
          <w:color w:val="000000"/>
          <w:lang w:val="en-US"/>
        </w:rPr>
        <w:t>EE Limited ( TM)</w:t>
      </w:r>
    </w:p>
    <w:p w:rsidR="00FC2D8E" w:rsidRPr="00D44C20" w:rsidRDefault="00FC2D8E" w:rsidP="00FC2D8E">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D44C20">
        <w:rPr>
          <w:rFonts w:ascii="Times New Roman" w:hAnsi="Times New Roman"/>
          <w:lang w:val="en-US"/>
        </w:rPr>
        <w:tab/>
      </w:r>
      <w:r w:rsidRPr="00D44C20">
        <w:rPr>
          <w:rFonts w:ascii="Times New Roman" w:hAnsi="Times New Roman"/>
          <w:sz w:val="2"/>
          <w:lang w:val="en-US"/>
        </w:rPr>
        <w:tab/>
      </w:r>
    </w:p>
    <w:p w:rsidR="00FC2D8E" w:rsidRPr="00D44C20" w:rsidRDefault="00FC2D8E" w:rsidP="00FC2D8E">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D44C20">
        <w:rPr>
          <w:rFonts w:ascii="Times New Roman" w:hAnsi="Times New Roman"/>
          <w:sz w:val="2"/>
          <w:lang w:val="en-US"/>
        </w:rPr>
        <w:tab/>
      </w:r>
      <w:r w:rsidRPr="00D44C20">
        <w:rPr>
          <w:rFonts w:ascii="Times New Roman" w:hAnsi="Times New Roman"/>
          <w:sz w:val="2"/>
          <w:lang w:val="en-US"/>
        </w:rPr>
        <w:tab/>
      </w:r>
      <w:r w:rsidRPr="00D44C20">
        <w:rPr>
          <w:rFonts w:ascii="Times New Roman" w:hAnsi="Times New Roman"/>
          <w:sz w:val="2"/>
          <w:lang w:val="en-US"/>
        </w:rPr>
        <w:tab/>
      </w:r>
      <w:r w:rsidRPr="00D44C20">
        <w:rPr>
          <w:rFonts w:ascii="Times New Roman" w:hAnsi="Times New Roman"/>
          <w:sz w:val="2"/>
          <w:lang w:val="en-US"/>
        </w:rPr>
        <w:tab/>
      </w:r>
    </w:p>
    <w:p w:rsidR="00FC2D8E" w:rsidRPr="00D44C20" w:rsidRDefault="00FC2D8E" w:rsidP="00FC2D8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D44C20">
        <w:rPr>
          <w:rFonts w:ascii="Arial" w:eastAsia="Arial" w:hAnsi="Arial"/>
          <w:color w:val="000000"/>
          <w:sz w:val="16"/>
          <w:lang w:val="en-US"/>
        </w:rPr>
        <w:t>____________</w:t>
      </w:r>
    </w:p>
    <w:p w:rsidR="00FC2D8E" w:rsidRPr="00D44C20" w:rsidRDefault="00FC2D8E" w:rsidP="00FC2D8E">
      <w:pPr>
        <w:tabs>
          <w:tab w:val="clear" w:pos="567"/>
          <w:tab w:val="clear" w:pos="1276"/>
          <w:tab w:val="clear" w:pos="1843"/>
          <w:tab w:val="clear" w:pos="5387"/>
          <w:tab w:val="clear" w:pos="5954"/>
          <w:tab w:val="left" w:pos="280"/>
        </w:tabs>
        <w:overflowPunct/>
        <w:autoSpaceDE/>
        <w:autoSpaceDN/>
        <w:adjustRightInd/>
        <w:spacing w:before="0"/>
        <w:jc w:val="left"/>
        <w:textAlignment w:val="auto"/>
        <w:rPr>
          <w:rFonts w:ascii="Times New Roman" w:hAnsi="Times New Roman"/>
          <w:lang w:val="en-US"/>
        </w:rPr>
      </w:pPr>
      <w:r w:rsidRPr="00D44C20">
        <w:rPr>
          <w:rFonts w:eastAsia="Calibri"/>
          <w:color w:val="000000"/>
          <w:sz w:val="16"/>
          <w:lang w:val="en-US"/>
        </w:rPr>
        <w:t>*</w:t>
      </w:r>
      <w:r w:rsidRPr="00D44C20">
        <w:rPr>
          <w:rFonts w:eastAsia="Calibri"/>
          <w:color w:val="000000"/>
          <w:sz w:val="16"/>
          <w:lang w:val="en-US"/>
        </w:rPr>
        <w:tab/>
      </w:r>
      <w:r w:rsidRPr="00D44C20">
        <w:rPr>
          <w:rFonts w:eastAsia="Calibri"/>
          <w:color w:val="000000"/>
          <w:sz w:val="18"/>
          <w:lang w:val="en-US"/>
        </w:rPr>
        <w:t>MCC:</w:t>
      </w:r>
      <w:r>
        <w:rPr>
          <w:rFonts w:eastAsia="Calibri"/>
          <w:color w:val="000000"/>
          <w:sz w:val="18"/>
          <w:lang w:val="en-US"/>
        </w:rPr>
        <w:tab/>
      </w:r>
      <w:r w:rsidRPr="00D44C20">
        <w:rPr>
          <w:rFonts w:eastAsia="Calibri"/>
          <w:color w:val="000000"/>
          <w:sz w:val="18"/>
          <w:lang w:val="en-US"/>
        </w:rPr>
        <w:t>Country Code / Indicatif de pays du mobile / Indicativo de país para el servicio móvil</w:t>
      </w:r>
    </w:p>
    <w:p w:rsidR="00FC2D8E" w:rsidRPr="00D44C20" w:rsidRDefault="00FC2D8E" w:rsidP="00FC2D8E">
      <w:pPr>
        <w:tabs>
          <w:tab w:val="clear" w:pos="567"/>
          <w:tab w:val="clear" w:pos="1276"/>
          <w:tab w:val="clear" w:pos="1843"/>
          <w:tab w:val="clear" w:pos="5387"/>
          <w:tab w:val="clear" w:pos="5954"/>
          <w:tab w:val="left" w:pos="280"/>
        </w:tabs>
        <w:overflowPunct/>
        <w:autoSpaceDE/>
        <w:autoSpaceDN/>
        <w:adjustRightInd/>
        <w:spacing w:before="0"/>
        <w:ind w:left="40"/>
        <w:jc w:val="left"/>
        <w:textAlignment w:val="auto"/>
        <w:rPr>
          <w:rFonts w:ascii="Times New Roman" w:hAnsi="Times New Roman"/>
          <w:lang w:val="en-US"/>
        </w:rPr>
      </w:pPr>
      <w:r w:rsidRPr="00D44C20">
        <w:rPr>
          <w:rFonts w:eastAsia="Calibri"/>
          <w:color w:val="000000"/>
          <w:sz w:val="18"/>
          <w:lang w:val="en-US"/>
        </w:rPr>
        <w:tab/>
        <w:t>MNC:</w:t>
      </w:r>
      <w:r>
        <w:rPr>
          <w:rFonts w:eastAsia="Calibri"/>
          <w:color w:val="000000"/>
          <w:sz w:val="18"/>
          <w:lang w:val="en-US"/>
        </w:rPr>
        <w:tab/>
      </w:r>
      <w:r w:rsidRPr="00D44C20">
        <w:rPr>
          <w:rFonts w:eastAsia="Calibri"/>
          <w:color w:val="000000"/>
          <w:sz w:val="18"/>
          <w:lang w:val="en-US"/>
        </w:rPr>
        <w:t>Network Code / Code de réseau mobile / Indicativo de red para el servicio móvil</w:t>
      </w:r>
    </w:p>
    <w:p w:rsidR="00FC2D8E" w:rsidRDefault="00FC2D8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lang w:val="es-ES"/>
        </w:rPr>
      </w:pPr>
      <w:r>
        <w:rPr>
          <w:rFonts w:asciiTheme="minorHAnsi" w:eastAsia="SimSun" w:hAnsiTheme="minorHAnsi"/>
          <w:lang w:val="es-ES"/>
        </w:rPr>
        <w:br w:type="page"/>
      </w:r>
    </w:p>
    <w:p w:rsidR="00FC2D8E" w:rsidRPr="00FF29DD" w:rsidRDefault="00FC2D8E" w:rsidP="00FC2D8E">
      <w:pPr>
        <w:pStyle w:val="Heading20"/>
        <w:rPr>
          <w:lang w:val="en-US"/>
        </w:rPr>
      </w:pPr>
      <w:bookmarkStart w:id="711" w:name="_Toc303344273"/>
      <w:bookmarkStart w:id="712" w:name="_Toc311103669"/>
      <w:bookmarkStart w:id="713" w:name="_Toc378322727"/>
      <w:r w:rsidRPr="00FF29DD">
        <w:rPr>
          <w:lang w:val="en-US"/>
        </w:rPr>
        <w:lastRenderedPageBreak/>
        <w:t>List of ITU Carrier Codes</w:t>
      </w:r>
      <w:r w:rsidRPr="00FF29DD">
        <w:rPr>
          <w:lang w:val="en-US"/>
        </w:rPr>
        <w:br/>
        <w:t>(According to ITU-T Recommendation M.1400 (07/2006))</w:t>
      </w:r>
      <w:bookmarkEnd w:id="711"/>
      <w:r w:rsidRPr="00FF29DD">
        <w:rPr>
          <w:lang w:val="en-US"/>
        </w:rPr>
        <w:br/>
        <w:t>(Position on 1 June 2011)</w:t>
      </w:r>
      <w:bookmarkEnd w:id="712"/>
      <w:bookmarkEnd w:id="713"/>
    </w:p>
    <w:p w:rsidR="00FC2D8E" w:rsidRPr="00FF29DD" w:rsidRDefault="00FC2D8E" w:rsidP="00FC2D8E">
      <w:pPr>
        <w:jc w:val="center"/>
        <w:rPr>
          <w:rFonts w:eastAsia="SimSun"/>
          <w:lang w:val="en-US"/>
        </w:rPr>
      </w:pPr>
      <w:r w:rsidRPr="00FF29DD">
        <w:rPr>
          <w:rFonts w:eastAsia="SimSun"/>
          <w:lang w:val="en-US"/>
        </w:rPr>
        <w:t>(Annex to ITU Operational Bulletin No. 981 – 1.VI.2011)</w:t>
      </w:r>
      <w:r w:rsidRPr="00FF29DD">
        <w:rPr>
          <w:rFonts w:eastAsia="SimSun"/>
          <w:lang w:val="en-US"/>
        </w:rPr>
        <w:br/>
        <w:t>(Amendment No. 24)</w:t>
      </w:r>
    </w:p>
    <w:p w:rsidR="00FC2D8E" w:rsidRPr="00FF29DD" w:rsidRDefault="00FC2D8E" w:rsidP="00FC2D8E">
      <w:pPr>
        <w:rPr>
          <w:rFonts w:eastAsia="SimSun"/>
          <w:lang w:val="en-US"/>
        </w:rPr>
      </w:pPr>
    </w:p>
    <w:tbl>
      <w:tblPr>
        <w:tblW w:w="9072" w:type="dxa"/>
        <w:jc w:val="center"/>
        <w:tblLayout w:type="fixed"/>
        <w:tblLook w:val="04A0"/>
      </w:tblPr>
      <w:tblGrid>
        <w:gridCol w:w="3446"/>
        <w:gridCol w:w="1869"/>
        <w:gridCol w:w="3757"/>
      </w:tblGrid>
      <w:tr w:rsidR="00FC2D8E" w:rsidRPr="00FF29DD" w:rsidTr="00201B8F">
        <w:trPr>
          <w:cantSplit/>
          <w:tblHeader/>
          <w:jc w:val="center"/>
        </w:trPr>
        <w:tc>
          <w:tcPr>
            <w:tcW w:w="3673" w:type="dxa"/>
            <w:hideMark/>
          </w:tcPr>
          <w:p w:rsidR="00FC2D8E" w:rsidRPr="00FF29DD" w:rsidRDefault="00FC2D8E" w:rsidP="00201B8F">
            <w:pPr>
              <w:rPr>
                <w:rFonts w:eastAsia="SimSun"/>
                <w:b/>
                <w:bCs/>
                <w:i/>
                <w:iCs/>
                <w:lang w:val="en-US"/>
              </w:rPr>
            </w:pPr>
            <w:r w:rsidRPr="00FF29DD">
              <w:rPr>
                <w:rFonts w:eastAsia="SimSun"/>
                <w:b/>
                <w:bCs/>
                <w:i/>
                <w:iCs/>
                <w:lang w:val="en-US"/>
              </w:rPr>
              <w:t>Country or area/ISO code</w:t>
            </w:r>
          </w:p>
        </w:tc>
        <w:tc>
          <w:tcPr>
            <w:tcW w:w="1985" w:type="dxa"/>
            <w:hideMark/>
          </w:tcPr>
          <w:p w:rsidR="00FC2D8E" w:rsidRPr="00FF29DD" w:rsidRDefault="00FC2D8E" w:rsidP="00201B8F">
            <w:pPr>
              <w:rPr>
                <w:rFonts w:eastAsia="SimSun"/>
                <w:b/>
                <w:bCs/>
                <w:i/>
                <w:iCs/>
                <w:lang w:val="en-US"/>
              </w:rPr>
            </w:pPr>
            <w:r w:rsidRPr="00FF29DD">
              <w:rPr>
                <w:rFonts w:eastAsia="SimSun"/>
                <w:b/>
                <w:bCs/>
                <w:i/>
                <w:iCs/>
                <w:lang w:val="en-US"/>
              </w:rPr>
              <w:t>Company Code</w:t>
            </w:r>
          </w:p>
        </w:tc>
        <w:tc>
          <w:tcPr>
            <w:tcW w:w="4006" w:type="dxa"/>
            <w:hideMark/>
          </w:tcPr>
          <w:p w:rsidR="00FC2D8E" w:rsidRPr="00FF29DD" w:rsidRDefault="00FC2D8E" w:rsidP="00201B8F">
            <w:pPr>
              <w:rPr>
                <w:rFonts w:eastAsia="SimSun"/>
                <w:b/>
                <w:bCs/>
                <w:i/>
                <w:iCs/>
                <w:lang w:val="en-US"/>
              </w:rPr>
            </w:pPr>
            <w:r w:rsidRPr="00FF29DD">
              <w:rPr>
                <w:rFonts w:eastAsia="SimSun"/>
                <w:b/>
                <w:bCs/>
                <w:i/>
                <w:iCs/>
                <w:lang w:val="en-US"/>
              </w:rPr>
              <w:t>Contact</w:t>
            </w:r>
          </w:p>
        </w:tc>
      </w:tr>
      <w:tr w:rsidR="00FC2D8E" w:rsidRPr="00FF29DD" w:rsidTr="00201B8F">
        <w:trPr>
          <w:cantSplit/>
          <w:tblHeader/>
          <w:jc w:val="center"/>
        </w:trPr>
        <w:tc>
          <w:tcPr>
            <w:tcW w:w="3673" w:type="dxa"/>
            <w:tcBorders>
              <w:top w:val="nil"/>
              <w:left w:val="nil"/>
              <w:bottom w:val="single" w:sz="4" w:space="0" w:color="auto"/>
              <w:right w:val="nil"/>
            </w:tcBorders>
            <w:hideMark/>
          </w:tcPr>
          <w:p w:rsidR="00FC2D8E" w:rsidRPr="00FF29DD" w:rsidRDefault="00FC2D8E" w:rsidP="00201B8F">
            <w:pPr>
              <w:rPr>
                <w:rFonts w:eastAsia="SimSun"/>
                <w:b/>
                <w:bCs/>
                <w:i/>
                <w:iCs/>
                <w:lang w:val="en-US"/>
              </w:rPr>
            </w:pPr>
            <w:r w:rsidRPr="00FF29DD">
              <w:rPr>
                <w:rFonts w:eastAsia="SimSun"/>
                <w:i/>
                <w:iCs/>
                <w:lang w:val="en-US"/>
              </w:rPr>
              <w:t xml:space="preserve">  </w:t>
            </w:r>
            <w:r w:rsidRPr="00FF29DD">
              <w:rPr>
                <w:rFonts w:eastAsia="SimSun"/>
                <w:b/>
                <w:bCs/>
                <w:i/>
                <w:iCs/>
                <w:lang w:val="en-US"/>
              </w:rPr>
              <w:t>Company Name/Address</w:t>
            </w:r>
          </w:p>
        </w:tc>
        <w:tc>
          <w:tcPr>
            <w:tcW w:w="1985" w:type="dxa"/>
            <w:tcBorders>
              <w:top w:val="nil"/>
              <w:left w:val="nil"/>
              <w:bottom w:val="single" w:sz="4" w:space="0" w:color="auto"/>
              <w:right w:val="nil"/>
            </w:tcBorders>
            <w:hideMark/>
          </w:tcPr>
          <w:p w:rsidR="00FC2D8E" w:rsidRPr="00FF29DD" w:rsidRDefault="00FC2D8E" w:rsidP="00201B8F">
            <w:pPr>
              <w:rPr>
                <w:rFonts w:eastAsia="SimSun"/>
                <w:b/>
                <w:bCs/>
                <w:i/>
                <w:iCs/>
                <w:lang w:val="en-US"/>
              </w:rPr>
            </w:pPr>
            <w:r w:rsidRPr="00FF29DD">
              <w:rPr>
                <w:rFonts w:eastAsia="SimSun"/>
                <w:b/>
                <w:bCs/>
                <w:i/>
                <w:iCs/>
                <w:lang w:val="en-US"/>
              </w:rPr>
              <w:t>(carrier code)</w:t>
            </w:r>
          </w:p>
        </w:tc>
        <w:tc>
          <w:tcPr>
            <w:tcW w:w="4006" w:type="dxa"/>
            <w:tcBorders>
              <w:top w:val="nil"/>
              <w:left w:val="nil"/>
              <w:bottom w:val="single" w:sz="4" w:space="0" w:color="auto"/>
              <w:right w:val="nil"/>
            </w:tcBorders>
          </w:tcPr>
          <w:p w:rsidR="00FC2D8E" w:rsidRPr="00FF29DD" w:rsidRDefault="00FC2D8E" w:rsidP="00201B8F">
            <w:pPr>
              <w:rPr>
                <w:rFonts w:eastAsia="SimSun"/>
                <w:b/>
                <w:bCs/>
                <w:i/>
                <w:iCs/>
                <w:lang w:val="en-US"/>
              </w:rPr>
            </w:pPr>
          </w:p>
        </w:tc>
      </w:tr>
    </w:tbl>
    <w:p w:rsidR="00FC2D8E" w:rsidRDefault="00FC2D8E" w:rsidP="00FC2D8E">
      <w:pPr>
        <w:tabs>
          <w:tab w:val="clear" w:pos="567"/>
          <w:tab w:val="left" w:pos="-168"/>
          <w:tab w:val="left" w:pos="6521"/>
        </w:tabs>
        <w:rPr>
          <w:rFonts w:eastAsia="SimSun"/>
          <w:b/>
          <w:i/>
          <w:lang w:val="es-ES"/>
        </w:rPr>
      </w:pPr>
    </w:p>
    <w:p w:rsidR="00FC2D8E" w:rsidRDefault="00FC2D8E" w:rsidP="00FC2D8E">
      <w:pPr>
        <w:tabs>
          <w:tab w:val="clear" w:pos="567"/>
          <w:tab w:val="left" w:pos="-168"/>
          <w:tab w:val="left" w:pos="6521"/>
        </w:tabs>
        <w:rPr>
          <w:rFonts w:eastAsia="SimSun"/>
          <w:b/>
          <w:lang w:val="es-ES"/>
        </w:rPr>
      </w:pPr>
      <w:r w:rsidRPr="00FF29DD">
        <w:rPr>
          <w:rFonts w:eastAsia="SimSun"/>
          <w:b/>
          <w:i/>
          <w:lang w:val="es-ES"/>
        </w:rPr>
        <w:t>Germany (República Federal de) / DEU</w:t>
      </w:r>
      <w:r>
        <w:rPr>
          <w:rFonts w:eastAsia="SimSun"/>
          <w:b/>
          <w:i/>
          <w:lang w:val="es-ES"/>
        </w:rPr>
        <w:t xml:space="preserve">     </w:t>
      </w:r>
      <w:r w:rsidRPr="00FF29DD">
        <w:rPr>
          <w:rFonts w:eastAsia="SimSun"/>
          <w:b/>
          <w:lang w:val="es-ES"/>
        </w:rPr>
        <w:t>ADD</w:t>
      </w:r>
    </w:p>
    <w:tbl>
      <w:tblPr>
        <w:tblW w:w="9072" w:type="dxa"/>
        <w:jc w:val="center"/>
        <w:tblLayout w:type="fixed"/>
        <w:tblLook w:val="04A0"/>
      </w:tblPr>
      <w:tblGrid>
        <w:gridCol w:w="3658"/>
        <w:gridCol w:w="798"/>
        <w:gridCol w:w="4616"/>
      </w:tblGrid>
      <w:tr w:rsidR="00FC2D8E" w:rsidRPr="00FF29DD" w:rsidTr="004E34C3">
        <w:trPr>
          <w:jc w:val="center"/>
        </w:trPr>
        <w:tc>
          <w:tcPr>
            <w:tcW w:w="3658" w:type="dxa"/>
          </w:tcPr>
          <w:p w:rsidR="00FC2D8E" w:rsidRPr="00FF29DD" w:rsidRDefault="00FC2D8E" w:rsidP="00201B8F">
            <w:pPr>
              <w:tabs>
                <w:tab w:val="left" w:pos="6521"/>
              </w:tabs>
              <w:rPr>
                <w:rFonts w:eastAsia="SimSun"/>
                <w:b/>
                <w:bCs/>
                <w:i/>
                <w:iCs/>
                <w:lang w:val="en-US"/>
              </w:rPr>
            </w:pPr>
            <w:r w:rsidRPr="00FF29DD">
              <w:rPr>
                <w:rFonts w:eastAsia="SimSun"/>
                <w:b/>
                <w:bCs/>
                <w:i/>
                <w:iCs/>
                <w:lang w:val="en-US"/>
              </w:rPr>
              <w:t>Germany (Federal Republic of) / DEU</w:t>
            </w:r>
          </w:p>
        </w:tc>
        <w:tc>
          <w:tcPr>
            <w:tcW w:w="798" w:type="dxa"/>
          </w:tcPr>
          <w:p w:rsidR="00FC2D8E" w:rsidRPr="00FF29DD" w:rsidRDefault="00FC2D8E" w:rsidP="00201B8F">
            <w:pPr>
              <w:tabs>
                <w:tab w:val="left" w:pos="6521"/>
              </w:tabs>
              <w:jc w:val="center"/>
              <w:rPr>
                <w:rFonts w:eastAsia="SimSun"/>
                <w:b/>
                <w:bCs/>
                <w:i/>
                <w:iCs/>
                <w:lang w:val="en-US"/>
              </w:rPr>
            </w:pPr>
          </w:p>
        </w:tc>
        <w:tc>
          <w:tcPr>
            <w:tcW w:w="4616" w:type="dxa"/>
          </w:tcPr>
          <w:p w:rsidR="00FC2D8E" w:rsidRPr="00FF29DD" w:rsidRDefault="00FC2D8E" w:rsidP="004E34C3">
            <w:pPr>
              <w:tabs>
                <w:tab w:val="clear" w:pos="567"/>
                <w:tab w:val="left" w:pos="753"/>
                <w:tab w:val="left" w:pos="6521"/>
              </w:tabs>
              <w:ind w:left="-57" w:right="-57"/>
              <w:rPr>
                <w:rFonts w:eastAsia="SimSun"/>
                <w:b/>
                <w:bCs/>
                <w:i/>
                <w:iCs/>
                <w:lang w:val="en-US"/>
              </w:rPr>
            </w:pPr>
          </w:p>
        </w:tc>
      </w:tr>
      <w:tr w:rsidR="00FC2D8E" w:rsidRPr="00784C75" w:rsidTr="004E34C3">
        <w:trPr>
          <w:jc w:val="center"/>
        </w:trPr>
        <w:tc>
          <w:tcPr>
            <w:tcW w:w="3658" w:type="dxa"/>
          </w:tcPr>
          <w:p w:rsidR="00FC2D8E" w:rsidRPr="00784C75" w:rsidRDefault="00255117" w:rsidP="00255117">
            <w:pPr>
              <w:tabs>
                <w:tab w:val="left" w:pos="6521"/>
              </w:tabs>
              <w:jc w:val="left"/>
              <w:rPr>
                <w:rFonts w:eastAsia="SimSun"/>
                <w:lang w:val="en-US"/>
              </w:rPr>
            </w:pPr>
            <w:r>
              <w:rPr>
                <w:rFonts w:eastAsia="SimSun"/>
                <w:lang w:val="en-US"/>
              </w:rPr>
              <w:tab/>
            </w:r>
            <w:r w:rsidR="00FC2D8E" w:rsidRPr="00784C75">
              <w:rPr>
                <w:rFonts w:eastAsia="SimSun"/>
                <w:lang w:val="en-US"/>
              </w:rPr>
              <w:t>BürgerBreitbandNetz GmbH &amp; Co.KG</w:t>
            </w:r>
          </w:p>
        </w:tc>
        <w:tc>
          <w:tcPr>
            <w:tcW w:w="798" w:type="dxa"/>
          </w:tcPr>
          <w:p w:rsidR="00FC2D8E" w:rsidRPr="00784C75" w:rsidRDefault="00FC2D8E" w:rsidP="00201B8F">
            <w:pPr>
              <w:tabs>
                <w:tab w:val="left" w:pos="6521"/>
              </w:tabs>
              <w:jc w:val="center"/>
              <w:rPr>
                <w:rFonts w:eastAsia="SimSun"/>
                <w:lang w:val="en-US"/>
              </w:rPr>
            </w:pPr>
            <w:r w:rsidRPr="00784C75">
              <w:rPr>
                <w:rFonts w:eastAsia="SimSun"/>
                <w:lang w:val="en-US"/>
              </w:rPr>
              <w:t>BBNG</w:t>
            </w:r>
          </w:p>
        </w:tc>
        <w:tc>
          <w:tcPr>
            <w:tcW w:w="4616" w:type="dxa"/>
          </w:tcPr>
          <w:p w:rsidR="00FC2D8E" w:rsidRPr="00784C75" w:rsidRDefault="00FC2D8E" w:rsidP="004E34C3">
            <w:pPr>
              <w:tabs>
                <w:tab w:val="clear" w:pos="567"/>
                <w:tab w:val="left" w:pos="753"/>
                <w:tab w:val="left" w:pos="6521"/>
              </w:tabs>
              <w:ind w:left="-57" w:right="-57"/>
              <w:rPr>
                <w:rFonts w:eastAsia="SimSun"/>
                <w:lang w:val="en-US"/>
              </w:rPr>
            </w:pPr>
            <w:r w:rsidRPr="00784C75">
              <w:rPr>
                <w:rFonts w:eastAsia="SimSun"/>
                <w:lang w:val="en-US"/>
              </w:rPr>
              <w:tab/>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Dieselstrasse 1</w:t>
            </w:r>
          </w:p>
        </w:tc>
        <w:tc>
          <w:tcPr>
            <w:tcW w:w="798" w:type="dxa"/>
          </w:tcPr>
          <w:p w:rsidR="00FC2D8E" w:rsidRPr="00784C75" w:rsidRDefault="00FC2D8E" w:rsidP="00201B8F">
            <w:pPr>
              <w:tabs>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Tel:</w:t>
            </w:r>
            <w:r w:rsidRPr="00784C75">
              <w:rPr>
                <w:rFonts w:eastAsia="SimSun"/>
                <w:lang w:val="en-US"/>
              </w:rPr>
              <w:tab/>
              <w:t>+ 49 4841 9042880</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25813 HUSUM</w:t>
            </w:r>
          </w:p>
        </w:tc>
        <w:tc>
          <w:tcPr>
            <w:tcW w:w="798" w:type="dxa"/>
          </w:tcPr>
          <w:p w:rsidR="00FC2D8E" w:rsidRPr="00784C75" w:rsidRDefault="00FC2D8E" w:rsidP="00201B8F">
            <w:pPr>
              <w:tabs>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Fax:</w:t>
            </w:r>
            <w:r w:rsidRPr="00784C75">
              <w:rPr>
                <w:rFonts w:eastAsia="SimSun"/>
                <w:lang w:val="en-US"/>
              </w:rPr>
              <w:tab/>
              <w:t>+ 49 4841 9042888</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E-mail:</w:t>
            </w:r>
            <w:r w:rsidRPr="00784C75">
              <w:rPr>
                <w:rFonts w:eastAsia="SimSun"/>
                <w:lang w:val="en-US"/>
              </w:rPr>
              <w:tab/>
              <w:t>info@bbng.de</w:t>
            </w:r>
          </w:p>
        </w:tc>
      </w:tr>
      <w:tr w:rsidR="00FC2D8E" w:rsidRPr="00FF29DD" w:rsidTr="004E34C3">
        <w:trPr>
          <w:jc w:val="center"/>
        </w:trPr>
        <w:tc>
          <w:tcPr>
            <w:tcW w:w="3658" w:type="dxa"/>
          </w:tcPr>
          <w:p w:rsidR="00FC2D8E" w:rsidRPr="00D67793" w:rsidRDefault="00FC2D8E" w:rsidP="00201B8F">
            <w:pPr>
              <w:tabs>
                <w:tab w:val="left" w:pos="6521"/>
              </w:tabs>
              <w:rPr>
                <w:rFonts w:eastAsia="SimSun"/>
                <w:b/>
                <w:bCs/>
                <w:i/>
                <w:iCs/>
                <w:lang w:val="en-US"/>
              </w:rPr>
            </w:pPr>
            <w:r w:rsidRPr="00D67793">
              <w:rPr>
                <w:rFonts w:eastAsia="SimSun"/>
                <w:b/>
                <w:bCs/>
                <w:i/>
                <w:iCs/>
                <w:lang w:val="en-US"/>
              </w:rPr>
              <w:t>Germany (Federal Republic of) / DEU</w:t>
            </w:r>
          </w:p>
        </w:tc>
        <w:tc>
          <w:tcPr>
            <w:tcW w:w="798" w:type="dxa"/>
          </w:tcPr>
          <w:p w:rsidR="00FC2D8E" w:rsidRPr="00D67793"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D67793"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EFN eifel-net Internet Provider GmbH</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r w:rsidRPr="00784C75">
              <w:rPr>
                <w:rFonts w:eastAsia="SimSun"/>
                <w:lang w:val="en-US"/>
              </w:rPr>
              <w:t>EFN</w:t>
            </w: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Bendenstrasse 31</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Tel:</w:t>
            </w:r>
            <w:r w:rsidRPr="00784C75">
              <w:rPr>
                <w:rFonts w:eastAsia="SimSun"/>
                <w:lang w:val="en-US"/>
              </w:rPr>
              <w:tab/>
              <w:t>+ 49 2251 9700 36</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53879 EUSKIRCHEN</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Fax:</w:t>
            </w:r>
            <w:r w:rsidRPr="00784C75">
              <w:rPr>
                <w:rFonts w:eastAsia="SimSun"/>
                <w:lang w:val="en-US"/>
              </w:rPr>
              <w:tab/>
              <w:t>+ 49 2251 9700 37</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E-mail:</w:t>
            </w:r>
            <w:r w:rsidRPr="00784C75">
              <w:rPr>
                <w:rFonts w:eastAsia="SimSun"/>
                <w:lang w:val="en-US"/>
              </w:rPr>
              <w:tab/>
              <w:t>regulierung@eifel-net.net</w:t>
            </w:r>
          </w:p>
        </w:tc>
      </w:tr>
      <w:tr w:rsidR="00FC2D8E" w:rsidRPr="00FF29DD" w:rsidTr="004E34C3">
        <w:trPr>
          <w:jc w:val="center"/>
        </w:trPr>
        <w:tc>
          <w:tcPr>
            <w:tcW w:w="3658" w:type="dxa"/>
          </w:tcPr>
          <w:p w:rsidR="00FC2D8E" w:rsidRPr="00D67793" w:rsidRDefault="00FC2D8E" w:rsidP="00201B8F">
            <w:pPr>
              <w:tabs>
                <w:tab w:val="left" w:pos="6521"/>
              </w:tabs>
              <w:rPr>
                <w:rFonts w:eastAsia="SimSun"/>
                <w:b/>
                <w:bCs/>
                <w:i/>
                <w:iCs/>
                <w:lang w:val="en-US"/>
              </w:rPr>
            </w:pPr>
            <w:r w:rsidRPr="00D67793">
              <w:rPr>
                <w:rFonts w:eastAsia="SimSun"/>
                <w:b/>
                <w:bCs/>
                <w:i/>
                <w:iCs/>
                <w:lang w:val="en-US"/>
              </w:rPr>
              <w:t>Germany (Federal Republic of) / DEU</w:t>
            </w:r>
          </w:p>
        </w:tc>
        <w:tc>
          <w:tcPr>
            <w:tcW w:w="798" w:type="dxa"/>
          </w:tcPr>
          <w:p w:rsidR="00FC2D8E" w:rsidRPr="00D67793"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D67793"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KNÖV-NetT (Breitband) GmbH &amp; Co.KG</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r w:rsidRPr="00784C75">
              <w:rPr>
                <w:rFonts w:eastAsia="SimSun"/>
                <w:lang w:val="en-US"/>
              </w:rPr>
              <w:t>KNOEV</w:t>
            </w: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Mr. Martin Schoelermann</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Bahnhofstrasse 13</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Tel:</w:t>
            </w:r>
            <w:r w:rsidRPr="00784C75">
              <w:rPr>
                <w:rFonts w:eastAsia="SimSun"/>
                <w:lang w:val="en-US"/>
              </w:rPr>
              <w:tab/>
              <w:t>+ 49 4322 6977 16</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24582 BORDESHOLM</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Fax:</w:t>
            </w:r>
            <w:r w:rsidRPr="00784C75">
              <w:rPr>
                <w:rFonts w:eastAsia="SimSun"/>
                <w:lang w:val="en-US"/>
              </w:rPr>
              <w:tab/>
              <w:t>+ 49 4322 6977 63</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E-mail:</w:t>
            </w:r>
            <w:r w:rsidRPr="00784C75">
              <w:rPr>
                <w:rFonts w:eastAsia="SimSun"/>
                <w:lang w:val="en-US"/>
              </w:rPr>
              <w:tab/>
            </w:r>
            <w:r w:rsidRPr="004E34C3">
              <w:rPr>
                <w:rFonts w:eastAsia="SimSun"/>
                <w:sz w:val="18"/>
                <w:szCs w:val="18"/>
                <w:lang w:val="en-US"/>
              </w:rPr>
              <w:t>martin.schoelermann@vb-bordesholm-gmbh.de</w:t>
            </w:r>
          </w:p>
        </w:tc>
      </w:tr>
      <w:tr w:rsidR="00FC2D8E" w:rsidRPr="00FF29DD" w:rsidTr="004E34C3">
        <w:trPr>
          <w:jc w:val="center"/>
        </w:trPr>
        <w:tc>
          <w:tcPr>
            <w:tcW w:w="3658" w:type="dxa"/>
          </w:tcPr>
          <w:p w:rsidR="00FC2D8E" w:rsidRPr="00D67793" w:rsidRDefault="00FC2D8E" w:rsidP="00201B8F">
            <w:pPr>
              <w:tabs>
                <w:tab w:val="left" w:pos="6521"/>
              </w:tabs>
              <w:rPr>
                <w:rFonts w:eastAsia="SimSun"/>
                <w:b/>
                <w:bCs/>
                <w:i/>
                <w:iCs/>
                <w:lang w:val="en-US"/>
              </w:rPr>
            </w:pPr>
            <w:r w:rsidRPr="00D67793">
              <w:rPr>
                <w:rFonts w:eastAsia="SimSun"/>
                <w:b/>
                <w:bCs/>
                <w:i/>
                <w:iCs/>
                <w:lang w:val="en-US"/>
              </w:rPr>
              <w:t>Germany (Federal Republic of) / DEU</w:t>
            </w:r>
          </w:p>
        </w:tc>
        <w:tc>
          <w:tcPr>
            <w:tcW w:w="798" w:type="dxa"/>
          </w:tcPr>
          <w:p w:rsidR="00FC2D8E" w:rsidRPr="00D67793"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D67793"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TNG Stadtnetz GmbH</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r w:rsidRPr="00784C75">
              <w:rPr>
                <w:rFonts w:eastAsia="SimSun"/>
                <w:lang w:val="en-US"/>
              </w:rPr>
              <w:t>TNG</w:t>
            </w: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Mr. Sven Schade</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Projensdorfer Strasse 324</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Tel:</w:t>
            </w:r>
            <w:r w:rsidRPr="00784C75">
              <w:rPr>
                <w:rFonts w:eastAsia="SimSun"/>
                <w:lang w:val="en-US"/>
              </w:rPr>
              <w:tab/>
              <w:t>+ 49 431 908 908</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24106 KIEL</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Fax:</w:t>
            </w:r>
            <w:r w:rsidRPr="00784C75">
              <w:rPr>
                <w:rFonts w:eastAsia="SimSun"/>
                <w:lang w:val="en-US"/>
              </w:rPr>
              <w:tab/>
              <w:t>+ 49 431 709 7555</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E-mail:</w:t>
            </w:r>
            <w:r w:rsidRPr="00784C75">
              <w:rPr>
                <w:rFonts w:eastAsia="SimSun"/>
                <w:lang w:val="en-US"/>
              </w:rPr>
              <w:tab/>
              <w:t>sschade@tng.de</w:t>
            </w:r>
          </w:p>
        </w:tc>
      </w:tr>
      <w:tr w:rsidR="00FC2D8E" w:rsidRPr="00FF29DD" w:rsidTr="004E34C3">
        <w:trPr>
          <w:jc w:val="center"/>
        </w:trPr>
        <w:tc>
          <w:tcPr>
            <w:tcW w:w="3658" w:type="dxa"/>
          </w:tcPr>
          <w:p w:rsidR="00FC2D8E" w:rsidRPr="00D67793" w:rsidRDefault="00FC2D8E" w:rsidP="00201B8F">
            <w:pPr>
              <w:tabs>
                <w:tab w:val="left" w:pos="6521"/>
              </w:tabs>
              <w:rPr>
                <w:rFonts w:eastAsia="SimSun"/>
                <w:b/>
                <w:bCs/>
                <w:i/>
                <w:iCs/>
                <w:lang w:val="en-US"/>
              </w:rPr>
            </w:pPr>
            <w:r w:rsidRPr="00D67793">
              <w:rPr>
                <w:rFonts w:eastAsia="SimSun"/>
                <w:b/>
                <w:bCs/>
                <w:i/>
                <w:iCs/>
                <w:lang w:val="en-US"/>
              </w:rPr>
              <w:t>Germany (Federal Republic of) / DEU</w:t>
            </w:r>
          </w:p>
        </w:tc>
        <w:tc>
          <w:tcPr>
            <w:tcW w:w="798" w:type="dxa"/>
          </w:tcPr>
          <w:p w:rsidR="00FC2D8E" w:rsidRPr="00D67793"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D67793"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VSE NET GmbH</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r w:rsidRPr="00784C75">
              <w:rPr>
                <w:rFonts w:eastAsia="SimSun"/>
                <w:lang w:val="en-US"/>
              </w:rPr>
              <w:t>VSENET</w:t>
            </w: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Dr. Heiko Henkelmann</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Nell-Breuning-Allee 6</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Tel:</w:t>
            </w:r>
            <w:r w:rsidRPr="00784C75">
              <w:rPr>
                <w:rFonts w:eastAsia="SimSun"/>
                <w:lang w:val="en-US"/>
              </w:rPr>
              <w:tab/>
              <w:t>+ 49 681 607 5075</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66115 SAARBRUECKEN</w:t>
            </w: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 xml:space="preserve">Fax: </w:t>
            </w:r>
            <w:r w:rsidRPr="00784C75">
              <w:rPr>
                <w:rFonts w:eastAsia="SimSun"/>
                <w:lang w:val="en-US"/>
              </w:rPr>
              <w:tab/>
              <w:t>+ 49 681 607 5074</w:t>
            </w:r>
          </w:p>
        </w:tc>
      </w:tr>
      <w:tr w:rsidR="00FC2D8E" w:rsidRPr="00784C75" w:rsidTr="004E34C3">
        <w:trPr>
          <w:jc w:val="center"/>
        </w:trPr>
        <w:tc>
          <w:tcPr>
            <w:tcW w:w="3658"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p>
        </w:tc>
        <w:tc>
          <w:tcPr>
            <w:tcW w:w="798"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616" w:type="dxa"/>
          </w:tcPr>
          <w:p w:rsidR="00FC2D8E" w:rsidRPr="00784C75" w:rsidRDefault="00FC2D8E" w:rsidP="004E34C3">
            <w:pPr>
              <w:tabs>
                <w:tab w:val="clear" w:pos="567"/>
                <w:tab w:val="clear" w:pos="1276"/>
                <w:tab w:val="left" w:pos="107"/>
                <w:tab w:val="left" w:pos="753"/>
                <w:tab w:val="left" w:pos="849"/>
                <w:tab w:val="left" w:pos="6521"/>
              </w:tabs>
              <w:spacing w:before="40" w:after="40"/>
              <w:ind w:left="-57" w:right="-57"/>
              <w:rPr>
                <w:rFonts w:eastAsia="SimSun"/>
                <w:lang w:val="en-US"/>
              </w:rPr>
            </w:pPr>
            <w:r w:rsidRPr="00784C75">
              <w:rPr>
                <w:rFonts w:eastAsia="SimSun"/>
                <w:lang w:val="en-US"/>
              </w:rPr>
              <w:tab/>
              <w:t>E-mail:</w:t>
            </w:r>
            <w:r w:rsidRPr="00784C75">
              <w:rPr>
                <w:rFonts w:eastAsia="SimSun"/>
                <w:lang w:val="en-US"/>
              </w:rPr>
              <w:tab/>
              <w:t>heiko.henkelmann@artelis.net</w:t>
            </w:r>
          </w:p>
        </w:tc>
      </w:tr>
    </w:tbl>
    <w:p w:rsidR="00FC2D8E" w:rsidRDefault="00FC2D8E"/>
    <w:p w:rsidR="00FC2D8E" w:rsidRDefault="00FC2D8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C2D8E" w:rsidRDefault="00FC2D8E"/>
    <w:tbl>
      <w:tblPr>
        <w:tblW w:w="9072" w:type="dxa"/>
        <w:jc w:val="center"/>
        <w:tblLayout w:type="fixed"/>
        <w:tblLook w:val="04A0"/>
      </w:tblPr>
      <w:tblGrid>
        <w:gridCol w:w="3573"/>
        <w:gridCol w:w="1114"/>
        <w:gridCol w:w="4385"/>
      </w:tblGrid>
      <w:tr w:rsidR="00FC2D8E" w:rsidRPr="00FF29DD" w:rsidTr="00201B8F">
        <w:trPr>
          <w:jc w:val="center"/>
        </w:trPr>
        <w:tc>
          <w:tcPr>
            <w:tcW w:w="3573" w:type="dxa"/>
          </w:tcPr>
          <w:p w:rsidR="00FC2D8E" w:rsidRPr="00D67793" w:rsidRDefault="00FC2D8E" w:rsidP="00FC2D8E">
            <w:pPr>
              <w:tabs>
                <w:tab w:val="left" w:pos="6521"/>
              </w:tabs>
              <w:rPr>
                <w:rFonts w:eastAsia="SimSun"/>
                <w:b/>
                <w:bCs/>
                <w:i/>
                <w:iCs/>
                <w:lang w:val="en-US"/>
              </w:rPr>
            </w:pPr>
            <w:r w:rsidRPr="00D67793">
              <w:rPr>
                <w:rFonts w:eastAsia="SimSun"/>
                <w:b/>
                <w:bCs/>
                <w:i/>
                <w:iCs/>
                <w:lang w:val="en-US"/>
              </w:rPr>
              <w:t>Germany (Federal Republic of) / DEU</w:t>
            </w:r>
          </w:p>
        </w:tc>
        <w:tc>
          <w:tcPr>
            <w:tcW w:w="1114" w:type="dxa"/>
          </w:tcPr>
          <w:p w:rsidR="00FC2D8E" w:rsidRPr="00D67793"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385" w:type="dxa"/>
          </w:tcPr>
          <w:p w:rsidR="00FC2D8E" w:rsidRPr="00D67793" w:rsidRDefault="00FC2D8E" w:rsidP="00201B8F">
            <w:pPr>
              <w:tabs>
                <w:tab w:val="clear" w:pos="567"/>
                <w:tab w:val="clear" w:pos="1276"/>
                <w:tab w:val="left" w:pos="107"/>
                <w:tab w:val="left" w:pos="849"/>
                <w:tab w:val="left" w:pos="6521"/>
              </w:tabs>
              <w:spacing w:before="40" w:after="40"/>
              <w:rPr>
                <w:rFonts w:eastAsia="SimSun"/>
                <w:lang w:val="en-US"/>
              </w:rPr>
            </w:pPr>
          </w:p>
        </w:tc>
      </w:tr>
      <w:tr w:rsidR="00FC2D8E" w:rsidRPr="00784C75" w:rsidTr="00201B8F">
        <w:trPr>
          <w:jc w:val="center"/>
        </w:trPr>
        <w:tc>
          <w:tcPr>
            <w:tcW w:w="3573"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Vereinigte Stadtwerke Media GmbH</w:t>
            </w:r>
          </w:p>
        </w:tc>
        <w:tc>
          <w:tcPr>
            <w:tcW w:w="1114"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r w:rsidRPr="00784C75">
              <w:rPr>
                <w:rFonts w:eastAsia="SimSun"/>
                <w:lang w:val="en-US"/>
              </w:rPr>
              <w:t>VSM</w:t>
            </w:r>
          </w:p>
        </w:tc>
        <w:tc>
          <w:tcPr>
            <w:tcW w:w="4385"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Mr. Matthias Schubert</w:t>
            </w:r>
          </w:p>
        </w:tc>
      </w:tr>
      <w:tr w:rsidR="00FC2D8E" w:rsidRPr="00784C75" w:rsidTr="00201B8F">
        <w:trPr>
          <w:jc w:val="center"/>
        </w:trPr>
        <w:tc>
          <w:tcPr>
            <w:tcW w:w="3573"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Alt-Moellner-Strasse 37 - 45</w:t>
            </w:r>
          </w:p>
        </w:tc>
        <w:tc>
          <w:tcPr>
            <w:tcW w:w="1114"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385"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Tel:</w:t>
            </w:r>
            <w:r w:rsidRPr="00784C75">
              <w:rPr>
                <w:rFonts w:eastAsia="SimSun"/>
                <w:lang w:val="en-US"/>
              </w:rPr>
              <w:tab/>
              <w:t>+ 49 4541 807 171</w:t>
            </w:r>
          </w:p>
        </w:tc>
      </w:tr>
      <w:tr w:rsidR="00FC2D8E" w:rsidRPr="00784C75" w:rsidTr="00201B8F">
        <w:trPr>
          <w:jc w:val="center"/>
        </w:trPr>
        <w:tc>
          <w:tcPr>
            <w:tcW w:w="3573"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23879 MOELLN</w:t>
            </w:r>
          </w:p>
        </w:tc>
        <w:tc>
          <w:tcPr>
            <w:tcW w:w="1114"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385"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Fax:</w:t>
            </w:r>
            <w:r w:rsidRPr="00784C75">
              <w:rPr>
                <w:rFonts w:eastAsia="SimSun"/>
                <w:lang w:val="en-US"/>
              </w:rPr>
              <w:tab/>
              <w:t>+ 49 4541 807 77171</w:t>
            </w:r>
          </w:p>
        </w:tc>
      </w:tr>
      <w:tr w:rsidR="00FC2D8E" w:rsidRPr="00784C75" w:rsidTr="00201B8F">
        <w:trPr>
          <w:jc w:val="center"/>
        </w:trPr>
        <w:tc>
          <w:tcPr>
            <w:tcW w:w="3573"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p>
        </w:tc>
        <w:tc>
          <w:tcPr>
            <w:tcW w:w="1114" w:type="dxa"/>
          </w:tcPr>
          <w:p w:rsidR="00FC2D8E" w:rsidRPr="00784C75" w:rsidRDefault="00FC2D8E" w:rsidP="00201B8F">
            <w:pPr>
              <w:tabs>
                <w:tab w:val="clear" w:pos="567"/>
                <w:tab w:val="clear" w:pos="1276"/>
                <w:tab w:val="left" w:pos="107"/>
                <w:tab w:val="left" w:pos="849"/>
                <w:tab w:val="left" w:pos="6521"/>
              </w:tabs>
              <w:spacing w:before="40" w:after="40"/>
              <w:jc w:val="center"/>
              <w:rPr>
                <w:rFonts w:eastAsia="SimSun"/>
                <w:lang w:val="en-US"/>
              </w:rPr>
            </w:pPr>
          </w:p>
        </w:tc>
        <w:tc>
          <w:tcPr>
            <w:tcW w:w="4385" w:type="dxa"/>
          </w:tcPr>
          <w:p w:rsidR="00FC2D8E" w:rsidRPr="00784C75" w:rsidRDefault="00FC2D8E" w:rsidP="00201B8F">
            <w:pPr>
              <w:tabs>
                <w:tab w:val="clear" w:pos="567"/>
                <w:tab w:val="clear" w:pos="1276"/>
                <w:tab w:val="left" w:pos="107"/>
                <w:tab w:val="left" w:pos="849"/>
                <w:tab w:val="left" w:pos="6521"/>
              </w:tabs>
              <w:spacing w:before="40" w:after="40"/>
              <w:rPr>
                <w:rFonts w:eastAsia="SimSun"/>
                <w:lang w:val="en-US"/>
              </w:rPr>
            </w:pPr>
            <w:r w:rsidRPr="00784C75">
              <w:rPr>
                <w:rFonts w:eastAsia="SimSun"/>
                <w:lang w:val="en-US"/>
              </w:rPr>
              <w:tab/>
              <w:t>E-mail:</w:t>
            </w:r>
            <w:r w:rsidRPr="00784C75">
              <w:rPr>
                <w:rFonts w:eastAsia="SimSun"/>
                <w:lang w:val="en-US"/>
              </w:rPr>
              <w:tab/>
              <w:t>schubert@vereinigte-stadtwerke.de</w:t>
            </w:r>
          </w:p>
        </w:tc>
      </w:tr>
    </w:tbl>
    <w:p w:rsidR="00FC2D8E" w:rsidRPr="00FF29DD" w:rsidRDefault="00FC2D8E" w:rsidP="00FC2D8E">
      <w:pPr>
        <w:rPr>
          <w:rFonts w:eastAsia="SimSun"/>
          <w:lang w:val="en-US"/>
        </w:rPr>
      </w:pPr>
    </w:p>
    <w:p w:rsidR="00FC2D8E" w:rsidRPr="00D44C20" w:rsidRDefault="00FC2D8E" w:rsidP="00FC2D8E">
      <w:pPr>
        <w:pStyle w:val="Heading20"/>
        <w:rPr>
          <w:lang w:val="en-US"/>
        </w:rPr>
      </w:pPr>
      <w:bookmarkStart w:id="714" w:name="_Toc236568475"/>
      <w:bookmarkStart w:id="715" w:name="_Toc240772455"/>
      <w:bookmarkStart w:id="716" w:name="_Toc378322728"/>
      <w:r w:rsidRPr="00D44C20">
        <w:rPr>
          <w:lang w:val="en-US"/>
        </w:rPr>
        <w:t>List of International Signalling Point Codes (ISPC)</w:t>
      </w:r>
      <w:r w:rsidRPr="00D44C20">
        <w:rPr>
          <w:lang w:val="en-US"/>
        </w:rPr>
        <w:br/>
        <w:t>(According to Recommendation ITU-T Q.708 (03/1999))</w:t>
      </w:r>
      <w:r w:rsidRPr="00D44C20">
        <w:rPr>
          <w:lang w:val="en-US"/>
        </w:rPr>
        <w:br/>
        <w:t>(Position on 1 August 2013)</w:t>
      </w:r>
      <w:bookmarkEnd w:id="714"/>
      <w:bookmarkEnd w:id="715"/>
      <w:bookmarkEnd w:id="716"/>
    </w:p>
    <w:p w:rsidR="00FC2D8E" w:rsidRPr="00D44C20" w:rsidRDefault="00FC2D8E" w:rsidP="00FC2D8E">
      <w:pPr>
        <w:keepNext/>
        <w:tabs>
          <w:tab w:val="clear" w:pos="1276"/>
          <w:tab w:val="clear" w:pos="1843"/>
          <w:tab w:val="clear" w:pos="5387"/>
          <w:tab w:val="clear" w:pos="5954"/>
          <w:tab w:val="right" w:pos="1021"/>
          <w:tab w:val="left" w:pos="1701"/>
          <w:tab w:val="left" w:pos="2268"/>
        </w:tabs>
        <w:spacing w:before="360"/>
        <w:jc w:val="center"/>
      </w:pPr>
      <w:r w:rsidRPr="00D44C20">
        <w:t>(Annex to ITU Operational Bulletin No. 1033 – 1.VIII.2013)</w:t>
      </w:r>
      <w:r w:rsidRPr="00D44C20">
        <w:br/>
        <w:t>(Amendment No. 11)</w:t>
      </w:r>
    </w:p>
    <w:p w:rsidR="00FC2D8E" w:rsidRPr="00D44C20" w:rsidRDefault="00FC2D8E" w:rsidP="00FC2D8E">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FC2D8E" w:rsidRPr="00D44C20" w:rsidTr="00201B8F">
        <w:trPr>
          <w:cantSplit/>
          <w:trHeight w:val="227"/>
        </w:trPr>
        <w:tc>
          <w:tcPr>
            <w:tcW w:w="1818" w:type="dxa"/>
            <w:gridSpan w:val="2"/>
          </w:tcPr>
          <w:p w:rsidR="00FC2D8E" w:rsidRPr="00D44C20" w:rsidRDefault="00FC2D8E" w:rsidP="00201B8F">
            <w:pPr>
              <w:keepNext/>
              <w:tabs>
                <w:tab w:val="clear" w:pos="567"/>
                <w:tab w:val="clear" w:pos="5387"/>
                <w:tab w:val="clear" w:pos="5954"/>
              </w:tabs>
              <w:spacing w:before="60" w:after="60"/>
              <w:jc w:val="left"/>
              <w:rPr>
                <w:i/>
                <w:sz w:val="18"/>
                <w:lang w:val="fr-FR"/>
              </w:rPr>
            </w:pPr>
            <w:r w:rsidRPr="00D44C20">
              <w:rPr>
                <w:i/>
                <w:sz w:val="18"/>
                <w:lang w:val="fr-FR"/>
              </w:rPr>
              <w:t>Country/ Geographical Area</w:t>
            </w:r>
          </w:p>
        </w:tc>
        <w:tc>
          <w:tcPr>
            <w:tcW w:w="3461" w:type="dxa"/>
            <w:vMerge w:val="restart"/>
            <w:shd w:val="clear" w:color="auto" w:fill="auto"/>
          </w:tcPr>
          <w:p w:rsidR="00FC2D8E" w:rsidRPr="00D44C20" w:rsidRDefault="00FC2D8E" w:rsidP="00201B8F">
            <w:pPr>
              <w:keepNext/>
              <w:tabs>
                <w:tab w:val="clear" w:pos="567"/>
                <w:tab w:val="clear" w:pos="5387"/>
                <w:tab w:val="clear" w:pos="5954"/>
              </w:tabs>
              <w:spacing w:before="60" w:after="60"/>
              <w:jc w:val="left"/>
              <w:rPr>
                <w:i/>
                <w:sz w:val="18"/>
                <w:lang w:val="en-US"/>
              </w:rPr>
            </w:pPr>
            <w:r w:rsidRPr="00D44C20">
              <w:rPr>
                <w:i/>
                <w:sz w:val="18"/>
                <w:lang w:val="en-US"/>
              </w:rPr>
              <w:t>Unique name of the signalling point</w:t>
            </w:r>
          </w:p>
        </w:tc>
        <w:tc>
          <w:tcPr>
            <w:tcW w:w="4009" w:type="dxa"/>
            <w:vMerge w:val="restart"/>
            <w:shd w:val="clear" w:color="auto" w:fill="auto"/>
          </w:tcPr>
          <w:p w:rsidR="00FC2D8E" w:rsidRPr="00D44C20" w:rsidRDefault="00FC2D8E" w:rsidP="00201B8F">
            <w:pPr>
              <w:keepNext/>
              <w:tabs>
                <w:tab w:val="clear" w:pos="567"/>
                <w:tab w:val="clear" w:pos="5387"/>
                <w:tab w:val="clear" w:pos="5954"/>
              </w:tabs>
              <w:spacing w:before="60" w:after="60"/>
              <w:jc w:val="left"/>
              <w:rPr>
                <w:i/>
                <w:sz w:val="18"/>
                <w:lang w:val="en-US"/>
              </w:rPr>
            </w:pPr>
            <w:r w:rsidRPr="00D44C20">
              <w:rPr>
                <w:i/>
                <w:sz w:val="18"/>
                <w:lang w:val="en-US"/>
              </w:rPr>
              <w:t>Name of the signalling point operator</w:t>
            </w:r>
          </w:p>
        </w:tc>
      </w:tr>
      <w:tr w:rsidR="00FC2D8E" w:rsidRPr="00D44C20" w:rsidTr="00201B8F">
        <w:trPr>
          <w:cantSplit/>
          <w:trHeight w:val="227"/>
        </w:trPr>
        <w:tc>
          <w:tcPr>
            <w:tcW w:w="909" w:type="dxa"/>
          </w:tcPr>
          <w:p w:rsidR="00FC2D8E" w:rsidRPr="00D44C20" w:rsidRDefault="00FC2D8E" w:rsidP="00201B8F">
            <w:pPr>
              <w:keepNext/>
              <w:tabs>
                <w:tab w:val="clear" w:pos="567"/>
                <w:tab w:val="clear" w:pos="5387"/>
                <w:tab w:val="clear" w:pos="5954"/>
              </w:tabs>
              <w:spacing w:before="60" w:after="60"/>
              <w:jc w:val="left"/>
              <w:rPr>
                <w:i/>
                <w:sz w:val="18"/>
                <w:lang w:val="fr-FR"/>
              </w:rPr>
            </w:pPr>
            <w:r w:rsidRPr="00D44C20">
              <w:rPr>
                <w:i/>
                <w:sz w:val="18"/>
                <w:lang w:val="fr-FR"/>
              </w:rPr>
              <w:t>ISPC</w:t>
            </w:r>
          </w:p>
        </w:tc>
        <w:tc>
          <w:tcPr>
            <w:tcW w:w="909" w:type="dxa"/>
            <w:shd w:val="clear" w:color="auto" w:fill="auto"/>
          </w:tcPr>
          <w:p w:rsidR="00FC2D8E" w:rsidRPr="00D44C20" w:rsidRDefault="00FC2D8E" w:rsidP="00201B8F">
            <w:pPr>
              <w:keepNext/>
              <w:tabs>
                <w:tab w:val="clear" w:pos="567"/>
                <w:tab w:val="clear" w:pos="5387"/>
                <w:tab w:val="clear" w:pos="5954"/>
              </w:tabs>
              <w:spacing w:before="60" w:after="60"/>
              <w:jc w:val="left"/>
              <w:rPr>
                <w:i/>
                <w:sz w:val="18"/>
                <w:lang w:val="fr-FR"/>
              </w:rPr>
            </w:pPr>
            <w:r w:rsidRPr="00D44C20">
              <w:rPr>
                <w:i/>
                <w:sz w:val="18"/>
                <w:lang w:val="fr-FR"/>
              </w:rPr>
              <w:t>DEC</w:t>
            </w:r>
          </w:p>
        </w:tc>
        <w:tc>
          <w:tcPr>
            <w:tcW w:w="3461" w:type="dxa"/>
            <w:vMerge/>
            <w:shd w:val="clear" w:color="auto" w:fill="auto"/>
          </w:tcPr>
          <w:p w:rsidR="00FC2D8E" w:rsidRPr="00D44C20" w:rsidRDefault="00FC2D8E" w:rsidP="00201B8F">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FC2D8E" w:rsidRPr="00D44C20" w:rsidRDefault="00FC2D8E" w:rsidP="00201B8F">
            <w:pPr>
              <w:keepNext/>
              <w:tabs>
                <w:tab w:val="clear" w:pos="567"/>
                <w:tab w:val="clear" w:pos="5387"/>
                <w:tab w:val="clear" w:pos="5954"/>
              </w:tabs>
              <w:spacing w:before="60" w:after="60"/>
              <w:jc w:val="left"/>
              <w:rPr>
                <w:i/>
                <w:sz w:val="18"/>
                <w:lang w:val="fr-FR"/>
              </w:rPr>
            </w:pPr>
          </w:p>
        </w:tc>
      </w:tr>
      <w:tr w:rsidR="00FC2D8E" w:rsidRPr="00D44C20" w:rsidTr="00201B8F">
        <w:trPr>
          <w:cantSplit/>
          <w:trHeight w:val="240"/>
        </w:trPr>
        <w:tc>
          <w:tcPr>
            <w:tcW w:w="9288" w:type="dxa"/>
            <w:gridSpan w:val="4"/>
            <w:shd w:val="clear" w:color="auto" w:fill="auto"/>
          </w:tcPr>
          <w:p w:rsidR="00FC2D8E" w:rsidRPr="00D44C20" w:rsidRDefault="00FC2D8E" w:rsidP="00201B8F">
            <w:pPr>
              <w:keepNext/>
              <w:tabs>
                <w:tab w:val="clear" w:pos="1276"/>
                <w:tab w:val="clear" w:pos="1843"/>
                <w:tab w:val="clear" w:pos="5387"/>
                <w:tab w:val="clear" w:pos="5954"/>
                <w:tab w:val="right" w:pos="1021"/>
                <w:tab w:val="left" w:pos="1701"/>
                <w:tab w:val="left" w:pos="2268"/>
              </w:tabs>
              <w:spacing w:before="240"/>
              <w:rPr>
                <w:b/>
              </w:rPr>
            </w:pPr>
            <w:r w:rsidRPr="00D44C20">
              <w:rPr>
                <w:b/>
              </w:rPr>
              <w:t>Singapore    SUP</w:t>
            </w:r>
          </w:p>
        </w:tc>
      </w:tr>
      <w:tr w:rsidR="00FC2D8E" w:rsidRPr="00D44C20" w:rsidTr="00201B8F">
        <w:trPr>
          <w:cantSplit/>
          <w:trHeight w:val="240"/>
        </w:trPr>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5-048-1</w:t>
            </w:r>
          </w:p>
        </w:tc>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10625</w:t>
            </w:r>
          </w:p>
        </w:tc>
        <w:tc>
          <w:tcPr>
            <w:tcW w:w="3461"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en-US"/>
              </w:rPr>
            </w:pPr>
            <w:r w:rsidRPr="00D44C20">
              <w:rPr>
                <w:bCs/>
                <w:sz w:val="18"/>
                <w:szCs w:val="22"/>
                <w:lang w:val="en-US"/>
              </w:rPr>
              <w:t>Ocean network - I-STT Data Centre</w:t>
            </w:r>
          </w:p>
        </w:tc>
        <w:tc>
          <w:tcPr>
            <w:tcW w:w="4009" w:type="dxa"/>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Ocean Network Pte Ltd</w:t>
            </w:r>
          </w:p>
        </w:tc>
      </w:tr>
      <w:tr w:rsidR="00FC2D8E" w:rsidRPr="00D44C20" w:rsidTr="00201B8F">
        <w:trPr>
          <w:cantSplit/>
          <w:trHeight w:val="240"/>
        </w:trPr>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5-054-7</w:t>
            </w:r>
          </w:p>
        </w:tc>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10679</w:t>
            </w:r>
          </w:p>
        </w:tc>
        <w:tc>
          <w:tcPr>
            <w:tcW w:w="3461"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SunPage Communications - Ang Mo Kio</w:t>
            </w:r>
          </w:p>
        </w:tc>
        <w:tc>
          <w:tcPr>
            <w:tcW w:w="4009" w:type="dxa"/>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SunPage Communications Pte Ltd</w:t>
            </w:r>
          </w:p>
        </w:tc>
      </w:tr>
      <w:tr w:rsidR="00FC2D8E" w:rsidRPr="00D44C20" w:rsidTr="00201B8F">
        <w:trPr>
          <w:cantSplit/>
          <w:trHeight w:val="240"/>
        </w:trPr>
        <w:tc>
          <w:tcPr>
            <w:tcW w:w="9288" w:type="dxa"/>
            <w:gridSpan w:val="4"/>
            <w:shd w:val="clear" w:color="auto" w:fill="auto"/>
          </w:tcPr>
          <w:p w:rsidR="00FC2D8E" w:rsidRPr="00D44C20" w:rsidRDefault="00FC2D8E" w:rsidP="00201B8F">
            <w:pPr>
              <w:keepNext/>
              <w:tabs>
                <w:tab w:val="clear" w:pos="1276"/>
                <w:tab w:val="clear" w:pos="1843"/>
                <w:tab w:val="clear" w:pos="5387"/>
                <w:tab w:val="clear" w:pos="5954"/>
                <w:tab w:val="right" w:pos="1021"/>
                <w:tab w:val="left" w:pos="1701"/>
                <w:tab w:val="left" w:pos="2268"/>
              </w:tabs>
              <w:spacing w:before="240"/>
              <w:rPr>
                <w:b/>
              </w:rPr>
            </w:pPr>
            <w:r w:rsidRPr="00D44C20">
              <w:rPr>
                <w:b/>
              </w:rPr>
              <w:t>Singapore    ADD</w:t>
            </w:r>
          </w:p>
        </w:tc>
      </w:tr>
      <w:tr w:rsidR="00FC2D8E" w:rsidRPr="00D44C20" w:rsidTr="00201B8F">
        <w:trPr>
          <w:cantSplit/>
          <w:trHeight w:val="240"/>
        </w:trPr>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5-048-1</w:t>
            </w:r>
          </w:p>
        </w:tc>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10625</w:t>
            </w:r>
          </w:p>
        </w:tc>
        <w:tc>
          <w:tcPr>
            <w:tcW w:w="3461"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Nexwave - Ang Mo Kio 2</w:t>
            </w:r>
          </w:p>
        </w:tc>
        <w:tc>
          <w:tcPr>
            <w:tcW w:w="4009" w:type="dxa"/>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Nexwave Telecoms Pte Ltd</w:t>
            </w:r>
          </w:p>
        </w:tc>
      </w:tr>
      <w:tr w:rsidR="00FC2D8E" w:rsidRPr="00D44C20" w:rsidTr="00201B8F">
        <w:trPr>
          <w:cantSplit/>
          <w:trHeight w:val="240"/>
        </w:trPr>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5-054-7</w:t>
            </w:r>
          </w:p>
        </w:tc>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10679</w:t>
            </w:r>
          </w:p>
        </w:tc>
        <w:tc>
          <w:tcPr>
            <w:tcW w:w="3461"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Nexwave - Ang Mo Kio</w:t>
            </w:r>
          </w:p>
        </w:tc>
        <w:tc>
          <w:tcPr>
            <w:tcW w:w="4009" w:type="dxa"/>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Nexwave Telecoms Pte Ltd</w:t>
            </w:r>
          </w:p>
        </w:tc>
      </w:tr>
      <w:tr w:rsidR="00FC2D8E" w:rsidRPr="00D44C20" w:rsidTr="00201B8F">
        <w:trPr>
          <w:cantSplit/>
          <w:trHeight w:val="240"/>
        </w:trPr>
        <w:tc>
          <w:tcPr>
            <w:tcW w:w="9288" w:type="dxa"/>
            <w:gridSpan w:val="4"/>
            <w:shd w:val="clear" w:color="auto" w:fill="auto"/>
          </w:tcPr>
          <w:p w:rsidR="00FC2D8E" w:rsidRPr="00D44C20" w:rsidRDefault="00FC2D8E" w:rsidP="00201B8F">
            <w:pPr>
              <w:keepNext/>
              <w:tabs>
                <w:tab w:val="clear" w:pos="1276"/>
                <w:tab w:val="clear" w:pos="1843"/>
                <w:tab w:val="clear" w:pos="5387"/>
                <w:tab w:val="clear" w:pos="5954"/>
                <w:tab w:val="right" w:pos="1021"/>
                <w:tab w:val="left" w:pos="1701"/>
                <w:tab w:val="left" w:pos="2268"/>
              </w:tabs>
              <w:spacing w:before="240"/>
              <w:rPr>
                <w:b/>
              </w:rPr>
            </w:pPr>
            <w:r w:rsidRPr="00D44C20">
              <w:rPr>
                <w:b/>
              </w:rPr>
              <w:t>Sweden    SUP</w:t>
            </w:r>
          </w:p>
        </w:tc>
      </w:tr>
      <w:tr w:rsidR="00FC2D8E" w:rsidRPr="00D44C20" w:rsidTr="00201B8F">
        <w:trPr>
          <w:cantSplit/>
          <w:trHeight w:val="240"/>
        </w:trPr>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2-192-0</w:t>
            </w:r>
          </w:p>
        </w:tc>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5632</w:t>
            </w:r>
          </w:p>
        </w:tc>
        <w:tc>
          <w:tcPr>
            <w:tcW w:w="3461"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STH-TSC-1 (Stockholm)</w:t>
            </w:r>
          </w:p>
        </w:tc>
        <w:tc>
          <w:tcPr>
            <w:tcW w:w="4009" w:type="dxa"/>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en-US"/>
              </w:rPr>
            </w:pPr>
            <w:r w:rsidRPr="00D44C20">
              <w:rPr>
                <w:bCs/>
                <w:sz w:val="18"/>
                <w:szCs w:val="22"/>
                <w:lang w:val="en-US"/>
              </w:rPr>
              <w:t>Djuice Mobile Sweden, filial till Telenor Mobile Sweden AS</w:t>
            </w:r>
          </w:p>
        </w:tc>
      </w:tr>
      <w:tr w:rsidR="00FC2D8E" w:rsidRPr="00D44C20" w:rsidTr="00201B8F">
        <w:trPr>
          <w:cantSplit/>
          <w:trHeight w:val="240"/>
        </w:trPr>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6-238-3</w:t>
            </w:r>
          </w:p>
        </w:tc>
        <w:tc>
          <w:tcPr>
            <w:tcW w:w="909"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14195</w:t>
            </w:r>
          </w:p>
        </w:tc>
        <w:tc>
          <w:tcPr>
            <w:tcW w:w="3461" w:type="dxa"/>
            <w:shd w:val="clear" w:color="auto" w:fill="auto"/>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Digitel Mobile Srl (Pescara)</w:t>
            </w:r>
          </w:p>
        </w:tc>
        <w:tc>
          <w:tcPr>
            <w:tcW w:w="4009" w:type="dxa"/>
          </w:tcPr>
          <w:p w:rsidR="00FC2D8E" w:rsidRPr="00D44C20" w:rsidRDefault="00FC2D8E" w:rsidP="00201B8F">
            <w:pPr>
              <w:tabs>
                <w:tab w:val="clear" w:pos="567"/>
                <w:tab w:val="clear" w:pos="1276"/>
                <w:tab w:val="clear" w:pos="1843"/>
                <w:tab w:val="clear" w:pos="5387"/>
                <w:tab w:val="clear" w:pos="5954"/>
                <w:tab w:val="right" w:pos="454"/>
              </w:tabs>
              <w:spacing w:before="40" w:after="40"/>
              <w:jc w:val="left"/>
              <w:rPr>
                <w:bCs/>
                <w:sz w:val="18"/>
                <w:szCs w:val="22"/>
                <w:lang w:val="fr-FR"/>
              </w:rPr>
            </w:pPr>
            <w:r w:rsidRPr="00D44C20">
              <w:rPr>
                <w:bCs/>
                <w:sz w:val="18"/>
                <w:szCs w:val="22"/>
                <w:lang w:val="fr-FR"/>
              </w:rPr>
              <w:t>Digitel Mobile Srl</w:t>
            </w:r>
          </w:p>
        </w:tc>
      </w:tr>
    </w:tbl>
    <w:p w:rsidR="00FC2D8E" w:rsidRPr="00D44C20" w:rsidRDefault="00FC2D8E" w:rsidP="00FC2D8E">
      <w:pPr>
        <w:tabs>
          <w:tab w:val="clear" w:pos="567"/>
          <w:tab w:val="clear" w:pos="5387"/>
          <w:tab w:val="clear" w:pos="5954"/>
          <w:tab w:val="left" w:pos="284"/>
        </w:tabs>
        <w:spacing w:before="136"/>
        <w:rPr>
          <w:position w:val="6"/>
          <w:sz w:val="16"/>
          <w:szCs w:val="16"/>
          <w:lang w:val="fr-FR"/>
        </w:rPr>
      </w:pPr>
      <w:r w:rsidRPr="00D44C20">
        <w:rPr>
          <w:position w:val="6"/>
          <w:sz w:val="16"/>
          <w:szCs w:val="16"/>
          <w:lang w:val="fr-FR"/>
        </w:rPr>
        <w:t>____________</w:t>
      </w:r>
    </w:p>
    <w:p w:rsidR="00FC2D8E" w:rsidRPr="00D44C20" w:rsidRDefault="00FC2D8E" w:rsidP="00FC2D8E">
      <w:pPr>
        <w:tabs>
          <w:tab w:val="clear" w:pos="1276"/>
          <w:tab w:val="clear" w:pos="1843"/>
          <w:tab w:val="clear" w:pos="5387"/>
          <w:tab w:val="clear" w:pos="5954"/>
        </w:tabs>
        <w:spacing w:before="40"/>
        <w:jc w:val="left"/>
        <w:rPr>
          <w:sz w:val="16"/>
          <w:szCs w:val="16"/>
          <w:lang w:val="fr-FR"/>
        </w:rPr>
      </w:pPr>
      <w:r w:rsidRPr="00D44C20">
        <w:rPr>
          <w:sz w:val="16"/>
          <w:szCs w:val="16"/>
          <w:lang w:val="fr-FR"/>
        </w:rPr>
        <w:t>ISPC:</w:t>
      </w:r>
      <w:r w:rsidRPr="00D44C20">
        <w:rPr>
          <w:sz w:val="16"/>
          <w:szCs w:val="16"/>
          <w:lang w:val="fr-FR"/>
        </w:rPr>
        <w:tab/>
        <w:t>International Signalling Point Codes.</w:t>
      </w:r>
    </w:p>
    <w:p w:rsidR="00FC2D8E" w:rsidRPr="00D44C20" w:rsidRDefault="00FC2D8E" w:rsidP="00FC2D8E">
      <w:pPr>
        <w:tabs>
          <w:tab w:val="clear" w:pos="1276"/>
          <w:tab w:val="clear" w:pos="1843"/>
          <w:tab w:val="clear" w:pos="5387"/>
          <w:tab w:val="clear" w:pos="5954"/>
        </w:tabs>
        <w:spacing w:before="0"/>
        <w:jc w:val="left"/>
        <w:rPr>
          <w:sz w:val="16"/>
          <w:szCs w:val="16"/>
          <w:lang w:val="fr-FR"/>
        </w:rPr>
      </w:pPr>
      <w:r w:rsidRPr="00D44C20">
        <w:rPr>
          <w:sz w:val="16"/>
          <w:szCs w:val="16"/>
          <w:lang w:val="fr-FR"/>
        </w:rPr>
        <w:tab/>
        <w:t>Codes de points sémaphores internationaux (CPSI).</w:t>
      </w:r>
    </w:p>
    <w:p w:rsidR="00FC2D8E" w:rsidRPr="00D44C20" w:rsidRDefault="00FC2D8E" w:rsidP="00FC2D8E">
      <w:pPr>
        <w:tabs>
          <w:tab w:val="clear" w:pos="1276"/>
          <w:tab w:val="clear" w:pos="1843"/>
          <w:tab w:val="clear" w:pos="5387"/>
          <w:tab w:val="clear" w:pos="5954"/>
        </w:tabs>
        <w:spacing w:before="0"/>
        <w:jc w:val="left"/>
        <w:rPr>
          <w:b/>
          <w:sz w:val="18"/>
          <w:szCs w:val="22"/>
          <w:lang w:val="es-ES"/>
        </w:rPr>
      </w:pPr>
      <w:r w:rsidRPr="00D44C20">
        <w:rPr>
          <w:sz w:val="16"/>
          <w:szCs w:val="16"/>
          <w:lang w:val="fr-FR"/>
        </w:rPr>
        <w:tab/>
      </w:r>
      <w:r w:rsidRPr="00D44C20">
        <w:rPr>
          <w:sz w:val="16"/>
          <w:szCs w:val="16"/>
          <w:lang w:val="es-ES"/>
        </w:rPr>
        <w:t>Códigos de puntos de señalización internacional (CPSI).</w:t>
      </w:r>
    </w:p>
    <w:p w:rsidR="00FC2D8E" w:rsidRDefault="00FC2D8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lang w:val="es-ES"/>
        </w:rPr>
      </w:pPr>
      <w:r>
        <w:rPr>
          <w:rFonts w:asciiTheme="minorHAnsi" w:eastAsia="SimSun" w:hAnsiTheme="minorHAnsi"/>
          <w:lang w:val="es-ES"/>
        </w:rPr>
        <w:br w:type="page"/>
      </w:r>
    </w:p>
    <w:p w:rsidR="004E34C3" w:rsidRPr="004E34C3" w:rsidRDefault="004E34C3" w:rsidP="004E34C3">
      <w:pPr>
        <w:pStyle w:val="Heading20"/>
        <w:rPr>
          <w:lang w:val="en-US"/>
        </w:rPr>
      </w:pPr>
      <w:r w:rsidRPr="004E34C3">
        <w:rPr>
          <w:lang w:val="en-US"/>
        </w:rPr>
        <w:lastRenderedPageBreak/>
        <w:t>National Nu</w:t>
      </w:r>
      <w:smartTag w:uri="urn:schemas-microsoft-com:office:smarttags" w:element="PersonName">
        <w:r w:rsidRPr="004E34C3">
          <w:rPr>
            <w:lang w:val="en-US"/>
          </w:rPr>
          <w:t>m</w:t>
        </w:r>
      </w:smartTag>
      <w:r w:rsidRPr="004E34C3">
        <w:rPr>
          <w:lang w:val="en-US"/>
        </w:rPr>
        <w:t>bering Plan</w:t>
      </w:r>
      <w:r w:rsidRPr="004E34C3">
        <w:rPr>
          <w:lang w:val="en-US"/>
        </w:rPr>
        <w:br/>
        <w:t>(According to ITU-T Reco</w:t>
      </w:r>
      <w:smartTag w:uri="urn:schemas-microsoft-com:office:smarttags" w:element="PersonName">
        <w:r w:rsidRPr="004E34C3">
          <w:rPr>
            <w:lang w:val="en-US"/>
          </w:rPr>
          <w:t>m</w:t>
        </w:r>
      </w:smartTag>
      <w:smartTag w:uri="urn:schemas-microsoft-com:office:smarttags" w:element="PersonName">
        <w:r w:rsidRPr="004E34C3">
          <w:rPr>
            <w:lang w:val="en-US"/>
          </w:rPr>
          <w:t>m</w:t>
        </w:r>
      </w:smartTag>
      <w:r w:rsidRPr="004E34C3">
        <w:rPr>
          <w:lang w:val="en-US"/>
        </w:rPr>
        <w:t>endation E.129 (01/2013))</w:t>
      </w:r>
    </w:p>
    <w:p w:rsidR="004E34C3" w:rsidRPr="004E34C3" w:rsidRDefault="004E34C3" w:rsidP="004E34C3">
      <w:pPr>
        <w:tabs>
          <w:tab w:val="clear" w:pos="1276"/>
          <w:tab w:val="clear" w:pos="1843"/>
          <w:tab w:val="left" w:pos="1134"/>
          <w:tab w:val="left" w:pos="1560"/>
          <w:tab w:val="left" w:pos="2127"/>
        </w:tabs>
        <w:spacing w:before="240" w:after="80"/>
        <w:jc w:val="center"/>
        <w:outlineLvl w:val="2"/>
      </w:pPr>
      <w:r w:rsidRPr="004E34C3">
        <w:rPr>
          <w:lang w:val="en-US"/>
        </w:rPr>
        <w:t>Web:</w:t>
      </w:r>
      <w:hyperlink r:id="rId30" w:history="1">
        <w:r w:rsidRPr="004E34C3">
          <w:t>www.itu.int/itu-t/inr/nnp/index.html</w:t>
        </w:r>
      </w:hyperlink>
    </w:p>
    <w:p w:rsidR="004E34C3" w:rsidRPr="004E34C3" w:rsidRDefault="004E34C3" w:rsidP="004E34C3">
      <w:r w:rsidRPr="004E34C3">
        <w:t>Ad</w:t>
      </w:r>
      <w:smartTag w:uri="urn:schemas-microsoft-com:office:smarttags" w:element="PersonName">
        <w:r w:rsidRPr="004E34C3">
          <w:t>m</w:t>
        </w:r>
      </w:smartTag>
      <w:r w:rsidRPr="004E34C3">
        <w:t>inistrations are requested to notify ITU about their national nu</w:t>
      </w:r>
      <w:smartTag w:uri="urn:schemas-microsoft-com:office:smarttags" w:element="PersonName">
        <w:r w:rsidRPr="004E34C3">
          <w:t>m</w:t>
        </w:r>
      </w:smartTag>
      <w:r w:rsidRPr="004E34C3">
        <w:t>bering plan changes, or to give an explanation on their webpage concerning the national nu</w:t>
      </w:r>
      <w:smartTag w:uri="urn:schemas-microsoft-com:office:smarttags" w:element="PersonName">
        <w:r w:rsidRPr="004E34C3">
          <w:t>m</w:t>
        </w:r>
      </w:smartTag>
      <w:r w:rsidRPr="004E34C3">
        <w:t>bering plan as well as their contact points, so that the infor</w:t>
      </w:r>
      <w:smartTag w:uri="urn:schemas-microsoft-com:office:smarttags" w:element="PersonName">
        <w:r w:rsidRPr="004E34C3">
          <w:t>m</w:t>
        </w:r>
      </w:smartTag>
      <w:r w:rsidRPr="004E34C3">
        <w:t>ation, which will be made available freely to all administrations/ROAs and service providers, can be posted on the ITU-T website.</w:t>
      </w:r>
    </w:p>
    <w:p w:rsidR="004E34C3" w:rsidRPr="004E34C3" w:rsidRDefault="004E34C3" w:rsidP="004E34C3">
      <w:pPr>
        <w:rPr>
          <w:lang w:val="en-US"/>
        </w:rPr>
      </w:pPr>
      <w:r w:rsidRPr="004E34C3">
        <w:rPr>
          <w:lang w:val="en-US"/>
        </w:rPr>
        <w:t>For their nu</w:t>
      </w:r>
      <w:smartTag w:uri="urn:schemas-microsoft-com:office:smarttags" w:element="PersonName">
        <w:r w:rsidRPr="004E34C3">
          <w:rPr>
            <w:lang w:val="en-US"/>
          </w:rPr>
          <w:t>m</w:t>
        </w:r>
      </w:smartTag>
      <w:r w:rsidRPr="004E34C3">
        <w:rPr>
          <w:lang w:val="en-US"/>
        </w:rPr>
        <w:t>bering website, or when sending their infor</w:t>
      </w:r>
      <w:smartTag w:uri="urn:schemas-microsoft-com:office:smarttags" w:element="PersonName">
        <w:r w:rsidRPr="004E34C3">
          <w:rPr>
            <w:lang w:val="en-US"/>
          </w:rPr>
          <w:t>m</w:t>
        </w:r>
      </w:smartTag>
      <w:r w:rsidRPr="004E34C3">
        <w:rPr>
          <w:lang w:val="en-US"/>
        </w:rPr>
        <w:t>ation to ITU/TSB (e-</w:t>
      </w:r>
      <w:smartTag w:uri="urn:schemas-microsoft-com:office:smarttags" w:element="PersonName">
        <w:r w:rsidRPr="004E34C3">
          <w:rPr>
            <w:lang w:val="en-US"/>
          </w:rPr>
          <w:t>m</w:t>
        </w:r>
      </w:smartTag>
      <w:r w:rsidRPr="004E34C3">
        <w:rPr>
          <w:lang w:val="en-US"/>
        </w:rPr>
        <w:t xml:space="preserve">ail: </w:t>
      </w:r>
      <w:hyperlink r:id="rId31" w:history="1">
        <w:r w:rsidRPr="004E34C3">
          <w:rPr>
            <w:lang w:val="en-US"/>
          </w:rPr>
          <w:t>tsbtson@itu.int</w:t>
        </w:r>
      </w:hyperlink>
      <w:r w:rsidRPr="004E34C3">
        <w:rPr>
          <w:lang w:val="en-US"/>
        </w:rPr>
        <w:t>), administrations are kindly requested to use the for</w:t>
      </w:r>
      <w:smartTag w:uri="urn:schemas-microsoft-com:office:smarttags" w:element="PersonName">
        <w:r w:rsidRPr="004E34C3">
          <w:rPr>
            <w:lang w:val="en-US"/>
          </w:rPr>
          <w:t>m</w:t>
        </w:r>
      </w:smartTag>
      <w:r w:rsidRPr="004E34C3">
        <w:rPr>
          <w:lang w:val="en-US"/>
        </w:rPr>
        <w:t>at as explained in  Reco</w:t>
      </w:r>
      <w:smartTag w:uri="urn:schemas-microsoft-com:office:smarttags" w:element="PersonName">
        <w:r w:rsidRPr="004E34C3">
          <w:rPr>
            <w:lang w:val="en-US"/>
          </w:rPr>
          <w:t>m</w:t>
        </w:r>
      </w:smartTag>
      <w:smartTag w:uri="urn:schemas-microsoft-com:office:smarttags" w:element="PersonName">
        <w:r w:rsidRPr="004E34C3">
          <w:rPr>
            <w:lang w:val="en-US"/>
          </w:rPr>
          <w:t>m</w:t>
        </w:r>
      </w:smartTag>
      <w:r w:rsidRPr="004E34C3">
        <w:rPr>
          <w:lang w:val="en-US"/>
        </w:rPr>
        <w:t>endation ITU-T E.129. They are re</w:t>
      </w:r>
      <w:smartTag w:uri="urn:schemas-microsoft-com:office:smarttags" w:element="PersonName">
        <w:r w:rsidRPr="004E34C3">
          <w:rPr>
            <w:lang w:val="en-US"/>
          </w:rPr>
          <w:t>m</w:t>
        </w:r>
      </w:smartTag>
      <w:r w:rsidRPr="004E34C3">
        <w:rPr>
          <w:lang w:val="en-US"/>
        </w:rPr>
        <w:t>inded that they will be responsible for the ti</w:t>
      </w:r>
      <w:smartTag w:uri="urn:schemas-microsoft-com:office:smarttags" w:element="PersonName">
        <w:r w:rsidRPr="004E34C3">
          <w:rPr>
            <w:lang w:val="en-US"/>
          </w:rPr>
          <w:t>m</w:t>
        </w:r>
      </w:smartTag>
      <w:r w:rsidRPr="004E34C3">
        <w:rPr>
          <w:lang w:val="en-US"/>
        </w:rPr>
        <w:t>ely update of this infor</w:t>
      </w:r>
      <w:smartTag w:uri="urn:schemas-microsoft-com:office:smarttags" w:element="PersonName">
        <w:r w:rsidRPr="004E34C3">
          <w:rPr>
            <w:lang w:val="en-US"/>
          </w:rPr>
          <w:t>m</w:t>
        </w:r>
      </w:smartTag>
      <w:r w:rsidRPr="004E34C3">
        <w:rPr>
          <w:lang w:val="en-US"/>
        </w:rPr>
        <w:t>ation.</w:t>
      </w:r>
    </w:p>
    <w:p w:rsidR="004E34C3" w:rsidRPr="004E34C3" w:rsidRDefault="004E34C3" w:rsidP="004E34C3">
      <w:pPr>
        <w:rPr>
          <w:lang w:val="en-US"/>
        </w:rPr>
      </w:pPr>
      <w:r w:rsidRPr="004E34C3">
        <w:rPr>
          <w:lang w:val="en-US"/>
        </w:rPr>
        <w:t>Fro</w:t>
      </w:r>
      <w:smartTag w:uri="urn:schemas-microsoft-com:office:smarttags" w:element="PersonName">
        <w:r w:rsidRPr="004E34C3">
          <w:rPr>
            <w:lang w:val="en-US"/>
          </w:rPr>
          <w:t>m</w:t>
        </w:r>
      </w:smartTag>
      <w:r w:rsidRPr="004E34C3">
        <w:rPr>
          <w:lang w:val="en-US"/>
        </w:rPr>
        <w:t xml:space="preserve"> </w:t>
      </w:r>
      <w:r w:rsidRPr="004E34C3">
        <w:t xml:space="preserve">1.I.2014 </w:t>
      </w:r>
      <w:r w:rsidRPr="004E34C3">
        <w:rPr>
          <w:lang w:val="en-US"/>
        </w:rPr>
        <w:t>the following countries have updated their national nu</w:t>
      </w:r>
      <w:smartTag w:uri="urn:schemas-microsoft-com:office:smarttags" w:element="PersonName">
        <w:r w:rsidRPr="004E34C3">
          <w:rPr>
            <w:lang w:val="en-US"/>
          </w:rPr>
          <w:t>m</w:t>
        </w:r>
      </w:smartTag>
      <w:r w:rsidRPr="004E34C3">
        <w:rPr>
          <w:lang w:val="en-US"/>
        </w:rPr>
        <w:t>bering plan on our site:</w:t>
      </w:r>
    </w:p>
    <w:p w:rsidR="004E34C3" w:rsidRPr="004E34C3" w:rsidRDefault="004E34C3" w:rsidP="004E34C3">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4E34C3" w:rsidRPr="004E34C3" w:rsidTr="004E34C3">
        <w:trPr>
          <w:jc w:val="center"/>
        </w:trPr>
        <w:tc>
          <w:tcPr>
            <w:tcW w:w="3917" w:type="dxa"/>
            <w:tcBorders>
              <w:top w:val="single" w:sz="4" w:space="0" w:color="auto"/>
              <w:left w:val="single" w:sz="4" w:space="0" w:color="auto"/>
              <w:bottom w:val="single" w:sz="4" w:space="0" w:color="auto"/>
              <w:right w:val="single" w:sz="4" w:space="0" w:color="auto"/>
            </w:tcBorders>
            <w:hideMark/>
          </w:tcPr>
          <w:p w:rsidR="004E34C3" w:rsidRPr="004E34C3" w:rsidRDefault="004E34C3" w:rsidP="004E34C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en-US"/>
              </w:rPr>
            </w:pPr>
            <w:r w:rsidRPr="004E34C3">
              <w:rPr>
                <w:rFonts w:asciiTheme="minorHAnsi" w:hAnsiTheme="minorHAnsi"/>
                <w:i/>
                <w:iCs/>
                <w:sz w:val="18"/>
                <w:szCs w:val="18"/>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4E34C3" w:rsidRPr="004E34C3" w:rsidRDefault="004E34C3" w:rsidP="004E34C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fr-CH"/>
              </w:rPr>
            </w:pPr>
            <w:r w:rsidRPr="004E34C3">
              <w:rPr>
                <w:rFonts w:asciiTheme="minorHAnsi" w:hAnsiTheme="minorHAnsi"/>
                <w:i/>
                <w:iCs/>
                <w:sz w:val="18"/>
                <w:szCs w:val="18"/>
                <w:lang w:val="fr-CH"/>
              </w:rPr>
              <w:t>Country Code (CC)</w:t>
            </w:r>
          </w:p>
        </w:tc>
      </w:tr>
      <w:tr w:rsidR="004E34C3" w:rsidRPr="004E34C3" w:rsidTr="004E34C3">
        <w:trPr>
          <w:jc w:val="center"/>
        </w:trPr>
        <w:tc>
          <w:tcPr>
            <w:tcW w:w="3917" w:type="dxa"/>
            <w:tcBorders>
              <w:top w:val="single" w:sz="4" w:space="0" w:color="auto"/>
              <w:left w:val="single" w:sz="4" w:space="0" w:color="auto"/>
              <w:bottom w:val="single" w:sz="4" w:space="0" w:color="auto"/>
              <w:right w:val="single" w:sz="4" w:space="0" w:color="auto"/>
            </w:tcBorders>
            <w:hideMark/>
          </w:tcPr>
          <w:p w:rsidR="004E34C3" w:rsidRPr="004E34C3" w:rsidRDefault="004E34C3" w:rsidP="004E34C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en-US"/>
              </w:rPr>
            </w:pPr>
            <w:r w:rsidRPr="004E34C3">
              <w:rPr>
                <w:rFonts w:asciiTheme="minorHAnsi" w:eastAsia="SimSun" w:hAnsiTheme="minorHAnsi" w:cs="Arial"/>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4E34C3" w:rsidRPr="004E34C3" w:rsidRDefault="004E34C3" w:rsidP="004E34C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en-US"/>
              </w:rPr>
            </w:pPr>
            <w:r w:rsidRPr="004E34C3">
              <w:rPr>
                <w:rFonts w:asciiTheme="minorHAnsi" w:eastAsia="SimSun" w:hAnsiTheme="minorHAnsi" w:cs="Arial"/>
                <w:bCs/>
                <w:sz w:val="18"/>
                <w:szCs w:val="18"/>
                <w:lang w:val="en-US"/>
              </w:rPr>
              <w:t>+226</w:t>
            </w:r>
          </w:p>
        </w:tc>
      </w:tr>
      <w:tr w:rsidR="004E34C3" w:rsidRPr="004E34C3" w:rsidTr="004E34C3">
        <w:trPr>
          <w:jc w:val="center"/>
        </w:trPr>
        <w:tc>
          <w:tcPr>
            <w:tcW w:w="3917" w:type="dxa"/>
            <w:tcBorders>
              <w:top w:val="single" w:sz="4" w:space="0" w:color="auto"/>
              <w:left w:val="single" w:sz="4" w:space="0" w:color="auto"/>
              <w:bottom w:val="single" w:sz="4" w:space="0" w:color="auto"/>
              <w:right w:val="single" w:sz="4" w:space="0" w:color="auto"/>
            </w:tcBorders>
          </w:tcPr>
          <w:p w:rsidR="004E34C3" w:rsidRPr="004E34C3" w:rsidRDefault="004E34C3" w:rsidP="004E34C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en-US"/>
              </w:rPr>
            </w:pPr>
            <w:r w:rsidRPr="004E34C3">
              <w:rPr>
                <w:rFonts w:asciiTheme="minorHAnsi" w:eastAsia="SimSun" w:hAnsiTheme="minorHAnsi" w:cs="Arial"/>
                <w:bCs/>
                <w:sz w:val="18"/>
                <w:szCs w:val="18"/>
                <w:lang w:val="en-US"/>
              </w:rPr>
              <w:t>Germany</w:t>
            </w:r>
          </w:p>
        </w:tc>
        <w:tc>
          <w:tcPr>
            <w:tcW w:w="2916" w:type="dxa"/>
            <w:tcBorders>
              <w:top w:val="single" w:sz="4" w:space="0" w:color="auto"/>
              <w:left w:val="single" w:sz="4" w:space="0" w:color="auto"/>
              <w:bottom w:val="single" w:sz="4" w:space="0" w:color="auto"/>
              <w:right w:val="single" w:sz="4" w:space="0" w:color="auto"/>
            </w:tcBorders>
          </w:tcPr>
          <w:p w:rsidR="004E34C3" w:rsidRPr="004E34C3" w:rsidRDefault="004E34C3" w:rsidP="004E34C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bCs/>
                <w:sz w:val="18"/>
                <w:szCs w:val="18"/>
                <w:lang w:val="en-US"/>
              </w:rPr>
            </w:pPr>
            <w:r w:rsidRPr="004E34C3">
              <w:rPr>
                <w:rFonts w:asciiTheme="minorHAnsi" w:eastAsia="SimSun" w:hAnsiTheme="minorHAnsi" w:cs="Arial"/>
                <w:bCs/>
                <w:sz w:val="18"/>
                <w:szCs w:val="18"/>
                <w:lang w:val="en-US"/>
              </w:rPr>
              <w:t>+49</w:t>
            </w:r>
          </w:p>
        </w:tc>
      </w:tr>
      <w:tr w:rsidR="004E34C3" w:rsidRPr="004E34C3" w:rsidTr="004E34C3">
        <w:trPr>
          <w:jc w:val="center"/>
        </w:trPr>
        <w:tc>
          <w:tcPr>
            <w:tcW w:w="3917" w:type="dxa"/>
            <w:tcBorders>
              <w:top w:val="single" w:sz="4" w:space="0" w:color="auto"/>
              <w:left w:val="single" w:sz="4" w:space="0" w:color="auto"/>
              <w:bottom w:val="single" w:sz="4" w:space="0" w:color="auto"/>
              <w:right w:val="single" w:sz="4" w:space="0" w:color="auto"/>
            </w:tcBorders>
          </w:tcPr>
          <w:p w:rsidR="004E34C3" w:rsidRPr="004E34C3" w:rsidRDefault="004E34C3" w:rsidP="004E34C3">
            <w:pPr>
              <w:tabs>
                <w:tab w:val="clear" w:pos="567"/>
                <w:tab w:val="clear" w:pos="1276"/>
                <w:tab w:val="clear" w:pos="1843"/>
                <w:tab w:val="clear" w:pos="5387"/>
                <w:tab w:val="clear" w:pos="5954"/>
              </w:tabs>
              <w:overflowPunct/>
              <w:autoSpaceDE/>
              <w:autoSpaceDN/>
              <w:adjustRightInd/>
              <w:spacing w:before="60" w:after="60"/>
              <w:jc w:val="center"/>
              <w:textAlignment w:val="auto"/>
              <w:rPr>
                <w:rFonts w:asciiTheme="minorHAnsi" w:eastAsia="SimSun" w:hAnsiTheme="minorHAnsi" w:cs="Arial"/>
                <w:bCs/>
                <w:sz w:val="18"/>
                <w:szCs w:val="18"/>
                <w:lang w:val="en-US"/>
              </w:rPr>
            </w:pPr>
            <w:r w:rsidRPr="004E34C3">
              <w:rPr>
                <w:rFonts w:asciiTheme="minorHAnsi" w:hAnsiTheme="minorHAnsi"/>
                <w:bCs/>
                <w:sz w:val="18"/>
                <w:szCs w:val="18"/>
                <w:lang w:val="en-US"/>
              </w:rPr>
              <w:t>The Former Yugoslav Rep. of Macedonia</w:t>
            </w:r>
          </w:p>
        </w:tc>
        <w:tc>
          <w:tcPr>
            <w:tcW w:w="2916" w:type="dxa"/>
            <w:tcBorders>
              <w:top w:val="single" w:sz="4" w:space="0" w:color="auto"/>
              <w:left w:val="single" w:sz="4" w:space="0" w:color="auto"/>
              <w:bottom w:val="single" w:sz="4" w:space="0" w:color="auto"/>
              <w:right w:val="single" w:sz="4" w:space="0" w:color="auto"/>
            </w:tcBorders>
          </w:tcPr>
          <w:p w:rsidR="004E34C3" w:rsidRPr="004E34C3" w:rsidRDefault="004E34C3" w:rsidP="004E34C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sz w:val="18"/>
                <w:szCs w:val="18"/>
                <w:lang w:val="en-US"/>
              </w:rPr>
            </w:pPr>
            <w:r w:rsidRPr="004E34C3">
              <w:rPr>
                <w:rFonts w:asciiTheme="minorHAnsi" w:eastAsia="SimSun" w:hAnsiTheme="minorHAnsi" w:cs="Arial"/>
                <w:sz w:val="18"/>
                <w:szCs w:val="18"/>
                <w:lang w:val="en-US"/>
              </w:rPr>
              <w:t>+389</w:t>
            </w:r>
          </w:p>
        </w:tc>
      </w:tr>
    </w:tbl>
    <w:p w:rsidR="004E34C3" w:rsidRPr="00E657EC" w:rsidRDefault="004E34C3" w:rsidP="00FC2D8E">
      <w:pPr>
        <w:rPr>
          <w:rFonts w:eastAsia="SimSun"/>
          <w:lang w:val="en-US"/>
        </w:rPr>
      </w:pPr>
    </w:p>
    <w:bookmarkEnd w:id="706"/>
    <w:bookmarkEnd w:id="707"/>
    <w:p w:rsidR="00B532D9" w:rsidRDefault="00B532D9" w:rsidP="00BE752D">
      <w:pPr>
        <w:rPr>
          <w:lang w:val="en-US"/>
        </w:rPr>
        <w:sectPr w:rsidR="00B532D9" w:rsidSect="00ED734F">
          <w:footerReference w:type="first" r:id="rId32"/>
          <w:pgSz w:w="11901" w:h="16840" w:code="9"/>
          <w:pgMar w:top="1134" w:right="1418" w:bottom="1701" w:left="1418" w:header="720" w:footer="720" w:gutter="0"/>
          <w:paperSrc w:first="15" w:other="15"/>
          <w:cols w:space="720"/>
          <w:titlePg/>
          <w:docGrid w:linePitch="360"/>
        </w:sectPr>
      </w:pPr>
    </w:p>
    <w:p w:rsidR="00FF29DD" w:rsidRDefault="00FF29DD" w:rsidP="005F52F8">
      <w:pPr>
        <w:rPr>
          <w:rFonts w:eastAsia="SimSun"/>
        </w:rPr>
      </w:pPr>
    </w:p>
    <w:sectPr w:rsidR="00FF29DD" w:rsidSect="00B532D9">
      <w:footerReference w:type="first" r:id="rId3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117" w:rsidRDefault="00255117">
      <w:r>
        <w:separator/>
      </w:r>
    </w:p>
  </w:endnote>
  <w:endnote w:type="continuationSeparator" w:id="0">
    <w:p w:rsidR="00255117" w:rsidRDefault="0025511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255117" w:rsidRPr="007F091C" w:rsidTr="008149B6">
      <w:trPr>
        <w:cantSplit/>
        <w:trHeight w:val="900"/>
      </w:trPr>
      <w:tc>
        <w:tcPr>
          <w:tcW w:w="8147" w:type="dxa"/>
          <w:tcBorders>
            <w:top w:val="nil"/>
            <w:bottom w:val="nil"/>
          </w:tcBorders>
          <w:shd w:val="clear" w:color="auto" w:fill="FFFFFF"/>
          <w:vAlign w:val="center"/>
        </w:tcPr>
        <w:p w:rsidR="00255117" w:rsidRDefault="0025511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55117" w:rsidRPr="007F091C" w:rsidRDefault="00255117"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55117" w:rsidRDefault="00255117"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255117" w:rsidRPr="007F091C" w:rsidTr="00DE1F6D">
      <w:trPr>
        <w:cantSplit/>
        <w:jc w:val="center"/>
      </w:trPr>
      <w:tc>
        <w:tcPr>
          <w:tcW w:w="1761" w:type="dxa"/>
          <w:shd w:val="clear" w:color="auto" w:fill="4C4C4C"/>
        </w:tcPr>
        <w:p w:rsidR="00255117" w:rsidRPr="007F091C" w:rsidRDefault="0025511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750A77" w:rsidRPr="007F091C">
            <w:rPr>
              <w:color w:val="FFFFFF"/>
              <w:lang w:val="es-ES_tradnl"/>
            </w:rPr>
            <w:fldChar w:fldCharType="begin"/>
          </w:r>
          <w:r w:rsidRPr="007F091C">
            <w:rPr>
              <w:color w:val="FFFFFF"/>
              <w:lang w:val="es-ES_tradnl"/>
            </w:rPr>
            <w:instrText>styleref Foot</w:instrText>
          </w:r>
          <w:r w:rsidR="00750A77" w:rsidRPr="007F091C">
            <w:rPr>
              <w:color w:val="FFFFFF"/>
              <w:lang w:val="es-ES_tradnl"/>
            </w:rPr>
            <w:fldChar w:fldCharType="separate"/>
          </w:r>
          <w:r w:rsidR="00AC07B3">
            <w:rPr>
              <w:noProof/>
              <w:color w:val="FFFFFF"/>
              <w:lang w:val="es-ES_tradnl"/>
            </w:rPr>
            <w:t>1045</w:t>
          </w:r>
          <w:r w:rsidR="00750A77" w:rsidRPr="007F091C">
            <w:rPr>
              <w:color w:val="FFFFFF"/>
              <w:lang w:val="es-ES_tradnl"/>
            </w:rPr>
            <w:fldChar w:fldCharType="end"/>
          </w:r>
          <w:r w:rsidRPr="007F091C">
            <w:rPr>
              <w:color w:val="FFFFFF"/>
              <w:lang w:val="en-US"/>
            </w:rPr>
            <w:t xml:space="preserve"> – </w:t>
          </w:r>
          <w:r w:rsidR="00750A77" w:rsidRPr="007F091C">
            <w:rPr>
              <w:color w:val="FFFFFF"/>
              <w:lang w:val="en-US"/>
            </w:rPr>
            <w:fldChar w:fldCharType="begin"/>
          </w:r>
          <w:r w:rsidRPr="007F091C">
            <w:rPr>
              <w:color w:val="FFFFFF"/>
              <w:lang w:val="en-US"/>
            </w:rPr>
            <w:instrText>PAGE</w:instrText>
          </w:r>
          <w:r w:rsidR="00750A77" w:rsidRPr="007F091C">
            <w:rPr>
              <w:color w:val="FFFFFF"/>
              <w:lang w:val="en-US"/>
            </w:rPr>
            <w:fldChar w:fldCharType="separate"/>
          </w:r>
          <w:r w:rsidR="00AC07B3">
            <w:rPr>
              <w:noProof/>
              <w:color w:val="FFFFFF"/>
              <w:lang w:val="en-US"/>
            </w:rPr>
            <w:t>18</w:t>
          </w:r>
          <w:r w:rsidR="00750A77" w:rsidRPr="007F091C">
            <w:rPr>
              <w:color w:val="FFFFFF"/>
              <w:lang w:val="en-US"/>
            </w:rPr>
            <w:fldChar w:fldCharType="end"/>
          </w:r>
        </w:p>
      </w:tc>
      <w:tc>
        <w:tcPr>
          <w:tcW w:w="7292" w:type="dxa"/>
          <w:shd w:val="clear" w:color="auto" w:fill="A6A6A6"/>
        </w:tcPr>
        <w:p w:rsidR="00255117" w:rsidRPr="00911AE9" w:rsidRDefault="00255117" w:rsidP="00520156">
          <w:pPr>
            <w:pStyle w:val="Footer"/>
            <w:spacing w:before="20" w:after="20"/>
            <w:ind w:right="141"/>
            <w:jc w:val="right"/>
            <w:rPr>
              <w:color w:val="FFFFFF"/>
              <w:lang w:val="fr-CH"/>
            </w:rPr>
          </w:pPr>
          <w:r w:rsidRPr="00911AE9">
            <w:rPr>
              <w:color w:val="FFFFFF"/>
              <w:lang w:val="fr-CH"/>
            </w:rPr>
            <w:t>ITU Operational Bulletin</w:t>
          </w:r>
        </w:p>
      </w:tc>
    </w:tr>
  </w:tbl>
  <w:p w:rsidR="00255117" w:rsidRPr="008149B6" w:rsidRDefault="00255117"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55117" w:rsidRPr="007F091C" w:rsidTr="00DE1F6D">
      <w:trPr>
        <w:cantSplit/>
        <w:jc w:val="right"/>
      </w:trPr>
      <w:tc>
        <w:tcPr>
          <w:tcW w:w="7378" w:type="dxa"/>
          <w:shd w:val="clear" w:color="auto" w:fill="A6A6A6"/>
        </w:tcPr>
        <w:p w:rsidR="00255117" w:rsidRPr="00911AE9" w:rsidRDefault="00255117"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255117" w:rsidRPr="007F091C" w:rsidRDefault="0025511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750A77" w:rsidRPr="007F091C">
            <w:rPr>
              <w:color w:val="FFFFFF"/>
              <w:lang w:val="es-ES_tradnl"/>
            </w:rPr>
            <w:fldChar w:fldCharType="begin"/>
          </w:r>
          <w:r w:rsidRPr="007F091C">
            <w:rPr>
              <w:color w:val="FFFFFF"/>
              <w:lang w:val="es-ES_tradnl"/>
            </w:rPr>
            <w:instrText>styleref Foot</w:instrText>
          </w:r>
          <w:r w:rsidR="00750A77" w:rsidRPr="007F091C">
            <w:rPr>
              <w:color w:val="FFFFFF"/>
              <w:lang w:val="es-ES_tradnl"/>
            </w:rPr>
            <w:fldChar w:fldCharType="separate"/>
          </w:r>
          <w:r w:rsidR="00AC07B3">
            <w:rPr>
              <w:noProof/>
              <w:color w:val="FFFFFF"/>
              <w:lang w:val="es-ES_tradnl"/>
            </w:rPr>
            <w:t>1045</w:t>
          </w:r>
          <w:r w:rsidR="00750A77" w:rsidRPr="007F091C">
            <w:rPr>
              <w:color w:val="FFFFFF"/>
              <w:lang w:val="es-ES_tradnl"/>
            </w:rPr>
            <w:fldChar w:fldCharType="end"/>
          </w:r>
          <w:r w:rsidRPr="007F091C">
            <w:rPr>
              <w:color w:val="FFFFFF"/>
              <w:lang w:val="en-US"/>
            </w:rPr>
            <w:t xml:space="preserve"> – </w:t>
          </w:r>
          <w:r w:rsidR="00750A77" w:rsidRPr="007F091C">
            <w:rPr>
              <w:color w:val="FFFFFF"/>
              <w:lang w:val="en-US"/>
            </w:rPr>
            <w:fldChar w:fldCharType="begin"/>
          </w:r>
          <w:r w:rsidRPr="007F091C">
            <w:rPr>
              <w:color w:val="FFFFFF"/>
              <w:lang w:val="en-US"/>
            </w:rPr>
            <w:instrText>PAGE</w:instrText>
          </w:r>
          <w:r w:rsidR="00750A77" w:rsidRPr="007F091C">
            <w:rPr>
              <w:color w:val="FFFFFF"/>
              <w:lang w:val="en-US"/>
            </w:rPr>
            <w:fldChar w:fldCharType="separate"/>
          </w:r>
          <w:r w:rsidR="00AC07B3">
            <w:rPr>
              <w:noProof/>
              <w:color w:val="FFFFFF"/>
              <w:lang w:val="en-US"/>
            </w:rPr>
            <w:t>19</w:t>
          </w:r>
          <w:r w:rsidR="00750A77" w:rsidRPr="007F091C">
            <w:rPr>
              <w:color w:val="FFFFFF"/>
              <w:lang w:val="en-US"/>
            </w:rPr>
            <w:fldChar w:fldCharType="end"/>
          </w:r>
          <w:r w:rsidRPr="007F091C">
            <w:rPr>
              <w:color w:val="FFFFFF"/>
              <w:lang w:val="es-ES_tradnl"/>
            </w:rPr>
            <w:t>  </w:t>
          </w:r>
        </w:p>
      </w:tc>
    </w:tr>
  </w:tbl>
  <w:p w:rsidR="00255117" w:rsidRPr="008149B6" w:rsidRDefault="0025511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255117" w:rsidRPr="007F091C" w:rsidTr="000D70F7">
      <w:trPr>
        <w:cantSplit/>
        <w:jc w:val="right"/>
      </w:trPr>
      <w:tc>
        <w:tcPr>
          <w:tcW w:w="7378" w:type="dxa"/>
          <w:shd w:val="clear" w:color="auto" w:fill="A6A6A6"/>
        </w:tcPr>
        <w:p w:rsidR="00255117" w:rsidRPr="007F091C" w:rsidRDefault="00255117"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255117" w:rsidRPr="007F091C" w:rsidRDefault="00255117"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750A77" w:rsidRPr="007F091C">
            <w:rPr>
              <w:color w:val="FFFFFF"/>
              <w:lang w:val="es-ES_tradnl"/>
            </w:rPr>
            <w:fldChar w:fldCharType="begin"/>
          </w:r>
          <w:r w:rsidRPr="007F091C">
            <w:rPr>
              <w:color w:val="FFFFFF"/>
              <w:lang w:val="es-ES_tradnl"/>
            </w:rPr>
            <w:instrText>styleref Foot</w:instrText>
          </w:r>
          <w:r w:rsidR="00750A77" w:rsidRPr="007F091C">
            <w:rPr>
              <w:color w:val="FFFFFF"/>
              <w:lang w:val="es-ES_tradnl"/>
            </w:rPr>
            <w:fldChar w:fldCharType="separate"/>
          </w:r>
          <w:r w:rsidR="00AC07B3">
            <w:rPr>
              <w:noProof/>
              <w:color w:val="FFFFFF"/>
              <w:lang w:val="es-ES_tradnl"/>
            </w:rPr>
            <w:t>1045</w:t>
          </w:r>
          <w:r w:rsidR="00750A77" w:rsidRPr="007F091C">
            <w:rPr>
              <w:color w:val="FFFFFF"/>
              <w:lang w:val="es-ES_tradnl"/>
            </w:rPr>
            <w:fldChar w:fldCharType="end"/>
          </w:r>
          <w:r w:rsidRPr="007F091C">
            <w:rPr>
              <w:color w:val="FFFFFF"/>
              <w:lang w:val="en-US"/>
            </w:rPr>
            <w:t xml:space="preserve"> – </w:t>
          </w:r>
          <w:r w:rsidR="00750A77" w:rsidRPr="007F091C">
            <w:rPr>
              <w:color w:val="FFFFFF"/>
              <w:lang w:val="en-US"/>
            </w:rPr>
            <w:fldChar w:fldCharType="begin"/>
          </w:r>
          <w:r w:rsidRPr="007F091C">
            <w:rPr>
              <w:color w:val="FFFFFF"/>
              <w:lang w:val="en-US"/>
            </w:rPr>
            <w:instrText>PAGE</w:instrText>
          </w:r>
          <w:r w:rsidR="00750A77" w:rsidRPr="007F091C">
            <w:rPr>
              <w:color w:val="FFFFFF"/>
              <w:lang w:val="en-US"/>
            </w:rPr>
            <w:fldChar w:fldCharType="separate"/>
          </w:r>
          <w:r w:rsidR="00AC07B3">
            <w:rPr>
              <w:noProof/>
              <w:color w:val="FFFFFF"/>
              <w:lang w:val="en-US"/>
            </w:rPr>
            <w:t>22</w:t>
          </w:r>
          <w:r w:rsidR="00750A77" w:rsidRPr="007F091C">
            <w:rPr>
              <w:color w:val="FFFFFF"/>
              <w:lang w:val="en-US"/>
            </w:rPr>
            <w:fldChar w:fldCharType="end"/>
          </w:r>
          <w:r w:rsidRPr="007F091C">
            <w:rPr>
              <w:color w:val="FFFFFF"/>
              <w:lang w:val="es-ES_tradnl"/>
            </w:rPr>
            <w:t>  </w:t>
          </w:r>
        </w:p>
      </w:tc>
    </w:tr>
  </w:tbl>
  <w:p w:rsidR="00255117" w:rsidRDefault="00255117"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17" w:rsidRPr="00726FFC" w:rsidRDefault="00255117"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117" w:rsidRDefault="00255117">
      <w:r>
        <w:separator/>
      </w:r>
    </w:p>
  </w:footnote>
  <w:footnote w:type="continuationSeparator" w:id="0">
    <w:p w:rsidR="00255117" w:rsidRDefault="00255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17" w:rsidRDefault="002551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17" w:rsidRDefault="002551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546689"/>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53F9"/>
    <w:rsid w:val="00015DF8"/>
    <w:rsid w:val="00016004"/>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B7A"/>
    <w:rsid w:val="000B4D8F"/>
    <w:rsid w:val="000B5D42"/>
    <w:rsid w:val="000B60CB"/>
    <w:rsid w:val="000B6288"/>
    <w:rsid w:val="000B71B4"/>
    <w:rsid w:val="000B7455"/>
    <w:rsid w:val="000B74B5"/>
    <w:rsid w:val="000B7636"/>
    <w:rsid w:val="000C0567"/>
    <w:rsid w:val="000C0D1E"/>
    <w:rsid w:val="000C100C"/>
    <w:rsid w:val="000C1F56"/>
    <w:rsid w:val="000C219A"/>
    <w:rsid w:val="000C2E1F"/>
    <w:rsid w:val="000C2E2D"/>
    <w:rsid w:val="000C2FCD"/>
    <w:rsid w:val="000C3B60"/>
    <w:rsid w:val="000C40BE"/>
    <w:rsid w:val="000C4C2C"/>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6E7"/>
    <w:rsid w:val="000E323C"/>
    <w:rsid w:val="000E32A3"/>
    <w:rsid w:val="000E343E"/>
    <w:rsid w:val="000E3B3F"/>
    <w:rsid w:val="000E3C3D"/>
    <w:rsid w:val="000E3EB8"/>
    <w:rsid w:val="000E460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0AD"/>
    <w:rsid w:val="000F66E9"/>
    <w:rsid w:val="000F672D"/>
    <w:rsid w:val="000F6B3A"/>
    <w:rsid w:val="000F6F40"/>
    <w:rsid w:val="000F77E4"/>
    <w:rsid w:val="000F7F50"/>
    <w:rsid w:val="001005BE"/>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CE4"/>
    <w:rsid w:val="00110085"/>
    <w:rsid w:val="00110302"/>
    <w:rsid w:val="001104F7"/>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59D0"/>
    <w:rsid w:val="001260CC"/>
    <w:rsid w:val="00126577"/>
    <w:rsid w:val="00126682"/>
    <w:rsid w:val="001268C2"/>
    <w:rsid w:val="00127106"/>
    <w:rsid w:val="00127180"/>
    <w:rsid w:val="001272A5"/>
    <w:rsid w:val="001274C2"/>
    <w:rsid w:val="00127F77"/>
    <w:rsid w:val="00130B30"/>
    <w:rsid w:val="001316B8"/>
    <w:rsid w:val="0013225C"/>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679"/>
    <w:rsid w:val="001577EB"/>
    <w:rsid w:val="00157964"/>
    <w:rsid w:val="00160377"/>
    <w:rsid w:val="001609D7"/>
    <w:rsid w:val="00160E2B"/>
    <w:rsid w:val="00160FBA"/>
    <w:rsid w:val="00161203"/>
    <w:rsid w:val="001612F9"/>
    <w:rsid w:val="00161754"/>
    <w:rsid w:val="00161906"/>
    <w:rsid w:val="00162709"/>
    <w:rsid w:val="00162D80"/>
    <w:rsid w:val="0016336B"/>
    <w:rsid w:val="00163423"/>
    <w:rsid w:val="0016401B"/>
    <w:rsid w:val="00164334"/>
    <w:rsid w:val="00164345"/>
    <w:rsid w:val="00164E06"/>
    <w:rsid w:val="001650CB"/>
    <w:rsid w:val="00165164"/>
    <w:rsid w:val="00165260"/>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84B"/>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28ED"/>
    <w:rsid w:val="00253161"/>
    <w:rsid w:val="002538A7"/>
    <w:rsid w:val="00254322"/>
    <w:rsid w:val="0025477C"/>
    <w:rsid w:val="00254CF6"/>
    <w:rsid w:val="00255117"/>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ADF"/>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635"/>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D48"/>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5045"/>
    <w:rsid w:val="00355145"/>
    <w:rsid w:val="00355897"/>
    <w:rsid w:val="00355BCC"/>
    <w:rsid w:val="00356167"/>
    <w:rsid w:val="00356307"/>
    <w:rsid w:val="00356D0A"/>
    <w:rsid w:val="00356E98"/>
    <w:rsid w:val="00357744"/>
    <w:rsid w:val="0035789E"/>
    <w:rsid w:val="00360116"/>
    <w:rsid w:val="003603AA"/>
    <w:rsid w:val="00360B24"/>
    <w:rsid w:val="00360D00"/>
    <w:rsid w:val="00361E76"/>
    <w:rsid w:val="0036235F"/>
    <w:rsid w:val="00362A7E"/>
    <w:rsid w:val="003633B5"/>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627"/>
    <w:rsid w:val="00373935"/>
    <w:rsid w:val="003740DC"/>
    <w:rsid w:val="0037474A"/>
    <w:rsid w:val="00374E33"/>
    <w:rsid w:val="00375404"/>
    <w:rsid w:val="0037578B"/>
    <w:rsid w:val="00377325"/>
    <w:rsid w:val="00377519"/>
    <w:rsid w:val="00377817"/>
    <w:rsid w:val="003800B7"/>
    <w:rsid w:val="0038020B"/>
    <w:rsid w:val="003802B5"/>
    <w:rsid w:val="003803EF"/>
    <w:rsid w:val="00380874"/>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A3"/>
    <w:rsid w:val="00387DD9"/>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96B"/>
    <w:rsid w:val="0039510A"/>
    <w:rsid w:val="00395F76"/>
    <w:rsid w:val="00396F21"/>
    <w:rsid w:val="00397260"/>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C7F65"/>
    <w:rsid w:val="003C7F7F"/>
    <w:rsid w:val="003D0193"/>
    <w:rsid w:val="003D040F"/>
    <w:rsid w:val="003D1997"/>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046"/>
    <w:rsid w:val="004224AA"/>
    <w:rsid w:val="0042285E"/>
    <w:rsid w:val="00422A6C"/>
    <w:rsid w:val="00422B19"/>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549"/>
    <w:rsid w:val="004567CE"/>
    <w:rsid w:val="004567D7"/>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ED5"/>
    <w:rsid w:val="004852C4"/>
    <w:rsid w:val="00485F1C"/>
    <w:rsid w:val="004860E1"/>
    <w:rsid w:val="00486175"/>
    <w:rsid w:val="00486590"/>
    <w:rsid w:val="0048679F"/>
    <w:rsid w:val="00487D09"/>
    <w:rsid w:val="0049064A"/>
    <w:rsid w:val="00490CEE"/>
    <w:rsid w:val="00490FFC"/>
    <w:rsid w:val="0049103F"/>
    <w:rsid w:val="004911BC"/>
    <w:rsid w:val="004912F6"/>
    <w:rsid w:val="0049190B"/>
    <w:rsid w:val="004922A1"/>
    <w:rsid w:val="004924D0"/>
    <w:rsid w:val="00492A5C"/>
    <w:rsid w:val="00492CD7"/>
    <w:rsid w:val="00493DF8"/>
    <w:rsid w:val="00493F7F"/>
    <w:rsid w:val="00494ABE"/>
    <w:rsid w:val="00494ED8"/>
    <w:rsid w:val="00495227"/>
    <w:rsid w:val="004954B7"/>
    <w:rsid w:val="00495D28"/>
    <w:rsid w:val="004961EE"/>
    <w:rsid w:val="00496238"/>
    <w:rsid w:val="0049636F"/>
    <w:rsid w:val="00496687"/>
    <w:rsid w:val="00496A4B"/>
    <w:rsid w:val="0049705A"/>
    <w:rsid w:val="00497601"/>
    <w:rsid w:val="00497761"/>
    <w:rsid w:val="00497D1A"/>
    <w:rsid w:val="004A009C"/>
    <w:rsid w:val="004A02FA"/>
    <w:rsid w:val="004A0437"/>
    <w:rsid w:val="004A0651"/>
    <w:rsid w:val="004A0E1D"/>
    <w:rsid w:val="004A1DDB"/>
    <w:rsid w:val="004A238A"/>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5F"/>
    <w:rsid w:val="004D0A78"/>
    <w:rsid w:val="004D0C86"/>
    <w:rsid w:val="004D14E6"/>
    <w:rsid w:val="004D1E9D"/>
    <w:rsid w:val="004D21CF"/>
    <w:rsid w:val="004D2D9A"/>
    <w:rsid w:val="004D3370"/>
    <w:rsid w:val="004D3E39"/>
    <w:rsid w:val="004D3E53"/>
    <w:rsid w:val="004D460B"/>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75E"/>
    <w:rsid w:val="00533862"/>
    <w:rsid w:val="00533BE2"/>
    <w:rsid w:val="00535575"/>
    <w:rsid w:val="005356BC"/>
    <w:rsid w:val="00535B39"/>
    <w:rsid w:val="00535C78"/>
    <w:rsid w:val="00536608"/>
    <w:rsid w:val="005372C2"/>
    <w:rsid w:val="0053775B"/>
    <w:rsid w:val="00537AD9"/>
    <w:rsid w:val="00537AE3"/>
    <w:rsid w:val="00537F92"/>
    <w:rsid w:val="00537FC2"/>
    <w:rsid w:val="00540055"/>
    <w:rsid w:val="00540513"/>
    <w:rsid w:val="005406AB"/>
    <w:rsid w:val="00541E59"/>
    <w:rsid w:val="00541E95"/>
    <w:rsid w:val="005427B9"/>
    <w:rsid w:val="005428A9"/>
    <w:rsid w:val="005429F1"/>
    <w:rsid w:val="00542A7A"/>
    <w:rsid w:val="005431D5"/>
    <w:rsid w:val="005432DE"/>
    <w:rsid w:val="00543C20"/>
    <w:rsid w:val="0054457A"/>
    <w:rsid w:val="00544A00"/>
    <w:rsid w:val="00544C40"/>
    <w:rsid w:val="0054511F"/>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C6C"/>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4CF"/>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0ED"/>
    <w:rsid w:val="005E15F9"/>
    <w:rsid w:val="005E178C"/>
    <w:rsid w:val="005E17CD"/>
    <w:rsid w:val="005E1BC6"/>
    <w:rsid w:val="005E1D19"/>
    <w:rsid w:val="005E1E92"/>
    <w:rsid w:val="005E2F8F"/>
    <w:rsid w:val="005E3379"/>
    <w:rsid w:val="005E3BE3"/>
    <w:rsid w:val="005E3CD1"/>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2F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0F43"/>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30"/>
    <w:rsid w:val="00674CA3"/>
    <w:rsid w:val="0067513F"/>
    <w:rsid w:val="0067529A"/>
    <w:rsid w:val="0067597A"/>
    <w:rsid w:val="00676176"/>
    <w:rsid w:val="006763A3"/>
    <w:rsid w:val="00677B65"/>
    <w:rsid w:val="00677F5B"/>
    <w:rsid w:val="0068013C"/>
    <w:rsid w:val="00680506"/>
    <w:rsid w:val="00680844"/>
    <w:rsid w:val="00680EAD"/>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C36"/>
    <w:rsid w:val="006A508E"/>
    <w:rsid w:val="006A5322"/>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03A"/>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77"/>
    <w:rsid w:val="00750AA2"/>
    <w:rsid w:val="00750E58"/>
    <w:rsid w:val="007518A9"/>
    <w:rsid w:val="007520DD"/>
    <w:rsid w:val="00752640"/>
    <w:rsid w:val="00752A1E"/>
    <w:rsid w:val="00752B44"/>
    <w:rsid w:val="0075360B"/>
    <w:rsid w:val="00755D14"/>
    <w:rsid w:val="00755D31"/>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3AB"/>
    <w:rsid w:val="00793724"/>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D37"/>
    <w:rsid w:val="007E3DAD"/>
    <w:rsid w:val="007E3FBC"/>
    <w:rsid w:val="007E4A86"/>
    <w:rsid w:val="007E4B33"/>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06"/>
    <w:rsid w:val="00803972"/>
    <w:rsid w:val="008039E8"/>
    <w:rsid w:val="00803A0B"/>
    <w:rsid w:val="00803ABE"/>
    <w:rsid w:val="00804234"/>
    <w:rsid w:val="0080427C"/>
    <w:rsid w:val="008043A9"/>
    <w:rsid w:val="008045BB"/>
    <w:rsid w:val="0080545A"/>
    <w:rsid w:val="0080557D"/>
    <w:rsid w:val="0080569E"/>
    <w:rsid w:val="00805BE0"/>
    <w:rsid w:val="00806403"/>
    <w:rsid w:val="00806419"/>
    <w:rsid w:val="00807460"/>
    <w:rsid w:val="00807904"/>
    <w:rsid w:val="00807D09"/>
    <w:rsid w:val="00807D10"/>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383"/>
    <w:rsid w:val="00872A5B"/>
    <w:rsid w:val="00872C86"/>
    <w:rsid w:val="008732AE"/>
    <w:rsid w:val="00873C05"/>
    <w:rsid w:val="008749A2"/>
    <w:rsid w:val="00874A41"/>
    <w:rsid w:val="008769AE"/>
    <w:rsid w:val="00876D56"/>
    <w:rsid w:val="0087710F"/>
    <w:rsid w:val="00877712"/>
    <w:rsid w:val="00877F4B"/>
    <w:rsid w:val="008801A5"/>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3207"/>
    <w:rsid w:val="008A348D"/>
    <w:rsid w:val="008A3E80"/>
    <w:rsid w:val="008A3E98"/>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149E"/>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C93"/>
    <w:rsid w:val="008E6E88"/>
    <w:rsid w:val="008E6FEB"/>
    <w:rsid w:val="008E7648"/>
    <w:rsid w:val="008E7CF0"/>
    <w:rsid w:val="008F00D8"/>
    <w:rsid w:val="008F1092"/>
    <w:rsid w:val="008F1902"/>
    <w:rsid w:val="008F19B8"/>
    <w:rsid w:val="008F1B6A"/>
    <w:rsid w:val="008F205C"/>
    <w:rsid w:val="008F226A"/>
    <w:rsid w:val="008F3043"/>
    <w:rsid w:val="008F38F3"/>
    <w:rsid w:val="008F3D11"/>
    <w:rsid w:val="008F3E72"/>
    <w:rsid w:val="008F3F54"/>
    <w:rsid w:val="008F4492"/>
    <w:rsid w:val="008F48AC"/>
    <w:rsid w:val="008F48E3"/>
    <w:rsid w:val="008F4AE1"/>
    <w:rsid w:val="008F5D63"/>
    <w:rsid w:val="008F6327"/>
    <w:rsid w:val="008F63F8"/>
    <w:rsid w:val="008F741F"/>
    <w:rsid w:val="008F74C4"/>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18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BD6"/>
    <w:rsid w:val="00993EC1"/>
    <w:rsid w:val="009948F7"/>
    <w:rsid w:val="00995077"/>
    <w:rsid w:val="00995947"/>
    <w:rsid w:val="00995BF0"/>
    <w:rsid w:val="00995CFB"/>
    <w:rsid w:val="00996E25"/>
    <w:rsid w:val="0099722E"/>
    <w:rsid w:val="009973A3"/>
    <w:rsid w:val="00997557"/>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BFE"/>
    <w:rsid w:val="009B3DE6"/>
    <w:rsid w:val="009B4700"/>
    <w:rsid w:val="009B4E42"/>
    <w:rsid w:val="009B5A90"/>
    <w:rsid w:val="009B6511"/>
    <w:rsid w:val="009B72FB"/>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D4"/>
    <w:rsid w:val="009D55E5"/>
    <w:rsid w:val="009D5C84"/>
    <w:rsid w:val="009D705B"/>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228"/>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ECE"/>
    <w:rsid w:val="00A45256"/>
    <w:rsid w:val="00A45407"/>
    <w:rsid w:val="00A463FA"/>
    <w:rsid w:val="00A46CB2"/>
    <w:rsid w:val="00A47119"/>
    <w:rsid w:val="00A47290"/>
    <w:rsid w:val="00A47905"/>
    <w:rsid w:val="00A479D9"/>
    <w:rsid w:val="00A508EC"/>
    <w:rsid w:val="00A50A3B"/>
    <w:rsid w:val="00A512E8"/>
    <w:rsid w:val="00A51E7A"/>
    <w:rsid w:val="00A524C1"/>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89E"/>
    <w:rsid w:val="00A61A0E"/>
    <w:rsid w:val="00A61CFD"/>
    <w:rsid w:val="00A629DA"/>
    <w:rsid w:val="00A62B32"/>
    <w:rsid w:val="00A63179"/>
    <w:rsid w:val="00A634A2"/>
    <w:rsid w:val="00A64158"/>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0D45"/>
    <w:rsid w:val="00AA10CB"/>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064"/>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4106"/>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C"/>
    <w:rsid w:val="00B1529F"/>
    <w:rsid w:val="00B15693"/>
    <w:rsid w:val="00B15930"/>
    <w:rsid w:val="00B163FF"/>
    <w:rsid w:val="00B17D9E"/>
    <w:rsid w:val="00B200CB"/>
    <w:rsid w:val="00B2195D"/>
    <w:rsid w:val="00B21D98"/>
    <w:rsid w:val="00B22628"/>
    <w:rsid w:val="00B22D7E"/>
    <w:rsid w:val="00B22E9C"/>
    <w:rsid w:val="00B2307F"/>
    <w:rsid w:val="00B23169"/>
    <w:rsid w:val="00B238A3"/>
    <w:rsid w:val="00B23B04"/>
    <w:rsid w:val="00B2404D"/>
    <w:rsid w:val="00B24248"/>
    <w:rsid w:val="00B24455"/>
    <w:rsid w:val="00B24A85"/>
    <w:rsid w:val="00B250BD"/>
    <w:rsid w:val="00B2641B"/>
    <w:rsid w:val="00B26598"/>
    <w:rsid w:val="00B26FCA"/>
    <w:rsid w:val="00B2796F"/>
    <w:rsid w:val="00B27975"/>
    <w:rsid w:val="00B27FCE"/>
    <w:rsid w:val="00B30B12"/>
    <w:rsid w:val="00B30B78"/>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E4B"/>
    <w:rsid w:val="00B35FE5"/>
    <w:rsid w:val="00B36C52"/>
    <w:rsid w:val="00B36E0D"/>
    <w:rsid w:val="00B37207"/>
    <w:rsid w:val="00B3731C"/>
    <w:rsid w:val="00B37AE3"/>
    <w:rsid w:val="00B37C50"/>
    <w:rsid w:val="00B40FBB"/>
    <w:rsid w:val="00B41165"/>
    <w:rsid w:val="00B415FF"/>
    <w:rsid w:val="00B41D2D"/>
    <w:rsid w:val="00B424F1"/>
    <w:rsid w:val="00B4304F"/>
    <w:rsid w:val="00B43578"/>
    <w:rsid w:val="00B44170"/>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FD"/>
    <w:rsid w:val="00B52E09"/>
    <w:rsid w:val="00B532D9"/>
    <w:rsid w:val="00B534D5"/>
    <w:rsid w:val="00B53AC7"/>
    <w:rsid w:val="00B544E6"/>
    <w:rsid w:val="00B54FDA"/>
    <w:rsid w:val="00B55076"/>
    <w:rsid w:val="00B55A03"/>
    <w:rsid w:val="00B55B93"/>
    <w:rsid w:val="00B55C66"/>
    <w:rsid w:val="00B5630E"/>
    <w:rsid w:val="00B571B5"/>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331"/>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CD7"/>
    <w:rsid w:val="00BD2D40"/>
    <w:rsid w:val="00BD2DC4"/>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6FF"/>
    <w:rsid w:val="00BE2BD0"/>
    <w:rsid w:val="00BE42DB"/>
    <w:rsid w:val="00BE565A"/>
    <w:rsid w:val="00BE5F73"/>
    <w:rsid w:val="00BE6E4D"/>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C22"/>
    <w:rsid w:val="00BF7E8C"/>
    <w:rsid w:val="00C002FA"/>
    <w:rsid w:val="00C00C32"/>
    <w:rsid w:val="00C01158"/>
    <w:rsid w:val="00C0177B"/>
    <w:rsid w:val="00C017CC"/>
    <w:rsid w:val="00C017E1"/>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581"/>
    <w:rsid w:val="00C42913"/>
    <w:rsid w:val="00C42A2F"/>
    <w:rsid w:val="00C42F3B"/>
    <w:rsid w:val="00C43186"/>
    <w:rsid w:val="00C432F8"/>
    <w:rsid w:val="00C439E4"/>
    <w:rsid w:val="00C43B03"/>
    <w:rsid w:val="00C43D89"/>
    <w:rsid w:val="00C43F17"/>
    <w:rsid w:val="00C44593"/>
    <w:rsid w:val="00C446E8"/>
    <w:rsid w:val="00C4526A"/>
    <w:rsid w:val="00C45308"/>
    <w:rsid w:val="00C45C39"/>
    <w:rsid w:val="00C46660"/>
    <w:rsid w:val="00C467AA"/>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1A7"/>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7064"/>
    <w:rsid w:val="00CA751F"/>
    <w:rsid w:val="00CA7B52"/>
    <w:rsid w:val="00CB026C"/>
    <w:rsid w:val="00CB0582"/>
    <w:rsid w:val="00CB0642"/>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3D93"/>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1FD2"/>
    <w:rsid w:val="00CD2414"/>
    <w:rsid w:val="00CD3835"/>
    <w:rsid w:val="00CD3CFD"/>
    <w:rsid w:val="00CD5018"/>
    <w:rsid w:val="00CD5057"/>
    <w:rsid w:val="00CD5FD2"/>
    <w:rsid w:val="00CD6391"/>
    <w:rsid w:val="00CD6513"/>
    <w:rsid w:val="00CD652E"/>
    <w:rsid w:val="00CD6CE0"/>
    <w:rsid w:val="00CD7934"/>
    <w:rsid w:val="00CE0AE3"/>
    <w:rsid w:val="00CE0BD4"/>
    <w:rsid w:val="00CE35ED"/>
    <w:rsid w:val="00CE3901"/>
    <w:rsid w:val="00CE3CA1"/>
    <w:rsid w:val="00CE3CD0"/>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6AD"/>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D18"/>
    <w:rsid w:val="00D33E10"/>
    <w:rsid w:val="00D34019"/>
    <w:rsid w:val="00D354F8"/>
    <w:rsid w:val="00D35B78"/>
    <w:rsid w:val="00D360AD"/>
    <w:rsid w:val="00D3717C"/>
    <w:rsid w:val="00D37199"/>
    <w:rsid w:val="00D408C7"/>
    <w:rsid w:val="00D40ECD"/>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789"/>
    <w:rsid w:val="00D61DC8"/>
    <w:rsid w:val="00D62FA7"/>
    <w:rsid w:val="00D63007"/>
    <w:rsid w:val="00D630CA"/>
    <w:rsid w:val="00D64278"/>
    <w:rsid w:val="00D64466"/>
    <w:rsid w:val="00D6446E"/>
    <w:rsid w:val="00D64729"/>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4F4"/>
    <w:rsid w:val="00DA65C0"/>
    <w:rsid w:val="00DA6DBB"/>
    <w:rsid w:val="00DA7616"/>
    <w:rsid w:val="00DA7E4D"/>
    <w:rsid w:val="00DB07D8"/>
    <w:rsid w:val="00DB0F31"/>
    <w:rsid w:val="00DB102E"/>
    <w:rsid w:val="00DB126E"/>
    <w:rsid w:val="00DB15F4"/>
    <w:rsid w:val="00DB188B"/>
    <w:rsid w:val="00DB18CE"/>
    <w:rsid w:val="00DB1970"/>
    <w:rsid w:val="00DB1FE2"/>
    <w:rsid w:val="00DB2098"/>
    <w:rsid w:val="00DB237B"/>
    <w:rsid w:val="00DB2ED3"/>
    <w:rsid w:val="00DB3264"/>
    <w:rsid w:val="00DB3522"/>
    <w:rsid w:val="00DB482E"/>
    <w:rsid w:val="00DB4ACA"/>
    <w:rsid w:val="00DB4F00"/>
    <w:rsid w:val="00DB5023"/>
    <w:rsid w:val="00DB5458"/>
    <w:rsid w:val="00DB54D7"/>
    <w:rsid w:val="00DB5554"/>
    <w:rsid w:val="00DB57F7"/>
    <w:rsid w:val="00DB5CA5"/>
    <w:rsid w:val="00DB5FC4"/>
    <w:rsid w:val="00DB6123"/>
    <w:rsid w:val="00DB6374"/>
    <w:rsid w:val="00DB6459"/>
    <w:rsid w:val="00DB664B"/>
    <w:rsid w:val="00DB66BC"/>
    <w:rsid w:val="00DB699F"/>
    <w:rsid w:val="00DB6C24"/>
    <w:rsid w:val="00DB709A"/>
    <w:rsid w:val="00DB75FF"/>
    <w:rsid w:val="00DB785B"/>
    <w:rsid w:val="00DB786C"/>
    <w:rsid w:val="00DB7C22"/>
    <w:rsid w:val="00DB7CD9"/>
    <w:rsid w:val="00DB7DC6"/>
    <w:rsid w:val="00DB7F70"/>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709"/>
    <w:rsid w:val="00DF5ACE"/>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870"/>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167"/>
    <w:rsid w:val="00E57571"/>
    <w:rsid w:val="00E578F4"/>
    <w:rsid w:val="00E5795A"/>
    <w:rsid w:val="00E57D90"/>
    <w:rsid w:val="00E60518"/>
    <w:rsid w:val="00E615C6"/>
    <w:rsid w:val="00E621A5"/>
    <w:rsid w:val="00E631DE"/>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8DE"/>
    <w:rsid w:val="00E9791D"/>
    <w:rsid w:val="00E97C2A"/>
    <w:rsid w:val="00EA02FE"/>
    <w:rsid w:val="00EA225F"/>
    <w:rsid w:val="00EA2285"/>
    <w:rsid w:val="00EA30CC"/>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71A"/>
    <w:rsid w:val="00EB3174"/>
    <w:rsid w:val="00EB3494"/>
    <w:rsid w:val="00EB3526"/>
    <w:rsid w:val="00EB3542"/>
    <w:rsid w:val="00EB3571"/>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5A2A"/>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4DB7"/>
    <w:rsid w:val="00ED555C"/>
    <w:rsid w:val="00ED5686"/>
    <w:rsid w:val="00ED5BF9"/>
    <w:rsid w:val="00ED63C9"/>
    <w:rsid w:val="00ED643A"/>
    <w:rsid w:val="00ED734F"/>
    <w:rsid w:val="00ED741C"/>
    <w:rsid w:val="00ED7700"/>
    <w:rsid w:val="00ED7718"/>
    <w:rsid w:val="00ED78FE"/>
    <w:rsid w:val="00EE308C"/>
    <w:rsid w:val="00EE3975"/>
    <w:rsid w:val="00EE4881"/>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4F"/>
    <w:rsid w:val="00EF2F85"/>
    <w:rsid w:val="00EF31A0"/>
    <w:rsid w:val="00EF344A"/>
    <w:rsid w:val="00EF390B"/>
    <w:rsid w:val="00EF3D80"/>
    <w:rsid w:val="00EF5400"/>
    <w:rsid w:val="00EF59D9"/>
    <w:rsid w:val="00EF5BDF"/>
    <w:rsid w:val="00EF5D37"/>
    <w:rsid w:val="00EF6B1B"/>
    <w:rsid w:val="00EF7129"/>
    <w:rsid w:val="00EF7705"/>
    <w:rsid w:val="00F003E6"/>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C25"/>
    <w:rsid w:val="00F111B8"/>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61E7"/>
    <w:rsid w:val="00F166B4"/>
    <w:rsid w:val="00F17B83"/>
    <w:rsid w:val="00F20060"/>
    <w:rsid w:val="00F200F6"/>
    <w:rsid w:val="00F2047E"/>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452A"/>
    <w:rsid w:val="00F3456D"/>
    <w:rsid w:val="00F3480C"/>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EAC"/>
    <w:rsid w:val="00FA3F1A"/>
    <w:rsid w:val="00FA45FD"/>
    <w:rsid w:val="00FA47C5"/>
    <w:rsid w:val="00FA486B"/>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B7B89"/>
    <w:rsid w:val="00FC00E5"/>
    <w:rsid w:val="00FC01AC"/>
    <w:rsid w:val="00FC0668"/>
    <w:rsid w:val="00FC1007"/>
    <w:rsid w:val="00FC1829"/>
    <w:rsid w:val="00FC1B4A"/>
    <w:rsid w:val="00FC1B92"/>
    <w:rsid w:val="00FC25DB"/>
    <w:rsid w:val="00FC2D8E"/>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E0128"/>
    <w:rsid w:val="00FE0143"/>
    <w:rsid w:val="00FE0374"/>
    <w:rsid w:val="00FE064B"/>
    <w:rsid w:val="00FE19F4"/>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531"/>
    <w:rsid w:val="00FF56D7"/>
    <w:rsid w:val="00FF5AF9"/>
    <w:rsid w:val="00FF5D45"/>
    <w:rsid w:val="00FF63C5"/>
    <w:rsid w:val="00FF664E"/>
    <w:rsid w:val="00FF6E7C"/>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46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marcus.brady@ofcom.org.uk" TargetMode="External"/><Relationship Id="rId26" Type="http://schemas.openxmlformats.org/officeDocument/2006/relationships/hyperlink" Target="mailto:altan.sahbaz@punchtrade.co.uk" TargetMode="External"/><Relationship Id="rId3" Type="http://schemas.openxmlformats.org/officeDocument/2006/relationships/styles" Target="styles.xml"/><Relationship Id="rId21" Type="http://schemas.openxmlformats.org/officeDocument/2006/relationships/hyperlink" Target="http://www.itu.int/pub/T-SP-SR.1-201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ta@sipme.me" TargetMode="External"/><Relationship Id="rId25" Type="http://schemas.openxmlformats.org/officeDocument/2006/relationships/footer" Target="footer3.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pedro.arce@sutel.go.cr" TargetMode="External"/><Relationship Id="rId20" Type="http://schemas.openxmlformats.org/officeDocument/2006/relationships/hyperlink" Target="mailto:enquiries@trr.vu" TargetMode="External"/><Relationship Id="rId29" Type="http://schemas.openxmlformats.org/officeDocument/2006/relationships/hyperlink" Target="http://www.sijc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eader" Target="header2.xml"/><Relationship Id="rId28" Type="http://schemas.openxmlformats.org/officeDocument/2006/relationships/hyperlink" Target="mailto:managing@sijco.net" TargetMode="External"/><Relationship Id="rId36" Type="http://schemas.microsoft.com/office/2007/relationships/stylesWithEffects" Target="stylesWithEffects.xml"/><Relationship Id="rId10" Type="http://schemas.openxmlformats.org/officeDocument/2006/relationships/hyperlink" Target="mailto:tsbtson@itu.int" TargetMode="External"/><Relationship Id="rId19" Type="http://schemas.openxmlformats.org/officeDocument/2006/relationships/hyperlink" Target="mailto:ronbox@trr.vu" TargetMode="External"/><Relationship Id="rId31"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eader" Target="header1.xml"/><Relationship Id="rId27" Type="http://schemas.openxmlformats.org/officeDocument/2006/relationships/hyperlink" Target="http://www.punchtrade.co.uk" TargetMode="External"/><Relationship Id="rId30" Type="http://schemas.openxmlformats.org/officeDocument/2006/relationships/hyperlink" Target="http://www.itu.int/itu-t/inr/nnp/index.htm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B605-6EC8-458F-BB7A-971D1620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26</Pages>
  <Words>5838</Words>
  <Characters>31829</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37592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19</cp:revision>
  <cp:lastPrinted>2013-12-13T09:26:00Z</cp:lastPrinted>
  <dcterms:created xsi:type="dcterms:W3CDTF">2014-01-14T10:08:00Z</dcterms:created>
  <dcterms:modified xsi:type="dcterms:W3CDTF">2014-01-31T08:14:00Z</dcterms:modified>
</cp:coreProperties>
</file>