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6582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54ED6">
              <w:rPr>
                <w:rStyle w:val="Foot"/>
                <w:rFonts w:ascii="Arial" w:hAnsi="Arial" w:cs="Arial"/>
                <w:b/>
                <w:bCs/>
                <w:color w:val="FFFFFF" w:themeColor="background1"/>
                <w:sz w:val="28"/>
                <w:szCs w:val="28"/>
                <w:lang w:val="fr-FR"/>
              </w:rPr>
              <w:t>4</w:t>
            </w:r>
            <w:r w:rsidR="00F65822">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AD284D" w:rsidRDefault="00F81773" w:rsidP="0083478C">
            <w:pPr>
              <w:framePr w:hSpace="181" w:wrap="around" w:vAnchor="text" w:hAnchor="margin" w:xAlign="center" w:y="1"/>
              <w:jc w:val="left"/>
              <w:rPr>
                <w:color w:val="FFFFFF" w:themeColor="background1"/>
                <w:lang w:val="fr-FR"/>
              </w:rPr>
            </w:pPr>
            <w:r w:rsidRPr="00467C2C">
              <w:rPr>
                <w:color w:val="FFFFFF" w:themeColor="background1"/>
                <w:lang w:val="fr-FR"/>
              </w:rPr>
              <w:t>1</w:t>
            </w:r>
            <w:r w:rsidR="00F65822">
              <w:rPr>
                <w:color w:val="FFFFFF" w:themeColor="background1"/>
                <w:lang w:val="fr-FR"/>
              </w:rPr>
              <w:t>5</w:t>
            </w:r>
            <w:r w:rsidR="004F061E" w:rsidRPr="00467C2C">
              <w:rPr>
                <w:color w:val="FFFFFF" w:themeColor="background1"/>
                <w:lang w:val="fr-FR"/>
              </w:rPr>
              <w:t xml:space="preserve"> </w:t>
            </w:r>
            <w:r w:rsidR="003800B7">
              <w:rPr>
                <w:color w:val="FFFFFF" w:themeColor="background1"/>
                <w:lang w:val="fr-FR"/>
              </w:rPr>
              <w:t>I</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F65822">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83478C" w:rsidRPr="00D21C24">
              <w:rPr>
                <w:color w:val="FFFFFF" w:themeColor="background1"/>
                <w:lang w:val="en-US"/>
              </w:rPr>
              <w:t>1</w:t>
            </w:r>
            <w:r w:rsidR="00F65822" w:rsidRPr="00D21C24">
              <w:rPr>
                <w:color w:val="FFFFFF" w:themeColor="background1"/>
                <w:lang w:val="en-US"/>
              </w:rPr>
              <w:t>st</w:t>
            </w:r>
            <w:r w:rsidR="00E67963" w:rsidRPr="00D21C24">
              <w:rPr>
                <w:color w:val="FFFFFF" w:themeColor="background1"/>
                <w:lang w:val="en-US"/>
              </w:rPr>
              <w:t xml:space="preserve"> </w:t>
            </w:r>
            <w:r w:rsidR="00F65822" w:rsidRPr="00D21C24">
              <w:rPr>
                <w:color w:val="FFFFFF" w:themeColor="background1"/>
                <w:lang w:val="en-US"/>
              </w:rPr>
              <w:t>January</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F81773" w:rsidRPr="00D21C24">
              <w:rPr>
                <w:color w:val="FFFFFF" w:themeColor="background1"/>
                <w:lang w:val="en-US"/>
              </w:rPr>
              <w:tab/>
            </w:r>
          </w:p>
        </w:tc>
      </w:tr>
      <w:tr w:rsidR="008149B6" w:rsidRPr="00D21C2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7" w:name="_Toc273023317"/>
            <w:bookmarkStart w:id="68" w:name="_Toc292704947"/>
            <w:bookmarkStart w:id="69" w:name="_Toc295387892"/>
            <w:bookmarkStart w:id="70" w:name="_Toc296675475"/>
            <w:bookmarkStart w:id="71" w:name="_Toc301945286"/>
            <w:bookmarkStart w:id="72" w:name="_Toc308530333"/>
            <w:bookmarkStart w:id="73" w:name="_Toc321233386"/>
            <w:bookmarkStart w:id="74" w:name="_Toc321311657"/>
            <w:bookmarkStart w:id="75" w:name="_Toc321820537"/>
            <w:bookmarkStart w:id="76" w:name="_Toc323035703"/>
            <w:bookmarkStart w:id="77" w:name="_Toc323904371"/>
            <w:bookmarkStart w:id="78" w:name="_Toc332272643"/>
            <w:bookmarkStart w:id="79" w:name="_Toc334776189"/>
            <w:bookmarkStart w:id="80" w:name="_Toc335901496"/>
            <w:bookmarkStart w:id="81" w:name="_Toc337110330"/>
            <w:bookmarkStart w:id="82" w:name="_Toc338779370"/>
            <w:bookmarkStart w:id="83" w:name="_Toc340225510"/>
            <w:bookmarkStart w:id="84" w:name="_Toc341451209"/>
            <w:bookmarkStart w:id="85" w:name="_Toc342912836"/>
            <w:bookmarkStart w:id="86" w:name="_Toc343262673"/>
            <w:bookmarkStart w:id="87" w:name="_Toc345579824"/>
            <w:bookmarkStart w:id="88" w:name="_Toc346885929"/>
            <w:bookmarkStart w:id="89" w:name="_Toc347929577"/>
            <w:bookmarkStart w:id="90" w:name="_Toc349288245"/>
            <w:bookmarkStart w:id="91" w:name="_Toc350415575"/>
            <w:bookmarkStart w:id="92" w:name="_Toc351549873"/>
            <w:bookmarkStart w:id="93" w:name="_Toc352940473"/>
            <w:bookmarkStart w:id="94" w:name="_Toc354053818"/>
            <w:bookmarkStart w:id="95" w:name="_Toc355708833"/>
            <w:bookmarkStart w:id="96" w:name="_Toc357001926"/>
            <w:bookmarkStart w:id="97" w:name="_Toc358192557"/>
            <w:bookmarkStart w:id="98" w:name="_Toc359489410"/>
            <w:bookmarkStart w:id="99" w:name="_Toc360696813"/>
            <w:bookmarkStart w:id="100" w:name="_Toc361921546"/>
            <w:bookmarkStart w:id="101" w:name="_Toc363741383"/>
            <w:bookmarkStart w:id="102" w:name="_Toc364672332"/>
            <w:bookmarkStart w:id="103" w:name="_Toc366157672"/>
            <w:bookmarkStart w:id="104" w:name="_Toc367715511"/>
            <w:bookmarkStart w:id="105" w:name="_Toc369007673"/>
            <w:bookmarkStart w:id="106" w:name="_Toc369007853"/>
            <w:bookmarkStart w:id="107" w:name="_Toc370373460"/>
            <w:bookmarkStart w:id="108" w:name="_Toc371588836"/>
            <w:bookmarkStart w:id="109" w:name="_Toc373157809"/>
            <w:bookmarkStart w:id="110" w:name="_Toc374006622"/>
            <w:bookmarkStart w:id="111" w:name="_Toc374692680"/>
            <w:bookmarkStart w:id="112" w:name="_Toc374692757"/>
            <w:bookmarkStart w:id="113" w:name="_Toc377026487"/>
            <w:bookmarkStart w:id="114"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hyperlink>
            <w:bookmarkEnd w:id="11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15" w:name="_Toc268773997"/>
            <w:bookmarkStart w:id="116" w:name="_Toc273023318"/>
            <w:bookmarkStart w:id="117" w:name="_Toc292704948"/>
            <w:bookmarkStart w:id="118" w:name="_Toc295387893"/>
            <w:bookmarkStart w:id="119" w:name="_Toc296675476"/>
            <w:bookmarkStart w:id="120" w:name="_Toc301945287"/>
            <w:bookmarkStart w:id="121" w:name="_Toc308530334"/>
            <w:bookmarkStart w:id="122" w:name="_Toc321233387"/>
            <w:bookmarkStart w:id="123" w:name="_Toc321311658"/>
            <w:bookmarkStart w:id="124" w:name="_Toc321820538"/>
            <w:bookmarkStart w:id="125" w:name="_Toc323035704"/>
            <w:bookmarkStart w:id="126" w:name="_Toc323904372"/>
            <w:bookmarkStart w:id="127" w:name="_Toc332272644"/>
            <w:bookmarkStart w:id="128" w:name="_Toc334776190"/>
            <w:bookmarkStart w:id="129" w:name="_Toc335901497"/>
            <w:bookmarkStart w:id="130" w:name="_Toc337110331"/>
            <w:bookmarkStart w:id="131" w:name="_Toc338779371"/>
            <w:bookmarkStart w:id="132" w:name="_Toc340225511"/>
            <w:bookmarkStart w:id="133" w:name="_Toc341451210"/>
            <w:bookmarkStart w:id="134" w:name="_Toc342912837"/>
            <w:bookmarkStart w:id="135" w:name="_Toc343262674"/>
            <w:bookmarkStart w:id="136" w:name="_Toc345579825"/>
            <w:bookmarkStart w:id="137" w:name="_Toc346885930"/>
            <w:bookmarkStart w:id="138" w:name="_Toc347929578"/>
            <w:bookmarkStart w:id="139" w:name="_Toc349288246"/>
            <w:bookmarkStart w:id="140" w:name="_Toc350415576"/>
            <w:bookmarkStart w:id="141" w:name="_Toc351549874"/>
            <w:bookmarkStart w:id="142" w:name="_Toc352940474"/>
            <w:bookmarkStart w:id="143" w:name="_Toc354053819"/>
            <w:bookmarkStart w:id="144" w:name="_Toc355708834"/>
            <w:bookmarkStart w:id="145" w:name="_Toc357001927"/>
            <w:bookmarkStart w:id="146" w:name="_Toc358192558"/>
            <w:bookmarkStart w:id="147" w:name="_Toc359489411"/>
            <w:bookmarkStart w:id="148" w:name="_Toc360696814"/>
            <w:bookmarkStart w:id="149" w:name="_Toc361921547"/>
            <w:bookmarkStart w:id="150" w:name="_Toc363741384"/>
            <w:bookmarkStart w:id="151" w:name="_Toc364672333"/>
            <w:bookmarkStart w:id="152" w:name="_Toc366157673"/>
            <w:bookmarkStart w:id="153" w:name="_Toc367715512"/>
            <w:bookmarkStart w:id="154" w:name="_Toc369007674"/>
            <w:bookmarkStart w:id="155" w:name="_Toc369007854"/>
            <w:bookmarkStart w:id="156" w:name="_Toc370373461"/>
            <w:bookmarkStart w:id="157" w:name="_Toc371588837"/>
            <w:bookmarkStart w:id="158" w:name="_Toc373157810"/>
            <w:bookmarkStart w:id="159" w:name="_Toc374006623"/>
            <w:bookmarkStart w:id="160" w:name="_Toc374692681"/>
            <w:bookmarkStart w:id="161" w:name="_Toc374692758"/>
            <w:bookmarkStart w:id="162" w:name="_Toc37702648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63" w:name="_Toc253407140"/>
      <w:bookmarkStart w:id="164" w:name="_Toc259783103"/>
      <w:bookmarkStart w:id="165" w:name="_Toc266181232"/>
      <w:bookmarkStart w:id="166" w:name="_Toc268773998"/>
      <w:bookmarkStart w:id="167" w:name="_Toc271700475"/>
      <w:bookmarkStart w:id="168" w:name="_Toc273023319"/>
      <w:bookmarkStart w:id="169" w:name="_Toc274223813"/>
      <w:bookmarkStart w:id="170" w:name="_Toc276717161"/>
      <w:bookmarkStart w:id="171" w:name="_Toc279669134"/>
      <w:bookmarkStart w:id="172" w:name="_Toc280349204"/>
      <w:bookmarkStart w:id="173" w:name="_Toc282526036"/>
      <w:bookmarkStart w:id="174" w:name="_Toc283737193"/>
      <w:bookmarkStart w:id="175" w:name="_Toc286218710"/>
      <w:bookmarkStart w:id="176" w:name="_Toc288660267"/>
      <w:bookmarkStart w:id="177" w:name="_Toc291005377"/>
      <w:bookmarkStart w:id="178" w:name="_Toc292704949"/>
      <w:bookmarkStart w:id="179" w:name="_Toc295387894"/>
      <w:bookmarkStart w:id="180" w:name="_Toc296675477"/>
      <w:bookmarkStart w:id="181" w:name="_Toc297804716"/>
      <w:bookmarkStart w:id="182" w:name="_Toc301945288"/>
      <w:bookmarkStart w:id="183" w:name="_Toc303344247"/>
      <w:bookmarkStart w:id="184" w:name="_Toc304892153"/>
      <w:bookmarkStart w:id="185" w:name="_Toc308530335"/>
      <w:bookmarkStart w:id="186" w:name="_Toc311103641"/>
      <w:bookmarkStart w:id="187" w:name="_Toc313973311"/>
      <w:bookmarkStart w:id="188" w:name="_Toc316479951"/>
      <w:bookmarkStart w:id="189" w:name="_Toc318964997"/>
      <w:bookmarkStart w:id="190" w:name="_Toc320536953"/>
      <w:bookmarkStart w:id="191" w:name="_Toc321233388"/>
      <w:bookmarkStart w:id="192" w:name="_Toc321311659"/>
      <w:bookmarkStart w:id="193" w:name="_Toc321820539"/>
      <w:bookmarkStart w:id="194" w:name="_Toc323035705"/>
      <w:bookmarkStart w:id="195" w:name="_Toc323904373"/>
      <w:bookmarkStart w:id="196" w:name="_Toc332272645"/>
      <w:bookmarkStart w:id="197" w:name="_Toc334776191"/>
      <w:bookmarkStart w:id="198" w:name="_Toc335901498"/>
      <w:bookmarkStart w:id="199" w:name="_Toc337110332"/>
      <w:bookmarkStart w:id="200" w:name="_Toc338779372"/>
      <w:bookmarkStart w:id="201" w:name="_Toc340225512"/>
      <w:bookmarkStart w:id="202" w:name="_Toc341451211"/>
      <w:bookmarkStart w:id="203" w:name="_Toc342912838"/>
      <w:bookmarkStart w:id="204" w:name="_Toc343262675"/>
      <w:bookmarkStart w:id="205" w:name="_Toc345579826"/>
      <w:bookmarkStart w:id="206" w:name="_Toc346885931"/>
      <w:bookmarkStart w:id="207" w:name="_Toc347929579"/>
      <w:bookmarkStart w:id="208" w:name="_Toc349288247"/>
      <w:bookmarkStart w:id="209" w:name="_Toc350415577"/>
      <w:bookmarkStart w:id="210" w:name="_Toc351549875"/>
      <w:bookmarkStart w:id="211" w:name="_Toc352940475"/>
      <w:bookmarkStart w:id="212" w:name="_Toc354053820"/>
      <w:bookmarkStart w:id="213" w:name="_Toc355708835"/>
      <w:bookmarkStart w:id="214" w:name="_Toc357001928"/>
      <w:bookmarkStart w:id="215" w:name="_Toc358192559"/>
      <w:bookmarkStart w:id="216" w:name="_Toc359489412"/>
      <w:bookmarkStart w:id="217" w:name="_Toc360696815"/>
      <w:bookmarkStart w:id="218" w:name="_Toc361921548"/>
      <w:bookmarkStart w:id="219" w:name="_Toc363741385"/>
      <w:bookmarkStart w:id="220" w:name="_Toc364672334"/>
      <w:bookmarkStart w:id="221" w:name="_Toc366157674"/>
      <w:bookmarkStart w:id="222" w:name="_Toc367715513"/>
      <w:bookmarkStart w:id="223" w:name="_Toc369007675"/>
      <w:bookmarkStart w:id="224" w:name="_Toc369007855"/>
      <w:bookmarkStart w:id="225" w:name="_Toc370373462"/>
      <w:bookmarkStart w:id="226" w:name="_Toc371588838"/>
      <w:bookmarkStart w:id="227" w:name="_Toc373157811"/>
      <w:bookmarkStart w:id="228" w:name="_Toc374006624"/>
      <w:bookmarkStart w:id="229" w:name="_Toc374692682"/>
      <w:bookmarkStart w:id="230" w:name="_Toc374692759"/>
      <w:bookmarkStart w:id="231" w:name="_Toc377026489"/>
      <w:r w:rsidRPr="001C4F41">
        <w:rPr>
          <w:lang w:val="en-US"/>
        </w:rPr>
        <w:lastRenderedPageBreak/>
        <w:t>Table</w:t>
      </w:r>
      <w:r w:rsidR="005427B9">
        <w:rPr>
          <w:lang w:val="en-US"/>
        </w:rPr>
        <w:t xml:space="preserve"> </w:t>
      </w:r>
      <w:r w:rsidRPr="001C4F41">
        <w:rPr>
          <w:lang w:val="en-US"/>
        </w:rPr>
        <w:t>of Contents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785BEA">
      <w:pPr>
        <w:pStyle w:val="TOC1"/>
        <w:rPr>
          <w:rFonts w:eastAsiaTheme="minorEastAsia"/>
          <w:b/>
          <w:bCs/>
          <w:lang w:val="en-US"/>
        </w:rPr>
      </w:pPr>
      <w:r w:rsidRPr="00D21C24">
        <w:rPr>
          <w:b/>
          <w:bCs/>
          <w:lang w:val="en-US"/>
        </w:rPr>
        <w:t>General</w:t>
      </w:r>
      <w:r w:rsidR="001C76D7" w:rsidRPr="00D21C24">
        <w:rPr>
          <w:b/>
          <w:bCs/>
          <w:lang w:val="en-US"/>
        </w:rPr>
        <w:t xml:space="preserve"> </w:t>
      </w:r>
      <w:r w:rsidRPr="00D21C24">
        <w:rPr>
          <w:b/>
          <w:bCs/>
          <w:lang w:val="en-US"/>
        </w:rPr>
        <w:t>information</w:t>
      </w:r>
    </w:p>
    <w:p w:rsidR="00E8101F" w:rsidRPr="00D21C24" w:rsidRDefault="00E8101F" w:rsidP="003C7F65">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5B3301" w:rsidRPr="00D21C24">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Pr="00D21C24" w:rsidRDefault="00A42F6E" w:rsidP="00AB25DE">
      <w:pPr>
        <w:pStyle w:val="TOC1"/>
        <w:tabs>
          <w:tab w:val="clear" w:pos="567"/>
          <w:tab w:val="center" w:leader="dot" w:pos="8505"/>
          <w:tab w:val="right" w:pos="9072"/>
        </w:tabs>
      </w:pPr>
      <w:r w:rsidRPr="00D21C24">
        <w:t>Approval of ITU-T Recommendations</w:t>
      </w:r>
      <w:r w:rsidRPr="00D21C24">
        <w:tab/>
      </w:r>
      <w:r w:rsidRPr="00D21C24">
        <w:tab/>
        <w:t>4</w:t>
      </w:r>
    </w:p>
    <w:p w:rsidR="00AB25DE" w:rsidRPr="00AB25DE" w:rsidRDefault="00AB25DE" w:rsidP="00AB25DE">
      <w:pPr>
        <w:pStyle w:val="TOC1"/>
        <w:tabs>
          <w:tab w:val="clear" w:pos="567"/>
          <w:tab w:val="center" w:leader="dot" w:pos="8505"/>
          <w:tab w:val="right" w:pos="9072"/>
        </w:tabs>
        <w:rPr>
          <w:rFonts w:eastAsiaTheme="minorEastAsia"/>
        </w:rPr>
      </w:pPr>
      <w:r w:rsidRPr="00D21C24">
        <w:t>Telephone Service:</w:t>
      </w:r>
    </w:p>
    <w:p w:rsidR="00EB1472" w:rsidRPr="00D21C24" w:rsidRDefault="00EB1472" w:rsidP="00EB1472">
      <w:pPr>
        <w:pStyle w:val="TOC2"/>
        <w:tabs>
          <w:tab w:val="clear" w:pos="567"/>
          <w:tab w:val="center" w:leader="dot" w:pos="8505"/>
          <w:tab w:val="right" w:pos="9072"/>
        </w:tabs>
        <w:rPr>
          <w:rFonts w:eastAsiaTheme="minorEastAsia"/>
          <w:lang w:val="fr-FR"/>
        </w:rPr>
      </w:pPr>
      <w:r w:rsidRPr="00D21C24">
        <w:rPr>
          <w:i/>
          <w:iCs/>
          <w:lang w:val="fr-FR"/>
        </w:rPr>
        <w:t>Burkina Faso (Autorité de Régulation des Communications Electroniques et des Postes (ARCEP), Ouagadougou)</w:t>
      </w:r>
      <w:r w:rsidRPr="00D21C24">
        <w:rPr>
          <w:webHidden/>
          <w:lang w:val="fr-FR"/>
        </w:rPr>
        <w:tab/>
      </w:r>
      <w:r w:rsidRPr="00D21C24">
        <w:rPr>
          <w:webHidden/>
          <w:lang w:val="fr-FR"/>
        </w:rPr>
        <w:tab/>
        <w:t>5</w:t>
      </w:r>
    </w:p>
    <w:p w:rsidR="00EB1472" w:rsidRPr="00EB1472" w:rsidRDefault="00EB1472" w:rsidP="00AC13D4">
      <w:pPr>
        <w:pStyle w:val="TOC2"/>
        <w:tabs>
          <w:tab w:val="clear" w:pos="567"/>
          <w:tab w:val="center" w:leader="dot" w:pos="8505"/>
          <w:tab w:val="right" w:pos="9072"/>
        </w:tabs>
        <w:rPr>
          <w:rFonts w:eastAsiaTheme="minorEastAsia"/>
        </w:rPr>
      </w:pPr>
      <w:r w:rsidRPr="00D21C24">
        <w:rPr>
          <w:i/>
          <w:iCs/>
          <w:lang w:val="fr-FR"/>
        </w:rPr>
        <w:t xml:space="preserve">Iridium Communications </w:t>
      </w:r>
      <w:r w:rsidR="00AC13D4" w:rsidRPr="00D21C24">
        <w:rPr>
          <w:i/>
          <w:iCs/>
          <w:lang w:val="fr-FR"/>
        </w:rPr>
        <w:t>Inc.</w:t>
      </w:r>
      <w:r w:rsidRPr="00D21C24">
        <w:rPr>
          <w:i/>
          <w:iCs/>
          <w:lang w:val="fr-FR"/>
        </w:rPr>
        <w:t xml:space="preserve"> (Iridium </w:t>
      </w:r>
      <w:r w:rsidR="00AC13D4" w:rsidRPr="00D21C24">
        <w:rPr>
          <w:i/>
          <w:iCs/>
          <w:lang w:val="fr-FR"/>
        </w:rPr>
        <w:t>Communications Inc.</w:t>
      </w:r>
      <w:r w:rsidRPr="00D21C24">
        <w:rPr>
          <w:i/>
          <w:iCs/>
          <w:lang w:val="fr-FR"/>
        </w:rPr>
        <w:t xml:space="preserve"> </w:t>
      </w:r>
      <w:r w:rsidRPr="00EB1472">
        <w:rPr>
          <w:i/>
          <w:iCs/>
        </w:rPr>
        <w:t>Tempe)</w:t>
      </w:r>
      <w:r w:rsidRPr="00EB1472">
        <w:rPr>
          <w:webHidden/>
        </w:rPr>
        <w:tab/>
      </w:r>
      <w:r>
        <w:rPr>
          <w:webHidden/>
        </w:rPr>
        <w:tab/>
      </w:r>
      <w:r w:rsidRPr="00EB1472">
        <w:rPr>
          <w:webHidden/>
        </w:rPr>
        <w:t>5</w:t>
      </w:r>
    </w:p>
    <w:p w:rsidR="00EB1472" w:rsidRPr="00EB1472" w:rsidRDefault="00EB1472" w:rsidP="00EB1472">
      <w:pPr>
        <w:pStyle w:val="TOC2"/>
        <w:tabs>
          <w:tab w:val="clear" w:pos="567"/>
          <w:tab w:val="center" w:leader="dot" w:pos="8505"/>
          <w:tab w:val="right" w:pos="9072"/>
        </w:tabs>
        <w:rPr>
          <w:rFonts w:eastAsiaTheme="minorEastAsia"/>
        </w:rPr>
      </w:pPr>
      <w:r w:rsidRPr="00EB1472">
        <w:rPr>
          <w:i/>
          <w:iCs/>
          <w:lang w:val="en-US"/>
        </w:rPr>
        <w:t>Latvia (</w:t>
      </w:r>
      <w:r w:rsidRPr="00EB1472">
        <w:rPr>
          <w:i/>
          <w:iCs/>
        </w:rPr>
        <w:t xml:space="preserve">Ministry of </w:t>
      </w:r>
      <w:r w:rsidRPr="00EB1472">
        <w:rPr>
          <w:i/>
          <w:iCs/>
          <w:lang w:val="en-US"/>
        </w:rPr>
        <w:t>Transport</w:t>
      </w:r>
      <w:r w:rsidRPr="00EB1472">
        <w:rPr>
          <w:i/>
          <w:iCs/>
        </w:rPr>
        <w:t>, Riga)</w:t>
      </w:r>
      <w:r w:rsidRPr="00EB1472">
        <w:rPr>
          <w:webHidden/>
        </w:rPr>
        <w:tab/>
      </w:r>
      <w:r>
        <w:rPr>
          <w:webHidden/>
        </w:rPr>
        <w:tab/>
      </w:r>
      <w:r w:rsidRPr="00EB1472">
        <w:rPr>
          <w:webHidden/>
        </w:rPr>
        <w:t>6</w:t>
      </w:r>
    </w:p>
    <w:p w:rsidR="00EB1472" w:rsidRPr="00D21C24" w:rsidRDefault="00EB1472" w:rsidP="00EB1472">
      <w:pPr>
        <w:pStyle w:val="TOC1"/>
        <w:tabs>
          <w:tab w:val="clear" w:pos="567"/>
          <w:tab w:val="center" w:leader="dot" w:pos="8505"/>
          <w:tab w:val="right" w:pos="9072"/>
        </w:tabs>
        <w:rPr>
          <w:rFonts w:eastAsiaTheme="minorEastAsia"/>
          <w:lang w:val="en-US"/>
        </w:rPr>
      </w:pPr>
      <w:r w:rsidRPr="00D21C24">
        <w:rPr>
          <w:lang w:val="en-US"/>
        </w:rPr>
        <w:t>Service</w:t>
      </w:r>
      <w:r w:rsidRPr="00EB1472">
        <w:rPr>
          <w:lang w:val="en-US"/>
        </w:rPr>
        <w:t xml:space="preserve"> Restrictions</w:t>
      </w:r>
      <w:r w:rsidRPr="00D21C24">
        <w:rPr>
          <w:webHidden/>
          <w:lang w:val="en-US"/>
        </w:rPr>
        <w:tab/>
      </w:r>
      <w:r w:rsidRPr="00D21C24">
        <w:rPr>
          <w:webHidden/>
          <w:lang w:val="en-US"/>
        </w:rPr>
        <w:tab/>
        <w:t>8</w:t>
      </w:r>
    </w:p>
    <w:p w:rsidR="00EB1472" w:rsidRPr="00D21C24" w:rsidRDefault="00EB1472" w:rsidP="00EB1472">
      <w:pPr>
        <w:pStyle w:val="TOC1"/>
        <w:tabs>
          <w:tab w:val="clear" w:pos="567"/>
          <w:tab w:val="center" w:leader="dot" w:pos="8505"/>
          <w:tab w:val="right" w:pos="9072"/>
        </w:tabs>
        <w:rPr>
          <w:rFonts w:eastAsiaTheme="minorEastAsia"/>
          <w:lang w:val="en-US"/>
        </w:rPr>
      </w:pPr>
      <w:r w:rsidRPr="00EB1472">
        <w:rPr>
          <w:lang w:val="en-US"/>
        </w:rPr>
        <w:t>Call-</w:t>
      </w:r>
      <w:r w:rsidRPr="00D21C24">
        <w:rPr>
          <w:lang w:val="en-US"/>
        </w:rPr>
        <w:t>Back</w:t>
      </w:r>
      <w:r w:rsidRPr="00EB1472">
        <w:rPr>
          <w:lang w:val="en-US"/>
        </w:rPr>
        <w:t xml:space="preserve"> and alternative calling procedures (Res. 21 Rev. PP-2006)</w:t>
      </w:r>
      <w:r w:rsidRPr="00D21C24">
        <w:rPr>
          <w:webHidden/>
          <w:lang w:val="en-US"/>
        </w:rPr>
        <w:tab/>
      </w:r>
      <w:r w:rsidRPr="00D21C24">
        <w:rPr>
          <w:webHidden/>
          <w:lang w:val="en-US"/>
        </w:rPr>
        <w:tab/>
        <w:t>8</w:t>
      </w:r>
    </w:p>
    <w:p w:rsidR="00EB1472" w:rsidRPr="006C603A" w:rsidRDefault="00EB1472" w:rsidP="00EB1472">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EB1472" w:rsidRPr="00D21C24" w:rsidRDefault="00EB1472" w:rsidP="00EB1472">
      <w:pPr>
        <w:pStyle w:val="TOC1"/>
        <w:tabs>
          <w:tab w:val="clear" w:pos="567"/>
          <w:tab w:val="center" w:leader="dot" w:pos="8505"/>
          <w:tab w:val="right" w:pos="9072"/>
        </w:tabs>
        <w:rPr>
          <w:rFonts w:eastAsiaTheme="minorEastAsia"/>
          <w:lang w:val="en-US"/>
        </w:rPr>
      </w:pPr>
      <w:r w:rsidRPr="00EB1472">
        <w:rPr>
          <w:lang w:val="en-US"/>
        </w:rPr>
        <w:t>List of Ship Stations and Maritime Mobile Service Identity Assignments (List V)</w:t>
      </w:r>
      <w:r w:rsidRPr="00D21C24">
        <w:rPr>
          <w:webHidden/>
          <w:lang w:val="en-US"/>
        </w:rPr>
        <w:tab/>
      </w:r>
      <w:r w:rsidRPr="00D21C24">
        <w:rPr>
          <w:webHidden/>
          <w:lang w:val="en-US"/>
        </w:rPr>
        <w:tab/>
        <w:t>9</w:t>
      </w:r>
    </w:p>
    <w:p w:rsidR="00EB1472" w:rsidRPr="00D21C24" w:rsidRDefault="00EB1472" w:rsidP="00EB1472">
      <w:pPr>
        <w:pStyle w:val="TOC1"/>
        <w:tabs>
          <w:tab w:val="clear" w:pos="567"/>
          <w:tab w:val="center" w:leader="dot" w:pos="8505"/>
          <w:tab w:val="right" w:pos="9072"/>
        </w:tabs>
        <w:rPr>
          <w:rFonts w:eastAsiaTheme="minorEastAsia"/>
          <w:lang w:val="en-US"/>
        </w:rPr>
      </w:pPr>
      <w:r w:rsidRPr="00EB1472">
        <w:rPr>
          <w:lang w:val="en-US"/>
        </w:rPr>
        <w:t>List of International Monitoring Stations (List VIII)</w:t>
      </w:r>
      <w:r w:rsidRPr="00D21C24">
        <w:rPr>
          <w:webHidden/>
          <w:lang w:val="en-US"/>
        </w:rPr>
        <w:tab/>
      </w:r>
      <w:r w:rsidRPr="00D21C24">
        <w:rPr>
          <w:webHidden/>
          <w:lang w:val="en-US"/>
        </w:rPr>
        <w:tab/>
        <w:t>10</w:t>
      </w:r>
    </w:p>
    <w:p w:rsidR="00EB1472" w:rsidRPr="00D21C24" w:rsidRDefault="00EB1472" w:rsidP="00EB1472">
      <w:pPr>
        <w:pStyle w:val="TOC1"/>
        <w:tabs>
          <w:tab w:val="clear" w:pos="567"/>
          <w:tab w:val="center" w:leader="dot" w:pos="8505"/>
          <w:tab w:val="right" w:pos="9072"/>
        </w:tabs>
        <w:rPr>
          <w:rFonts w:eastAsiaTheme="minorEastAsia"/>
          <w:lang w:val="en-US"/>
        </w:rPr>
      </w:pPr>
      <w:r w:rsidRPr="00EB1472">
        <w:rPr>
          <w:lang w:val="en-US"/>
        </w:rPr>
        <w:t>Mobile Network Codes (MNC) for the international identification plan  for public networks and</w:t>
      </w:r>
      <w:r>
        <w:rPr>
          <w:lang w:val="en-US"/>
        </w:rPr>
        <w:br/>
      </w:r>
      <w:r w:rsidRPr="00EB1472">
        <w:rPr>
          <w:lang w:val="en-US"/>
        </w:rPr>
        <w:t>subscriptions</w:t>
      </w:r>
      <w:r w:rsidRPr="00D21C24">
        <w:rPr>
          <w:webHidden/>
          <w:lang w:val="en-US"/>
        </w:rPr>
        <w:tab/>
      </w:r>
      <w:r w:rsidRPr="00D21C24">
        <w:rPr>
          <w:webHidden/>
          <w:lang w:val="en-US"/>
        </w:rPr>
        <w:tab/>
        <w:t>11</w:t>
      </w:r>
    </w:p>
    <w:p w:rsidR="00EB1472" w:rsidRPr="00D21C24" w:rsidRDefault="00EB1472" w:rsidP="00AC13D4">
      <w:pPr>
        <w:pStyle w:val="TOC1"/>
        <w:tabs>
          <w:tab w:val="clear" w:pos="567"/>
          <w:tab w:val="center" w:leader="dot" w:pos="8505"/>
          <w:tab w:val="right" w:pos="9072"/>
        </w:tabs>
        <w:rPr>
          <w:rFonts w:eastAsiaTheme="minorEastAsia"/>
          <w:lang w:val="en-US"/>
        </w:rPr>
      </w:pPr>
      <w:r w:rsidRPr="00EB1472">
        <w:rPr>
          <w:lang w:val="en-US"/>
        </w:rPr>
        <w:t xml:space="preserve">List of </w:t>
      </w:r>
      <w:r w:rsidRPr="00D21C24">
        <w:rPr>
          <w:lang w:val="en-US"/>
        </w:rPr>
        <w:t>International</w:t>
      </w:r>
      <w:r w:rsidRPr="00EB1472">
        <w:rPr>
          <w:lang w:val="en-US"/>
        </w:rPr>
        <w:t xml:space="preserve"> Signalling Point Codes (ISPC)</w:t>
      </w:r>
      <w:r w:rsidRPr="00D21C24">
        <w:rPr>
          <w:webHidden/>
          <w:lang w:val="en-US"/>
        </w:rPr>
        <w:tab/>
      </w:r>
      <w:r w:rsidRPr="00D21C24">
        <w:rPr>
          <w:webHidden/>
          <w:lang w:val="en-US"/>
        </w:rPr>
        <w:tab/>
        <w:t>12</w:t>
      </w:r>
    </w:p>
    <w:p w:rsidR="00EB1472" w:rsidRPr="00EB1472" w:rsidRDefault="00EB1472" w:rsidP="00EB1472">
      <w:pPr>
        <w:pStyle w:val="TOC1"/>
        <w:tabs>
          <w:tab w:val="clear" w:pos="567"/>
          <w:tab w:val="center" w:leader="dot" w:pos="8505"/>
          <w:tab w:val="right" w:pos="9072"/>
        </w:tabs>
        <w:rPr>
          <w:rFonts w:eastAsiaTheme="minorEastAsia"/>
        </w:rPr>
      </w:pPr>
      <w:r w:rsidRPr="00EB1472">
        <w:rPr>
          <w:lang w:val="en-US"/>
        </w:rPr>
        <w:t>National Numbering Plan</w:t>
      </w:r>
      <w:r w:rsidRPr="00EB1472">
        <w:rPr>
          <w:webHidden/>
        </w:rPr>
        <w:tab/>
      </w:r>
      <w:r>
        <w:rPr>
          <w:webHidden/>
        </w:rPr>
        <w:tab/>
      </w:r>
      <w:r w:rsidRPr="00EB1472">
        <w:rPr>
          <w:webHidden/>
        </w:rPr>
        <w:t>12</w:t>
      </w:r>
    </w:p>
    <w:p w:rsidR="00EB1472" w:rsidRDefault="00EB1472" w:rsidP="00EB1472">
      <w:pPr>
        <w:rPr>
          <w:rFonts w:eastAsiaTheme="minorEastAsia"/>
          <w:lang w:val="fr-FR"/>
        </w:rPr>
      </w:pPr>
    </w:p>
    <w:p w:rsidR="00EB1472" w:rsidRDefault="00EB1472" w:rsidP="00EB1472">
      <w:pPr>
        <w:rPr>
          <w:rFonts w:eastAsiaTheme="minorEastAsia"/>
          <w:lang w:val="fr-FR"/>
        </w:rPr>
      </w:pPr>
    </w:p>
    <w:p w:rsidR="0092091F"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C54ED6" w:rsidRPr="00C54ED6" w:rsidRDefault="00C54ED6" w:rsidP="00C54ED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32" w:name="_Toc253407141"/>
      <w:bookmarkStart w:id="233" w:name="_Toc259783104"/>
      <w:bookmarkStart w:id="234" w:name="_Toc266181233"/>
      <w:bookmarkStart w:id="235" w:name="_Toc268773999"/>
      <w:bookmarkStart w:id="236" w:name="_Toc271700476"/>
      <w:bookmarkStart w:id="237" w:name="_Toc273023320"/>
      <w:bookmarkStart w:id="238" w:name="_Toc274223814"/>
      <w:bookmarkStart w:id="239" w:name="_Toc276717162"/>
      <w:bookmarkStart w:id="240" w:name="_Toc279669135"/>
      <w:bookmarkStart w:id="241" w:name="_Toc280349205"/>
      <w:bookmarkStart w:id="242" w:name="_Toc282526037"/>
      <w:bookmarkStart w:id="243" w:name="_Toc283737194"/>
      <w:bookmarkStart w:id="244" w:name="_Toc286218711"/>
      <w:bookmarkStart w:id="245" w:name="_Toc288660268"/>
      <w:bookmarkStart w:id="246" w:name="_Toc291005378"/>
      <w:bookmarkStart w:id="247" w:name="_Toc292704950"/>
      <w:bookmarkStart w:id="248" w:name="_Toc295387895"/>
      <w:bookmarkStart w:id="249" w:name="_Toc296675478"/>
      <w:bookmarkStart w:id="250" w:name="_Toc297804717"/>
      <w:bookmarkStart w:id="251" w:name="_Toc301945289"/>
      <w:bookmarkStart w:id="252" w:name="_Toc303344248"/>
      <w:bookmarkStart w:id="253" w:name="_Toc304892154"/>
      <w:bookmarkStart w:id="254" w:name="_Toc308530336"/>
      <w:bookmarkStart w:id="255" w:name="_Toc311103642"/>
      <w:bookmarkStart w:id="256" w:name="_Toc313973312"/>
      <w:bookmarkStart w:id="257" w:name="_Toc316479952"/>
      <w:bookmarkStart w:id="258" w:name="_Toc318964998"/>
      <w:bookmarkStart w:id="259" w:name="_Toc320536954"/>
      <w:bookmarkStart w:id="260" w:name="_Toc321233389"/>
      <w:bookmarkStart w:id="261" w:name="_Toc321311660"/>
      <w:bookmarkStart w:id="262" w:name="_Toc321820540"/>
      <w:bookmarkStart w:id="263" w:name="_Toc323035706"/>
      <w:bookmarkStart w:id="264" w:name="_Toc323904374"/>
      <w:bookmarkStart w:id="265" w:name="_Toc332272646"/>
      <w:bookmarkStart w:id="266" w:name="_Toc334776192"/>
      <w:bookmarkStart w:id="267" w:name="_Toc335901499"/>
      <w:bookmarkStart w:id="268" w:name="_Toc337110333"/>
      <w:bookmarkStart w:id="269" w:name="_Toc338779373"/>
      <w:bookmarkStart w:id="270" w:name="_Toc340225513"/>
      <w:bookmarkStart w:id="271" w:name="_Toc341451212"/>
      <w:bookmarkStart w:id="272" w:name="_Toc342912839"/>
      <w:bookmarkStart w:id="273" w:name="_Toc343262676"/>
      <w:bookmarkStart w:id="274" w:name="_Toc345579827"/>
      <w:bookmarkStart w:id="275" w:name="_Toc346885932"/>
      <w:bookmarkStart w:id="276" w:name="_Toc347929580"/>
      <w:bookmarkStart w:id="277" w:name="_Toc349288248"/>
      <w:bookmarkStart w:id="278" w:name="_Toc350415578"/>
      <w:bookmarkStart w:id="279" w:name="_Toc351549876"/>
      <w:bookmarkStart w:id="280" w:name="_Toc352940476"/>
      <w:bookmarkStart w:id="281" w:name="_Toc354053821"/>
      <w:bookmarkStart w:id="282" w:name="_Toc355708836"/>
      <w:bookmarkStart w:id="283" w:name="_Toc357001929"/>
      <w:bookmarkStart w:id="284" w:name="_Toc358192560"/>
      <w:bookmarkStart w:id="285" w:name="_Toc359489413"/>
      <w:bookmarkStart w:id="286" w:name="_Toc360696816"/>
      <w:bookmarkStart w:id="287" w:name="_Toc361921549"/>
      <w:bookmarkStart w:id="288" w:name="_Toc363741386"/>
      <w:bookmarkStart w:id="289" w:name="_Toc364672335"/>
      <w:bookmarkStart w:id="290" w:name="_Toc366157675"/>
      <w:bookmarkStart w:id="291" w:name="_Toc367715514"/>
      <w:bookmarkStart w:id="292" w:name="_Toc369007676"/>
      <w:bookmarkStart w:id="293" w:name="_Toc369007856"/>
      <w:bookmarkStart w:id="294" w:name="_Toc370373463"/>
      <w:bookmarkStart w:id="295" w:name="_Toc371588839"/>
      <w:bookmarkStart w:id="296" w:name="_Toc373157812"/>
      <w:bookmarkStart w:id="297" w:name="_Toc374006625"/>
      <w:bookmarkStart w:id="298" w:name="_Toc374692683"/>
      <w:bookmarkStart w:id="299" w:name="_Toc374692760"/>
      <w:bookmarkStart w:id="300" w:name="_Toc377026490"/>
      <w:r w:rsidR="00911AE9" w:rsidRPr="00DB3264">
        <w:rPr>
          <w:rFonts w:asciiTheme="minorHAnsi" w:hAnsiTheme="minorHAnsi"/>
          <w:lang w:val="en-US"/>
        </w:rPr>
        <w:lastRenderedPageBreak/>
        <w:t>GENERAL  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10D9E" w:rsidRPr="00115C7C" w:rsidRDefault="00911AE9" w:rsidP="00F149EA">
      <w:pPr>
        <w:pStyle w:val="Heading20"/>
        <w:spacing w:before="180"/>
        <w:rPr>
          <w:lang w:val="en-US"/>
        </w:rPr>
      </w:pPr>
      <w:bookmarkStart w:id="301" w:name="_Toc253407142"/>
      <w:bookmarkStart w:id="302" w:name="_Toc259783105"/>
      <w:bookmarkStart w:id="303" w:name="_Toc262631768"/>
      <w:bookmarkStart w:id="304" w:name="_Toc265056484"/>
      <w:bookmarkStart w:id="305" w:name="_Toc266181234"/>
      <w:bookmarkStart w:id="306" w:name="_Toc268774000"/>
      <w:bookmarkStart w:id="307" w:name="_Toc271700477"/>
      <w:bookmarkStart w:id="308" w:name="_Toc273023321"/>
      <w:bookmarkStart w:id="309" w:name="_Toc274223815"/>
      <w:bookmarkStart w:id="310" w:name="_Toc276717163"/>
      <w:bookmarkStart w:id="311" w:name="_Toc279669136"/>
      <w:bookmarkStart w:id="312" w:name="_Toc280349206"/>
      <w:bookmarkStart w:id="313" w:name="_Toc282526038"/>
      <w:bookmarkStart w:id="314" w:name="_Toc283737195"/>
      <w:bookmarkStart w:id="315" w:name="_Toc286218712"/>
      <w:bookmarkStart w:id="316" w:name="_Toc288660269"/>
      <w:bookmarkStart w:id="317" w:name="_Toc291005379"/>
      <w:bookmarkStart w:id="318" w:name="_Toc292704951"/>
      <w:bookmarkStart w:id="319" w:name="_Toc295387896"/>
      <w:bookmarkStart w:id="320" w:name="_Toc296675479"/>
      <w:bookmarkStart w:id="321" w:name="_Toc297804718"/>
      <w:bookmarkStart w:id="322" w:name="_Toc301945290"/>
      <w:bookmarkStart w:id="323" w:name="_Toc303344249"/>
      <w:bookmarkStart w:id="324" w:name="_Toc304892155"/>
      <w:bookmarkStart w:id="325" w:name="_Toc308530337"/>
      <w:bookmarkStart w:id="326" w:name="_Toc311103643"/>
      <w:bookmarkStart w:id="327" w:name="_Toc313973313"/>
      <w:bookmarkStart w:id="328" w:name="_Toc316479953"/>
      <w:bookmarkStart w:id="329" w:name="_Toc318964999"/>
      <w:bookmarkStart w:id="330" w:name="_Toc320536955"/>
      <w:bookmarkStart w:id="331" w:name="_Toc321233390"/>
      <w:bookmarkStart w:id="332" w:name="_Toc321311661"/>
      <w:bookmarkStart w:id="333" w:name="_Toc321820541"/>
      <w:bookmarkStart w:id="334" w:name="_Toc323035707"/>
      <w:bookmarkStart w:id="335" w:name="_Toc323904375"/>
      <w:bookmarkStart w:id="336" w:name="_Toc332272647"/>
      <w:bookmarkStart w:id="337" w:name="_Toc334776193"/>
      <w:bookmarkStart w:id="338" w:name="_Toc335901500"/>
      <w:bookmarkStart w:id="339" w:name="_Toc337110334"/>
      <w:bookmarkStart w:id="340" w:name="_Toc338779374"/>
      <w:bookmarkStart w:id="341" w:name="_Toc340225514"/>
      <w:bookmarkStart w:id="342" w:name="_Toc341451213"/>
      <w:bookmarkStart w:id="343" w:name="_Toc342912840"/>
      <w:bookmarkStart w:id="344" w:name="_Toc343262677"/>
      <w:bookmarkStart w:id="345" w:name="_Toc345579828"/>
      <w:bookmarkStart w:id="346" w:name="_Toc346885933"/>
      <w:bookmarkStart w:id="347" w:name="_Toc347929581"/>
      <w:bookmarkStart w:id="348" w:name="_Toc349288249"/>
      <w:bookmarkStart w:id="349" w:name="_Toc350415579"/>
      <w:bookmarkStart w:id="350" w:name="_Toc351549877"/>
      <w:bookmarkStart w:id="351" w:name="_Toc352940477"/>
      <w:bookmarkStart w:id="352" w:name="_Toc354053822"/>
      <w:bookmarkStart w:id="353" w:name="_Toc355708837"/>
      <w:bookmarkStart w:id="354" w:name="_Toc357001930"/>
      <w:bookmarkStart w:id="355" w:name="_Toc358192561"/>
      <w:bookmarkStart w:id="356" w:name="_Toc359489414"/>
      <w:bookmarkStart w:id="357" w:name="_Toc360696817"/>
      <w:bookmarkStart w:id="358" w:name="_Toc361921550"/>
      <w:bookmarkStart w:id="359" w:name="_Toc363741387"/>
      <w:bookmarkStart w:id="360" w:name="_Toc364672336"/>
      <w:bookmarkStart w:id="361" w:name="_Toc366157676"/>
      <w:bookmarkStart w:id="362" w:name="_Toc367715515"/>
      <w:bookmarkStart w:id="363" w:name="_Toc369007677"/>
      <w:bookmarkStart w:id="364" w:name="_Toc369007857"/>
      <w:bookmarkStart w:id="365" w:name="_Toc370373464"/>
      <w:bookmarkStart w:id="366" w:name="_Toc371588840"/>
      <w:bookmarkStart w:id="367" w:name="_Toc373157813"/>
      <w:bookmarkStart w:id="368" w:name="_Toc374006626"/>
      <w:bookmarkStart w:id="369" w:name="_Toc374692684"/>
      <w:bookmarkStart w:id="370" w:name="_Toc374692761"/>
      <w:bookmarkStart w:id="371" w:name="_Toc377026491"/>
      <w:r w:rsidRPr="00115C7C">
        <w:rPr>
          <w:lang w:val="en-US"/>
        </w:rPr>
        <w:t>Lists annexed to the ITU Operational Bulletin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D31948" w:rsidRPr="00DB3264" w:rsidRDefault="00D31948" w:rsidP="00D31948">
      <w:pPr>
        <w:spacing w:before="200"/>
        <w:rPr>
          <w:rFonts w:asciiTheme="minorHAnsi" w:hAnsiTheme="minorHAnsi"/>
          <w:b/>
          <w:bCs/>
        </w:rPr>
      </w:pPr>
      <w:bookmarkStart w:id="372" w:name="_Toc105302119"/>
      <w:bookmarkStart w:id="373" w:name="_Toc106504837"/>
      <w:bookmarkStart w:id="374" w:name="_Toc107798484"/>
      <w:bookmarkStart w:id="375" w:name="_Toc109028728"/>
      <w:bookmarkStart w:id="376" w:name="_Toc109631795"/>
      <w:bookmarkStart w:id="377" w:name="_Toc109631890"/>
      <w:bookmarkStart w:id="378" w:name="_Toc110233107"/>
      <w:bookmarkStart w:id="379" w:name="_Toc110233322"/>
      <w:bookmarkStart w:id="380" w:name="_Toc111607471"/>
      <w:bookmarkStart w:id="381" w:name="_Toc113250000"/>
      <w:bookmarkStart w:id="382" w:name="_Toc114285869"/>
      <w:bookmarkStart w:id="383" w:name="_Toc116117066"/>
      <w:bookmarkStart w:id="384" w:name="_Toc117389514"/>
      <w:bookmarkStart w:id="385" w:name="_Toc119749612"/>
      <w:bookmarkStart w:id="386" w:name="_Toc121281070"/>
      <w:bookmarkStart w:id="387" w:name="_Toc122238432"/>
      <w:bookmarkStart w:id="388" w:name="_Toc122940721"/>
      <w:bookmarkStart w:id="389" w:name="_Toc126481926"/>
      <w:bookmarkStart w:id="390" w:name="_Toc127606592"/>
      <w:bookmarkStart w:id="391" w:name="_Toc128886943"/>
      <w:bookmarkStart w:id="392" w:name="_Toc131917082"/>
      <w:bookmarkStart w:id="393" w:name="_Toc131917356"/>
      <w:bookmarkStart w:id="394" w:name="_Toc135453245"/>
      <w:bookmarkStart w:id="395" w:name="_Toc136762578"/>
      <w:bookmarkStart w:id="396" w:name="_Toc138153363"/>
      <w:bookmarkStart w:id="397" w:name="_Toc139444662"/>
      <w:bookmarkStart w:id="398" w:name="_Toc140656512"/>
      <w:bookmarkStart w:id="399" w:name="_Toc141774304"/>
      <w:bookmarkStart w:id="400" w:name="_Toc143331177"/>
      <w:bookmarkStart w:id="401" w:name="_Toc144780335"/>
      <w:bookmarkStart w:id="402" w:name="_Toc146011631"/>
      <w:bookmarkStart w:id="403" w:name="_Toc147313830"/>
      <w:bookmarkStart w:id="404" w:name="_Toc148518933"/>
      <w:bookmarkStart w:id="405" w:name="_Toc148519277"/>
      <w:bookmarkStart w:id="406" w:name="_Toc150078542"/>
      <w:bookmarkStart w:id="407" w:name="_Toc151281224"/>
      <w:bookmarkStart w:id="408" w:name="_Toc152663483"/>
      <w:bookmarkStart w:id="409" w:name="_Toc153877708"/>
      <w:bookmarkStart w:id="410" w:name="_Toc156378795"/>
      <w:bookmarkStart w:id="411" w:name="_Toc158019338"/>
      <w:bookmarkStart w:id="412" w:name="_Toc159212689"/>
      <w:bookmarkStart w:id="413" w:name="_Toc160456136"/>
      <w:bookmarkStart w:id="414" w:name="_Toc161638205"/>
      <w:bookmarkStart w:id="415" w:name="_Toc162942676"/>
      <w:bookmarkStart w:id="416" w:name="_Toc164586120"/>
      <w:bookmarkStart w:id="417" w:name="_Toc165690490"/>
      <w:bookmarkStart w:id="418" w:name="_Toc166647544"/>
      <w:bookmarkStart w:id="419" w:name="_Toc168388002"/>
      <w:bookmarkStart w:id="420" w:name="_Toc169584443"/>
      <w:bookmarkStart w:id="421" w:name="_Toc170815249"/>
      <w:bookmarkStart w:id="422" w:name="_Toc171936761"/>
      <w:bookmarkStart w:id="423" w:name="_Toc173647010"/>
      <w:bookmarkStart w:id="424" w:name="_Toc174436269"/>
      <w:bookmarkStart w:id="425" w:name="_Toc176340203"/>
      <w:bookmarkStart w:id="426" w:name="_Toc177526404"/>
      <w:bookmarkStart w:id="427" w:name="_Toc178733525"/>
      <w:bookmarkStart w:id="428" w:name="_Toc181591757"/>
      <w:bookmarkStart w:id="429" w:name="_Toc182996109"/>
      <w:bookmarkStart w:id="430" w:name="_Toc184099119"/>
      <w:bookmarkStart w:id="431" w:name="_Toc187491733"/>
      <w:bookmarkStart w:id="432" w:name="_Toc188073917"/>
      <w:bookmarkStart w:id="433" w:name="_Toc191803606"/>
      <w:bookmarkStart w:id="434" w:name="_Toc192925234"/>
      <w:bookmarkStart w:id="435" w:name="_Toc193013099"/>
      <w:bookmarkStart w:id="436" w:name="_Toc196019478"/>
      <w:bookmarkStart w:id="437" w:name="_Toc197223434"/>
      <w:bookmarkStart w:id="438" w:name="_Toc198519367"/>
      <w:bookmarkStart w:id="439" w:name="_Toc200872012"/>
      <w:bookmarkStart w:id="440" w:name="_Toc202750807"/>
      <w:bookmarkStart w:id="441" w:name="_Toc202750917"/>
      <w:bookmarkStart w:id="442" w:name="_Toc202751280"/>
      <w:bookmarkStart w:id="443" w:name="_Toc203553649"/>
      <w:bookmarkStart w:id="444" w:name="_Toc204666529"/>
      <w:bookmarkStart w:id="445" w:name="_Toc205106594"/>
      <w:bookmarkStart w:id="446" w:name="_Toc206389934"/>
      <w:bookmarkStart w:id="447" w:name="_Toc208205449"/>
      <w:bookmarkStart w:id="448" w:name="_Toc211848177"/>
      <w:bookmarkStart w:id="449" w:name="_Toc212964587"/>
      <w:bookmarkStart w:id="450" w:name="_Toc214162711"/>
      <w:bookmarkStart w:id="451" w:name="_Toc215907199"/>
      <w:bookmarkStart w:id="452" w:name="_Toc219001148"/>
      <w:bookmarkStart w:id="453" w:name="_Toc219610057"/>
      <w:bookmarkStart w:id="454" w:name="_Toc222028812"/>
      <w:bookmarkStart w:id="455" w:name="_Toc223252037"/>
      <w:bookmarkStart w:id="456" w:name="_Toc224533682"/>
      <w:bookmarkStart w:id="457" w:name="_Toc226791560"/>
      <w:bookmarkStart w:id="458" w:name="_Toc228766354"/>
      <w:bookmarkStart w:id="459" w:name="_Toc229971353"/>
      <w:bookmarkStart w:id="460" w:name="_Toc232323931"/>
      <w:bookmarkStart w:id="461" w:name="_Toc233609592"/>
      <w:bookmarkStart w:id="462" w:name="_Toc235352384"/>
      <w:bookmarkStart w:id="463" w:name="_Toc236573557"/>
      <w:bookmarkStart w:id="464" w:name="_Toc240790085"/>
      <w:bookmarkStart w:id="465" w:name="_Toc242001425"/>
      <w:bookmarkStart w:id="466" w:name="_Toc243300311"/>
      <w:bookmarkStart w:id="467" w:name="_Toc244506936"/>
      <w:bookmarkStart w:id="468" w:name="_Toc248829258"/>
      <w:bookmarkStart w:id="469" w:name="_Toc262631799"/>
      <w:bookmarkStart w:id="470" w:name="_Toc253407143"/>
      <w:r w:rsidRPr="00DB3264">
        <w:rPr>
          <w:rFonts w:asciiTheme="minorHAnsi" w:hAnsiTheme="minorHAnsi"/>
          <w:b/>
          <w:bCs/>
        </w:rPr>
        <w:t xml:space="preserve">Note from </w:t>
      </w:r>
      <w:r w:rsidRPr="00DB3264">
        <w:rPr>
          <w:rFonts w:asciiTheme="minorHAnsi" w:hAnsiTheme="minorHAnsi"/>
          <w:b/>
          <w:bCs/>
          <w:lang w:val="en-US"/>
        </w:rPr>
        <w:t>TSB</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Pr="00DB3264">
        <w:rPr>
          <w:rFonts w:asciiTheme="minorHAnsi" w:hAnsiTheme="minorHAnsi"/>
          <w:lang w:val="en-US"/>
        </w:rPr>
        <w:t>november</w:t>
      </w:r>
      <w:proofErr w:type="spellEnd"/>
      <w:r w:rsidRPr="00DB3264">
        <w:rPr>
          <w:rFonts w:asciiTheme="minorHAnsi" w:hAnsiTheme="minorHAnsi"/>
          <w:lang w:val="en-US"/>
        </w:rPr>
        <w:t xml:space="preserve">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65822" w:rsidRPr="00374729" w:rsidRDefault="00F65822" w:rsidP="00F65822">
      <w:pPr>
        <w:pStyle w:val="Heading20"/>
        <w:spacing w:before="0"/>
        <w:rPr>
          <w:lang w:val="en-US"/>
        </w:rPr>
      </w:pPr>
      <w:bookmarkStart w:id="471" w:name="_Toc377026492"/>
      <w:r w:rsidRPr="00374729">
        <w:rPr>
          <w:lang w:val="en-US"/>
        </w:rPr>
        <w:lastRenderedPageBreak/>
        <w:t>Approval of ITU-T Recommendations</w:t>
      </w:r>
      <w:bookmarkEnd w:id="471"/>
    </w:p>
    <w:p w:rsidR="00F65822" w:rsidRDefault="00F65822" w:rsidP="00F65822">
      <w:pPr>
        <w:spacing w:before="240"/>
        <w:rPr>
          <w:lang w:val="en-US"/>
        </w:rPr>
      </w:pPr>
      <w:r w:rsidRPr="00F65822">
        <w:rPr>
          <w:lang w:val="en-US"/>
        </w:rPr>
        <w:t>By AAP-25 Cor. 1, it was announced that the following ITU-T Recommendations were approved, in accordance with the procedures outlined in Recommendation ITU-T A.8:</w:t>
      </w:r>
    </w:p>
    <w:p w:rsidR="00F65822" w:rsidRDefault="00F65822" w:rsidP="00F65822">
      <w:pPr>
        <w:tabs>
          <w:tab w:val="clear" w:pos="1276"/>
          <w:tab w:val="left" w:pos="1260"/>
        </w:tabs>
        <w:ind w:left="567" w:hanging="567"/>
        <w:rPr>
          <w:lang w:val="en-US"/>
        </w:rPr>
      </w:pPr>
      <w:r w:rsidRPr="00F65822">
        <w:rPr>
          <w:lang w:val="en-US"/>
        </w:rPr>
        <w:t>–</w:t>
      </w:r>
      <w:r>
        <w:rPr>
          <w:lang w:val="en-US"/>
        </w:rPr>
        <w:tab/>
      </w:r>
      <w:r w:rsidRPr="00F65822">
        <w:rPr>
          <w:lang w:val="en-US"/>
        </w:rPr>
        <w:t>ITU-T F.747.4 (12/2013): Requirements and functional architecture for the open USN service platform</w:t>
      </w:r>
    </w:p>
    <w:p w:rsidR="00E97C2A" w:rsidRDefault="00F65822" w:rsidP="00F65822">
      <w:pPr>
        <w:tabs>
          <w:tab w:val="clear" w:pos="1276"/>
          <w:tab w:val="left" w:pos="1260"/>
        </w:tabs>
        <w:ind w:left="567" w:hanging="567"/>
        <w:rPr>
          <w:lang w:val="en-US"/>
        </w:rPr>
      </w:pPr>
      <w:r w:rsidRPr="00F65822">
        <w:rPr>
          <w:lang w:val="en-US"/>
        </w:rPr>
        <w:t>–</w:t>
      </w:r>
      <w:r>
        <w:rPr>
          <w:lang w:val="en-US"/>
        </w:rPr>
        <w:tab/>
      </w:r>
      <w:r w:rsidRPr="00F65822">
        <w:rPr>
          <w:lang w:val="en-US"/>
        </w:rPr>
        <w:t>ITU-T H.810 (12/2013): Interoperability design guidelines for personal health systems</w:t>
      </w:r>
    </w:p>
    <w:p w:rsidR="00F65822" w:rsidRDefault="00F65822" w:rsidP="00F65822">
      <w:pPr>
        <w:tabs>
          <w:tab w:val="clear" w:pos="1276"/>
          <w:tab w:val="left" w:pos="1260"/>
        </w:tabs>
        <w:ind w:left="567" w:hanging="567"/>
        <w:rPr>
          <w:lang w:val="en-US"/>
        </w:rPr>
      </w:pPr>
    </w:p>
    <w:p w:rsidR="00F65822" w:rsidRDefault="00F65822" w:rsidP="00F65822">
      <w:pPr>
        <w:tabs>
          <w:tab w:val="clear" w:pos="1276"/>
          <w:tab w:val="left" w:pos="1260"/>
        </w:tabs>
        <w:ind w:left="567" w:hanging="567"/>
        <w:rPr>
          <w:lang w:val="en-US"/>
        </w:rPr>
      </w:pPr>
    </w:p>
    <w:p w:rsidR="00F65822" w:rsidRPr="00D21C24" w:rsidRDefault="00F65822" w:rsidP="00F65822">
      <w:pPr>
        <w:pStyle w:val="Heading20"/>
        <w:spacing w:before="0"/>
      </w:pPr>
      <w:bookmarkStart w:id="472" w:name="_Toc333228144"/>
      <w:bookmarkStart w:id="473" w:name="_Toc337110339"/>
      <w:bookmarkStart w:id="474" w:name="_Toc377026493"/>
      <w:proofErr w:type="spellStart"/>
      <w:r w:rsidRPr="00D21C24">
        <w:t>Telephone</w:t>
      </w:r>
      <w:proofErr w:type="spellEnd"/>
      <w:r w:rsidRPr="00D21C24">
        <w:t xml:space="preserve"> Service</w:t>
      </w:r>
      <w:bookmarkEnd w:id="472"/>
      <w:r w:rsidRPr="00D21C24">
        <w:br/>
        <w:t>(</w:t>
      </w:r>
      <w:proofErr w:type="spellStart"/>
      <w:r w:rsidRPr="00D21C24">
        <w:t>Recommendation</w:t>
      </w:r>
      <w:proofErr w:type="spellEnd"/>
      <w:r w:rsidRPr="00D21C24">
        <w:t xml:space="preserve"> ITU-T E.164)</w:t>
      </w:r>
      <w:bookmarkEnd w:id="473"/>
      <w:bookmarkEnd w:id="474"/>
    </w:p>
    <w:p w:rsidR="00F65822" w:rsidRDefault="00F65822" w:rsidP="00F65822">
      <w:pPr>
        <w:overflowPunct/>
        <w:autoSpaceDE/>
        <w:adjustRightInd/>
        <w:spacing w:after="200" w:line="276" w:lineRule="auto"/>
        <w:jc w:val="center"/>
        <w:rPr>
          <w:rFonts w:cs="Arial"/>
          <w:b/>
          <w:bCs/>
        </w:rPr>
      </w:pPr>
      <w:r>
        <w:t>url: www.itu.int/itu-t/inr/nnp</w:t>
      </w:r>
    </w:p>
    <w:p w:rsidR="00F65822" w:rsidRPr="00F65822" w:rsidRDefault="00F65822" w:rsidP="00F65822">
      <w:pPr>
        <w:overflowPunct/>
        <w:autoSpaceDE/>
        <w:adjustRightInd/>
        <w:rPr>
          <w:rFonts w:asciiTheme="minorHAnsi" w:hAnsiTheme="minorHAnsi" w:cs="Arial"/>
          <w:b/>
          <w:bCs/>
        </w:rPr>
      </w:pPr>
      <w:r w:rsidRPr="00F65822">
        <w:rPr>
          <w:rFonts w:asciiTheme="minorHAnsi" w:hAnsiTheme="minorHAnsi" w:cs="Arial"/>
          <w:b/>
          <w:bCs/>
        </w:rPr>
        <w:t>Burkina Faso</w:t>
      </w:r>
      <w:r w:rsidR="008D5D61">
        <w:rPr>
          <w:rFonts w:asciiTheme="minorHAnsi" w:hAnsiTheme="minorHAnsi" w:cs="Arial"/>
          <w:b/>
          <w:bCs/>
        </w:rPr>
        <w:fldChar w:fldCharType="begin"/>
      </w:r>
      <w:r>
        <w:instrText xml:space="preserve"> TC "</w:instrText>
      </w:r>
      <w:bookmarkStart w:id="475" w:name="_Toc377026494"/>
      <w:r w:rsidRPr="008A0BC1">
        <w:rPr>
          <w:rFonts w:asciiTheme="minorHAnsi" w:hAnsiTheme="minorHAnsi" w:cs="Arial"/>
          <w:b/>
          <w:bCs/>
        </w:rPr>
        <w:instrText>Burkina Faso</w:instrText>
      </w:r>
      <w:bookmarkEnd w:id="475"/>
      <w:r>
        <w:instrText xml:space="preserve">" \f C \l "1" </w:instrText>
      </w:r>
      <w:r w:rsidR="008D5D61">
        <w:rPr>
          <w:rFonts w:asciiTheme="minorHAnsi" w:hAnsiTheme="minorHAnsi" w:cs="Arial"/>
          <w:b/>
          <w:bCs/>
        </w:rPr>
        <w:fldChar w:fldCharType="end"/>
      </w:r>
      <w:r w:rsidRPr="00F65822">
        <w:rPr>
          <w:rFonts w:asciiTheme="minorHAnsi" w:hAnsiTheme="minorHAnsi" w:cs="Arial"/>
          <w:b/>
          <w:bCs/>
        </w:rPr>
        <w:t xml:space="preserve"> ( country code +226)</w:t>
      </w:r>
    </w:p>
    <w:p w:rsidR="00F65822" w:rsidRPr="00F65822" w:rsidRDefault="00F65822" w:rsidP="00F65822">
      <w:pPr>
        <w:spacing w:before="0"/>
      </w:pPr>
      <w:r w:rsidRPr="00F65822">
        <w:t>Communication of 16.XII.2013:</w:t>
      </w:r>
    </w:p>
    <w:p w:rsidR="00F65822" w:rsidRPr="00D21C24" w:rsidRDefault="00F65822" w:rsidP="00F65822">
      <w:pPr>
        <w:rPr>
          <w:rFonts w:asciiTheme="minorHAnsi" w:hAnsiTheme="minorHAnsi" w:cs="Arial"/>
          <w:lang w:val="fr-FR"/>
        </w:rPr>
      </w:pPr>
      <w:r w:rsidRPr="00D21C24">
        <w:rPr>
          <w:rFonts w:asciiTheme="minorHAnsi" w:hAnsiTheme="minorHAnsi" w:cs="Arial"/>
          <w:lang w:val="fr-FR"/>
        </w:rPr>
        <w:t xml:space="preserve">The </w:t>
      </w:r>
      <w:r w:rsidRPr="00D21C24">
        <w:rPr>
          <w:rFonts w:asciiTheme="minorHAnsi" w:hAnsiTheme="minorHAnsi" w:cs="Arial"/>
          <w:i/>
          <w:iCs/>
          <w:lang w:val="fr-FR"/>
        </w:rPr>
        <w:t>Autorité de Régulation des Communications Electroniques et des Postes (ARCEP)</w:t>
      </w:r>
      <w:r w:rsidRPr="00D21C24">
        <w:rPr>
          <w:rFonts w:asciiTheme="minorHAnsi" w:hAnsiTheme="minorHAnsi" w:cs="Arial"/>
          <w:i/>
          <w:lang w:val="fr-FR"/>
        </w:rPr>
        <w:t>,</w:t>
      </w:r>
      <w:r w:rsidRPr="00D21C24">
        <w:rPr>
          <w:rFonts w:asciiTheme="minorHAnsi" w:hAnsiTheme="minorHAnsi" w:cs="Arial"/>
          <w:iCs/>
          <w:lang w:val="fr-FR"/>
        </w:rPr>
        <w:t xml:space="preserve"> Ouagadougou</w:t>
      </w:r>
      <w:r w:rsidR="008D5D61">
        <w:rPr>
          <w:rFonts w:asciiTheme="minorHAnsi" w:hAnsiTheme="minorHAnsi" w:cs="Arial"/>
          <w:iCs/>
        </w:rPr>
        <w:fldChar w:fldCharType="begin"/>
      </w:r>
      <w:r w:rsidRPr="00D21C24">
        <w:rPr>
          <w:lang w:val="fr-FR"/>
        </w:rPr>
        <w:instrText xml:space="preserve"> TC "</w:instrText>
      </w:r>
      <w:bookmarkStart w:id="476" w:name="_Toc377026495"/>
      <w:r w:rsidRPr="00D21C24">
        <w:rPr>
          <w:rFonts w:asciiTheme="minorHAnsi" w:hAnsiTheme="minorHAnsi" w:cs="Arial"/>
          <w:i/>
          <w:iCs/>
          <w:lang w:val="fr-FR"/>
        </w:rPr>
        <w:instrText>Autorité de Régulation des Communications Electroniques et des Postes (ARCEP)</w:instrText>
      </w:r>
      <w:r w:rsidRPr="00D21C24">
        <w:rPr>
          <w:rFonts w:asciiTheme="minorHAnsi" w:hAnsiTheme="minorHAnsi" w:cs="Arial"/>
          <w:i/>
          <w:lang w:val="fr-FR"/>
        </w:rPr>
        <w:instrText>,</w:instrText>
      </w:r>
      <w:r w:rsidRPr="00D21C24">
        <w:rPr>
          <w:rFonts w:asciiTheme="minorHAnsi" w:hAnsiTheme="minorHAnsi" w:cs="Arial"/>
          <w:iCs/>
          <w:lang w:val="fr-FR"/>
        </w:rPr>
        <w:instrText xml:space="preserve"> Ouagadougou</w:instrText>
      </w:r>
      <w:bookmarkEnd w:id="476"/>
      <w:r w:rsidRPr="00D21C24">
        <w:rPr>
          <w:lang w:val="fr-FR"/>
        </w:rPr>
        <w:instrText xml:space="preserve">" \f C \l "1" </w:instrText>
      </w:r>
      <w:r w:rsidR="008D5D61">
        <w:rPr>
          <w:rFonts w:asciiTheme="minorHAnsi" w:hAnsiTheme="minorHAnsi" w:cs="Arial"/>
          <w:iCs/>
        </w:rPr>
        <w:fldChar w:fldCharType="end"/>
      </w:r>
      <w:r w:rsidRPr="00D21C24">
        <w:rPr>
          <w:rFonts w:asciiTheme="minorHAnsi" w:hAnsiTheme="minorHAnsi" w:cs="Arial"/>
          <w:i/>
          <w:lang w:val="fr-FR"/>
        </w:rPr>
        <w:t xml:space="preserve">, </w:t>
      </w:r>
      <w:proofErr w:type="spellStart"/>
      <w:r w:rsidRPr="00D21C24">
        <w:rPr>
          <w:rFonts w:asciiTheme="minorHAnsi" w:hAnsiTheme="minorHAnsi" w:cs="Arial"/>
          <w:lang w:val="fr-FR"/>
        </w:rPr>
        <w:t>announces</w:t>
      </w:r>
      <w:proofErr w:type="spellEnd"/>
      <w:r w:rsidRPr="00D21C24">
        <w:rPr>
          <w:rFonts w:asciiTheme="minorHAnsi" w:hAnsiTheme="minorHAnsi" w:cs="Arial"/>
          <w:lang w:val="fr-FR"/>
        </w:rPr>
        <w:t xml:space="preserve"> the </w:t>
      </w:r>
      <w:proofErr w:type="spellStart"/>
      <w:r w:rsidRPr="00D21C24">
        <w:rPr>
          <w:rFonts w:asciiTheme="minorHAnsi" w:hAnsiTheme="minorHAnsi" w:cs="Arial"/>
          <w:lang w:val="fr-FR"/>
        </w:rPr>
        <w:t>assignment</w:t>
      </w:r>
      <w:proofErr w:type="spellEnd"/>
      <w:r w:rsidRPr="00D21C24">
        <w:rPr>
          <w:rFonts w:asciiTheme="minorHAnsi" w:hAnsiTheme="minorHAnsi" w:cs="Arial"/>
          <w:lang w:val="fr-FR"/>
        </w:rPr>
        <w:t xml:space="preserve"> of the </w:t>
      </w:r>
      <w:proofErr w:type="spellStart"/>
      <w:r w:rsidRPr="00D21C24">
        <w:rPr>
          <w:rFonts w:asciiTheme="minorHAnsi" w:hAnsiTheme="minorHAnsi" w:cs="Arial"/>
          <w:lang w:val="fr-FR"/>
        </w:rPr>
        <w:t>following</w:t>
      </w:r>
      <w:proofErr w:type="spellEnd"/>
      <w:r w:rsidRPr="00D21C24">
        <w:rPr>
          <w:rFonts w:asciiTheme="minorHAnsi" w:hAnsiTheme="minorHAnsi" w:cs="Arial"/>
          <w:lang w:val="fr-FR"/>
        </w:rPr>
        <w:t xml:space="preserve"> new </w:t>
      </w:r>
      <w:proofErr w:type="spellStart"/>
      <w:r w:rsidRPr="00D21C24">
        <w:rPr>
          <w:rFonts w:asciiTheme="minorHAnsi" w:hAnsiTheme="minorHAnsi" w:cs="Arial"/>
          <w:lang w:val="fr-FR"/>
        </w:rPr>
        <w:t>number</w:t>
      </w:r>
      <w:proofErr w:type="spellEnd"/>
      <w:r w:rsidRPr="00D21C24">
        <w:rPr>
          <w:rFonts w:asciiTheme="minorHAnsi" w:hAnsiTheme="minorHAnsi" w:cs="Arial"/>
          <w:lang w:val="fr-FR"/>
        </w:rPr>
        <w:t xml:space="preserve"> </w:t>
      </w:r>
      <w:proofErr w:type="spellStart"/>
      <w:r w:rsidRPr="00D21C24">
        <w:rPr>
          <w:rFonts w:asciiTheme="minorHAnsi" w:hAnsiTheme="minorHAnsi" w:cs="Arial"/>
          <w:lang w:val="fr-FR"/>
        </w:rPr>
        <w:t>serie</w:t>
      </w:r>
      <w:proofErr w:type="spellEnd"/>
      <w:r w:rsidRPr="00D21C24">
        <w:rPr>
          <w:rFonts w:asciiTheme="minorHAnsi" w:hAnsiTheme="minorHAnsi" w:cs="Arial"/>
          <w:lang w:val="fr-FR"/>
        </w:rPr>
        <w:t>:</w:t>
      </w:r>
    </w:p>
    <w:p w:rsidR="00F65822" w:rsidRPr="00D21C24" w:rsidRDefault="00F65822" w:rsidP="00F65822">
      <w:pPr>
        <w:rPr>
          <w:lang w:val="fr-FR"/>
        </w:rPr>
      </w:pPr>
    </w:p>
    <w:tbl>
      <w:tblPr>
        <w:tblStyle w:val="TableGrid"/>
        <w:tblW w:w="8789" w:type="dxa"/>
        <w:jc w:val="center"/>
        <w:tblLook w:val="01E0" w:firstRow="1" w:lastRow="1" w:firstColumn="1" w:lastColumn="1" w:noHBand="0" w:noVBand="0"/>
      </w:tblPr>
      <w:tblGrid>
        <w:gridCol w:w="2527"/>
        <w:gridCol w:w="1424"/>
        <w:gridCol w:w="3557"/>
        <w:gridCol w:w="1281"/>
      </w:tblGrid>
      <w:tr w:rsidR="00F65822" w:rsidRPr="00F65822" w:rsidTr="00F65822">
        <w:trPr>
          <w:jc w:val="center"/>
        </w:trPr>
        <w:tc>
          <w:tcPr>
            <w:tcW w:w="2518" w:type="dxa"/>
          </w:tcPr>
          <w:p w:rsidR="00F65822" w:rsidRPr="00F65822" w:rsidRDefault="00F65822" w:rsidP="00F65822">
            <w:pPr>
              <w:overflowPunct/>
              <w:autoSpaceDE/>
              <w:adjustRightInd/>
              <w:spacing w:before="100" w:after="100"/>
              <w:jc w:val="center"/>
              <w:rPr>
                <w:rFonts w:asciiTheme="minorHAnsi" w:hAnsiTheme="minorHAnsi" w:cs="Arial"/>
                <w:i/>
                <w:sz w:val="18"/>
                <w:szCs w:val="18"/>
                <w:lang w:val="fr-FR"/>
              </w:rPr>
            </w:pPr>
            <w:proofErr w:type="spellStart"/>
            <w:r w:rsidRPr="00F65822">
              <w:rPr>
                <w:rFonts w:asciiTheme="minorHAnsi" w:hAnsiTheme="minorHAnsi" w:cs="Arial"/>
                <w:i/>
                <w:sz w:val="18"/>
                <w:szCs w:val="18"/>
                <w:lang w:val="fr-FR"/>
              </w:rPr>
              <w:t>Operator</w:t>
            </w:r>
            <w:proofErr w:type="spellEnd"/>
          </w:p>
        </w:tc>
        <w:tc>
          <w:tcPr>
            <w:tcW w:w="1418" w:type="dxa"/>
          </w:tcPr>
          <w:p w:rsidR="00F65822" w:rsidRPr="00F65822" w:rsidRDefault="00F65822" w:rsidP="00F65822">
            <w:pPr>
              <w:overflowPunct/>
              <w:autoSpaceDE/>
              <w:adjustRightInd/>
              <w:spacing w:before="100" w:after="100"/>
              <w:jc w:val="center"/>
              <w:rPr>
                <w:rFonts w:asciiTheme="minorHAnsi" w:hAnsiTheme="minorHAnsi" w:cs="Arial"/>
                <w:i/>
                <w:sz w:val="18"/>
                <w:szCs w:val="18"/>
                <w:lang w:val="fr-FR"/>
              </w:rPr>
            </w:pPr>
            <w:r w:rsidRPr="00F65822">
              <w:rPr>
                <w:rFonts w:asciiTheme="minorHAnsi" w:hAnsiTheme="minorHAnsi" w:cs="Arial"/>
                <w:i/>
                <w:sz w:val="18"/>
                <w:szCs w:val="18"/>
                <w:lang w:val="fr-FR"/>
              </w:rPr>
              <w:t>Service</w:t>
            </w:r>
          </w:p>
        </w:tc>
        <w:tc>
          <w:tcPr>
            <w:tcW w:w="3543" w:type="dxa"/>
          </w:tcPr>
          <w:p w:rsidR="00F65822" w:rsidRPr="00F65822" w:rsidRDefault="00F65822" w:rsidP="00F65822">
            <w:pPr>
              <w:overflowPunct/>
              <w:autoSpaceDE/>
              <w:adjustRightInd/>
              <w:spacing w:before="100" w:after="100"/>
              <w:jc w:val="center"/>
              <w:rPr>
                <w:rFonts w:asciiTheme="minorHAnsi" w:hAnsiTheme="minorHAnsi" w:cs="Arial"/>
                <w:i/>
                <w:sz w:val="18"/>
                <w:szCs w:val="18"/>
                <w:lang w:val="fr-FR"/>
              </w:rPr>
            </w:pPr>
            <w:proofErr w:type="spellStart"/>
            <w:r w:rsidRPr="00F65822">
              <w:rPr>
                <w:rFonts w:asciiTheme="minorHAnsi" w:hAnsiTheme="minorHAnsi" w:cs="Arial"/>
                <w:i/>
                <w:sz w:val="18"/>
                <w:szCs w:val="18"/>
                <w:lang w:val="fr-FR"/>
              </w:rPr>
              <w:t>Number</w:t>
            </w:r>
            <w:proofErr w:type="spellEnd"/>
            <w:r w:rsidRPr="00F65822">
              <w:rPr>
                <w:rFonts w:asciiTheme="minorHAnsi" w:hAnsiTheme="minorHAnsi" w:cs="Arial"/>
                <w:i/>
                <w:sz w:val="18"/>
                <w:szCs w:val="18"/>
                <w:lang w:val="fr-FR"/>
              </w:rPr>
              <w:t xml:space="preserve"> </w:t>
            </w:r>
            <w:proofErr w:type="spellStart"/>
            <w:r w:rsidRPr="00F65822">
              <w:rPr>
                <w:rFonts w:asciiTheme="minorHAnsi" w:hAnsiTheme="minorHAnsi" w:cs="Arial"/>
                <w:i/>
                <w:sz w:val="18"/>
                <w:szCs w:val="18"/>
                <w:lang w:val="fr-FR"/>
              </w:rPr>
              <w:t>serie</w:t>
            </w:r>
            <w:proofErr w:type="spellEnd"/>
          </w:p>
        </w:tc>
        <w:tc>
          <w:tcPr>
            <w:tcW w:w="1276" w:type="dxa"/>
          </w:tcPr>
          <w:p w:rsidR="00F65822" w:rsidRPr="00F65822" w:rsidRDefault="00F65822" w:rsidP="00F65822">
            <w:pPr>
              <w:overflowPunct/>
              <w:autoSpaceDE/>
              <w:adjustRightInd/>
              <w:spacing w:before="100" w:after="100"/>
              <w:jc w:val="center"/>
              <w:rPr>
                <w:rFonts w:asciiTheme="minorHAnsi" w:hAnsiTheme="minorHAnsi" w:cs="Arial"/>
                <w:i/>
                <w:sz w:val="18"/>
                <w:szCs w:val="18"/>
                <w:lang w:val="fr-FR"/>
              </w:rPr>
            </w:pPr>
            <w:r w:rsidRPr="00F65822">
              <w:rPr>
                <w:rFonts w:asciiTheme="minorHAnsi" w:hAnsiTheme="minorHAnsi" w:cs="Arial"/>
                <w:i/>
                <w:sz w:val="18"/>
                <w:szCs w:val="18"/>
                <w:lang w:val="fr-FR"/>
              </w:rPr>
              <w:t>Date</w:t>
            </w:r>
          </w:p>
        </w:tc>
      </w:tr>
      <w:tr w:rsidR="00F65822" w:rsidRPr="00F65822" w:rsidTr="00F65822">
        <w:trPr>
          <w:jc w:val="center"/>
        </w:trPr>
        <w:tc>
          <w:tcPr>
            <w:tcW w:w="2518" w:type="dxa"/>
          </w:tcPr>
          <w:p w:rsidR="00F65822" w:rsidRPr="00F65822" w:rsidRDefault="00F65822" w:rsidP="00F65822">
            <w:pPr>
              <w:overflowPunct/>
              <w:autoSpaceDE/>
              <w:autoSpaceDN/>
              <w:adjustRightInd/>
              <w:spacing w:before="100" w:after="100"/>
              <w:rPr>
                <w:rFonts w:asciiTheme="minorHAnsi" w:hAnsiTheme="minorHAnsi" w:cs="Arial"/>
                <w:sz w:val="18"/>
                <w:szCs w:val="18"/>
                <w:lang w:val="es-ES"/>
              </w:rPr>
            </w:pPr>
            <w:proofErr w:type="spellStart"/>
            <w:r w:rsidRPr="00F65822">
              <w:rPr>
                <w:rFonts w:asciiTheme="minorHAnsi" w:hAnsiTheme="minorHAnsi" w:cs="Arial"/>
                <w:sz w:val="18"/>
                <w:szCs w:val="18"/>
                <w:lang w:val="es-ES"/>
              </w:rPr>
              <w:t>Airtel</w:t>
            </w:r>
            <w:proofErr w:type="spellEnd"/>
            <w:r w:rsidRPr="00F65822">
              <w:rPr>
                <w:rFonts w:asciiTheme="minorHAnsi" w:hAnsiTheme="minorHAnsi" w:cs="Arial"/>
                <w:sz w:val="18"/>
                <w:szCs w:val="18"/>
                <w:lang w:val="es-ES"/>
              </w:rPr>
              <w:t xml:space="preserve"> Burkina Faso S.A</w:t>
            </w:r>
          </w:p>
        </w:tc>
        <w:tc>
          <w:tcPr>
            <w:tcW w:w="1418" w:type="dxa"/>
          </w:tcPr>
          <w:p w:rsidR="00F65822" w:rsidRPr="00F65822" w:rsidRDefault="00F65822" w:rsidP="00F65822">
            <w:pPr>
              <w:overflowPunct/>
              <w:autoSpaceDE/>
              <w:autoSpaceDN/>
              <w:adjustRightInd/>
              <w:spacing w:before="100" w:after="100"/>
              <w:rPr>
                <w:rFonts w:asciiTheme="minorHAnsi" w:hAnsiTheme="minorHAnsi" w:cs="Arial"/>
                <w:sz w:val="18"/>
                <w:szCs w:val="18"/>
                <w:lang w:val="fr-FR"/>
              </w:rPr>
            </w:pPr>
            <w:r w:rsidRPr="00F65822">
              <w:rPr>
                <w:rFonts w:asciiTheme="minorHAnsi" w:hAnsiTheme="minorHAnsi" w:cs="Arial"/>
                <w:sz w:val="18"/>
                <w:szCs w:val="18"/>
                <w:lang w:val="fr-FR"/>
              </w:rPr>
              <w:t>Mobile</w:t>
            </w:r>
          </w:p>
        </w:tc>
        <w:tc>
          <w:tcPr>
            <w:tcW w:w="3543" w:type="dxa"/>
          </w:tcPr>
          <w:p w:rsidR="00F65822" w:rsidRPr="00F65822" w:rsidRDefault="00F65822" w:rsidP="00AC13D4">
            <w:pPr>
              <w:overflowPunct/>
              <w:autoSpaceDE/>
              <w:autoSpaceDN/>
              <w:adjustRightInd/>
              <w:spacing w:before="100" w:after="100"/>
              <w:rPr>
                <w:rFonts w:asciiTheme="minorHAnsi" w:hAnsiTheme="minorHAnsi" w:cs="Arial"/>
                <w:sz w:val="18"/>
                <w:szCs w:val="18"/>
                <w:lang w:val="fr-FR"/>
              </w:rPr>
            </w:pPr>
            <w:r w:rsidRPr="00F65822">
              <w:rPr>
                <w:rFonts w:asciiTheme="minorHAnsi" w:hAnsiTheme="minorHAnsi" w:cs="Arial"/>
                <w:sz w:val="18"/>
                <w:szCs w:val="18"/>
                <w:lang w:val="fr-FR"/>
              </w:rPr>
              <w:t xml:space="preserve">67 10 XXXX </w:t>
            </w:r>
            <w:r w:rsidR="00AC13D4">
              <w:rPr>
                <w:rFonts w:asciiTheme="minorHAnsi" w:hAnsiTheme="minorHAnsi" w:cs="Arial"/>
                <w:sz w:val="18"/>
                <w:szCs w:val="18"/>
                <w:lang w:val="fr-FR"/>
              </w:rPr>
              <w:t>to</w:t>
            </w:r>
            <w:r w:rsidRPr="00F65822">
              <w:rPr>
                <w:rFonts w:asciiTheme="minorHAnsi" w:hAnsiTheme="minorHAnsi" w:cs="Arial"/>
                <w:sz w:val="18"/>
                <w:szCs w:val="18"/>
                <w:lang w:val="fr-FR"/>
              </w:rPr>
              <w:t xml:space="preserve"> 67 29 XXXX </w:t>
            </w:r>
          </w:p>
        </w:tc>
        <w:tc>
          <w:tcPr>
            <w:tcW w:w="1276" w:type="dxa"/>
          </w:tcPr>
          <w:p w:rsidR="00F65822" w:rsidRPr="00F65822" w:rsidRDefault="00F65822" w:rsidP="00F65822">
            <w:pPr>
              <w:overflowPunct/>
              <w:autoSpaceDE/>
              <w:autoSpaceDN/>
              <w:adjustRightInd/>
              <w:spacing w:before="100" w:after="100"/>
              <w:rPr>
                <w:rFonts w:asciiTheme="minorHAnsi" w:hAnsiTheme="minorHAnsi" w:cs="Arial"/>
                <w:sz w:val="18"/>
                <w:szCs w:val="18"/>
                <w:lang w:val="fr-FR"/>
              </w:rPr>
            </w:pPr>
            <w:r w:rsidRPr="00F65822">
              <w:rPr>
                <w:rFonts w:asciiTheme="minorHAnsi" w:hAnsiTheme="minorHAnsi" w:cs="Arial"/>
                <w:sz w:val="18"/>
                <w:szCs w:val="18"/>
                <w:lang w:val="fr-FR"/>
              </w:rPr>
              <w:t>16.XII.2013</w:t>
            </w:r>
          </w:p>
        </w:tc>
      </w:tr>
    </w:tbl>
    <w:p w:rsidR="00F65822" w:rsidRDefault="00F65822" w:rsidP="00F65822">
      <w:pPr>
        <w:rPr>
          <w:lang w:val="fr-FR"/>
        </w:rPr>
      </w:pPr>
    </w:p>
    <w:p w:rsidR="00F65822" w:rsidRPr="00F65822" w:rsidRDefault="00F65822" w:rsidP="00F65822">
      <w:pPr>
        <w:overflowPunct/>
        <w:autoSpaceDE/>
        <w:autoSpaceDN/>
        <w:adjustRightInd/>
        <w:spacing w:after="200" w:line="276" w:lineRule="auto"/>
        <w:rPr>
          <w:rFonts w:asciiTheme="minorHAnsi" w:hAnsiTheme="minorHAnsi" w:cs="Arial"/>
          <w:lang w:val="fr-FR"/>
        </w:rPr>
      </w:pPr>
      <w:r w:rsidRPr="00F65822">
        <w:rPr>
          <w:rFonts w:asciiTheme="minorHAnsi" w:hAnsiTheme="minorHAnsi" w:cs="Arial"/>
          <w:lang w:val="fr-FR"/>
        </w:rPr>
        <w:t>Contact:</w:t>
      </w:r>
    </w:p>
    <w:p w:rsidR="00F65822" w:rsidRPr="00D21C24" w:rsidRDefault="00F65822" w:rsidP="00AC13D4">
      <w:pPr>
        <w:ind w:left="567" w:hanging="567"/>
        <w:jc w:val="left"/>
        <w:rPr>
          <w:lang w:val="fr-FR"/>
        </w:rPr>
      </w:pPr>
      <w:r>
        <w:rPr>
          <w:lang w:val="fr-FR"/>
        </w:rPr>
        <w:tab/>
      </w:r>
      <w:r w:rsidRPr="00F65822">
        <w:rPr>
          <w:lang w:val="fr-FR"/>
        </w:rPr>
        <w:t>Autorité de Régulation des Communications Electroniques et des Postes (ARCEP)</w:t>
      </w:r>
      <w:r>
        <w:rPr>
          <w:lang w:val="fr-FR"/>
        </w:rPr>
        <w:br/>
      </w:r>
      <w:r w:rsidRPr="00D21C24">
        <w:rPr>
          <w:rFonts w:asciiTheme="minorHAnsi" w:hAnsiTheme="minorHAnsi"/>
          <w:lang w:val="fr-FR"/>
        </w:rPr>
        <w:t>B.P. 01</w:t>
      </w:r>
      <w:r w:rsidRPr="00D21C24">
        <w:rPr>
          <w:rFonts w:asciiTheme="minorHAnsi" w:hAnsiTheme="minorHAnsi"/>
          <w:lang w:val="fr-FR"/>
        </w:rPr>
        <w:br/>
        <w:t>6437 OUAGADOUGOU 01</w:t>
      </w:r>
      <w:r w:rsidRPr="00D21C24">
        <w:rPr>
          <w:rFonts w:asciiTheme="minorHAnsi" w:hAnsiTheme="minorHAnsi"/>
          <w:lang w:val="fr-FR"/>
        </w:rPr>
        <w:br/>
        <w:t>Burkina Faso</w:t>
      </w:r>
      <w:r w:rsidRPr="00D21C24">
        <w:rPr>
          <w:rFonts w:asciiTheme="minorHAnsi" w:hAnsiTheme="minorHAnsi" w:cs="Arial"/>
          <w:lang w:val="fr-FR"/>
        </w:rPr>
        <w:t xml:space="preserve"> </w:t>
      </w:r>
      <w:r w:rsidRPr="00D21C24">
        <w:rPr>
          <w:rFonts w:asciiTheme="minorHAnsi" w:hAnsiTheme="minorHAnsi" w:cs="Arial"/>
          <w:lang w:val="fr-FR"/>
        </w:rPr>
        <w:br/>
        <w:t>T</w:t>
      </w:r>
      <w:r w:rsidR="00AC13D4" w:rsidRPr="00D21C24">
        <w:rPr>
          <w:rFonts w:asciiTheme="minorHAnsi" w:hAnsiTheme="minorHAnsi" w:cs="Arial"/>
          <w:lang w:val="fr-FR"/>
        </w:rPr>
        <w:t>e</w:t>
      </w:r>
      <w:r w:rsidRPr="00D21C24">
        <w:rPr>
          <w:rFonts w:asciiTheme="minorHAnsi" w:hAnsiTheme="minorHAnsi" w:cs="Arial"/>
          <w:lang w:val="fr-FR"/>
        </w:rPr>
        <w:t xml:space="preserve">l:  </w:t>
      </w:r>
      <w:r w:rsidRPr="00D21C24">
        <w:rPr>
          <w:rFonts w:asciiTheme="minorHAnsi" w:hAnsiTheme="minorHAnsi" w:cs="Arial"/>
          <w:lang w:val="fr-FR"/>
        </w:rPr>
        <w:tab/>
        <w:t>+226 5037 5360/61/62</w:t>
      </w:r>
      <w:r w:rsidRPr="00D21C24">
        <w:rPr>
          <w:rFonts w:asciiTheme="minorHAnsi" w:hAnsiTheme="minorHAnsi" w:cs="Arial"/>
          <w:lang w:val="fr-FR"/>
        </w:rPr>
        <w:br/>
      </w:r>
      <w:r w:rsidRPr="00F65822">
        <w:rPr>
          <w:rFonts w:asciiTheme="minorHAnsi" w:hAnsiTheme="minorHAnsi" w:cs="Arial"/>
          <w:lang w:val="fr-CH"/>
        </w:rPr>
        <w:t xml:space="preserve">Fax: </w:t>
      </w:r>
      <w:r w:rsidRPr="00F65822">
        <w:rPr>
          <w:rFonts w:asciiTheme="minorHAnsi" w:hAnsiTheme="minorHAnsi" w:cs="Arial"/>
          <w:lang w:val="fr-CH"/>
        </w:rPr>
        <w:tab/>
        <w:t>+226 5037 5364</w:t>
      </w:r>
      <w:r>
        <w:rPr>
          <w:rFonts w:asciiTheme="minorHAnsi" w:hAnsiTheme="minorHAnsi" w:cs="Arial"/>
          <w:lang w:val="fr-CH"/>
        </w:rPr>
        <w:br/>
      </w:r>
      <w:r w:rsidRPr="00D21C24">
        <w:rPr>
          <w:lang w:val="fr-FR"/>
        </w:rPr>
        <w:t xml:space="preserve">E-mail: </w:t>
      </w:r>
      <w:r w:rsidRPr="00D21C24">
        <w:rPr>
          <w:lang w:val="fr-FR"/>
        </w:rPr>
        <w:tab/>
      </w:r>
      <w:hyperlink r:id="rId16" w:history="1">
        <w:r w:rsidRPr="00F65822">
          <w:rPr>
            <w:lang w:val="fr-CH"/>
          </w:rPr>
          <w:t>secretariat@arce.bf</w:t>
        </w:r>
      </w:hyperlink>
      <w:r w:rsidRPr="00D21C24">
        <w:rPr>
          <w:lang w:val="fr-FR"/>
        </w:rPr>
        <w:br/>
        <w:t>URL:</w:t>
      </w:r>
      <w:r w:rsidRPr="00D21C24">
        <w:rPr>
          <w:lang w:val="fr-FR"/>
        </w:rPr>
        <w:tab/>
      </w:r>
      <w:hyperlink r:id="rId17" w:history="1">
        <w:r w:rsidRPr="00D21C24">
          <w:rPr>
            <w:lang w:val="fr-FR"/>
          </w:rPr>
          <w:t>www.arce.bf</w:t>
        </w:r>
      </w:hyperlink>
    </w:p>
    <w:p w:rsidR="00F65822" w:rsidRPr="00F65822" w:rsidRDefault="00F65822" w:rsidP="00F65822">
      <w:pPr>
        <w:tabs>
          <w:tab w:val="left" w:pos="1560"/>
          <w:tab w:val="left" w:pos="2127"/>
        </w:tabs>
        <w:spacing w:before="240"/>
        <w:outlineLvl w:val="3"/>
        <w:rPr>
          <w:rFonts w:asciiTheme="minorHAnsi" w:hAnsiTheme="minorHAnsi" w:cs="Arial"/>
          <w:b/>
        </w:rPr>
      </w:pPr>
      <w:bookmarkStart w:id="477" w:name="_Toc161638225"/>
      <w:r w:rsidRPr="00F65822">
        <w:rPr>
          <w:rFonts w:asciiTheme="minorHAnsi" w:hAnsiTheme="minorHAnsi" w:cs="Arial"/>
          <w:b/>
        </w:rPr>
        <w:t xml:space="preserve">Iridium Communications </w:t>
      </w:r>
      <w:r w:rsidR="00AC13D4">
        <w:rPr>
          <w:rFonts w:asciiTheme="minorHAnsi" w:hAnsiTheme="minorHAnsi" w:cs="Arial"/>
          <w:b/>
        </w:rPr>
        <w:t>Inc.</w:t>
      </w:r>
      <w:r w:rsidR="008D5D61">
        <w:rPr>
          <w:rFonts w:asciiTheme="minorHAnsi" w:hAnsiTheme="minorHAnsi" w:cs="Arial"/>
          <w:b/>
        </w:rPr>
        <w:fldChar w:fldCharType="begin"/>
      </w:r>
      <w:r>
        <w:instrText xml:space="preserve"> TC "</w:instrText>
      </w:r>
      <w:bookmarkStart w:id="478" w:name="_Toc377026496"/>
      <w:r w:rsidRPr="00DE6CB5">
        <w:rPr>
          <w:rFonts w:asciiTheme="minorHAnsi" w:hAnsiTheme="minorHAnsi" w:cs="Arial"/>
          <w:b/>
        </w:rPr>
        <w:instrText xml:space="preserve">Iridium Communications </w:instrText>
      </w:r>
      <w:r w:rsidR="00AC13D4">
        <w:rPr>
          <w:rFonts w:asciiTheme="minorHAnsi" w:hAnsiTheme="minorHAnsi" w:cs="Arial"/>
          <w:b/>
        </w:rPr>
        <w:instrText>Inc.</w:instrText>
      </w:r>
      <w:bookmarkEnd w:id="478"/>
      <w:r>
        <w:instrText xml:space="preserve">" \f C \l "1" </w:instrText>
      </w:r>
      <w:r w:rsidR="008D5D61">
        <w:rPr>
          <w:rFonts w:asciiTheme="minorHAnsi" w:hAnsiTheme="minorHAnsi" w:cs="Arial"/>
          <w:b/>
        </w:rPr>
        <w:fldChar w:fldCharType="end"/>
      </w:r>
      <w:r w:rsidRPr="00F65822">
        <w:rPr>
          <w:rFonts w:asciiTheme="minorHAnsi" w:hAnsiTheme="minorHAnsi" w:cs="Arial"/>
          <w:b/>
        </w:rPr>
        <w:t xml:space="preserve"> (country codes +881 6 and +881 7)</w:t>
      </w:r>
    </w:p>
    <w:p w:rsidR="00F65822" w:rsidRPr="00F65822" w:rsidRDefault="00F65822" w:rsidP="00F65822">
      <w:pPr>
        <w:keepNext/>
        <w:keepLines/>
        <w:spacing w:before="0"/>
        <w:outlineLvl w:val="4"/>
        <w:rPr>
          <w:rFonts w:asciiTheme="minorHAnsi" w:hAnsiTheme="minorHAnsi" w:cs="Arial"/>
        </w:rPr>
      </w:pPr>
      <w:r w:rsidRPr="00F65822">
        <w:rPr>
          <w:rFonts w:asciiTheme="minorHAnsi" w:hAnsiTheme="minorHAnsi" w:cs="Arial"/>
        </w:rPr>
        <w:t>Communication of 14.XI.2013:</w:t>
      </w:r>
    </w:p>
    <w:p w:rsidR="00F65822" w:rsidRPr="00F65822" w:rsidRDefault="00F65822" w:rsidP="00AC13D4">
      <w:pPr>
        <w:spacing w:before="240"/>
        <w:rPr>
          <w:rFonts w:asciiTheme="minorHAnsi" w:hAnsiTheme="minorHAnsi" w:cs="Arial"/>
          <w:color w:val="000000"/>
        </w:rPr>
      </w:pPr>
      <w:r w:rsidRPr="00F65822">
        <w:rPr>
          <w:rFonts w:asciiTheme="minorHAnsi" w:hAnsiTheme="minorHAnsi" w:cs="Arial"/>
          <w:i/>
          <w:iCs/>
          <w:color w:val="000000"/>
        </w:rPr>
        <w:t xml:space="preserve">Iridium </w:t>
      </w:r>
      <w:r w:rsidR="00AC13D4">
        <w:rPr>
          <w:rFonts w:asciiTheme="minorHAnsi" w:hAnsiTheme="minorHAnsi" w:cs="Arial"/>
          <w:i/>
          <w:iCs/>
          <w:color w:val="000000"/>
        </w:rPr>
        <w:t xml:space="preserve">Communications Inc. </w:t>
      </w:r>
      <w:r w:rsidRPr="00F65822">
        <w:rPr>
          <w:rFonts w:asciiTheme="minorHAnsi" w:hAnsiTheme="minorHAnsi" w:cs="Arial"/>
          <w:color w:val="000000"/>
        </w:rPr>
        <w:t>Tempe</w:t>
      </w:r>
      <w:r w:rsidR="008D5D61">
        <w:rPr>
          <w:rFonts w:asciiTheme="minorHAnsi" w:hAnsiTheme="minorHAnsi" w:cs="Arial"/>
          <w:color w:val="000000"/>
        </w:rPr>
        <w:fldChar w:fldCharType="begin"/>
      </w:r>
      <w:r>
        <w:instrText xml:space="preserve"> TC "</w:instrText>
      </w:r>
      <w:bookmarkStart w:id="479" w:name="_Toc377026497"/>
      <w:r w:rsidRPr="00CF709C">
        <w:rPr>
          <w:rFonts w:asciiTheme="minorHAnsi" w:hAnsiTheme="minorHAnsi" w:cs="Arial"/>
          <w:i/>
          <w:iCs/>
          <w:color w:val="000000"/>
        </w:rPr>
        <w:instrText>Iridium Satellite LLC</w:instrText>
      </w:r>
      <w:r w:rsidRPr="00CF709C">
        <w:rPr>
          <w:rFonts w:asciiTheme="minorHAnsi" w:hAnsiTheme="minorHAnsi" w:cs="Arial"/>
          <w:color w:val="000000"/>
        </w:rPr>
        <w:instrText xml:space="preserve"> , Tempe</w:instrText>
      </w:r>
      <w:bookmarkEnd w:id="479"/>
      <w:r>
        <w:instrText xml:space="preserve">" \f C \l "1" </w:instrText>
      </w:r>
      <w:r w:rsidR="008D5D61">
        <w:rPr>
          <w:rFonts w:asciiTheme="minorHAnsi" w:hAnsiTheme="minorHAnsi" w:cs="Arial"/>
          <w:color w:val="000000"/>
        </w:rPr>
        <w:fldChar w:fldCharType="end"/>
      </w:r>
      <w:r w:rsidRPr="00F65822">
        <w:rPr>
          <w:rFonts w:asciiTheme="minorHAnsi" w:hAnsiTheme="minorHAnsi" w:cs="Arial"/>
          <w:color w:val="000000"/>
        </w:rPr>
        <w:t xml:space="preserve">, recalls that the International Telecommunication Union (ITU) has assigned country codes +881 6 and +881 7 to </w:t>
      </w:r>
      <w:r w:rsidRPr="00F65822">
        <w:rPr>
          <w:rFonts w:asciiTheme="minorHAnsi" w:hAnsiTheme="minorHAnsi" w:cs="Arial"/>
          <w:i/>
          <w:iCs/>
          <w:color w:val="000000"/>
        </w:rPr>
        <w:t xml:space="preserve">Iridium Communications </w:t>
      </w:r>
      <w:r w:rsidR="00AC13D4">
        <w:rPr>
          <w:rFonts w:asciiTheme="minorHAnsi" w:hAnsiTheme="minorHAnsi" w:cs="Arial"/>
          <w:i/>
          <w:iCs/>
          <w:color w:val="000000"/>
        </w:rPr>
        <w:t>Inc.</w:t>
      </w:r>
      <w:r w:rsidRPr="00F65822">
        <w:rPr>
          <w:rFonts w:asciiTheme="minorHAnsi" w:hAnsiTheme="minorHAnsi" w:cs="Arial"/>
          <w:i/>
          <w:iCs/>
          <w:color w:val="000000"/>
        </w:rPr>
        <w:t xml:space="preserve"> </w:t>
      </w:r>
      <w:r w:rsidRPr="00F65822">
        <w:rPr>
          <w:rFonts w:asciiTheme="minorHAnsi" w:hAnsiTheme="minorHAnsi" w:cs="Arial"/>
          <w:color w:val="000000"/>
        </w:rPr>
        <w:t xml:space="preserve">for use in the Global Mobile Satellite Service (GMSS), also known as GMPCS, (reference Recommendation ITU-T E.164). </w:t>
      </w:r>
      <w:r w:rsidRPr="00F65822">
        <w:rPr>
          <w:rFonts w:asciiTheme="minorHAnsi" w:hAnsiTheme="minorHAnsi" w:cs="Arial"/>
          <w:i/>
          <w:iCs/>
          <w:color w:val="000000"/>
        </w:rPr>
        <w:t xml:space="preserve">Iridium Communications </w:t>
      </w:r>
      <w:r w:rsidR="00AC13D4">
        <w:rPr>
          <w:rFonts w:asciiTheme="minorHAnsi" w:hAnsiTheme="minorHAnsi" w:cs="Arial"/>
          <w:i/>
          <w:iCs/>
          <w:color w:val="000000"/>
        </w:rPr>
        <w:t>Inc.</w:t>
      </w:r>
      <w:r w:rsidRPr="00F65822">
        <w:rPr>
          <w:rFonts w:asciiTheme="minorHAnsi" w:hAnsiTheme="minorHAnsi" w:cs="Arial"/>
          <w:i/>
          <w:iCs/>
          <w:color w:val="000000"/>
        </w:rPr>
        <w:t xml:space="preserve"> </w:t>
      </w:r>
      <w:r w:rsidRPr="00F65822">
        <w:rPr>
          <w:rFonts w:asciiTheme="minorHAnsi" w:hAnsiTheme="minorHAnsi" w:cs="Arial"/>
          <w:color w:val="000000"/>
        </w:rPr>
        <w:t>officially re-launched its commercial voice and data services on 30 March 2001. All administrations and recognized operating agencies (ROAs) are requested to include both +881 6 and +881 7 into existing country code translations as a valid code.</w:t>
      </w:r>
    </w:p>
    <w:p w:rsidR="00F65822" w:rsidRPr="00F65822" w:rsidRDefault="00F65822" w:rsidP="00F65822">
      <w:pPr>
        <w:spacing w:before="240"/>
        <w:rPr>
          <w:rFonts w:asciiTheme="minorHAnsi" w:hAnsiTheme="minorHAnsi" w:cs="Arial"/>
          <w:color w:val="000000"/>
        </w:rPr>
      </w:pPr>
      <w:r w:rsidRPr="00F65822">
        <w:rPr>
          <w:rFonts w:asciiTheme="minorHAnsi" w:hAnsiTheme="minorHAnsi" w:cs="Arial"/>
          <w:i/>
          <w:iCs/>
          <w:color w:val="000000"/>
        </w:rPr>
        <w:t xml:space="preserve">Iridium Communications </w:t>
      </w:r>
      <w:r w:rsidR="00AC13D4">
        <w:rPr>
          <w:rFonts w:asciiTheme="minorHAnsi" w:hAnsiTheme="minorHAnsi" w:cs="Arial"/>
          <w:i/>
          <w:iCs/>
          <w:color w:val="000000"/>
        </w:rPr>
        <w:t>Inc.</w:t>
      </w:r>
      <w:r w:rsidRPr="00F65822">
        <w:rPr>
          <w:rFonts w:asciiTheme="minorHAnsi" w:hAnsiTheme="minorHAnsi" w:cs="Arial"/>
          <w:i/>
          <w:iCs/>
          <w:color w:val="000000"/>
        </w:rPr>
        <w:t xml:space="preserve"> </w:t>
      </w:r>
      <w:r w:rsidRPr="00F65822">
        <w:rPr>
          <w:rFonts w:asciiTheme="minorHAnsi" w:hAnsiTheme="minorHAnsi" w:cs="Arial"/>
          <w:iCs/>
          <w:color w:val="000000"/>
        </w:rPr>
        <w:t>has</w:t>
      </w:r>
      <w:r w:rsidRPr="00F65822">
        <w:rPr>
          <w:rFonts w:asciiTheme="minorHAnsi" w:hAnsiTheme="minorHAnsi" w:cs="Arial"/>
          <w:i/>
          <w:iCs/>
          <w:color w:val="000000"/>
        </w:rPr>
        <w:t xml:space="preserve"> </w:t>
      </w:r>
      <w:r w:rsidRPr="00F65822">
        <w:rPr>
          <w:rFonts w:asciiTheme="minorHAnsi" w:hAnsiTheme="minorHAnsi" w:cs="Arial"/>
          <w:color w:val="000000"/>
        </w:rPr>
        <w:t>interconnection agreements with the following carriers listed below. At the present time, these are the only valid directly interconnected IXC carriers for terminating or originating traffic with the Iridium Network. Their local representative should be contacted for pricing and routing information:</w:t>
      </w:r>
    </w:p>
    <w:p w:rsidR="00F65822" w:rsidRPr="00F65822" w:rsidRDefault="00F65822" w:rsidP="00CE7BBD">
      <w:pPr>
        <w:tabs>
          <w:tab w:val="left" w:pos="2450"/>
        </w:tabs>
        <w:rPr>
          <w:rFonts w:asciiTheme="minorHAnsi" w:hAnsiTheme="minorHAnsi"/>
        </w:rPr>
      </w:pPr>
      <w:r w:rsidRPr="00F65822">
        <w:rPr>
          <w:rFonts w:asciiTheme="minorHAnsi" w:hAnsiTheme="minorHAnsi"/>
        </w:rPr>
        <w:t>AT&amp;T (U.S.):</w:t>
      </w:r>
      <w:r w:rsidRPr="00F65822">
        <w:rPr>
          <w:rFonts w:asciiTheme="minorHAnsi" w:hAnsiTheme="minorHAnsi"/>
        </w:rPr>
        <w:tab/>
      </w:r>
      <w:hyperlink r:id="rId18" w:history="1">
        <w:r w:rsidRPr="00F65822">
          <w:rPr>
            <w:rFonts w:asciiTheme="minorHAnsi" w:hAnsiTheme="minorHAnsi"/>
          </w:rPr>
          <w:t>www.att.com/worldwide/</w:t>
        </w:r>
      </w:hyperlink>
      <w:r w:rsidR="00CE7BBD">
        <w:br/>
      </w:r>
      <w:r w:rsidRPr="00F65822">
        <w:rPr>
          <w:rFonts w:asciiTheme="minorHAnsi" w:hAnsiTheme="minorHAnsi"/>
        </w:rPr>
        <w:t>Sprint (U.S.):</w:t>
      </w:r>
      <w:r w:rsidRPr="00F65822">
        <w:rPr>
          <w:rFonts w:asciiTheme="minorHAnsi" w:hAnsiTheme="minorHAnsi"/>
        </w:rPr>
        <w:tab/>
      </w:r>
      <w:hyperlink r:id="rId19" w:history="1">
        <w:r w:rsidRPr="00F65822">
          <w:rPr>
            <w:rFonts w:asciiTheme="minorHAnsi" w:hAnsiTheme="minorHAnsi"/>
          </w:rPr>
          <w:t>www.sprint.com/</w:t>
        </w:r>
      </w:hyperlink>
      <w:r w:rsidR="00CE7BBD">
        <w:br/>
      </w:r>
      <w:r w:rsidRPr="00F65822">
        <w:rPr>
          <w:rFonts w:asciiTheme="minorHAnsi" w:hAnsiTheme="minorHAnsi"/>
        </w:rPr>
        <w:t>Telstra International (AUS):</w:t>
      </w:r>
      <w:r w:rsidRPr="00F65822">
        <w:rPr>
          <w:rFonts w:asciiTheme="minorHAnsi" w:hAnsiTheme="minorHAnsi"/>
        </w:rPr>
        <w:tab/>
      </w:r>
      <w:hyperlink r:id="rId20" w:history="1">
        <w:r w:rsidRPr="00F65822">
          <w:rPr>
            <w:rFonts w:asciiTheme="minorHAnsi" w:hAnsiTheme="minorHAnsi"/>
          </w:rPr>
          <w:t>www.telstrainternational.asia/</w:t>
        </w:r>
      </w:hyperlink>
      <w:r w:rsidRPr="00F65822">
        <w:rPr>
          <w:rFonts w:asciiTheme="minorHAnsi" w:hAnsiTheme="minorHAnsi"/>
        </w:rPr>
        <w:t xml:space="preserve"> (previously known as Reach)</w:t>
      </w:r>
    </w:p>
    <w:p w:rsidR="00CE7BBD" w:rsidRDefault="00CE7B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i/>
          <w:iCs/>
        </w:rPr>
      </w:pPr>
      <w:r>
        <w:rPr>
          <w:rFonts w:asciiTheme="minorHAnsi" w:hAnsiTheme="minorHAnsi"/>
          <w:i/>
          <w:iCs/>
        </w:rPr>
        <w:br w:type="page"/>
      </w:r>
    </w:p>
    <w:p w:rsidR="00F65822" w:rsidRPr="00F65822" w:rsidRDefault="00F65822" w:rsidP="00F65822">
      <w:pPr>
        <w:rPr>
          <w:rFonts w:asciiTheme="minorHAnsi" w:hAnsiTheme="minorHAnsi"/>
        </w:rPr>
      </w:pPr>
      <w:r w:rsidRPr="00F65822">
        <w:rPr>
          <w:rFonts w:asciiTheme="minorHAnsi" w:hAnsiTheme="minorHAnsi"/>
          <w:i/>
          <w:iCs/>
        </w:rPr>
        <w:lastRenderedPageBreak/>
        <w:t xml:space="preserve">Iridium Communications </w:t>
      </w:r>
      <w:r w:rsidR="00AC13D4">
        <w:rPr>
          <w:rFonts w:asciiTheme="minorHAnsi" w:hAnsiTheme="minorHAnsi"/>
          <w:i/>
          <w:iCs/>
        </w:rPr>
        <w:t>Inc.</w:t>
      </w:r>
      <w:r w:rsidRPr="00F65822">
        <w:rPr>
          <w:rFonts w:asciiTheme="minorHAnsi" w:hAnsiTheme="minorHAnsi"/>
          <w:i/>
          <w:iCs/>
        </w:rPr>
        <w:t xml:space="preserve"> </w:t>
      </w:r>
      <w:r w:rsidRPr="00F65822">
        <w:rPr>
          <w:rFonts w:asciiTheme="minorHAnsi" w:hAnsiTheme="minorHAnsi"/>
          <w:iCs/>
        </w:rPr>
        <w:t>requests that access be ensured</w:t>
      </w:r>
      <w:r w:rsidRPr="00F65822">
        <w:rPr>
          <w:rFonts w:asciiTheme="minorHAnsi" w:hAnsiTheme="minorHAnsi"/>
          <w:i/>
          <w:iCs/>
        </w:rPr>
        <w:t xml:space="preserve"> </w:t>
      </w:r>
      <w:r w:rsidRPr="00F65822">
        <w:rPr>
          <w:rFonts w:asciiTheme="minorHAnsi" w:hAnsiTheme="minorHAnsi"/>
        </w:rPr>
        <w:t xml:space="preserve">to the Iridium network using country codes +881 6 and +881 7, and has set up a recorded announcement in its switch that will enable customers to validate their routing. </w:t>
      </w:r>
    </w:p>
    <w:p w:rsidR="00F65822" w:rsidRPr="00F65822" w:rsidRDefault="00F65822" w:rsidP="006542E9">
      <w:pPr>
        <w:tabs>
          <w:tab w:val="left" w:pos="2870"/>
          <w:tab w:val="left" w:pos="3486"/>
        </w:tabs>
        <w:jc w:val="left"/>
        <w:rPr>
          <w:rFonts w:asciiTheme="minorHAnsi" w:hAnsiTheme="minorHAnsi" w:cs="Arial"/>
        </w:rPr>
      </w:pPr>
      <w:r w:rsidRPr="00F65822">
        <w:rPr>
          <w:rFonts w:asciiTheme="minorHAnsi" w:hAnsiTheme="minorHAnsi" w:cs="Arial"/>
        </w:rPr>
        <w:t>To access this service, please dial:</w:t>
      </w:r>
      <w:r w:rsidRPr="00F65822">
        <w:rPr>
          <w:rFonts w:asciiTheme="minorHAnsi" w:hAnsiTheme="minorHAnsi" w:cs="Arial"/>
        </w:rPr>
        <w:tab/>
        <w:t>+881 6 311 10006 and</w:t>
      </w:r>
      <w:r w:rsidRPr="00F65822">
        <w:rPr>
          <w:rFonts w:asciiTheme="minorHAnsi" w:hAnsiTheme="minorHAnsi" w:cs="Arial"/>
        </w:rPr>
        <w:br/>
      </w:r>
      <w:r w:rsidR="006542E9">
        <w:rPr>
          <w:rFonts w:asciiTheme="minorHAnsi" w:hAnsiTheme="minorHAnsi" w:cs="Arial"/>
        </w:rPr>
        <w:tab/>
      </w:r>
      <w:r w:rsidR="006542E9">
        <w:rPr>
          <w:rFonts w:asciiTheme="minorHAnsi" w:hAnsiTheme="minorHAnsi" w:cs="Arial"/>
        </w:rPr>
        <w:tab/>
      </w:r>
      <w:r w:rsidR="006542E9">
        <w:rPr>
          <w:rFonts w:asciiTheme="minorHAnsi" w:hAnsiTheme="minorHAnsi" w:cs="Arial"/>
        </w:rPr>
        <w:tab/>
      </w:r>
      <w:r w:rsidRPr="00F65822">
        <w:rPr>
          <w:rFonts w:asciiTheme="minorHAnsi" w:hAnsiTheme="minorHAnsi" w:cs="Arial"/>
        </w:rPr>
        <w:tab/>
        <w:t>+881 7 311 10007</w:t>
      </w:r>
    </w:p>
    <w:p w:rsidR="00F65822" w:rsidRPr="00F65822" w:rsidRDefault="00F65822" w:rsidP="00F65822">
      <w:pPr>
        <w:spacing w:before="240"/>
        <w:rPr>
          <w:rFonts w:asciiTheme="minorHAnsi" w:hAnsiTheme="minorHAnsi" w:cs="Arial"/>
          <w:color w:val="000000"/>
        </w:rPr>
      </w:pPr>
      <w:r w:rsidRPr="00F65822">
        <w:rPr>
          <w:rFonts w:asciiTheme="minorHAnsi" w:hAnsiTheme="minorHAnsi" w:cs="Arial"/>
          <w:color w:val="000000"/>
        </w:rPr>
        <w:t xml:space="preserve">Calls placed to these numbers will terminate at </w:t>
      </w:r>
      <w:r w:rsidRPr="00F65822">
        <w:rPr>
          <w:rFonts w:asciiTheme="minorHAnsi" w:hAnsiTheme="minorHAnsi" w:cs="Arial"/>
          <w:i/>
          <w:iCs/>
          <w:color w:val="000000"/>
        </w:rPr>
        <w:t xml:space="preserve">Iridium Communications </w:t>
      </w:r>
      <w:r w:rsidR="00AC13D4">
        <w:rPr>
          <w:rFonts w:asciiTheme="minorHAnsi" w:hAnsiTheme="minorHAnsi" w:cs="Arial"/>
          <w:i/>
          <w:iCs/>
          <w:color w:val="000000"/>
        </w:rPr>
        <w:t>Inc.</w:t>
      </w:r>
      <w:r w:rsidRPr="00F65822">
        <w:rPr>
          <w:rFonts w:asciiTheme="minorHAnsi" w:hAnsiTheme="minorHAnsi" w:cs="Arial"/>
          <w:i/>
          <w:iCs/>
          <w:color w:val="000000"/>
        </w:rPr>
        <w:t xml:space="preserve"> </w:t>
      </w:r>
      <w:r w:rsidRPr="00F65822">
        <w:rPr>
          <w:rFonts w:asciiTheme="minorHAnsi" w:hAnsiTheme="minorHAnsi" w:cs="Arial"/>
          <w:color w:val="000000"/>
        </w:rPr>
        <w:t xml:space="preserve">switch with the following recorded announcement: “You have reached the </w:t>
      </w:r>
      <w:r w:rsidRPr="00F65822">
        <w:rPr>
          <w:rFonts w:asciiTheme="minorHAnsi" w:hAnsiTheme="minorHAnsi" w:cs="Arial"/>
          <w:bCs/>
          <w:i/>
          <w:iCs/>
        </w:rPr>
        <w:t>Iridium Communications</w:t>
      </w:r>
      <w:r w:rsidRPr="00F65822">
        <w:rPr>
          <w:rFonts w:asciiTheme="minorHAnsi" w:hAnsiTheme="minorHAnsi" w:cs="Arial"/>
          <w:b/>
        </w:rPr>
        <w:t xml:space="preserve"> </w:t>
      </w:r>
      <w:r w:rsidRPr="00F65822">
        <w:rPr>
          <w:rFonts w:asciiTheme="minorHAnsi" w:hAnsiTheme="minorHAnsi" w:cs="Arial"/>
          <w:color w:val="000000"/>
        </w:rPr>
        <w:t>Tempe Gateway, your access to the Iridium global network. Welcome.”</w:t>
      </w:r>
    </w:p>
    <w:p w:rsidR="00F65822" w:rsidRPr="00F65822" w:rsidRDefault="00F65822" w:rsidP="00F65822">
      <w:pPr>
        <w:spacing w:before="240"/>
        <w:rPr>
          <w:rFonts w:asciiTheme="minorHAnsi" w:hAnsiTheme="minorHAnsi" w:cs="Arial"/>
        </w:rPr>
      </w:pPr>
      <w:r w:rsidRPr="00F65822">
        <w:rPr>
          <w:rFonts w:asciiTheme="minorHAnsi" w:hAnsiTheme="minorHAnsi" w:cs="Arial"/>
          <w:color w:val="000000"/>
        </w:rPr>
        <w:t xml:space="preserve">The contact person below would </w:t>
      </w:r>
      <w:r w:rsidRPr="00F65822">
        <w:rPr>
          <w:rFonts w:asciiTheme="minorHAnsi" w:hAnsiTheme="minorHAnsi" w:cs="Arial"/>
        </w:rPr>
        <w:t xml:space="preserve">appreciate an e-mail message or fax from you with the contact information for both the person responsible for your main translations and the main technical point of contact for your company. This will allow </w:t>
      </w:r>
      <w:r w:rsidRPr="00F65822">
        <w:rPr>
          <w:rFonts w:asciiTheme="minorHAnsi" w:hAnsiTheme="minorHAnsi" w:cs="Arial"/>
          <w:i/>
          <w:iCs/>
        </w:rPr>
        <w:t xml:space="preserve">Iridium Communications </w:t>
      </w:r>
      <w:r w:rsidR="00AC13D4">
        <w:rPr>
          <w:rFonts w:asciiTheme="minorHAnsi" w:hAnsiTheme="minorHAnsi" w:cs="Arial"/>
          <w:i/>
          <w:iCs/>
        </w:rPr>
        <w:t>Inc.</w:t>
      </w:r>
      <w:r w:rsidRPr="00F65822">
        <w:rPr>
          <w:rFonts w:asciiTheme="minorHAnsi" w:hAnsiTheme="minorHAnsi" w:cs="Arial"/>
          <w:i/>
          <w:iCs/>
        </w:rPr>
        <w:t xml:space="preserve"> </w:t>
      </w:r>
      <w:r w:rsidRPr="00F65822">
        <w:rPr>
          <w:rFonts w:asciiTheme="minorHAnsi" w:hAnsiTheme="minorHAnsi" w:cs="Arial"/>
        </w:rPr>
        <w:t>to work together with customers to solve any routing problems and other issues that might arise.</w:t>
      </w:r>
    </w:p>
    <w:p w:rsidR="00F65822" w:rsidRPr="00F65822" w:rsidRDefault="00F65822" w:rsidP="00F65822">
      <w:pPr>
        <w:rPr>
          <w:rFonts w:asciiTheme="minorHAnsi" w:hAnsiTheme="minorHAnsi"/>
        </w:rPr>
      </w:pPr>
      <w:r w:rsidRPr="00F65822">
        <w:rPr>
          <w:rFonts w:asciiTheme="minorHAnsi" w:hAnsiTheme="minorHAnsi"/>
        </w:rPr>
        <w:t>For any questions, please contact:</w:t>
      </w:r>
    </w:p>
    <w:p w:rsidR="00F65822" w:rsidRPr="00F65822" w:rsidRDefault="00F65822" w:rsidP="00AC13D4">
      <w:pPr>
        <w:ind w:left="567" w:hanging="567"/>
        <w:jc w:val="left"/>
        <w:rPr>
          <w:rFonts w:asciiTheme="minorHAnsi" w:hAnsiTheme="minorHAnsi"/>
        </w:rPr>
      </w:pPr>
      <w:r w:rsidRPr="00F65822">
        <w:rPr>
          <w:rFonts w:asciiTheme="minorHAnsi" w:hAnsiTheme="minorHAnsi"/>
        </w:rPr>
        <w:tab/>
      </w:r>
      <w:bookmarkEnd w:id="477"/>
      <w:r w:rsidRPr="00F65822">
        <w:rPr>
          <w:rFonts w:asciiTheme="minorHAnsi" w:hAnsiTheme="minorHAnsi"/>
        </w:rPr>
        <w:t>Mr Patrick Livecchi</w:t>
      </w:r>
      <w:r w:rsidRPr="00F65822">
        <w:rPr>
          <w:rFonts w:asciiTheme="minorHAnsi" w:hAnsiTheme="minorHAnsi"/>
        </w:rPr>
        <w:br/>
        <w:t>Network Engineer</w:t>
      </w:r>
      <w:r w:rsidRPr="00F65822">
        <w:rPr>
          <w:rFonts w:asciiTheme="minorHAnsi" w:hAnsiTheme="minorHAnsi"/>
        </w:rPr>
        <w:br/>
      </w:r>
      <w:r w:rsidR="00AC13D4">
        <w:rPr>
          <w:rFonts w:asciiTheme="minorHAnsi" w:hAnsiTheme="minorHAnsi"/>
        </w:rPr>
        <w:t xml:space="preserve">Iridium </w:t>
      </w:r>
      <w:r w:rsidRPr="00F65822">
        <w:rPr>
          <w:rFonts w:asciiTheme="minorHAnsi" w:hAnsiTheme="minorHAnsi"/>
        </w:rPr>
        <w:t xml:space="preserve">Communications </w:t>
      </w:r>
      <w:r w:rsidR="00AC13D4">
        <w:rPr>
          <w:rFonts w:asciiTheme="minorHAnsi" w:hAnsiTheme="minorHAnsi"/>
        </w:rPr>
        <w:t>Inc.</w:t>
      </w:r>
      <w:r w:rsidRPr="00F65822">
        <w:rPr>
          <w:rFonts w:asciiTheme="minorHAnsi" w:hAnsiTheme="minorHAnsi"/>
        </w:rPr>
        <w:br/>
        <w:t xml:space="preserve">8440 South River Parkway </w:t>
      </w:r>
      <w:r w:rsidRPr="00F65822">
        <w:rPr>
          <w:rFonts w:asciiTheme="minorHAnsi" w:hAnsiTheme="minorHAnsi"/>
        </w:rPr>
        <w:br/>
        <w:t xml:space="preserve">TEMPE, AZ  85284 </w:t>
      </w:r>
      <w:r w:rsidRPr="00F65822">
        <w:rPr>
          <w:rFonts w:asciiTheme="minorHAnsi" w:hAnsiTheme="minorHAnsi"/>
        </w:rPr>
        <w:br/>
        <w:t>United States</w:t>
      </w:r>
      <w:r w:rsidRPr="00F65822">
        <w:rPr>
          <w:rFonts w:asciiTheme="minorHAnsi" w:hAnsiTheme="minorHAnsi"/>
        </w:rPr>
        <w:br/>
        <w:t>Tel:</w:t>
      </w:r>
      <w:r w:rsidRPr="00F65822">
        <w:rPr>
          <w:rFonts w:asciiTheme="minorHAnsi" w:hAnsiTheme="minorHAnsi"/>
        </w:rPr>
        <w:tab/>
        <w:t>+1 480 752 1179</w:t>
      </w:r>
      <w:r w:rsidRPr="00F65822">
        <w:rPr>
          <w:rFonts w:asciiTheme="minorHAnsi" w:hAnsiTheme="minorHAnsi"/>
        </w:rPr>
        <w:br/>
        <w:t>Fax:</w:t>
      </w:r>
      <w:r w:rsidRPr="00F65822">
        <w:rPr>
          <w:rFonts w:asciiTheme="minorHAnsi" w:hAnsiTheme="minorHAnsi"/>
        </w:rPr>
        <w:tab/>
        <w:t>+1 480 752 1105</w:t>
      </w:r>
      <w:r w:rsidRPr="00F65822">
        <w:rPr>
          <w:rFonts w:asciiTheme="minorHAnsi" w:hAnsiTheme="minorHAnsi"/>
        </w:rPr>
        <w:br/>
        <w:t>E-mail:</w:t>
      </w:r>
      <w:r w:rsidRPr="00F65822">
        <w:rPr>
          <w:rFonts w:asciiTheme="minorHAnsi" w:hAnsiTheme="minorHAnsi"/>
        </w:rPr>
        <w:tab/>
        <w:t xml:space="preserve">pat.livecchi@iridium.com </w:t>
      </w:r>
      <w:r w:rsidRPr="00F65822">
        <w:rPr>
          <w:rFonts w:asciiTheme="minorHAnsi" w:hAnsiTheme="minorHAnsi"/>
        </w:rPr>
        <w:br/>
        <w:t>URL:</w:t>
      </w:r>
      <w:r w:rsidRPr="00F65822">
        <w:rPr>
          <w:rFonts w:asciiTheme="minorHAnsi" w:hAnsiTheme="minorHAnsi"/>
        </w:rPr>
        <w:tab/>
        <w:t xml:space="preserve">www.iridium.com </w:t>
      </w:r>
    </w:p>
    <w:p w:rsidR="00F65822" w:rsidRPr="006542E9" w:rsidRDefault="00F65822" w:rsidP="006542E9">
      <w:pPr>
        <w:rPr>
          <w:b/>
          <w:bCs/>
          <w:lang w:val="en-US"/>
        </w:rPr>
      </w:pPr>
      <w:r w:rsidRPr="006542E9">
        <w:rPr>
          <w:b/>
          <w:bCs/>
          <w:lang w:val="en-US"/>
        </w:rPr>
        <w:t>Latvia</w:t>
      </w:r>
      <w:r w:rsidR="008D5D61">
        <w:rPr>
          <w:b/>
          <w:bCs/>
          <w:lang w:val="en-US"/>
        </w:rPr>
        <w:fldChar w:fldCharType="begin"/>
      </w:r>
      <w:r w:rsidR="006542E9">
        <w:instrText xml:space="preserve"> TC "</w:instrText>
      </w:r>
      <w:bookmarkStart w:id="480" w:name="_Toc377026498"/>
      <w:r w:rsidR="006542E9" w:rsidRPr="007607D1">
        <w:rPr>
          <w:b/>
          <w:bCs/>
          <w:lang w:val="en-US"/>
        </w:rPr>
        <w:instrText>Latvia</w:instrText>
      </w:r>
      <w:bookmarkEnd w:id="480"/>
      <w:r w:rsidR="006542E9">
        <w:instrText xml:space="preserve">" \f C \l "1" </w:instrText>
      </w:r>
      <w:r w:rsidR="008D5D61">
        <w:rPr>
          <w:b/>
          <w:bCs/>
          <w:lang w:val="en-US"/>
        </w:rPr>
        <w:fldChar w:fldCharType="end"/>
      </w:r>
      <w:r w:rsidRPr="006542E9">
        <w:rPr>
          <w:b/>
          <w:bCs/>
          <w:lang w:val="en-US"/>
        </w:rPr>
        <w:t xml:space="preserve"> (country code +371)</w:t>
      </w:r>
    </w:p>
    <w:p w:rsidR="00F65822" w:rsidRPr="00F65822" w:rsidRDefault="00F65822" w:rsidP="006542E9">
      <w:pPr>
        <w:spacing w:before="0"/>
        <w:rPr>
          <w:b/>
          <w:lang w:val="en-US"/>
        </w:rPr>
      </w:pPr>
      <w:r w:rsidRPr="00F65822">
        <w:rPr>
          <w:lang w:val="en-US"/>
        </w:rPr>
        <w:t>Communication of 25.XI.2013:</w:t>
      </w:r>
    </w:p>
    <w:p w:rsidR="00F65822" w:rsidRPr="00F65822" w:rsidRDefault="00F65822" w:rsidP="006542E9">
      <w:pPr>
        <w:spacing w:before="240"/>
        <w:rPr>
          <w:rFonts w:asciiTheme="minorHAnsi" w:hAnsiTheme="minorHAnsi" w:cs="Arial"/>
        </w:rPr>
      </w:pPr>
      <w:r w:rsidRPr="00F65822">
        <w:rPr>
          <w:rFonts w:asciiTheme="minorHAnsi" w:hAnsiTheme="minorHAnsi" w:cs="Arial"/>
        </w:rPr>
        <w:t xml:space="preserve">The </w:t>
      </w:r>
      <w:r w:rsidRPr="00F65822">
        <w:rPr>
          <w:rFonts w:asciiTheme="minorHAnsi" w:hAnsiTheme="minorHAnsi" w:cs="Arial"/>
          <w:i/>
          <w:iCs/>
        </w:rPr>
        <w:t xml:space="preserve">Ministry of Transport, </w:t>
      </w:r>
      <w:r w:rsidRPr="00F65822">
        <w:rPr>
          <w:rFonts w:asciiTheme="minorHAnsi" w:hAnsiTheme="minorHAnsi" w:cs="Arial"/>
        </w:rPr>
        <w:t>Riga</w:t>
      </w:r>
      <w:r w:rsidR="008D5D61">
        <w:rPr>
          <w:rFonts w:asciiTheme="minorHAnsi" w:hAnsiTheme="minorHAnsi" w:cs="Arial"/>
        </w:rPr>
        <w:fldChar w:fldCharType="begin"/>
      </w:r>
      <w:r w:rsidR="006542E9">
        <w:instrText xml:space="preserve"> TC "</w:instrText>
      </w:r>
      <w:bookmarkStart w:id="481" w:name="_Toc377026499"/>
      <w:r w:rsidR="006542E9" w:rsidRPr="00E862B1">
        <w:rPr>
          <w:rFonts w:asciiTheme="minorHAnsi" w:hAnsiTheme="minorHAnsi" w:cs="Arial"/>
          <w:i/>
          <w:iCs/>
        </w:rPr>
        <w:instrText xml:space="preserve">Ministry of Transport, </w:instrText>
      </w:r>
      <w:r w:rsidR="006542E9" w:rsidRPr="00E862B1">
        <w:rPr>
          <w:rFonts w:asciiTheme="minorHAnsi" w:hAnsiTheme="minorHAnsi" w:cs="Arial"/>
        </w:rPr>
        <w:instrText>Riga</w:instrText>
      </w:r>
      <w:bookmarkEnd w:id="481"/>
      <w:r w:rsidR="006542E9">
        <w:instrText xml:space="preserve">" \f C \l "1" </w:instrText>
      </w:r>
      <w:r w:rsidR="008D5D61">
        <w:rPr>
          <w:rFonts w:asciiTheme="minorHAnsi" w:hAnsiTheme="minorHAnsi" w:cs="Arial"/>
        </w:rPr>
        <w:fldChar w:fldCharType="end"/>
      </w:r>
      <w:r w:rsidRPr="00F65822">
        <w:rPr>
          <w:rFonts w:asciiTheme="minorHAnsi" w:hAnsiTheme="minorHAnsi" w:cs="Arial"/>
        </w:rPr>
        <w:t>, announces that :</w:t>
      </w:r>
    </w:p>
    <w:p w:rsidR="00F65822" w:rsidRPr="00AC13D4" w:rsidRDefault="00F65822" w:rsidP="006542E9">
      <w:pPr>
        <w:spacing w:before="240"/>
        <w:jc w:val="center"/>
        <w:rPr>
          <w:rFonts w:asciiTheme="minorHAnsi" w:hAnsiTheme="minorHAnsi" w:cs="Arial"/>
          <w:bCs/>
        </w:rPr>
      </w:pPr>
      <w:r w:rsidRPr="00AC13D4">
        <w:rPr>
          <w:rFonts w:asciiTheme="minorHAnsi" w:hAnsiTheme="minorHAnsi" w:cs="Arial"/>
          <w:bCs/>
        </w:rPr>
        <w:t>Notification of important numbers related to emergency services and other services of social value</w:t>
      </w:r>
      <w:r w:rsidR="006542E9" w:rsidRPr="00AC13D4">
        <w:rPr>
          <w:rFonts w:asciiTheme="minorHAnsi" w:hAnsiTheme="minorHAnsi" w:cs="Arial"/>
          <w:bCs/>
        </w:rPr>
        <w:br/>
      </w:r>
      <w:r w:rsidRPr="00AC13D4">
        <w:rPr>
          <w:rFonts w:asciiTheme="minorHAnsi" w:hAnsiTheme="minorHAnsi" w:cs="Arial"/>
          <w:bCs/>
        </w:rPr>
        <w:t>(According to ITU-T Recommendation E.129)</w:t>
      </w:r>
    </w:p>
    <w:p w:rsidR="00F65822" w:rsidRPr="00D21C24" w:rsidRDefault="00F65822" w:rsidP="00F65822">
      <w:pPr>
        <w:keepNext/>
        <w:keepLines/>
        <w:tabs>
          <w:tab w:val="left" w:pos="794"/>
          <w:tab w:val="left" w:pos="1191"/>
          <w:tab w:val="left" w:pos="1588"/>
          <w:tab w:val="left" w:pos="1985"/>
        </w:tabs>
        <w:spacing w:before="360" w:after="120"/>
        <w:jc w:val="center"/>
        <w:rPr>
          <w:rFonts w:asciiTheme="minorHAnsi" w:hAnsiTheme="minorHAnsi" w:cs="Arial"/>
          <w:bCs/>
        </w:rPr>
      </w:pPr>
      <w:r w:rsidRPr="00D21C24">
        <w:rPr>
          <w:rFonts w:asciiTheme="minorHAnsi" w:hAnsiTheme="minorHAnsi" w:cs="Arial"/>
          <w:bCs/>
        </w:rPr>
        <w:t>Table</w:t>
      </w:r>
      <w:r w:rsidR="00AC13D4" w:rsidRPr="00D21C24">
        <w:rPr>
          <w:rFonts w:asciiTheme="minorHAnsi" w:hAnsiTheme="minorHAnsi" w:cs="Arial"/>
          <w:bCs/>
        </w:rPr>
        <w:t xml:space="preserve"> </w:t>
      </w:r>
      <w:r w:rsidRPr="00D21C24">
        <w:rPr>
          <w:rFonts w:asciiTheme="minorHAnsi" w:hAnsiTheme="minorHAnsi" w:cs="Arial"/>
          <w:bCs/>
        </w:rPr>
        <w:sym w:font="Symbol" w:char="002D"/>
      </w:r>
      <w:r w:rsidRPr="00D21C24">
        <w:rPr>
          <w:rFonts w:asciiTheme="minorHAnsi" w:hAnsiTheme="minorHAnsi" w:cs="Arial"/>
          <w:bCs/>
        </w:rPr>
        <w:t xml:space="preserve"> Description of important numbers related to emergency services and other services of social value:</w:t>
      </w:r>
    </w:p>
    <w:p w:rsidR="00F65822" w:rsidRPr="00F65822" w:rsidRDefault="00F65822" w:rsidP="006542E9"/>
    <w:tbl>
      <w:tblPr>
        <w:tblStyle w:val="TableGrid"/>
        <w:tblW w:w="8789" w:type="dxa"/>
        <w:jc w:val="center"/>
        <w:tblLook w:val="04A0" w:firstRow="1" w:lastRow="0" w:firstColumn="1" w:lastColumn="0" w:noHBand="0" w:noVBand="1"/>
      </w:tblPr>
      <w:tblGrid>
        <w:gridCol w:w="1217"/>
        <w:gridCol w:w="1326"/>
        <w:gridCol w:w="1477"/>
        <w:gridCol w:w="1442"/>
        <w:gridCol w:w="3327"/>
      </w:tblGrid>
      <w:tr w:rsidR="00F65822" w:rsidRPr="006542E9" w:rsidTr="00CE7BBD">
        <w:trPr>
          <w:tblHeader/>
          <w:jc w:val="center"/>
        </w:trPr>
        <w:tc>
          <w:tcPr>
            <w:tcW w:w="8789" w:type="dxa"/>
            <w:gridSpan w:val="5"/>
            <w:tcBorders>
              <w:top w:val="single" w:sz="4" w:space="0" w:color="auto"/>
              <w:left w:val="single" w:sz="4" w:space="0" w:color="auto"/>
              <w:bottom w:val="single" w:sz="4" w:space="0" w:color="auto"/>
              <w:right w:val="single" w:sz="4" w:space="0" w:color="auto"/>
            </w:tcBorders>
            <w:vAlign w:val="center"/>
            <w:hideMark/>
          </w:tcPr>
          <w:p w:rsidR="00F65822" w:rsidRPr="00CE7BBD" w:rsidRDefault="00F65822" w:rsidP="00AC13D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bCs/>
                <w:i/>
                <w:iCs/>
                <w:sz w:val="18"/>
                <w:szCs w:val="18"/>
              </w:rPr>
            </w:pPr>
            <w:r w:rsidRPr="00CE7BBD">
              <w:rPr>
                <w:rFonts w:asciiTheme="minorHAnsi" w:hAnsiTheme="minorHAnsi" w:cs="Arial"/>
                <w:bCs/>
                <w:i/>
                <w:iCs/>
                <w:sz w:val="18"/>
                <w:szCs w:val="18"/>
              </w:rPr>
              <w:t xml:space="preserve">Country: </w:t>
            </w:r>
            <w:r w:rsidRPr="00AC13D4">
              <w:rPr>
                <w:rFonts w:asciiTheme="minorHAnsi" w:hAnsiTheme="minorHAnsi" w:cs="Arial"/>
                <w:bCs/>
                <w:sz w:val="18"/>
                <w:szCs w:val="18"/>
              </w:rPr>
              <w:t>Latvia</w:t>
            </w:r>
          </w:p>
        </w:tc>
      </w:tr>
      <w:tr w:rsidR="00F65822" w:rsidRPr="006542E9" w:rsidTr="00CE7BBD">
        <w:trPr>
          <w:tblHeader/>
          <w:jc w:val="center"/>
        </w:trPr>
        <w:tc>
          <w:tcPr>
            <w:tcW w:w="1217" w:type="dxa"/>
            <w:tcBorders>
              <w:top w:val="single" w:sz="4" w:space="0" w:color="auto"/>
              <w:left w:val="single" w:sz="4" w:space="0" w:color="auto"/>
              <w:bottom w:val="nil"/>
              <w:right w:val="single" w:sz="4" w:space="0" w:color="auto"/>
            </w:tcBorders>
            <w:vAlign w:val="center"/>
            <w:hideMark/>
          </w:tcPr>
          <w:p w:rsidR="00F65822" w:rsidRPr="006542E9" w:rsidRDefault="00F65822" w:rsidP="00AC13D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rFonts w:asciiTheme="minorHAnsi" w:hAnsiTheme="minorHAnsi" w:cs="Arial"/>
                <w:bCs/>
                <w:i/>
                <w:iCs/>
                <w:sz w:val="18"/>
                <w:szCs w:val="18"/>
              </w:rPr>
            </w:pPr>
            <w:r w:rsidRPr="006542E9">
              <w:rPr>
                <w:rFonts w:asciiTheme="minorHAnsi" w:hAnsiTheme="minorHAnsi" w:cs="Arial"/>
                <w:bCs/>
                <w:i/>
                <w:iCs/>
                <w:sz w:val="18"/>
                <w:szCs w:val="18"/>
              </w:rPr>
              <w:t>(1)</w:t>
            </w:r>
          </w:p>
        </w:tc>
        <w:tc>
          <w:tcPr>
            <w:tcW w:w="1326" w:type="dxa"/>
            <w:tcBorders>
              <w:top w:val="single" w:sz="4" w:space="0" w:color="auto"/>
              <w:left w:val="single" w:sz="4" w:space="0" w:color="auto"/>
              <w:bottom w:val="nil"/>
              <w:right w:val="single" w:sz="4" w:space="0" w:color="auto"/>
            </w:tcBorders>
            <w:vAlign w:val="center"/>
            <w:hideMark/>
          </w:tcPr>
          <w:p w:rsidR="00F65822" w:rsidRPr="006542E9" w:rsidRDefault="00F65822" w:rsidP="006542E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6542E9">
              <w:rPr>
                <w:rFonts w:asciiTheme="minorHAnsi" w:hAnsiTheme="minorHAnsi" w:cs="Arial"/>
                <w:bCs/>
                <w:i/>
                <w:iCs/>
                <w:sz w:val="18"/>
                <w:szCs w:val="18"/>
              </w:rPr>
              <w:t>(2)</w:t>
            </w:r>
          </w:p>
        </w:tc>
        <w:tc>
          <w:tcPr>
            <w:tcW w:w="1477" w:type="dxa"/>
            <w:tcBorders>
              <w:top w:val="single" w:sz="4" w:space="0" w:color="auto"/>
              <w:left w:val="single" w:sz="4" w:space="0" w:color="auto"/>
              <w:bottom w:val="nil"/>
              <w:right w:val="single" w:sz="4" w:space="0" w:color="auto"/>
            </w:tcBorders>
            <w:vAlign w:val="center"/>
            <w:hideMark/>
          </w:tcPr>
          <w:p w:rsidR="00F65822" w:rsidRPr="006542E9" w:rsidRDefault="00F65822" w:rsidP="006542E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6542E9">
              <w:rPr>
                <w:rFonts w:asciiTheme="minorHAnsi" w:hAnsiTheme="minorHAnsi" w:cs="Arial"/>
                <w:bCs/>
                <w:i/>
                <w:iCs/>
                <w:sz w:val="18"/>
                <w:szCs w:val="18"/>
              </w:rPr>
              <w:t>(3)</w:t>
            </w:r>
          </w:p>
        </w:tc>
        <w:tc>
          <w:tcPr>
            <w:tcW w:w="1442" w:type="dxa"/>
            <w:tcBorders>
              <w:top w:val="single" w:sz="4" w:space="0" w:color="auto"/>
              <w:left w:val="single" w:sz="4" w:space="0" w:color="auto"/>
              <w:bottom w:val="nil"/>
              <w:right w:val="single" w:sz="4" w:space="0" w:color="auto"/>
            </w:tcBorders>
            <w:vAlign w:val="center"/>
            <w:hideMark/>
          </w:tcPr>
          <w:p w:rsidR="00F65822" w:rsidRPr="006542E9" w:rsidRDefault="00F65822" w:rsidP="006542E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6542E9">
              <w:rPr>
                <w:rFonts w:asciiTheme="minorHAnsi" w:hAnsiTheme="minorHAnsi" w:cs="Arial"/>
                <w:bCs/>
                <w:i/>
                <w:iCs/>
                <w:sz w:val="18"/>
                <w:szCs w:val="18"/>
              </w:rPr>
              <w:t>(4)</w:t>
            </w:r>
          </w:p>
        </w:tc>
        <w:tc>
          <w:tcPr>
            <w:tcW w:w="3327" w:type="dxa"/>
            <w:tcBorders>
              <w:top w:val="single" w:sz="4" w:space="0" w:color="auto"/>
              <w:left w:val="single" w:sz="4" w:space="0" w:color="auto"/>
              <w:bottom w:val="nil"/>
              <w:right w:val="single" w:sz="4" w:space="0" w:color="auto"/>
            </w:tcBorders>
            <w:vAlign w:val="center"/>
            <w:hideMark/>
          </w:tcPr>
          <w:p w:rsidR="00F65822" w:rsidRPr="006542E9" w:rsidRDefault="00F65822" w:rsidP="006542E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6542E9">
              <w:rPr>
                <w:rFonts w:asciiTheme="minorHAnsi" w:hAnsiTheme="minorHAnsi" w:cs="Arial"/>
                <w:bCs/>
                <w:i/>
                <w:iCs/>
                <w:sz w:val="18"/>
                <w:szCs w:val="18"/>
              </w:rPr>
              <w:t>(5)</w:t>
            </w:r>
          </w:p>
        </w:tc>
      </w:tr>
      <w:tr w:rsidR="00F65822" w:rsidRPr="006542E9" w:rsidTr="00CE7BBD">
        <w:trPr>
          <w:tblHeader/>
          <w:jc w:val="center"/>
        </w:trPr>
        <w:tc>
          <w:tcPr>
            <w:tcW w:w="1217" w:type="dxa"/>
            <w:tcBorders>
              <w:top w:val="nil"/>
              <w:left w:val="single" w:sz="4" w:space="0" w:color="auto"/>
              <w:bottom w:val="single" w:sz="4" w:space="0" w:color="auto"/>
              <w:right w:val="single" w:sz="4" w:space="0" w:color="auto"/>
            </w:tcBorders>
            <w:hideMark/>
          </w:tcPr>
          <w:p w:rsidR="00F65822" w:rsidRPr="006542E9" w:rsidRDefault="00F65822" w:rsidP="00AC13D4">
            <w:pPr>
              <w:pStyle w:val="Default"/>
              <w:tabs>
                <w:tab w:val="right" w:pos="3033"/>
              </w:tabs>
              <w:spacing w:after="60"/>
              <w:ind w:left="-57" w:right="-57"/>
              <w:jc w:val="center"/>
              <w:rPr>
                <w:rFonts w:asciiTheme="minorHAnsi" w:hAnsiTheme="minorHAnsi" w:cs="Arial"/>
                <w:bCs/>
                <w:i/>
                <w:iCs/>
                <w:color w:val="auto"/>
                <w:sz w:val="18"/>
                <w:szCs w:val="18"/>
                <w:lang w:val="en-GB" w:eastAsia="en-US"/>
              </w:rPr>
            </w:pPr>
            <w:r w:rsidRPr="006542E9">
              <w:rPr>
                <w:rFonts w:asciiTheme="minorHAnsi" w:hAnsiTheme="minorHAnsi" w:cs="Arial"/>
                <w:bCs/>
                <w:i/>
                <w:iCs/>
                <w:color w:val="auto"/>
                <w:sz w:val="18"/>
                <w:szCs w:val="18"/>
                <w:lang w:val="en-GB" w:eastAsia="en-US"/>
              </w:rPr>
              <w:t>Important number</w:t>
            </w:r>
          </w:p>
        </w:tc>
        <w:tc>
          <w:tcPr>
            <w:tcW w:w="1326" w:type="dxa"/>
            <w:tcBorders>
              <w:top w:val="nil"/>
              <w:left w:val="single" w:sz="4" w:space="0" w:color="auto"/>
              <w:bottom w:val="single" w:sz="4" w:space="0" w:color="auto"/>
              <w:right w:val="single" w:sz="4" w:space="0" w:color="auto"/>
            </w:tcBorders>
            <w:hideMark/>
          </w:tcPr>
          <w:p w:rsidR="00F65822" w:rsidRPr="006542E9" w:rsidRDefault="00F65822" w:rsidP="006542E9">
            <w:pPr>
              <w:pStyle w:val="Default"/>
              <w:keepNext/>
              <w:keepLines/>
              <w:tabs>
                <w:tab w:val="left" w:pos="794"/>
                <w:tab w:val="left" w:pos="1191"/>
                <w:tab w:val="left" w:pos="1588"/>
                <w:tab w:val="left" w:pos="1985"/>
              </w:tabs>
              <w:overflowPunct w:val="0"/>
              <w:spacing w:after="60"/>
              <w:jc w:val="center"/>
              <w:textAlignment w:val="baseline"/>
              <w:rPr>
                <w:rFonts w:asciiTheme="minorHAnsi" w:hAnsiTheme="minorHAnsi" w:cs="Arial"/>
                <w:bCs/>
                <w:i/>
                <w:iCs/>
                <w:color w:val="auto"/>
                <w:sz w:val="18"/>
                <w:szCs w:val="18"/>
                <w:lang w:val="en-GB" w:eastAsia="en-US"/>
              </w:rPr>
            </w:pPr>
            <w:r w:rsidRPr="006542E9">
              <w:rPr>
                <w:rFonts w:asciiTheme="minorHAnsi" w:hAnsiTheme="minorHAnsi" w:cs="Arial"/>
                <w:bCs/>
                <w:i/>
                <w:iCs/>
                <w:color w:val="auto"/>
                <w:sz w:val="18"/>
                <w:szCs w:val="18"/>
                <w:lang w:val="en-GB" w:eastAsia="en-US"/>
              </w:rPr>
              <w:t>Service</w:t>
            </w:r>
          </w:p>
          <w:p w:rsidR="00F65822" w:rsidRPr="006542E9" w:rsidRDefault="00F65822" w:rsidP="006542E9">
            <w:pPr>
              <w:pStyle w:val="Default"/>
              <w:keepNext/>
              <w:keepLines/>
              <w:tabs>
                <w:tab w:val="left" w:pos="794"/>
                <w:tab w:val="left" w:pos="1191"/>
                <w:tab w:val="left" w:pos="1588"/>
                <w:tab w:val="left" w:pos="1985"/>
              </w:tabs>
              <w:overflowPunct w:val="0"/>
              <w:spacing w:after="60"/>
              <w:jc w:val="center"/>
              <w:textAlignment w:val="baseline"/>
              <w:rPr>
                <w:rFonts w:asciiTheme="minorHAnsi" w:hAnsiTheme="minorHAnsi" w:cs="Arial"/>
                <w:bCs/>
                <w:i/>
                <w:iCs/>
                <w:color w:val="auto"/>
                <w:sz w:val="18"/>
                <w:szCs w:val="18"/>
                <w:lang w:val="en-GB" w:eastAsia="en-US"/>
              </w:rPr>
            </w:pPr>
            <w:r w:rsidRPr="006542E9">
              <w:rPr>
                <w:rFonts w:asciiTheme="minorHAnsi" w:hAnsiTheme="minorHAnsi" w:cs="Arial"/>
                <w:bCs/>
                <w:i/>
                <w:iCs/>
                <w:color w:val="auto"/>
                <w:sz w:val="18"/>
                <w:szCs w:val="18"/>
                <w:lang w:val="en-GB" w:eastAsia="en-US"/>
              </w:rPr>
              <w:t>category</w:t>
            </w:r>
          </w:p>
        </w:tc>
        <w:tc>
          <w:tcPr>
            <w:tcW w:w="1477" w:type="dxa"/>
            <w:tcBorders>
              <w:top w:val="nil"/>
              <w:left w:val="single" w:sz="4" w:space="0" w:color="auto"/>
              <w:bottom w:val="single" w:sz="4" w:space="0" w:color="auto"/>
              <w:right w:val="single" w:sz="4" w:space="0" w:color="auto"/>
            </w:tcBorders>
            <w:hideMark/>
          </w:tcPr>
          <w:p w:rsidR="00F65822" w:rsidRPr="006542E9" w:rsidRDefault="00F65822" w:rsidP="006542E9">
            <w:pPr>
              <w:pStyle w:val="Default"/>
              <w:keepNext/>
              <w:keepLines/>
              <w:tabs>
                <w:tab w:val="left" w:pos="794"/>
                <w:tab w:val="left" w:pos="1191"/>
                <w:tab w:val="left" w:pos="1588"/>
                <w:tab w:val="left" w:pos="1985"/>
              </w:tabs>
              <w:overflowPunct w:val="0"/>
              <w:spacing w:after="60"/>
              <w:jc w:val="center"/>
              <w:textAlignment w:val="baseline"/>
              <w:rPr>
                <w:rFonts w:asciiTheme="minorHAnsi" w:hAnsiTheme="minorHAnsi" w:cs="Arial"/>
                <w:bCs/>
                <w:i/>
                <w:iCs/>
                <w:color w:val="auto"/>
                <w:sz w:val="18"/>
                <w:szCs w:val="18"/>
                <w:lang w:val="en-GB" w:eastAsia="en-US"/>
              </w:rPr>
            </w:pPr>
            <w:r w:rsidRPr="006542E9">
              <w:rPr>
                <w:rFonts w:asciiTheme="minorHAnsi" w:hAnsiTheme="minorHAnsi" w:cs="Arial"/>
                <w:bCs/>
                <w:i/>
                <w:iCs/>
                <w:color w:val="auto"/>
                <w:sz w:val="18"/>
                <w:szCs w:val="18"/>
                <w:lang w:val="en-GB" w:eastAsia="en-US"/>
              </w:rPr>
              <w:t>Allocated or assigned</w:t>
            </w:r>
          </w:p>
        </w:tc>
        <w:tc>
          <w:tcPr>
            <w:tcW w:w="1442" w:type="dxa"/>
            <w:tcBorders>
              <w:top w:val="nil"/>
              <w:left w:val="single" w:sz="4" w:space="0" w:color="auto"/>
              <w:bottom w:val="single" w:sz="4" w:space="0" w:color="auto"/>
              <w:right w:val="single" w:sz="4" w:space="0" w:color="auto"/>
            </w:tcBorders>
            <w:hideMark/>
          </w:tcPr>
          <w:p w:rsidR="00F65822" w:rsidRPr="006542E9" w:rsidRDefault="00F65822" w:rsidP="006542E9">
            <w:pPr>
              <w:pStyle w:val="Default"/>
              <w:keepNext/>
              <w:keepLines/>
              <w:tabs>
                <w:tab w:val="left" w:pos="794"/>
                <w:tab w:val="left" w:pos="1191"/>
                <w:tab w:val="left" w:pos="1588"/>
                <w:tab w:val="left" w:pos="1985"/>
              </w:tabs>
              <w:overflowPunct w:val="0"/>
              <w:spacing w:after="60"/>
              <w:jc w:val="center"/>
              <w:textAlignment w:val="baseline"/>
              <w:rPr>
                <w:rFonts w:asciiTheme="minorHAnsi" w:hAnsiTheme="minorHAnsi" w:cs="Arial"/>
                <w:bCs/>
                <w:i/>
                <w:iCs/>
                <w:color w:val="auto"/>
                <w:sz w:val="18"/>
                <w:szCs w:val="18"/>
                <w:lang w:val="en-GB" w:eastAsia="en-US"/>
              </w:rPr>
            </w:pPr>
            <w:r w:rsidRPr="006542E9">
              <w:rPr>
                <w:rFonts w:asciiTheme="minorHAnsi" w:hAnsiTheme="minorHAnsi" w:cs="Arial"/>
                <w:bCs/>
                <w:i/>
                <w:iCs/>
                <w:color w:val="auto"/>
                <w:sz w:val="18"/>
                <w:szCs w:val="18"/>
                <w:lang w:val="en-GB" w:eastAsia="en-US"/>
              </w:rPr>
              <w:t>E.164 number or national-only number</w:t>
            </w:r>
          </w:p>
        </w:tc>
        <w:tc>
          <w:tcPr>
            <w:tcW w:w="3327" w:type="dxa"/>
            <w:tcBorders>
              <w:top w:val="nil"/>
              <w:left w:val="single" w:sz="4" w:space="0" w:color="auto"/>
              <w:bottom w:val="single" w:sz="4" w:space="0" w:color="auto"/>
              <w:right w:val="single" w:sz="4" w:space="0" w:color="auto"/>
            </w:tcBorders>
            <w:hideMark/>
          </w:tcPr>
          <w:p w:rsidR="00F65822" w:rsidRPr="006542E9" w:rsidRDefault="00F65822" w:rsidP="006542E9">
            <w:pPr>
              <w:pStyle w:val="Default"/>
              <w:keepNext/>
              <w:keepLines/>
              <w:tabs>
                <w:tab w:val="left" w:pos="794"/>
                <w:tab w:val="left" w:pos="1191"/>
                <w:tab w:val="left" w:pos="1588"/>
                <w:tab w:val="left" w:pos="1985"/>
              </w:tabs>
              <w:overflowPunct w:val="0"/>
              <w:spacing w:after="60"/>
              <w:jc w:val="center"/>
              <w:textAlignment w:val="baseline"/>
              <w:rPr>
                <w:rFonts w:asciiTheme="minorHAnsi" w:hAnsiTheme="minorHAnsi" w:cs="Arial"/>
                <w:bCs/>
                <w:i/>
                <w:iCs/>
                <w:color w:val="auto"/>
                <w:sz w:val="18"/>
                <w:szCs w:val="18"/>
                <w:lang w:val="en-GB" w:eastAsia="en-US"/>
              </w:rPr>
            </w:pPr>
            <w:r w:rsidRPr="006542E9">
              <w:rPr>
                <w:rFonts w:asciiTheme="minorHAnsi" w:hAnsiTheme="minorHAnsi" w:cs="Arial"/>
                <w:bCs/>
                <w:i/>
                <w:iCs/>
                <w:color w:val="auto"/>
                <w:sz w:val="18"/>
                <w:szCs w:val="18"/>
                <w:lang w:val="en-GB" w:eastAsia="en-US"/>
              </w:rPr>
              <w:t>Note</w:t>
            </w:r>
          </w:p>
        </w:tc>
      </w:tr>
      <w:tr w:rsidR="00F65822" w:rsidRPr="006542E9" w:rsidTr="006542E9">
        <w:trPr>
          <w:jc w:val="center"/>
        </w:trPr>
        <w:tc>
          <w:tcPr>
            <w:tcW w:w="121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AC13D4">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112</w:t>
            </w:r>
          </w:p>
        </w:tc>
        <w:tc>
          <w:tcPr>
            <w:tcW w:w="1326"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rPr>
                <w:rFonts w:asciiTheme="minorHAnsi" w:hAnsiTheme="minorHAnsi" w:cs="Arial"/>
                <w:sz w:val="18"/>
                <w:szCs w:val="18"/>
              </w:rPr>
            </w:pPr>
            <w:r w:rsidRPr="006542E9">
              <w:rPr>
                <w:rFonts w:asciiTheme="minorHAnsi" w:hAnsiTheme="minorHAnsi" w:cs="Arial"/>
                <w:sz w:val="18"/>
                <w:szCs w:val="18"/>
              </w:rPr>
              <w:t xml:space="preserve">Common Emergency service </w:t>
            </w:r>
          </w:p>
        </w:tc>
        <w:tc>
          <w:tcPr>
            <w:tcW w:w="147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Allocated in the NNP </w:t>
            </w:r>
          </w:p>
        </w:tc>
        <w:tc>
          <w:tcPr>
            <w:tcW w:w="1442"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National – only number </w:t>
            </w:r>
          </w:p>
        </w:tc>
        <w:tc>
          <w:tcPr>
            <w:tcW w:w="332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All emergency services (Fire, Police, Medical)</w:t>
            </w:r>
            <w:r w:rsidR="006542E9">
              <w:rPr>
                <w:rFonts w:asciiTheme="minorHAnsi" w:hAnsiTheme="minorHAnsi" w:cs="Arial"/>
                <w:sz w:val="18"/>
                <w:szCs w:val="18"/>
              </w:rPr>
              <w:br/>
            </w:r>
            <w:r w:rsidRPr="006542E9">
              <w:rPr>
                <w:rFonts w:asciiTheme="minorHAnsi" w:eastAsiaTheme="minorEastAsia" w:hAnsiTheme="minorHAnsi" w:cs="Arial"/>
                <w:sz w:val="18"/>
                <w:szCs w:val="18"/>
                <w:lang w:eastAsia="zh-CN"/>
              </w:rPr>
              <w:t>http://www.vugd.gov.lv/lat/</w:t>
            </w:r>
          </w:p>
        </w:tc>
      </w:tr>
      <w:tr w:rsidR="00F65822" w:rsidRPr="006542E9" w:rsidTr="006542E9">
        <w:trPr>
          <w:jc w:val="center"/>
        </w:trPr>
        <w:tc>
          <w:tcPr>
            <w:tcW w:w="121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AC13D4">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112</w:t>
            </w:r>
            <w:r w:rsidR="00AC13D4">
              <w:rPr>
                <w:rFonts w:asciiTheme="minorHAnsi" w:hAnsiTheme="minorHAnsi" w:cs="Arial"/>
                <w:sz w:val="18"/>
                <w:szCs w:val="18"/>
              </w:rPr>
              <w:t>;</w:t>
            </w:r>
            <w:r w:rsidR="00AC13D4">
              <w:rPr>
                <w:rFonts w:asciiTheme="minorHAnsi" w:hAnsiTheme="minorHAnsi" w:cs="Arial"/>
                <w:sz w:val="18"/>
                <w:szCs w:val="18"/>
              </w:rPr>
              <w:br/>
            </w:r>
            <w:r w:rsidRPr="006542E9">
              <w:rPr>
                <w:rFonts w:asciiTheme="minorHAnsi" w:hAnsiTheme="minorHAnsi" w:cs="Arial"/>
                <w:sz w:val="18"/>
                <w:szCs w:val="18"/>
              </w:rPr>
              <w:t>01</w:t>
            </w:r>
            <w:r w:rsidR="00AC13D4">
              <w:rPr>
                <w:rFonts w:asciiTheme="minorHAnsi" w:hAnsiTheme="minorHAnsi" w:cs="Arial"/>
                <w:sz w:val="18"/>
                <w:szCs w:val="18"/>
              </w:rPr>
              <w:t xml:space="preserve"> </w:t>
            </w:r>
            <w:r w:rsidRPr="006542E9">
              <w:rPr>
                <w:rFonts w:asciiTheme="minorHAnsi" w:hAnsiTheme="minorHAnsi" w:cs="Arial"/>
                <w:sz w:val="18"/>
                <w:szCs w:val="18"/>
              </w:rPr>
              <w:t>(fixed line)</w:t>
            </w:r>
          </w:p>
        </w:tc>
        <w:tc>
          <w:tcPr>
            <w:tcW w:w="1326"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Fire</w:t>
            </w:r>
          </w:p>
        </w:tc>
        <w:tc>
          <w:tcPr>
            <w:tcW w:w="147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Allocated in the NNP</w:t>
            </w:r>
          </w:p>
        </w:tc>
        <w:tc>
          <w:tcPr>
            <w:tcW w:w="1442"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National – only number</w:t>
            </w:r>
          </w:p>
        </w:tc>
        <w:tc>
          <w:tcPr>
            <w:tcW w:w="332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eastAsiaTheme="minorEastAsia" w:hAnsiTheme="minorHAnsi" w:cs="Arial"/>
                <w:sz w:val="18"/>
                <w:szCs w:val="18"/>
                <w:lang w:eastAsia="zh-CN"/>
              </w:rPr>
              <w:t>Fire emergency numbers</w:t>
            </w:r>
            <w:r w:rsidR="006542E9">
              <w:rPr>
                <w:rFonts w:asciiTheme="minorHAnsi" w:eastAsiaTheme="minorEastAsia" w:hAnsiTheme="minorHAnsi" w:cs="Arial"/>
                <w:sz w:val="18"/>
                <w:szCs w:val="18"/>
                <w:lang w:eastAsia="zh-CN"/>
              </w:rPr>
              <w:br/>
            </w:r>
            <w:r w:rsidRPr="006542E9">
              <w:rPr>
                <w:rFonts w:asciiTheme="minorHAnsi" w:eastAsiaTheme="minorEastAsia" w:hAnsiTheme="minorHAnsi" w:cs="Arial"/>
                <w:sz w:val="18"/>
                <w:szCs w:val="18"/>
                <w:lang w:eastAsia="zh-CN"/>
              </w:rPr>
              <w:t>http://www.vugd.gov.lv/lat/</w:t>
            </w:r>
          </w:p>
        </w:tc>
      </w:tr>
      <w:tr w:rsidR="00F65822" w:rsidRPr="006542E9" w:rsidTr="006542E9">
        <w:trPr>
          <w:jc w:val="center"/>
        </w:trPr>
        <w:tc>
          <w:tcPr>
            <w:tcW w:w="121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AC13D4">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110;</w:t>
            </w:r>
            <w:r w:rsidR="00AC13D4">
              <w:rPr>
                <w:rFonts w:asciiTheme="minorHAnsi" w:hAnsiTheme="minorHAnsi" w:cs="Arial"/>
                <w:sz w:val="18"/>
                <w:szCs w:val="18"/>
              </w:rPr>
              <w:br/>
            </w:r>
            <w:r w:rsidRPr="006542E9">
              <w:rPr>
                <w:rFonts w:asciiTheme="minorHAnsi" w:hAnsiTheme="minorHAnsi" w:cs="Arial"/>
                <w:sz w:val="18"/>
                <w:szCs w:val="18"/>
              </w:rPr>
              <w:t>02 (fixed line)</w:t>
            </w:r>
          </w:p>
        </w:tc>
        <w:tc>
          <w:tcPr>
            <w:tcW w:w="1326"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Police</w:t>
            </w:r>
          </w:p>
        </w:tc>
        <w:tc>
          <w:tcPr>
            <w:tcW w:w="147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Allocated in the NNP</w:t>
            </w:r>
          </w:p>
        </w:tc>
        <w:tc>
          <w:tcPr>
            <w:tcW w:w="1442"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National – only number</w:t>
            </w:r>
          </w:p>
        </w:tc>
        <w:tc>
          <w:tcPr>
            <w:tcW w:w="332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Police </w:t>
            </w:r>
            <w:r w:rsidRPr="006542E9">
              <w:rPr>
                <w:rFonts w:asciiTheme="minorHAnsi" w:eastAsiaTheme="minorEastAsia" w:hAnsiTheme="minorHAnsi" w:cs="Arial"/>
                <w:sz w:val="18"/>
                <w:szCs w:val="18"/>
                <w:lang w:eastAsia="zh-CN"/>
              </w:rPr>
              <w:t>emergency numbers</w:t>
            </w:r>
            <w:r w:rsidR="006542E9">
              <w:rPr>
                <w:rFonts w:asciiTheme="minorHAnsi" w:eastAsiaTheme="minorEastAsia" w:hAnsiTheme="minorHAnsi" w:cs="Arial"/>
                <w:sz w:val="18"/>
                <w:szCs w:val="18"/>
                <w:lang w:eastAsia="zh-CN"/>
              </w:rPr>
              <w:br/>
            </w:r>
            <w:r w:rsidRPr="006542E9">
              <w:rPr>
                <w:rFonts w:asciiTheme="minorHAnsi" w:eastAsiaTheme="minorEastAsia" w:hAnsiTheme="minorHAnsi" w:cs="Arial"/>
                <w:sz w:val="18"/>
                <w:szCs w:val="18"/>
                <w:lang w:eastAsia="zh-CN"/>
              </w:rPr>
              <w:t>http://www.vp.gov.lv/?id=312&amp;said=312</w:t>
            </w:r>
          </w:p>
        </w:tc>
      </w:tr>
      <w:tr w:rsidR="00F65822" w:rsidRPr="006542E9" w:rsidTr="006542E9">
        <w:trPr>
          <w:jc w:val="center"/>
        </w:trPr>
        <w:tc>
          <w:tcPr>
            <w:tcW w:w="121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AC13D4">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113;</w:t>
            </w:r>
            <w:r w:rsidR="00AC13D4">
              <w:rPr>
                <w:rFonts w:asciiTheme="minorHAnsi" w:hAnsiTheme="minorHAnsi" w:cs="Arial"/>
                <w:sz w:val="18"/>
                <w:szCs w:val="18"/>
              </w:rPr>
              <w:br/>
            </w:r>
            <w:r w:rsidRPr="006542E9">
              <w:rPr>
                <w:rFonts w:asciiTheme="minorHAnsi" w:hAnsiTheme="minorHAnsi" w:cs="Arial"/>
                <w:sz w:val="18"/>
                <w:szCs w:val="18"/>
              </w:rPr>
              <w:t>03 (fixed line)</w:t>
            </w:r>
          </w:p>
        </w:tc>
        <w:tc>
          <w:tcPr>
            <w:tcW w:w="1326"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Medical </w:t>
            </w:r>
          </w:p>
        </w:tc>
        <w:tc>
          <w:tcPr>
            <w:tcW w:w="147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Allocated in the NNP </w:t>
            </w:r>
          </w:p>
        </w:tc>
        <w:tc>
          <w:tcPr>
            <w:tcW w:w="1442"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National – only number</w:t>
            </w:r>
          </w:p>
        </w:tc>
        <w:tc>
          <w:tcPr>
            <w:tcW w:w="332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color w:val="FF0000"/>
                <w:sz w:val="18"/>
                <w:szCs w:val="18"/>
              </w:rPr>
            </w:pPr>
            <w:r w:rsidRPr="006542E9">
              <w:rPr>
                <w:rFonts w:asciiTheme="minorHAnsi" w:hAnsiTheme="minorHAnsi" w:cs="Arial"/>
                <w:sz w:val="18"/>
                <w:szCs w:val="18"/>
              </w:rPr>
              <w:t>Medical emergency numbers</w:t>
            </w:r>
            <w:r w:rsidR="006542E9">
              <w:rPr>
                <w:rFonts w:asciiTheme="minorHAnsi" w:hAnsiTheme="minorHAnsi" w:cs="Arial"/>
                <w:sz w:val="18"/>
                <w:szCs w:val="18"/>
              </w:rPr>
              <w:br/>
            </w:r>
            <w:r w:rsidRPr="006542E9">
              <w:rPr>
                <w:rFonts w:asciiTheme="minorHAnsi" w:eastAsiaTheme="minorEastAsia" w:hAnsiTheme="minorHAnsi" w:cs="Arial"/>
                <w:sz w:val="18"/>
                <w:szCs w:val="18"/>
                <w:lang w:eastAsia="zh-CN"/>
              </w:rPr>
              <w:t>http://www.nmpd.gov.lv/nmpd/</w:t>
            </w:r>
          </w:p>
        </w:tc>
      </w:tr>
      <w:tr w:rsidR="00F65822" w:rsidRPr="006542E9" w:rsidTr="006542E9">
        <w:trPr>
          <w:jc w:val="center"/>
        </w:trPr>
        <w:tc>
          <w:tcPr>
            <w:tcW w:w="121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AC13D4">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114;</w:t>
            </w:r>
            <w:r w:rsidR="00AC13D4">
              <w:rPr>
                <w:rFonts w:asciiTheme="minorHAnsi" w:hAnsiTheme="minorHAnsi" w:cs="Arial"/>
                <w:sz w:val="18"/>
                <w:szCs w:val="18"/>
              </w:rPr>
              <w:br/>
            </w:r>
            <w:r w:rsidRPr="006542E9">
              <w:rPr>
                <w:rFonts w:asciiTheme="minorHAnsi" w:hAnsiTheme="minorHAnsi" w:cs="Arial"/>
                <w:sz w:val="18"/>
                <w:szCs w:val="18"/>
              </w:rPr>
              <w:t>04 (fixed line)</w:t>
            </w:r>
          </w:p>
        </w:tc>
        <w:tc>
          <w:tcPr>
            <w:tcW w:w="1326"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Hazards</w:t>
            </w:r>
          </w:p>
        </w:tc>
        <w:tc>
          <w:tcPr>
            <w:tcW w:w="147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Allocated in the NNP</w:t>
            </w:r>
          </w:p>
        </w:tc>
        <w:tc>
          <w:tcPr>
            <w:tcW w:w="1442"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National – only number</w:t>
            </w:r>
          </w:p>
        </w:tc>
        <w:tc>
          <w:tcPr>
            <w:tcW w:w="332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color w:val="FF0000"/>
                <w:sz w:val="18"/>
                <w:szCs w:val="18"/>
              </w:rPr>
            </w:pPr>
            <w:r w:rsidRPr="006542E9">
              <w:rPr>
                <w:rFonts w:asciiTheme="minorHAnsi" w:hAnsiTheme="minorHAnsi" w:cs="Arial"/>
                <w:sz w:val="18"/>
                <w:szCs w:val="18"/>
              </w:rPr>
              <w:t>Gas Leak</w:t>
            </w:r>
            <w:r w:rsidR="006542E9">
              <w:rPr>
                <w:rFonts w:asciiTheme="minorHAnsi" w:hAnsiTheme="minorHAnsi" w:cs="Arial"/>
                <w:sz w:val="18"/>
                <w:szCs w:val="18"/>
              </w:rPr>
              <w:br/>
            </w:r>
            <w:r w:rsidRPr="006542E9">
              <w:rPr>
                <w:rFonts w:asciiTheme="minorHAnsi" w:eastAsiaTheme="minorEastAsia" w:hAnsiTheme="minorHAnsi" w:cs="Arial"/>
                <w:sz w:val="18"/>
                <w:szCs w:val="18"/>
                <w:lang w:eastAsia="zh-CN"/>
              </w:rPr>
              <w:t>http://www.lg.lv/index.php?id=237</w:t>
            </w:r>
          </w:p>
        </w:tc>
      </w:tr>
      <w:tr w:rsidR="00F65822" w:rsidRPr="006542E9" w:rsidTr="006542E9">
        <w:trPr>
          <w:jc w:val="center"/>
        </w:trPr>
        <w:tc>
          <w:tcPr>
            <w:tcW w:w="121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AC13D4">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lastRenderedPageBreak/>
              <w:t>116 000</w:t>
            </w:r>
          </w:p>
        </w:tc>
        <w:tc>
          <w:tcPr>
            <w:tcW w:w="1326"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Hotline for Missing children </w:t>
            </w:r>
          </w:p>
        </w:tc>
        <w:tc>
          <w:tcPr>
            <w:tcW w:w="147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Assigned to </w:t>
            </w:r>
            <w:proofErr w:type="spellStart"/>
            <w:r w:rsidRPr="006542E9">
              <w:rPr>
                <w:rFonts w:asciiTheme="minorHAnsi" w:hAnsiTheme="minorHAnsi" w:cs="Arial"/>
                <w:sz w:val="18"/>
                <w:szCs w:val="18"/>
              </w:rPr>
              <w:t>Lattelecom</w:t>
            </w:r>
            <w:proofErr w:type="spellEnd"/>
            <w:r w:rsidRPr="006542E9">
              <w:rPr>
                <w:rFonts w:asciiTheme="minorHAnsi" w:hAnsiTheme="minorHAnsi" w:cs="Arial"/>
                <w:sz w:val="18"/>
                <w:szCs w:val="18"/>
              </w:rPr>
              <w:t xml:space="preserve"> Ltd. Service provided by the Association “Bezvests.lv”</w:t>
            </w:r>
          </w:p>
        </w:tc>
        <w:tc>
          <w:tcPr>
            <w:tcW w:w="1442"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National – only number</w:t>
            </w:r>
          </w:p>
        </w:tc>
        <w:tc>
          <w:tcPr>
            <w:tcW w:w="332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The number is operational since September 2013</w:t>
            </w:r>
            <w:r w:rsidR="006542E9">
              <w:rPr>
                <w:rFonts w:asciiTheme="minorHAnsi" w:hAnsiTheme="minorHAnsi" w:cs="Arial"/>
                <w:sz w:val="18"/>
                <w:szCs w:val="18"/>
              </w:rPr>
              <w:br/>
            </w:r>
            <w:r w:rsidRPr="006542E9">
              <w:rPr>
                <w:rFonts w:asciiTheme="minorHAnsi" w:eastAsiaTheme="minorEastAsia" w:hAnsiTheme="minorHAnsi" w:cs="Arial"/>
                <w:sz w:val="18"/>
                <w:szCs w:val="18"/>
                <w:lang w:eastAsia="zh-CN"/>
              </w:rPr>
              <w:t>http://www.116000.lv/</w:t>
            </w:r>
          </w:p>
        </w:tc>
      </w:tr>
      <w:tr w:rsidR="00F65822" w:rsidRPr="006542E9" w:rsidTr="006542E9">
        <w:trPr>
          <w:jc w:val="center"/>
        </w:trPr>
        <w:tc>
          <w:tcPr>
            <w:tcW w:w="1217" w:type="dxa"/>
            <w:tcBorders>
              <w:top w:val="single" w:sz="4" w:space="0" w:color="auto"/>
              <w:left w:val="single" w:sz="4" w:space="0" w:color="auto"/>
              <w:bottom w:val="single" w:sz="4" w:space="0" w:color="auto"/>
              <w:right w:val="single" w:sz="4" w:space="0" w:color="auto"/>
            </w:tcBorders>
            <w:hideMark/>
          </w:tcPr>
          <w:p w:rsidR="00F65822" w:rsidRPr="006542E9" w:rsidRDefault="00F65822" w:rsidP="00AC13D4">
            <w:pPr>
              <w:spacing w:before="60" w:after="60"/>
              <w:ind w:left="-57" w:right="-57"/>
              <w:jc w:val="left"/>
              <w:rPr>
                <w:rFonts w:asciiTheme="minorHAnsi" w:hAnsiTheme="minorHAnsi" w:cs="Arial"/>
                <w:sz w:val="18"/>
                <w:szCs w:val="18"/>
              </w:rPr>
            </w:pPr>
            <w:r w:rsidRPr="006542E9">
              <w:rPr>
                <w:rFonts w:asciiTheme="minorHAnsi" w:hAnsiTheme="minorHAnsi" w:cs="Arial"/>
                <w:sz w:val="18"/>
                <w:szCs w:val="18"/>
              </w:rPr>
              <w:t>116 111</w:t>
            </w:r>
          </w:p>
        </w:tc>
        <w:tc>
          <w:tcPr>
            <w:tcW w:w="1326"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Child help-line </w:t>
            </w:r>
          </w:p>
        </w:tc>
        <w:tc>
          <w:tcPr>
            <w:tcW w:w="1477" w:type="dxa"/>
            <w:tcBorders>
              <w:top w:val="single" w:sz="4" w:space="0" w:color="auto"/>
              <w:left w:val="single" w:sz="4" w:space="0" w:color="auto"/>
              <w:bottom w:val="single" w:sz="4" w:space="0" w:color="auto"/>
              <w:right w:val="single" w:sz="4" w:space="0" w:color="auto"/>
            </w:tcBorders>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 xml:space="preserve">Assigned to </w:t>
            </w:r>
            <w:proofErr w:type="spellStart"/>
            <w:r w:rsidRPr="006542E9">
              <w:rPr>
                <w:rFonts w:asciiTheme="minorHAnsi" w:hAnsiTheme="minorHAnsi" w:cs="Arial"/>
                <w:sz w:val="18"/>
                <w:szCs w:val="18"/>
              </w:rPr>
              <w:t>Lattelecom</w:t>
            </w:r>
            <w:proofErr w:type="spellEnd"/>
            <w:r w:rsidRPr="006542E9">
              <w:rPr>
                <w:rFonts w:asciiTheme="minorHAnsi" w:hAnsiTheme="minorHAnsi" w:cs="Arial"/>
                <w:sz w:val="18"/>
                <w:szCs w:val="18"/>
              </w:rPr>
              <w:t xml:space="preserve"> Ltd. Service provided by the State Inspectorate for Protection of Children’s Right</w:t>
            </w:r>
          </w:p>
        </w:tc>
        <w:tc>
          <w:tcPr>
            <w:tcW w:w="1442" w:type="dxa"/>
            <w:tcBorders>
              <w:top w:val="single" w:sz="4" w:space="0" w:color="auto"/>
              <w:left w:val="single" w:sz="4" w:space="0" w:color="auto"/>
              <w:bottom w:val="single" w:sz="4" w:space="0" w:color="auto"/>
              <w:right w:val="single" w:sz="4" w:space="0" w:color="auto"/>
            </w:tcBorders>
            <w:hideMark/>
          </w:tcPr>
          <w:p w:rsidR="00F65822" w:rsidRPr="006542E9" w:rsidRDefault="00F65822" w:rsidP="006542E9">
            <w:pPr>
              <w:spacing w:before="60" w:after="60"/>
              <w:jc w:val="left"/>
              <w:rPr>
                <w:rFonts w:asciiTheme="minorHAnsi" w:hAnsiTheme="minorHAnsi" w:cs="Arial"/>
                <w:sz w:val="18"/>
                <w:szCs w:val="18"/>
              </w:rPr>
            </w:pPr>
            <w:r w:rsidRPr="006542E9">
              <w:rPr>
                <w:rFonts w:asciiTheme="minorHAnsi" w:hAnsiTheme="minorHAnsi" w:cs="Arial"/>
                <w:sz w:val="18"/>
                <w:szCs w:val="18"/>
              </w:rPr>
              <w:t>National – only number</w:t>
            </w:r>
          </w:p>
        </w:tc>
        <w:tc>
          <w:tcPr>
            <w:tcW w:w="3327" w:type="dxa"/>
            <w:tcBorders>
              <w:top w:val="single" w:sz="4" w:space="0" w:color="auto"/>
              <w:left w:val="single" w:sz="4" w:space="0" w:color="auto"/>
              <w:bottom w:val="single" w:sz="4" w:space="0" w:color="auto"/>
              <w:right w:val="single" w:sz="4" w:space="0" w:color="auto"/>
            </w:tcBorders>
          </w:tcPr>
          <w:p w:rsidR="00F65822" w:rsidRPr="006542E9" w:rsidRDefault="00F65822" w:rsidP="00AC13D4">
            <w:pPr>
              <w:spacing w:before="60" w:after="60"/>
              <w:jc w:val="left"/>
              <w:rPr>
                <w:rFonts w:asciiTheme="minorHAnsi" w:hAnsiTheme="minorHAnsi" w:cs="Arial"/>
                <w:sz w:val="18"/>
                <w:szCs w:val="18"/>
              </w:rPr>
            </w:pPr>
            <w:r w:rsidRPr="006542E9">
              <w:rPr>
                <w:rFonts w:asciiTheme="minorHAnsi" w:hAnsiTheme="minorHAnsi" w:cs="Arial"/>
                <w:sz w:val="18"/>
                <w:szCs w:val="18"/>
              </w:rPr>
              <w:t>The number is operational since</w:t>
            </w:r>
            <w:r w:rsidR="00AC13D4">
              <w:rPr>
                <w:rFonts w:asciiTheme="minorHAnsi" w:hAnsiTheme="minorHAnsi" w:cs="Arial"/>
                <w:sz w:val="18"/>
                <w:szCs w:val="18"/>
              </w:rPr>
              <w:br/>
            </w:r>
            <w:r w:rsidRPr="006542E9">
              <w:rPr>
                <w:rFonts w:asciiTheme="minorHAnsi" w:hAnsiTheme="minorHAnsi" w:cs="Arial"/>
                <w:sz w:val="18"/>
                <w:szCs w:val="18"/>
              </w:rPr>
              <w:t>March 2009</w:t>
            </w:r>
            <w:r w:rsidR="006542E9">
              <w:rPr>
                <w:rFonts w:asciiTheme="minorHAnsi" w:hAnsiTheme="minorHAnsi" w:cs="Arial"/>
                <w:sz w:val="18"/>
                <w:szCs w:val="18"/>
              </w:rPr>
              <w:br/>
            </w:r>
            <w:r w:rsidRPr="006542E9">
              <w:rPr>
                <w:rFonts w:asciiTheme="minorHAnsi" w:eastAsiaTheme="minorEastAsia" w:hAnsiTheme="minorHAnsi" w:cs="Arial"/>
                <w:sz w:val="18"/>
                <w:szCs w:val="18"/>
                <w:lang w:eastAsia="zh-CN"/>
              </w:rPr>
              <w:t>http://www.bernutalrunis.lv/lv/</w:t>
            </w:r>
          </w:p>
        </w:tc>
      </w:tr>
    </w:tbl>
    <w:p w:rsidR="006542E9" w:rsidRDefault="006542E9" w:rsidP="006542E9"/>
    <w:p w:rsidR="00F65822" w:rsidRPr="00F65822" w:rsidRDefault="00F65822" w:rsidP="006542E9">
      <w:r w:rsidRPr="00F65822">
        <w:t>Contact:</w:t>
      </w:r>
    </w:p>
    <w:p w:rsidR="00F65822" w:rsidRPr="00D21C24" w:rsidRDefault="006542E9" w:rsidP="006542E9">
      <w:pPr>
        <w:tabs>
          <w:tab w:val="clear" w:pos="1276"/>
          <w:tab w:val="left" w:pos="1330"/>
        </w:tabs>
        <w:ind w:left="567" w:hanging="567"/>
        <w:jc w:val="left"/>
        <w:rPr>
          <w:rFonts w:eastAsiaTheme="minorEastAsia"/>
          <w:lang w:val="en-US"/>
        </w:rPr>
      </w:pPr>
      <w:r>
        <w:tab/>
      </w:r>
      <w:r w:rsidR="00F65822" w:rsidRPr="00F65822">
        <w:t xml:space="preserve">Regulator: Ministry of Transport </w:t>
      </w:r>
      <w:r>
        <w:br/>
      </w:r>
      <w:r w:rsidR="00F65822" w:rsidRPr="00F65822">
        <w:rPr>
          <w:rFonts w:asciiTheme="minorHAnsi" w:eastAsiaTheme="minorEastAsia" w:hAnsiTheme="minorHAnsi" w:cs="Arial"/>
          <w:lang w:eastAsia="zh-CN"/>
        </w:rPr>
        <w:t xml:space="preserve">Contact Name or Service: </w:t>
      </w:r>
      <w:r w:rsidR="00F65822" w:rsidRPr="00F65822">
        <w:rPr>
          <w:rFonts w:asciiTheme="minorHAnsi" w:hAnsiTheme="minorHAnsi" w:cs="Arial"/>
        </w:rPr>
        <w:t xml:space="preserve">Mr Edmunds </w:t>
      </w:r>
      <w:proofErr w:type="spellStart"/>
      <w:r w:rsidR="00F65822" w:rsidRPr="00F65822">
        <w:rPr>
          <w:rFonts w:asciiTheme="minorHAnsi" w:hAnsiTheme="minorHAnsi" w:cs="Arial"/>
        </w:rPr>
        <w:t>Belskis</w:t>
      </w:r>
      <w:proofErr w:type="spellEnd"/>
      <w:r>
        <w:rPr>
          <w:rFonts w:asciiTheme="minorHAnsi" w:hAnsiTheme="minorHAnsi" w:cs="Arial"/>
        </w:rPr>
        <w:br/>
      </w:r>
      <w:r w:rsidR="00F65822" w:rsidRPr="00F65822">
        <w:rPr>
          <w:rFonts w:asciiTheme="minorHAnsi" w:eastAsiaTheme="minorEastAsia" w:hAnsiTheme="minorHAnsi" w:cs="Arial"/>
          <w:lang w:eastAsia="zh-CN"/>
        </w:rPr>
        <w:t xml:space="preserve">Address: 3, </w:t>
      </w:r>
      <w:proofErr w:type="spellStart"/>
      <w:r w:rsidR="00F65822" w:rsidRPr="00F65822">
        <w:rPr>
          <w:rFonts w:asciiTheme="minorHAnsi" w:eastAsiaTheme="minorEastAsia" w:hAnsiTheme="minorHAnsi" w:cs="Arial"/>
          <w:lang w:eastAsia="zh-CN"/>
        </w:rPr>
        <w:t>Gogola</w:t>
      </w:r>
      <w:proofErr w:type="spellEnd"/>
      <w:r w:rsidR="00F65822" w:rsidRPr="00F65822">
        <w:rPr>
          <w:rFonts w:asciiTheme="minorHAnsi" w:eastAsiaTheme="minorEastAsia" w:hAnsiTheme="minorHAnsi" w:cs="Arial"/>
          <w:lang w:eastAsia="zh-CN"/>
        </w:rPr>
        <w:t xml:space="preserve"> Street, RIGA LV-1743,</w:t>
      </w:r>
      <w:r w:rsidR="00AC13D4">
        <w:rPr>
          <w:rFonts w:asciiTheme="minorHAnsi" w:eastAsiaTheme="minorEastAsia" w:hAnsiTheme="minorHAnsi" w:cs="Arial"/>
          <w:lang w:eastAsia="zh-CN"/>
        </w:rPr>
        <w:t xml:space="preserve"> </w:t>
      </w:r>
      <w:r w:rsidR="00D21C24">
        <w:rPr>
          <w:rFonts w:asciiTheme="minorHAnsi" w:eastAsiaTheme="minorEastAsia" w:hAnsiTheme="minorHAnsi" w:cs="Arial"/>
          <w:lang w:eastAsia="zh-CN"/>
        </w:rPr>
        <w:br/>
      </w:r>
      <w:bookmarkStart w:id="482" w:name="_GoBack"/>
      <w:bookmarkEnd w:id="482"/>
      <w:r w:rsidR="00F65822" w:rsidRPr="00D21C24">
        <w:rPr>
          <w:rFonts w:asciiTheme="minorHAnsi" w:eastAsiaTheme="minorEastAsia" w:hAnsiTheme="minorHAnsi" w:cs="Arial"/>
          <w:lang w:val="en-US" w:eastAsia="zh-CN"/>
        </w:rPr>
        <w:t>Latvia</w:t>
      </w:r>
      <w:r w:rsidRPr="00D21C24">
        <w:rPr>
          <w:rFonts w:asciiTheme="minorHAnsi" w:eastAsiaTheme="minorEastAsia" w:hAnsiTheme="minorHAnsi" w:cs="Arial"/>
          <w:lang w:val="en-US" w:eastAsia="zh-CN"/>
        </w:rPr>
        <w:br/>
      </w:r>
      <w:r w:rsidR="00F65822" w:rsidRPr="00D21C24">
        <w:rPr>
          <w:rFonts w:asciiTheme="minorHAnsi" w:eastAsiaTheme="minorEastAsia" w:hAnsiTheme="minorHAnsi" w:cs="Arial"/>
          <w:lang w:val="en-US" w:eastAsia="zh-CN"/>
        </w:rPr>
        <w:t xml:space="preserve">Tel: </w:t>
      </w:r>
      <w:r w:rsidRPr="00D21C24">
        <w:rPr>
          <w:rFonts w:asciiTheme="minorHAnsi" w:eastAsiaTheme="minorEastAsia" w:hAnsiTheme="minorHAnsi" w:cs="Arial"/>
          <w:lang w:val="en-US" w:eastAsia="zh-CN"/>
        </w:rPr>
        <w:tab/>
      </w:r>
      <w:r w:rsidR="00F65822" w:rsidRPr="00D21C24">
        <w:rPr>
          <w:rFonts w:asciiTheme="minorHAnsi" w:eastAsiaTheme="minorEastAsia" w:hAnsiTheme="minorHAnsi" w:cs="Arial"/>
          <w:lang w:val="en-US" w:eastAsia="zh-CN"/>
        </w:rPr>
        <w:t>+371 67028100</w:t>
      </w:r>
      <w:r w:rsidRPr="00D21C24">
        <w:rPr>
          <w:rFonts w:asciiTheme="minorHAnsi" w:eastAsiaTheme="minorEastAsia" w:hAnsiTheme="minorHAnsi" w:cs="Arial"/>
          <w:lang w:val="en-US" w:eastAsia="zh-CN"/>
        </w:rPr>
        <w:br/>
      </w:r>
      <w:r w:rsidR="00F65822" w:rsidRPr="00D21C24">
        <w:rPr>
          <w:rFonts w:asciiTheme="minorHAnsi" w:eastAsiaTheme="minorEastAsia" w:hAnsiTheme="minorHAnsi" w:cs="Arial"/>
          <w:lang w:val="en-US" w:eastAsia="zh-CN"/>
        </w:rPr>
        <w:t xml:space="preserve">Fax: </w:t>
      </w:r>
      <w:r w:rsidRPr="00D21C24">
        <w:rPr>
          <w:rFonts w:asciiTheme="minorHAnsi" w:eastAsiaTheme="minorEastAsia" w:hAnsiTheme="minorHAnsi" w:cs="Arial"/>
          <w:lang w:val="en-US" w:eastAsia="zh-CN"/>
        </w:rPr>
        <w:tab/>
      </w:r>
      <w:r w:rsidR="00F65822" w:rsidRPr="00D21C24">
        <w:rPr>
          <w:rFonts w:asciiTheme="minorHAnsi" w:hAnsiTheme="minorHAnsi" w:cs="Arial"/>
          <w:lang w:val="en-US"/>
        </w:rPr>
        <w:t>+371 67820636</w:t>
      </w:r>
      <w:r w:rsidRPr="00D21C24">
        <w:rPr>
          <w:rFonts w:asciiTheme="minorHAnsi" w:hAnsiTheme="minorHAnsi" w:cs="Arial"/>
          <w:lang w:val="en-US"/>
        </w:rPr>
        <w:br/>
      </w:r>
      <w:r w:rsidR="00F65822" w:rsidRPr="00D21C24">
        <w:rPr>
          <w:rFonts w:eastAsiaTheme="minorEastAsia"/>
          <w:lang w:val="en-US"/>
        </w:rPr>
        <w:t>E-mail:</w:t>
      </w:r>
      <w:r w:rsidRPr="00D21C24">
        <w:rPr>
          <w:rFonts w:eastAsiaTheme="minorEastAsia"/>
          <w:lang w:val="en-US"/>
        </w:rPr>
        <w:tab/>
      </w:r>
      <w:hyperlink r:id="rId21" w:history="1">
        <w:r w:rsidRPr="00D21C24">
          <w:rPr>
            <w:lang w:val="en-US"/>
          </w:rPr>
          <w:t>edmunds.belskis@sam.gov.lv</w:t>
        </w:r>
      </w:hyperlink>
      <w:r w:rsidRPr="00D21C24">
        <w:rPr>
          <w:lang w:val="en-US"/>
        </w:rPr>
        <w:br/>
      </w:r>
      <w:r w:rsidR="00F65822" w:rsidRPr="00D21C24">
        <w:rPr>
          <w:rFonts w:eastAsiaTheme="minorEastAsia"/>
          <w:lang w:val="en-US"/>
        </w:rPr>
        <w:t>URL:</w:t>
      </w:r>
      <w:r w:rsidRPr="00D21C24">
        <w:rPr>
          <w:rFonts w:eastAsiaTheme="minorEastAsia"/>
          <w:lang w:val="en-US"/>
        </w:rPr>
        <w:tab/>
      </w:r>
      <w:hyperlink r:id="rId22" w:history="1">
        <w:r w:rsidR="00F65822" w:rsidRPr="00D21C24">
          <w:rPr>
            <w:rFonts w:eastAsiaTheme="minorEastAsia"/>
            <w:lang w:val="en-US"/>
          </w:rPr>
          <w:t>www.sam.gov.lv</w:t>
        </w:r>
      </w:hyperlink>
      <w:r w:rsidR="00F65822" w:rsidRPr="00D21C24">
        <w:rPr>
          <w:rFonts w:eastAsiaTheme="minorEastAsia"/>
          <w:lang w:val="en-US"/>
        </w:rPr>
        <w:t xml:space="preserve"> </w:t>
      </w:r>
    </w:p>
    <w:p w:rsidR="00F65822" w:rsidRPr="00D21C24" w:rsidRDefault="00F65822" w:rsidP="00F65822">
      <w:pPr>
        <w:tabs>
          <w:tab w:val="clear" w:pos="1276"/>
          <w:tab w:val="left" w:pos="1260"/>
        </w:tabs>
        <w:ind w:left="567" w:hanging="567"/>
        <w:rPr>
          <w:lang w:val="en-US"/>
        </w:rPr>
      </w:pPr>
    </w:p>
    <w:p w:rsidR="00F65822" w:rsidRPr="00D21C24" w:rsidRDefault="00F65822" w:rsidP="00F65822">
      <w:pPr>
        <w:tabs>
          <w:tab w:val="clear" w:pos="1276"/>
          <w:tab w:val="left" w:pos="1260"/>
        </w:tabs>
        <w:ind w:left="567" w:hanging="567"/>
        <w:rPr>
          <w:lang w:val="en-US"/>
        </w:rPr>
      </w:pPr>
    </w:p>
    <w:p w:rsidR="00930C4E" w:rsidRPr="00D21C24" w:rsidRDefault="00930C4E" w:rsidP="000352F9">
      <w:pPr>
        <w:ind w:left="567" w:hanging="567"/>
        <w:jc w:val="left"/>
        <w:rPr>
          <w:rFonts w:eastAsia="SimSun"/>
          <w:lang w:val="en-US"/>
        </w:rPr>
      </w:pPr>
      <w:r w:rsidRPr="00D21C24">
        <w:rPr>
          <w:rFonts w:eastAsia="SimSun"/>
          <w:lang w:val="en-US"/>
        </w:rPr>
        <w:br w:type="page"/>
      </w:r>
    </w:p>
    <w:p w:rsidR="00E5105F" w:rsidRPr="00115C7C" w:rsidRDefault="00E5105F" w:rsidP="00AD54EE">
      <w:pPr>
        <w:pStyle w:val="Heading20"/>
        <w:spacing w:before="240" w:after="40"/>
        <w:rPr>
          <w:lang w:val="en-US"/>
        </w:rPr>
      </w:pPr>
      <w:bookmarkStart w:id="483" w:name="_Toc248829285"/>
      <w:bookmarkStart w:id="484" w:name="_Toc251059439"/>
      <w:bookmarkStart w:id="485" w:name="_Toc253407165"/>
      <w:bookmarkStart w:id="486" w:name="_Toc259783160"/>
      <w:bookmarkStart w:id="487" w:name="_Toc262631831"/>
      <w:bookmarkStart w:id="488" w:name="_Toc265056510"/>
      <w:bookmarkStart w:id="489" w:name="_Toc266181257"/>
      <w:bookmarkStart w:id="490" w:name="_Toc268774042"/>
      <w:bookmarkStart w:id="491" w:name="_Toc271700511"/>
      <w:bookmarkStart w:id="492" w:name="_Toc273023372"/>
      <w:bookmarkStart w:id="493" w:name="_Toc274223846"/>
      <w:bookmarkStart w:id="494" w:name="_Toc276717182"/>
      <w:bookmarkStart w:id="495" w:name="_Toc279669168"/>
      <w:bookmarkStart w:id="496" w:name="_Toc280349224"/>
      <w:bookmarkStart w:id="497" w:name="_Toc282526056"/>
      <w:bookmarkStart w:id="498" w:name="_Toc283737222"/>
      <w:bookmarkStart w:id="499" w:name="_Toc286218733"/>
      <w:bookmarkStart w:id="500" w:name="_Toc288660298"/>
      <w:bookmarkStart w:id="501" w:name="_Toc291005407"/>
      <w:bookmarkStart w:id="502" w:name="_Toc292704991"/>
      <w:bookmarkStart w:id="503" w:name="_Toc295387916"/>
      <w:bookmarkStart w:id="504" w:name="_Toc296675486"/>
      <w:bookmarkStart w:id="505" w:name="_Toc297804737"/>
      <w:bookmarkStart w:id="506" w:name="_Toc301945311"/>
      <w:bookmarkStart w:id="507" w:name="_Toc303344266"/>
      <w:bookmarkStart w:id="508" w:name="_Toc304892184"/>
      <w:bookmarkStart w:id="509" w:name="_Toc308530349"/>
      <w:bookmarkStart w:id="510" w:name="_Toc311103661"/>
      <w:bookmarkStart w:id="511" w:name="_Toc313973326"/>
      <w:bookmarkStart w:id="512" w:name="_Toc316479982"/>
      <w:bookmarkStart w:id="513" w:name="_Toc318965020"/>
      <w:bookmarkStart w:id="514" w:name="_Toc320536977"/>
      <w:bookmarkStart w:id="515" w:name="_Toc323035740"/>
      <w:bookmarkStart w:id="516" w:name="_Toc323904393"/>
      <w:bookmarkStart w:id="517" w:name="_Toc332272671"/>
      <w:bookmarkStart w:id="518" w:name="_Toc334776206"/>
      <w:bookmarkStart w:id="519" w:name="_Toc335901525"/>
      <w:bookmarkStart w:id="520" w:name="_Toc337110351"/>
      <w:bookmarkStart w:id="521" w:name="_Toc338779392"/>
      <w:bookmarkStart w:id="522" w:name="_Toc340225539"/>
      <w:bookmarkStart w:id="523" w:name="_Toc341451237"/>
      <w:bookmarkStart w:id="524" w:name="_Toc342912868"/>
      <w:bookmarkStart w:id="525" w:name="_Toc343262688"/>
      <w:bookmarkStart w:id="526" w:name="_Toc345579843"/>
      <w:bookmarkStart w:id="527" w:name="_Toc346885965"/>
      <w:bookmarkStart w:id="528" w:name="_Toc347929610"/>
      <w:bookmarkStart w:id="529" w:name="_Toc349288271"/>
      <w:bookmarkStart w:id="530" w:name="_Toc350415589"/>
      <w:bookmarkStart w:id="531" w:name="_Toc351549910"/>
      <w:bookmarkStart w:id="532" w:name="_Toc352940515"/>
      <w:bookmarkStart w:id="533" w:name="_Toc354053852"/>
      <w:bookmarkStart w:id="534" w:name="_Toc355708878"/>
      <w:bookmarkStart w:id="535" w:name="_Toc357001961"/>
      <w:bookmarkStart w:id="536" w:name="_Toc358192588"/>
      <w:bookmarkStart w:id="537" w:name="_Toc359489437"/>
      <w:bookmarkStart w:id="538" w:name="_Toc360696837"/>
      <w:bookmarkStart w:id="539" w:name="_Toc361921568"/>
      <w:bookmarkStart w:id="540" w:name="_Toc363741408"/>
      <w:bookmarkStart w:id="541" w:name="_Toc364672357"/>
      <w:bookmarkStart w:id="542" w:name="_Toc366157714"/>
      <w:bookmarkStart w:id="543" w:name="_Toc367715553"/>
      <w:bookmarkStart w:id="544" w:name="_Toc369007687"/>
      <w:bookmarkStart w:id="545" w:name="_Toc369007891"/>
      <w:bookmarkStart w:id="546" w:name="_Toc370373498"/>
      <w:bookmarkStart w:id="547" w:name="_Toc371588866"/>
      <w:bookmarkStart w:id="548" w:name="_Toc373157832"/>
      <w:bookmarkStart w:id="549" w:name="_Toc374006640"/>
      <w:bookmarkStart w:id="550" w:name="_Toc374692694"/>
      <w:bookmarkStart w:id="551" w:name="_Toc374692771"/>
      <w:bookmarkStart w:id="552" w:name="_Toc377026500"/>
      <w:bookmarkEnd w:id="469"/>
      <w:bookmarkEnd w:id="470"/>
      <w:r w:rsidRPr="00115C7C">
        <w:rPr>
          <w:lang w:val="en-US"/>
        </w:rPr>
        <w:lastRenderedPageBreak/>
        <w:t>Service Restrictions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E5105F" w:rsidRPr="00075E3D" w:rsidRDefault="00E5105F" w:rsidP="00AD54EE">
      <w:pPr>
        <w:jc w:val="center"/>
      </w:pPr>
      <w:bookmarkStart w:id="553" w:name="_Toc248829287"/>
      <w:bookmarkStart w:id="554" w:name="_Toc251059440"/>
      <w:r w:rsidRPr="00075E3D">
        <w:t xml:space="preserve">See URL: </w:t>
      </w:r>
      <w:hyperlink r:id="rId23"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proofErr w:type="spellStart"/>
            <w:r>
              <w:rPr>
                <w:sz w:val="20"/>
                <w:szCs w:val="20"/>
                <w:lang w:val="es-ES_tradnl"/>
              </w:rPr>
              <w:t>area</w:t>
            </w:r>
            <w:proofErr w:type="spellEnd"/>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proofErr w:type="spellStart"/>
            <w:r>
              <w:rPr>
                <w:sz w:val="20"/>
                <w:szCs w:val="20"/>
                <w:lang w:val="es-ES_tradnl"/>
              </w:rPr>
              <w:t>Slovakia</w:t>
            </w:r>
            <w:proofErr w:type="spellEnd"/>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proofErr w:type="spellStart"/>
            <w:r>
              <w:rPr>
                <w:sz w:val="20"/>
                <w:szCs w:val="20"/>
                <w:lang w:val="es-ES_tradnl"/>
              </w:rPr>
              <w:t>Thailand</w:t>
            </w:r>
            <w:proofErr w:type="spellEnd"/>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55" w:name="_Toc253407167"/>
      <w:bookmarkStart w:id="556" w:name="_Toc259783162"/>
      <w:bookmarkStart w:id="557" w:name="_Toc262631833"/>
      <w:bookmarkStart w:id="558" w:name="_Toc265056512"/>
      <w:bookmarkStart w:id="559" w:name="_Toc266181259"/>
      <w:bookmarkStart w:id="560" w:name="_Toc268774044"/>
      <w:bookmarkStart w:id="561" w:name="_Toc271700513"/>
      <w:bookmarkStart w:id="562" w:name="_Toc273023374"/>
      <w:bookmarkStart w:id="563" w:name="_Toc274223848"/>
      <w:bookmarkStart w:id="564" w:name="_Toc276717184"/>
      <w:bookmarkStart w:id="565" w:name="_Toc279669170"/>
      <w:bookmarkStart w:id="566" w:name="_Toc280349226"/>
      <w:bookmarkStart w:id="567" w:name="_Toc282526058"/>
      <w:bookmarkStart w:id="568" w:name="_Toc283737224"/>
      <w:bookmarkStart w:id="569" w:name="_Toc286218735"/>
      <w:bookmarkStart w:id="570" w:name="_Toc288660300"/>
      <w:bookmarkStart w:id="571" w:name="_Toc291005409"/>
      <w:bookmarkStart w:id="572" w:name="_Toc292704993"/>
      <w:bookmarkStart w:id="573" w:name="_Toc295387918"/>
      <w:bookmarkStart w:id="574" w:name="_Toc296675488"/>
      <w:bookmarkStart w:id="575" w:name="_Toc297804739"/>
      <w:bookmarkStart w:id="576" w:name="_Toc301945313"/>
      <w:bookmarkStart w:id="577" w:name="_Toc303344268"/>
      <w:bookmarkStart w:id="578" w:name="_Toc304892186"/>
      <w:bookmarkStart w:id="579" w:name="_Toc308530351"/>
      <w:bookmarkStart w:id="580" w:name="_Toc311103663"/>
      <w:bookmarkStart w:id="581" w:name="_Toc313973328"/>
      <w:bookmarkStart w:id="582" w:name="_Toc316479984"/>
      <w:bookmarkStart w:id="583" w:name="_Toc318965022"/>
      <w:bookmarkStart w:id="584" w:name="_Toc320536978"/>
      <w:bookmarkStart w:id="585" w:name="_Toc323035741"/>
      <w:bookmarkStart w:id="586" w:name="_Toc323904394"/>
      <w:bookmarkStart w:id="587" w:name="_Toc332272672"/>
      <w:bookmarkStart w:id="588" w:name="_Toc334776207"/>
      <w:bookmarkStart w:id="589" w:name="_Toc335901526"/>
      <w:bookmarkStart w:id="590" w:name="_Toc337110352"/>
      <w:bookmarkStart w:id="591" w:name="_Toc338779393"/>
      <w:bookmarkStart w:id="592" w:name="_Toc340225540"/>
      <w:bookmarkStart w:id="593" w:name="_Toc341451238"/>
      <w:bookmarkStart w:id="594" w:name="_Toc342912869"/>
      <w:bookmarkStart w:id="595" w:name="_Toc343262689"/>
      <w:bookmarkStart w:id="596" w:name="_Toc345579844"/>
      <w:bookmarkStart w:id="597" w:name="_Toc346885966"/>
      <w:bookmarkStart w:id="598" w:name="_Toc347929611"/>
      <w:bookmarkStart w:id="599" w:name="_Toc349288272"/>
      <w:bookmarkStart w:id="600" w:name="_Toc350415590"/>
      <w:bookmarkStart w:id="601" w:name="_Toc351549911"/>
      <w:bookmarkStart w:id="602" w:name="_Toc352940516"/>
      <w:bookmarkStart w:id="603" w:name="_Toc354053853"/>
      <w:bookmarkStart w:id="604" w:name="_Toc355708879"/>
      <w:bookmarkStart w:id="605" w:name="_Toc357001962"/>
      <w:bookmarkStart w:id="606" w:name="_Toc358192589"/>
      <w:bookmarkStart w:id="607" w:name="_Toc359489438"/>
      <w:bookmarkStart w:id="608" w:name="_Toc360696838"/>
      <w:bookmarkStart w:id="609" w:name="_Toc361921569"/>
      <w:bookmarkStart w:id="610" w:name="_Toc363741409"/>
      <w:bookmarkStart w:id="611" w:name="_Toc364672358"/>
      <w:bookmarkStart w:id="612" w:name="_Toc366157715"/>
      <w:bookmarkStart w:id="613" w:name="_Toc367715554"/>
      <w:bookmarkStart w:id="614" w:name="_Toc369007688"/>
      <w:bookmarkStart w:id="615" w:name="_Toc369007892"/>
      <w:bookmarkStart w:id="616" w:name="_Toc370373501"/>
      <w:bookmarkStart w:id="617" w:name="_Toc371588867"/>
      <w:bookmarkStart w:id="618" w:name="_Toc373157833"/>
      <w:bookmarkStart w:id="619" w:name="_Toc374006641"/>
      <w:bookmarkStart w:id="620" w:name="_Toc374692695"/>
      <w:bookmarkStart w:id="621" w:name="_Toc374692772"/>
      <w:bookmarkStart w:id="622" w:name="_Toc377026501"/>
      <w:r w:rsidRPr="00115C7C">
        <w:rPr>
          <w:lang w:val="en-US"/>
        </w:rPr>
        <w:t>Call-Back</w:t>
      </w:r>
      <w:r w:rsidRPr="00115C7C">
        <w:rPr>
          <w:lang w:val="en-US"/>
        </w:rPr>
        <w:br/>
        <w:t>and alternative calling procedures (Res. 21 Rev. PP-200</w:t>
      </w:r>
      <w:r>
        <w:rPr>
          <w:lang w:val="en-US"/>
        </w:rPr>
        <w:t>6</w:t>
      </w:r>
      <w:r w:rsidRPr="00115C7C">
        <w:rPr>
          <w:lang w:val="en-US"/>
        </w:rPr>
        <w:t>)</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4"/>
          <w:headerReference w:type="default" r:id="rId25"/>
          <w:footerReference w:type="even" r:id="rId26"/>
          <w:footerReference w:type="default" r:id="rId27"/>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23" w:name="_Toc253407169"/>
      <w:bookmarkStart w:id="624" w:name="_Toc259783164"/>
      <w:bookmarkStart w:id="625" w:name="_Toc266181261"/>
      <w:bookmarkStart w:id="626" w:name="_Toc268774046"/>
      <w:bookmarkStart w:id="627" w:name="_Toc271700515"/>
      <w:bookmarkStart w:id="628" w:name="_Toc273023376"/>
      <w:bookmarkStart w:id="629" w:name="_Toc274223850"/>
      <w:bookmarkStart w:id="630" w:name="_Toc276717186"/>
      <w:bookmarkStart w:id="631" w:name="_Toc279669172"/>
      <w:bookmarkStart w:id="632" w:name="_Toc280349228"/>
      <w:bookmarkStart w:id="633" w:name="_Toc282526060"/>
      <w:bookmarkStart w:id="634" w:name="_Toc283737226"/>
      <w:bookmarkStart w:id="635" w:name="_Toc286218737"/>
      <w:bookmarkStart w:id="636" w:name="_Toc288660302"/>
      <w:bookmarkStart w:id="637" w:name="_Toc291005411"/>
      <w:bookmarkStart w:id="638" w:name="_Toc292704995"/>
      <w:bookmarkStart w:id="639" w:name="_Toc295387920"/>
      <w:bookmarkStart w:id="640" w:name="_Toc296675490"/>
      <w:bookmarkStart w:id="641" w:name="_Toc297804741"/>
      <w:bookmarkStart w:id="642" w:name="_Toc301945315"/>
      <w:bookmarkStart w:id="643" w:name="_Toc303344270"/>
      <w:bookmarkStart w:id="644" w:name="_Toc304892188"/>
      <w:bookmarkStart w:id="645" w:name="_Toc308530352"/>
      <w:bookmarkStart w:id="646" w:name="_Toc311103664"/>
      <w:bookmarkStart w:id="647" w:name="_Toc313973329"/>
      <w:bookmarkStart w:id="648" w:name="_Toc316479985"/>
      <w:bookmarkStart w:id="649" w:name="_Toc318965023"/>
      <w:bookmarkStart w:id="650" w:name="_Toc320536979"/>
      <w:bookmarkStart w:id="651" w:name="_Toc321233409"/>
      <w:bookmarkStart w:id="652" w:name="_Toc321311688"/>
      <w:bookmarkStart w:id="653" w:name="_Toc321820569"/>
      <w:bookmarkStart w:id="654" w:name="_Toc323035742"/>
      <w:bookmarkStart w:id="655" w:name="_Toc323904395"/>
      <w:bookmarkStart w:id="656" w:name="_Toc332272673"/>
      <w:bookmarkStart w:id="657" w:name="_Toc334776208"/>
      <w:bookmarkStart w:id="658" w:name="_Toc335901527"/>
      <w:bookmarkStart w:id="659" w:name="_Toc337110353"/>
      <w:bookmarkStart w:id="660" w:name="_Toc338779394"/>
      <w:bookmarkStart w:id="661" w:name="_Toc340225541"/>
      <w:bookmarkStart w:id="662" w:name="_Toc341451239"/>
      <w:bookmarkStart w:id="663" w:name="_Toc342912870"/>
      <w:bookmarkStart w:id="664" w:name="_Toc343262690"/>
      <w:bookmarkStart w:id="665" w:name="_Toc345579845"/>
      <w:bookmarkStart w:id="666" w:name="_Toc346885967"/>
      <w:bookmarkStart w:id="667" w:name="_Toc347929612"/>
      <w:bookmarkStart w:id="668" w:name="_Toc349288273"/>
      <w:bookmarkStart w:id="669" w:name="_Toc350415591"/>
      <w:bookmarkStart w:id="670" w:name="_Toc351549912"/>
      <w:bookmarkStart w:id="671" w:name="_Toc352940517"/>
      <w:bookmarkStart w:id="672" w:name="_Toc354053854"/>
      <w:bookmarkStart w:id="673" w:name="_Toc355708880"/>
      <w:bookmarkStart w:id="674" w:name="_Toc357001963"/>
      <w:bookmarkStart w:id="675" w:name="_Toc358192590"/>
      <w:bookmarkStart w:id="676" w:name="_Toc359489439"/>
      <w:bookmarkStart w:id="677" w:name="_Toc360696839"/>
      <w:bookmarkStart w:id="678" w:name="_Toc361921570"/>
      <w:bookmarkStart w:id="679" w:name="_Toc363741410"/>
      <w:bookmarkStart w:id="680" w:name="_Toc364672359"/>
      <w:bookmarkStart w:id="681" w:name="_Toc366157716"/>
      <w:bookmarkStart w:id="682" w:name="_Toc367715555"/>
      <w:bookmarkStart w:id="683" w:name="_Toc369007689"/>
      <w:bookmarkStart w:id="684" w:name="_Toc369007893"/>
      <w:bookmarkStart w:id="685" w:name="_Toc370373502"/>
      <w:bookmarkStart w:id="686" w:name="_Toc371588868"/>
      <w:bookmarkStart w:id="687" w:name="_Toc373157834"/>
      <w:bookmarkStart w:id="688" w:name="_Toc374006642"/>
      <w:bookmarkStart w:id="689" w:name="_Toc374692696"/>
      <w:bookmarkStart w:id="690" w:name="_Toc374692773"/>
      <w:bookmarkStart w:id="691" w:name="_Toc377026502"/>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DA0A45" w:rsidRDefault="00DA0A45" w:rsidP="00422046">
      <w:pPr>
        <w:rPr>
          <w:lang w:val="es-ES"/>
        </w:rPr>
      </w:pPr>
      <w:bookmarkStart w:id="692" w:name="_Toc295387921"/>
      <w:bookmarkStart w:id="693" w:name="_Toc36875243"/>
    </w:p>
    <w:p w:rsidR="007B0D16" w:rsidRDefault="007B0D16" w:rsidP="00352A15">
      <w:pPr>
        <w:rPr>
          <w:rFonts w:asciiTheme="minorHAnsi" w:eastAsia="SimSun" w:hAnsiTheme="minorHAnsi"/>
          <w:lang w:val="en-US"/>
        </w:rPr>
      </w:pPr>
    </w:p>
    <w:p w:rsidR="00CE7BBD" w:rsidRDefault="00CE7BBD" w:rsidP="00352A15">
      <w:pPr>
        <w:rPr>
          <w:rFonts w:asciiTheme="minorHAnsi" w:eastAsia="SimSun" w:hAnsiTheme="minorHAnsi"/>
          <w:lang w:val="en-US"/>
        </w:rPr>
      </w:pPr>
    </w:p>
    <w:p w:rsidR="00B424F1" w:rsidRPr="00B424F1" w:rsidRDefault="00B424F1" w:rsidP="00B424F1">
      <w:pPr>
        <w:pStyle w:val="Heading20"/>
        <w:rPr>
          <w:lang w:val="en-US"/>
        </w:rPr>
      </w:pPr>
      <w:bookmarkStart w:id="694" w:name="_Toc377026503"/>
      <w:r w:rsidRPr="00B424F1">
        <w:rPr>
          <w:lang w:val="en-US"/>
        </w:rPr>
        <w:t xml:space="preserve">List of Ship Stations and Maritime Mobile </w:t>
      </w:r>
      <w:r w:rsidRPr="00B424F1">
        <w:rPr>
          <w:lang w:val="en-US"/>
        </w:rPr>
        <w:br/>
        <w:t>Service Identity Assignments</w:t>
      </w:r>
      <w:r w:rsidRPr="00B424F1">
        <w:rPr>
          <w:lang w:val="en-US"/>
        </w:rPr>
        <w:br/>
        <w:t>(List V)</w:t>
      </w:r>
      <w:r w:rsidRPr="00B424F1">
        <w:rPr>
          <w:lang w:val="en-US"/>
        </w:rPr>
        <w:br/>
        <w:t>Edition of 2013</w:t>
      </w:r>
      <w:r w:rsidRPr="00B424F1">
        <w:rPr>
          <w:lang w:val="en-US"/>
        </w:rPr>
        <w:br/>
      </w:r>
      <w:r w:rsidRPr="00B424F1">
        <w:rPr>
          <w:lang w:val="en-US"/>
        </w:rPr>
        <w:br/>
        <w:t>Section VI</w:t>
      </w:r>
      <w:bookmarkEnd w:id="694"/>
    </w:p>
    <w:p w:rsidR="00B424F1" w:rsidRPr="00B424F1" w:rsidRDefault="00B424F1" w:rsidP="00B424F1">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B424F1">
        <w:rPr>
          <w:rFonts w:asciiTheme="minorHAnsi" w:hAnsiTheme="minorHAnsi" w:cs="Arial"/>
          <w:b/>
          <w:bCs/>
          <w:color w:val="000000"/>
          <w:lang w:val="en-US"/>
        </w:rPr>
        <w:t>SUP</w:t>
      </w:r>
    </w:p>
    <w:p w:rsidR="00B424F1" w:rsidRPr="00B424F1" w:rsidRDefault="00B424F1" w:rsidP="00B424F1">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B424F1">
        <w:rPr>
          <w:rFonts w:asciiTheme="minorHAnsi" w:hAnsiTheme="minorHAnsi" w:cs="Arial"/>
          <w:b/>
          <w:bCs/>
          <w:color w:val="000000"/>
        </w:rPr>
        <w:t>DK01</w:t>
      </w:r>
      <w:r w:rsidRPr="00B424F1">
        <w:rPr>
          <w:rFonts w:asciiTheme="minorHAnsi" w:hAnsiTheme="minorHAnsi" w:cs="Arial"/>
          <w:sz w:val="24"/>
          <w:szCs w:val="24"/>
        </w:rPr>
        <w:tab/>
      </w:r>
      <w:r w:rsidRPr="00B424F1">
        <w:rPr>
          <w:rFonts w:asciiTheme="minorHAnsi" w:hAnsiTheme="minorHAnsi" w:cs="Arial"/>
          <w:sz w:val="24"/>
          <w:szCs w:val="24"/>
        </w:rPr>
        <w:tab/>
      </w:r>
      <w:proofErr w:type="spellStart"/>
      <w:r w:rsidRPr="00B424F1">
        <w:rPr>
          <w:rFonts w:asciiTheme="minorHAnsi" w:hAnsiTheme="minorHAnsi" w:cs="Arial"/>
          <w:color w:val="000000"/>
        </w:rPr>
        <w:t>UltiSat</w:t>
      </w:r>
      <w:proofErr w:type="spellEnd"/>
      <w:r w:rsidRPr="00B424F1">
        <w:rPr>
          <w:rFonts w:asciiTheme="minorHAnsi" w:hAnsiTheme="minorHAnsi" w:cs="Arial"/>
          <w:color w:val="000000"/>
        </w:rPr>
        <w:t xml:space="preserve"> Europe A/S, </w:t>
      </w:r>
      <w:proofErr w:type="spellStart"/>
      <w:r w:rsidRPr="00B424F1">
        <w:rPr>
          <w:rFonts w:asciiTheme="minorHAnsi" w:hAnsiTheme="minorHAnsi" w:cs="Arial"/>
          <w:color w:val="000000"/>
        </w:rPr>
        <w:t>Bagsvaerd</w:t>
      </w:r>
      <w:proofErr w:type="spellEnd"/>
      <w:r w:rsidRPr="00B424F1">
        <w:rPr>
          <w:rFonts w:asciiTheme="minorHAnsi" w:hAnsiTheme="minorHAnsi" w:cs="Arial"/>
          <w:color w:val="000000"/>
        </w:rPr>
        <w:t xml:space="preserve"> </w:t>
      </w:r>
      <w:proofErr w:type="spellStart"/>
      <w:r w:rsidRPr="00B424F1">
        <w:rPr>
          <w:rFonts w:asciiTheme="minorHAnsi" w:hAnsiTheme="minorHAnsi" w:cs="Arial"/>
          <w:color w:val="000000"/>
        </w:rPr>
        <w:t>Moelle</w:t>
      </w:r>
      <w:proofErr w:type="spellEnd"/>
      <w:r w:rsidRPr="00B424F1">
        <w:rPr>
          <w:rFonts w:asciiTheme="minorHAnsi" w:hAnsiTheme="minorHAnsi" w:cs="Arial"/>
          <w:color w:val="000000"/>
        </w:rPr>
        <w:t xml:space="preserve"> </w:t>
      </w:r>
      <w:proofErr w:type="spellStart"/>
      <w:r w:rsidRPr="00B424F1">
        <w:rPr>
          <w:rFonts w:asciiTheme="minorHAnsi" w:hAnsiTheme="minorHAnsi" w:cs="Arial"/>
          <w:color w:val="000000"/>
        </w:rPr>
        <w:t>Vej</w:t>
      </w:r>
      <w:proofErr w:type="spellEnd"/>
      <w:r w:rsidRPr="00B424F1">
        <w:rPr>
          <w:rFonts w:asciiTheme="minorHAnsi" w:hAnsiTheme="minorHAnsi" w:cs="Arial"/>
          <w:color w:val="000000"/>
        </w:rPr>
        <w:t xml:space="preserve"> 3, DK-2800 </w:t>
      </w:r>
      <w:proofErr w:type="spellStart"/>
      <w:r w:rsidRPr="00B424F1">
        <w:rPr>
          <w:rFonts w:asciiTheme="minorHAnsi" w:hAnsiTheme="minorHAnsi" w:cs="Arial"/>
          <w:color w:val="000000"/>
        </w:rPr>
        <w:t>Kongens</w:t>
      </w:r>
      <w:proofErr w:type="spellEnd"/>
      <w:r w:rsidRPr="00B424F1">
        <w:rPr>
          <w:rFonts w:asciiTheme="minorHAnsi" w:hAnsiTheme="minorHAnsi" w:cs="Arial"/>
          <w:color w:val="000000"/>
        </w:rPr>
        <w:t xml:space="preserve"> </w:t>
      </w:r>
      <w:proofErr w:type="spellStart"/>
      <w:r w:rsidRPr="00B424F1">
        <w:rPr>
          <w:rFonts w:asciiTheme="minorHAnsi" w:hAnsiTheme="minorHAnsi" w:cs="Arial"/>
          <w:color w:val="000000"/>
        </w:rPr>
        <w:t>Lyngby</w:t>
      </w:r>
      <w:proofErr w:type="spellEnd"/>
      <w:r w:rsidRPr="00B424F1">
        <w:rPr>
          <w:rFonts w:asciiTheme="minorHAnsi" w:hAnsiTheme="minorHAnsi" w:cs="Arial"/>
          <w:color w:val="000000"/>
        </w:rPr>
        <w:t>, Denmark.</w:t>
      </w:r>
    </w:p>
    <w:p w:rsidR="00B424F1" w:rsidRPr="00B424F1" w:rsidRDefault="00B424F1" w:rsidP="00B424F1">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B424F1">
        <w:rPr>
          <w:rFonts w:asciiTheme="minorHAnsi" w:hAnsiTheme="minorHAnsi" w:cs="Arial"/>
          <w:sz w:val="24"/>
          <w:szCs w:val="24"/>
        </w:rPr>
        <w:tab/>
      </w:r>
      <w:r w:rsidRPr="00B424F1">
        <w:rPr>
          <w:rFonts w:asciiTheme="minorHAnsi" w:hAnsiTheme="minorHAnsi" w:cs="Arial"/>
          <w:sz w:val="24"/>
          <w:szCs w:val="24"/>
        </w:rPr>
        <w:tab/>
      </w:r>
      <w:r w:rsidRPr="00B424F1">
        <w:rPr>
          <w:rFonts w:asciiTheme="minorHAnsi" w:hAnsiTheme="minorHAnsi" w:cs="Arial"/>
          <w:color w:val="000000"/>
        </w:rPr>
        <w:t>Tel.: +45 36 70 36 03, +45 80 60 50 20, Fax: +45 36 70 36 09, +45 44 49 53 35,</w:t>
      </w:r>
    </w:p>
    <w:p w:rsidR="00B424F1" w:rsidRPr="00B424F1" w:rsidRDefault="00B424F1" w:rsidP="00B424F1">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B424F1">
        <w:rPr>
          <w:rFonts w:asciiTheme="minorHAnsi" w:hAnsiTheme="minorHAnsi" w:cs="Arial"/>
          <w:color w:val="000000"/>
        </w:rPr>
        <w:tab/>
      </w:r>
      <w:r w:rsidRPr="00B424F1">
        <w:rPr>
          <w:rFonts w:asciiTheme="minorHAnsi" w:hAnsiTheme="minorHAnsi" w:cs="Arial"/>
          <w:color w:val="000000"/>
        </w:rPr>
        <w:tab/>
        <w:t xml:space="preserve">E-Mail: </w:t>
      </w:r>
      <w:hyperlink r:id="rId28" w:history="1">
        <w:r w:rsidRPr="00B424F1">
          <w:rPr>
            <w:rFonts w:asciiTheme="minorHAnsi" w:hAnsiTheme="minorHAnsi" w:cs="Arial"/>
            <w:color w:val="0000FF"/>
            <w:u w:val="single"/>
          </w:rPr>
          <w:t>agknielsen@ultisat-europe.com</w:t>
        </w:r>
      </w:hyperlink>
      <w:r w:rsidRPr="00B424F1">
        <w:rPr>
          <w:rFonts w:asciiTheme="minorHAnsi" w:hAnsiTheme="minorHAnsi" w:cs="Arial"/>
          <w:color w:val="000000"/>
        </w:rPr>
        <w:t xml:space="preserve">, </w:t>
      </w:r>
      <w:hyperlink r:id="rId29" w:history="1">
        <w:r w:rsidRPr="00B424F1">
          <w:rPr>
            <w:rFonts w:asciiTheme="minorHAnsi" w:hAnsiTheme="minorHAnsi" w:cs="Arial"/>
            <w:color w:val="0000FF"/>
            <w:u w:val="single"/>
          </w:rPr>
          <w:t>esl-dk@eurosatlink.com</w:t>
        </w:r>
      </w:hyperlink>
    </w:p>
    <w:p w:rsidR="00B424F1" w:rsidRPr="00B424F1" w:rsidRDefault="00B424F1" w:rsidP="00B424F1">
      <w:pPr>
        <w:widowControl w:val="0"/>
        <w:tabs>
          <w:tab w:val="clear" w:pos="1276"/>
          <w:tab w:val="clear" w:pos="1843"/>
          <w:tab w:val="left" w:pos="1133"/>
          <w:tab w:val="left" w:pos="1560"/>
          <w:tab w:val="left" w:pos="2127"/>
        </w:tabs>
        <w:spacing w:before="38"/>
        <w:ind w:firstLine="567"/>
        <w:rPr>
          <w:rFonts w:asciiTheme="minorHAnsi" w:hAnsiTheme="minorHAnsi" w:cs="Arial"/>
          <w:i/>
          <w:iCs/>
          <w:color w:val="000000"/>
          <w:lang w:val="en-US"/>
        </w:rPr>
      </w:pPr>
      <w:r w:rsidRPr="00B424F1">
        <w:rPr>
          <w:rFonts w:asciiTheme="minorHAnsi" w:hAnsiTheme="minorHAnsi" w:cs="Arial"/>
          <w:sz w:val="24"/>
          <w:szCs w:val="24"/>
        </w:rPr>
        <w:tab/>
      </w:r>
      <w:r w:rsidRPr="00B424F1">
        <w:rPr>
          <w:rFonts w:asciiTheme="minorHAnsi" w:hAnsiTheme="minorHAnsi" w:cs="Arial"/>
          <w:sz w:val="24"/>
          <w:szCs w:val="24"/>
        </w:rPr>
        <w:tab/>
      </w:r>
      <w:r w:rsidRPr="00B424F1">
        <w:rPr>
          <w:rFonts w:asciiTheme="minorHAnsi" w:hAnsiTheme="minorHAnsi" w:cs="Arial"/>
          <w:i/>
          <w:iCs/>
          <w:color w:val="000000"/>
          <w:lang w:val="en-US"/>
        </w:rPr>
        <w:t xml:space="preserve">Contact Person: Anna-Grete </w:t>
      </w:r>
      <w:proofErr w:type="spellStart"/>
      <w:r w:rsidRPr="00B424F1">
        <w:rPr>
          <w:rFonts w:asciiTheme="minorHAnsi" w:hAnsiTheme="minorHAnsi" w:cs="Arial"/>
          <w:i/>
          <w:iCs/>
          <w:color w:val="000000"/>
          <w:lang w:val="en-US"/>
        </w:rPr>
        <w:t>Kjaersgaard</w:t>
      </w:r>
      <w:proofErr w:type="spellEnd"/>
      <w:r w:rsidRPr="00B424F1">
        <w:rPr>
          <w:rFonts w:asciiTheme="minorHAnsi" w:hAnsiTheme="minorHAnsi" w:cs="Arial"/>
          <w:i/>
          <w:iCs/>
          <w:color w:val="000000"/>
          <w:lang w:val="en-US"/>
        </w:rPr>
        <w:t xml:space="preserve"> Nielsen (For Inmarsat invoices)</w:t>
      </w:r>
    </w:p>
    <w:p w:rsidR="00B424F1" w:rsidRPr="00D21C24" w:rsidRDefault="00B424F1" w:rsidP="00B424F1">
      <w:pPr>
        <w:rPr>
          <w:lang w:val="en-US"/>
        </w:rPr>
      </w:pPr>
    </w:p>
    <w:p w:rsidR="00B424F1" w:rsidRPr="00B424F1" w:rsidRDefault="00B424F1" w:rsidP="00B424F1">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sz w:val="25"/>
          <w:szCs w:val="25"/>
          <w:lang w:val="en-US"/>
        </w:rPr>
      </w:pPr>
      <w:r w:rsidRPr="00B424F1">
        <w:rPr>
          <w:rFonts w:asciiTheme="minorHAnsi" w:hAnsiTheme="minorHAnsi" w:cs="Arial"/>
          <w:b/>
          <w:bCs/>
          <w:color w:val="000000"/>
          <w:lang w:val="en-US"/>
        </w:rPr>
        <w:t>ADD</w:t>
      </w:r>
    </w:p>
    <w:p w:rsidR="00B424F1" w:rsidRPr="00B424F1" w:rsidRDefault="00B424F1" w:rsidP="00B424F1">
      <w:pPr>
        <w:widowControl w:val="0"/>
        <w:tabs>
          <w:tab w:val="clear" w:pos="1276"/>
          <w:tab w:val="clear" w:pos="1843"/>
          <w:tab w:val="left" w:pos="90"/>
          <w:tab w:val="left" w:pos="1133"/>
          <w:tab w:val="left" w:pos="1560"/>
          <w:tab w:val="left" w:pos="2127"/>
        </w:tabs>
        <w:spacing w:before="211"/>
        <w:ind w:firstLine="567"/>
        <w:rPr>
          <w:rFonts w:asciiTheme="minorHAnsi" w:hAnsiTheme="minorHAnsi" w:cs="Arial"/>
          <w:color w:val="000000"/>
          <w:sz w:val="25"/>
          <w:szCs w:val="25"/>
        </w:rPr>
      </w:pPr>
      <w:r w:rsidRPr="00B424F1">
        <w:rPr>
          <w:rFonts w:asciiTheme="minorHAnsi" w:hAnsiTheme="minorHAnsi" w:cs="Arial"/>
          <w:b/>
          <w:bCs/>
          <w:color w:val="000000"/>
          <w:lang w:val="en-US"/>
        </w:rPr>
        <w:t>DK01</w:t>
      </w:r>
      <w:r w:rsidRPr="00B424F1">
        <w:rPr>
          <w:rFonts w:asciiTheme="minorHAnsi" w:hAnsiTheme="minorHAnsi" w:cs="Arial"/>
          <w:sz w:val="24"/>
          <w:szCs w:val="24"/>
          <w:lang w:val="en-US"/>
        </w:rPr>
        <w:tab/>
      </w:r>
      <w:r w:rsidRPr="00B424F1">
        <w:rPr>
          <w:rFonts w:asciiTheme="minorHAnsi" w:hAnsiTheme="minorHAnsi" w:cs="Arial"/>
          <w:sz w:val="24"/>
          <w:szCs w:val="24"/>
          <w:lang w:val="en-US"/>
        </w:rPr>
        <w:tab/>
      </w:r>
      <w:r w:rsidRPr="00B424F1">
        <w:rPr>
          <w:rFonts w:asciiTheme="minorHAnsi" w:hAnsiTheme="minorHAnsi" w:cs="Arial"/>
          <w:color w:val="000000"/>
        </w:rPr>
        <w:t xml:space="preserve">ESL Denmark </w:t>
      </w:r>
      <w:proofErr w:type="spellStart"/>
      <w:r w:rsidRPr="00B424F1">
        <w:rPr>
          <w:rFonts w:asciiTheme="minorHAnsi" w:hAnsiTheme="minorHAnsi" w:cs="Arial"/>
          <w:color w:val="000000"/>
        </w:rPr>
        <w:t>ApS</w:t>
      </w:r>
      <w:proofErr w:type="spellEnd"/>
      <w:r w:rsidRPr="00B424F1">
        <w:rPr>
          <w:rFonts w:asciiTheme="minorHAnsi" w:hAnsiTheme="minorHAnsi" w:cs="Arial"/>
          <w:color w:val="000000"/>
        </w:rPr>
        <w:t xml:space="preserve"> </w:t>
      </w:r>
      <w:proofErr w:type="spellStart"/>
      <w:r w:rsidRPr="00B424F1">
        <w:rPr>
          <w:rFonts w:asciiTheme="minorHAnsi" w:hAnsiTheme="minorHAnsi" w:cs="Arial"/>
          <w:color w:val="000000"/>
        </w:rPr>
        <w:t>Vestre</w:t>
      </w:r>
      <w:proofErr w:type="spellEnd"/>
      <w:r w:rsidRPr="00B424F1">
        <w:rPr>
          <w:rFonts w:asciiTheme="minorHAnsi" w:hAnsiTheme="minorHAnsi" w:cs="Arial"/>
          <w:color w:val="000000"/>
        </w:rPr>
        <w:t xml:space="preserve"> </w:t>
      </w:r>
      <w:proofErr w:type="spellStart"/>
      <w:r w:rsidRPr="00B424F1">
        <w:rPr>
          <w:rFonts w:asciiTheme="minorHAnsi" w:hAnsiTheme="minorHAnsi" w:cs="Arial"/>
          <w:color w:val="000000"/>
        </w:rPr>
        <w:t>Gade</w:t>
      </w:r>
      <w:proofErr w:type="spellEnd"/>
      <w:r w:rsidRPr="00B424F1">
        <w:rPr>
          <w:rFonts w:asciiTheme="minorHAnsi" w:hAnsiTheme="minorHAnsi" w:cs="Arial"/>
          <w:color w:val="000000"/>
        </w:rPr>
        <w:t xml:space="preserve"> 6A, 1. Sal DK-2605 </w:t>
      </w:r>
      <w:proofErr w:type="spellStart"/>
      <w:r w:rsidRPr="00B424F1">
        <w:rPr>
          <w:rFonts w:asciiTheme="minorHAnsi" w:hAnsiTheme="minorHAnsi" w:cs="Arial"/>
          <w:color w:val="000000"/>
        </w:rPr>
        <w:t>Brondby</w:t>
      </w:r>
      <w:proofErr w:type="spellEnd"/>
      <w:r w:rsidRPr="00B424F1">
        <w:rPr>
          <w:rFonts w:asciiTheme="minorHAnsi" w:hAnsiTheme="minorHAnsi" w:cs="Arial"/>
          <w:color w:val="000000"/>
        </w:rPr>
        <w:t xml:space="preserve"> Denmark.</w:t>
      </w:r>
    </w:p>
    <w:p w:rsidR="00B424F1" w:rsidRPr="00B424F1" w:rsidRDefault="00B424F1" w:rsidP="00B424F1">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B424F1">
        <w:rPr>
          <w:rFonts w:asciiTheme="minorHAnsi" w:hAnsiTheme="minorHAnsi" w:cs="Arial"/>
          <w:sz w:val="24"/>
          <w:szCs w:val="24"/>
        </w:rPr>
        <w:tab/>
      </w:r>
      <w:r w:rsidRPr="00B424F1">
        <w:rPr>
          <w:rFonts w:asciiTheme="minorHAnsi" w:hAnsiTheme="minorHAnsi" w:cs="Arial"/>
          <w:sz w:val="24"/>
          <w:szCs w:val="24"/>
        </w:rPr>
        <w:tab/>
      </w:r>
      <w:r w:rsidRPr="00B424F1">
        <w:rPr>
          <w:rFonts w:asciiTheme="minorHAnsi" w:hAnsiTheme="minorHAnsi" w:cs="Arial"/>
          <w:color w:val="000000"/>
        </w:rPr>
        <w:t>Tel.: +45 36 70 36 03, +45 80 60 50 20, Fax: +45 36 70 36 09, +45 44 49 53 35,</w:t>
      </w:r>
    </w:p>
    <w:p w:rsidR="00B424F1" w:rsidRPr="00B424F1" w:rsidRDefault="00B424F1" w:rsidP="00B424F1">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B424F1">
        <w:rPr>
          <w:rFonts w:asciiTheme="minorHAnsi" w:hAnsiTheme="minorHAnsi" w:cs="Arial"/>
          <w:color w:val="000000"/>
        </w:rPr>
        <w:tab/>
      </w:r>
      <w:r w:rsidRPr="00B424F1">
        <w:rPr>
          <w:rFonts w:asciiTheme="minorHAnsi" w:hAnsiTheme="minorHAnsi" w:cs="Arial"/>
          <w:color w:val="000000"/>
        </w:rPr>
        <w:tab/>
        <w:t xml:space="preserve">E-Mail: </w:t>
      </w:r>
      <w:hyperlink r:id="rId30" w:history="1">
        <w:r w:rsidRPr="00B424F1">
          <w:rPr>
            <w:rFonts w:asciiTheme="minorHAnsi" w:hAnsiTheme="minorHAnsi" w:cs="Arial"/>
            <w:color w:val="0000FF"/>
            <w:u w:val="single"/>
          </w:rPr>
          <w:t>agknielsen@ultisat-europe.com</w:t>
        </w:r>
      </w:hyperlink>
      <w:r w:rsidRPr="00B424F1">
        <w:rPr>
          <w:rFonts w:asciiTheme="minorHAnsi" w:hAnsiTheme="minorHAnsi" w:cs="Arial"/>
          <w:color w:val="000000"/>
        </w:rPr>
        <w:t xml:space="preserve">, </w:t>
      </w:r>
      <w:hyperlink r:id="rId31" w:history="1">
        <w:r w:rsidRPr="00B424F1">
          <w:rPr>
            <w:rFonts w:asciiTheme="minorHAnsi" w:hAnsiTheme="minorHAnsi" w:cs="Arial"/>
            <w:color w:val="0000FF"/>
            <w:u w:val="single"/>
          </w:rPr>
          <w:t>esl-dk@eurosatlink.com</w:t>
        </w:r>
      </w:hyperlink>
    </w:p>
    <w:p w:rsidR="00B424F1" w:rsidRPr="00B424F1" w:rsidRDefault="00B424F1" w:rsidP="00B424F1">
      <w:pPr>
        <w:widowControl w:val="0"/>
        <w:tabs>
          <w:tab w:val="clear" w:pos="1276"/>
          <w:tab w:val="clear" w:pos="1843"/>
          <w:tab w:val="left" w:pos="1133"/>
          <w:tab w:val="left" w:pos="1560"/>
          <w:tab w:val="left" w:pos="2127"/>
        </w:tabs>
        <w:spacing w:before="38"/>
        <w:ind w:firstLine="567"/>
        <w:rPr>
          <w:rFonts w:asciiTheme="minorHAnsi" w:hAnsiTheme="minorHAnsi" w:cs="Arial"/>
          <w:i/>
          <w:iCs/>
          <w:color w:val="000000"/>
          <w:lang w:val="en-US"/>
        </w:rPr>
      </w:pPr>
      <w:r w:rsidRPr="00B424F1">
        <w:rPr>
          <w:rFonts w:asciiTheme="minorHAnsi" w:hAnsiTheme="minorHAnsi" w:cs="Arial"/>
          <w:sz w:val="24"/>
          <w:szCs w:val="24"/>
        </w:rPr>
        <w:tab/>
      </w:r>
      <w:r w:rsidRPr="00B424F1">
        <w:rPr>
          <w:rFonts w:asciiTheme="minorHAnsi" w:hAnsiTheme="minorHAnsi" w:cs="Arial"/>
          <w:sz w:val="24"/>
          <w:szCs w:val="24"/>
        </w:rPr>
        <w:tab/>
      </w:r>
      <w:r w:rsidRPr="00B424F1">
        <w:rPr>
          <w:rFonts w:asciiTheme="minorHAnsi" w:hAnsiTheme="minorHAnsi" w:cs="Arial"/>
          <w:i/>
          <w:iCs/>
          <w:color w:val="000000"/>
          <w:lang w:val="en-US"/>
        </w:rPr>
        <w:t xml:space="preserve">Contact Person: </w:t>
      </w:r>
      <w:proofErr w:type="spellStart"/>
      <w:r w:rsidRPr="00B424F1">
        <w:rPr>
          <w:rFonts w:asciiTheme="minorHAnsi" w:hAnsiTheme="minorHAnsi" w:cs="Arial"/>
          <w:i/>
          <w:iCs/>
          <w:color w:val="000000"/>
          <w:lang w:val="en-US"/>
        </w:rPr>
        <w:t>Lene</w:t>
      </w:r>
      <w:proofErr w:type="spellEnd"/>
      <w:r w:rsidRPr="00B424F1">
        <w:rPr>
          <w:rFonts w:asciiTheme="minorHAnsi" w:hAnsiTheme="minorHAnsi" w:cs="Arial"/>
          <w:i/>
          <w:iCs/>
          <w:color w:val="000000"/>
          <w:lang w:val="en-US"/>
        </w:rPr>
        <w:t xml:space="preserve"> </w:t>
      </w:r>
      <w:proofErr w:type="spellStart"/>
      <w:r w:rsidRPr="00B424F1">
        <w:rPr>
          <w:rFonts w:asciiTheme="minorHAnsi" w:hAnsiTheme="minorHAnsi" w:cs="Arial"/>
          <w:i/>
          <w:iCs/>
          <w:color w:val="000000"/>
          <w:lang w:val="en-US"/>
        </w:rPr>
        <w:t>Moldrup</w:t>
      </w:r>
      <w:proofErr w:type="spellEnd"/>
      <w:r w:rsidRPr="00B424F1">
        <w:rPr>
          <w:rFonts w:asciiTheme="minorHAnsi" w:hAnsiTheme="minorHAnsi" w:cs="Arial"/>
          <w:i/>
          <w:iCs/>
          <w:color w:val="000000"/>
          <w:lang w:val="en-US"/>
        </w:rPr>
        <w:t xml:space="preserve"> Lund (For Radio Maritime invoices)</w:t>
      </w:r>
    </w:p>
    <w:p w:rsidR="00B424F1" w:rsidRDefault="00B424F1" w:rsidP="00B1529C">
      <w:pPr>
        <w:rPr>
          <w:rFonts w:eastAsia="SimSun"/>
          <w:lang w:val="en-US"/>
        </w:rPr>
      </w:pPr>
    </w:p>
    <w:p w:rsidR="00CE7BBD" w:rsidRDefault="00CE7BB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B424F1" w:rsidRPr="0085727A" w:rsidRDefault="00B424F1" w:rsidP="00B424F1">
      <w:pPr>
        <w:pStyle w:val="Heading20"/>
        <w:rPr>
          <w:lang w:val="en-US"/>
        </w:rPr>
      </w:pPr>
      <w:bookmarkStart w:id="695" w:name="_Toc262631836"/>
      <w:bookmarkStart w:id="696" w:name="_Toc377026504"/>
      <w:r w:rsidRPr="0085727A">
        <w:rPr>
          <w:lang w:val="en-US"/>
        </w:rPr>
        <w:lastRenderedPageBreak/>
        <w:t>List of International</w:t>
      </w:r>
      <w:r w:rsidRPr="0085727A">
        <w:rPr>
          <w:lang w:val="en-US"/>
        </w:rPr>
        <w:br/>
        <w:t>Monitoring Stations</w:t>
      </w:r>
      <w:r w:rsidRPr="0085727A">
        <w:rPr>
          <w:lang w:val="en-US"/>
        </w:rPr>
        <w:br/>
        <w:t>(List VIII)</w:t>
      </w:r>
      <w:r w:rsidRPr="0085727A">
        <w:rPr>
          <w:lang w:val="en-US"/>
        </w:rPr>
        <w:br/>
        <w:t>Edition</w:t>
      </w:r>
      <w:r>
        <w:rPr>
          <w:lang w:val="en-US"/>
        </w:rPr>
        <w:t xml:space="preserve"> of 2013</w:t>
      </w:r>
      <w:bookmarkEnd w:id="695"/>
      <w:bookmarkEnd w:id="696"/>
    </w:p>
    <w:p w:rsidR="00B424F1" w:rsidRPr="00B424F1" w:rsidRDefault="00B424F1" w:rsidP="00B424F1">
      <w:pPr>
        <w:spacing w:before="240" w:after="60"/>
        <w:jc w:val="center"/>
        <w:outlineLvl w:val="6"/>
        <w:rPr>
          <w:lang w:val="en-US"/>
        </w:rPr>
      </w:pPr>
      <w:r w:rsidRPr="00B424F1">
        <w:rPr>
          <w:lang w:val="en-US"/>
        </w:rPr>
        <w:t>(Amendment No. 1)</w:t>
      </w:r>
    </w:p>
    <w:p w:rsidR="00B424F1" w:rsidRPr="00B1529C" w:rsidRDefault="00B424F1" w:rsidP="00AC13D4">
      <w:pPr>
        <w:pStyle w:val="Normalaftertitle"/>
        <w:jc w:val="center"/>
        <w:rPr>
          <w:b/>
          <w:bCs/>
          <w:lang w:val="en-US"/>
        </w:rPr>
      </w:pPr>
      <w:r w:rsidRPr="00B1529C">
        <w:rPr>
          <w:b/>
          <w:bCs/>
          <w:lang w:val="en-US"/>
        </w:rPr>
        <w:t>PART  I</w:t>
      </w:r>
    </w:p>
    <w:p w:rsidR="00B424F1" w:rsidRPr="00B1529C" w:rsidRDefault="00B424F1" w:rsidP="00B424F1">
      <w:pPr>
        <w:pStyle w:val="Normalaftertitle"/>
        <w:spacing w:before="100"/>
        <w:jc w:val="center"/>
        <w:rPr>
          <w:b/>
          <w:bCs/>
          <w:lang w:val="en-US"/>
        </w:rPr>
      </w:pPr>
      <w:r w:rsidRPr="00B1529C">
        <w:rPr>
          <w:b/>
          <w:bCs/>
        </w:rPr>
        <w:t>STATIONS IN THE TERRESTRIAL RADIOCOMMUNICATION SERVICES</w:t>
      </w:r>
    </w:p>
    <w:p w:rsidR="00B424F1" w:rsidRPr="00B1529C" w:rsidRDefault="00B424F1" w:rsidP="00B424F1">
      <w:pPr>
        <w:pStyle w:val="Normalaftertitle"/>
        <w:rPr>
          <w:b/>
          <w:bCs/>
          <w:lang w:val="en-US"/>
        </w:rPr>
      </w:pPr>
      <w:r w:rsidRPr="00B1529C">
        <w:rPr>
          <w:b/>
          <w:bCs/>
          <w:lang w:val="en-US"/>
        </w:rPr>
        <w:t>RUS</w:t>
      </w:r>
      <w:r w:rsidRPr="00B1529C">
        <w:rPr>
          <w:b/>
          <w:bCs/>
          <w:lang w:val="en-US"/>
        </w:rPr>
        <w:tab/>
        <w:t>Russian Federation</w:t>
      </w:r>
    </w:p>
    <w:p w:rsidR="00B424F1" w:rsidRPr="00F04A01" w:rsidRDefault="00B424F1" w:rsidP="00B424F1">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F04A01">
        <w:rPr>
          <w:b/>
          <w:lang w:val="en-US"/>
        </w:rPr>
        <w:t>P</w:t>
      </w:r>
      <w:r w:rsidRPr="00F04A01">
        <w:rPr>
          <w:bCs/>
          <w:lang w:val="en-US"/>
        </w:rPr>
        <w:t xml:space="preserve"> </w:t>
      </w:r>
      <w:r w:rsidR="00B1529C">
        <w:rPr>
          <w:bCs/>
          <w:lang w:val="en-US"/>
        </w:rPr>
        <w:t xml:space="preserve"> </w:t>
      </w:r>
      <w:r>
        <w:rPr>
          <w:bCs/>
          <w:lang w:val="en-US"/>
        </w:rPr>
        <w:t>330</w:t>
      </w:r>
      <w:r w:rsidRPr="00F04A01">
        <w:rPr>
          <w:bCs/>
          <w:lang w:val="en-US"/>
        </w:rPr>
        <w:t xml:space="preserve">   </w:t>
      </w:r>
      <w:r w:rsidRPr="00E27125">
        <w:rPr>
          <w:b/>
          <w:lang w:val="en-US"/>
        </w:rPr>
        <w:t>ADD     by</w:t>
      </w:r>
      <w:r>
        <w:rPr>
          <w:b/>
          <w:lang w:val="en-US"/>
        </w:rPr>
        <w:t xml:space="preserve"> alphabetical order</w:t>
      </w:r>
    </w:p>
    <w:p w:rsidR="00AC13D4" w:rsidRDefault="00AC13D4" w:rsidP="00AC13D4">
      <w:pPr>
        <w:pStyle w:val="Blanc0"/>
        <w:spacing w:before="0"/>
        <w:rPr>
          <w:sz w:val="20"/>
        </w:rPr>
      </w:pPr>
    </w:p>
    <w:tbl>
      <w:tblPr>
        <w:tblStyle w:val="TableGrid"/>
        <w:tblW w:w="0" w:type="auto"/>
        <w:tblLayout w:type="fixed"/>
        <w:tblLook w:val="04A0" w:firstRow="1" w:lastRow="0" w:firstColumn="1" w:lastColumn="0" w:noHBand="0" w:noVBand="1"/>
      </w:tblPr>
      <w:tblGrid>
        <w:gridCol w:w="2796"/>
        <w:gridCol w:w="1844"/>
        <w:gridCol w:w="2320"/>
        <w:gridCol w:w="2321"/>
      </w:tblGrid>
      <w:tr w:rsidR="00AC13D4" w:rsidTr="00B7687B">
        <w:tc>
          <w:tcPr>
            <w:tcW w:w="9281" w:type="dxa"/>
            <w:gridSpan w:val="4"/>
            <w:tcBorders>
              <w:bottom w:val="single" w:sz="4" w:space="0" w:color="auto"/>
            </w:tcBorders>
            <w:shd w:val="clear" w:color="auto" w:fill="B0B0B0"/>
            <w:vAlign w:val="center"/>
          </w:tcPr>
          <w:p w:rsidR="00AC13D4" w:rsidRPr="00B02C38" w:rsidRDefault="00AC13D4" w:rsidP="00B7687B">
            <w:pPr>
              <w:spacing w:before="60" w:after="60" w:line="220" w:lineRule="exact"/>
              <w:jc w:val="left"/>
              <w:rPr>
                <w:b/>
                <w:bCs/>
                <w:lang w:val="en-US"/>
              </w:rPr>
            </w:pPr>
            <w:r w:rsidRPr="00943098">
              <w:rPr>
                <w:b/>
                <w:bCs/>
                <w:lang w:val="en-US"/>
              </w:rPr>
              <w:t xml:space="preserve">RUS </w:t>
            </w:r>
            <w:r w:rsidRPr="00B02C38">
              <w:rPr>
                <w:b/>
                <w:bCs/>
                <w:lang w:val="en-US"/>
              </w:rPr>
              <w:t xml:space="preserve">- </w:t>
            </w:r>
            <w:r w:rsidRPr="00943098">
              <w:rPr>
                <w:b/>
                <w:bCs/>
                <w:lang w:val="en-US"/>
              </w:rPr>
              <w:t>Russian Federation</w:t>
            </w:r>
          </w:p>
        </w:tc>
      </w:tr>
      <w:tr w:rsidR="00AC13D4" w:rsidRPr="00B02C38" w:rsidTr="00B7687B">
        <w:tc>
          <w:tcPr>
            <w:tcW w:w="2796" w:type="dxa"/>
            <w:shd w:val="clear" w:color="auto" w:fill="D9D9D9" w:themeFill="background1" w:themeFillShade="D9"/>
            <w:vAlign w:val="center"/>
          </w:tcPr>
          <w:p w:rsidR="00AC13D4" w:rsidRPr="00B02C38" w:rsidRDefault="00AC13D4" w:rsidP="00B7687B">
            <w:pPr>
              <w:spacing w:before="60" w:after="60" w:line="220" w:lineRule="exact"/>
              <w:jc w:val="center"/>
              <w:rPr>
                <w:b/>
                <w:bCs/>
                <w:lang w:val="en-US"/>
              </w:rPr>
            </w:pPr>
            <w:r w:rsidRPr="00B02C38">
              <w:rPr>
                <w:b/>
                <w:bCs/>
                <w:lang w:val="en-US"/>
              </w:rPr>
              <w:t>Centralizing office</w:t>
            </w:r>
          </w:p>
        </w:tc>
        <w:tc>
          <w:tcPr>
            <w:tcW w:w="1844" w:type="dxa"/>
            <w:shd w:val="clear" w:color="auto" w:fill="D9D9D9" w:themeFill="background1" w:themeFillShade="D9"/>
            <w:vAlign w:val="center"/>
          </w:tcPr>
          <w:p w:rsidR="00AC13D4" w:rsidRPr="00B02C38" w:rsidRDefault="00AC13D4" w:rsidP="00B7687B">
            <w:pPr>
              <w:spacing w:before="60" w:after="60" w:line="220" w:lineRule="exact"/>
              <w:jc w:val="center"/>
              <w:rPr>
                <w:b/>
                <w:bCs/>
                <w:lang w:val="en-US"/>
              </w:rPr>
            </w:pPr>
            <w:r w:rsidRPr="00B02C38">
              <w:rPr>
                <w:b/>
                <w:bCs/>
                <w:lang w:val="en-US"/>
              </w:rPr>
              <w:t>Postal address</w:t>
            </w:r>
          </w:p>
        </w:tc>
        <w:tc>
          <w:tcPr>
            <w:tcW w:w="2320" w:type="dxa"/>
            <w:shd w:val="clear" w:color="auto" w:fill="D9D9D9" w:themeFill="background1" w:themeFillShade="D9"/>
            <w:vAlign w:val="center"/>
          </w:tcPr>
          <w:p w:rsidR="00AC13D4" w:rsidRPr="00B02C38" w:rsidRDefault="00AC13D4" w:rsidP="00B7687B">
            <w:pPr>
              <w:spacing w:before="60" w:after="60" w:line="220" w:lineRule="exact"/>
              <w:jc w:val="center"/>
              <w:rPr>
                <w:b/>
                <w:bCs/>
                <w:lang w:val="en-US"/>
              </w:rPr>
            </w:pPr>
            <w:r w:rsidRPr="00B02C38">
              <w:rPr>
                <w:b/>
                <w:bCs/>
                <w:lang w:val="en-US"/>
              </w:rPr>
              <w:t>Telephone, Telefax,</w:t>
            </w:r>
            <w:r>
              <w:rPr>
                <w:b/>
                <w:bCs/>
                <w:lang w:val="en-US"/>
              </w:rPr>
              <w:br/>
            </w:r>
            <w:r w:rsidRPr="00B02C38">
              <w:rPr>
                <w:b/>
                <w:bCs/>
                <w:lang w:val="en-US"/>
              </w:rPr>
              <w:t>Electronic-mail</w:t>
            </w:r>
          </w:p>
        </w:tc>
        <w:tc>
          <w:tcPr>
            <w:tcW w:w="2321" w:type="dxa"/>
            <w:shd w:val="clear" w:color="auto" w:fill="D9D9D9" w:themeFill="background1" w:themeFillShade="D9"/>
            <w:vAlign w:val="center"/>
          </w:tcPr>
          <w:p w:rsidR="00AC13D4" w:rsidRPr="00B02C38" w:rsidRDefault="00AC13D4" w:rsidP="00B7687B">
            <w:pPr>
              <w:spacing w:before="60" w:after="60" w:line="220" w:lineRule="exact"/>
              <w:jc w:val="center"/>
              <w:rPr>
                <w:b/>
                <w:bCs/>
                <w:lang w:val="en-US"/>
              </w:rPr>
            </w:pPr>
            <w:r w:rsidRPr="00B02C38">
              <w:rPr>
                <w:b/>
                <w:bCs/>
                <w:lang w:val="en-US"/>
              </w:rPr>
              <w:t>Remarks</w:t>
            </w:r>
          </w:p>
        </w:tc>
      </w:tr>
      <w:tr w:rsidR="00AC13D4" w:rsidRPr="00B16113" w:rsidTr="00B7687B">
        <w:tc>
          <w:tcPr>
            <w:tcW w:w="2796" w:type="dxa"/>
            <w:vAlign w:val="center"/>
          </w:tcPr>
          <w:p w:rsidR="00AC13D4" w:rsidRPr="00B16113" w:rsidRDefault="00AC13D4" w:rsidP="00B7687B">
            <w:pPr>
              <w:spacing w:before="60" w:after="60" w:line="200" w:lineRule="exact"/>
              <w:jc w:val="left"/>
              <w:rPr>
                <w:sz w:val="18"/>
                <w:szCs w:val="18"/>
                <w:lang w:val="en-US"/>
              </w:rPr>
            </w:pPr>
            <w:r w:rsidRPr="00943098">
              <w:rPr>
                <w:sz w:val="18"/>
                <w:szCs w:val="18"/>
                <w:lang w:val="en-US"/>
              </w:rPr>
              <w:t xml:space="preserve">Federal State Unitary Enterprise </w:t>
            </w:r>
            <w:r w:rsidRPr="00943098">
              <w:rPr>
                <w:sz w:val="18"/>
                <w:szCs w:val="18"/>
                <w:lang w:val="en-US"/>
              </w:rPr>
              <w:br/>
              <w:t>General Radio Frequency Centre</w:t>
            </w:r>
          </w:p>
        </w:tc>
        <w:tc>
          <w:tcPr>
            <w:tcW w:w="1844" w:type="dxa"/>
            <w:vAlign w:val="center"/>
          </w:tcPr>
          <w:p w:rsidR="00AC13D4" w:rsidRPr="00B16113" w:rsidRDefault="00AC13D4" w:rsidP="00B7687B">
            <w:pPr>
              <w:spacing w:before="60" w:after="60" w:line="200" w:lineRule="exact"/>
              <w:jc w:val="left"/>
              <w:rPr>
                <w:sz w:val="18"/>
                <w:szCs w:val="18"/>
                <w:lang w:val="en-US"/>
              </w:rPr>
            </w:pPr>
            <w:r w:rsidRPr="00943098">
              <w:rPr>
                <w:sz w:val="18"/>
                <w:szCs w:val="18"/>
                <w:lang w:val="en-US"/>
              </w:rPr>
              <w:t xml:space="preserve">7, </w:t>
            </w:r>
            <w:proofErr w:type="spellStart"/>
            <w:r w:rsidRPr="00943098">
              <w:rPr>
                <w:sz w:val="18"/>
                <w:szCs w:val="18"/>
                <w:lang w:val="en-US"/>
              </w:rPr>
              <w:t>Tverskaya</w:t>
            </w:r>
            <w:proofErr w:type="spellEnd"/>
            <w:r w:rsidRPr="00943098">
              <w:rPr>
                <w:sz w:val="18"/>
                <w:szCs w:val="18"/>
                <w:lang w:val="en-US"/>
              </w:rPr>
              <w:t xml:space="preserve"> Str.</w:t>
            </w:r>
            <w:r w:rsidRPr="00943098">
              <w:rPr>
                <w:sz w:val="18"/>
                <w:szCs w:val="18"/>
                <w:lang w:val="en-US"/>
              </w:rPr>
              <w:br/>
              <w:t>125375 Moscow</w:t>
            </w:r>
          </w:p>
        </w:tc>
        <w:tc>
          <w:tcPr>
            <w:tcW w:w="2320" w:type="dxa"/>
            <w:vAlign w:val="center"/>
          </w:tcPr>
          <w:p w:rsidR="00AC13D4" w:rsidRPr="00B16113" w:rsidRDefault="00AC13D4" w:rsidP="00B7687B">
            <w:pPr>
              <w:spacing w:before="60" w:after="60" w:line="200" w:lineRule="exact"/>
              <w:jc w:val="left"/>
              <w:rPr>
                <w:sz w:val="18"/>
                <w:szCs w:val="18"/>
                <w:lang w:val="en-US"/>
              </w:rPr>
            </w:pPr>
            <w:r w:rsidRPr="00943098">
              <w:rPr>
                <w:sz w:val="18"/>
                <w:szCs w:val="18"/>
                <w:lang w:val="en-US"/>
              </w:rPr>
              <w:t>TF : +7 495 748 1448</w:t>
            </w:r>
            <w:r w:rsidRPr="00943098">
              <w:rPr>
                <w:sz w:val="18"/>
                <w:szCs w:val="18"/>
                <w:lang w:val="en-US"/>
              </w:rPr>
              <w:br/>
              <w:t>FAX : +7 495 748 0680</w:t>
            </w:r>
            <w:r w:rsidRPr="00943098">
              <w:rPr>
                <w:sz w:val="18"/>
                <w:szCs w:val="18"/>
                <w:lang w:val="en-US"/>
              </w:rPr>
              <w:br/>
              <w:t>EMAIL : int@grfc.ru</w:t>
            </w:r>
          </w:p>
        </w:tc>
        <w:tc>
          <w:tcPr>
            <w:tcW w:w="2321" w:type="dxa"/>
            <w:vAlign w:val="center"/>
          </w:tcPr>
          <w:p w:rsidR="00AC13D4" w:rsidRPr="00B16113" w:rsidRDefault="00AC13D4" w:rsidP="00B7687B">
            <w:pPr>
              <w:spacing w:before="60" w:after="60" w:line="200" w:lineRule="exact"/>
              <w:jc w:val="left"/>
              <w:rPr>
                <w:sz w:val="18"/>
                <w:szCs w:val="18"/>
                <w:lang w:val="en-US"/>
              </w:rPr>
            </w:pPr>
          </w:p>
        </w:tc>
      </w:tr>
    </w:tbl>
    <w:p w:rsidR="00AC13D4" w:rsidRPr="003758B4" w:rsidRDefault="00AC13D4" w:rsidP="00AC13D4">
      <w:pPr>
        <w:spacing w:before="60" w:after="60"/>
        <w:rPr>
          <w:sz w:val="22"/>
          <w:szCs w:val="22"/>
          <w:lang w:val="en-US"/>
        </w:rPr>
      </w:pPr>
    </w:p>
    <w:tbl>
      <w:tblPr>
        <w:tblStyle w:val="TableGrid"/>
        <w:tblW w:w="0" w:type="auto"/>
        <w:tblLayout w:type="fixed"/>
        <w:tblLook w:val="04A0" w:firstRow="1" w:lastRow="0" w:firstColumn="1" w:lastColumn="0" w:noHBand="0" w:noVBand="1"/>
      </w:tblPr>
      <w:tblGrid>
        <w:gridCol w:w="2320"/>
        <w:gridCol w:w="2320"/>
        <w:gridCol w:w="4641"/>
      </w:tblGrid>
      <w:tr w:rsidR="00AC13D4" w:rsidRPr="00B02C38" w:rsidTr="00B7687B">
        <w:tc>
          <w:tcPr>
            <w:tcW w:w="2320" w:type="dxa"/>
            <w:tcBorders>
              <w:right w:val="single" w:sz="4" w:space="0" w:color="auto"/>
            </w:tcBorders>
            <w:shd w:val="clear" w:color="auto" w:fill="D9D9D9" w:themeFill="background1" w:themeFillShade="D9"/>
            <w:vAlign w:val="center"/>
          </w:tcPr>
          <w:p w:rsidR="00AC13D4" w:rsidRPr="00B02C38" w:rsidRDefault="00AC13D4" w:rsidP="00B7687B">
            <w:pPr>
              <w:spacing w:before="60" w:after="60" w:line="220" w:lineRule="exact"/>
              <w:jc w:val="center"/>
              <w:rPr>
                <w:b/>
                <w:bCs/>
                <w:lang w:val="en-US"/>
              </w:rPr>
            </w:pPr>
            <w:r w:rsidRPr="00B02C38">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AC13D4" w:rsidRPr="00B02C38" w:rsidRDefault="00AC13D4" w:rsidP="00B7687B">
            <w:pPr>
              <w:spacing w:before="60" w:after="60" w:line="220" w:lineRule="exact"/>
              <w:jc w:val="center"/>
              <w:rPr>
                <w:b/>
                <w:bCs/>
                <w:lang w:val="en-US"/>
              </w:rPr>
            </w:pPr>
            <w:r w:rsidRPr="00B02C38">
              <w:rPr>
                <w:b/>
                <w:bCs/>
                <w:lang w:val="en-US"/>
              </w:rPr>
              <w:t>Postal address</w:t>
            </w:r>
          </w:p>
        </w:tc>
        <w:tc>
          <w:tcPr>
            <w:tcW w:w="4641" w:type="dxa"/>
            <w:tcBorders>
              <w:left w:val="single" w:sz="4" w:space="0" w:color="auto"/>
            </w:tcBorders>
            <w:shd w:val="clear" w:color="auto" w:fill="D9D9D9" w:themeFill="background1" w:themeFillShade="D9"/>
            <w:vAlign w:val="center"/>
          </w:tcPr>
          <w:p w:rsidR="00AC13D4" w:rsidRPr="00B02C38" w:rsidRDefault="00AC13D4" w:rsidP="00B7687B">
            <w:pPr>
              <w:spacing w:before="60" w:after="60" w:line="220" w:lineRule="exact"/>
              <w:jc w:val="center"/>
              <w:rPr>
                <w:b/>
                <w:bCs/>
                <w:lang w:val="en-US"/>
              </w:rPr>
            </w:pPr>
            <w:r w:rsidRPr="00B02C38">
              <w:rPr>
                <w:b/>
                <w:bCs/>
                <w:lang w:val="en-US"/>
              </w:rPr>
              <w:t>Telephone, Telefax, Electronic-mail</w:t>
            </w:r>
          </w:p>
        </w:tc>
      </w:tr>
      <w:tr w:rsidR="00AC13D4" w:rsidRPr="003758B4" w:rsidTr="00B7687B">
        <w:tc>
          <w:tcPr>
            <w:tcW w:w="2320" w:type="dxa"/>
            <w:vAlign w:val="center"/>
          </w:tcPr>
          <w:p w:rsidR="00AC13D4" w:rsidRPr="002973BA" w:rsidRDefault="00AC13D4" w:rsidP="00B7687B">
            <w:pPr>
              <w:spacing w:before="60" w:after="60" w:line="200" w:lineRule="exact"/>
              <w:jc w:val="left"/>
              <w:rPr>
                <w:b/>
                <w:bCs/>
                <w:sz w:val="18"/>
                <w:szCs w:val="18"/>
                <w:lang w:val="en-US"/>
              </w:rPr>
            </w:pPr>
            <w:r w:rsidRPr="002973BA">
              <w:rPr>
                <w:b/>
                <w:bCs/>
                <w:sz w:val="18"/>
                <w:szCs w:val="18"/>
                <w:lang w:val="en-US"/>
              </w:rPr>
              <w:t>Yakutsk</w:t>
            </w:r>
          </w:p>
        </w:tc>
        <w:tc>
          <w:tcPr>
            <w:tcW w:w="2320" w:type="dxa"/>
            <w:vAlign w:val="center"/>
          </w:tcPr>
          <w:p w:rsidR="00AC13D4" w:rsidRPr="002973BA" w:rsidRDefault="00AC13D4" w:rsidP="00B7687B">
            <w:pPr>
              <w:spacing w:before="60" w:after="60" w:line="200" w:lineRule="exact"/>
              <w:jc w:val="left"/>
              <w:rPr>
                <w:sz w:val="18"/>
                <w:szCs w:val="18"/>
                <w:lang w:val="en-US"/>
              </w:rPr>
            </w:pPr>
            <w:r w:rsidRPr="002973BA">
              <w:rPr>
                <w:sz w:val="18"/>
                <w:szCs w:val="18"/>
                <w:lang w:val="en-US"/>
              </w:rPr>
              <w:t xml:space="preserve">17, </w:t>
            </w:r>
            <w:proofErr w:type="spellStart"/>
            <w:r w:rsidRPr="002973BA">
              <w:rPr>
                <w:sz w:val="18"/>
                <w:szCs w:val="18"/>
                <w:lang w:val="en-US"/>
              </w:rPr>
              <w:t>Irtyshskiy</w:t>
            </w:r>
            <w:proofErr w:type="spellEnd"/>
            <w:r w:rsidRPr="002973BA">
              <w:rPr>
                <w:sz w:val="18"/>
                <w:szCs w:val="18"/>
                <w:lang w:val="en-US"/>
              </w:rPr>
              <w:t xml:space="preserve"> </w:t>
            </w:r>
            <w:proofErr w:type="spellStart"/>
            <w:r w:rsidRPr="002973BA">
              <w:rPr>
                <w:sz w:val="18"/>
                <w:szCs w:val="18"/>
                <w:lang w:val="en-US"/>
              </w:rPr>
              <w:t>proezd</w:t>
            </w:r>
            <w:proofErr w:type="spellEnd"/>
            <w:r w:rsidRPr="002973BA">
              <w:rPr>
                <w:sz w:val="18"/>
                <w:szCs w:val="18"/>
                <w:lang w:val="en-US"/>
              </w:rPr>
              <w:br/>
              <w:t>680006 Khabarovsk</w:t>
            </w:r>
            <w:r w:rsidRPr="002973BA">
              <w:rPr>
                <w:sz w:val="18"/>
                <w:szCs w:val="18"/>
                <w:lang w:val="en-US"/>
              </w:rPr>
              <w:br/>
              <w:t>Russian Federation  </w:t>
            </w:r>
          </w:p>
        </w:tc>
        <w:tc>
          <w:tcPr>
            <w:tcW w:w="4641" w:type="dxa"/>
            <w:vAlign w:val="center"/>
          </w:tcPr>
          <w:p w:rsidR="00AC13D4" w:rsidRPr="002973BA" w:rsidRDefault="00AC13D4" w:rsidP="00B7687B">
            <w:pPr>
              <w:spacing w:before="60" w:after="60" w:line="200" w:lineRule="exact"/>
              <w:jc w:val="left"/>
              <w:rPr>
                <w:sz w:val="18"/>
                <w:szCs w:val="18"/>
                <w:lang w:val="en-US"/>
              </w:rPr>
            </w:pPr>
            <w:r w:rsidRPr="002973BA">
              <w:rPr>
                <w:sz w:val="18"/>
                <w:szCs w:val="18"/>
                <w:lang w:val="en-US"/>
              </w:rPr>
              <w:t>TF : +7 421 2744000</w:t>
            </w:r>
            <w:r w:rsidRPr="002973BA">
              <w:rPr>
                <w:sz w:val="18"/>
                <w:szCs w:val="18"/>
                <w:lang w:val="en-US"/>
              </w:rPr>
              <w:br/>
              <w:t>FAX : +7 421 2541212</w:t>
            </w:r>
            <w:r w:rsidRPr="002973BA">
              <w:rPr>
                <w:sz w:val="18"/>
                <w:szCs w:val="18"/>
                <w:lang w:val="en-US"/>
              </w:rPr>
              <w:br/>
              <w:t>EMAIL : info@rfc-fefa.ru  </w:t>
            </w:r>
          </w:p>
        </w:tc>
      </w:tr>
    </w:tbl>
    <w:p w:rsidR="00AC13D4" w:rsidRPr="002B518B" w:rsidRDefault="00AC13D4" w:rsidP="00AC13D4">
      <w:pPr>
        <w:spacing w:before="0" w:line="40" w:lineRule="exact"/>
        <w:rPr>
          <w:sz w:val="4"/>
          <w:szCs w:val="4"/>
        </w:rPr>
      </w:pPr>
    </w:p>
    <w:tbl>
      <w:tblPr>
        <w:tblStyle w:val="TableGrid"/>
        <w:tblW w:w="0" w:type="auto"/>
        <w:tblLayout w:type="fixed"/>
        <w:tblLook w:val="04A0" w:firstRow="1" w:lastRow="0" w:firstColumn="1" w:lastColumn="0" w:noHBand="0" w:noVBand="1"/>
      </w:tblPr>
      <w:tblGrid>
        <w:gridCol w:w="1312"/>
        <w:gridCol w:w="2380"/>
        <w:gridCol w:w="2127"/>
        <w:gridCol w:w="980"/>
        <w:gridCol w:w="2482"/>
      </w:tblGrid>
      <w:tr w:rsidR="00AC13D4" w:rsidRPr="00B1723B" w:rsidTr="00B7687B">
        <w:tc>
          <w:tcPr>
            <w:tcW w:w="1312" w:type="dxa"/>
            <w:tcBorders>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Geographical</w:t>
            </w:r>
            <w:r>
              <w:rPr>
                <w:b/>
                <w:bCs/>
                <w:lang w:val="en-US"/>
              </w:rPr>
              <w:t xml:space="preserve"> </w:t>
            </w:r>
            <w:r w:rsidRPr="00B1723B">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Types of</w:t>
            </w:r>
            <w:r>
              <w:rPr>
                <w:b/>
                <w:bCs/>
                <w:lang w:val="en-US"/>
              </w:rPr>
              <w:t xml:space="preserve"> </w:t>
            </w:r>
            <w:r w:rsidRPr="00B1723B">
              <w:rPr>
                <w:b/>
                <w:bCs/>
                <w:lang w:val="en-US"/>
              </w:rPr>
              <w:t>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Ranges of</w:t>
            </w:r>
            <w:r>
              <w:rPr>
                <w:b/>
                <w:bCs/>
                <w:lang w:val="en-US"/>
              </w:rPr>
              <w:br/>
            </w:r>
            <w:r w:rsidRPr="00B1723B">
              <w:rPr>
                <w:b/>
                <w:bCs/>
                <w:lang w:val="en-US"/>
              </w:rPr>
              <w:t>frequencies for each</w:t>
            </w:r>
            <w:r>
              <w:rPr>
                <w:b/>
                <w:bCs/>
                <w:lang w:val="en-US"/>
              </w:rPr>
              <w:br/>
            </w:r>
            <w:r w:rsidRPr="00B1723B">
              <w:rPr>
                <w:b/>
                <w:bCs/>
                <w:lang w:val="en-US"/>
              </w:rP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Hours</w:t>
            </w:r>
            <w:r>
              <w:rPr>
                <w:b/>
                <w:bCs/>
                <w:lang w:val="en-US"/>
              </w:rPr>
              <w:br/>
            </w:r>
            <w:r w:rsidRPr="00B1723B">
              <w:rPr>
                <w:b/>
                <w:bCs/>
                <w:lang w:val="en-US"/>
              </w:rPr>
              <w:t>of</w:t>
            </w:r>
            <w:r>
              <w:rPr>
                <w:b/>
                <w:bCs/>
                <w:lang w:val="en-US"/>
              </w:rPr>
              <w:br/>
            </w:r>
            <w:r w:rsidRPr="00B1723B">
              <w:rPr>
                <w:b/>
                <w:bCs/>
                <w:lang w:val="en-US"/>
              </w:rPr>
              <w:t>service</w:t>
            </w:r>
          </w:p>
        </w:tc>
        <w:tc>
          <w:tcPr>
            <w:tcW w:w="2482" w:type="dxa"/>
            <w:tcBorders>
              <w:left w:val="single" w:sz="4" w:space="0" w:color="auto"/>
              <w:bottom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Remarks</w:t>
            </w:r>
          </w:p>
        </w:tc>
      </w:tr>
      <w:tr w:rsidR="00AC13D4" w:rsidRPr="00B1723B" w:rsidTr="00B7687B">
        <w:tc>
          <w:tcPr>
            <w:tcW w:w="1312" w:type="dxa"/>
            <w:tcBorders>
              <w:bottom w:val="dashed" w:sz="6" w:space="0" w:color="1F59A2"/>
            </w:tcBorders>
            <w:vAlign w:val="center"/>
          </w:tcPr>
          <w:p w:rsidR="00AC13D4" w:rsidRPr="00E22C16" w:rsidRDefault="00AC13D4" w:rsidP="00B7687B">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bottom w:val="dashed" w:sz="6" w:space="0" w:color="1F59A2"/>
            </w:tcBorders>
            <w:vAlign w:val="center"/>
          </w:tcPr>
          <w:p w:rsidR="00AC13D4" w:rsidRPr="00E22C16" w:rsidRDefault="00AC13D4" w:rsidP="00B7687B">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Frequency measurements</w:t>
            </w:r>
          </w:p>
        </w:tc>
        <w:tc>
          <w:tcPr>
            <w:tcW w:w="2127" w:type="dxa"/>
            <w:tcBorders>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980" w:type="dxa"/>
            <w:tcBorders>
              <w:bottom w:val="dashed" w:sz="6" w:space="0" w:color="1F59A2"/>
              <w:right w:val="single" w:sz="4" w:space="0" w:color="auto"/>
            </w:tcBorders>
            <w:vAlign w:val="center"/>
          </w:tcPr>
          <w:p w:rsidR="00AC13D4" w:rsidRPr="00422D34" w:rsidRDefault="00AC13D4" w:rsidP="00B7687B">
            <w:pPr>
              <w:spacing w:before="60" w:after="60" w:line="200" w:lineRule="exact"/>
              <w:jc w:val="left"/>
              <w:rPr>
                <w:sz w:val="18"/>
                <w:szCs w:val="18"/>
                <w:lang w:val="en-US"/>
              </w:rPr>
            </w:pPr>
            <w:r w:rsidRPr="00422D34">
              <w:rPr>
                <w:sz w:val="18"/>
                <w:szCs w:val="18"/>
                <w:lang w:val="en-US"/>
              </w:rPr>
              <w:t>H24  </w:t>
            </w:r>
          </w:p>
        </w:tc>
        <w:tc>
          <w:tcPr>
            <w:tcW w:w="2482" w:type="dxa"/>
            <w:tcBorders>
              <w:left w:val="single" w:sz="4" w:space="0" w:color="auto"/>
              <w:bottom w:val="dashed" w:sz="6" w:space="0" w:color="1F59A2"/>
            </w:tcBorders>
            <w:vAlign w:val="center"/>
          </w:tcPr>
          <w:p w:rsidR="00AC13D4" w:rsidRPr="00A27243" w:rsidRDefault="00AC13D4" w:rsidP="00B7687B">
            <w:pPr>
              <w:spacing w:before="60" w:after="60" w:line="200" w:lineRule="exact"/>
              <w:jc w:val="left"/>
              <w:rPr>
                <w:rFonts w:asciiTheme="minorHAnsi" w:hAnsiTheme="minorHAnsi" w:cstheme="minorHAnsi"/>
                <w:sz w:val="18"/>
                <w:szCs w:val="18"/>
              </w:rPr>
            </w:pPr>
            <w:r w:rsidRPr="00A27243">
              <w:rPr>
                <w:rFonts w:asciiTheme="minorHAnsi" w:hAnsiTheme="minorHAnsi" w:cstheme="minorHAnsi"/>
                <w:sz w:val="18"/>
                <w:szCs w:val="18"/>
              </w:rPr>
              <w:t>Accuracy of measurements:</w:t>
            </w:r>
            <w:r>
              <w:rPr>
                <w:rFonts w:asciiTheme="minorHAnsi" w:hAnsiTheme="minorHAnsi" w:cstheme="minorHAnsi"/>
                <w:sz w:val="18"/>
                <w:szCs w:val="18"/>
              </w:rPr>
              <w:br/>
            </w:r>
            <w:r w:rsidRPr="00A27243">
              <w:rPr>
                <w:rFonts w:asciiTheme="minorHAnsi" w:hAnsiTheme="minorHAnsi" w:cstheme="minorHAnsi"/>
                <w:sz w:val="18"/>
                <w:szCs w:val="18"/>
              </w:rPr>
              <w:t>± 2  × 10</w:t>
            </w:r>
            <w:r w:rsidRPr="002A3D53">
              <w:rPr>
                <w:rFonts w:asciiTheme="minorHAnsi" w:hAnsiTheme="minorHAnsi" w:cstheme="minorHAnsi"/>
                <w:position w:val="-4"/>
                <w:sz w:val="24"/>
                <w:szCs w:val="24"/>
                <w:vertAlign w:val="superscript"/>
              </w:rPr>
              <w:t>-8</w:t>
            </w:r>
            <w:r w:rsidRPr="00A27243">
              <w:rPr>
                <w:rFonts w:asciiTheme="minorHAnsi" w:hAnsiTheme="minorHAnsi" w:cstheme="minorHAnsi"/>
                <w:sz w:val="18"/>
                <w:szCs w:val="18"/>
              </w:rPr>
              <w:t xml:space="preserve"> (relative value);</w:t>
            </w:r>
            <w:r>
              <w:rPr>
                <w:rFonts w:asciiTheme="minorHAnsi" w:hAnsiTheme="minorHAnsi" w:cstheme="minorHAnsi"/>
                <w:sz w:val="18"/>
                <w:szCs w:val="18"/>
              </w:rPr>
              <w:br/>
            </w:r>
            <w:r w:rsidRPr="00A27243">
              <w:rPr>
                <w:rFonts w:asciiTheme="minorHAnsi" w:hAnsiTheme="minorHAnsi" w:cstheme="minorHAnsi"/>
                <w:sz w:val="18"/>
                <w:szCs w:val="18"/>
              </w:rPr>
              <w:t>± 1 Hz (absolute value).</w:t>
            </w:r>
          </w:p>
        </w:tc>
      </w:tr>
      <w:tr w:rsidR="00AC13D4" w:rsidRPr="00B1723B" w:rsidTr="00B7687B">
        <w:tc>
          <w:tcPr>
            <w:tcW w:w="1312"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Field strength or power</w:t>
            </w:r>
            <w:r w:rsidRPr="00E22C1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980" w:type="dxa"/>
            <w:tcBorders>
              <w:top w:val="dashed" w:sz="6" w:space="0" w:color="1F59A2"/>
              <w:bottom w:val="dashed" w:sz="6" w:space="0" w:color="1F59A2"/>
              <w:right w:val="single" w:sz="4" w:space="0" w:color="auto"/>
            </w:tcBorders>
            <w:vAlign w:val="center"/>
          </w:tcPr>
          <w:p w:rsidR="00AC13D4" w:rsidRPr="00422D34" w:rsidRDefault="00AC13D4" w:rsidP="00B7687B">
            <w:pPr>
              <w:spacing w:before="60" w:after="60" w:line="200" w:lineRule="exact"/>
              <w:jc w:val="left"/>
              <w:rPr>
                <w:sz w:val="18"/>
                <w:szCs w:val="18"/>
                <w:lang w:val="en-US"/>
              </w:rPr>
            </w:pPr>
            <w:r w:rsidRPr="00422D34">
              <w:rPr>
                <w:sz w:val="18"/>
                <w:szCs w:val="18"/>
                <w:lang w:val="en-US"/>
              </w:rPr>
              <w:t>H24  </w:t>
            </w:r>
          </w:p>
        </w:tc>
        <w:tc>
          <w:tcPr>
            <w:tcW w:w="2482" w:type="dxa"/>
            <w:tcBorders>
              <w:top w:val="dashed" w:sz="6" w:space="0" w:color="1F59A2"/>
              <w:left w:val="single" w:sz="4" w:space="0" w:color="auto"/>
              <w:bottom w:val="dashed" w:sz="6" w:space="0" w:color="1F59A2"/>
            </w:tcBorders>
            <w:vAlign w:val="center"/>
          </w:tcPr>
          <w:p w:rsidR="00AC13D4" w:rsidRPr="00F00FD8" w:rsidRDefault="00AC13D4" w:rsidP="00B7687B">
            <w:pPr>
              <w:spacing w:before="60" w:after="60" w:line="200" w:lineRule="exact"/>
              <w:jc w:val="left"/>
              <w:rPr>
                <w:rFonts w:asciiTheme="minorHAnsi" w:hAnsiTheme="minorHAnsi" w:cstheme="minorHAnsi"/>
                <w:sz w:val="18"/>
                <w:szCs w:val="18"/>
              </w:rPr>
            </w:pPr>
            <w:r w:rsidRPr="00F00FD8">
              <w:rPr>
                <w:rFonts w:asciiTheme="minorHAnsi" w:hAnsiTheme="minorHAnsi" w:cstheme="minorHAnsi"/>
                <w:sz w:val="18"/>
                <w:szCs w:val="18"/>
              </w:rPr>
              <w:t>Values of measurable field strengths or power flux-densities:</w:t>
            </w:r>
            <w:r>
              <w:rPr>
                <w:rFonts w:asciiTheme="minorHAnsi" w:hAnsiTheme="minorHAnsi" w:cstheme="minorHAnsi"/>
                <w:sz w:val="18"/>
                <w:szCs w:val="18"/>
              </w:rPr>
              <w:br/>
            </w:r>
            <w:r w:rsidRPr="00F00FD8">
              <w:rPr>
                <w:rFonts w:asciiTheme="minorHAnsi" w:hAnsiTheme="minorHAnsi" w:cstheme="minorHAnsi"/>
                <w:sz w:val="18"/>
                <w:szCs w:val="18"/>
              </w:rPr>
              <w:t>0 - 120 dB</w:t>
            </w:r>
            <w:r>
              <w:rPr>
                <w:rFonts w:asciiTheme="minorHAnsi" w:hAnsiTheme="minorHAnsi" w:cstheme="minorHAnsi"/>
                <w:sz w:val="18"/>
                <w:szCs w:val="18"/>
              </w:rPr>
              <w:sym w:font="Symbol" w:char="F06D"/>
            </w:r>
            <w:r w:rsidRPr="00F00FD8">
              <w:rPr>
                <w:rFonts w:asciiTheme="minorHAnsi" w:hAnsiTheme="minorHAnsi" w:cstheme="minorHAnsi"/>
                <w:sz w:val="18"/>
                <w:szCs w:val="18"/>
              </w:rPr>
              <w:t>V/m;</w:t>
            </w:r>
            <w:r>
              <w:rPr>
                <w:rFonts w:asciiTheme="minorHAnsi" w:hAnsiTheme="minorHAnsi" w:cstheme="minorHAnsi"/>
                <w:sz w:val="18"/>
                <w:szCs w:val="18"/>
              </w:rPr>
              <w:br/>
            </w:r>
            <w:r w:rsidRPr="00F00FD8">
              <w:rPr>
                <w:rFonts w:asciiTheme="minorHAnsi" w:hAnsiTheme="minorHAnsi" w:cstheme="minorHAnsi"/>
                <w:sz w:val="18"/>
                <w:szCs w:val="18"/>
              </w:rPr>
              <w:t>Accuracy of measurements:</w:t>
            </w:r>
            <w:r>
              <w:rPr>
                <w:rFonts w:asciiTheme="minorHAnsi" w:hAnsiTheme="minorHAnsi" w:cstheme="minorHAnsi"/>
                <w:sz w:val="18"/>
                <w:szCs w:val="18"/>
              </w:rPr>
              <w:br/>
            </w:r>
            <w:r w:rsidRPr="00F00FD8">
              <w:rPr>
                <w:rFonts w:asciiTheme="minorHAnsi" w:hAnsiTheme="minorHAnsi" w:cstheme="minorHAnsi"/>
                <w:sz w:val="18"/>
                <w:szCs w:val="18"/>
              </w:rPr>
              <w:t xml:space="preserve">± 3 </w:t>
            </w:r>
            <w:proofErr w:type="spellStart"/>
            <w:r w:rsidRPr="00F00FD8">
              <w:rPr>
                <w:rFonts w:asciiTheme="minorHAnsi" w:hAnsiTheme="minorHAnsi" w:cstheme="minorHAnsi"/>
                <w:sz w:val="18"/>
                <w:szCs w:val="18"/>
              </w:rPr>
              <w:t>dB.</w:t>
            </w:r>
            <w:proofErr w:type="spellEnd"/>
          </w:p>
        </w:tc>
      </w:tr>
      <w:tr w:rsidR="00AC13D4" w:rsidRPr="00B1723B" w:rsidTr="00B7687B">
        <w:tc>
          <w:tcPr>
            <w:tcW w:w="1312"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Direction-finding</w:t>
            </w:r>
            <w:r>
              <w:rPr>
                <w:rFonts w:asciiTheme="minorHAnsi" w:hAnsiTheme="minorHAnsi" w:cstheme="minorHAnsi"/>
                <w:sz w:val="18"/>
                <w:szCs w:val="18"/>
              </w:rPr>
              <w:br/>
            </w:r>
            <w:r w:rsidRPr="00E22C16">
              <w:rPr>
                <w:rFonts w:asciiTheme="minorHAnsi" w:hAnsiTheme="minorHAnsi" w:cstheme="minorHAnsi"/>
                <w:sz w:val="18"/>
                <w:szCs w:val="18"/>
              </w:rPr>
              <w:t>measurements</w:t>
            </w:r>
          </w:p>
        </w:tc>
        <w:tc>
          <w:tcPr>
            <w:tcW w:w="2127" w:type="dxa"/>
            <w:tcBorders>
              <w:top w:val="dashed" w:sz="6" w:space="0" w:color="1F59A2"/>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- 100 kHz  </w:t>
            </w:r>
          </w:p>
        </w:tc>
        <w:tc>
          <w:tcPr>
            <w:tcW w:w="980" w:type="dxa"/>
            <w:tcBorders>
              <w:top w:val="dashed" w:sz="6" w:space="0" w:color="1F59A2"/>
              <w:bottom w:val="dashed" w:sz="6" w:space="0" w:color="1F59A2"/>
              <w:right w:val="single" w:sz="4" w:space="0" w:color="auto"/>
            </w:tcBorders>
            <w:vAlign w:val="center"/>
          </w:tcPr>
          <w:p w:rsidR="00AC13D4" w:rsidRPr="00422D34" w:rsidRDefault="00AC13D4" w:rsidP="00B7687B">
            <w:pPr>
              <w:spacing w:before="60" w:after="60" w:line="200" w:lineRule="exact"/>
              <w:jc w:val="left"/>
              <w:rPr>
                <w:sz w:val="18"/>
                <w:szCs w:val="18"/>
                <w:lang w:val="en-US"/>
              </w:rPr>
            </w:pPr>
            <w:r w:rsidRPr="00422D34">
              <w:rPr>
                <w:sz w:val="18"/>
                <w:szCs w:val="18"/>
                <w:lang w:val="en-US"/>
              </w:rPr>
              <w:t>H24  </w:t>
            </w:r>
          </w:p>
        </w:tc>
        <w:tc>
          <w:tcPr>
            <w:tcW w:w="2482" w:type="dxa"/>
            <w:tcBorders>
              <w:top w:val="dashed" w:sz="6" w:space="0" w:color="1F59A2"/>
              <w:left w:val="single" w:sz="4" w:space="0" w:color="auto"/>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Three-channel magnetic loop antenna arrangement in the frequency range from 10 kHz to 100 kHz.</w:t>
            </w:r>
          </w:p>
        </w:tc>
      </w:tr>
      <w:tr w:rsidR="00AC13D4" w:rsidRPr="00B1723B" w:rsidTr="00B7687B">
        <w:tc>
          <w:tcPr>
            <w:tcW w:w="1312" w:type="dxa"/>
            <w:tcBorders>
              <w:top w:val="dashed" w:sz="6" w:space="0" w:color="1F59A2"/>
              <w:bottom w:val="single" w:sz="4" w:space="0" w:color="auto"/>
            </w:tcBorders>
            <w:vAlign w:val="center"/>
          </w:tcPr>
          <w:p w:rsidR="00AC13D4" w:rsidRPr="00E22C16" w:rsidRDefault="00AC13D4" w:rsidP="00B7687B">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single" w:sz="4" w:space="0" w:color="auto"/>
            </w:tcBorders>
            <w:vAlign w:val="center"/>
          </w:tcPr>
          <w:p w:rsidR="00AC13D4" w:rsidRPr="00E22C16" w:rsidRDefault="00AC13D4" w:rsidP="00B7687B">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Direction-finding</w:t>
            </w:r>
            <w:r>
              <w:rPr>
                <w:rFonts w:asciiTheme="minorHAnsi" w:hAnsiTheme="minorHAnsi" w:cstheme="minorHAnsi"/>
                <w:sz w:val="18"/>
                <w:szCs w:val="18"/>
              </w:rPr>
              <w:br/>
            </w:r>
            <w:r w:rsidRPr="00E22C16">
              <w:rPr>
                <w:rFonts w:asciiTheme="minorHAnsi" w:hAnsiTheme="minorHAnsi" w:cstheme="minorHAnsi"/>
                <w:sz w:val="18"/>
                <w:szCs w:val="18"/>
              </w:rPr>
              <w:t>measurements</w:t>
            </w:r>
          </w:p>
        </w:tc>
        <w:tc>
          <w:tcPr>
            <w:tcW w:w="2127" w:type="dxa"/>
            <w:tcBorders>
              <w:top w:val="dashed" w:sz="6" w:space="0" w:color="1F59A2"/>
              <w:bottom w:val="single" w:sz="4" w:space="0" w:color="auto"/>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100 kHz - 1 MHz  </w:t>
            </w:r>
          </w:p>
        </w:tc>
        <w:tc>
          <w:tcPr>
            <w:tcW w:w="980" w:type="dxa"/>
            <w:tcBorders>
              <w:top w:val="dashed" w:sz="6" w:space="0" w:color="1F59A2"/>
              <w:bottom w:val="single" w:sz="4" w:space="0" w:color="auto"/>
              <w:right w:val="single" w:sz="4" w:space="0" w:color="auto"/>
            </w:tcBorders>
            <w:vAlign w:val="center"/>
          </w:tcPr>
          <w:p w:rsidR="00AC13D4" w:rsidRPr="00422D34" w:rsidRDefault="00AC13D4" w:rsidP="00B7687B">
            <w:pPr>
              <w:spacing w:before="60" w:after="60" w:line="200" w:lineRule="exact"/>
              <w:jc w:val="left"/>
              <w:rPr>
                <w:sz w:val="18"/>
                <w:szCs w:val="18"/>
                <w:lang w:val="en-US"/>
              </w:rPr>
            </w:pPr>
            <w:r w:rsidRPr="00422D34">
              <w:rPr>
                <w:sz w:val="18"/>
                <w:szCs w:val="18"/>
                <w:lang w:val="en-US"/>
              </w:rPr>
              <w:t>H24  </w:t>
            </w:r>
          </w:p>
        </w:tc>
        <w:tc>
          <w:tcPr>
            <w:tcW w:w="2482" w:type="dxa"/>
            <w:tcBorders>
              <w:top w:val="dashed" w:sz="6" w:space="0" w:color="1F59A2"/>
              <w:left w:val="single" w:sz="4" w:space="0" w:color="auto"/>
              <w:bottom w:val="single" w:sz="4" w:space="0" w:color="auto"/>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Three-channel loop antenna arrangement with 3 m diameter in the frequency range from 100 kHz to 1</w:t>
            </w:r>
            <w:r>
              <w:rPr>
                <w:rFonts w:asciiTheme="minorHAnsi" w:hAnsiTheme="minorHAnsi" w:cstheme="minorHAnsi"/>
                <w:sz w:val="18"/>
                <w:szCs w:val="18"/>
              </w:rPr>
              <w:t> </w:t>
            </w:r>
            <w:proofErr w:type="spellStart"/>
            <w:r w:rsidRPr="00422D34">
              <w:rPr>
                <w:rFonts w:asciiTheme="minorHAnsi" w:hAnsiTheme="minorHAnsi" w:cstheme="minorHAnsi"/>
                <w:sz w:val="18"/>
                <w:szCs w:val="18"/>
              </w:rPr>
              <w:t>MHz.</w:t>
            </w:r>
            <w:proofErr w:type="spellEnd"/>
          </w:p>
        </w:tc>
      </w:tr>
    </w:tbl>
    <w:p w:rsidR="00AC13D4" w:rsidRDefault="00AC13D4" w:rsidP="00AC13D4"/>
    <w:p w:rsidR="00AC13D4" w:rsidRPr="00C64C0E" w:rsidRDefault="00AC13D4" w:rsidP="00AC13D4">
      <w:pPr>
        <w:jc w:val="right"/>
        <w:rPr>
          <w:i/>
          <w:iCs/>
          <w:lang w:val="en-US"/>
        </w:rPr>
      </w:pPr>
      <w:r w:rsidRPr="00314C7E">
        <w:rPr>
          <w:i/>
          <w:iCs/>
          <w:lang w:val="en-US"/>
        </w:rPr>
        <w:t>(cont.)</w:t>
      </w:r>
    </w:p>
    <w:p w:rsidR="00AC13D4" w:rsidRDefault="00AC13D4" w:rsidP="00AC13D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C13D4" w:rsidRDefault="00AC13D4" w:rsidP="00AC13D4">
      <w:pPr>
        <w:rPr>
          <w:i/>
          <w:iCs/>
          <w:lang w:val="en-US"/>
        </w:rPr>
      </w:pPr>
      <w:r w:rsidRPr="00943098">
        <w:rPr>
          <w:b/>
          <w:bCs/>
          <w:lang w:val="en-US"/>
        </w:rPr>
        <w:lastRenderedPageBreak/>
        <w:t xml:space="preserve">RUS </w:t>
      </w:r>
      <w:r w:rsidRPr="00B02C38">
        <w:rPr>
          <w:b/>
          <w:bCs/>
          <w:lang w:val="en-US"/>
        </w:rPr>
        <w:t xml:space="preserve">- </w:t>
      </w:r>
      <w:r w:rsidRPr="00943098">
        <w:rPr>
          <w:b/>
          <w:bCs/>
          <w:lang w:val="en-US"/>
        </w:rPr>
        <w:t>Russian Federation</w:t>
      </w:r>
      <w:r>
        <w:rPr>
          <w:b/>
          <w:bCs/>
          <w:lang w:val="en-US"/>
        </w:rPr>
        <w:t xml:space="preserve"> </w:t>
      </w:r>
      <w:r w:rsidRPr="00314C7E">
        <w:rPr>
          <w:i/>
          <w:iCs/>
          <w:lang w:val="en-US"/>
        </w:rPr>
        <w:t>(cont.)</w:t>
      </w:r>
    </w:p>
    <w:p w:rsidR="00AC13D4" w:rsidRDefault="00AC13D4" w:rsidP="00AC13D4"/>
    <w:p w:rsidR="00AC13D4" w:rsidRPr="002B518B" w:rsidRDefault="00AC13D4" w:rsidP="00AC13D4">
      <w:pPr>
        <w:spacing w:before="0" w:line="40" w:lineRule="exact"/>
        <w:rPr>
          <w:sz w:val="4"/>
          <w:szCs w:val="4"/>
        </w:rPr>
      </w:pPr>
    </w:p>
    <w:tbl>
      <w:tblPr>
        <w:tblStyle w:val="TableGrid"/>
        <w:tblW w:w="0" w:type="auto"/>
        <w:tblLayout w:type="fixed"/>
        <w:tblLook w:val="04A0" w:firstRow="1" w:lastRow="0" w:firstColumn="1" w:lastColumn="0" w:noHBand="0" w:noVBand="1"/>
      </w:tblPr>
      <w:tblGrid>
        <w:gridCol w:w="1312"/>
        <w:gridCol w:w="2380"/>
        <w:gridCol w:w="2127"/>
        <w:gridCol w:w="980"/>
        <w:gridCol w:w="2482"/>
      </w:tblGrid>
      <w:tr w:rsidR="00AC13D4" w:rsidRPr="00B1723B" w:rsidTr="00B7687B">
        <w:tc>
          <w:tcPr>
            <w:tcW w:w="1312" w:type="dxa"/>
            <w:tcBorders>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Geographical</w:t>
            </w:r>
            <w:r>
              <w:rPr>
                <w:b/>
                <w:bCs/>
                <w:lang w:val="en-US"/>
              </w:rPr>
              <w:t xml:space="preserve"> </w:t>
            </w:r>
            <w:r w:rsidRPr="00B1723B">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Types of</w:t>
            </w:r>
            <w:r>
              <w:rPr>
                <w:b/>
                <w:bCs/>
                <w:lang w:val="en-US"/>
              </w:rPr>
              <w:t xml:space="preserve"> </w:t>
            </w:r>
            <w:r w:rsidRPr="00B1723B">
              <w:rPr>
                <w:b/>
                <w:bCs/>
                <w:lang w:val="en-US"/>
              </w:rPr>
              <w:t>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Ranges of</w:t>
            </w:r>
            <w:r>
              <w:rPr>
                <w:b/>
                <w:bCs/>
                <w:lang w:val="en-US"/>
              </w:rPr>
              <w:br/>
            </w:r>
            <w:r w:rsidRPr="00B1723B">
              <w:rPr>
                <w:b/>
                <w:bCs/>
                <w:lang w:val="en-US"/>
              </w:rPr>
              <w:t>frequencies for each</w:t>
            </w:r>
            <w:r>
              <w:rPr>
                <w:b/>
                <w:bCs/>
                <w:lang w:val="en-US"/>
              </w:rPr>
              <w:br/>
            </w:r>
            <w:r w:rsidRPr="00B1723B">
              <w:rPr>
                <w:b/>
                <w:bCs/>
                <w:lang w:val="en-US"/>
              </w:rP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Hours</w:t>
            </w:r>
            <w:r>
              <w:rPr>
                <w:b/>
                <w:bCs/>
                <w:lang w:val="en-US"/>
              </w:rPr>
              <w:br/>
            </w:r>
            <w:r w:rsidRPr="00B1723B">
              <w:rPr>
                <w:b/>
                <w:bCs/>
                <w:lang w:val="en-US"/>
              </w:rPr>
              <w:t>of</w:t>
            </w:r>
            <w:r>
              <w:rPr>
                <w:b/>
                <w:bCs/>
                <w:lang w:val="en-US"/>
              </w:rPr>
              <w:br/>
            </w:r>
            <w:r w:rsidRPr="00B1723B">
              <w:rPr>
                <w:b/>
                <w:bCs/>
                <w:lang w:val="en-US"/>
              </w:rPr>
              <w:t>service</w:t>
            </w:r>
          </w:p>
        </w:tc>
        <w:tc>
          <w:tcPr>
            <w:tcW w:w="2482" w:type="dxa"/>
            <w:tcBorders>
              <w:left w:val="single" w:sz="4" w:space="0" w:color="auto"/>
              <w:bottom w:val="single" w:sz="4" w:space="0" w:color="auto"/>
            </w:tcBorders>
            <w:shd w:val="clear" w:color="auto" w:fill="D9D9D9" w:themeFill="background1" w:themeFillShade="D9"/>
            <w:vAlign w:val="center"/>
          </w:tcPr>
          <w:p w:rsidR="00AC13D4" w:rsidRPr="00B1723B" w:rsidRDefault="00AC13D4" w:rsidP="00B7687B">
            <w:pPr>
              <w:spacing w:before="60" w:after="60" w:line="220" w:lineRule="exact"/>
              <w:jc w:val="center"/>
              <w:rPr>
                <w:b/>
                <w:bCs/>
                <w:lang w:val="en-US"/>
              </w:rPr>
            </w:pPr>
            <w:r w:rsidRPr="00B1723B">
              <w:rPr>
                <w:b/>
                <w:bCs/>
                <w:lang w:val="en-US"/>
              </w:rPr>
              <w:t>Remarks</w:t>
            </w:r>
          </w:p>
        </w:tc>
      </w:tr>
      <w:tr w:rsidR="00AC13D4" w:rsidRPr="00B1723B" w:rsidTr="00B7687B">
        <w:tc>
          <w:tcPr>
            <w:tcW w:w="1312"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Direction-finding</w:t>
            </w:r>
            <w:r>
              <w:rPr>
                <w:rFonts w:asciiTheme="minorHAnsi" w:hAnsiTheme="minorHAnsi" w:cstheme="minorHAnsi"/>
                <w:sz w:val="18"/>
                <w:szCs w:val="18"/>
              </w:rPr>
              <w:br/>
            </w:r>
            <w:r w:rsidRPr="00E22C16">
              <w:rPr>
                <w:rFonts w:asciiTheme="minorHAnsi" w:hAnsiTheme="minorHAnsi" w:cstheme="minorHAnsi"/>
                <w:sz w:val="18"/>
                <w:szCs w:val="18"/>
              </w:rPr>
              <w:t>measurements</w:t>
            </w:r>
          </w:p>
        </w:tc>
        <w:tc>
          <w:tcPr>
            <w:tcW w:w="2127" w:type="dxa"/>
            <w:tcBorders>
              <w:top w:val="dashed" w:sz="6" w:space="0" w:color="1F59A2"/>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 MHz - 30 MHz  </w:t>
            </w:r>
          </w:p>
        </w:tc>
        <w:tc>
          <w:tcPr>
            <w:tcW w:w="980" w:type="dxa"/>
            <w:tcBorders>
              <w:top w:val="dashed" w:sz="6" w:space="0" w:color="1F59A2"/>
              <w:bottom w:val="dashed" w:sz="6" w:space="0" w:color="1F59A2"/>
              <w:right w:val="single" w:sz="4" w:space="0" w:color="auto"/>
            </w:tcBorders>
            <w:vAlign w:val="center"/>
          </w:tcPr>
          <w:p w:rsidR="00AC13D4" w:rsidRPr="00422D34" w:rsidRDefault="00AC13D4" w:rsidP="00B7687B">
            <w:pPr>
              <w:spacing w:before="60" w:after="60" w:line="200" w:lineRule="exact"/>
              <w:jc w:val="left"/>
              <w:rPr>
                <w:sz w:val="18"/>
                <w:szCs w:val="18"/>
                <w:lang w:val="en-US"/>
              </w:rPr>
            </w:pPr>
            <w:r w:rsidRPr="00422D34">
              <w:rPr>
                <w:sz w:val="18"/>
                <w:szCs w:val="18"/>
                <w:lang w:val="en-US"/>
              </w:rPr>
              <w:t>H24  </w:t>
            </w:r>
          </w:p>
        </w:tc>
        <w:tc>
          <w:tcPr>
            <w:tcW w:w="2482" w:type="dxa"/>
            <w:tcBorders>
              <w:top w:val="dashed" w:sz="6" w:space="0" w:color="1F59A2"/>
              <w:left w:val="single" w:sz="4" w:space="0" w:color="auto"/>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9 active antenna elements of volumetric vibrator type with 11.2 m in height, vertical polarization in the frequency range from 1</w:t>
            </w:r>
            <w:r>
              <w:rPr>
                <w:rFonts w:asciiTheme="minorHAnsi" w:hAnsiTheme="minorHAnsi" w:cstheme="minorHAnsi"/>
                <w:sz w:val="18"/>
                <w:szCs w:val="18"/>
              </w:rPr>
              <w:t> </w:t>
            </w:r>
            <w:r w:rsidRPr="00422D34">
              <w:rPr>
                <w:rFonts w:asciiTheme="minorHAnsi" w:hAnsiTheme="minorHAnsi" w:cstheme="minorHAnsi"/>
                <w:sz w:val="18"/>
                <w:szCs w:val="18"/>
              </w:rPr>
              <w:t>MHz to 30</w:t>
            </w:r>
            <w:r>
              <w:rPr>
                <w:rFonts w:asciiTheme="minorHAnsi" w:hAnsiTheme="minorHAnsi" w:cstheme="minorHAnsi"/>
                <w:sz w:val="18"/>
                <w:szCs w:val="18"/>
              </w:rPr>
              <w:t> </w:t>
            </w:r>
            <w:proofErr w:type="spellStart"/>
            <w:r w:rsidRPr="00422D34">
              <w:rPr>
                <w:rFonts w:asciiTheme="minorHAnsi" w:hAnsiTheme="minorHAnsi" w:cstheme="minorHAnsi"/>
                <w:sz w:val="18"/>
                <w:szCs w:val="18"/>
              </w:rPr>
              <w:t>MHz.</w:t>
            </w:r>
            <w:proofErr w:type="spellEnd"/>
          </w:p>
        </w:tc>
      </w:tr>
      <w:tr w:rsidR="00AC13D4" w:rsidRPr="00B1723B" w:rsidTr="00B7687B">
        <w:tc>
          <w:tcPr>
            <w:tcW w:w="1312"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980" w:type="dxa"/>
            <w:tcBorders>
              <w:top w:val="dashed" w:sz="6" w:space="0" w:color="1F59A2"/>
              <w:bottom w:val="dashed" w:sz="6" w:space="0" w:color="1F59A2"/>
              <w:right w:val="single" w:sz="4" w:space="0" w:color="auto"/>
            </w:tcBorders>
            <w:vAlign w:val="center"/>
          </w:tcPr>
          <w:p w:rsidR="00AC13D4" w:rsidRPr="00422D34" w:rsidRDefault="00AC13D4" w:rsidP="00B7687B">
            <w:pPr>
              <w:spacing w:before="60" w:after="60" w:line="200" w:lineRule="exact"/>
              <w:jc w:val="left"/>
              <w:rPr>
                <w:sz w:val="18"/>
                <w:szCs w:val="18"/>
                <w:lang w:val="en-US"/>
              </w:rPr>
            </w:pPr>
            <w:r w:rsidRPr="00422D34">
              <w:rPr>
                <w:sz w:val="18"/>
                <w:szCs w:val="18"/>
                <w:lang w:val="en-US"/>
              </w:rPr>
              <w:t>H24  </w:t>
            </w:r>
          </w:p>
        </w:tc>
        <w:tc>
          <w:tcPr>
            <w:tcW w:w="2482" w:type="dxa"/>
            <w:tcBorders>
              <w:top w:val="dashed" w:sz="6" w:space="0" w:color="1F59A2"/>
              <w:left w:val="single" w:sz="4" w:space="0" w:color="auto"/>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 xml:space="preserve">x dB method according to </w:t>
            </w:r>
            <w:r>
              <w:rPr>
                <w:rFonts w:asciiTheme="minorHAnsi" w:hAnsiTheme="minorHAnsi" w:cstheme="minorHAnsi"/>
                <w:sz w:val="18"/>
                <w:szCs w:val="18"/>
              </w:rPr>
              <w:br/>
              <w:t>ITU-R</w:t>
            </w:r>
            <w:r w:rsidRPr="00422D34">
              <w:rPr>
                <w:rFonts w:asciiTheme="minorHAnsi" w:hAnsiTheme="minorHAnsi" w:cstheme="minorHAnsi"/>
                <w:sz w:val="18"/>
                <w:szCs w:val="18"/>
              </w:rPr>
              <w:t xml:space="preserve"> Recommendation SM.443-4.</w:t>
            </w:r>
          </w:p>
        </w:tc>
      </w:tr>
      <w:tr w:rsidR="00AC13D4" w:rsidRPr="00B1723B" w:rsidTr="00B7687B">
        <w:tc>
          <w:tcPr>
            <w:tcW w:w="1312"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right"/>
              <w:rPr>
                <w:sz w:val="18"/>
                <w:szCs w:val="18"/>
                <w:lang w:val="en-US"/>
              </w:rPr>
            </w:pPr>
            <w:r w:rsidRPr="00311D52">
              <w:rPr>
                <w:sz w:val="18"/>
                <w:szCs w:val="18"/>
                <w:lang w:val="en-US"/>
              </w:rPr>
              <w:t>61°54'41''N</w:t>
            </w:r>
            <w:r w:rsidRPr="00311D52">
              <w:rPr>
                <w:sz w:val="18"/>
                <w:szCs w:val="18"/>
                <w:lang w:val="en-US"/>
              </w:rPr>
              <w:br/>
              <w:t>129°33'09''E</w:t>
            </w:r>
          </w:p>
        </w:tc>
        <w:tc>
          <w:tcPr>
            <w:tcW w:w="2380" w:type="dxa"/>
            <w:tcBorders>
              <w:top w:val="dashed" w:sz="6" w:space="0" w:color="1F59A2"/>
              <w:bottom w:val="dashed" w:sz="6" w:space="0" w:color="1F59A2"/>
            </w:tcBorders>
            <w:vAlign w:val="center"/>
          </w:tcPr>
          <w:p w:rsidR="00AC13D4" w:rsidRPr="00E22C16" w:rsidRDefault="00AC13D4" w:rsidP="00B7687B">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Automatic spectrum occupancy surveys  </w:t>
            </w:r>
          </w:p>
        </w:tc>
        <w:tc>
          <w:tcPr>
            <w:tcW w:w="2127" w:type="dxa"/>
            <w:tcBorders>
              <w:top w:val="dashed" w:sz="6" w:space="0" w:color="1F59A2"/>
              <w:bottom w:val="dashed" w:sz="6" w:space="0" w:color="1F59A2"/>
            </w:tcBorders>
            <w:vAlign w:val="center"/>
          </w:tcPr>
          <w:p w:rsidR="00AC13D4" w:rsidRPr="00422D34" w:rsidRDefault="00AC13D4" w:rsidP="00B7687B">
            <w:pPr>
              <w:spacing w:before="60" w:after="60" w:line="200" w:lineRule="exact"/>
              <w:jc w:val="left"/>
              <w:rPr>
                <w:rFonts w:asciiTheme="minorHAnsi" w:hAnsiTheme="minorHAnsi" w:cstheme="minorHAnsi"/>
                <w:sz w:val="18"/>
                <w:szCs w:val="18"/>
              </w:rPr>
            </w:pPr>
            <w:r w:rsidRPr="00422D34">
              <w:rPr>
                <w:rFonts w:asciiTheme="minorHAnsi" w:hAnsiTheme="minorHAnsi" w:cstheme="minorHAnsi"/>
                <w:sz w:val="18"/>
                <w:szCs w:val="18"/>
              </w:rPr>
              <w:t>10 kHz - 30 MHz  </w:t>
            </w:r>
          </w:p>
        </w:tc>
        <w:tc>
          <w:tcPr>
            <w:tcW w:w="980" w:type="dxa"/>
            <w:tcBorders>
              <w:top w:val="dashed" w:sz="6" w:space="0" w:color="1F59A2"/>
              <w:bottom w:val="dashed" w:sz="6" w:space="0" w:color="1F59A2"/>
              <w:right w:val="single" w:sz="4" w:space="0" w:color="auto"/>
            </w:tcBorders>
            <w:vAlign w:val="center"/>
          </w:tcPr>
          <w:p w:rsidR="00AC13D4" w:rsidRPr="00422D34" w:rsidRDefault="00AC13D4" w:rsidP="00B7687B">
            <w:pPr>
              <w:spacing w:before="60" w:after="60" w:line="200" w:lineRule="exact"/>
              <w:jc w:val="left"/>
              <w:rPr>
                <w:sz w:val="18"/>
                <w:szCs w:val="18"/>
                <w:lang w:val="en-US"/>
              </w:rPr>
            </w:pPr>
            <w:r w:rsidRPr="00422D34">
              <w:rPr>
                <w:sz w:val="18"/>
                <w:szCs w:val="18"/>
                <w:lang w:val="en-US"/>
              </w:rPr>
              <w:t>H24  </w:t>
            </w:r>
          </w:p>
        </w:tc>
        <w:tc>
          <w:tcPr>
            <w:tcW w:w="2482" w:type="dxa"/>
            <w:tcBorders>
              <w:top w:val="dashed" w:sz="6" w:space="0" w:color="1F59A2"/>
              <w:left w:val="single" w:sz="4" w:space="0" w:color="auto"/>
              <w:bottom w:val="dashed" w:sz="6" w:space="0" w:color="1F59A2"/>
            </w:tcBorders>
            <w:vAlign w:val="center"/>
          </w:tcPr>
          <w:p w:rsidR="00AC13D4" w:rsidRPr="002968C9" w:rsidRDefault="00AC13D4" w:rsidP="00B7687B">
            <w:pPr>
              <w:spacing w:before="60" w:after="60" w:line="200" w:lineRule="exact"/>
              <w:jc w:val="left"/>
              <w:rPr>
                <w:rFonts w:asciiTheme="minorHAnsi" w:hAnsiTheme="minorHAnsi" w:cstheme="minorHAnsi"/>
                <w:sz w:val="18"/>
                <w:szCs w:val="18"/>
              </w:rPr>
            </w:pPr>
            <w:r w:rsidRPr="002968C9">
              <w:rPr>
                <w:rFonts w:asciiTheme="minorHAnsi" w:hAnsiTheme="minorHAnsi" w:cstheme="minorHAnsi"/>
                <w:sz w:val="18"/>
                <w:szCs w:val="18"/>
              </w:rPr>
              <w:t>Automatic measurement of spectrum occupancy in accordance with ITU-R</w:t>
            </w:r>
            <w:r>
              <w:rPr>
                <w:rFonts w:asciiTheme="minorHAnsi" w:hAnsiTheme="minorHAnsi" w:cstheme="minorHAnsi"/>
                <w:sz w:val="18"/>
                <w:szCs w:val="18"/>
              </w:rPr>
              <w:br/>
              <w:t>Recommendation SM.1880 and ITU</w:t>
            </w:r>
            <w:r w:rsidRPr="002968C9">
              <w:rPr>
                <w:rFonts w:asciiTheme="minorHAnsi" w:hAnsiTheme="minorHAnsi" w:cstheme="minorHAnsi"/>
                <w:sz w:val="18"/>
                <w:szCs w:val="18"/>
              </w:rPr>
              <w:t xml:space="preserve"> Handbook on Spectrum Monitoring.</w:t>
            </w:r>
          </w:p>
        </w:tc>
      </w:tr>
      <w:tr w:rsidR="00AC13D4" w:rsidRPr="00B1723B" w:rsidTr="00B7687B">
        <w:tc>
          <w:tcPr>
            <w:tcW w:w="1312" w:type="dxa"/>
            <w:tcBorders>
              <w:top w:val="dashed" w:sz="6" w:space="0" w:color="1F59A2"/>
            </w:tcBorders>
            <w:vAlign w:val="center"/>
          </w:tcPr>
          <w:p w:rsidR="00AC13D4" w:rsidRPr="00B1723B" w:rsidRDefault="00AC13D4" w:rsidP="00B7687B">
            <w:pPr>
              <w:spacing w:before="0" w:line="40" w:lineRule="exact"/>
              <w:jc w:val="center"/>
              <w:rPr>
                <w:b/>
                <w:bCs/>
                <w:lang w:val="en-US"/>
              </w:rPr>
            </w:pPr>
          </w:p>
        </w:tc>
        <w:tc>
          <w:tcPr>
            <w:tcW w:w="2380" w:type="dxa"/>
            <w:tcBorders>
              <w:top w:val="dashed" w:sz="6" w:space="0" w:color="1F59A2"/>
            </w:tcBorders>
            <w:vAlign w:val="center"/>
          </w:tcPr>
          <w:p w:rsidR="00AC13D4" w:rsidRPr="00340BC7" w:rsidRDefault="00AC13D4" w:rsidP="00B7687B">
            <w:pPr>
              <w:spacing w:before="0" w:line="40" w:lineRule="exact"/>
              <w:jc w:val="center"/>
              <w:rPr>
                <w:rFonts w:ascii="Verdana" w:hAnsi="Verdana"/>
                <w:sz w:val="18"/>
                <w:szCs w:val="18"/>
              </w:rPr>
            </w:pPr>
          </w:p>
        </w:tc>
        <w:tc>
          <w:tcPr>
            <w:tcW w:w="2127" w:type="dxa"/>
            <w:tcBorders>
              <w:top w:val="dashed" w:sz="6" w:space="0" w:color="1F59A2"/>
            </w:tcBorders>
            <w:vAlign w:val="center"/>
          </w:tcPr>
          <w:p w:rsidR="00AC13D4" w:rsidRPr="00B1723B" w:rsidRDefault="00AC13D4" w:rsidP="00B7687B">
            <w:pPr>
              <w:spacing w:before="0" w:line="40" w:lineRule="exact"/>
              <w:jc w:val="center"/>
              <w:rPr>
                <w:b/>
                <w:bCs/>
                <w:lang w:val="en-US"/>
              </w:rPr>
            </w:pPr>
          </w:p>
        </w:tc>
        <w:tc>
          <w:tcPr>
            <w:tcW w:w="980" w:type="dxa"/>
            <w:tcBorders>
              <w:top w:val="dashed" w:sz="6" w:space="0" w:color="1F59A2"/>
              <w:right w:val="single" w:sz="4" w:space="0" w:color="auto"/>
            </w:tcBorders>
            <w:vAlign w:val="center"/>
          </w:tcPr>
          <w:p w:rsidR="00AC13D4" w:rsidRPr="00B1723B" w:rsidRDefault="00AC13D4" w:rsidP="00B7687B">
            <w:pPr>
              <w:spacing w:before="0" w:line="40" w:lineRule="exact"/>
              <w:jc w:val="center"/>
              <w:rPr>
                <w:b/>
                <w:bCs/>
                <w:lang w:val="en-US"/>
              </w:rPr>
            </w:pPr>
          </w:p>
        </w:tc>
        <w:tc>
          <w:tcPr>
            <w:tcW w:w="2482" w:type="dxa"/>
            <w:tcBorders>
              <w:top w:val="dashed" w:sz="6" w:space="0" w:color="1F59A2"/>
              <w:left w:val="single" w:sz="4" w:space="0" w:color="auto"/>
            </w:tcBorders>
            <w:vAlign w:val="center"/>
          </w:tcPr>
          <w:p w:rsidR="00AC13D4" w:rsidRPr="00B1723B" w:rsidRDefault="00AC13D4" w:rsidP="00B7687B">
            <w:pPr>
              <w:spacing w:before="0" w:line="40" w:lineRule="exact"/>
              <w:jc w:val="center"/>
              <w:rPr>
                <w:b/>
                <w:bCs/>
                <w:lang w:val="en-US"/>
              </w:rPr>
            </w:pPr>
          </w:p>
        </w:tc>
      </w:tr>
    </w:tbl>
    <w:p w:rsidR="00AC13D4" w:rsidRDefault="00AC13D4" w:rsidP="00AC13D4">
      <w:pPr>
        <w:tabs>
          <w:tab w:val="clear" w:pos="567"/>
          <w:tab w:val="clear" w:pos="1276"/>
          <w:tab w:val="clear" w:pos="1843"/>
          <w:tab w:val="clear" w:pos="5387"/>
          <w:tab w:val="clear" w:pos="5954"/>
        </w:tabs>
        <w:overflowPunct/>
        <w:autoSpaceDE/>
        <w:autoSpaceDN/>
        <w:adjustRightInd/>
        <w:spacing w:before="0"/>
        <w:jc w:val="left"/>
        <w:textAlignment w:val="auto"/>
        <w:rPr>
          <w:b/>
          <w:sz w:val="24"/>
          <w:szCs w:val="24"/>
          <w:lang w:val="en-US"/>
        </w:rPr>
      </w:pPr>
    </w:p>
    <w:p w:rsidR="00AC13D4" w:rsidRDefault="00AC13D4" w:rsidP="00352A15">
      <w:pPr>
        <w:rPr>
          <w:rFonts w:asciiTheme="minorHAnsi" w:eastAsia="SimSun" w:hAnsiTheme="minorHAnsi"/>
          <w:lang w:val="en-US"/>
        </w:rPr>
      </w:pPr>
    </w:p>
    <w:p w:rsidR="00BD2DC4" w:rsidRPr="00BD2DC4" w:rsidRDefault="00BD2DC4" w:rsidP="00BD2DC4">
      <w:pPr>
        <w:pStyle w:val="Heading20"/>
        <w:rPr>
          <w:lang w:val="en-US"/>
        </w:rPr>
      </w:pPr>
      <w:bookmarkStart w:id="697" w:name="_Toc377026505"/>
      <w:r w:rsidRPr="00BD2DC4">
        <w:rPr>
          <w:lang w:val="en-US"/>
        </w:rPr>
        <w:t xml:space="preserve">Mobile Network Codes (MNC) for the international identification plan </w:t>
      </w:r>
      <w:r w:rsidRPr="00BD2DC4">
        <w:rPr>
          <w:lang w:val="en-US"/>
        </w:rPr>
        <w:br/>
        <w:t>for public networks and subscriptions</w:t>
      </w:r>
      <w:r w:rsidRPr="00BD2DC4">
        <w:rPr>
          <w:lang w:val="en-US"/>
        </w:rPr>
        <w:br/>
        <w:t>(According to Recommendation ITU-T E.212 (05/2008))</w:t>
      </w:r>
      <w:r w:rsidRPr="00BD2DC4">
        <w:rPr>
          <w:lang w:val="en-US"/>
        </w:rPr>
        <w:br/>
        <w:t>(Position on 1st January 2013)</w:t>
      </w:r>
      <w:bookmarkEnd w:id="697"/>
    </w:p>
    <w:p w:rsidR="00BD2DC4" w:rsidRDefault="00BD2DC4" w:rsidP="00BD2DC4">
      <w:pPr>
        <w:pStyle w:val="EmptyLayoutCell"/>
        <w:tabs>
          <w:tab w:val="left" w:pos="110"/>
          <w:tab w:val="left" w:pos="8384"/>
        </w:tabs>
      </w:pPr>
      <w:r>
        <w:rPr>
          <w:sz w:val="20"/>
        </w:rPr>
        <w:tab/>
      </w:r>
    </w:p>
    <w:p w:rsidR="00BD2DC4" w:rsidRDefault="00BD2DC4" w:rsidP="00BD2DC4">
      <w:pPr>
        <w:pStyle w:val="EmptyLayoutCell"/>
        <w:tabs>
          <w:tab w:val="left" w:pos="110"/>
          <w:tab w:val="left" w:pos="8384"/>
        </w:tabs>
      </w:pPr>
      <w:r>
        <w:tab/>
      </w:r>
      <w:r>
        <w:tab/>
      </w:r>
    </w:p>
    <w:p w:rsidR="00BD2DC4" w:rsidRDefault="00BD2DC4" w:rsidP="00BD2DC4">
      <w:pPr>
        <w:jc w:val="center"/>
      </w:pPr>
      <w:r>
        <w:rPr>
          <w:sz w:val="2"/>
        </w:rPr>
        <w:tab/>
      </w:r>
      <w:r>
        <w:rPr>
          <w:rFonts w:eastAsia="Calibri"/>
          <w:color w:val="000000"/>
        </w:rPr>
        <w:t>(Annex to ITU Operational Bulletin No. 1019 – 1.I.2013)</w:t>
      </w:r>
      <w:r>
        <w:rPr>
          <w:rFonts w:eastAsia="Calibri"/>
          <w:color w:val="000000"/>
        </w:rPr>
        <w:br/>
        <w:t>(Amendment No.20 )</w:t>
      </w:r>
    </w:p>
    <w:p w:rsidR="00BD2DC4" w:rsidRDefault="00BD2DC4" w:rsidP="00BD2DC4">
      <w:pPr>
        <w:pStyle w:val="EmptyLayoutCell"/>
        <w:tabs>
          <w:tab w:val="left" w:pos="110"/>
          <w:tab w:val="left" w:pos="8384"/>
        </w:tabs>
      </w:pPr>
      <w:r>
        <w:rPr>
          <w:sz w:val="20"/>
        </w:rPr>
        <w:tab/>
      </w:r>
    </w:p>
    <w:p w:rsidR="00BD2DC4" w:rsidRDefault="00BD2DC4" w:rsidP="00BD2DC4">
      <w:pPr>
        <w:pStyle w:val="EmptyLayoutCell"/>
        <w:tabs>
          <w:tab w:val="left" w:pos="110"/>
          <w:tab w:val="left" w:pos="8384"/>
        </w:tabs>
      </w:pPr>
      <w:r>
        <w:tab/>
      </w:r>
      <w:r>
        <w:tab/>
      </w:r>
    </w:p>
    <w:p w:rsidR="00BD2DC4" w:rsidRDefault="00BD2DC4" w:rsidP="00BD2DC4">
      <w:pPr>
        <w:pStyle w:val="EmptyLayoutCell"/>
        <w:tabs>
          <w:tab w:val="left" w:pos="99"/>
          <w:tab w:val="left" w:pos="301"/>
          <w:tab w:val="left" w:pos="8089"/>
          <w:tab w:val="left" w:pos="8101"/>
        </w:tabs>
      </w:pPr>
      <w:r>
        <w:tab/>
      </w:r>
    </w:p>
    <w:p w:rsidR="00BD2DC4" w:rsidRDefault="00BD2DC4" w:rsidP="00BD2DC4">
      <w:pPr>
        <w:tabs>
          <w:tab w:val="left" w:pos="2977"/>
          <w:tab w:val="left" w:pos="4395"/>
        </w:tabs>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BD2DC4" w:rsidRDefault="00BD2DC4" w:rsidP="00BD2DC4">
      <w:pPr>
        <w:tabs>
          <w:tab w:val="left" w:pos="2977"/>
          <w:tab w:val="left" w:pos="4395"/>
        </w:tabs>
        <w:spacing w:before="240"/>
        <w:ind w:left="50"/>
      </w:pPr>
      <w:r>
        <w:rPr>
          <w:rFonts w:eastAsia="Calibri"/>
          <w:b/>
          <w:color w:val="000000"/>
        </w:rPr>
        <w:t>Sweden     SUP</w:t>
      </w:r>
    </w:p>
    <w:p w:rsidR="00BD2DC4" w:rsidRDefault="00BD2DC4" w:rsidP="00BD2DC4">
      <w:pPr>
        <w:tabs>
          <w:tab w:val="left" w:pos="2977"/>
          <w:tab w:val="left" w:pos="4395"/>
        </w:tabs>
        <w:ind w:left="50"/>
      </w:pPr>
      <w:r>
        <w:tab/>
      </w:r>
      <w:r>
        <w:tab/>
      </w:r>
      <w:r>
        <w:tab/>
      </w:r>
      <w:r>
        <w:tab/>
      </w:r>
      <w:r>
        <w:rPr>
          <w:rFonts w:eastAsia="Calibri"/>
          <w:color w:val="000000"/>
        </w:rPr>
        <w:t>240 31</w:t>
      </w:r>
      <w:r>
        <w:tab/>
      </w:r>
      <w:proofErr w:type="spellStart"/>
      <w:r>
        <w:rPr>
          <w:rFonts w:eastAsia="Calibri"/>
          <w:color w:val="000000"/>
        </w:rPr>
        <w:t>Mobimax</w:t>
      </w:r>
      <w:proofErr w:type="spellEnd"/>
      <w:r>
        <w:rPr>
          <w:rFonts w:eastAsia="Calibri"/>
          <w:color w:val="000000"/>
        </w:rPr>
        <w:t xml:space="preserve"> AB</w:t>
      </w:r>
    </w:p>
    <w:p w:rsidR="00BD2DC4" w:rsidRDefault="00BD2DC4" w:rsidP="00BD2DC4">
      <w:pPr>
        <w:tabs>
          <w:tab w:val="left" w:pos="2977"/>
          <w:tab w:val="left" w:pos="4395"/>
        </w:tabs>
        <w:ind w:left="50"/>
      </w:pPr>
      <w:r>
        <w:rPr>
          <w:rFonts w:eastAsia="Calibri"/>
          <w:b/>
          <w:color w:val="000000"/>
        </w:rPr>
        <w:t>Sweden     LIR</w:t>
      </w:r>
    </w:p>
    <w:p w:rsidR="00BD2DC4" w:rsidRDefault="00BD2DC4" w:rsidP="00BD2DC4">
      <w:pPr>
        <w:tabs>
          <w:tab w:val="left" w:pos="2977"/>
          <w:tab w:val="left" w:pos="4395"/>
        </w:tabs>
        <w:ind w:left="50"/>
      </w:pPr>
      <w:r>
        <w:tab/>
      </w:r>
      <w:r>
        <w:tab/>
      </w:r>
      <w:r>
        <w:tab/>
      </w:r>
      <w:r>
        <w:tab/>
      </w:r>
      <w:r>
        <w:rPr>
          <w:rFonts w:eastAsia="Calibri"/>
          <w:color w:val="000000"/>
        </w:rPr>
        <w:t>240 34</w:t>
      </w:r>
      <w:r>
        <w:tab/>
      </w:r>
      <w:r>
        <w:rPr>
          <w:rFonts w:eastAsia="Calibri"/>
          <w:color w:val="000000"/>
        </w:rPr>
        <w:t>Pro Net Telecommunications Services Ltd.</w:t>
      </w:r>
    </w:p>
    <w:p w:rsidR="00BD2DC4" w:rsidRDefault="00BD2DC4" w:rsidP="00BD2DC4">
      <w:pPr>
        <w:pStyle w:val="EmptyLayoutCell"/>
        <w:tabs>
          <w:tab w:val="left" w:pos="99"/>
          <w:tab w:val="left" w:pos="301"/>
          <w:tab w:val="left" w:pos="8089"/>
          <w:tab w:val="left" w:pos="8101"/>
        </w:tabs>
      </w:pPr>
      <w:r>
        <w:rPr>
          <w:sz w:val="20"/>
        </w:rPr>
        <w:tab/>
      </w:r>
      <w:r>
        <w:tab/>
      </w:r>
    </w:p>
    <w:p w:rsidR="00BD2DC4" w:rsidRDefault="00BD2DC4" w:rsidP="00BD2DC4">
      <w:pPr>
        <w:pStyle w:val="EmptyLayoutCell"/>
        <w:tabs>
          <w:tab w:val="left" w:pos="99"/>
          <w:tab w:val="left" w:pos="301"/>
          <w:tab w:val="left" w:pos="8089"/>
          <w:tab w:val="left" w:pos="8101"/>
        </w:tabs>
      </w:pPr>
      <w:r>
        <w:tab/>
      </w:r>
      <w:r>
        <w:tab/>
      </w:r>
      <w:r>
        <w:tab/>
      </w:r>
      <w:r>
        <w:tab/>
      </w:r>
    </w:p>
    <w:p w:rsidR="00BD2DC4" w:rsidRDefault="00BD2DC4" w:rsidP="00BD2DC4">
      <w:r>
        <w:rPr>
          <w:rFonts w:ascii="Arial" w:eastAsia="Arial" w:hAnsi="Arial"/>
          <w:color w:val="000000"/>
          <w:sz w:val="16"/>
        </w:rPr>
        <w:t>____________</w:t>
      </w:r>
    </w:p>
    <w:p w:rsidR="00BD2DC4" w:rsidRDefault="00BD2DC4" w:rsidP="00BD2DC4">
      <w:pPr>
        <w:jc w:val="left"/>
      </w:pPr>
      <w:r>
        <w:rPr>
          <w:rFonts w:eastAsia="Calibri"/>
          <w:color w:val="000000"/>
          <w:sz w:val="16"/>
        </w:rPr>
        <w:t>*</w:t>
      </w:r>
      <w:r>
        <w:rPr>
          <w:rFonts w:eastAsia="Calibri"/>
          <w:color w:val="000000"/>
          <w:sz w:val="16"/>
        </w:rPr>
        <w:tab/>
      </w:r>
      <w:r>
        <w:rPr>
          <w:rFonts w:eastAsia="Calibri"/>
          <w:color w:val="000000"/>
          <w:sz w:val="18"/>
        </w:rPr>
        <w:t xml:space="preserve">MCC: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r>
        <w:rPr>
          <w:rFonts w:eastAsia="Calibri"/>
          <w:color w:val="000000"/>
          <w:sz w:val="18"/>
        </w:rPr>
        <w:br/>
      </w:r>
      <w:r>
        <w:rPr>
          <w:rFonts w:eastAsia="Calibri"/>
          <w:color w:val="000000"/>
          <w:sz w:val="18"/>
        </w:rPr>
        <w:tab/>
        <w:t xml:space="preserve">MNC:  Network Code / Code de </w:t>
      </w:r>
      <w:proofErr w:type="spellStart"/>
      <w:r>
        <w:rPr>
          <w:rFonts w:eastAsia="Calibri"/>
          <w:color w:val="000000"/>
          <w:sz w:val="18"/>
        </w:rPr>
        <w:t>réseau</w:t>
      </w:r>
      <w:proofErr w:type="spellEnd"/>
      <w:r>
        <w:rPr>
          <w:rFonts w:eastAsia="Calibri"/>
          <w:color w:val="000000"/>
          <w:sz w:val="18"/>
        </w:rPr>
        <w:t xml:space="preserve"> mobile / </w:t>
      </w:r>
      <w:proofErr w:type="spellStart"/>
      <w:r>
        <w:rPr>
          <w:rFonts w:eastAsia="Calibri"/>
          <w:color w:val="000000"/>
          <w:sz w:val="18"/>
        </w:rPr>
        <w:t>Indicativo</w:t>
      </w:r>
      <w:proofErr w:type="spellEnd"/>
      <w:r>
        <w:rPr>
          <w:rFonts w:eastAsia="Calibri"/>
          <w:color w:val="000000"/>
          <w:sz w:val="18"/>
        </w:rPr>
        <w:t xml:space="preserve"> de red para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rsidR="00CE7BBD" w:rsidRDefault="00CE7B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lang w:val="en-US"/>
        </w:rPr>
      </w:pPr>
      <w:r>
        <w:rPr>
          <w:rFonts w:asciiTheme="minorHAnsi" w:eastAsia="SimSun" w:hAnsiTheme="minorHAnsi"/>
          <w:lang w:val="en-US"/>
        </w:rPr>
        <w:br w:type="page"/>
      </w:r>
    </w:p>
    <w:p w:rsidR="00BD2DC4" w:rsidRPr="00BD2DC4" w:rsidRDefault="00BD2DC4" w:rsidP="00BD2DC4">
      <w:pPr>
        <w:pStyle w:val="Heading20"/>
        <w:rPr>
          <w:lang w:val="en-US"/>
        </w:rPr>
      </w:pPr>
      <w:bookmarkStart w:id="698" w:name="_Toc236568475"/>
      <w:bookmarkStart w:id="699" w:name="_Toc240772455"/>
      <w:bookmarkStart w:id="700" w:name="_Toc377026506"/>
      <w:r w:rsidRPr="00BD2DC4">
        <w:rPr>
          <w:lang w:val="en-US"/>
        </w:rPr>
        <w:lastRenderedPageBreak/>
        <w:t xml:space="preserve">List of International </w:t>
      </w:r>
      <w:proofErr w:type="spellStart"/>
      <w:r w:rsidRPr="00BD2DC4">
        <w:rPr>
          <w:lang w:val="en-US"/>
        </w:rPr>
        <w:t>Signalling</w:t>
      </w:r>
      <w:proofErr w:type="spellEnd"/>
      <w:r w:rsidRPr="00BD2DC4">
        <w:rPr>
          <w:lang w:val="en-US"/>
        </w:rPr>
        <w:t xml:space="preserve"> Point Codes (ISPC)</w:t>
      </w:r>
      <w:r w:rsidRPr="00BD2DC4">
        <w:rPr>
          <w:lang w:val="en-US"/>
        </w:rPr>
        <w:br/>
        <w:t>(According to Recommendation ITU-T Q.708 (03/1999))</w:t>
      </w:r>
      <w:r w:rsidRPr="00BD2DC4">
        <w:rPr>
          <w:lang w:val="en-US"/>
        </w:rPr>
        <w:br/>
        <w:t>(Position on 1 August 2013)</w:t>
      </w:r>
      <w:bookmarkEnd w:id="698"/>
      <w:bookmarkEnd w:id="699"/>
      <w:bookmarkEnd w:id="700"/>
    </w:p>
    <w:p w:rsidR="00BD2DC4" w:rsidRPr="00BD2DC4" w:rsidRDefault="00BD2DC4" w:rsidP="00BD2DC4">
      <w:pPr>
        <w:keepNext/>
        <w:tabs>
          <w:tab w:val="clear" w:pos="1276"/>
          <w:tab w:val="clear" w:pos="1843"/>
          <w:tab w:val="clear" w:pos="5387"/>
          <w:tab w:val="clear" w:pos="5954"/>
          <w:tab w:val="right" w:pos="1021"/>
          <w:tab w:val="left" w:pos="1701"/>
          <w:tab w:val="left" w:pos="2268"/>
        </w:tabs>
        <w:spacing w:before="360"/>
        <w:jc w:val="center"/>
      </w:pPr>
      <w:r w:rsidRPr="00BD2DC4">
        <w:t>(Annex to ITU Operational Bulletin No. 1033 – 1.VIII.2013)</w:t>
      </w:r>
      <w:r w:rsidRPr="00BD2DC4">
        <w:br/>
        <w:t>(Amendment No. 10)</w:t>
      </w:r>
    </w:p>
    <w:p w:rsidR="00BD2DC4" w:rsidRPr="00BD2DC4" w:rsidRDefault="00BD2DC4" w:rsidP="00BD2DC4"/>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D2DC4" w:rsidRPr="00BD2DC4" w:rsidTr="00A61146">
        <w:trPr>
          <w:cantSplit/>
          <w:trHeight w:val="227"/>
        </w:trPr>
        <w:tc>
          <w:tcPr>
            <w:tcW w:w="1818" w:type="dxa"/>
            <w:gridSpan w:val="2"/>
          </w:tcPr>
          <w:p w:rsidR="00BD2DC4" w:rsidRPr="00BD2DC4" w:rsidRDefault="00BD2DC4" w:rsidP="00BD2DC4">
            <w:pPr>
              <w:keepNext/>
              <w:tabs>
                <w:tab w:val="clear" w:pos="567"/>
                <w:tab w:val="clear" w:pos="5387"/>
                <w:tab w:val="clear" w:pos="5954"/>
              </w:tabs>
              <w:spacing w:before="60" w:after="60"/>
              <w:jc w:val="left"/>
              <w:rPr>
                <w:i/>
                <w:sz w:val="18"/>
                <w:lang w:val="fr-FR"/>
              </w:rPr>
            </w:pPr>
            <w:r w:rsidRPr="00BD2DC4">
              <w:rPr>
                <w:i/>
                <w:sz w:val="18"/>
                <w:lang w:val="fr-FR"/>
              </w:rPr>
              <w:t xml:space="preserve">Country/ </w:t>
            </w:r>
            <w:proofErr w:type="spellStart"/>
            <w:r w:rsidRPr="00BD2DC4">
              <w:rPr>
                <w:i/>
                <w:sz w:val="18"/>
                <w:lang w:val="fr-FR"/>
              </w:rPr>
              <w:t>Geographical</w:t>
            </w:r>
            <w:proofErr w:type="spellEnd"/>
            <w:r w:rsidRPr="00BD2DC4">
              <w:rPr>
                <w:i/>
                <w:sz w:val="18"/>
                <w:lang w:val="fr-FR"/>
              </w:rPr>
              <w:t xml:space="preserve"> Area</w:t>
            </w:r>
          </w:p>
        </w:tc>
        <w:tc>
          <w:tcPr>
            <w:tcW w:w="3461" w:type="dxa"/>
            <w:vMerge w:val="restart"/>
            <w:shd w:val="clear" w:color="auto" w:fill="auto"/>
          </w:tcPr>
          <w:p w:rsidR="00BD2DC4" w:rsidRPr="00BD2DC4" w:rsidRDefault="00BD2DC4" w:rsidP="00BD2DC4">
            <w:pPr>
              <w:keepNext/>
              <w:tabs>
                <w:tab w:val="clear" w:pos="567"/>
                <w:tab w:val="clear" w:pos="5387"/>
                <w:tab w:val="clear" w:pos="5954"/>
              </w:tabs>
              <w:spacing w:before="60" w:after="60"/>
              <w:jc w:val="left"/>
              <w:rPr>
                <w:i/>
                <w:sz w:val="18"/>
                <w:lang w:val="en-US"/>
              </w:rPr>
            </w:pPr>
            <w:r w:rsidRPr="00BD2DC4">
              <w:rPr>
                <w:i/>
                <w:sz w:val="18"/>
                <w:lang w:val="en-US"/>
              </w:rPr>
              <w:t xml:space="preserve">Unique name of the </w:t>
            </w:r>
            <w:proofErr w:type="spellStart"/>
            <w:r w:rsidRPr="00BD2DC4">
              <w:rPr>
                <w:i/>
                <w:sz w:val="18"/>
                <w:lang w:val="en-US"/>
              </w:rPr>
              <w:t>signalling</w:t>
            </w:r>
            <w:proofErr w:type="spellEnd"/>
            <w:r w:rsidRPr="00BD2DC4">
              <w:rPr>
                <w:i/>
                <w:sz w:val="18"/>
                <w:lang w:val="en-US"/>
              </w:rPr>
              <w:t xml:space="preserve"> point</w:t>
            </w:r>
          </w:p>
        </w:tc>
        <w:tc>
          <w:tcPr>
            <w:tcW w:w="4009" w:type="dxa"/>
            <w:vMerge w:val="restart"/>
            <w:shd w:val="clear" w:color="auto" w:fill="auto"/>
          </w:tcPr>
          <w:p w:rsidR="00BD2DC4" w:rsidRPr="00BD2DC4" w:rsidRDefault="00BD2DC4" w:rsidP="00BD2DC4">
            <w:pPr>
              <w:keepNext/>
              <w:tabs>
                <w:tab w:val="clear" w:pos="567"/>
                <w:tab w:val="clear" w:pos="5387"/>
                <w:tab w:val="clear" w:pos="5954"/>
              </w:tabs>
              <w:spacing w:before="60" w:after="60"/>
              <w:jc w:val="left"/>
              <w:rPr>
                <w:i/>
                <w:sz w:val="18"/>
                <w:lang w:val="en-US"/>
              </w:rPr>
            </w:pPr>
            <w:r w:rsidRPr="00BD2DC4">
              <w:rPr>
                <w:i/>
                <w:sz w:val="18"/>
                <w:lang w:val="en-US"/>
              </w:rPr>
              <w:t xml:space="preserve">Name of the </w:t>
            </w:r>
            <w:proofErr w:type="spellStart"/>
            <w:r w:rsidRPr="00BD2DC4">
              <w:rPr>
                <w:i/>
                <w:sz w:val="18"/>
                <w:lang w:val="en-US"/>
              </w:rPr>
              <w:t>signalling</w:t>
            </w:r>
            <w:proofErr w:type="spellEnd"/>
            <w:r w:rsidRPr="00BD2DC4">
              <w:rPr>
                <w:i/>
                <w:sz w:val="18"/>
                <w:lang w:val="en-US"/>
              </w:rPr>
              <w:t xml:space="preserve"> point operator</w:t>
            </w:r>
          </w:p>
        </w:tc>
      </w:tr>
      <w:tr w:rsidR="00BD2DC4" w:rsidRPr="00BD2DC4" w:rsidTr="00A61146">
        <w:trPr>
          <w:cantSplit/>
          <w:trHeight w:val="227"/>
        </w:trPr>
        <w:tc>
          <w:tcPr>
            <w:tcW w:w="909" w:type="dxa"/>
          </w:tcPr>
          <w:p w:rsidR="00BD2DC4" w:rsidRPr="00BD2DC4" w:rsidRDefault="00BD2DC4" w:rsidP="00BD2DC4">
            <w:pPr>
              <w:keepNext/>
              <w:tabs>
                <w:tab w:val="clear" w:pos="567"/>
                <w:tab w:val="clear" w:pos="5387"/>
                <w:tab w:val="clear" w:pos="5954"/>
              </w:tabs>
              <w:spacing w:before="60" w:after="60"/>
              <w:jc w:val="left"/>
              <w:rPr>
                <w:i/>
                <w:sz w:val="18"/>
                <w:lang w:val="fr-FR"/>
              </w:rPr>
            </w:pPr>
            <w:r w:rsidRPr="00BD2DC4">
              <w:rPr>
                <w:i/>
                <w:sz w:val="18"/>
                <w:lang w:val="fr-FR"/>
              </w:rPr>
              <w:t>ISPC</w:t>
            </w:r>
          </w:p>
        </w:tc>
        <w:tc>
          <w:tcPr>
            <w:tcW w:w="909" w:type="dxa"/>
            <w:shd w:val="clear" w:color="auto" w:fill="auto"/>
          </w:tcPr>
          <w:p w:rsidR="00BD2DC4" w:rsidRPr="00BD2DC4" w:rsidRDefault="00BD2DC4" w:rsidP="00BD2DC4">
            <w:pPr>
              <w:keepNext/>
              <w:tabs>
                <w:tab w:val="clear" w:pos="567"/>
                <w:tab w:val="clear" w:pos="5387"/>
                <w:tab w:val="clear" w:pos="5954"/>
              </w:tabs>
              <w:spacing w:before="60" w:after="60"/>
              <w:jc w:val="left"/>
              <w:rPr>
                <w:i/>
                <w:sz w:val="18"/>
                <w:lang w:val="fr-FR"/>
              </w:rPr>
            </w:pPr>
            <w:r w:rsidRPr="00BD2DC4">
              <w:rPr>
                <w:i/>
                <w:sz w:val="18"/>
                <w:lang w:val="fr-FR"/>
              </w:rPr>
              <w:t>DEC</w:t>
            </w:r>
          </w:p>
        </w:tc>
        <w:tc>
          <w:tcPr>
            <w:tcW w:w="3461" w:type="dxa"/>
            <w:vMerge/>
            <w:shd w:val="clear" w:color="auto" w:fill="auto"/>
          </w:tcPr>
          <w:p w:rsidR="00BD2DC4" w:rsidRPr="00BD2DC4" w:rsidRDefault="00BD2DC4" w:rsidP="00BD2DC4">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BD2DC4" w:rsidRPr="00BD2DC4" w:rsidRDefault="00BD2DC4" w:rsidP="00BD2DC4">
            <w:pPr>
              <w:keepNext/>
              <w:tabs>
                <w:tab w:val="clear" w:pos="567"/>
                <w:tab w:val="clear" w:pos="5387"/>
                <w:tab w:val="clear" w:pos="5954"/>
              </w:tabs>
              <w:spacing w:before="60" w:after="60"/>
              <w:jc w:val="left"/>
              <w:rPr>
                <w:i/>
                <w:sz w:val="18"/>
                <w:lang w:val="fr-FR"/>
              </w:rPr>
            </w:pPr>
          </w:p>
        </w:tc>
      </w:tr>
      <w:tr w:rsidR="00BD2DC4" w:rsidRPr="00BD2DC4" w:rsidTr="00A61146">
        <w:trPr>
          <w:cantSplit/>
          <w:trHeight w:val="240"/>
        </w:trPr>
        <w:tc>
          <w:tcPr>
            <w:tcW w:w="9288" w:type="dxa"/>
            <w:gridSpan w:val="4"/>
            <w:shd w:val="clear" w:color="auto" w:fill="auto"/>
          </w:tcPr>
          <w:p w:rsidR="00BD2DC4" w:rsidRPr="00BD2DC4" w:rsidRDefault="00BD2DC4" w:rsidP="00BD2DC4">
            <w:pPr>
              <w:keepNext/>
              <w:tabs>
                <w:tab w:val="clear" w:pos="1276"/>
                <w:tab w:val="clear" w:pos="1843"/>
                <w:tab w:val="clear" w:pos="5387"/>
                <w:tab w:val="clear" w:pos="5954"/>
                <w:tab w:val="right" w:pos="1021"/>
                <w:tab w:val="left" w:pos="1701"/>
                <w:tab w:val="left" w:pos="2268"/>
              </w:tabs>
              <w:spacing w:before="240"/>
              <w:rPr>
                <w:b/>
              </w:rPr>
            </w:pPr>
            <w:r w:rsidRPr="00BD2DC4">
              <w:rPr>
                <w:b/>
              </w:rPr>
              <w:t>Sweden    LIR</w:t>
            </w:r>
          </w:p>
        </w:tc>
      </w:tr>
      <w:tr w:rsidR="00BD2DC4" w:rsidRPr="00BD2DC4" w:rsidTr="00A61146">
        <w:trPr>
          <w:cantSplit/>
          <w:trHeight w:val="240"/>
        </w:trPr>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2-081-1</w:t>
            </w:r>
          </w:p>
        </w:tc>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4745</w:t>
            </w:r>
          </w:p>
        </w:tc>
        <w:tc>
          <w:tcPr>
            <w:tcW w:w="2640"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UR1 STX (Stockholm)</w:t>
            </w:r>
          </w:p>
        </w:tc>
        <w:tc>
          <w:tcPr>
            <w:tcW w:w="4009" w:type="dxa"/>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2DC4">
              <w:rPr>
                <w:bCs/>
                <w:sz w:val="18"/>
                <w:szCs w:val="22"/>
                <w:lang w:val="fr-FR"/>
              </w:rPr>
              <w:t>TeliaSonera</w:t>
            </w:r>
            <w:proofErr w:type="spellEnd"/>
            <w:r w:rsidRPr="00BD2DC4">
              <w:rPr>
                <w:bCs/>
                <w:sz w:val="18"/>
                <w:szCs w:val="22"/>
                <w:lang w:val="fr-FR"/>
              </w:rPr>
              <w:t xml:space="preserve"> </w:t>
            </w:r>
            <w:proofErr w:type="spellStart"/>
            <w:r w:rsidRPr="00BD2DC4">
              <w:rPr>
                <w:bCs/>
                <w:sz w:val="18"/>
                <w:szCs w:val="22"/>
                <w:lang w:val="fr-FR"/>
              </w:rPr>
              <w:t>Sverige</w:t>
            </w:r>
            <w:proofErr w:type="spellEnd"/>
            <w:r w:rsidRPr="00BD2DC4">
              <w:rPr>
                <w:bCs/>
                <w:sz w:val="18"/>
                <w:szCs w:val="22"/>
                <w:lang w:val="fr-FR"/>
              </w:rPr>
              <w:t xml:space="preserve"> AB</w:t>
            </w:r>
          </w:p>
        </w:tc>
      </w:tr>
      <w:tr w:rsidR="00BD2DC4" w:rsidRPr="00BD2DC4" w:rsidTr="00A61146">
        <w:trPr>
          <w:cantSplit/>
          <w:trHeight w:val="240"/>
        </w:trPr>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2-081-2</w:t>
            </w:r>
          </w:p>
        </w:tc>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4746</w:t>
            </w:r>
          </w:p>
        </w:tc>
        <w:tc>
          <w:tcPr>
            <w:tcW w:w="2640"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UR2 STX (Stockholm)</w:t>
            </w:r>
          </w:p>
        </w:tc>
        <w:tc>
          <w:tcPr>
            <w:tcW w:w="4009" w:type="dxa"/>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2DC4">
              <w:rPr>
                <w:bCs/>
                <w:sz w:val="18"/>
                <w:szCs w:val="22"/>
                <w:lang w:val="fr-FR"/>
              </w:rPr>
              <w:t>TeliaSonera</w:t>
            </w:r>
            <w:proofErr w:type="spellEnd"/>
            <w:r w:rsidRPr="00BD2DC4">
              <w:rPr>
                <w:bCs/>
                <w:sz w:val="18"/>
                <w:szCs w:val="22"/>
                <w:lang w:val="fr-FR"/>
              </w:rPr>
              <w:t xml:space="preserve"> </w:t>
            </w:r>
            <w:proofErr w:type="spellStart"/>
            <w:r w:rsidRPr="00BD2DC4">
              <w:rPr>
                <w:bCs/>
                <w:sz w:val="18"/>
                <w:szCs w:val="22"/>
                <w:lang w:val="fr-FR"/>
              </w:rPr>
              <w:t>Sverige</w:t>
            </w:r>
            <w:proofErr w:type="spellEnd"/>
            <w:r w:rsidRPr="00BD2DC4">
              <w:rPr>
                <w:bCs/>
                <w:sz w:val="18"/>
                <w:szCs w:val="22"/>
                <w:lang w:val="fr-FR"/>
              </w:rPr>
              <w:t xml:space="preserve"> AB</w:t>
            </w:r>
          </w:p>
        </w:tc>
      </w:tr>
      <w:tr w:rsidR="00BD2DC4" w:rsidRPr="00BD2DC4" w:rsidTr="00A61146">
        <w:trPr>
          <w:cantSplit/>
          <w:trHeight w:val="240"/>
        </w:trPr>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2-082-0</w:t>
            </w:r>
          </w:p>
        </w:tc>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4752</w:t>
            </w:r>
          </w:p>
        </w:tc>
        <w:tc>
          <w:tcPr>
            <w:tcW w:w="2640"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RIX1</w:t>
            </w:r>
          </w:p>
        </w:tc>
        <w:tc>
          <w:tcPr>
            <w:tcW w:w="4009" w:type="dxa"/>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2DC4">
              <w:rPr>
                <w:bCs/>
                <w:sz w:val="18"/>
                <w:szCs w:val="22"/>
                <w:lang w:val="fr-FR"/>
              </w:rPr>
              <w:t>Phonera</w:t>
            </w:r>
            <w:proofErr w:type="spellEnd"/>
            <w:r w:rsidRPr="00BD2DC4">
              <w:rPr>
                <w:bCs/>
                <w:sz w:val="18"/>
                <w:szCs w:val="22"/>
                <w:lang w:val="fr-FR"/>
              </w:rPr>
              <w:t xml:space="preserve"> </w:t>
            </w:r>
            <w:proofErr w:type="spellStart"/>
            <w:r w:rsidRPr="00BD2DC4">
              <w:rPr>
                <w:bCs/>
                <w:sz w:val="18"/>
                <w:szCs w:val="22"/>
                <w:lang w:val="fr-FR"/>
              </w:rPr>
              <w:t>Företag</w:t>
            </w:r>
            <w:proofErr w:type="spellEnd"/>
            <w:r w:rsidRPr="00BD2DC4">
              <w:rPr>
                <w:bCs/>
                <w:sz w:val="18"/>
                <w:szCs w:val="22"/>
                <w:lang w:val="fr-FR"/>
              </w:rPr>
              <w:t xml:space="preserve"> AB</w:t>
            </w:r>
          </w:p>
        </w:tc>
      </w:tr>
      <w:tr w:rsidR="00BD2DC4" w:rsidRPr="00BD2DC4" w:rsidTr="00A61146">
        <w:trPr>
          <w:cantSplit/>
          <w:trHeight w:val="240"/>
        </w:trPr>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2-082-7</w:t>
            </w:r>
          </w:p>
        </w:tc>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4759</w:t>
            </w:r>
          </w:p>
        </w:tc>
        <w:tc>
          <w:tcPr>
            <w:tcW w:w="2640"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STHTELINT-1 (Stockholm)</w:t>
            </w:r>
          </w:p>
        </w:tc>
        <w:tc>
          <w:tcPr>
            <w:tcW w:w="4009" w:type="dxa"/>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en-US"/>
              </w:rPr>
            </w:pPr>
            <w:r w:rsidRPr="00BD2DC4">
              <w:rPr>
                <w:bCs/>
                <w:sz w:val="18"/>
                <w:szCs w:val="22"/>
                <w:lang w:val="en-US"/>
              </w:rPr>
              <w:t>IP-Only Telecommunication Networks AB</w:t>
            </w:r>
          </w:p>
        </w:tc>
      </w:tr>
      <w:tr w:rsidR="00BD2DC4" w:rsidRPr="00BD2DC4" w:rsidTr="00A61146">
        <w:trPr>
          <w:cantSplit/>
          <w:trHeight w:val="240"/>
        </w:trPr>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2-194-0</w:t>
            </w:r>
          </w:p>
        </w:tc>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5648</w:t>
            </w:r>
          </w:p>
        </w:tc>
        <w:tc>
          <w:tcPr>
            <w:tcW w:w="2640"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SOLTELINT-1 (</w:t>
            </w:r>
            <w:proofErr w:type="spellStart"/>
            <w:r w:rsidRPr="00BD2DC4">
              <w:rPr>
                <w:bCs/>
                <w:sz w:val="18"/>
                <w:szCs w:val="22"/>
                <w:lang w:val="fr-FR"/>
              </w:rPr>
              <w:t>Sollefteä</w:t>
            </w:r>
            <w:proofErr w:type="spellEnd"/>
            <w:r w:rsidRPr="00BD2DC4">
              <w:rPr>
                <w:bCs/>
                <w:sz w:val="18"/>
                <w:szCs w:val="22"/>
                <w:lang w:val="fr-FR"/>
              </w:rPr>
              <w:t>)</w:t>
            </w:r>
          </w:p>
        </w:tc>
        <w:tc>
          <w:tcPr>
            <w:tcW w:w="4009" w:type="dxa"/>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en-US"/>
              </w:rPr>
            </w:pPr>
            <w:r w:rsidRPr="00BD2DC4">
              <w:rPr>
                <w:bCs/>
                <w:sz w:val="18"/>
                <w:szCs w:val="22"/>
                <w:lang w:val="en-US"/>
              </w:rPr>
              <w:t>IP-Only Telecommunication Networks AB</w:t>
            </w:r>
          </w:p>
        </w:tc>
      </w:tr>
      <w:tr w:rsidR="00BD2DC4" w:rsidRPr="00BD2DC4" w:rsidTr="00A61146">
        <w:trPr>
          <w:cantSplit/>
          <w:trHeight w:val="240"/>
        </w:trPr>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6-232-5</w:t>
            </w:r>
          </w:p>
        </w:tc>
        <w:tc>
          <w:tcPr>
            <w:tcW w:w="909"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14149</w:t>
            </w:r>
          </w:p>
        </w:tc>
        <w:tc>
          <w:tcPr>
            <w:tcW w:w="2640" w:type="dxa"/>
            <w:shd w:val="clear" w:color="auto" w:fill="auto"/>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TIG9 MSC (Stockholm)</w:t>
            </w:r>
          </w:p>
        </w:tc>
        <w:tc>
          <w:tcPr>
            <w:tcW w:w="4009" w:type="dxa"/>
          </w:tcPr>
          <w:p w:rsidR="00BD2DC4" w:rsidRPr="00BD2DC4" w:rsidRDefault="00BD2DC4" w:rsidP="00BD2DC4">
            <w:pPr>
              <w:tabs>
                <w:tab w:val="clear" w:pos="567"/>
                <w:tab w:val="clear" w:pos="1276"/>
                <w:tab w:val="clear" w:pos="1843"/>
                <w:tab w:val="clear" w:pos="5387"/>
                <w:tab w:val="clear" w:pos="5954"/>
                <w:tab w:val="right" w:pos="454"/>
              </w:tabs>
              <w:spacing w:before="40" w:after="40"/>
              <w:jc w:val="left"/>
              <w:rPr>
                <w:bCs/>
                <w:sz w:val="18"/>
                <w:szCs w:val="22"/>
                <w:lang w:val="fr-FR"/>
              </w:rPr>
            </w:pPr>
            <w:r w:rsidRPr="00BD2DC4">
              <w:rPr>
                <w:bCs/>
                <w:sz w:val="18"/>
                <w:szCs w:val="22"/>
                <w:lang w:val="fr-FR"/>
              </w:rPr>
              <w:t xml:space="preserve">Pro Net </w:t>
            </w:r>
            <w:proofErr w:type="spellStart"/>
            <w:r w:rsidRPr="00BD2DC4">
              <w:rPr>
                <w:bCs/>
                <w:sz w:val="18"/>
                <w:szCs w:val="22"/>
                <w:lang w:val="fr-FR"/>
              </w:rPr>
              <w:t>Telecommunications</w:t>
            </w:r>
            <w:proofErr w:type="spellEnd"/>
            <w:r w:rsidRPr="00BD2DC4">
              <w:rPr>
                <w:bCs/>
                <w:sz w:val="18"/>
                <w:szCs w:val="22"/>
                <w:lang w:val="fr-FR"/>
              </w:rPr>
              <w:t xml:space="preserve"> Services Ltd.</w:t>
            </w:r>
          </w:p>
        </w:tc>
      </w:tr>
    </w:tbl>
    <w:p w:rsidR="00BD2DC4" w:rsidRPr="00BD2DC4" w:rsidRDefault="00BD2DC4" w:rsidP="00BD2DC4">
      <w:pPr>
        <w:tabs>
          <w:tab w:val="clear" w:pos="567"/>
          <w:tab w:val="clear" w:pos="5387"/>
          <w:tab w:val="clear" w:pos="5954"/>
          <w:tab w:val="left" w:pos="284"/>
        </w:tabs>
        <w:spacing w:before="136"/>
        <w:rPr>
          <w:position w:val="6"/>
          <w:sz w:val="16"/>
          <w:szCs w:val="16"/>
          <w:lang w:val="fr-FR"/>
        </w:rPr>
      </w:pPr>
      <w:r w:rsidRPr="00BD2DC4">
        <w:rPr>
          <w:position w:val="6"/>
          <w:sz w:val="16"/>
          <w:szCs w:val="16"/>
          <w:lang w:val="fr-FR"/>
        </w:rPr>
        <w:t>____________</w:t>
      </w:r>
    </w:p>
    <w:p w:rsidR="00BD2DC4" w:rsidRPr="00BD2DC4" w:rsidRDefault="00BD2DC4" w:rsidP="00BD2DC4">
      <w:pPr>
        <w:tabs>
          <w:tab w:val="clear" w:pos="1276"/>
          <w:tab w:val="clear" w:pos="1843"/>
          <w:tab w:val="clear" w:pos="5387"/>
          <w:tab w:val="clear" w:pos="5954"/>
        </w:tabs>
        <w:spacing w:before="40"/>
        <w:jc w:val="left"/>
        <w:rPr>
          <w:sz w:val="16"/>
          <w:szCs w:val="16"/>
          <w:lang w:val="fr-FR"/>
        </w:rPr>
      </w:pPr>
      <w:r w:rsidRPr="00BD2DC4">
        <w:rPr>
          <w:sz w:val="16"/>
          <w:szCs w:val="16"/>
          <w:lang w:val="fr-FR"/>
        </w:rPr>
        <w:t>ISPC:</w:t>
      </w:r>
      <w:r w:rsidRPr="00BD2DC4">
        <w:rPr>
          <w:sz w:val="16"/>
          <w:szCs w:val="16"/>
          <w:lang w:val="fr-FR"/>
        </w:rPr>
        <w:tab/>
        <w:t xml:space="preserve">International </w:t>
      </w:r>
      <w:proofErr w:type="spellStart"/>
      <w:r w:rsidRPr="00BD2DC4">
        <w:rPr>
          <w:sz w:val="16"/>
          <w:szCs w:val="16"/>
          <w:lang w:val="fr-FR"/>
        </w:rPr>
        <w:t>Signalling</w:t>
      </w:r>
      <w:proofErr w:type="spellEnd"/>
      <w:r w:rsidRPr="00BD2DC4">
        <w:rPr>
          <w:sz w:val="16"/>
          <w:szCs w:val="16"/>
          <w:lang w:val="fr-FR"/>
        </w:rPr>
        <w:t xml:space="preserve"> Point Codes.</w:t>
      </w:r>
    </w:p>
    <w:p w:rsidR="00BD2DC4" w:rsidRPr="00BD2DC4" w:rsidRDefault="00BD2DC4" w:rsidP="00BD2DC4">
      <w:pPr>
        <w:tabs>
          <w:tab w:val="clear" w:pos="1276"/>
          <w:tab w:val="clear" w:pos="1843"/>
          <w:tab w:val="clear" w:pos="5387"/>
          <w:tab w:val="clear" w:pos="5954"/>
        </w:tabs>
        <w:spacing w:before="0"/>
        <w:jc w:val="left"/>
        <w:rPr>
          <w:sz w:val="16"/>
          <w:szCs w:val="16"/>
          <w:lang w:val="fr-FR"/>
        </w:rPr>
      </w:pPr>
      <w:r w:rsidRPr="00BD2DC4">
        <w:rPr>
          <w:sz w:val="16"/>
          <w:szCs w:val="16"/>
          <w:lang w:val="fr-FR"/>
        </w:rPr>
        <w:tab/>
        <w:t>Codes de points sémaphores internationaux (CPSI).</w:t>
      </w:r>
    </w:p>
    <w:p w:rsidR="00BD2DC4" w:rsidRPr="00BD2DC4" w:rsidRDefault="00BD2DC4" w:rsidP="00BD2DC4">
      <w:pPr>
        <w:tabs>
          <w:tab w:val="clear" w:pos="1276"/>
          <w:tab w:val="clear" w:pos="1843"/>
          <w:tab w:val="clear" w:pos="5387"/>
          <w:tab w:val="clear" w:pos="5954"/>
        </w:tabs>
        <w:spacing w:before="0"/>
        <w:jc w:val="left"/>
        <w:rPr>
          <w:b/>
          <w:sz w:val="18"/>
          <w:szCs w:val="22"/>
          <w:lang w:val="es-ES"/>
        </w:rPr>
      </w:pPr>
      <w:r w:rsidRPr="00BD2DC4">
        <w:rPr>
          <w:sz w:val="16"/>
          <w:szCs w:val="16"/>
          <w:lang w:val="fr-FR"/>
        </w:rPr>
        <w:tab/>
      </w:r>
      <w:r w:rsidRPr="00BD2DC4">
        <w:rPr>
          <w:sz w:val="16"/>
          <w:szCs w:val="16"/>
          <w:lang w:val="es-ES"/>
        </w:rPr>
        <w:t>Códigos de puntos de señalización internacional (CPSI).</w:t>
      </w:r>
    </w:p>
    <w:p w:rsidR="00B424F1" w:rsidRPr="00D21C24" w:rsidRDefault="00B424F1" w:rsidP="00352A15">
      <w:pPr>
        <w:rPr>
          <w:rFonts w:asciiTheme="minorHAnsi" w:eastAsia="SimSun" w:hAnsiTheme="minorHAnsi"/>
          <w:lang w:val="es-ES"/>
        </w:rPr>
      </w:pPr>
    </w:p>
    <w:p w:rsidR="00BD2DC4" w:rsidRPr="00BD2DC4" w:rsidRDefault="00BD2DC4" w:rsidP="00BD2DC4">
      <w:pPr>
        <w:pStyle w:val="Heading20"/>
        <w:rPr>
          <w:lang w:val="en-US"/>
        </w:rPr>
      </w:pPr>
      <w:bookmarkStart w:id="701" w:name="_Toc377026507"/>
      <w:r w:rsidRPr="00BD2DC4">
        <w:rPr>
          <w:lang w:val="en-US"/>
        </w:rPr>
        <w:t>National Nu</w:t>
      </w:r>
      <w:smartTag w:uri="urn:schemas-microsoft-com:office:smarttags" w:element="PersonName">
        <w:r w:rsidRPr="00BD2DC4">
          <w:rPr>
            <w:lang w:val="en-US"/>
          </w:rPr>
          <w:t>m</w:t>
        </w:r>
      </w:smartTag>
      <w:r w:rsidRPr="00BD2DC4">
        <w:rPr>
          <w:lang w:val="en-US"/>
        </w:rPr>
        <w:t>bering Plan</w:t>
      </w:r>
      <w:r w:rsidRPr="00BD2DC4">
        <w:rPr>
          <w:lang w:val="en-US"/>
        </w:rPr>
        <w:br/>
        <w:t>(According to ITU-T Reco</w:t>
      </w:r>
      <w:smartTag w:uri="urn:schemas-microsoft-com:office:smarttags" w:element="PersonName">
        <w:r w:rsidRPr="00BD2DC4">
          <w:rPr>
            <w:lang w:val="en-US"/>
          </w:rPr>
          <w:t>m</w:t>
        </w:r>
      </w:smartTag>
      <w:smartTag w:uri="urn:schemas-microsoft-com:office:smarttags" w:element="PersonName">
        <w:r w:rsidRPr="00BD2DC4">
          <w:rPr>
            <w:lang w:val="en-US"/>
          </w:rPr>
          <w:t>m</w:t>
        </w:r>
      </w:smartTag>
      <w:r w:rsidRPr="00BD2DC4">
        <w:rPr>
          <w:lang w:val="en-US"/>
        </w:rPr>
        <w:t>endation E.129 (01/2013))</w:t>
      </w:r>
      <w:bookmarkEnd w:id="701"/>
    </w:p>
    <w:p w:rsidR="00BD2DC4" w:rsidRPr="00BD2DC4" w:rsidRDefault="00BD2DC4" w:rsidP="00BD2DC4">
      <w:pPr>
        <w:jc w:val="center"/>
      </w:pPr>
      <w:proofErr w:type="spellStart"/>
      <w:r w:rsidRPr="00BD2DC4">
        <w:t>Web:</w:t>
      </w:r>
      <w:hyperlink r:id="rId32" w:history="1">
        <w:r w:rsidRPr="00BD2DC4">
          <w:t>www.itu.int</w:t>
        </w:r>
        <w:proofErr w:type="spellEnd"/>
        <w:r w:rsidRPr="00BD2DC4">
          <w:t>/</w:t>
        </w:r>
        <w:proofErr w:type="spellStart"/>
        <w:r w:rsidRPr="00BD2DC4">
          <w:t>itu</w:t>
        </w:r>
        <w:proofErr w:type="spellEnd"/>
        <w:r w:rsidRPr="00BD2DC4">
          <w:t>-t/</w:t>
        </w:r>
        <w:proofErr w:type="spellStart"/>
        <w:r w:rsidRPr="00BD2DC4">
          <w:t>inr</w:t>
        </w:r>
        <w:proofErr w:type="spellEnd"/>
        <w:r w:rsidRPr="00BD2DC4">
          <w:t>/</w:t>
        </w:r>
        <w:proofErr w:type="spellStart"/>
        <w:r w:rsidRPr="00BD2DC4">
          <w:t>nnp</w:t>
        </w:r>
        <w:proofErr w:type="spellEnd"/>
        <w:r w:rsidRPr="00BD2DC4">
          <w:t>/index.html</w:t>
        </w:r>
      </w:hyperlink>
    </w:p>
    <w:p w:rsidR="00BD2DC4" w:rsidRDefault="00BD2DC4" w:rsidP="00BD2DC4">
      <w:pPr>
        <w:spacing w:before="240"/>
      </w:pPr>
      <w: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D2DC4" w:rsidRDefault="00BD2DC4" w:rsidP="00BD2DC4">
      <w:r>
        <w:t xml:space="preserve">For their numbering website, or when sending their information to ITU/TSB (e-mail: </w:t>
      </w:r>
      <w:hyperlink r:id="rId33" w:history="1">
        <w:r>
          <w:t>tsbtson@itu.int</w:t>
        </w:r>
      </w:hyperlink>
      <w:r>
        <w:t>), administrations are kindly requested to use the format as explained in  Recommendation ITU-T E.129. They are reminded that they will be responsible for the timely update of this information.</w:t>
      </w:r>
    </w:p>
    <w:p w:rsidR="00BD2DC4" w:rsidRDefault="00BD2DC4" w:rsidP="00BD2DC4">
      <w:r>
        <w:t>From 15.XII.2013 the following countries have updated their national numbering plan on our site:</w:t>
      </w:r>
    </w:p>
    <w:p w:rsidR="00BD2DC4" w:rsidRDefault="00BD2DC4" w:rsidP="00BD2DC4"/>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8"/>
        <w:gridCol w:w="3751"/>
      </w:tblGrid>
      <w:tr w:rsidR="00BD2DC4" w:rsidRPr="00BD2DC4" w:rsidTr="00BD2DC4">
        <w:trPr>
          <w:jc w:val="center"/>
        </w:trPr>
        <w:tc>
          <w:tcPr>
            <w:tcW w:w="3917" w:type="dxa"/>
            <w:tcBorders>
              <w:top w:val="single" w:sz="4" w:space="0" w:color="auto"/>
              <w:left w:val="single" w:sz="4" w:space="0" w:color="auto"/>
              <w:bottom w:val="single" w:sz="4" w:space="0" w:color="auto"/>
              <w:right w:val="single" w:sz="4" w:space="0" w:color="auto"/>
            </w:tcBorders>
            <w:hideMark/>
          </w:tcPr>
          <w:p w:rsidR="00BD2DC4" w:rsidRPr="00BD2DC4" w:rsidRDefault="00BD2DC4" w:rsidP="00BD2DC4">
            <w:pPr>
              <w:spacing w:before="60" w:after="60"/>
              <w:jc w:val="center"/>
              <w:rPr>
                <w:rFonts w:eastAsia="SimSun" w:cs="Arial"/>
                <w:i/>
                <w:iCs/>
                <w:sz w:val="18"/>
                <w:szCs w:val="18"/>
              </w:rPr>
            </w:pPr>
            <w:r w:rsidRPr="00BD2DC4">
              <w:rPr>
                <w:i/>
                <w:iCs/>
                <w:sz w:val="18"/>
                <w:szCs w:val="18"/>
              </w:rPr>
              <w:t>Country</w:t>
            </w:r>
          </w:p>
        </w:tc>
        <w:tc>
          <w:tcPr>
            <w:tcW w:w="2916" w:type="dxa"/>
            <w:tcBorders>
              <w:top w:val="single" w:sz="4" w:space="0" w:color="auto"/>
              <w:left w:val="single" w:sz="4" w:space="0" w:color="auto"/>
              <w:bottom w:val="single" w:sz="4" w:space="0" w:color="auto"/>
              <w:right w:val="single" w:sz="4" w:space="0" w:color="auto"/>
            </w:tcBorders>
            <w:hideMark/>
          </w:tcPr>
          <w:p w:rsidR="00BD2DC4" w:rsidRPr="00BD2DC4" w:rsidRDefault="00BD2DC4" w:rsidP="00BD2DC4">
            <w:pPr>
              <w:spacing w:before="60" w:after="60"/>
              <w:jc w:val="center"/>
              <w:rPr>
                <w:rFonts w:eastAsia="SimSun" w:cs="Arial"/>
                <w:i/>
                <w:iCs/>
                <w:sz w:val="18"/>
                <w:szCs w:val="18"/>
                <w:lang w:val="fr-CH"/>
              </w:rPr>
            </w:pPr>
            <w:r w:rsidRPr="00BD2DC4">
              <w:rPr>
                <w:i/>
                <w:iCs/>
                <w:sz w:val="18"/>
                <w:szCs w:val="18"/>
                <w:lang w:val="fr-CH"/>
              </w:rPr>
              <w:t>Country Code (CC)</w:t>
            </w:r>
          </w:p>
        </w:tc>
      </w:tr>
      <w:tr w:rsidR="00BD2DC4" w:rsidRPr="00BD2DC4" w:rsidTr="00BD2DC4">
        <w:trPr>
          <w:jc w:val="center"/>
        </w:trPr>
        <w:tc>
          <w:tcPr>
            <w:tcW w:w="3917" w:type="dxa"/>
            <w:tcBorders>
              <w:top w:val="single" w:sz="4" w:space="0" w:color="auto"/>
              <w:left w:val="single" w:sz="4" w:space="0" w:color="auto"/>
              <w:bottom w:val="single" w:sz="4" w:space="0" w:color="auto"/>
              <w:right w:val="single" w:sz="4" w:space="0" w:color="auto"/>
            </w:tcBorders>
            <w:hideMark/>
          </w:tcPr>
          <w:p w:rsidR="00BD2DC4" w:rsidRPr="00BD2DC4" w:rsidRDefault="00BD2DC4" w:rsidP="00BD2DC4">
            <w:pPr>
              <w:spacing w:before="40" w:after="40"/>
              <w:jc w:val="left"/>
              <w:rPr>
                <w:rFonts w:eastAsia="SimSun" w:cs="Arial"/>
                <w:bCs/>
                <w:sz w:val="18"/>
                <w:szCs w:val="18"/>
              </w:rPr>
            </w:pPr>
            <w:r w:rsidRPr="00BD2DC4">
              <w:rPr>
                <w:rFonts w:eastAsia="SimSun" w:cs="Arial"/>
                <w:bCs/>
                <w:sz w:val="18"/>
                <w:szCs w:val="18"/>
              </w:rPr>
              <w:t>Burkina Faso</w:t>
            </w:r>
          </w:p>
        </w:tc>
        <w:tc>
          <w:tcPr>
            <w:tcW w:w="2916" w:type="dxa"/>
            <w:tcBorders>
              <w:top w:val="single" w:sz="4" w:space="0" w:color="auto"/>
              <w:left w:val="single" w:sz="4" w:space="0" w:color="auto"/>
              <w:bottom w:val="single" w:sz="4" w:space="0" w:color="auto"/>
              <w:right w:val="single" w:sz="4" w:space="0" w:color="auto"/>
            </w:tcBorders>
            <w:hideMark/>
          </w:tcPr>
          <w:p w:rsidR="00BD2DC4" w:rsidRPr="00BD2DC4" w:rsidRDefault="00BD2DC4" w:rsidP="00A61146">
            <w:pPr>
              <w:spacing w:before="40" w:after="40"/>
              <w:jc w:val="center"/>
              <w:rPr>
                <w:rFonts w:eastAsia="SimSun" w:cs="Arial"/>
                <w:bCs/>
                <w:sz w:val="18"/>
                <w:szCs w:val="18"/>
              </w:rPr>
            </w:pPr>
            <w:r w:rsidRPr="00BD2DC4">
              <w:rPr>
                <w:rFonts w:eastAsia="SimSun" w:cs="Arial"/>
                <w:bCs/>
                <w:sz w:val="18"/>
                <w:szCs w:val="18"/>
              </w:rPr>
              <w:t>+226</w:t>
            </w:r>
          </w:p>
        </w:tc>
      </w:tr>
      <w:tr w:rsidR="00BD2DC4" w:rsidRPr="00BD2DC4" w:rsidTr="00BD2DC4">
        <w:trPr>
          <w:jc w:val="center"/>
        </w:trPr>
        <w:tc>
          <w:tcPr>
            <w:tcW w:w="3917" w:type="dxa"/>
            <w:tcBorders>
              <w:top w:val="single" w:sz="4" w:space="0" w:color="auto"/>
              <w:left w:val="single" w:sz="4" w:space="0" w:color="auto"/>
              <w:bottom w:val="single" w:sz="4" w:space="0" w:color="auto"/>
              <w:right w:val="single" w:sz="4" w:space="0" w:color="auto"/>
            </w:tcBorders>
            <w:hideMark/>
          </w:tcPr>
          <w:p w:rsidR="00BD2DC4" w:rsidRPr="00BD2DC4" w:rsidRDefault="00BD2DC4" w:rsidP="00BD2DC4">
            <w:pPr>
              <w:spacing w:before="40" w:after="40"/>
              <w:jc w:val="left"/>
              <w:rPr>
                <w:rFonts w:eastAsia="SimSun" w:cs="Arial"/>
                <w:bCs/>
                <w:sz w:val="18"/>
                <w:szCs w:val="18"/>
              </w:rPr>
            </w:pPr>
            <w:r w:rsidRPr="00BD2DC4">
              <w:rPr>
                <w:rFonts w:eastAsia="SimSun" w:cs="Arial"/>
                <w:bCs/>
                <w:sz w:val="18"/>
                <w:szCs w:val="18"/>
              </w:rPr>
              <w:t>Costa Rica</w:t>
            </w:r>
          </w:p>
        </w:tc>
        <w:tc>
          <w:tcPr>
            <w:tcW w:w="2916" w:type="dxa"/>
            <w:tcBorders>
              <w:top w:val="single" w:sz="4" w:space="0" w:color="auto"/>
              <w:left w:val="single" w:sz="4" w:space="0" w:color="auto"/>
              <w:bottom w:val="single" w:sz="4" w:space="0" w:color="auto"/>
              <w:right w:val="single" w:sz="4" w:space="0" w:color="auto"/>
            </w:tcBorders>
            <w:hideMark/>
          </w:tcPr>
          <w:p w:rsidR="00BD2DC4" w:rsidRPr="00BD2DC4" w:rsidRDefault="00BD2DC4" w:rsidP="00A61146">
            <w:pPr>
              <w:spacing w:before="40" w:after="40"/>
              <w:jc w:val="center"/>
              <w:rPr>
                <w:rFonts w:eastAsia="SimSun" w:cs="Arial"/>
                <w:bCs/>
                <w:sz w:val="18"/>
                <w:szCs w:val="18"/>
              </w:rPr>
            </w:pPr>
            <w:r w:rsidRPr="00BD2DC4">
              <w:rPr>
                <w:rFonts w:eastAsia="SimSun" w:cs="Arial"/>
                <w:bCs/>
                <w:sz w:val="18"/>
                <w:szCs w:val="18"/>
              </w:rPr>
              <w:t>+506</w:t>
            </w:r>
          </w:p>
        </w:tc>
      </w:tr>
      <w:tr w:rsidR="00BD2DC4" w:rsidRPr="00BD2DC4" w:rsidTr="00BD2DC4">
        <w:trPr>
          <w:jc w:val="center"/>
        </w:trPr>
        <w:tc>
          <w:tcPr>
            <w:tcW w:w="3917" w:type="dxa"/>
            <w:tcBorders>
              <w:top w:val="single" w:sz="4" w:space="0" w:color="auto"/>
              <w:left w:val="single" w:sz="4" w:space="0" w:color="auto"/>
              <w:bottom w:val="single" w:sz="4" w:space="0" w:color="auto"/>
              <w:right w:val="single" w:sz="4" w:space="0" w:color="auto"/>
            </w:tcBorders>
            <w:hideMark/>
          </w:tcPr>
          <w:p w:rsidR="00BD2DC4" w:rsidRPr="00BD2DC4" w:rsidRDefault="00BD2DC4" w:rsidP="00BD2DC4">
            <w:pPr>
              <w:spacing w:before="40" w:after="40"/>
              <w:jc w:val="left"/>
              <w:rPr>
                <w:rFonts w:eastAsia="SimSun" w:cs="Arial"/>
                <w:bCs/>
                <w:sz w:val="18"/>
                <w:szCs w:val="18"/>
              </w:rPr>
            </w:pPr>
            <w:r w:rsidRPr="00BD2DC4">
              <w:rPr>
                <w:rFonts w:eastAsia="SimSun" w:cs="Arial"/>
                <w:bCs/>
                <w:sz w:val="18"/>
                <w:szCs w:val="18"/>
              </w:rPr>
              <w:t>Somalia</w:t>
            </w:r>
          </w:p>
        </w:tc>
        <w:tc>
          <w:tcPr>
            <w:tcW w:w="2916" w:type="dxa"/>
            <w:tcBorders>
              <w:top w:val="single" w:sz="4" w:space="0" w:color="auto"/>
              <w:left w:val="single" w:sz="4" w:space="0" w:color="auto"/>
              <w:bottom w:val="single" w:sz="4" w:space="0" w:color="auto"/>
              <w:right w:val="single" w:sz="4" w:space="0" w:color="auto"/>
            </w:tcBorders>
            <w:hideMark/>
          </w:tcPr>
          <w:p w:rsidR="00BD2DC4" w:rsidRPr="00BD2DC4" w:rsidRDefault="00BD2DC4" w:rsidP="00A61146">
            <w:pPr>
              <w:spacing w:before="40" w:after="40"/>
              <w:jc w:val="center"/>
              <w:rPr>
                <w:rFonts w:eastAsia="SimSun" w:cs="Arial"/>
                <w:bCs/>
                <w:sz w:val="18"/>
                <w:szCs w:val="18"/>
              </w:rPr>
            </w:pPr>
            <w:r w:rsidRPr="00BD2DC4">
              <w:rPr>
                <w:rFonts w:eastAsia="SimSun" w:cs="Arial"/>
                <w:bCs/>
                <w:sz w:val="18"/>
                <w:szCs w:val="18"/>
              </w:rPr>
              <w:t>+252</w:t>
            </w:r>
          </w:p>
        </w:tc>
      </w:tr>
    </w:tbl>
    <w:p w:rsidR="00BD2DC4" w:rsidRDefault="00BD2DC4" w:rsidP="00BD2DC4">
      <w:pPr>
        <w:rPr>
          <w:rFonts w:asciiTheme="minorHAnsi" w:eastAsia="SimSun" w:hAnsiTheme="minorHAnsi"/>
          <w:lang w:val="en-US"/>
        </w:rPr>
      </w:pPr>
    </w:p>
    <w:bookmarkEnd w:id="692"/>
    <w:bookmarkEnd w:id="693"/>
    <w:p w:rsidR="00B532D9" w:rsidRDefault="00B532D9" w:rsidP="00BE752D">
      <w:pPr>
        <w:rPr>
          <w:lang w:val="en-US"/>
        </w:rPr>
        <w:sectPr w:rsidR="00B532D9" w:rsidSect="00ED734F">
          <w:footerReference w:type="first" r:id="rId34"/>
          <w:pgSz w:w="11901" w:h="16840" w:code="9"/>
          <w:pgMar w:top="1134" w:right="1418" w:bottom="1701" w:left="1418" w:header="720" w:footer="720" w:gutter="0"/>
          <w:paperSrc w:first="15" w:other="15"/>
          <w:cols w:space="720"/>
          <w:titlePg/>
          <w:docGrid w:linePitch="360"/>
        </w:sectPr>
      </w:pPr>
    </w:p>
    <w:p w:rsidR="005246AD" w:rsidRPr="00317146" w:rsidRDefault="005246AD" w:rsidP="005F52F8">
      <w:pPr>
        <w:rPr>
          <w:rFonts w:eastAsia="SimSun"/>
        </w:rPr>
      </w:pPr>
    </w:p>
    <w:sectPr w:rsidR="005246AD" w:rsidRPr="00317146" w:rsidSect="00B532D9">
      <w:footerReference w:type="first" r:id="rId35"/>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17" w:rsidRDefault="00E00D17">
      <w:r>
        <w:separator/>
      </w:r>
    </w:p>
  </w:endnote>
  <w:endnote w:type="continuationSeparator" w:id="0">
    <w:p w:rsidR="00E00D17" w:rsidRDefault="00E0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FrugalSans">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00D17" w:rsidRPr="007F091C" w:rsidTr="008149B6">
      <w:trPr>
        <w:cantSplit/>
        <w:trHeight w:val="900"/>
      </w:trPr>
      <w:tc>
        <w:tcPr>
          <w:tcW w:w="8147" w:type="dxa"/>
          <w:tcBorders>
            <w:top w:val="nil"/>
            <w:bottom w:val="nil"/>
          </w:tcBorders>
          <w:shd w:val="clear" w:color="auto" w:fill="FFFFFF"/>
          <w:vAlign w:val="center"/>
        </w:tcPr>
        <w:p w:rsidR="00E00D17" w:rsidRDefault="00E00D1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00D17" w:rsidRPr="007F091C" w:rsidRDefault="00E00D1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00D17" w:rsidRDefault="00E00D17"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00D17" w:rsidRPr="007F091C" w:rsidTr="00DE1F6D">
      <w:trPr>
        <w:cantSplit/>
        <w:jc w:val="center"/>
      </w:trPr>
      <w:tc>
        <w:tcPr>
          <w:tcW w:w="1761" w:type="dxa"/>
          <w:shd w:val="clear" w:color="auto" w:fill="4C4C4C"/>
        </w:tcPr>
        <w:p w:rsidR="00E00D17" w:rsidRPr="007F091C" w:rsidRDefault="00E00D1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8D5D61" w:rsidRPr="007F091C">
            <w:rPr>
              <w:color w:val="FFFFFF"/>
              <w:lang w:val="es-ES_tradnl"/>
            </w:rPr>
            <w:fldChar w:fldCharType="begin"/>
          </w:r>
          <w:r w:rsidRPr="007F091C">
            <w:rPr>
              <w:color w:val="FFFFFF"/>
              <w:lang w:val="es-ES_tradnl"/>
            </w:rPr>
            <w:instrText>styleref Foot</w:instrText>
          </w:r>
          <w:r w:rsidR="008D5D61" w:rsidRPr="007F091C">
            <w:rPr>
              <w:color w:val="FFFFFF"/>
              <w:lang w:val="es-ES_tradnl"/>
            </w:rPr>
            <w:fldChar w:fldCharType="separate"/>
          </w:r>
          <w:r w:rsidR="00D21C24">
            <w:rPr>
              <w:noProof/>
              <w:color w:val="FFFFFF"/>
              <w:lang w:val="es-ES_tradnl"/>
            </w:rPr>
            <w:t>1044</w:t>
          </w:r>
          <w:r w:rsidR="008D5D61" w:rsidRPr="007F091C">
            <w:rPr>
              <w:color w:val="FFFFFF"/>
              <w:lang w:val="es-ES_tradnl"/>
            </w:rPr>
            <w:fldChar w:fldCharType="end"/>
          </w:r>
          <w:r w:rsidRPr="007F091C">
            <w:rPr>
              <w:color w:val="FFFFFF"/>
              <w:lang w:val="en-US"/>
            </w:rPr>
            <w:t xml:space="preserve"> – </w:t>
          </w:r>
          <w:r w:rsidR="008D5D61" w:rsidRPr="007F091C">
            <w:rPr>
              <w:color w:val="FFFFFF"/>
              <w:lang w:val="en-US"/>
            </w:rPr>
            <w:fldChar w:fldCharType="begin"/>
          </w:r>
          <w:r w:rsidRPr="007F091C">
            <w:rPr>
              <w:color w:val="FFFFFF"/>
              <w:lang w:val="en-US"/>
            </w:rPr>
            <w:instrText>PAGE</w:instrText>
          </w:r>
          <w:r w:rsidR="008D5D61" w:rsidRPr="007F091C">
            <w:rPr>
              <w:color w:val="FFFFFF"/>
              <w:lang w:val="en-US"/>
            </w:rPr>
            <w:fldChar w:fldCharType="separate"/>
          </w:r>
          <w:r w:rsidR="00D21C24">
            <w:rPr>
              <w:noProof/>
              <w:color w:val="FFFFFF"/>
              <w:lang w:val="en-US"/>
            </w:rPr>
            <w:t>2</w:t>
          </w:r>
          <w:r w:rsidR="008D5D61" w:rsidRPr="007F091C">
            <w:rPr>
              <w:color w:val="FFFFFF"/>
              <w:lang w:val="en-US"/>
            </w:rPr>
            <w:fldChar w:fldCharType="end"/>
          </w:r>
        </w:p>
      </w:tc>
      <w:tc>
        <w:tcPr>
          <w:tcW w:w="7292" w:type="dxa"/>
          <w:shd w:val="clear" w:color="auto" w:fill="A6A6A6"/>
        </w:tcPr>
        <w:p w:rsidR="00E00D17" w:rsidRPr="00911AE9" w:rsidRDefault="00E00D17"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E00D17" w:rsidRPr="008149B6" w:rsidRDefault="00E00D17"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00D17" w:rsidRPr="007F091C" w:rsidTr="00DE1F6D">
      <w:trPr>
        <w:cantSplit/>
        <w:jc w:val="right"/>
      </w:trPr>
      <w:tc>
        <w:tcPr>
          <w:tcW w:w="7378" w:type="dxa"/>
          <w:shd w:val="clear" w:color="auto" w:fill="A6A6A6"/>
        </w:tcPr>
        <w:p w:rsidR="00E00D17" w:rsidRPr="00911AE9" w:rsidRDefault="00E00D17"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E00D17" w:rsidRPr="007F091C" w:rsidRDefault="00E00D1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8D5D61" w:rsidRPr="007F091C">
            <w:rPr>
              <w:color w:val="FFFFFF"/>
              <w:lang w:val="es-ES_tradnl"/>
            </w:rPr>
            <w:fldChar w:fldCharType="begin"/>
          </w:r>
          <w:r w:rsidRPr="007F091C">
            <w:rPr>
              <w:color w:val="FFFFFF"/>
              <w:lang w:val="es-ES_tradnl"/>
            </w:rPr>
            <w:instrText>styleref Foot</w:instrText>
          </w:r>
          <w:r w:rsidR="008D5D61" w:rsidRPr="007F091C">
            <w:rPr>
              <w:color w:val="FFFFFF"/>
              <w:lang w:val="es-ES_tradnl"/>
            </w:rPr>
            <w:fldChar w:fldCharType="separate"/>
          </w:r>
          <w:r w:rsidR="00D21C24">
            <w:rPr>
              <w:noProof/>
              <w:color w:val="FFFFFF"/>
              <w:lang w:val="es-ES_tradnl"/>
            </w:rPr>
            <w:t>1044</w:t>
          </w:r>
          <w:r w:rsidR="008D5D61" w:rsidRPr="007F091C">
            <w:rPr>
              <w:color w:val="FFFFFF"/>
              <w:lang w:val="es-ES_tradnl"/>
            </w:rPr>
            <w:fldChar w:fldCharType="end"/>
          </w:r>
          <w:r w:rsidRPr="007F091C">
            <w:rPr>
              <w:color w:val="FFFFFF"/>
              <w:lang w:val="en-US"/>
            </w:rPr>
            <w:t xml:space="preserve"> – </w:t>
          </w:r>
          <w:r w:rsidR="008D5D61" w:rsidRPr="007F091C">
            <w:rPr>
              <w:color w:val="FFFFFF"/>
              <w:lang w:val="en-US"/>
            </w:rPr>
            <w:fldChar w:fldCharType="begin"/>
          </w:r>
          <w:r w:rsidRPr="007F091C">
            <w:rPr>
              <w:color w:val="FFFFFF"/>
              <w:lang w:val="en-US"/>
            </w:rPr>
            <w:instrText>PAGE</w:instrText>
          </w:r>
          <w:r w:rsidR="008D5D61" w:rsidRPr="007F091C">
            <w:rPr>
              <w:color w:val="FFFFFF"/>
              <w:lang w:val="en-US"/>
            </w:rPr>
            <w:fldChar w:fldCharType="separate"/>
          </w:r>
          <w:r w:rsidR="00D21C24">
            <w:rPr>
              <w:noProof/>
              <w:color w:val="FFFFFF"/>
              <w:lang w:val="en-US"/>
            </w:rPr>
            <w:t>3</w:t>
          </w:r>
          <w:r w:rsidR="008D5D61" w:rsidRPr="007F091C">
            <w:rPr>
              <w:color w:val="FFFFFF"/>
              <w:lang w:val="en-US"/>
            </w:rPr>
            <w:fldChar w:fldCharType="end"/>
          </w:r>
          <w:r w:rsidRPr="007F091C">
            <w:rPr>
              <w:color w:val="FFFFFF"/>
              <w:lang w:val="es-ES_tradnl"/>
            </w:rPr>
            <w:t>  </w:t>
          </w:r>
        </w:p>
      </w:tc>
    </w:tr>
  </w:tbl>
  <w:p w:rsidR="00E00D17" w:rsidRPr="008149B6" w:rsidRDefault="00E00D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00D17" w:rsidRPr="007F091C" w:rsidTr="000D70F7">
      <w:trPr>
        <w:cantSplit/>
        <w:jc w:val="right"/>
      </w:trPr>
      <w:tc>
        <w:tcPr>
          <w:tcW w:w="7378" w:type="dxa"/>
          <w:shd w:val="clear" w:color="auto" w:fill="A6A6A6"/>
        </w:tcPr>
        <w:p w:rsidR="00E00D17" w:rsidRPr="007F091C" w:rsidRDefault="00E00D17"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E00D17" w:rsidRPr="007F091C" w:rsidRDefault="00E00D17"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8D5D61" w:rsidRPr="007F091C">
            <w:rPr>
              <w:color w:val="FFFFFF"/>
              <w:lang w:val="es-ES_tradnl"/>
            </w:rPr>
            <w:fldChar w:fldCharType="begin"/>
          </w:r>
          <w:r w:rsidRPr="007F091C">
            <w:rPr>
              <w:color w:val="FFFFFF"/>
              <w:lang w:val="es-ES_tradnl"/>
            </w:rPr>
            <w:instrText>styleref Foot</w:instrText>
          </w:r>
          <w:r w:rsidR="008D5D61" w:rsidRPr="007F091C">
            <w:rPr>
              <w:color w:val="FFFFFF"/>
              <w:lang w:val="es-ES_tradnl"/>
            </w:rPr>
            <w:fldChar w:fldCharType="separate"/>
          </w:r>
          <w:r w:rsidR="00D21C24">
            <w:rPr>
              <w:noProof/>
              <w:color w:val="FFFFFF"/>
              <w:lang w:val="es-ES_tradnl"/>
            </w:rPr>
            <w:t>1044</w:t>
          </w:r>
          <w:r w:rsidR="008D5D61" w:rsidRPr="007F091C">
            <w:rPr>
              <w:color w:val="FFFFFF"/>
              <w:lang w:val="es-ES_tradnl"/>
            </w:rPr>
            <w:fldChar w:fldCharType="end"/>
          </w:r>
          <w:r w:rsidRPr="007F091C">
            <w:rPr>
              <w:color w:val="FFFFFF"/>
              <w:lang w:val="en-US"/>
            </w:rPr>
            <w:t xml:space="preserve"> – </w:t>
          </w:r>
          <w:r w:rsidR="008D5D61" w:rsidRPr="007F091C">
            <w:rPr>
              <w:color w:val="FFFFFF"/>
              <w:lang w:val="en-US"/>
            </w:rPr>
            <w:fldChar w:fldCharType="begin"/>
          </w:r>
          <w:r w:rsidRPr="007F091C">
            <w:rPr>
              <w:color w:val="FFFFFF"/>
              <w:lang w:val="en-US"/>
            </w:rPr>
            <w:instrText>PAGE</w:instrText>
          </w:r>
          <w:r w:rsidR="008D5D61" w:rsidRPr="007F091C">
            <w:rPr>
              <w:color w:val="FFFFFF"/>
              <w:lang w:val="en-US"/>
            </w:rPr>
            <w:fldChar w:fldCharType="separate"/>
          </w:r>
          <w:r w:rsidR="00D21C24">
            <w:rPr>
              <w:noProof/>
              <w:color w:val="FFFFFF"/>
              <w:lang w:val="en-US"/>
            </w:rPr>
            <w:t>8</w:t>
          </w:r>
          <w:r w:rsidR="008D5D61" w:rsidRPr="007F091C">
            <w:rPr>
              <w:color w:val="FFFFFF"/>
              <w:lang w:val="en-US"/>
            </w:rPr>
            <w:fldChar w:fldCharType="end"/>
          </w:r>
          <w:r w:rsidRPr="007F091C">
            <w:rPr>
              <w:color w:val="FFFFFF"/>
              <w:lang w:val="es-ES_tradnl"/>
            </w:rPr>
            <w:t>  </w:t>
          </w:r>
        </w:p>
      </w:tc>
    </w:tr>
  </w:tbl>
  <w:p w:rsidR="00E00D17" w:rsidRDefault="00E00D17" w:rsidP="000D70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17" w:rsidRPr="00726FFC" w:rsidRDefault="00E00D17"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17" w:rsidRDefault="00E00D17">
      <w:r>
        <w:separator/>
      </w:r>
    </w:p>
  </w:footnote>
  <w:footnote w:type="continuationSeparator" w:id="0">
    <w:p w:rsidR="00E00D17" w:rsidRDefault="00E00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17" w:rsidRDefault="00E00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17" w:rsidRDefault="00E00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26411E9"/>
    <w:multiLevelType w:val="hybridMultilevel"/>
    <w:tmpl w:val="B404A214"/>
    <w:lvl w:ilvl="0" w:tplc="0780F758">
      <w:start w:val="4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4362EC"/>
    <w:multiLevelType w:val="hybridMultilevel"/>
    <w:tmpl w:val="6B08961A"/>
    <w:lvl w:ilvl="0" w:tplc="A9ACACC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290C04"/>
    <w:multiLevelType w:val="hybridMultilevel"/>
    <w:tmpl w:val="1FE01E8E"/>
    <w:lvl w:ilvl="0" w:tplc="04090017">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nsid w:val="5C073529"/>
    <w:multiLevelType w:val="hybridMultilevel"/>
    <w:tmpl w:val="6E32E814"/>
    <w:lvl w:ilvl="0" w:tplc="C800236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43A92"/>
    <w:multiLevelType w:val="hybridMultilevel"/>
    <w:tmpl w:val="63E829A2"/>
    <w:lvl w:ilvl="0" w:tplc="04090017">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C1372FB"/>
    <w:multiLevelType w:val="hybridMultilevel"/>
    <w:tmpl w:val="B17A33DA"/>
    <w:lvl w:ilvl="0" w:tplc="04090001">
      <w:start w:val="1"/>
      <w:numFmt w:val="lowerRoman"/>
      <w:lvlText w:val="(%1)"/>
      <w:lvlJc w:val="left"/>
      <w:pPr>
        <w:ind w:left="1860" w:hanging="7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0C3B61"/>
    <w:multiLevelType w:val="hybridMultilevel"/>
    <w:tmpl w:val="1EC01BC4"/>
    <w:lvl w:ilvl="0" w:tplc="C4C4105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2BE3278"/>
    <w:multiLevelType w:val="hybridMultilevel"/>
    <w:tmpl w:val="6E32E814"/>
    <w:lvl w:ilvl="0" w:tplc="0409000F">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C17F75"/>
    <w:multiLevelType w:val="hybridMultilevel"/>
    <w:tmpl w:val="249E3A3E"/>
    <w:lvl w:ilvl="0" w:tplc="04090017">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7320A52"/>
    <w:multiLevelType w:val="hybridMultilevel"/>
    <w:tmpl w:val="03542872"/>
    <w:lvl w:ilvl="0" w:tplc="04090001">
      <w:start w:val="1"/>
      <w:numFmt w:val="decimal"/>
      <w:lvlText w:val="%1."/>
      <w:lvlJc w:val="left"/>
      <w:pPr>
        <w:ind w:left="564" w:hanging="564"/>
      </w:pPr>
      <w:rPr>
        <w:rFonts w:hint="default"/>
        <w:b w:val="0"/>
      </w:r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34">
    <w:nsid w:val="7B525563"/>
    <w:multiLevelType w:val="hybridMultilevel"/>
    <w:tmpl w:val="969A273A"/>
    <w:lvl w:ilvl="0" w:tplc="CD1E935E">
      <w:numFmt w:val="bullet"/>
      <w:lvlText w:val="–"/>
      <w:lvlJc w:val="left"/>
      <w:pPr>
        <w:tabs>
          <w:tab w:val="num" w:pos="2835"/>
        </w:tabs>
        <w:ind w:left="2835" w:hanging="570"/>
      </w:pPr>
      <w:rPr>
        <w:rFonts w:ascii="Times New Roman" w:eastAsia="Times New Roman" w:hAnsi="Times New Roman" w:cs="Times New Roman" w:hint="default"/>
      </w:rPr>
    </w:lvl>
    <w:lvl w:ilvl="1" w:tplc="04090017" w:tentative="1">
      <w:start w:val="1"/>
      <w:numFmt w:val="bullet"/>
      <w:lvlText w:val="o"/>
      <w:lvlJc w:val="left"/>
      <w:pPr>
        <w:tabs>
          <w:tab w:val="num" w:pos="3345"/>
        </w:tabs>
        <w:ind w:left="3345" w:hanging="360"/>
      </w:pPr>
      <w:rPr>
        <w:rFonts w:ascii="Courier New" w:hAnsi="Courier New" w:hint="default"/>
      </w:rPr>
    </w:lvl>
    <w:lvl w:ilvl="2" w:tplc="04090011" w:tentative="1">
      <w:start w:val="1"/>
      <w:numFmt w:val="bullet"/>
      <w:lvlText w:val=""/>
      <w:lvlJc w:val="left"/>
      <w:pPr>
        <w:tabs>
          <w:tab w:val="num" w:pos="4065"/>
        </w:tabs>
        <w:ind w:left="4065" w:hanging="360"/>
      </w:pPr>
      <w:rPr>
        <w:rFonts w:ascii="Wingdings" w:hAnsi="Wingdings" w:hint="default"/>
      </w:rPr>
    </w:lvl>
    <w:lvl w:ilvl="3" w:tplc="0409000F" w:tentative="1">
      <w:start w:val="1"/>
      <w:numFmt w:val="bullet"/>
      <w:lvlText w:val=""/>
      <w:lvlJc w:val="left"/>
      <w:pPr>
        <w:tabs>
          <w:tab w:val="num" w:pos="4785"/>
        </w:tabs>
        <w:ind w:left="4785" w:hanging="360"/>
      </w:pPr>
      <w:rPr>
        <w:rFonts w:ascii="Symbol" w:hAnsi="Symbol" w:hint="default"/>
      </w:rPr>
    </w:lvl>
    <w:lvl w:ilvl="4" w:tplc="04090017" w:tentative="1">
      <w:start w:val="1"/>
      <w:numFmt w:val="bullet"/>
      <w:lvlText w:val="o"/>
      <w:lvlJc w:val="left"/>
      <w:pPr>
        <w:tabs>
          <w:tab w:val="num" w:pos="5505"/>
        </w:tabs>
        <w:ind w:left="5505" w:hanging="360"/>
      </w:pPr>
      <w:rPr>
        <w:rFonts w:ascii="Courier New" w:hAnsi="Courier New" w:hint="default"/>
      </w:rPr>
    </w:lvl>
    <w:lvl w:ilvl="5" w:tplc="04090011" w:tentative="1">
      <w:start w:val="1"/>
      <w:numFmt w:val="bullet"/>
      <w:lvlText w:val=""/>
      <w:lvlJc w:val="left"/>
      <w:pPr>
        <w:tabs>
          <w:tab w:val="num" w:pos="6225"/>
        </w:tabs>
        <w:ind w:left="6225" w:hanging="360"/>
      </w:pPr>
      <w:rPr>
        <w:rFonts w:ascii="Wingdings" w:hAnsi="Wingdings" w:hint="default"/>
      </w:rPr>
    </w:lvl>
    <w:lvl w:ilvl="6" w:tplc="0409000F" w:tentative="1">
      <w:start w:val="1"/>
      <w:numFmt w:val="bullet"/>
      <w:lvlText w:val=""/>
      <w:lvlJc w:val="left"/>
      <w:pPr>
        <w:tabs>
          <w:tab w:val="num" w:pos="6945"/>
        </w:tabs>
        <w:ind w:left="6945" w:hanging="360"/>
      </w:pPr>
      <w:rPr>
        <w:rFonts w:ascii="Symbol" w:hAnsi="Symbol" w:hint="default"/>
      </w:rPr>
    </w:lvl>
    <w:lvl w:ilvl="7" w:tplc="04090017" w:tentative="1">
      <w:start w:val="1"/>
      <w:numFmt w:val="bullet"/>
      <w:lvlText w:val="o"/>
      <w:lvlJc w:val="left"/>
      <w:pPr>
        <w:tabs>
          <w:tab w:val="num" w:pos="7665"/>
        </w:tabs>
        <w:ind w:left="7665" w:hanging="360"/>
      </w:pPr>
      <w:rPr>
        <w:rFonts w:ascii="Courier New" w:hAnsi="Courier New" w:hint="default"/>
      </w:rPr>
    </w:lvl>
    <w:lvl w:ilvl="8" w:tplc="04090011" w:tentative="1">
      <w:start w:val="1"/>
      <w:numFmt w:val="bullet"/>
      <w:lvlText w:val=""/>
      <w:lvlJc w:val="left"/>
      <w:pPr>
        <w:tabs>
          <w:tab w:val="num" w:pos="8385"/>
        </w:tabs>
        <w:ind w:left="8385" w:hanging="360"/>
      </w:pPr>
      <w:rPr>
        <w:rFonts w:ascii="Wingdings" w:hAnsi="Wingdings" w:hint="default"/>
      </w:rPr>
    </w:lvl>
  </w:abstractNum>
  <w:abstractNum w:abstractNumId="35">
    <w:nsid w:val="7C286C0C"/>
    <w:multiLevelType w:val="hybridMultilevel"/>
    <w:tmpl w:val="B2FC12EA"/>
    <w:lvl w:ilvl="0" w:tplc="805CF1D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E834C51"/>
    <w:multiLevelType w:val="hybridMultilevel"/>
    <w:tmpl w:val="FF38A6E6"/>
    <w:lvl w:ilvl="0" w:tplc="30090001">
      <w:numFmt w:val="bullet"/>
      <w:lvlText w:val=""/>
      <w:lvlJc w:val="left"/>
      <w:pPr>
        <w:ind w:left="720" w:hanging="360"/>
      </w:pPr>
      <w:rPr>
        <w:rFonts w:ascii="Symbol" w:eastAsia="Times New Roman" w:hAnsi="Symbol" w:cs="Aria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0"/>
  </w:num>
  <w:num w:numId="8">
    <w:abstractNumId w:val="17"/>
  </w:num>
  <w:num w:numId="9">
    <w:abstractNumId w:val="35"/>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4"/>
  </w:num>
  <w:num w:numId="19">
    <w:abstractNumId w:val="36"/>
  </w:num>
  <w:num w:numId="20">
    <w:abstractNumId w:val="30"/>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32"/>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8"/>
  </w:num>
  <w:num w:numId="48">
    <w:abstractNumId w:val="24"/>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534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59"/>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D42"/>
    <w:rsid w:val="000B60CB"/>
    <w:rsid w:val="000B6288"/>
    <w:rsid w:val="000B71B4"/>
    <w:rsid w:val="000B7455"/>
    <w:rsid w:val="000B74B5"/>
    <w:rsid w:val="000B7636"/>
    <w:rsid w:val="000C0567"/>
    <w:rsid w:val="000C0D1E"/>
    <w:rsid w:val="000C100C"/>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682"/>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90C"/>
    <w:rsid w:val="00175386"/>
    <w:rsid w:val="001755D8"/>
    <w:rsid w:val="001763E7"/>
    <w:rsid w:val="001765CE"/>
    <w:rsid w:val="0017734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2536"/>
    <w:rsid w:val="0020286A"/>
    <w:rsid w:val="00202ABD"/>
    <w:rsid w:val="00202CF2"/>
    <w:rsid w:val="00202F51"/>
    <w:rsid w:val="0020357A"/>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4CF"/>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383"/>
    <w:rsid w:val="00872A5B"/>
    <w:rsid w:val="00872C86"/>
    <w:rsid w:val="008732AE"/>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149E"/>
    <w:rsid w:val="008C255B"/>
    <w:rsid w:val="008C2E80"/>
    <w:rsid w:val="008C349B"/>
    <w:rsid w:val="008C4225"/>
    <w:rsid w:val="008C4578"/>
    <w:rsid w:val="008C4738"/>
    <w:rsid w:val="008C4E0D"/>
    <w:rsid w:val="008C4FD7"/>
    <w:rsid w:val="008C5389"/>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1092"/>
    <w:rsid w:val="008F1902"/>
    <w:rsid w:val="008F19B8"/>
    <w:rsid w:val="008F1B6A"/>
    <w:rsid w:val="008F205C"/>
    <w:rsid w:val="008F226A"/>
    <w:rsid w:val="008F3043"/>
    <w:rsid w:val="008F38F3"/>
    <w:rsid w:val="008F3D11"/>
    <w:rsid w:val="008F3E72"/>
    <w:rsid w:val="008F3F54"/>
    <w:rsid w:val="008F4492"/>
    <w:rsid w:val="008F48AC"/>
    <w:rsid w:val="008F48E3"/>
    <w:rsid w:val="008F4AE1"/>
    <w:rsid w:val="008F5D63"/>
    <w:rsid w:val="008F6327"/>
    <w:rsid w:val="008F63F8"/>
    <w:rsid w:val="008F741F"/>
    <w:rsid w:val="008F74C4"/>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ECE"/>
    <w:rsid w:val="00A45256"/>
    <w:rsid w:val="00A45407"/>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24F1"/>
    <w:rsid w:val="00B4304F"/>
    <w:rsid w:val="00B43578"/>
    <w:rsid w:val="00B4417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CD7"/>
    <w:rsid w:val="00BD2D40"/>
    <w:rsid w:val="00BD2DC4"/>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789"/>
    <w:rsid w:val="00D61DC8"/>
    <w:rsid w:val="00D62FA7"/>
    <w:rsid w:val="00D63007"/>
    <w:rsid w:val="00D630CA"/>
    <w:rsid w:val="00D64278"/>
    <w:rsid w:val="00D64466"/>
    <w:rsid w:val="00D6446E"/>
    <w:rsid w:val="00D64729"/>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709"/>
    <w:rsid w:val="00DF5ACE"/>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8DE"/>
    <w:rsid w:val="00E9791D"/>
    <w:rsid w:val="00E97C2A"/>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B7B89"/>
    <w:rsid w:val="00FC00E5"/>
    <w:rsid w:val="00FC01AC"/>
    <w:rsid w:val="00FC0668"/>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34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att.com/worldwi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dmunds.belskis@sam.gov.lv"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rce.bf" TargetMode="External"/><Relationship Id="rId25" Type="http://schemas.openxmlformats.org/officeDocument/2006/relationships/header" Target="header2.xml"/><Relationship Id="rId33"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http://www.telstrainternational.asia/" TargetMode="External"/><Relationship Id="rId29" Type="http://schemas.openxmlformats.org/officeDocument/2006/relationships/hyperlink" Target="mailto:esl-dk@eurosatlin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eader" Target="header1.xml"/><Relationship Id="rId32" Type="http://schemas.openxmlformats.org/officeDocument/2006/relationships/hyperlink" Target="http://www.itu.int/itu-t/inr/nnp/index.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http://www.itu.int/pub/T-SP-SR.1-2012" TargetMode="External"/><Relationship Id="rId28" Type="http://schemas.openxmlformats.org/officeDocument/2006/relationships/hyperlink" Target="mailto:agknielsen@ultisat-europe.com" TargetMode="External"/><Relationship Id="rId36" Type="http://schemas.openxmlformats.org/officeDocument/2006/relationships/fontTable" Target="fontTable.xml"/><Relationship Id="rId10" Type="http://schemas.openxmlformats.org/officeDocument/2006/relationships/hyperlink" Target="mailto:tsbmail@itu.int" TargetMode="External"/><Relationship Id="rId19" Type="http://schemas.openxmlformats.org/officeDocument/2006/relationships/hyperlink" Target="http://www.sprint.com/" TargetMode="External"/><Relationship Id="rId31" Type="http://schemas.openxmlformats.org/officeDocument/2006/relationships/hyperlink" Target="mailto:esl-dk@eurosatlink.com"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sam.gov.lv" TargetMode="External"/><Relationship Id="rId27" Type="http://schemas.openxmlformats.org/officeDocument/2006/relationships/footer" Target="footer3.xml"/><Relationship Id="rId30" Type="http://schemas.openxmlformats.org/officeDocument/2006/relationships/hyperlink" Target="mailto:agknielsen@ultisat-europe.com"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1B11-856F-437B-98DF-1F91FD20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2715</Words>
  <Characters>15481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18160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2013-12-13T09:26:00Z</cp:lastPrinted>
  <dcterms:created xsi:type="dcterms:W3CDTF">2014-01-14T10:08:00Z</dcterms:created>
  <dcterms:modified xsi:type="dcterms:W3CDTF">2014-01-14T10:08:00Z</dcterms:modified>
</cp:coreProperties>
</file>