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026FA5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26FA5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6B416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704A0C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bookmarkStart w:id="0" w:name="_GoBack"/>
            <w:bookmarkEnd w:id="0"/>
            <w:r w:rsidR="006B416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3A68B1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6B4167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52644A">
              <w:rPr>
                <w:color w:val="FFFFFF"/>
                <w:lang w:val="fr-FR"/>
              </w:rPr>
              <w:t>I</w:t>
            </w:r>
            <w:r w:rsidR="003A68B1">
              <w:rPr>
                <w:color w:val="FFFFFF"/>
                <w:lang w:val="fr-FR"/>
              </w:rPr>
              <w:t>V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6B416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B4167">
              <w:rPr>
                <w:color w:val="FFFFFF"/>
                <w:lang w:val="es-ES"/>
              </w:rPr>
              <w:t>28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C16311">
              <w:rPr>
                <w:color w:val="FFFFFF"/>
                <w:lang w:val="es-ES"/>
              </w:rPr>
              <w:t>marzo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026FA5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29" w:name="_Toc286165545"/>
            <w:bookmarkStart w:id="30" w:name="_Toc295388390"/>
            <w:bookmarkStart w:id="31" w:name="_Toc296610503"/>
            <w:bookmarkStart w:id="32" w:name="_Toc321308873"/>
            <w:bookmarkStart w:id="33" w:name="_Toc323907406"/>
            <w:bookmarkStart w:id="34" w:name="_Toc332274656"/>
            <w:bookmarkStart w:id="35" w:name="_Toc334778508"/>
            <w:bookmarkStart w:id="36" w:name="_Toc337214299"/>
            <w:bookmarkStart w:id="37" w:name="_Toc340228236"/>
            <w:bookmarkStart w:id="38" w:name="_Toc341435079"/>
            <w:bookmarkStart w:id="39" w:name="_Toc342912212"/>
            <w:bookmarkStart w:id="40" w:name="_Toc343265186"/>
            <w:bookmarkStart w:id="41" w:name="_Toc345584972"/>
            <w:bookmarkStart w:id="42" w:name="_Toc348013759"/>
            <w:bookmarkStart w:id="43" w:name="_Toc349289473"/>
            <w:bookmarkStart w:id="44" w:name="_Toc350779886"/>
            <w:bookmarkStart w:id="45" w:name="_Toc351713747"/>
            <w:bookmarkStart w:id="46" w:name="_Toc35327837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29"/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47" w:name="_Toc286165546"/>
            <w:bookmarkStart w:id="48" w:name="_Toc295388391"/>
            <w:bookmarkStart w:id="49" w:name="_Toc296610504"/>
            <w:bookmarkStart w:id="50" w:name="_Toc321308874"/>
            <w:bookmarkStart w:id="51" w:name="_Toc323907407"/>
            <w:bookmarkStart w:id="52" w:name="_Toc332274657"/>
            <w:bookmarkStart w:id="53" w:name="_Toc334778509"/>
            <w:bookmarkStart w:id="54" w:name="_Toc337214300"/>
            <w:bookmarkStart w:id="55" w:name="_Toc340228237"/>
            <w:bookmarkStart w:id="56" w:name="_Toc341435080"/>
            <w:bookmarkStart w:id="57" w:name="_Toc342912213"/>
            <w:bookmarkStart w:id="58" w:name="_Toc343265187"/>
            <w:bookmarkStart w:id="59" w:name="_Toc345584973"/>
            <w:bookmarkStart w:id="60" w:name="_Toc348013760"/>
            <w:bookmarkStart w:id="61" w:name="_Toc349289474"/>
            <w:bookmarkStart w:id="62" w:name="_Toc350779887"/>
            <w:bookmarkStart w:id="63" w:name="_Toc351713748"/>
            <w:bookmarkStart w:id="64" w:name="_Toc35327837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65" w:name="_Toc253408616"/>
      <w:bookmarkStart w:id="66" w:name="_Toc255825117"/>
      <w:bookmarkStart w:id="67" w:name="_Toc259796933"/>
      <w:bookmarkStart w:id="68" w:name="_Toc262578224"/>
      <w:bookmarkStart w:id="69" w:name="_Toc265230206"/>
      <w:bookmarkStart w:id="70" w:name="_Toc266196246"/>
      <w:bookmarkStart w:id="71" w:name="_Toc266196851"/>
      <w:bookmarkStart w:id="72" w:name="_Toc268852783"/>
      <w:bookmarkStart w:id="73" w:name="_Toc271705005"/>
      <w:bookmarkStart w:id="74" w:name="_Toc273033460"/>
      <w:bookmarkStart w:id="75" w:name="_Toc274227192"/>
      <w:bookmarkStart w:id="76" w:name="_Toc276730705"/>
      <w:bookmarkStart w:id="77" w:name="_Toc279670829"/>
      <w:bookmarkStart w:id="78" w:name="_Toc280349882"/>
      <w:bookmarkStart w:id="79" w:name="_Toc282526514"/>
      <w:bookmarkStart w:id="80" w:name="_Toc283740089"/>
      <w:bookmarkStart w:id="81" w:name="_Toc286165547"/>
      <w:bookmarkStart w:id="82" w:name="_Toc288732119"/>
      <w:bookmarkStart w:id="83" w:name="_Toc291005937"/>
      <w:bookmarkStart w:id="84" w:name="_Toc292706388"/>
      <w:bookmarkStart w:id="85" w:name="_Toc295388392"/>
      <w:bookmarkStart w:id="86" w:name="_Toc296610505"/>
      <w:bookmarkStart w:id="87" w:name="_Toc297899981"/>
      <w:bookmarkStart w:id="88" w:name="_Toc301947203"/>
      <w:bookmarkStart w:id="89" w:name="_Toc303344655"/>
      <w:bookmarkStart w:id="90" w:name="_Toc304895924"/>
      <w:bookmarkStart w:id="91" w:name="_Toc308532549"/>
      <w:bookmarkStart w:id="92" w:name="_Toc313981343"/>
      <w:bookmarkStart w:id="93" w:name="_Toc316480891"/>
      <w:bookmarkStart w:id="94" w:name="_Toc319073131"/>
      <w:bookmarkStart w:id="95" w:name="_Toc320602811"/>
      <w:bookmarkStart w:id="96" w:name="_Toc321308875"/>
      <w:bookmarkStart w:id="97" w:name="_Toc323050811"/>
      <w:bookmarkStart w:id="98" w:name="_Toc323907408"/>
      <w:bookmarkStart w:id="99" w:name="_Toc331071411"/>
      <w:bookmarkStart w:id="100" w:name="_Toc332274658"/>
      <w:bookmarkStart w:id="101" w:name="_Toc334778510"/>
      <w:bookmarkStart w:id="102" w:name="_Toc336263067"/>
      <w:bookmarkStart w:id="103" w:name="_Toc337214301"/>
      <w:bookmarkStart w:id="104" w:name="_Toc338334117"/>
      <w:bookmarkStart w:id="105" w:name="_Toc340228238"/>
      <w:bookmarkStart w:id="106" w:name="_Toc341435081"/>
      <w:bookmarkStart w:id="107" w:name="_Toc342912214"/>
      <w:bookmarkStart w:id="108" w:name="_Toc343265188"/>
      <w:bookmarkStart w:id="109" w:name="_Toc345584974"/>
      <w:bookmarkStart w:id="110" w:name="_Toc346877106"/>
      <w:bookmarkStart w:id="111" w:name="_Toc348013761"/>
      <w:bookmarkStart w:id="112" w:name="_Toc349289475"/>
      <w:bookmarkStart w:id="113" w:name="_Toc350779888"/>
      <w:bookmarkStart w:id="114" w:name="_Toc351713749"/>
      <w:bookmarkStart w:id="115" w:name="_Toc353278380"/>
      <w:r w:rsidRPr="00D76B19">
        <w:rPr>
          <w:lang w:val="es-ES"/>
        </w:rPr>
        <w:lastRenderedPageBreak/>
        <w:t>Índice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742CC1">
      <w:pPr>
        <w:pStyle w:val="TOC1"/>
        <w:tabs>
          <w:tab w:val="left" w:leader="dot" w:pos="8505"/>
          <w:tab w:val="right" w:pos="9072"/>
        </w:tabs>
        <w:spacing w:before="4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AB05A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C02021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1A757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F623BE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25556C" w:rsidRPr="002B3749" w:rsidRDefault="0025556C" w:rsidP="007E46A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556C">
        <w:rPr>
          <w:lang w:val="es-ES_tradnl"/>
        </w:rPr>
        <w:t>Aprobación de Recomendaciones UIT-T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</w:r>
      <w:r w:rsidR="007E46AC" w:rsidRPr="002B3749">
        <w:rPr>
          <w:webHidden/>
          <w:lang w:val="es-ES"/>
        </w:rPr>
        <w:t>4</w:t>
      </w:r>
    </w:p>
    <w:p w:rsidR="0091366D" w:rsidRPr="008D3259" w:rsidRDefault="00EC7B78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>
        <w:rPr>
          <w:lang w:val="es-ES"/>
        </w:rPr>
        <w:t>Asignación</w:t>
      </w:r>
      <w:r w:rsidR="0091366D" w:rsidRPr="0091366D">
        <w:rPr>
          <w:lang w:val="es-ES_tradnl"/>
        </w:rPr>
        <w:t xml:space="preserve"> de códigos de zona/red de señalización (SANC) (Recomendación UIT-T Q.708 (03/99))</w:t>
      </w:r>
      <w:r w:rsidR="0091366D">
        <w:rPr>
          <w:lang w:val="es-ES_tradnl"/>
        </w:rPr>
        <w:t>:</w:t>
      </w:r>
      <w:r w:rsidR="0091366D">
        <w:rPr>
          <w:lang w:val="es-ES_tradnl"/>
        </w:rPr>
        <w:br/>
      </w:r>
      <w:r w:rsidR="0091366D" w:rsidRPr="0091366D">
        <w:rPr>
          <w:i/>
          <w:lang w:val="es-ES_tradnl"/>
        </w:rPr>
        <w:t>Congo</w:t>
      </w:r>
      <w:r w:rsidR="0091366D" w:rsidRPr="008D3259">
        <w:rPr>
          <w:webHidden/>
          <w:lang w:val="es-ES"/>
        </w:rPr>
        <w:tab/>
      </w:r>
      <w:r w:rsidR="0091366D" w:rsidRPr="008D3259">
        <w:rPr>
          <w:webHidden/>
          <w:lang w:val="es-ES"/>
        </w:rPr>
        <w:tab/>
        <w:t>7</w:t>
      </w:r>
    </w:p>
    <w:p w:rsidR="0091366D" w:rsidRPr="008D3259" w:rsidRDefault="0091366D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8D3259">
        <w:rPr>
          <w:lang w:val="en-US"/>
        </w:rPr>
        <w:t>Servicio telefónico:</w:t>
      </w:r>
    </w:p>
    <w:p w:rsidR="0091366D" w:rsidRPr="0091366D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8D3259">
        <w:rPr>
          <w:i/>
          <w:lang w:val="en-US"/>
        </w:rPr>
        <w:t>Armenia (Ministry of Transport and Communication of Armenia, Yerevan)</w:t>
      </w:r>
      <w:r w:rsidRPr="0091366D">
        <w:rPr>
          <w:webHidden/>
        </w:rPr>
        <w:tab/>
      </w:r>
      <w:r>
        <w:rPr>
          <w:webHidden/>
        </w:rPr>
        <w:tab/>
      </w:r>
      <w:r w:rsidRPr="0091366D">
        <w:rPr>
          <w:webHidden/>
        </w:rPr>
        <w:t>8</w:t>
      </w:r>
    </w:p>
    <w:p w:rsidR="0091366D" w:rsidRPr="008D3259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1366D">
        <w:rPr>
          <w:i/>
          <w:lang w:val="es-ES_tradnl"/>
        </w:rPr>
        <w:t>Brasil (Agência Nacional de Telecomunicações (ANATEL), Brasilia)</w:t>
      </w:r>
      <w:r w:rsidRPr="008D3259">
        <w:rPr>
          <w:webHidden/>
          <w:lang w:val="es-ES"/>
        </w:rPr>
        <w:tab/>
      </w:r>
      <w:r w:rsidRPr="008D3259">
        <w:rPr>
          <w:webHidden/>
          <w:lang w:val="es-ES"/>
        </w:rPr>
        <w:tab/>
        <w:t>14</w:t>
      </w:r>
    </w:p>
    <w:p w:rsidR="0091366D" w:rsidRPr="008D3259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8D3259">
        <w:rPr>
          <w:i/>
          <w:lang w:val="fr-FR"/>
        </w:rPr>
        <w:t>Burkina Faso</w:t>
      </w:r>
      <w:r w:rsidRPr="008D3259">
        <w:rPr>
          <w:lang w:val="fr-FR"/>
        </w:rPr>
        <w:t xml:space="preserve"> </w:t>
      </w:r>
      <w:r w:rsidRPr="008D3259">
        <w:rPr>
          <w:i/>
          <w:lang w:val="fr-FR"/>
        </w:rPr>
        <w:t>(Autorité de Régulation des Communications Electroniques et des Postes (ARCEP), Ouagadougou)</w:t>
      </w:r>
      <w:r w:rsidRPr="008D3259">
        <w:rPr>
          <w:webHidden/>
          <w:lang w:val="fr-FR"/>
        </w:rPr>
        <w:tab/>
      </w:r>
      <w:r w:rsidRPr="008D3259">
        <w:rPr>
          <w:webHidden/>
          <w:lang w:val="fr-FR"/>
        </w:rPr>
        <w:tab/>
        <w:t>18</w:t>
      </w:r>
    </w:p>
    <w:p w:rsidR="0091366D" w:rsidRPr="008D3259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1366D">
        <w:rPr>
          <w:i/>
          <w:lang w:val="es-ES_tradnl"/>
        </w:rPr>
        <w:t>Costa Rica (Superintendencia</w:t>
      </w:r>
      <w:r w:rsidRPr="0091366D">
        <w:rPr>
          <w:i/>
          <w:lang w:val="es-ES"/>
        </w:rPr>
        <w:t xml:space="preserve"> de Telecomunicaciones (SUTEL) , San Jos</w:t>
      </w:r>
      <w:r w:rsidR="00742D4E" w:rsidRPr="0091366D">
        <w:rPr>
          <w:i/>
          <w:lang w:val="es-ES"/>
        </w:rPr>
        <w:t>é</w:t>
      </w:r>
      <w:r w:rsidRPr="0091366D">
        <w:rPr>
          <w:i/>
          <w:lang w:val="es-ES"/>
        </w:rPr>
        <w:t>)</w:t>
      </w:r>
      <w:r w:rsidRPr="008D3259">
        <w:rPr>
          <w:webHidden/>
          <w:lang w:val="es-ES"/>
        </w:rPr>
        <w:tab/>
      </w:r>
      <w:r w:rsidRPr="008D3259">
        <w:rPr>
          <w:webHidden/>
          <w:lang w:val="es-ES"/>
        </w:rPr>
        <w:tab/>
        <w:t>18</w:t>
      </w:r>
    </w:p>
    <w:p w:rsidR="0091366D" w:rsidRPr="0091366D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8D3259">
        <w:rPr>
          <w:i/>
          <w:lang w:val="en-US"/>
        </w:rPr>
        <w:t>Dinamarca (Danish Business Authority, Copenhagen)</w:t>
      </w:r>
      <w:r w:rsidRPr="0091366D">
        <w:rPr>
          <w:webHidden/>
        </w:rPr>
        <w:tab/>
      </w:r>
      <w:r>
        <w:rPr>
          <w:webHidden/>
        </w:rPr>
        <w:tab/>
      </w:r>
      <w:r w:rsidRPr="0091366D">
        <w:rPr>
          <w:webHidden/>
        </w:rPr>
        <w:t>19</w:t>
      </w:r>
    </w:p>
    <w:p w:rsidR="0091366D" w:rsidRPr="008D3259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8D3259">
        <w:rPr>
          <w:i/>
          <w:lang w:val="fr-FR"/>
        </w:rPr>
        <w:t>Madagascar (Office Malagasy d'Etudes et de Régulation des Télécommunications (OMERT),</w:t>
      </w:r>
      <w:r w:rsidRPr="008D3259">
        <w:rPr>
          <w:i/>
          <w:lang w:val="fr-FR"/>
        </w:rPr>
        <w:br/>
        <w:t>Antananarivo)</w:t>
      </w:r>
      <w:r w:rsidRPr="008D3259">
        <w:rPr>
          <w:i/>
          <w:webHidden/>
          <w:lang w:val="fr-FR"/>
        </w:rPr>
        <w:tab/>
      </w:r>
      <w:r w:rsidRPr="008D3259">
        <w:rPr>
          <w:i/>
          <w:webHidden/>
          <w:lang w:val="fr-FR"/>
        </w:rPr>
        <w:tab/>
      </w:r>
      <w:r w:rsidRPr="008D3259">
        <w:rPr>
          <w:webHidden/>
          <w:lang w:val="fr-FR"/>
        </w:rPr>
        <w:t>21</w:t>
      </w:r>
    </w:p>
    <w:p w:rsidR="0091366D" w:rsidRPr="008F7848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8F7848">
        <w:rPr>
          <w:i/>
          <w:lang w:val="en-US"/>
        </w:rPr>
        <w:t xml:space="preserve">Timor-Leste (Ministry </w:t>
      </w:r>
      <w:r w:rsidR="008F7848" w:rsidRPr="008F7848">
        <w:rPr>
          <w:i/>
          <w:lang w:val="en-US"/>
        </w:rPr>
        <w:t>o</w:t>
      </w:r>
      <w:r w:rsidR="008F7848">
        <w:rPr>
          <w:i/>
          <w:lang w:val="en-US"/>
        </w:rPr>
        <w:t xml:space="preserve">f </w:t>
      </w:r>
      <w:r w:rsidRPr="008F7848">
        <w:rPr>
          <w:i/>
          <w:lang w:val="en-US"/>
        </w:rPr>
        <w:t>Transport and Communication, Dili)</w:t>
      </w:r>
      <w:r w:rsidRPr="008F7848">
        <w:rPr>
          <w:webHidden/>
          <w:lang w:val="en-US"/>
        </w:rPr>
        <w:tab/>
      </w:r>
      <w:r w:rsidRPr="008F7848">
        <w:rPr>
          <w:webHidden/>
          <w:lang w:val="en-US"/>
        </w:rPr>
        <w:tab/>
        <w:t>21</w:t>
      </w:r>
    </w:p>
    <w:p w:rsidR="0091366D" w:rsidRPr="008D3259" w:rsidRDefault="0091366D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1366D">
        <w:rPr>
          <w:lang w:val="es-ES_tradnl"/>
        </w:rPr>
        <w:t>Cambios en las Administraciones/EER y otras entidades u Organizaciones</w:t>
      </w:r>
      <w:r w:rsidRPr="008D3259">
        <w:rPr>
          <w:webHidden/>
          <w:lang w:val="es-ES"/>
        </w:rPr>
        <w:t>:</w:t>
      </w:r>
    </w:p>
    <w:p w:rsidR="0091366D" w:rsidRPr="008D3259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1366D">
        <w:rPr>
          <w:i/>
          <w:lang w:val="es-ES_tradnl"/>
        </w:rPr>
        <w:t>Bahrein (</w:t>
      </w:r>
      <w:r w:rsidRPr="0091366D">
        <w:rPr>
          <w:i/>
          <w:lang w:val="es-ES"/>
        </w:rPr>
        <w:t xml:space="preserve">Central </w:t>
      </w:r>
      <w:r w:rsidRPr="0091366D">
        <w:rPr>
          <w:i/>
          <w:lang w:val="es-ES_tradnl"/>
        </w:rPr>
        <w:t>Informatics</w:t>
      </w:r>
      <w:r w:rsidRPr="0091366D">
        <w:rPr>
          <w:i/>
          <w:lang w:val="es-ES"/>
        </w:rPr>
        <w:t xml:space="preserve"> &amp; Telecommunications, Isa Town: </w:t>
      </w:r>
      <w:r w:rsidRPr="008D3259">
        <w:rPr>
          <w:i/>
          <w:lang w:val="es-ES"/>
        </w:rPr>
        <w:t>Cambios de nombre y de dirección)</w:t>
      </w:r>
      <w:r w:rsidRPr="008D3259">
        <w:rPr>
          <w:webHidden/>
          <w:lang w:val="es-ES"/>
        </w:rPr>
        <w:tab/>
      </w:r>
      <w:r w:rsidRPr="008D3259">
        <w:rPr>
          <w:webHidden/>
          <w:lang w:val="es-ES"/>
        </w:rPr>
        <w:tab/>
        <w:t>25</w:t>
      </w:r>
    </w:p>
    <w:p w:rsidR="0091366D" w:rsidRPr="008D3259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8D3259">
        <w:rPr>
          <w:i/>
          <w:lang w:val="fr-FR"/>
        </w:rPr>
        <w:t>Comoras (</w:t>
      </w:r>
      <w:r w:rsidRPr="0091366D">
        <w:rPr>
          <w:i/>
          <w:lang w:val="fr-FR"/>
        </w:rPr>
        <w:t xml:space="preserve">Autorité </w:t>
      </w:r>
      <w:r w:rsidRPr="008D3259">
        <w:rPr>
          <w:i/>
          <w:lang w:val="fr-FR"/>
        </w:rPr>
        <w:t>Nationale</w:t>
      </w:r>
      <w:r w:rsidRPr="0091366D">
        <w:rPr>
          <w:i/>
          <w:lang w:val="fr-FR"/>
        </w:rPr>
        <w:t xml:space="preserve"> de Régulation des Technologies de l'Information et de la Communication (ANRTIC), Moroni: </w:t>
      </w:r>
      <w:r w:rsidRPr="008D3259">
        <w:rPr>
          <w:i/>
          <w:lang w:val="fr-FR"/>
        </w:rPr>
        <w:t>Cambios de nombre y de dirección)</w:t>
      </w:r>
      <w:r w:rsidRPr="008D3259">
        <w:rPr>
          <w:webHidden/>
          <w:lang w:val="fr-FR"/>
        </w:rPr>
        <w:tab/>
      </w:r>
      <w:r w:rsidRPr="008D3259">
        <w:rPr>
          <w:webHidden/>
          <w:lang w:val="fr-FR"/>
        </w:rPr>
        <w:tab/>
        <w:t>25</w:t>
      </w:r>
    </w:p>
    <w:p w:rsidR="0091366D" w:rsidRPr="008D3259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8D3259">
        <w:rPr>
          <w:i/>
          <w:lang w:val="fr-FR"/>
        </w:rPr>
        <w:t>Francia (Ministère</w:t>
      </w:r>
      <w:r w:rsidRPr="0091366D">
        <w:rPr>
          <w:i/>
          <w:lang w:val="fr-FR"/>
        </w:rPr>
        <w:t xml:space="preserve"> chargé des petites et moyennes Entreprises, de l'Innovation et de l'Économie numérique, Ivry-sur-Seine</w:t>
      </w:r>
      <w:r>
        <w:rPr>
          <w:i/>
          <w:lang w:val="fr-FR"/>
        </w:rPr>
        <w:t xml:space="preserve">: </w:t>
      </w:r>
      <w:r w:rsidRPr="00742D4E">
        <w:rPr>
          <w:i/>
          <w:lang w:val="fr-FR"/>
        </w:rPr>
        <w:t>Cambio d</w:t>
      </w:r>
      <w:r w:rsidRPr="008D3259">
        <w:rPr>
          <w:i/>
          <w:lang w:val="fr-FR"/>
        </w:rPr>
        <w:t>e</w:t>
      </w:r>
      <w:r w:rsidRPr="00742D4E">
        <w:rPr>
          <w:i/>
          <w:lang w:val="fr-FR"/>
        </w:rPr>
        <w:t xml:space="preserve"> nombre</w:t>
      </w:r>
      <w:r w:rsidRPr="0091366D">
        <w:rPr>
          <w:i/>
          <w:lang w:val="fr-FR"/>
        </w:rPr>
        <w:t>)</w:t>
      </w:r>
      <w:r w:rsidRPr="008D3259">
        <w:rPr>
          <w:webHidden/>
          <w:lang w:val="fr-FR"/>
        </w:rPr>
        <w:tab/>
      </w:r>
      <w:r w:rsidRPr="008D3259">
        <w:rPr>
          <w:webHidden/>
          <w:lang w:val="fr-FR"/>
        </w:rPr>
        <w:tab/>
        <w:t>25</w:t>
      </w:r>
    </w:p>
    <w:p w:rsidR="0091366D" w:rsidRPr="0091366D" w:rsidRDefault="0091366D" w:rsidP="0091366D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91366D">
        <w:rPr>
          <w:i/>
          <w:lang w:val="es-ES_tradnl"/>
        </w:rPr>
        <w:t>Malta (Ministry for Infrastructure, Transport and Communications, Valleta: Cambio de nombre)</w:t>
      </w:r>
      <w:r w:rsidRPr="0091366D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Pr="0091366D">
        <w:rPr>
          <w:webHidden/>
          <w:lang w:val="es-ES_tradnl"/>
        </w:rPr>
        <w:t>26</w:t>
      </w:r>
    </w:p>
    <w:p w:rsidR="0091366D" w:rsidRPr="008D3259" w:rsidRDefault="0091366D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1366D">
        <w:rPr>
          <w:lang w:val="es-ES_tradnl"/>
        </w:rPr>
        <w:t>Restricciones de servicio</w:t>
      </w:r>
      <w:r w:rsidRPr="008D3259">
        <w:rPr>
          <w:webHidden/>
          <w:lang w:val="es-ES"/>
        </w:rPr>
        <w:tab/>
      </w:r>
      <w:r w:rsidRPr="008D3259">
        <w:rPr>
          <w:webHidden/>
          <w:lang w:val="es-ES"/>
        </w:rPr>
        <w:tab/>
        <w:t>27</w:t>
      </w:r>
    </w:p>
    <w:p w:rsidR="0091366D" w:rsidRPr="008D3259" w:rsidRDefault="0091366D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1366D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91366D">
        <w:rPr>
          <w:lang w:val="es-ES_tradnl"/>
        </w:rPr>
        <w:t>Rev. PP-2006)</w:t>
      </w:r>
      <w:r w:rsidRPr="008D3259">
        <w:rPr>
          <w:webHidden/>
          <w:lang w:val="es-ES"/>
        </w:rPr>
        <w:tab/>
      </w:r>
      <w:r w:rsidRPr="008D3259">
        <w:rPr>
          <w:webHidden/>
          <w:lang w:val="es-ES"/>
        </w:rPr>
        <w:tab/>
        <w:t>27</w:t>
      </w:r>
    </w:p>
    <w:p w:rsidR="0091366D" w:rsidRDefault="009136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91366D" w:rsidRPr="00F32645" w:rsidRDefault="0091366D" w:rsidP="0091366D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91366D" w:rsidRPr="00FC5B29" w:rsidRDefault="0091366D" w:rsidP="0091366D">
      <w:pPr>
        <w:pStyle w:val="TOC1"/>
        <w:tabs>
          <w:tab w:val="clear" w:pos="567"/>
          <w:tab w:val="clear" w:pos="9072"/>
          <w:tab w:val="right" w:leader="dot" w:pos="8505"/>
        </w:tabs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68724F" w:rsidRPr="008D3259" w:rsidRDefault="0068724F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8D3259">
        <w:rPr>
          <w:lang w:val="es-ES"/>
        </w:rPr>
        <w:t>Nomenclátor de las estaciones de comprobación técnica internacional de las emisiones (Lista VIII)</w:t>
      </w:r>
      <w:r w:rsidRPr="008D3259">
        <w:rPr>
          <w:lang w:val="es-ES"/>
        </w:rPr>
        <w:tab/>
      </w:r>
      <w:r w:rsidRPr="008D3259">
        <w:rPr>
          <w:lang w:val="es-ES"/>
        </w:rPr>
        <w:tab/>
        <w:t>26</w:t>
      </w:r>
    </w:p>
    <w:p w:rsidR="0091366D" w:rsidRPr="008D3259" w:rsidRDefault="0091366D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8D3259">
        <w:rPr>
          <w:lang w:val="es-ES"/>
        </w:rPr>
        <w:t>Indicativos de red para el servicio móvil (MNC) del  plan de identificación internacional para redes</w:t>
      </w:r>
      <w:r w:rsidRPr="008D3259">
        <w:rPr>
          <w:lang w:val="es-ES"/>
        </w:rPr>
        <w:br/>
        <w:t xml:space="preserve">públicas y </w:t>
      </w:r>
      <w:r w:rsidRPr="0091366D">
        <w:rPr>
          <w:lang w:val="es-ES_tradnl"/>
        </w:rPr>
        <w:t>usuarios</w:t>
      </w:r>
      <w:r w:rsidRPr="008D3259">
        <w:rPr>
          <w:webHidden/>
          <w:lang w:val="es-ES"/>
        </w:rPr>
        <w:tab/>
      </w:r>
      <w:r w:rsidRPr="008D3259">
        <w:rPr>
          <w:webHidden/>
          <w:lang w:val="es-ES"/>
        </w:rPr>
        <w:tab/>
        <w:t>28</w:t>
      </w:r>
    </w:p>
    <w:p w:rsidR="0091366D" w:rsidRPr="008D3259" w:rsidRDefault="005C3A2F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68724F">
        <w:rPr>
          <w:lang w:val="es-ES_tradnl"/>
        </w:rPr>
        <w:t>Lista de códigos de</w:t>
      </w:r>
      <w:r>
        <w:rPr>
          <w:lang w:val="es-ES_tradnl"/>
        </w:rPr>
        <w:t xml:space="preserve"> zona/red de</w:t>
      </w:r>
      <w:r w:rsidRPr="0068724F">
        <w:rPr>
          <w:lang w:val="es-ES_tradnl"/>
        </w:rPr>
        <w:t xml:space="preserve"> señalización </w:t>
      </w:r>
      <w:r>
        <w:rPr>
          <w:lang w:val="es-ES_tradnl"/>
        </w:rPr>
        <w:t>(SANC)</w:t>
      </w:r>
      <w:r w:rsidR="005274A8">
        <w:rPr>
          <w:lang w:val="es-ES_tradnl"/>
        </w:rPr>
        <w:t xml:space="preserve"> </w:t>
      </w:r>
      <w:r w:rsidR="0091366D" w:rsidRPr="008D3259">
        <w:rPr>
          <w:webHidden/>
          <w:lang w:val="es-ES"/>
        </w:rPr>
        <w:tab/>
      </w:r>
      <w:r w:rsidR="0091366D" w:rsidRPr="008D3259">
        <w:rPr>
          <w:webHidden/>
          <w:lang w:val="es-ES"/>
        </w:rPr>
        <w:tab/>
        <w:t>28</w:t>
      </w:r>
    </w:p>
    <w:p w:rsidR="0091366D" w:rsidRPr="008D3259" w:rsidRDefault="0091366D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1366D">
        <w:rPr>
          <w:lang w:val="es-ES"/>
        </w:rPr>
        <w:t>Lista de códigos de puntos de señalización internacional (ISPC)</w:t>
      </w:r>
      <w:r w:rsidRPr="008D3259">
        <w:rPr>
          <w:webHidden/>
          <w:lang w:val="es-ES"/>
        </w:rPr>
        <w:tab/>
      </w:r>
      <w:r w:rsidRPr="008D3259">
        <w:rPr>
          <w:webHidden/>
          <w:lang w:val="es-ES"/>
        </w:rPr>
        <w:tab/>
        <w:t>29</w:t>
      </w:r>
    </w:p>
    <w:p w:rsidR="0091366D" w:rsidRPr="0091366D" w:rsidRDefault="0091366D" w:rsidP="009136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1366D">
        <w:rPr>
          <w:lang w:val="es-ES_tradnl"/>
        </w:rPr>
        <w:t>Plan de numeración nacional</w:t>
      </w:r>
      <w:r w:rsidRPr="0091366D">
        <w:rPr>
          <w:webHidden/>
        </w:rPr>
        <w:tab/>
      </w:r>
      <w:r>
        <w:rPr>
          <w:webHidden/>
        </w:rPr>
        <w:tab/>
      </w:r>
      <w:r w:rsidRPr="0091366D">
        <w:rPr>
          <w:webHidden/>
        </w:rPr>
        <w:t>30</w:t>
      </w:r>
    </w:p>
    <w:p w:rsidR="00927A2B" w:rsidRPr="00927A2B" w:rsidRDefault="00927A2B" w:rsidP="00927A2B">
      <w:pPr>
        <w:rPr>
          <w:rFonts w:eastAsiaTheme="minorEastAsia"/>
          <w:lang w:val="es-ES"/>
        </w:rPr>
      </w:pPr>
    </w:p>
    <w:p w:rsidR="008A6F98" w:rsidRDefault="008A6F98" w:rsidP="00AF6AD7">
      <w:pPr>
        <w:rPr>
          <w:lang w:val="es-ES"/>
        </w:rPr>
      </w:pPr>
    </w:p>
    <w:p w:rsidR="008A6F98" w:rsidRPr="00AF6AD7" w:rsidRDefault="008A6F98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026FA5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14.VI.2013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P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16" w:name="_Toc252180814"/>
      <w:bookmarkStart w:id="117" w:name="_Toc253408617"/>
      <w:bookmarkStart w:id="118" w:name="_Toc255825118"/>
      <w:bookmarkStart w:id="119" w:name="_Toc259796934"/>
      <w:bookmarkStart w:id="120" w:name="_Toc262578225"/>
      <w:bookmarkStart w:id="121" w:name="_Toc265230207"/>
      <w:bookmarkStart w:id="122" w:name="_Toc266196247"/>
      <w:bookmarkStart w:id="123" w:name="_Toc266196852"/>
      <w:bookmarkStart w:id="124" w:name="_Toc268852784"/>
      <w:bookmarkStart w:id="125" w:name="_Toc271705006"/>
      <w:bookmarkStart w:id="126" w:name="_Toc273033461"/>
      <w:bookmarkStart w:id="127" w:name="_Toc274227193"/>
      <w:bookmarkStart w:id="128" w:name="_Toc276730706"/>
      <w:bookmarkStart w:id="129" w:name="_Toc279670830"/>
      <w:bookmarkStart w:id="130" w:name="_Toc280349883"/>
      <w:bookmarkStart w:id="131" w:name="_Toc282526515"/>
      <w:bookmarkStart w:id="132" w:name="_Toc283740090"/>
      <w:bookmarkStart w:id="133" w:name="_Toc286165548"/>
      <w:bookmarkStart w:id="134" w:name="_Toc288732120"/>
      <w:bookmarkStart w:id="135" w:name="_Toc291005938"/>
      <w:bookmarkStart w:id="136" w:name="_Toc292706389"/>
      <w:bookmarkStart w:id="137" w:name="_Toc295388393"/>
      <w:bookmarkStart w:id="138" w:name="_Toc296610506"/>
      <w:bookmarkStart w:id="139" w:name="_Toc297899982"/>
      <w:bookmarkStart w:id="140" w:name="_Toc301947204"/>
      <w:bookmarkStart w:id="141" w:name="_Toc303344656"/>
      <w:bookmarkStart w:id="142" w:name="_Toc304895925"/>
      <w:bookmarkStart w:id="143" w:name="_Toc308532550"/>
      <w:bookmarkStart w:id="144" w:name="_Toc313981344"/>
      <w:bookmarkStart w:id="145" w:name="_Toc316480892"/>
      <w:bookmarkStart w:id="146" w:name="_Toc319073132"/>
      <w:bookmarkStart w:id="147" w:name="_Toc320602812"/>
      <w:bookmarkStart w:id="148" w:name="_Toc321308876"/>
      <w:bookmarkStart w:id="149" w:name="_Toc323050812"/>
      <w:bookmarkStart w:id="150" w:name="_Toc323907409"/>
      <w:bookmarkStart w:id="151" w:name="_Toc331071412"/>
      <w:bookmarkStart w:id="152" w:name="_Toc332274659"/>
      <w:bookmarkStart w:id="153" w:name="_Toc334778511"/>
      <w:bookmarkStart w:id="154" w:name="_Toc336263068"/>
      <w:bookmarkStart w:id="155" w:name="_Toc337214302"/>
      <w:bookmarkStart w:id="156" w:name="_Toc338334118"/>
      <w:bookmarkStart w:id="157" w:name="_Toc340228239"/>
      <w:bookmarkStart w:id="158" w:name="_Toc341435082"/>
      <w:bookmarkStart w:id="159" w:name="_Toc342912215"/>
      <w:bookmarkStart w:id="160" w:name="_Toc343265189"/>
      <w:bookmarkStart w:id="161" w:name="_Toc345584975"/>
      <w:bookmarkStart w:id="162" w:name="_Toc346877107"/>
      <w:bookmarkStart w:id="163" w:name="_Toc348013762"/>
      <w:bookmarkStart w:id="164" w:name="_Toc349289476"/>
      <w:bookmarkStart w:id="165" w:name="_Toc350779889"/>
      <w:bookmarkStart w:id="166" w:name="_Toc351713750"/>
      <w:bookmarkStart w:id="167" w:name="_Toc353278381"/>
      <w:r w:rsidRPr="00FC5B29">
        <w:rPr>
          <w:lang w:val="es-ES"/>
        </w:rPr>
        <w:lastRenderedPageBreak/>
        <w:t>INFORMACIÓN  GENERAL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68" w:name="_Toc252180815"/>
      <w:bookmarkStart w:id="169" w:name="_Toc253408618"/>
      <w:bookmarkStart w:id="170" w:name="_Toc255825119"/>
      <w:bookmarkStart w:id="171" w:name="_Toc259796935"/>
      <w:bookmarkStart w:id="172" w:name="_Toc262578226"/>
      <w:bookmarkStart w:id="173" w:name="_Toc265230208"/>
      <w:bookmarkStart w:id="174" w:name="_Toc266196248"/>
      <w:bookmarkStart w:id="175" w:name="_Toc266196853"/>
      <w:bookmarkStart w:id="176" w:name="_Toc268852785"/>
      <w:bookmarkStart w:id="177" w:name="_Toc271705007"/>
      <w:bookmarkStart w:id="178" w:name="_Toc273033462"/>
      <w:bookmarkStart w:id="179" w:name="_Toc274227194"/>
      <w:bookmarkStart w:id="180" w:name="_Toc276730707"/>
      <w:bookmarkStart w:id="181" w:name="_Toc279670831"/>
      <w:bookmarkStart w:id="182" w:name="_Toc280349884"/>
      <w:bookmarkStart w:id="183" w:name="_Toc282526516"/>
      <w:bookmarkStart w:id="184" w:name="_Toc283740091"/>
      <w:bookmarkStart w:id="185" w:name="_Toc286165549"/>
      <w:bookmarkStart w:id="186" w:name="_Toc288732121"/>
      <w:bookmarkStart w:id="187" w:name="_Toc291005939"/>
      <w:bookmarkStart w:id="188" w:name="_Toc292706390"/>
      <w:bookmarkStart w:id="189" w:name="_Toc295388394"/>
      <w:bookmarkStart w:id="190" w:name="_Toc296610507"/>
      <w:bookmarkStart w:id="191" w:name="_Toc297899983"/>
      <w:bookmarkStart w:id="192" w:name="_Toc301947205"/>
      <w:bookmarkStart w:id="193" w:name="_Toc303344657"/>
      <w:bookmarkStart w:id="194" w:name="_Toc304895926"/>
      <w:bookmarkStart w:id="195" w:name="_Toc308532551"/>
      <w:bookmarkStart w:id="196" w:name="_Toc311112751"/>
      <w:bookmarkStart w:id="197" w:name="_Toc313981345"/>
      <w:bookmarkStart w:id="198" w:name="_Toc316480893"/>
      <w:bookmarkStart w:id="199" w:name="_Toc319073133"/>
      <w:bookmarkStart w:id="200" w:name="_Toc320602813"/>
      <w:bookmarkStart w:id="201" w:name="_Toc321308877"/>
      <w:bookmarkStart w:id="202" w:name="_Toc323050813"/>
      <w:bookmarkStart w:id="203" w:name="_Toc323907410"/>
      <w:bookmarkStart w:id="204" w:name="_Toc331071413"/>
      <w:bookmarkStart w:id="205" w:name="_Toc332274660"/>
      <w:bookmarkStart w:id="206" w:name="_Toc334778512"/>
      <w:bookmarkStart w:id="207" w:name="_Toc336263069"/>
      <w:bookmarkStart w:id="208" w:name="_Toc337214303"/>
      <w:bookmarkStart w:id="209" w:name="_Toc338334119"/>
      <w:bookmarkStart w:id="210" w:name="_Toc340228240"/>
      <w:bookmarkStart w:id="211" w:name="_Toc341435083"/>
      <w:bookmarkStart w:id="212" w:name="_Toc342912216"/>
      <w:bookmarkStart w:id="213" w:name="_Toc343265190"/>
      <w:bookmarkStart w:id="214" w:name="_Toc345584976"/>
      <w:bookmarkStart w:id="215" w:name="_Toc346877108"/>
      <w:bookmarkStart w:id="216" w:name="_Toc348013763"/>
      <w:bookmarkStart w:id="217" w:name="_Toc349289477"/>
      <w:bookmarkStart w:id="218" w:name="_Toc350779890"/>
      <w:bookmarkStart w:id="219" w:name="_Toc351713751"/>
      <w:bookmarkStart w:id="220" w:name="_Toc353278382"/>
      <w:r w:rsidRPr="00F579A2">
        <w:rPr>
          <w:lang w:val="es-ES_tradnl"/>
        </w:rPr>
        <w:t>Listas anexas al Boletín de Explotación de la UIT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026FA5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21" w:name="_Toc10609490"/>
            <w:bookmarkStart w:id="222" w:name="_Toc7833766"/>
            <w:bookmarkStart w:id="223" w:name="_Toc8813736"/>
            <w:bookmarkStart w:id="224" w:name="_Toc10609497"/>
            <w:bookmarkStart w:id="22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7262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026FA5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7262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026FA5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7262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21"/>
      <w:bookmarkEnd w:id="222"/>
      <w:bookmarkEnd w:id="223"/>
      <w:bookmarkEnd w:id="224"/>
      <w:bookmarkEnd w:id="225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941F3" w:rsidRPr="002B3749" w:rsidRDefault="001941F3" w:rsidP="00826E3F">
      <w:pPr>
        <w:rPr>
          <w:sz w:val="8"/>
          <w:lang w:val="es-ES_tradnl"/>
        </w:rPr>
      </w:pPr>
    </w:p>
    <w:p w:rsidR="00950731" w:rsidRPr="00E3249A" w:rsidRDefault="00950731" w:rsidP="00950731">
      <w:pPr>
        <w:ind w:left="567" w:hanging="567"/>
        <w:jc w:val="left"/>
        <w:rPr>
          <w:rFonts w:asciiTheme="minorHAnsi" w:hAnsiTheme="minorHAnsi" w:cs="Arial"/>
          <w:lang w:val="es-ES_tradnl" w:bidi="ar-JO"/>
        </w:rPr>
      </w:pPr>
    </w:p>
    <w:p w:rsidR="006B4167" w:rsidRPr="006B4167" w:rsidRDefault="006B4167" w:rsidP="006B4167">
      <w:pPr>
        <w:pStyle w:val="Heading20"/>
        <w:spacing w:before="60"/>
        <w:rPr>
          <w:lang w:val="es-ES_tradnl"/>
        </w:rPr>
      </w:pPr>
      <w:bookmarkStart w:id="226" w:name="_Toc255825120"/>
      <w:bookmarkStart w:id="227" w:name="_Toc353278383"/>
      <w:r w:rsidRPr="006B4167">
        <w:rPr>
          <w:lang w:val="es-ES_tradnl"/>
        </w:rPr>
        <w:t>Aprobación de Recomendaciones UIT-T</w:t>
      </w:r>
      <w:bookmarkEnd w:id="226"/>
      <w:bookmarkEnd w:id="227"/>
    </w:p>
    <w:p w:rsidR="006B4167" w:rsidRPr="006B4167" w:rsidRDefault="006B4167" w:rsidP="006B4167">
      <w:pPr>
        <w:spacing w:before="240"/>
        <w:rPr>
          <w:rFonts w:eastAsia="SimSun"/>
          <w:lang w:val="es-ES" w:eastAsia="zh-CN"/>
        </w:rPr>
      </w:pPr>
      <w:r w:rsidRPr="006B4167">
        <w:rPr>
          <w:rFonts w:eastAsia="SimSun"/>
          <w:lang w:val="es-ES" w:eastAsia="zh-CN"/>
        </w:rPr>
        <w:t>Por AAP-08, se anunció la aprobación de las Recomendaciones UIT-T siguientes, de conformidad con el procedimiento definido en la Recomendación UIT-T A.8: (solamente en inglés)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F.747.3 (16/03/2013): Requirements and functional model for ubiquitous network robot platform to support USN applications and services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G.718 (2008) Amd. 3 (16/03/2013): Variable bit rate embedded coding of speech signals: New Annex C with an alternative floating point implementation of the superwideband monaural extension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G.729.1 (2006) Amd. 8 (16/03/2013): New Annex G with an alternative floating-point implementation of the superwideband monaural extension</w:t>
      </w:r>
    </w:p>
    <w:p w:rsidR="006B4167" w:rsidRPr="008D3259" w:rsidRDefault="006B4167" w:rsidP="006B4167">
      <w:pPr>
        <w:rPr>
          <w:lang w:val="fr-FR"/>
        </w:rPr>
      </w:pPr>
      <w:r w:rsidRPr="008D3259">
        <w:rPr>
          <w:lang w:val="fr-FR"/>
        </w:rPr>
        <w:t>–</w:t>
      </w:r>
      <w:r w:rsidRPr="008D3259">
        <w:rPr>
          <w:lang w:val="fr-FR"/>
        </w:rPr>
        <w:tab/>
        <w:t>Recommendation ITU-T G.996.2 (2009) Amd. 3 (16/03/2013)</w:t>
      </w:r>
    </w:p>
    <w:p w:rsidR="006B4167" w:rsidRPr="008D3259" w:rsidRDefault="006B4167" w:rsidP="006B4167">
      <w:pPr>
        <w:rPr>
          <w:lang w:val="fr-FR"/>
        </w:rPr>
      </w:pPr>
      <w:r w:rsidRPr="008D3259">
        <w:rPr>
          <w:lang w:val="fr-FR"/>
        </w:rPr>
        <w:t>–</w:t>
      </w:r>
      <w:r w:rsidRPr="008D3259">
        <w:rPr>
          <w:lang w:val="fr-FR"/>
        </w:rPr>
        <w:tab/>
        <w:t>Recommendation ITU-T G.998.4 (2010) Cor.5 (16/03/2013)</w:t>
      </w:r>
    </w:p>
    <w:p w:rsidR="006B4167" w:rsidRPr="008D3259" w:rsidRDefault="006B4167" w:rsidP="006B4167">
      <w:pPr>
        <w:rPr>
          <w:lang w:val="fr-FR"/>
        </w:rPr>
      </w:pPr>
      <w:r w:rsidRPr="008D3259">
        <w:rPr>
          <w:lang w:val="fr-FR"/>
        </w:rPr>
        <w:t>–</w:t>
      </w:r>
      <w:r w:rsidRPr="008D3259">
        <w:rPr>
          <w:lang w:val="fr-FR"/>
        </w:rPr>
        <w:tab/>
        <w:t>Recommendation ITU-T G.9902 (2012) Amd. 1 (16/03/2013)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H.225.0 (2009) Amd. 1 (16/03/2013): Use of FACILITY message to enable call transfer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H.248.1 v4 (16/03/2013): Gateway control protocol: Version 3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H.248.2 (16/03/2013): Gateway control protocol: Facsimile, text conversation and call discrimination packages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H.248.3 (16/03/2013): Gateway control protocol: User interface elements and actions packages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H.248.8 (16/03/2013): Gateway control protocol: Error code and service change reason description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H.248.11 (16/03/2013): Gateway control protocol: Media gateway overload control package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H.248.15 (16/03/2013): Gateway control protocol: SDP H.248 package attribute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H.248.16 (16/03/2013): Gateway control protocol: Enhanced digit collection packages and procedures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H.248.17 (16/03/2013): Gateway control protocol: Line test packages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H.248.18 (16/03/2013): Gateway control protocol: Package for support of multiple profiles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H.248.19 (16/03/2013): Gateway control protocol: Decomposed multipoint control unit, audio, video and data conferencing packages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H.248.20 (16/03/2013): Gateway control protocol: The use of local and remote descriptors with H.221 and H.223 multiplexing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H.248.22 (16/03/2013): Gateway control protocol: Shared Risk Group package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H.248.23 (16/03/2013): Gateway control protocol: Enhanced Alerting packages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H.248.25 (16/03/2013): Gateway control protocol: Basic CAS packages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H.248.26 (16/03/2013): Gateway control protocol: Enhanced analogue lines packages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H.248.29 (16/03/2013): Gateway control protocol: International CAS compelled register signalling packages</w:t>
      </w:r>
    </w:p>
    <w:p w:rsidR="006B4167" w:rsidRDefault="006B41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6B4167" w:rsidRDefault="006B4167" w:rsidP="006B4167">
      <w:pPr>
        <w:ind w:left="567" w:hanging="567"/>
      </w:pPr>
      <w:r w:rsidRPr="006B4167">
        <w:lastRenderedPageBreak/>
        <w:t>–</w:t>
      </w:r>
      <w:r>
        <w:tab/>
      </w:r>
      <w:r w:rsidRPr="006B4167">
        <w:t>Recommendation ITU-T H.248.32 (16/03/2013): Gateway control protocol: Detailed congestion reporting package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H.248.36 (16/03/2013): Gateway control protocol: Hanging Termination Detection package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H.248.40 (16/03/2013): Gateway control protocol: Application data inactivity detection package</w:t>
      </w:r>
    </w:p>
    <w:p w:rsidR="006B4167" w:rsidRDefault="006B4167" w:rsidP="00604A6C">
      <w:pPr>
        <w:ind w:left="567" w:hanging="567"/>
      </w:pPr>
      <w:r w:rsidRPr="006B4167">
        <w:t>–</w:t>
      </w:r>
      <w:r>
        <w:tab/>
      </w:r>
      <w:r w:rsidRPr="006B4167">
        <w:t>Recommendation ITU-T H.248.41 (16/03/2013): Gateway control protocol: IP domain connection package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H.248.57 (16/03/2013): Gateway control protocol: RTP control protocol package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H.248.61 (16/03/2013): Gateway control protocol: Packages for network level H.248 statistics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H.248.64 (16/03/2013): Gateway control protocol: IP router packages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H.248.78 (16/03/2013): Gateway control protocol: Bearer-level application level gateway</w:t>
      </w:r>
    </w:p>
    <w:p w:rsidR="006B4167" w:rsidRPr="008D3259" w:rsidRDefault="006B4167" w:rsidP="006B4167">
      <w:pPr>
        <w:rPr>
          <w:lang w:val="fr-FR"/>
        </w:rPr>
      </w:pPr>
      <w:r w:rsidRPr="008D3259">
        <w:rPr>
          <w:lang w:val="fr-FR"/>
        </w:rPr>
        <w:t>–</w:t>
      </w:r>
      <w:r w:rsidRPr="008D3259">
        <w:rPr>
          <w:lang w:val="fr-FR"/>
        </w:rPr>
        <w:tab/>
        <w:t>Recommendation ITU-T H.248.81 (2011) Amd. 1 (16/03/2013)</w:t>
      </w:r>
    </w:p>
    <w:p w:rsidR="006B4167" w:rsidRPr="008D3259" w:rsidRDefault="006B4167" w:rsidP="006B4167">
      <w:pPr>
        <w:ind w:left="567" w:hanging="567"/>
        <w:rPr>
          <w:lang w:val="fr-FR"/>
        </w:rPr>
      </w:pPr>
      <w:r w:rsidRPr="008D3259">
        <w:rPr>
          <w:lang w:val="fr-FR"/>
        </w:rPr>
        <w:t>–</w:t>
      </w:r>
      <w:r w:rsidRPr="008D3259">
        <w:rPr>
          <w:lang w:val="fr-FR"/>
        </w:rPr>
        <w:tab/>
        <w:t>Recommendation ITU-T H.248.82 (16/03/2013): Gateway control protocol: Explicit congestion notification support</w:t>
      </w:r>
    </w:p>
    <w:p w:rsidR="006B4167" w:rsidRPr="008D3259" w:rsidRDefault="006B4167" w:rsidP="006B4167">
      <w:pPr>
        <w:rPr>
          <w:lang w:val="fr-FR"/>
        </w:rPr>
      </w:pPr>
      <w:r w:rsidRPr="008D3259">
        <w:rPr>
          <w:lang w:val="fr-FR"/>
        </w:rPr>
        <w:t>–</w:t>
      </w:r>
      <w:r w:rsidRPr="008D3259">
        <w:rPr>
          <w:lang w:val="fr-FR"/>
        </w:rPr>
        <w:tab/>
        <w:t>Recommendation ITU-T H.248.85 (16/03/2013): Gateway control protocol: Usage of loopback in H.248</w:t>
      </w:r>
    </w:p>
    <w:p w:rsidR="006B4167" w:rsidRPr="008D3259" w:rsidRDefault="006B4167" w:rsidP="006B4167">
      <w:pPr>
        <w:rPr>
          <w:lang w:val="fr-FR"/>
        </w:rPr>
      </w:pPr>
      <w:r w:rsidRPr="008D3259">
        <w:rPr>
          <w:lang w:val="fr-FR"/>
        </w:rPr>
        <w:t>–</w:t>
      </w:r>
      <w:r w:rsidRPr="008D3259">
        <w:rPr>
          <w:lang w:val="fr-FR"/>
        </w:rPr>
        <w:tab/>
        <w:t>Recommendation ITU-T H.262 (2012) Amd. 1 (16/03/2013)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H.323 (2009) Amd. 1 (16/03/2013): Use of FACILITY message to enable call transfer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H.450.4 (16/03/2013): Call hold supplementary service for H.323</w:t>
      </w:r>
    </w:p>
    <w:p w:rsidR="006B4167" w:rsidRDefault="006B4167" w:rsidP="00604A6C">
      <w:pPr>
        <w:ind w:left="567" w:hanging="567"/>
      </w:pPr>
      <w:r w:rsidRPr="006B4167">
        <w:t>–</w:t>
      </w:r>
      <w:r>
        <w:tab/>
      </w:r>
      <w:r w:rsidRPr="006B4167">
        <w:t>Recommendation ITU-T H.450.5 (16/03/2013): Call park and call pickup supplementary services for H.323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H.450.7 (16/03/2013): Message waiting indication supplementary service for H.323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H.450.8 (16/03/2013): Name identification supplementary service for H.323</w:t>
      </w:r>
    </w:p>
    <w:p w:rsidR="006B4167" w:rsidRDefault="006B4167" w:rsidP="00604A6C">
      <w:pPr>
        <w:ind w:left="567" w:hanging="567"/>
      </w:pPr>
      <w:r w:rsidRPr="006B4167">
        <w:t>–</w:t>
      </w:r>
      <w:r>
        <w:tab/>
      </w:r>
      <w:r w:rsidRPr="006B4167">
        <w:t>Recommendation ITU-T H.460.1 (16/03/2013): Guidelines for the use of the generic extensible framework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H.460.2 (16/03/2013): Number Portability interworking between H.323 and SCN networks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H.460.6 (16/03/2013): Extended Fast Connect feature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H.460.7 (16/03/2013): Digit maps within H.323 systems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H.460.18 (16/03/2013): Traversal of H.323 signalling across network address translators and firewalls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H.460.19 (16/03/2013): Traversal of H.323 media across network address translators and firewalls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H.460.24 (2009) Amd. 2 (16/03/2013): Support for ITU H.460.19 multiplex media mode for point-to-point media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H.626.1 (16/03/2013): Architecture for mobile visual surveillance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H.751 (16/03/2013): Metadata for rights information interoperability in IPTV services</w:t>
      </w:r>
    </w:p>
    <w:p w:rsidR="006B4167" w:rsidRDefault="006B41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6B4167" w:rsidRPr="008D3259" w:rsidRDefault="006B4167" w:rsidP="006B4167">
      <w:pPr>
        <w:rPr>
          <w:lang w:val="fr-FR"/>
        </w:rPr>
      </w:pPr>
      <w:r w:rsidRPr="008D3259">
        <w:rPr>
          <w:lang w:val="fr-FR"/>
        </w:rPr>
        <w:lastRenderedPageBreak/>
        <w:t>–</w:t>
      </w:r>
      <w:r w:rsidRPr="008D3259">
        <w:rPr>
          <w:lang w:val="fr-FR"/>
        </w:rPr>
        <w:tab/>
        <w:t>Recommendation ITU-T K.44 (2012) Cor. 1 (16/03/2016)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M.1400 (16/03/2013): Designations for interconnections among operators' networks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M.3349 (16/03/2013): Requirements for service and product lifecycle management across the business to business interfaces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M.3705 (16/03/2013): Common management services - Log Management - Requirements and Analysis - Protocol Neutral Requirements and Analysis</w:t>
      </w:r>
    </w:p>
    <w:p w:rsidR="006B4167" w:rsidRDefault="006B4167" w:rsidP="006B4167">
      <w:r w:rsidRPr="006B4167">
        <w:t>–</w:t>
      </w:r>
      <w:r>
        <w:tab/>
      </w:r>
      <w:r w:rsidRPr="006B4167">
        <w:t>Recommendation ITU-T Q.818 (2012) Cor. 1 (16/03/2013)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T.800 (2002) Amd. 6 (16/03/2013): Updated ICC profile support, bit depth and resolution clarifications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T.801 (2002) Amd. 3 (16/03/2013): Box-based file format for JPEG XR, extended ROI boxes, XML boxing, compressed channel definition boxes, and representation of floating point</w:t>
      </w:r>
    </w:p>
    <w:p w:rsidR="006B4167" w:rsidRDefault="006B4167" w:rsidP="006B4167">
      <w:pPr>
        <w:ind w:left="567" w:hanging="567"/>
      </w:pPr>
      <w:r w:rsidRPr="006B4167">
        <w:t>–</w:t>
      </w:r>
      <w:r>
        <w:tab/>
      </w:r>
      <w:r w:rsidRPr="006B4167">
        <w:t>Recommendation ITU-T T.808 (2005) Amd. 5 (16/03/2013): UDP transport and additional enhancements to JPIP</w:t>
      </w:r>
    </w:p>
    <w:p w:rsidR="00C16311" w:rsidRPr="008D3259" w:rsidRDefault="006B4167" w:rsidP="006B4167">
      <w:pPr>
        <w:rPr>
          <w:rFonts w:asciiTheme="minorHAnsi" w:hAnsiTheme="minorHAnsi"/>
          <w:lang w:val="fr-FR" w:bidi="ar-JO"/>
        </w:rPr>
      </w:pPr>
      <w:r w:rsidRPr="008D3259">
        <w:rPr>
          <w:lang w:val="fr-FR"/>
        </w:rPr>
        <w:t>–</w:t>
      </w:r>
      <w:r w:rsidRPr="008D3259">
        <w:rPr>
          <w:lang w:val="fr-FR"/>
        </w:rPr>
        <w:tab/>
        <w:t>Recommendation ITU-T X.782 (2012) Cor. 1 (16/03/2013)</w:t>
      </w:r>
    </w:p>
    <w:p w:rsidR="003A68B1" w:rsidRPr="008D3259" w:rsidRDefault="003A68B1" w:rsidP="00F667F3">
      <w:pPr>
        <w:rPr>
          <w:lang w:val="fr-FR" w:bidi="ar-JO"/>
        </w:rPr>
      </w:pPr>
    </w:p>
    <w:p w:rsidR="00F667F3" w:rsidRPr="008D3259" w:rsidRDefault="00F667F3" w:rsidP="00F667F3">
      <w:pPr>
        <w:rPr>
          <w:lang w:val="fr-FR" w:bidi="ar-JO"/>
        </w:rPr>
      </w:pPr>
    </w:p>
    <w:p w:rsidR="003A68B1" w:rsidRPr="003A68B1" w:rsidRDefault="003A68B1" w:rsidP="003A68B1">
      <w:pPr>
        <w:pStyle w:val="Heading20"/>
        <w:spacing w:before="0" w:after="40"/>
        <w:rPr>
          <w:lang w:val="es-ES_tradnl"/>
        </w:rPr>
      </w:pPr>
      <w:bookmarkStart w:id="228" w:name="_Toc351713753"/>
      <w:bookmarkStart w:id="229" w:name="_Toc353278384"/>
      <w:r w:rsidRPr="003A68B1">
        <w:rPr>
          <w:lang w:val="es-ES_tradnl"/>
        </w:rPr>
        <w:t>Asignación de códigos de zona/red de señalización (SANC)</w:t>
      </w:r>
      <w:r w:rsidRPr="003A68B1">
        <w:rPr>
          <w:lang w:val="es-ES_tradnl"/>
        </w:rPr>
        <w:br/>
        <w:t>(Recomendación UIT-T Q.708 (03/99))</w:t>
      </w:r>
      <w:bookmarkEnd w:id="228"/>
      <w:bookmarkEnd w:id="229"/>
    </w:p>
    <w:p w:rsidR="00F667F3" w:rsidRPr="00F667F3" w:rsidRDefault="00F667F3" w:rsidP="00F667F3">
      <w:pPr>
        <w:spacing w:before="240"/>
        <w:rPr>
          <w:b/>
          <w:sz w:val="8"/>
          <w:lang w:val="es-ES_tradnl"/>
        </w:rPr>
      </w:pPr>
      <w:bookmarkStart w:id="230" w:name="_Toc219001156"/>
      <w:bookmarkStart w:id="231" w:name="_Toc232323904"/>
    </w:p>
    <w:p w:rsidR="006B4167" w:rsidRPr="006B4167" w:rsidRDefault="006B4167" w:rsidP="00F667F3">
      <w:pPr>
        <w:spacing w:before="240"/>
        <w:rPr>
          <w:b/>
          <w:lang w:val="es-ES_tradnl"/>
        </w:rPr>
      </w:pPr>
      <w:r w:rsidRPr="006B4167">
        <w:rPr>
          <w:b/>
          <w:lang w:val="es-ES_tradnl"/>
        </w:rPr>
        <w:t>Nota de la TSB</w:t>
      </w:r>
      <w:bookmarkEnd w:id="230"/>
      <w:bookmarkEnd w:id="231"/>
    </w:p>
    <w:p w:rsidR="006B4167" w:rsidRPr="006B4167" w:rsidRDefault="006B4167" w:rsidP="006B4167">
      <w:pPr>
        <w:rPr>
          <w:lang w:val="es-ES_tradnl"/>
        </w:rPr>
      </w:pPr>
      <w:r w:rsidRPr="006B4167">
        <w:rPr>
          <w:lang w:val="es-ES_tradnl"/>
        </w:rPr>
        <w:t>A petición de la Administración del Congo</w:t>
      </w:r>
      <w:r w:rsidR="00C72620">
        <w:rPr>
          <w:lang w:val="es-ES_tradnl"/>
        </w:rPr>
        <w:fldChar w:fldCharType="begin"/>
      </w:r>
      <w:r w:rsidR="00E66E3E" w:rsidRPr="008D3259">
        <w:rPr>
          <w:lang w:val="es-ES"/>
        </w:rPr>
        <w:instrText xml:space="preserve"> TC "</w:instrText>
      </w:r>
      <w:bookmarkStart w:id="232" w:name="_Toc353278385"/>
      <w:r w:rsidR="00E66E3E" w:rsidRPr="00F85B26">
        <w:rPr>
          <w:lang w:val="es-ES_tradnl"/>
        </w:rPr>
        <w:instrText>Congo</w:instrText>
      </w:r>
      <w:bookmarkEnd w:id="232"/>
      <w:r w:rsidR="00E66E3E" w:rsidRPr="008D3259">
        <w:rPr>
          <w:lang w:val="es-ES"/>
        </w:rPr>
        <w:instrText xml:space="preserve">" \f C \l "1" </w:instrText>
      </w:r>
      <w:r w:rsidR="00C72620">
        <w:rPr>
          <w:lang w:val="es-ES_tradnl"/>
        </w:rPr>
        <w:fldChar w:fldCharType="end"/>
      </w:r>
      <w:r w:rsidRPr="006B4167">
        <w:rPr>
          <w:lang w:val="es-ES_tradnl"/>
        </w:rPr>
        <w:t>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6B4167" w:rsidRPr="00986432" w:rsidRDefault="006B4167" w:rsidP="006B4167">
      <w:pPr>
        <w:rPr>
          <w:rFonts w:ascii="Times New Roman" w:eastAsia="SimSun" w:hAnsi="Times New Roman"/>
          <w:lang w:val="es-ES_tradnl"/>
        </w:rPr>
      </w:pPr>
    </w:p>
    <w:tbl>
      <w:tblPr>
        <w:tblW w:w="7620" w:type="dxa"/>
        <w:jc w:val="center"/>
        <w:tblLayout w:type="fixed"/>
        <w:tblLook w:val="04A0"/>
      </w:tblPr>
      <w:tblGrid>
        <w:gridCol w:w="6056"/>
        <w:gridCol w:w="1564"/>
      </w:tblGrid>
      <w:tr w:rsidR="006B4167" w:rsidRPr="009A554B" w:rsidTr="006B4167">
        <w:trPr>
          <w:jc w:val="center"/>
        </w:trPr>
        <w:tc>
          <w:tcPr>
            <w:tcW w:w="6056" w:type="dxa"/>
            <w:hideMark/>
          </w:tcPr>
          <w:p w:rsidR="006B4167" w:rsidRPr="006B4167" w:rsidRDefault="006B4167" w:rsidP="006B4167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lang w:val="es-ES_tradnl"/>
              </w:rPr>
            </w:pPr>
            <w:r w:rsidRPr="006B4167">
              <w:rPr>
                <w:rFonts w:asciiTheme="minorHAnsi" w:eastAsia="SimSun" w:hAnsiTheme="minorHAnsi"/>
                <w:i/>
                <w:lang w:val="es-ES_tradnl"/>
              </w:rPr>
              <w:t>País/zona geográfica o red de señalización</w:t>
            </w:r>
          </w:p>
        </w:tc>
        <w:tc>
          <w:tcPr>
            <w:tcW w:w="1564" w:type="dxa"/>
            <w:hideMark/>
          </w:tcPr>
          <w:p w:rsidR="006B4167" w:rsidRPr="006B4167" w:rsidRDefault="006B4167" w:rsidP="006B4167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jc w:val="center"/>
              <w:rPr>
                <w:rFonts w:asciiTheme="minorHAnsi" w:eastAsia="SimSun" w:hAnsiTheme="minorHAnsi"/>
                <w:i/>
                <w:lang w:val="es-ES_tradnl"/>
              </w:rPr>
            </w:pPr>
            <w:r w:rsidRPr="006B4167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6B4167" w:rsidRPr="009A554B" w:rsidTr="006B4167">
        <w:trPr>
          <w:jc w:val="center"/>
        </w:trPr>
        <w:tc>
          <w:tcPr>
            <w:tcW w:w="6056" w:type="dxa"/>
            <w:hideMark/>
          </w:tcPr>
          <w:p w:rsidR="006B4167" w:rsidRPr="006B4167" w:rsidRDefault="006B4167" w:rsidP="006B4167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6B4167">
              <w:rPr>
                <w:rFonts w:asciiTheme="minorHAnsi" w:eastAsia="SimSun" w:hAnsiTheme="minorHAnsi"/>
                <w:lang w:val="es-ES"/>
              </w:rPr>
              <w:t>Congo (República del)</w:t>
            </w:r>
          </w:p>
        </w:tc>
        <w:tc>
          <w:tcPr>
            <w:tcW w:w="1564" w:type="dxa"/>
            <w:hideMark/>
          </w:tcPr>
          <w:p w:rsidR="006B4167" w:rsidRPr="006B4167" w:rsidRDefault="006B4167" w:rsidP="00F667F3">
            <w:pPr>
              <w:tabs>
                <w:tab w:val="clear" w:pos="567"/>
                <w:tab w:val="clear" w:pos="1276"/>
                <w:tab w:val="clear" w:pos="1843"/>
                <w:tab w:val="left" w:pos="449"/>
                <w:tab w:val="left" w:pos="1134"/>
                <w:tab w:val="left" w:pos="1560"/>
                <w:tab w:val="left" w:pos="2127"/>
              </w:tabs>
              <w:spacing w:after="0"/>
              <w:jc w:val="center"/>
              <w:rPr>
                <w:rFonts w:asciiTheme="minorHAnsi" w:eastAsia="SimSun" w:hAnsiTheme="minorHAnsi"/>
              </w:rPr>
            </w:pPr>
            <w:r w:rsidRPr="006B4167">
              <w:rPr>
                <w:rFonts w:asciiTheme="minorHAnsi" w:eastAsia="SimSun" w:hAnsiTheme="minorHAnsi"/>
              </w:rPr>
              <w:t>6-089</w:t>
            </w:r>
          </w:p>
        </w:tc>
      </w:tr>
    </w:tbl>
    <w:p w:rsidR="006B4167" w:rsidRPr="00986432" w:rsidRDefault="006B4167" w:rsidP="006B4167">
      <w:pPr>
        <w:pStyle w:val="Tablefin"/>
        <w:rPr>
          <w:rFonts w:ascii="Times New Roman" w:hAnsi="Times New Roman"/>
          <w:lang w:val="es-ES_tradnl"/>
        </w:rPr>
      </w:pPr>
    </w:p>
    <w:p w:rsidR="00F667F3" w:rsidRPr="0025556C" w:rsidRDefault="00F667F3" w:rsidP="00F667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="Times New Roman" w:hAnsi="Times New Roman"/>
          <w:position w:val="6"/>
          <w:sz w:val="16"/>
          <w:szCs w:val="16"/>
          <w:lang w:val="es-ES_tradnl"/>
        </w:rPr>
      </w:pPr>
      <w:r w:rsidRPr="0025556C">
        <w:rPr>
          <w:rFonts w:ascii="Times New Roman" w:hAnsi="Times New Roman"/>
          <w:position w:val="6"/>
          <w:sz w:val="16"/>
          <w:szCs w:val="16"/>
          <w:lang w:val="es-ES_tradnl"/>
        </w:rPr>
        <w:t>____________</w:t>
      </w:r>
    </w:p>
    <w:p w:rsidR="00F667F3" w:rsidRPr="00C16311" w:rsidRDefault="00F667F3" w:rsidP="00F667F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C16311">
        <w:rPr>
          <w:sz w:val="16"/>
          <w:szCs w:val="16"/>
          <w:lang w:val="en-US"/>
        </w:rPr>
        <w:t>SANC:</w:t>
      </w:r>
      <w:r w:rsidRPr="00C16311">
        <w:rPr>
          <w:sz w:val="16"/>
          <w:szCs w:val="16"/>
          <w:lang w:val="en-US"/>
        </w:rPr>
        <w:tab/>
        <w:t>Signalling Area/Network Code.</w:t>
      </w:r>
    </w:p>
    <w:p w:rsidR="00F667F3" w:rsidRPr="00C16311" w:rsidRDefault="00F667F3" w:rsidP="00F667F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16311">
        <w:rPr>
          <w:sz w:val="16"/>
          <w:szCs w:val="16"/>
          <w:lang w:val="en-US"/>
        </w:rPr>
        <w:tab/>
      </w:r>
      <w:r w:rsidRPr="00C16311">
        <w:rPr>
          <w:sz w:val="16"/>
          <w:szCs w:val="16"/>
          <w:lang w:val="fr-FR"/>
        </w:rPr>
        <w:t>Code de zone/réseau sémaphore (CZRS).</w:t>
      </w:r>
    </w:p>
    <w:p w:rsidR="00F667F3" w:rsidRDefault="00F667F3" w:rsidP="00F667F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/>
        </w:rPr>
      </w:pPr>
      <w:r w:rsidRPr="00C16311">
        <w:rPr>
          <w:sz w:val="16"/>
          <w:szCs w:val="16"/>
          <w:lang w:val="fr-FR"/>
        </w:rPr>
        <w:tab/>
      </w:r>
      <w:r w:rsidRPr="00C16311">
        <w:rPr>
          <w:sz w:val="16"/>
          <w:szCs w:val="16"/>
          <w:lang w:val="es-ES"/>
        </w:rPr>
        <w:t>Código de zona/red de señalización (CZRS).</w:t>
      </w:r>
    </w:p>
    <w:p w:rsidR="00F667F3" w:rsidRDefault="00F667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BC3A35" w:rsidRPr="00F3103F" w:rsidRDefault="00BC3A35" w:rsidP="00F3103F">
      <w:pPr>
        <w:pStyle w:val="Heading20"/>
        <w:spacing w:before="0" w:after="40"/>
        <w:rPr>
          <w:lang w:val="es-ES_tradnl"/>
        </w:rPr>
      </w:pPr>
      <w:bookmarkStart w:id="233" w:name="_Toc319073140"/>
      <w:bookmarkStart w:id="234" w:name="_Toc320602821"/>
      <w:bookmarkStart w:id="235" w:name="_Toc329611029"/>
      <w:bookmarkStart w:id="236" w:name="_Toc321308879"/>
      <w:bookmarkStart w:id="237" w:name="_Toc323050816"/>
      <w:bookmarkStart w:id="238" w:name="_Toc323907413"/>
      <w:bookmarkStart w:id="239" w:name="_Toc337214308"/>
      <w:bookmarkStart w:id="240" w:name="_Toc353278386"/>
      <w:r w:rsidRPr="00F3103F">
        <w:rPr>
          <w:lang w:val="es-ES_tradnl"/>
        </w:rPr>
        <w:lastRenderedPageBreak/>
        <w:t>Servicio telefóni</w:t>
      </w:r>
      <w:bookmarkEnd w:id="233"/>
      <w:r w:rsidRPr="00F3103F">
        <w:rPr>
          <w:lang w:val="es-ES_tradnl"/>
        </w:rPr>
        <w:t>co</w:t>
      </w:r>
      <w:bookmarkEnd w:id="234"/>
      <w:r w:rsidRPr="00F3103F">
        <w:rPr>
          <w:lang w:val="es-ES_tradnl"/>
        </w:rPr>
        <w:br/>
        <w:t>(Recomendación UIT-T E.164)</w:t>
      </w:r>
      <w:bookmarkEnd w:id="235"/>
      <w:bookmarkEnd w:id="236"/>
      <w:bookmarkEnd w:id="237"/>
      <w:bookmarkEnd w:id="238"/>
      <w:bookmarkEnd w:id="239"/>
      <w:bookmarkEnd w:id="240"/>
    </w:p>
    <w:p w:rsidR="00BC3A35" w:rsidRDefault="00BC3A35" w:rsidP="00F3103F">
      <w:pPr>
        <w:jc w:val="center"/>
        <w:rPr>
          <w:rFonts w:ascii="Arial" w:eastAsiaTheme="majorEastAsia" w:hAnsi="Arial"/>
          <w:bCs/>
        </w:rPr>
      </w:pPr>
      <w:r w:rsidRPr="00246D6D">
        <w:rPr>
          <w:rFonts w:ascii="Arial" w:eastAsiaTheme="majorEastAsia" w:hAnsi="Arial"/>
          <w:bCs/>
        </w:rPr>
        <w:t xml:space="preserve">url: </w:t>
      </w:r>
      <w:hyperlink r:id="rId16" w:history="1">
        <w:r w:rsidRPr="00277AE4">
          <w:rPr>
            <w:rStyle w:val="Hyperlink"/>
            <w:rFonts w:ascii="Arial" w:eastAsiaTheme="majorEastAsia" w:hAnsi="Arial"/>
            <w:bCs/>
          </w:rPr>
          <w:t>www.itu.int/itu-t/inr/nn</w:t>
        </w:r>
      </w:hyperlink>
    </w:p>
    <w:p w:rsidR="00BC3A35" w:rsidRPr="00F3103F" w:rsidRDefault="00BC3A35" w:rsidP="000E4C15">
      <w:pPr>
        <w:spacing w:after="0"/>
        <w:rPr>
          <w:rFonts w:eastAsiaTheme="majorEastAsia"/>
          <w:b/>
          <w:bCs/>
          <w:lang w:val="es-ES"/>
        </w:rPr>
      </w:pPr>
      <w:r w:rsidRPr="00F3103F">
        <w:rPr>
          <w:rFonts w:eastAsiaTheme="majorEastAsia"/>
          <w:b/>
          <w:bCs/>
          <w:lang w:val="es-ES"/>
        </w:rPr>
        <w:t>Armenia</w:t>
      </w:r>
      <w:r w:rsidR="00C72620">
        <w:rPr>
          <w:rFonts w:eastAsiaTheme="majorEastAsia"/>
          <w:b/>
          <w:bCs/>
          <w:lang w:val="es-ES"/>
        </w:rPr>
        <w:fldChar w:fldCharType="begin"/>
      </w:r>
      <w:r w:rsidR="00F3103F" w:rsidRPr="008D3259">
        <w:rPr>
          <w:lang w:val="es-ES"/>
        </w:rPr>
        <w:instrText xml:space="preserve"> TC "</w:instrText>
      </w:r>
      <w:bookmarkStart w:id="241" w:name="_Toc353278387"/>
      <w:r w:rsidR="00F3103F" w:rsidRPr="00584255">
        <w:rPr>
          <w:rFonts w:eastAsiaTheme="majorEastAsia"/>
          <w:b/>
          <w:bCs/>
          <w:lang w:val="es-ES"/>
        </w:rPr>
        <w:instrText>Armenia</w:instrText>
      </w:r>
      <w:bookmarkEnd w:id="241"/>
      <w:r w:rsidR="00F3103F" w:rsidRPr="008D3259">
        <w:rPr>
          <w:lang w:val="es-ES"/>
        </w:rPr>
        <w:instrText xml:space="preserve">" \f C \l "1" </w:instrText>
      </w:r>
      <w:r w:rsidR="00C72620">
        <w:rPr>
          <w:rFonts w:eastAsiaTheme="majorEastAsia"/>
          <w:b/>
          <w:bCs/>
          <w:lang w:val="es-ES"/>
        </w:rPr>
        <w:fldChar w:fldCharType="end"/>
      </w:r>
      <w:r w:rsidRPr="00F3103F">
        <w:rPr>
          <w:rFonts w:eastAsiaTheme="majorEastAsia"/>
          <w:b/>
          <w:bCs/>
          <w:lang w:val="es-ES"/>
        </w:rPr>
        <w:t xml:space="preserve"> (indicativo de país +374)</w:t>
      </w:r>
    </w:p>
    <w:p w:rsidR="00BC3A35" w:rsidRPr="00B93DC2" w:rsidRDefault="00BC3A35" w:rsidP="00F3103F">
      <w:pPr>
        <w:spacing w:before="0"/>
        <w:rPr>
          <w:rFonts w:eastAsiaTheme="majorEastAsia"/>
          <w:lang w:val="es-ES"/>
        </w:rPr>
      </w:pPr>
      <w:r w:rsidRPr="00B93DC2">
        <w:rPr>
          <w:rFonts w:eastAsiaTheme="majorEastAsia"/>
          <w:lang w:val="es-ES"/>
        </w:rPr>
        <w:t xml:space="preserve">Comunicación del </w:t>
      </w:r>
      <w:r w:rsidRPr="00B93DC2">
        <w:rPr>
          <w:lang w:val="es-ES"/>
        </w:rPr>
        <w:t>13.III.2013:</w:t>
      </w:r>
    </w:p>
    <w:p w:rsidR="00BC3A35" w:rsidRPr="00B93DC2" w:rsidRDefault="00BC3A35" w:rsidP="00F3103F">
      <w:pPr>
        <w:rPr>
          <w:lang w:val="es-ES"/>
        </w:rPr>
      </w:pPr>
      <w:r w:rsidRPr="00B93DC2">
        <w:rPr>
          <w:lang w:val="es-ES"/>
        </w:rPr>
        <w:t xml:space="preserve">El </w:t>
      </w:r>
      <w:r w:rsidRPr="00B93DC2">
        <w:rPr>
          <w:i/>
          <w:iCs/>
          <w:lang w:val="es-ES"/>
        </w:rPr>
        <w:t xml:space="preserve">Ministry of Transport and Communication of Armenia, </w:t>
      </w:r>
      <w:r w:rsidRPr="00B93DC2">
        <w:rPr>
          <w:lang w:val="es-ES"/>
        </w:rPr>
        <w:t>Yerevan</w:t>
      </w:r>
      <w:r w:rsidR="00C72620">
        <w:rPr>
          <w:lang w:val="es-ES"/>
        </w:rPr>
        <w:fldChar w:fldCharType="begin"/>
      </w:r>
      <w:r w:rsidR="00F3103F" w:rsidRPr="008D3259">
        <w:rPr>
          <w:lang w:val="es-ES"/>
        </w:rPr>
        <w:instrText xml:space="preserve"> TC "</w:instrText>
      </w:r>
      <w:bookmarkStart w:id="242" w:name="_Toc353278388"/>
      <w:r w:rsidR="00F3103F" w:rsidRPr="00CB0A42">
        <w:rPr>
          <w:i/>
          <w:iCs/>
          <w:lang w:val="es-ES"/>
        </w:rPr>
        <w:instrText xml:space="preserve">Ministry of Transport and Communication of Armenia, </w:instrText>
      </w:r>
      <w:r w:rsidR="00F3103F" w:rsidRPr="00CB0A42">
        <w:rPr>
          <w:lang w:val="es-ES"/>
        </w:rPr>
        <w:instrText>Yerevan</w:instrText>
      </w:r>
      <w:bookmarkEnd w:id="242"/>
      <w:r w:rsidR="00F3103F" w:rsidRPr="008D3259">
        <w:rPr>
          <w:lang w:val="es-ES"/>
        </w:rPr>
        <w:instrText xml:space="preserve">" \f C \l "1" </w:instrText>
      </w:r>
      <w:r w:rsidR="00C72620">
        <w:rPr>
          <w:lang w:val="es-ES"/>
        </w:rPr>
        <w:fldChar w:fldCharType="end"/>
      </w:r>
      <w:r w:rsidRPr="00B93DC2">
        <w:rPr>
          <w:lang w:val="es-ES"/>
        </w:rPr>
        <w:t xml:space="preserve">, anuncia la la versión final del plan de numeración geográfico para Armenia </w:t>
      </w:r>
    </w:p>
    <w:p w:rsidR="00BC3A35" w:rsidRPr="00F3103F" w:rsidRDefault="00BC3A35" w:rsidP="00F3103F">
      <w:pPr>
        <w:jc w:val="center"/>
        <w:rPr>
          <w:i/>
          <w:iCs/>
          <w:lang w:val="es-ES"/>
        </w:rPr>
      </w:pPr>
      <w:r w:rsidRPr="00F3103F">
        <w:rPr>
          <w:i/>
          <w:iCs/>
          <w:lang w:val="es-ES"/>
        </w:rPr>
        <w:t>Plan de</w:t>
      </w:r>
      <w:r w:rsidRPr="00F3103F">
        <w:rPr>
          <w:i/>
          <w:iCs/>
        </w:rPr>
        <w:t xml:space="preserve"> </w:t>
      </w:r>
      <w:r w:rsidRPr="00F3103F">
        <w:rPr>
          <w:i/>
          <w:iCs/>
          <w:lang w:val="es-ES"/>
        </w:rPr>
        <w:t>numeración de Armenia</w:t>
      </w:r>
    </w:p>
    <w:p w:rsidR="00BC3A35" w:rsidRPr="00B93DC2" w:rsidRDefault="00BC3A35" w:rsidP="00F3103F">
      <w:pPr>
        <w:rPr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1345"/>
        <w:gridCol w:w="2003"/>
        <w:gridCol w:w="729"/>
        <w:gridCol w:w="838"/>
        <w:gridCol w:w="185"/>
        <w:gridCol w:w="1936"/>
        <w:gridCol w:w="2036"/>
      </w:tblGrid>
      <w:tr w:rsidR="00BC3A35" w:rsidRPr="00F3103F" w:rsidTr="00E66E3E">
        <w:trPr>
          <w:trHeight w:val="255"/>
          <w:tblHeader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Nombre Marz</w:t>
            </w: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br/>
              <w:t>(provincia)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Nombre de destino</w:t>
            </w:r>
          </w:p>
        </w:tc>
        <w:tc>
          <w:tcPr>
            <w:tcW w:w="31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CC5327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N(S)N Existente</w:t>
            </w:r>
          </w:p>
        </w:tc>
      </w:tr>
      <w:tr w:rsidR="00BC3A35" w:rsidRPr="00026FA5" w:rsidTr="00CC5327">
        <w:trPr>
          <w:trHeight w:val="424"/>
          <w:tblHeader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NDC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CC5327">
            <w:pPr>
              <w:widowControl w:val="0"/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Cifras</w:t>
            </w: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br/>
              <w:t>adicionales</w:t>
            </w:r>
          </w:p>
        </w:tc>
        <w:tc>
          <w:tcPr>
            <w:tcW w:w="2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Indicativo</w:t>
            </w: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br/>
              <w:t>Interregional de destino + SN</w:t>
            </w:r>
          </w:p>
        </w:tc>
      </w:tr>
      <w:tr w:rsidR="00BC3A35" w:rsidRPr="00026FA5" w:rsidTr="00CC5327">
        <w:trPr>
          <w:trHeight w:val="424"/>
          <w:tblHeader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BC3A35" w:rsidRPr="00026FA5" w:rsidTr="00CC5327">
        <w:trPr>
          <w:trHeight w:val="424"/>
          <w:tblHeader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BC3A35" w:rsidRPr="00026FA5" w:rsidTr="00742D4E">
        <w:trPr>
          <w:trHeight w:val="255"/>
          <w:tblHeader/>
          <w:jc w:val="center"/>
        </w:trPr>
        <w:tc>
          <w:tcPr>
            <w:tcW w:w="74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2A249E">
            <w:pPr>
              <w:widowControl w:val="0"/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2A249E">
            <w:pPr>
              <w:widowControl w:val="0"/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Números no geográficos para servicios de telefonía fija</w:t>
            </w:r>
          </w:p>
        </w:tc>
      </w:tr>
      <w:tr w:rsidR="00BC3A35" w:rsidRPr="00F3103F" w:rsidTr="00742D4E">
        <w:trPr>
          <w:trHeight w:val="255"/>
          <w:tblHeader/>
          <w:jc w:val="center"/>
        </w:trPr>
        <w:tc>
          <w:tcPr>
            <w:tcW w:w="281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ArmenTel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Ucom</w:t>
            </w:r>
          </w:p>
        </w:tc>
      </w:tr>
      <w:tr w:rsidR="00BC3A35" w:rsidRPr="00F3103F" w:rsidTr="00CC5327">
        <w:trPr>
          <w:trHeight w:val="510"/>
          <w:jc w:val="center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Yerevan</w:t>
            </w:r>
          </w:p>
        </w:tc>
        <w:tc>
          <w:tcPr>
            <w:tcW w:w="11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Centrales telefónica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10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2XXXXX, 3XXXXX, 4XXXXX, 5XXXXX, 6XXXXX, 7XXXXX, 8XXXXX, 9XXXXX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510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2XXXXX, 3XXXXX, 4XXXXX, 5XXXXX, 6XXXXX, 7XXXXX, 8XXXXX, 9XXXXX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Kotayk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Abovyan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222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7XXXX,9XXXX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Arzni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94XXX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Arinj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98XXX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Geghashen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97XXX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Abovyan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Hrazdan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223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9XXXX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70XXX, 71XXX, 72XXX, 73XXX, 74XXX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Tsaghkadzor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5XXXX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75XXX, 76XXX, 77XXX, 78XXX, 79XXX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Hrazdan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Charentsavan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226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4XXXX, 7XXXX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Charentsavan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Eghvard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224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5XXXX,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Nor-Hachn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Eghvard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pageBreakBefore/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Armavir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Echmiadzin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231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4XXXX, 5XXXX, 9XXXX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Zvartnots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Echmiadzin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510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Armavir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237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 xml:space="preserve">2XXXX, 5XXXX, 7XXXX, 9XXXX  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40XXX, 41XXX, 42XXX, 43XXX, 44XXX, 45XXX, 46XXX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Metsamor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47XXX, 48XXX, 49XXX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v. Armavir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71XXX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Bambakashat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79XXX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Mrgashat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72XXX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Nalbandyan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92XXX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Tandzyt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96XXX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Armavir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Baghramian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233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7XXXX,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Myasnikian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74XXX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Baghramian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510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Ararat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Vedi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234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8XXXX, 9XXXX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70XXX, 71XXX, 72XXX, 73XXX, 74XXX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Ararat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75XXX, 76XXX, 77XXX, 78XXX, 79XXX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Urtsadzor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86XXX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Vedi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Ararat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Artashat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235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 xml:space="preserve">2XXXX, 5XXXX, 7XXXX, 9XXXX  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Norashen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92XXX,93XXX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Artashat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Masis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236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9XXXX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Masis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pageBreakBefore/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Aragatsotn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Ashtarak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232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9XXXX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Byurakan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94XXX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Ohanavan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90XXX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Ashtarak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Talin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249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7XXXX,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Aragats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95XXX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Katnaghbyur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73XXX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Mastara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97XXX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Talin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Aparan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252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Artavan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95XXX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Quchak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91XXX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Aparan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Tsaghkahovit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257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Tsaghkahovit region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Tsaghkahovit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Shirak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Gyumri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312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5XXXX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Akhurian region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80XXX, 81XXX, 82XXX, 83XXX, 84XXX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Gyumri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Ashotsk region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245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Ashotsk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Amasia region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246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Amasia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Maralik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242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Sarnaghbyur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31XXX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Maralik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Artik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244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5XXXX,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 xml:space="preserve">Panik 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92XXX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Artik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Arapi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243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142DA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5XX</w:t>
            </w:r>
            <w:r w:rsidR="00BC3A35" w:rsidRPr="00F3103F">
              <w:rPr>
                <w:rFonts w:asciiTheme="minorHAnsi" w:hAnsiTheme="minorHAnsi" w:cs="Arial"/>
                <w:bCs/>
                <w:sz w:val="18"/>
                <w:szCs w:val="18"/>
              </w:rPr>
              <w:t>, 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widowControl w:val="0"/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76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Lori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Vanadzor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322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5XXXX, 60XXX, 61XXX, 62XXX, 63XXX, 64XXX, 65XXX, 66XXX, 9XXXX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Vanadzor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Spitak region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255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Spitak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Alaverdi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253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5XXXX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Akhtala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52XXX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Tumanyan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57XXX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Alaverdi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Tashir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254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7XXXX,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Metsavan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94XXX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Tashir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Stepanavan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256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9XXXX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Stepanavan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 xml:space="preserve">Gegharkunik 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Sevan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261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9XXXX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Sevan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Martuni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262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4XXXX, 5XXXX, 7XXXX,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Vardenik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52XXX, 53XXX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Martuni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Gavar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264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9XXXX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Gavar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Vardenis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269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7XXXX, 9XXXX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Vardenis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Chambarak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265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Vahan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96XXX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Chambarak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pageBreakBefore/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Tavush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Ijevan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263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3XXXX, 4XXXX, 7XXXX, 9XXXX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Aygehovit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74XXX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Achajur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92XXX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Ijevan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Berd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267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5XXXX, 7XXXX,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Mosesgegh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96XXX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Navur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91XXX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Norashen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97XXX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Berd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Noyemberian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266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5XXXX, 7XXXX,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Voskepar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96XXX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Koti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99XXX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Koghb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52XXX, 53XXX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Noyemberian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Dilijan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268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Haghartsin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95XXX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Teghut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97XXX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C6708E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Dilijan (4 cifras</w:t>
            </w:r>
            <w:r w:rsidR="00BC3A35" w:rsidRPr="00F3103F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Dilijan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Vayots dzor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Yeghegnadzor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281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5XXXX, 9XXXX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Malishka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95XXX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Shatin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99XXX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Yeghegnadzor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 xml:space="preserve">Vaik 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282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E73806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2XXXX, 928XX</w:t>
            </w:r>
            <w:r w:rsidR="00BC3A35" w:rsidRPr="00F3103F">
              <w:rPr>
                <w:rFonts w:asciiTheme="minorHAnsi" w:hAnsiTheme="minorHAnsi" w:cs="Arial"/>
                <w:bCs/>
                <w:sz w:val="18"/>
                <w:szCs w:val="18"/>
              </w:rPr>
              <w:t>, 929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Vaik region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9XXXX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Vaik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Jermuk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287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9XXXX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Gndevaz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94XXX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Jermuk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E66E3E">
            <w:pPr>
              <w:pageBreakBefore/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Syunik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Sisian region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283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2XXXX,7XXXX, 8XXXX, 9XXXX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C6708E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Sisian (4 cifras</w:t>
            </w:r>
            <w:r w:rsidR="00BC3A35" w:rsidRPr="00F3103F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Sisian CDMA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Goris region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284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3XXXX, 4XXXX, 9XXXX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Goris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Kapan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285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2XXXX, 5XXXX, 9XXXX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40XXX, 41XXX, 42XXX, 43XXX, 44XXX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Kajaran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45XXX, 46XXX, 47XXX, 48XXX, 49XXX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Kapan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Meghri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286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4XXXX, 9XXXX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Agarak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2XXXX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Shvanidzor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95XXX</w:t>
            </w: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Meghri CDMA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6XXXX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</w:tr>
      <w:tr w:rsidR="00BC3A35" w:rsidRPr="00F3103F" w:rsidTr="00CC5327">
        <w:trPr>
          <w:trHeight w:val="510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Número no geográfico para servicios móviles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ArmenTel GSM (Beeline)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91, 96, 99</w:t>
            </w:r>
          </w:p>
        </w:tc>
        <w:tc>
          <w:tcPr>
            <w:tcW w:w="2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XXXXXX</w:t>
            </w:r>
          </w:p>
        </w:tc>
      </w:tr>
      <w:tr w:rsidR="00BC3A35" w:rsidRPr="00F3103F" w:rsidTr="00CC5327">
        <w:trPr>
          <w:trHeight w:val="510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K-Telecom GSM (Vivacell)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77, 93, 94, 98</w:t>
            </w:r>
          </w:p>
        </w:tc>
        <w:tc>
          <w:tcPr>
            <w:tcW w:w="2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XXXXXX</w:t>
            </w:r>
          </w:p>
        </w:tc>
      </w:tr>
      <w:tr w:rsidR="00BC3A35" w:rsidRPr="00F3103F" w:rsidTr="00CC5327">
        <w:trPr>
          <w:trHeight w:val="510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Orange Armenia GSM (Orange)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55, 95</w:t>
            </w:r>
          </w:p>
        </w:tc>
        <w:tc>
          <w:tcPr>
            <w:tcW w:w="2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XXXXXX</w:t>
            </w:r>
          </w:p>
        </w:tc>
      </w:tr>
      <w:tr w:rsidR="00BC3A35" w:rsidRPr="00F3103F" w:rsidTr="00E66E3E">
        <w:trPr>
          <w:trHeight w:val="25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Código no geográfico para servicios de telefonía fija 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Softlink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60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F3103F" w:rsidP="00F3103F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20XXXX</w:t>
            </w:r>
          </w:p>
        </w:tc>
      </w:tr>
      <w:tr w:rsidR="00BC3A35" w:rsidRPr="00F3103F" w:rsidTr="00E66E3E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Arminco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27XXXX, 62XXXX, 66XXXX</w:t>
            </w:r>
          </w:p>
        </w:tc>
      </w:tr>
      <w:tr w:rsidR="00BC3A35" w:rsidRPr="00F3103F" w:rsidTr="00E66E3E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Dzoraghbyur Hamalir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28XXXX</w:t>
            </w:r>
          </w:p>
        </w:tc>
      </w:tr>
      <w:tr w:rsidR="00BC3A35" w:rsidRPr="00F3103F" w:rsidTr="00E66E3E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Icon Communications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30XXXX, 31XXXX, 32XXXX, 33XXXX, 34XXXX</w:t>
            </w:r>
          </w:p>
        </w:tc>
      </w:tr>
      <w:tr w:rsidR="00BC3A35" w:rsidRPr="00F3103F" w:rsidTr="00E66E3E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Hi-Tech Gateway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35XXXX</w:t>
            </w:r>
          </w:p>
        </w:tc>
      </w:tr>
      <w:tr w:rsidR="00BC3A35" w:rsidRPr="00F3103F" w:rsidTr="00E66E3E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Web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36XXXX</w:t>
            </w:r>
          </w:p>
        </w:tc>
      </w:tr>
      <w:tr w:rsidR="00BC3A35" w:rsidRPr="00F3103F" w:rsidTr="00E66E3E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CrossNet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37XXXX, 40XXXX, 43XXXX, 47XXXX, 48XXXX, 49XXXX</w:t>
            </w:r>
          </w:p>
        </w:tc>
      </w:tr>
      <w:tr w:rsidR="00BC3A35" w:rsidRPr="00F3103F" w:rsidTr="00E66E3E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AATV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38XXXX</w:t>
            </w:r>
          </w:p>
        </w:tc>
      </w:tr>
      <w:tr w:rsidR="00BC3A35" w:rsidRPr="00F3103F" w:rsidTr="00E66E3E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Netsys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39XXXX, 63XXXX</w:t>
            </w:r>
          </w:p>
        </w:tc>
      </w:tr>
      <w:tr w:rsidR="00BC3A35" w:rsidRPr="00F3103F" w:rsidTr="00E66E3E">
        <w:trPr>
          <w:trHeight w:val="270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Globall Callline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41XXXX</w:t>
            </w:r>
          </w:p>
        </w:tc>
      </w:tr>
    </w:tbl>
    <w:p w:rsidR="00CC5327" w:rsidRDefault="00CC5327"/>
    <w:p w:rsidR="00CC5327" w:rsidRDefault="00CC53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CC5327" w:rsidRPr="00B93DC2" w:rsidRDefault="00CC5327" w:rsidP="00CC5327">
      <w:pPr>
        <w:rPr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1345"/>
        <w:gridCol w:w="2003"/>
        <w:gridCol w:w="729"/>
        <w:gridCol w:w="969"/>
        <w:gridCol w:w="1992"/>
        <w:gridCol w:w="2034"/>
      </w:tblGrid>
      <w:tr w:rsidR="00CC5327" w:rsidRPr="00F3103F" w:rsidTr="00FB39EA">
        <w:trPr>
          <w:trHeight w:val="255"/>
          <w:tblHeader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Nombre Marz</w:t>
            </w: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br/>
              <w:t>(provincia)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Nombre de destino</w:t>
            </w:r>
          </w:p>
        </w:tc>
        <w:tc>
          <w:tcPr>
            <w:tcW w:w="31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N(S)N Existente</w:t>
            </w:r>
          </w:p>
        </w:tc>
      </w:tr>
      <w:tr w:rsidR="00CC5327" w:rsidRPr="009E452C" w:rsidTr="00CC5327">
        <w:trPr>
          <w:trHeight w:val="424"/>
          <w:tblHeader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NDC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CC5327">
            <w:pPr>
              <w:widowControl w:val="0"/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Cifras</w:t>
            </w: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</w:rPr>
              <w:br/>
              <w:t>adicionales</w:t>
            </w:r>
          </w:p>
        </w:tc>
        <w:tc>
          <w:tcPr>
            <w:tcW w:w="2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Indicativo</w:t>
            </w:r>
            <w:r w:rsidRPr="00F3103F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br/>
              <w:t>Interregional de destino + SN</w:t>
            </w:r>
          </w:p>
        </w:tc>
      </w:tr>
      <w:tr w:rsidR="00CC5327" w:rsidRPr="009E452C" w:rsidTr="00CC5327">
        <w:trPr>
          <w:trHeight w:val="424"/>
          <w:tblHeader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CC5327" w:rsidRPr="009E452C" w:rsidTr="00CC5327">
        <w:trPr>
          <w:trHeight w:val="424"/>
          <w:tblHeader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7" w:rsidRPr="00F3103F" w:rsidRDefault="00CC5327" w:rsidP="00FB39EA">
            <w:pPr>
              <w:widowControl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</w:tr>
      <w:tr w:rsidR="00CC5327" w:rsidRPr="009E452C" w:rsidTr="00CC5327">
        <w:trPr>
          <w:trHeight w:val="255"/>
          <w:tblHeader/>
          <w:jc w:val="center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Números no geográficos para servicios de telefonía fija</w:t>
            </w:r>
          </w:p>
        </w:tc>
      </w:tr>
      <w:tr w:rsidR="00CC5327" w:rsidRPr="00F3103F" w:rsidTr="00CC5327">
        <w:trPr>
          <w:trHeight w:val="255"/>
          <w:tblHeader/>
          <w:jc w:val="center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ArmenTel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7" w:rsidRPr="00F3103F" w:rsidRDefault="00CC5327" w:rsidP="00FB39EA">
            <w:pPr>
              <w:widowControl w:val="0"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Ucom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Interactive TV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42XXXX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Ucom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44XXXX, 50XXXX, 51XXXX, 52XXXX, 53XXXX, 54XXXX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Griar Telecom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45XXXX, 56XXXX, 57XXXX, 58XXXX, 59XXXX, 60XXXX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GNC-Alfa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46XXXX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Hark Net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55XXXX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Armenian Datacom Company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61XXXX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Ayter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64XXXX</w:t>
            </w:r>
          </w:p>
        </w:tc>
      </w:tr>
      <w:tr w:rsidR="00BC3A35" w:rsidRPr="00F3103F" w:rsidTr="00CC5327">
        <w:trPr>
          <w:trHeight w:val="255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0E4C15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0E4C15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Orange Armenia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F3103F" w:rsidRDefault="00BC3A35" w:rsidP="00F3103F">
            <w:pPr>
              <w:widowControl w:val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35" w:rsidRPr="00F3103F" w:rsidRDefault="00BC3A35" w:rsidP="00F3103F">
            <w:pPr>
              <w:widowControl w:val="0"/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3103F">
              <w:rPr>
                <w:rFonts w:asciiTheme="minorHAnsi" w:hAnsiTheme="minorHAnsi" w:cs="Arial"/>
                <w:bCs/>
                <w:sz w:val="18"/>
                <w:szCs w:val="18"/>
              </w:rPr>
              <w:t>65XXXX</w:t>
            </w:r>
          </w:p>
        </w:tc>
      </w:tr>
    </w:tbl>
    <w:p w:rsidR="00BC3A35" w:rsidRPr="00CC5327" w:rsidRDefault="00BC3A35" w:rsidP="00CC5327">
      <w:pPr>
        <w:spacing w:before="0"/>
        <w:rPr>
          <w:sz w:val="6"/>
        </w:rPr>
      </w:pPr>
    </w:p>
    <w:p w:rsidR="00BC3A35" w:rsidRPr="00B93DC2" w:rsidRDefault="00BC3A35" w:rsidP="00BC3A35">
      <w:pPr>
        <w:rPr>
          <w:rFonts w:eastAsia="??" w:cs="Arial"/>
        </w:rPr>
      </w:pPr>
      <w:r w:rsidRPr="00B93DC2">
        <w:rPr>
          <w:rFonts w:eastAsia="??" w:cs="Arial"/>
        </w:rPr>
        <w:t>Contact</w:t>
      </w:r>
      <w:r w:rsidRPr="006F4378">
        <w:rPr>
          <w:rFonts w:eastAsia="??"/>
        </w:rPr>
        <w:t>o</w:t>
      </w:r>
      <w:r w:rsidRPr="00B93DC2">
        <w:rPr>
          <w:rFonts w:eastAsia="??" w:cs="Arial"/>
        </w:rPr>
        <w:t>:</w:t>
      </w:r>
    </w:p>
    <w:p w:rsidR="00BC3A35" w:rsidRPr="006F4378" w:rsidRDefault="006F4378" w:rsidP="006F4378">
      <w:pPr>
        <w:ind w:left="567" w:hanging="567"/>
        <w:jc w:val="left"/>
      </w:pPr>
      <w:r>
        <w:rPr>
          <w:rFonts w:eastAsia="??"/>
        </w:rPr>
        <w:tab/>
      </w:r>
      <w:r w:rsidR="00BC3A35" w:rsidRPr="00B93DC2">
        <w:rPr>
          <w:rFonts w:eastAsia="??"/>
        </w:rPr>
        <w:t>Ministry of Transport and Communication of Armenia (MoTC)</w:t>
      </w:r>
      <w:r w:rsidR="00BC3A35" w:rsidRPr="00B93DC2">
        <w:rPr>
          <w:rFonts w:eastAsia="??"/>
        </w:rPr>
        <w:br/>
        <w:t>28 Nalbandyan street</w:t>
      </w:r>
      <w:r w:rsidR="00BC3A35" w:rsidRPr="00B93DC2">
        <w:rPr>
          <w:rFonts w:eastAsia="??"/>
        </w:rPr>
        <w:br/>
      </w:r>
      <w:r w:rsidR="00784FC3" w:rsidRPr="00B93DC2">
        <w:rPr>
          <w:rFonts w:eastAsia="??"/>
        </w:rPr>
        <w:t>0010</w:t>
      </w:r>
      <w:r w:rsidR="00784FC3">
        <w:rPr>
          <w:rFonts w:eastAsia="??"/>
        </w:rPr>
        <w:t xml:space="preserve"> YEREVAN</w:t>
      </w:r>
      <w:r w:rsidR="00784FC3">
        <w:rPr>
          <w:rFonts w:eastAsia="??"/>
        </w:rPr>
        <w:br/>
        <w:t>Armenia</w:t>
      </w:r>
      <w:r w:rsidR="00BC3A35" w:rsidRPr="00B93DC2">
        <w:rPr>
          <w:rFonts w:eastAsia="??"/>
        </w:rPr>
        <w:br/>
        <w:t>Tel:</w:t>
      </w:r>
      <w:r w:rsidR="00BC3A35" w:rsidRPr="00B93DC2">
        <w:rPr>
          <w:rFonts w:eastAsia="??"/>
        </w:rPr>
        <w:tab/>
        <w:t>+37410 59 00 09</w:t>
      </w:r>
      <w:r w:rsidR="00BC3A35" w:rsidRPr="00B93DC2">
        <w:rPr>
          <w:rFonts w:eastAsia="??"/>
        </w:rPr>
        <w:br/>
        <w:t xml:space="preserve">Fax: </w:t>
      </w:r>
      <w:r w:rsidR="00BC3A35" w:rsidRPr="00B93DC2">
        <w:rPr>
          <w:rFonts w:eastAsia="Arial Unicode MS"/>
        </w:rPr>
        <w:tab/>
      </w:r>
      <w:r w:rsidR="00BC3A35" w:rsidRPr="00B93DC2">
        <w:rPr>
          <w:rFonts w:eastAsia="??"/>
        </w:rPr>
        <w:t>+374 10 52 38 62</w:t>
      </w:r>
      <w:r w:rsidR="00BC3A35" w:rsidRPr="00B93DC2">
        <w:rPr>
          <w:rFonts w:eastAsia="??"/>
        </w:rPr>
        <w:br/>
      </w:r>
      <w:r w:rsidR="00BC3A35" w:rsidRPr="006F4378">
        <w:rPr>
          <w:rFonts w:eastAsia="??"/>
        </w:rPr>
        <w:t xml:space="preserve">E-mail: </w:t>
      </w:r>
      <w:r w:rsidR="00BC3A35" w:rsidRPr="006F4378">
        <w:rPr>
          <w:rFonts w:eastAsia="Arial Unicode MS"/>
        </w:rPr>
        <w:tab/>
      </w:r>
      <w:hyperlink r:id="rId17" w:history="1">
        <w:r w:rsidR="00BC3A35" w:rsidRPr="006F4378">
          <w:rPr>
            <w:rFonts w:eastAsia="??"/>
          </w:rPr>
          <w:t>staff@mtc.am</w:t>
        </w:r>
      </w:hyperlink>
      <w:r w:rsidR="00BC3A35" w:rsidRPr="006F4378">
        <w:rPr>
          <w:rFonts w:eastAsia="??"/>
        </w:rPr>
        <w:t>/</w:t>
      </w:r>
      <w:hyperlink r:id="rId18" w:history="1">
        <w:r w:rsidR="00BC3A35" w:rsidRPr="006F4378">
          <w:rPr>
            <w:rFonts w:eastAsia="??"/>
          </w:rPr>
          <w:t>staff.motc@gmail.com</w:t>
        </w:r>
      </w:hyperlink>
    </w:p>
    <w:p w:rsidR="00BC3A35" w:rsidRDefault="00BC3A35" w:rsidP="006F4378">
      <w:pPr>
        <w:spacing w:before="240"/>
        <w:rPr>
          <w:rFonts w:cs="Arial"/>
          <w:b/>
          <w:bCs/>
          <w:lang w:val="es-ES_tradnl"/>
        </w:rPr>
      </w:pPr>
      <w:r>
        <w:rPr>
          <w:rFonts w:cs="Arial"/>
          <w:b/>
          <w:bCs/>
          <w:lang w:val="es-ES_tradnl"/>
        </w:rPr>
        <w:t>Brasil</w:t>
      </w:r>
      <w:r w:rsidR="00C72620">
        <w:rPr>
          <w:rFonts w:cs="Arial"/>
          <w:b/>
          <w:bCs/>
          <w:lang w:val="es-ES_tradnl"/>
        </w:rPr>
        <w:fldChar w:fldCharType="begin"/>
      </w:r>
      <w:r w:rsidR="006F4378" w:rsidRPr="008D3259">
        <w:rPr>
          <w:lang w:val="es-ES"/>
        </w:rPr>
        <w:instrText xml:space="preserve"> TC "</w:instrText>
      </w:r>
      <w:bookmarkStart w:id="243" w:name="_Toc353278389"/>
      <w:r w:rsidR="006F4378" w:rsidRPr="00414FB0">
        <w:rPr>
          <w:rFonts w:cs="Arial"/>
          <w:b/>
          <w:bCs/>
          <w:lang w:val="es-ES_tradnl"/>
        </w:rPr>
        <w:instrText>Brasil</w:instrText>
      </w:r>
      <w:bookmarkEnd w:id="243"/>
      <w:r w:rsidR="006F4378" w:rsidRPr="008D3259">
        <w:rPr>
          <w:lang w:val="es-ES"/>
        </w:rPr>
        <w:instrText xml:space="preserve">" \f C \l "1" </w:instrText>
      </w:r>
      <w:r w:rsidR="00C72620">
        <w:rPr>
          <w:rFonts w:cs="Arial"/>
          <w:b/>
          <w:bCs/>
          <w:lang w:val="es-ES_tradnl"/>
        </w:rPr>
        <w:fldChar w:fldCharType="end"/>
      </w:r>
      <w:r>
        <w:rPr>
          <w:rFonts w:cs="Arial"/>
          <w:b/>
          <w:bCs/>
          <w:lang w:val="es-ES_tradnl"/>
        </w:rPr>
        <w:t xml:space="preserve"> (indicativo de país +55)</w:t>
      </w:r>
    </w:p>
    <w:p w:rsidR="00BC3A35" w:rsidRDefault="00BC3A35" w:rsidP="006F4378">
      <w:pPr>
        <w:spacing w:before="0"/>
        <w:rPr>
          <w:rFonts w:cs="Arial"/>
          <w:lang w:val="es-ES"/>
        </w:rPr>
      </w:pPr>
      <w:r>
        <w:rPr>
          <w:rFonts w:cs="Arial"/>
          <w:lang w:val="es-ES_tradnl"/>
        </w:rPr>
        <w:t xml:space="preserve">Comunicación del </w:t>
      </w:r>
      <w:r>
        <w:rPr>
          <w:rFonts w:cs="Arial"/>
          <w:lang w:val="es-ES"/>
        </w:rPr>
        <w:t>6.II.2013:</w:t>
      </w:r>
    </w:p>
    <w:p w:rsidR="00BC3A35" w:rsidRDefault="00BC3A35" w:rsidP="00BC3A35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t xml:space="preserve">La </w:t>
      </w:r>
      <w:r>
        <w:rPr>
          <w:rFonts w:cs="Arial"/>
          <w:bCs/>
          <w:i/>
          <w:iCs/>
          <w:lang w:val="es-ES_tradnl"/>
        </w:rPr>
        <w:t>Agência Nacional de Telecomunicações</w:t>
      </w:r>
      <w:r>
        <w:rPr>
          <w:rFonts w:cs="Arial"/>
          <w:bCs/>
          <w:lang w:val="es-ES_tradnl"/>
        </w:rPr>
        <w:t xml:space="preserve"> (ANATEL), Brasilia</w:t>
      </w:r>
      <w:r w:rsidR="00C72620">
        <w:rPr>
          <w:rFonts w:cs="Arial"/>
          <w:bCs/>
          <w:lang w:val="es-ES_tradnl"/>
        </w:rPr>
        <w:fldChar w:fldCharType="begin"/>
      </w:r>
      <w:r w:rsidR="006F4378" w:rsidRPr="008D3259">
        <w:rPr>
          <w:lang w:val="es-ES"/>
        </w:rPr>
        <w:instrText xml:space="preserve"> TC "</w:instrText>
      </w:r>
      <w:bookmarkStart w:id="244" w:name="_Toc353278390"/>
      <w:r w:rsidR="006F4378" w:rsidRPr="00FA446F">
        <w:rPr>
          <w:rFonts w:cs="Arial"/>
          <w:bCs/>
          <w:i/>
          <w:iCs/>
          <w:lang w:val="es-ES_tradnl"/>
        </w:rPr>
        <w:instrText>Agência Nacional de Telecomunicações</w:instrText>
      </w:r>
      <w:r w:rsidR="006F4378" w:rsidRPr="00FA446F">
        <w:rPr>
          <w:rFonts w:cs="Arial"/>
          <w:bCs/>
          <w:lang w:val="es-ES_tradnl"/>
        </w:rPr>
        <w:instrText xml:space="preserve"> (ANATEL), Brasilia</w:instrText>
      </w:r>
      <w:bookmarkEnd w:id="244"/>
      <w:r w:rsidR="006F4378" w:rsidRPr="008D3259">
        <w:rPr>
          <w:lang w:val="es-ES"/>
        </w:rPr>
        <w:instrText xml:space="preserve">" \f C \l "1" </w:instrText>
      </w:r>
      <w:r w:rsidR="00C72620">
        <w:rPr>
          <w:rFonts w:cs="Arial"/>
          <w:bCs/>
          <w:lang w:val="es-ES_tradnl"/>
        </w:rPr>
        <w:fldChar w:fldCharType="end"/>
      </w:r>
      <w:r>
        <w:rPr>
          <w:rFonts w:cs="Arial"/>
          <w:bCs/>
          <w:lang w:val="es-ES_tradnl"/>
        </w:rPr>
        <w:t>, anuncia que el Plan de Numeración de los servicios móviles de Brasil se modificará debido a la demanda creciente de nuevos números.</w:t>
      </w:r>
    </w:p>
    <w:p w:rsidR="00BC3A35" w:rsidRDefault="00BC3A35" w:rsidP="00BC3A35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t>El formato actual de los números móviles es N</w:t>
      </w:r>
      <w:r>
        <w:rPr>
          <w:rFonts w:cs="Arial"/>
          <w:bCs/>
          <w:vertAlign w:val="subscript"/>
          <w:lang w:val="es-ES_tradnl"/>
        </w:rPr>
        <w:t>8</w:t>
      </w:r>
      <w:r>
        <w:rPr>
          <w:rFonts w:cs="Arial"/>
          <w:bCs/>
          <w:lang w:val="es-ES_tradnl"/>
        </w:rPr>
        <w:t>N</w:t>
      </w:r>
      <w:r>
        <w:rPr>
          <w:rFonts w:cs="Arial"/>
          <w:bCs/>
          <w:vertAlign w:val="subscript"/>
          <w:lang w:val="es-ES_tradnl"/>
        </w:rPr>
        <w:t>9</w:t>
      </w:r>
      <w:r>
        <w:rPr>
          <w:rFonts w:cs="Arial"/>
          <w:bCs/>
          <w:lang w:val="es-ES_tradnl"/>
        </w:rPr>
        <w:t>N</w:t>
      </w:r>
      <w:r>
        <w:rPr>
          <w:rFonts w:cs="Arial"/>
          <w:bCs/>
          <w:vertAlign w:val="subscript"/>
          <w:lang w:val="es-ES_tradnl"/>
        </w:rPr>
        <w:t>7</w:t>
      </w:r>
      <w:r>
        <w:rPr>
          <w:rFonts w:cs="Arial"/>
          <w:bCs/>
          <w:lang w:val="es-ES_tradnl"/>
        </w:rPr>
        <w:t>N</w:t>
      </w:r>
      <w:r>
        <w:rPr>
          <w:rFonts w:cs="Arial"/>
          <w:bCs/>
          <w:vertAlign w:val="subscript"/>
          <w:lang w:val="es-ES_tradnl"/>
        </w:rPr>
        <w:t>6</w:t>
      </w:r>
      <w:r>
        <w:rPr>
          <w:rFonts w:cs="Arial"/>
          <w:bCs/>
          <w:lang w:val="es-ES_tradnl"/>
        </w:rPr>
        <w:t>N</w:t>
      </w:r>
      <w:r>
        <w:rPr>
          <w:rFonts w:cs="Arial"/>
          <w:bCs/>
          <w:vertAlign w:val="subscript"/>
          <w:lang w:val="es-ES_tradnl"/>
        </w:rPr>
        <w:t>5</w:t>
      </w:r>
      <w:r>
        <w:rPr>
          <w:rFonts w:cs="Arial"/>
          <w:bCs/>
          <w:lang w:val="es-ES_tradnl"/>
        </w:rPr>
        <w:t>N</w:t>
      </w:r>
      <w:r>
        <w:rPr>
          <w:rFonts w:cs="Arial"/>
          <w:bCs/>
          <w:vertAlign w:val="subscript"/>
          <w:lang w:val="es-ES_tradnl"/>
        </w:rPr>
        <w:t>4</w:t>
      </w:r>
      <w:r>
        <w:rPr>
          <w:rFonts w:cs="Arial"/>
          <w:bCs/>
          <w:lang w:val="es-ES_tradnl"/>
        </w:rPr>
        <w:t>N</w:t>
      </w:r>
      <w:r>
        <w:rPr>
          <w:rFonts w:cs="Arial"/>
          <w:bCs/>
          <w:vertAlign w:val="subscript"/>
          <w:lang w:val="es-ES_tradnl"/>
        </w:rPr>
        <w:t>3</w:t>
      </w:r>
      <w:r>
        <w:rPr>
          <w:rFonts w:cs="Arial"/>
          <w:bCs/>
          <w:lang w:val="es-ES_tradnl"/>
        </w:rPr>
        <w:t>N</w:t>
      </w:r>
      <w:r>
        <w:rPr>
          <w:rFonts w:cs="Arial"/>
          <w:bCs/>
          <w:vertAlign w:val="subscript"/>
          <w:lang w:val="es-ES_tradnl"/>
        </w:rPr>
        <w:t>2</w:t>
      </w:r>
      <w:r>
        <w:rPr>
          <w:rFonts w:cs="Arial"/>
          <w:bCs/>
          <w:lang w:val="es-ES_tradnl"/>
        </w:rPr>
        <w:t>N</w:t>
      </w:r>
      <w:r>
        <w:rPr>
          <w:rFonts w:cs="Arial"/>
          <w:bCs/>
          <w:vertAlign w:val="subscript"/>
          <w:lang w:val="es-ES_tradnl"/>
        </w:rPr>
        <w:t>1</w:t>
      </w:r>
      <w:r>
        <w:rPr>
          <w:rFonts w:cs="Arial"/>
          <w:bCs/>
          <w:lang w:val="es-ES_tradnl"/>
        </w:rPr>
        <w:t xml:space="preserve"> y el primer dígito que identifica este servicio es 9, 8, 7 ó 6. Sin embargo, y de acuerdo con lo dispuesto en la Resolución número 553, publicada por la </w:t>
      </w:r>
      <w:r>
        <w:rPr>
          <w:rFonts w:cs="Arial"/>
          <w:bCs/>
          <w:i/>
          <w:iCs/>
          <w:lang w:val="es-ES_tradnl"/>
        </w:rPr>
        <w:t>Agencia Nacional de Telecomunicaçôes</w:t>
      </w:r>
      <w:r>
        <w:rPr>
          <w:rFonts w:cs="Arial"/>
          <w:bCs/>
          <w:lang w:val="es-ES_tradnl"/>
        </w:rPr>
        <w:t xml:space="preserve"> (ANATEL) el 14 de diciembre de 2010, se procederá a la inclusión de un noveno número en la longitud de los números móviles y todos los números de abonado comenzarán con el dígito "9".</w:t>
      </w:r>
    </w:p>
    <w:p w:rsidR="00BC3A35" w:rsidRDefault="00BC3A35" w:rsidP="00BC3A35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t>En consecuencia, los números móviles tendrán el formato siguiente: +55 XX 9XXXX XXXX (indicativo de país + indicativo de zona + número de abonado).</w:t>
      </w:r>
    </w:p>
    <w:p w:rsidR="00BC3A35" w:rsidRDefault="00BC3A35" w:rsidP="00BC3A35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t>Este cambio se aplicará de manera gradual y comenzará por los indicativos de zona 12, 13, 14, 15, 16, 17, 18, 19 (región metropolitana de São Paulo) el 25 de agosto de 2013, y el indicativo de zona 21, 22, 24, 27, y 28. (región metropolitana de Rio de Janeiro y región metropolitana de Espírito Santo). ANATEL anunciará más adelante la fecha en que tendrán lugar otros cambios respecto de los demás indicativos de zona de Brasil.</w:t>
      </w:r>
    </w:p>
    <w:p w:rsidR="00BC3A35" w:rsidRDefault="00BC3A35" w:rsidP="00BC3A35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t xml:space="preserve">Además, ANATEL desea subrayar que este cambio de formato no se aplicará a los números del servicio de radiocomunicaciones móviles ni a los números del servicio fijo conmutado. En consecuencia, los números de abonado para los servicios citados seguirán teniendo una longitud de ocho dígitos. </w:t>
      </w:r>
    </w:p>
    <w:p w:rsidR="00CC5327" w:rsidRDefault="00CC53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br w:type="page"/>
      </w:r>
    </w:p>
    <w:p w:rsidR="00BC3A35" w:rsidRDefault="00BC3A35" w:rsidP="00BC3A35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lastRenderedPageBreak/>
        <w:t>Indicativos de zona y el plan de numeración de Brasil para los servicios móvil</w:t>
      </w:r>
      <w:r w:rsidR="005D17A8">
        <w:rPr>
          <w:rFonts w:cs="Arial"/>
          <w:bCs/>
          <w:lang w:val="es-ES_tradnl"/>
        </w:rPr>
        <w:t>es</w:t>
      </w:r>
      <w:r>
        <w:rPr>
          <w:rFonts w:cs="Arial"/>
          <w:bCs/>
          <w:lang w:val="es-ES_tradnl"/>
        </w:rPr>
        <w:t xml:space="preserve"> y fijo</w:t>
      </w:r>
      <w:r w:rsidR="005D17A8">
        <w:rPr>
          <w:rFonts w:cs="Arial"/>
          <w:bCs/>
          <w:lang w:val="es-ES_tradnl"/>
        </w:rPr>
        <w:t>s</w:t>
      </w:r>
      <w:r>
        <w:rPr>
          <w:rFonts w:cs="Arial"/>
          <w:bCs/>
          <w:lang w:val="es-ES_tradnl"/>
        </w:rPr>
        <w:t>:</w:t>
      </w:r>
    </w:p>
    <w:p w:rsidR="00BC3A35" w:rsidRDefault="00BC3A35" w:rsidP="00BC3A35">
      <w:pPr>
        <w:tabs>
          <w:tab w:val="left" w:pos="720"/>
        </w:tabs>
        <w:overflowPunct/>
        <w:autoSpaceDE/>
        <w:adjustRightInd/>
        <w:spacing w:before="60"/>
        <w:rPr>
          <w:rFonts w:cs="Arial"/>
          <w:bCs/>
          <w:lang w:val="es-ES_tradnl"/>
        </w:rPr>
      </w:pPr>
    </w:p>
    <w:p w:rsidR="00BC3A35" w:rsidRDefault="00BC3A35" w:rsidP="006F4378">
      <w:pPr>
        <w:jc w:val="center"/>
        <w:rPr>
          <w:lang w:val="es-ES_tradnl"/>
        </w:rPr>
      </w:pPr>
      <w:r>
        <w:rPr>
          <w:lang w:val="es-ES_tradnl"/>
        </w:rPr>
        <w:t>Cuadro 1 – Servicios móviles</w:t>
      </w:r>
    </w:p>
    <w:tbl>
      <w:tblPr>
        <w:tblW w:w="9072" w:type="dxa"/>
        <w:jc w:val="center"/>
        <w:tblLayout w:type="fixed"/>
        <w:tblLook w:val="04A0"/>
      </w:tblPr>
      <w:tblGrid>
        <w:gridCol w:w="1871"/>
        <w:gridCol w:w="1473"/>
        <w:gridCol w:w="2136"/>
        <w:gridCol w:w="3592"/>
      </w:tblGrid>
      <w:tr w:rsidR="00BC3A35" w:rsidRPr="006F4378" w:rsidTr="006F4378">
        <w:trPr>
          <w:tblHeader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Indicativo de zona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Estado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 de migración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 de abonado</w:t>
            </w:r>
          </w:p>
        </w:tc>
      </w:tr>
      <w:tr w:rsidR="00BC3A35" w:rsidRPr="006F4378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São Paulo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29 de julio de 2012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5D17A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 XXXX</w:t>
            </w:r>
          </w:p>
        </w:tc>
      </w:tr>
      <w:tr w:rsidR="00BC3A35" w:rsidRPr="006F4378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12 a 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São Paulo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rPr>
                <w:rFonts w:asciiTheme="minorHAnsi" w:hAnsiTheme="minorHAnsi"/>
                <w:sz w:val="18"/>
                <w:szCs w:val="18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 de agosto de 2013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5D17A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9XXXX XXXX</w:t>
            </w:r>
          </w:p>
        </w:tc>
      </w:tr>
      <w:tr w:rsidR="00BC3A35" w:rsidRPr="006F4378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21, 22, 24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Rio de Janeiro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rPr>
                <w:rFonts w:asciiTheme="minorHAnsi" w:hAnsiTheme="minorHAnsi"/>
                <w:sz w:val="18"/>
                <w:szCs w:val="18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de octubre de 2013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5D17A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9XXXX XXXX</w:t>
            </w:r>
          </w:p>
        </w:tc>
      </w:tr>
      <w:tr w:rsidR="00BC3A35" w:rsidRPr="006F4378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27, 28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Espirito Santo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rPr>
                <w:rFonts w:asciiTheme="minorHAnsi" w:hAnsiTheme="minorHAnsi"/>
                <w:sz w:val="18"/>
                <w:szCs w:val="18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de octubre de 2013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5D17A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9XXXX XXXX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31 a 35, 37, 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Minas Gerais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41 a 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Paraná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47 a 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Santa Catarina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51 a 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Rio Grande do Sul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Distrito Federal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62 y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Goiás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Tocantins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65, 66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Mato Grosso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Mato Grosso do Sul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Acre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Rondônia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71, 73 a 75, 77, 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Bahia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Sergipe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81, 89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Pernambuco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Alagoas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Paraíba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Rio Grande do Norte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85, 88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Ceará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86, 87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Piauí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91, 93, 94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Pará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92, 97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Amazonas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Roraima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Amapá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  <w:tr w:rsidR="00BC3A35" w:rsidRPr="009E452C" w:rsidTr="006F437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98, 99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Maranhâo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Por definir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6F4378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9, 8, 7 ó 6)</w:t>
            </w:r>
          </w:p>
        </w:tc>
      </w:tr>
    </w:tbl>
    <w:p w:rsidR="00BC3A35" w:rsidRDefault="00BC3A35" w:rsidP="00BC3A35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_tradnl"/>
        </w:rPr>
      </w:pPr>
    </w:p>
    <w:p w:rsidR="00CC5327" w:rsidRDefault="00CC53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C3A35" w:rsidRDefault="00BC3A35" w:rsidP="006F4378">
      <w:pPr>
        <w:jc w:val="center"/>
        <w:rPr>
          <w:lang w:val="es-ES_tradnl"/>
        </w:rPr>
      </w:pPr>
      <w:r>
        <w:rPr>
          <w:lang w:val="es-ES_tradnl"/>
        </w:rPr>
        <w:lastRenderedPageBreak/>
        <w:t>Cuadro 2 – Servicios de radiocomunicaciones móviles</w:t>
      </w:r>
    </w:p>
    <w:p w:rsidR="006F4378" w:rsidRPr="006F4378" w:rsidRDefault="006F4378" w:rsidP="006F4378">
      <w:pPr>
        <w:rPr>
          <w:sz w:val="8"/>
          <w:lang w:val="es-ES_tradnl"/>
        </w:rPr>
      </w:pPr>
    </w:p>
    <w:tbl>
      <w:tblPr>
        <w:tblW w:w="9075" w:type="dxa"/>
        <w:jc w:val="center"/>
        <w:tblLayout w:type="fixed"/>
        <w:tblLook w:val="04A0"/>
      </w:tblPr>
      <w:tblGrid>
        <w:gridCol w:w="1924"/>
        <w:gridCol w:w="1924"/>
        <w:gridCol w:w="1924"/>
        <w:gridCol w:w="3303"/>
      </w:tblGrid>
      <w:tr w:rsidR="00BC3A35" w:rsidTr="002A249E">
        <w:trPr>
          <w:tblHeader/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Indicativo de zona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Estado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 de migración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 de abonado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São Paulo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12 a 19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São Paulo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21, 22, 24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Rio de Janeiro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27, 28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Espirito Santo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31 a 35, 37, 38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Minas Gerais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41 a 46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Paraná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47 a 49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Santa Catarina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51 a 55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Rio Grande do Sul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Distrito Federal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62 y 64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Goiás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Tocantins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65, 66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Mato Grosso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67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Mato Grosso do Sul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Acre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Rondônia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71, 73 a 75, 77, 79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Bahia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Sergipe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81, 89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Pernambuco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Alagoas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Paraíba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Rio Grande do Norte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85, 88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Ceará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86, 87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Piauí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91, 93, 94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Pará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92, 97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Amazonas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Roraima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Amapá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  <w:tr w:rsidR="00BC3A35" w:rsidTr="002A249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98, 99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Maranhão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7XXX XXXX</w:t>
            </w:r>
          </w:p>
        </w:tc>
      </w:tr>
    </w:tbl>
    <w:p w:rsidR="006F4378" w:rsidRDefault="006F4378" w:rsidP="006F4378">
      <w:pPr>
        <w:rPr>
          <w:lang w:val="es-ES_tradnl"/>
        </w:rPr>
      </w:pPr>
    </w:p>
    <w:p w:rsidR="00CC5327" w:rsidRDefault="00CC53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br w:type="page"/>
      </w:r>
    </w:p>
    <w:p w:rsidR="00BC3A35" w:rsidRDefault="00BC3A35" w:rsidP="00BC3A35">
      <w:pPr>
        <w:tabs>
          <w:tab w:val="left" w:pos="1134"/>
          <w:tab w:val="left" w:pos="4678"/>
          <w:tab w:val="left" w:pos="6521"/>
          <w:tab w:val="left" w:pos="6946"/>
        </w:tabs>
        <w:spacing w:after="120"/>
        <w:jc w:val="center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lastRenderedPageBreak/>
        <w:t>Cuadro 3 – S</w:t>
      </w:r>
      <w:r w:rsidRPr="006F4378">
        <w:t>e</w:t>
      </w:r>
      <w:r>
        <w:rPr>
          <w:rFonts w:cs="Arial"/>
          <w:bCs/>
          <w:lang w:val="es-ES_tradnl"/>
        </w:rPr>
        <w:t>rvicios fijos</w:t>
      </w:r>
    </w:p>
    <w:tbl>
      <w:tblPr>
        <w:tblW w:w="907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909"/>
        <w:gridCol w:w="1904"/>
        <w:gridCol w:w="1931"/>
        <w:gridCol w:w="3331"/>
      </w:tblGrid>
      <w:tr w:rsidR="00BC3A35" w:rsidRPr="006F4378" w:rsidTr="006F4378">
        <w:trPr>
          <w:tblHeader/>
          <w:jc w:val="center"/>
        </w:trPr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Indicativo de zona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Estado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 de migración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tabs>
                <w:tab w:val="center" w:pos="1276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 de abonado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São Paulo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12 a 19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São Paulo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21, 22, 24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Rio de Janeiro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27, 28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Espirito Santo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31 a 35, 37, 38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Minas Gerais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41 a 46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Paraná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47 a 49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Santa Catarina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51 a 55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Rio Grande do Sul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Distrito Federal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</w:t>
            </w:r>
            <w:r w:rsidRPr="006F4378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 xml:space="preserve"> </w:t>
            </w: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62 y 64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Goiás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Tocantins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65, 66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Mato Grosso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Mato Grosso do Sul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Acre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Rondônia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71, 73 a 75, 77, 79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Bahia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Sergipe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81, 89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Pernambuco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Alagoas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Paraíba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Rio Grande do Norte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85, 88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Ceará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86, 87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Piauí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91, 93, 94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Pará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92, 97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Amazonas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Roraima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Amapá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  <w:tr w:rsidR="00BC3A35" w:rsidRPr="009E452C" w:rsidTr="006F4378"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98, 99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Maranhão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No se aplica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6F4378" w:rsidRDefault="00BC3A35" w:rsidP="002A249E">
            <w:pPr>
              <w:spacing w:before="40" w:after="40" w:line="276" w:lineRule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F437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 XXXX (primer dígito 2, 3, 4 ó 5)</w:t>
            </w:r>
          </w:p>
        </w:tc>
      </w:tr>
    </w:tbl>
    <w:p w:rsidR="00D16527" w:rsidRDefault="00D16527" w:rsidP="00D16527">
      <w:pPr>
        <w:rPr>
          <w:lang w:val="es-ES_tradnl"/>
        </w:rPr>
      </w:pPr>
    </w:p>
    <w:p w:rsidR="00BC3A35" w:rsidRDefault="00BC3A35" w:rsidP="00D16527">
      <w:pPr>
        <w:rPr>
          <w:lang w:val="es-ES_tradnl"/>
        </w:rPr>
      </w:pPr>
      <w:r>
        <w:rPr>
          <w:lang w:val="es-ES_tradnl"/>
        </w:rPr>
        <w:t>Contacto:</w:t>
      </w:r>
    </w:p>
    <w:p w:rsidR="00BC3A35" w:rsidRDefault="00BC3A35" w:rsidP="00D16527">
      <w:pPr>
        <w:tabs>
          <w:tab w:val="clear" w:pos="1276"/>
          <w:tab w:val="left" w:pos="1162"/>
        </w:tabs>
        <w:ind w:left="567" w:hanging="567"/>
        <w:jc w:val="left"/>
        <w:rPr>
          <w:bCs/>
          <w:u w:val="single"/>
          <w:lang w:val="es-ES_tradnl"/>
        </w:rPr>
      </w:pPr>
      <w:r>
        <w:rPr>
          <w:lang w:val="es-ES_tradnl"/>
        </w:rPr>
        <w:tab/>
        <w:t>Sr. Roberto Pinto Martins</w:t>
      </w:r>
      <w:r>
        <w:rPr>
          <w:lang w:val="es-ES_tradnl"/>
        </w:rPr>
        <w:br/>
        <w:t>Agência Nacional de Telecomunicações (ANATEL)</w:t>
      </w:r>
      <w:r>
        <w:rPr>
          <w:lang w:val="es-ES_tradnl"/>
        </w:rPr>
        <w:br/>
        <w:t>SAUS Quadra 6, Bloco H, Ed. Ministro Sérgio Motta</w:t>
      </w:r>
      <w:r>
        <w:rPr>
          <w:lang w:val="es-ES_tradnl"/>
        </w:rPr>
        <w:br/>
        <w:t>BRASILIA/DF, CEP 70.070-940</w:t>
      </w:r>
      <w:r>
        <w:rPr>
          <w:lang w:val="es-ES_tradnl"/>
        </w:rPr>
        <w:br/>
        <w:t>Brasil</w:t>
      </w:r>
      <w:r>
        <w:rPr>
          <w:lang w:val="es-ES_tradnl"/>
        </w:rPr>
        <w:br/>
        <w:t>Tel:</w:t>
      </w:r>
      <w:r>
        <w:rPr>
          <w:lang w:val="es-ES_tradnl"/>
        </w:rPr>
        <w:tab/>
        <w:t>+55 61 2312 2216</w:t>
      </w:r>
      <w:r>
        <w:rPr>
          <w:lang w:val="es-ES_tradnl"/>
        </w:rPr>
        <w:br/>
        <w:t>Fax:</w:t>
      </w:r>
      <w:r>
        <w:rPr>
          <w:lang w:val="es-ES_tradnl"/>
        </w:rPr>
        <w:tab/>
        <w:t>+55 61 2312 2244</w:t>
      </w:r>
      <w:r>
        <w:rPr>
          <w:lang w:val="es-ES_tradnl"/>
        </w:rPr>
        <w:br/>
      </w:r>
      <w:r>
        <w:rPr>
          <w:bCs/>
          <w:lang w:val="es-ES_tradnl"/>
        </w:rPr>
        <w:t xml:space="preserve">URL: </w:t>
      </w:r>
      <w:r>
        <w:rPr>
          <w:bCs/>
          <w:lang w:val="es-ES_tradnl"/>
        </w:rPr>
        <w:tab/>
        <w:t>www.anatel.gov.br</w:t>
      </w:r>
    </w:p>
    <w:p w:rsidR="00CC5327" w:rsidRDefault="00CC53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bCs/>
          <w:lang w:val="es-ES"/>
        </w:rPr>
      </w:pPr>
      <w:bookmarkStart w:id="245" w:name="_Toc232315646"/>
      <w:r>
        <w:rPr>
          <w:rFonts w:cs="Arial"/>
          <w:b/>
          <w:bCs/>
          <w:lang w:val="es-ES"/>
        </w:rPr>
        <w:br w:type="page"/>
      </w:r>
    </w:p>
    <w:p w:rsidR="00BC3A35" w:rsidRDefault="00BC3A35" w:rsidP="00CC5327">
      <w:pPr>
        <w:overflowPunct/>
        <w:autoSpaceDE/>
        <w:adjustRightInd/>
        <w:spacing w:before="0" w:after="0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lastRenderedPageBreak/>
        <w:t>Burkina Faso (indicativo de país +226)</w:t>
      </w:r>
    </w:p>
    <w:p w:rsidR="00BC3A35" w:rsidRPr="008D3259" w:rsidRDefault="00BC3A35" w:rsidP="00D16527">
      <w:pPr>
        <w:spacing w:before="0"/>
        <w:rPr>
          <w:lang w:val="fr-FR"/>
        </w:rPr>
      </w:pPr>
      <w:r w:rsidRPr="008D3259">
        <w:rPr>
          <w:lang w:val="fr-FR"/>
        </w:rPr>
        <w:t>Comunicación del 11.III.2013:</w:t>
      </w:r>
    </w:p>
    <w:p w:rsidR="00BC3A35" w:rsidRPr="008D3259" w:rsidRDefault="00BC3A35" w:rsidP="00D16527">
      <w:pPr>
        <w:rPr>
          <w:rFonts w:cs="Arial"/>
          <w:iCs/>
          <w:lang w:val="fr-FR"/>
        </w:rPr>
      </w:pPr>
      <w:r w:rsidRPr="008D3259">
        <w:rPr>
          <w:rFonts w:cs="Arial"/>
          <w:lang w:val="fr-FR"/>
        </w:rPr>
        <w:t xml:space="preserve">La </w:t>
      </w:r>
      <w:r w:rsidRPr="008D3259">
        <w:rPr>
          <w:i/>
          <w:iCs/>
          <w:lang w:val="fr-FR"/>
        </w:rPr>
        <w:t>Autorité de Régulation des Communications Electroniques et des Postes (ARCEP)</w:t>
      </w:r>
      <w:r w:rsidRPr="008D3259">
        <w:rPr>
          <w:rFonts w:cs="Arial"/>
          <w:i/>
          <w:lang w:val="fr-FR"/>
        </w:rPr>
        <w:t>,</w:t>
      </w:r>
      <w:r w:rsidRPr="008D3259">
        <w:rPr>
          <w:rFonts w:cs="Arial"/>
          <w:iCs/>
          <w:lang w:val="fr-FR"/>
        </w:rPr>
        <w:t>Ouagadougou</w:t>
      </w:r>
      <w:r w:rsidR="00C72620">
        <w:rPr>
          <w:rFonts w:cs="Arial"/>
          <w:iCs/>
          <w:lang w:val="es-ES"/>
        </w:rPr>
        <w:fldChar w:fldCharType="begin"/>
      </w:r>
      <w:r w:rsidR="00D16527" w:rsidRPr="008D3259">
        <w:rPr>
          <w:lang w:val="fr-FR"/>
        </w:rPr>
        <w:instrText xml:space="preserve"> TC "</w:instrText>
      </w:r>
      <w:bookmarkStart w:id="246" w:name="_Toc353278391"/>
      <w:r w:rsidR="00D16527" w:rsidRPr="008D3259">
        <w:rPr>
          <w:i/>
          <w:iCs/>
          <w:lang w:val="fr-FR"/>
        </w:rPr>
        <w:instrText>Autorité de Régulation des Communications Electroniques et des Postes (ARCEP)</w:instrText>
      </w:r>
      <w:r w:rsidR="00D16527" w:rsidRPr="008D3259">
        <w:rPr>
          <w:rFonts w:cs="Arial"/>
          <w:i/>
          <w:lang w:val="fr-FR"/>
        </w:rPr>
        <w:instrText>,</w:instrText>
      </w:r>
      <w:r w:rsidR="00D16527" w:rsidRPr="008D3259">
        <w:rPr>
          <w:rFonts w:cs="Arial"/>
          <w:iCs/>
          <w:lang w:val="fr-FR"/>
        </w:rPr>
        <w:instrText>Ouagadougou</w:instrText>
      </w:r>
      <w:bookmarkEnd w:id="246"/>
      <w:r w:rsidR="00D16527" w:rsidRPr="008D3259">
        <w:rPr>
          <w:lang w:val="fr-FR"/>
        </w:rPr>
        <w:instrText xml:space="preserve">" \f C \l "1" </w:instrText>
      </w:r>
      <w:r w:rsidR="00C72620">
        <w:rPr>
          <w:rFonts w:cs="Arial"/>
          <w:iCs/>
          <w:lang w:val="es-ES"/>
        </w:rPr>
        <w:fldChar w:fldCharType="end"/>
      </w:r>
      <w:r w:rsidRPr="008D3259">
        <w:rPr>
          <w:rFonts w:cs="Arial"/>
          <w:i/>
          <w:lang w:val="fr-FR"/>
        </w:rPr>
        <w:t xml:space="preserve">, </w:t>
      </w:r>
      <w:r w:rsidRPr="008D3259">
        <w:rPr>
          <w:rFonts w:cs="Arial"/>
          <w:iCs/>
          <w:lang w:val="fr-FR"/>
        </w:rPr>
        <w:t>anuncia la atribución de las siguientes nuevas series de números:</w:t>
      </w:r>
    </w:p>
    <w:p w:rsidR="00BC3A35" w:rsidRPr="008D3259" w:rsidRDefault="00BC3A35" w:rsidP="00D16527">
      <w:pPr>
        <w:rPr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447"/>
        <w:gridCol w:w="1390"/>
        <w:gridCol w:w="3424"/>
        <w:gridCol w:w="1811"/>
      </w:tblGrid>
      <w:tr w:rsidR="00BC3A35" w:rsidRPr="006C34BC" w:rsidTr="00D16527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6C34BC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6C34BC">
              <w:rPr>
                <w:rFonts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6C34BC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6C34BC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BC3A35" w:rsidRPr="006C34BC" w:rsidTr="006C34B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35" w:rsidRPr="006C34BC" w:rsidRDefault="00BC3A35" w:rsidP="002A249E">
            <w:pPr>
              <w:overflowPunct/>
              <w:autoSpaceDE/>
              <w:adjustRightInd/>
              <w:spacing w:after="200" w:line="276" w:lineRule="auto"/>
              <w:rPr>
                <w:rFonts w:cs="Arial"/>
                <w:sz w:val="18"/>
                <w:szCs w:val="18"/>
                <w:lang w:val="es-ES"/>
              </w:rPr>
            </w:pPr>
            <w:r w:rsidRPr="006C34BC">
              <w:rPr>
                <w:rFonts w:cs="Arial"/>
                <w:sz w:val="18"/>
                <w:szCs w:val="18"/>
                <w:lang w:val="fr-CH"/>
              </w:rPr>
              <w:t>ONATEL-</w:t>
            </w:r>
            <w:r w:rsidRPr="006C34BC">
              <w:rPr>
                <w:rFonts w:cs="Arial"/>
                <w:sz w:val="18"/>
                <w:szCs w:val="18"/>
                <w:lang w:val="fr-FR"/>
              </w:rPr>
              <w:t>S.A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35" w:rsidRPr="006C34BC" w:rsidRDefault="00BC3A35" w:rsidP="002A249E">
            <w:pPr>
              <w:overflowPunct/>
              <w:autoSpaceDE/>
              <w:adjustRightInd/>
              <w:spacing w:after="200" w:line="276" w:lineRule="auto"/>
              <w:rPr>
                <w:rFonts w:cs="Arial"/>
                <w:sz w:val="18"/>
                <w:szCs w:val="18"/>
                <w:lang w:val="es-ES"/>
              </w:rPr>
            </w:pPr>
            <w:r w:rsidRPr="006C34BC">
              <w:rPr>
                <w:rFonts w:cs="Arial"/>
                <w:sz w:val="18"/>
                <w:szCs w:val="18"/>
                <w:lang w:val="es-ES"/>
              </w:rPr>
              <w:t xml:space="preserve">Movíl GSM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35" w:rsidRPr="006C34BC" w:rsidRDefault="00BC3A35" w:rsidP="002A249E">
            <w:pPr>
              <w:overflowPunct/>
              <w:autoSpaceDE/>
              <w:adjustRightInd/>
              <w:spacing w:line="276" w:lineRule="auto"/>
              <w:rPr>
                <w:rFonts w:cs="Arial"/>
                <w:sz w:val="18"/>
                <w:szCs w:val="18"/>
                <w:lang w:val="fr-FR"/>
              </w:rPr>
            </w:pPr>
            <w:r w:rsidRPr="006C34BC">
              <w:rPr>
                <w:rFonts w:cs="Arial"/>
                <w:sz w:val="18"/>
                <w:szCs w:val="18"/>
                <w:lang w:val="fr-FR"/>
              </w:rPr>
              <w:t>6200 XXXX a 6219 XXXX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35" w:rsidRPr="006C34BC" w:rsidRDefault="00BC3A35" w:rsidP="00D16527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6C34BC">
              <w:rPr>
                <w:rFonts w:cs="Arial"/>
                <w:sz w:val="18"/>
                <w:szCs w:val="18"/>
                <w:lang w:val="es-ES"/>
              </w:rPr>
              <w:t>11.III.2013</w:t>
            </w:r>
          </w:p>
        </w:tc>
      </w:tr>
      <w:bookmarkEnd w:id="245"/>
    </w:tbl>
    <w:p w:rsidR="006C34BC" w:rsidRDefault="006C34BC" w:rsidP="006C34BC">
      <w:pPr>
        <w:rPr>
          <w:lang w:val="fr-FR"/>
        </w:rPr>
      </w:pPr>
    </w:p>
    <w:p w:rsidR="00BC3A35" w:rsidRDefault="00BC3A35" w:rsidP="006C34BC">
      <w:pPr>
        <w:rPr>
          <w:lang w:val="fr-FR"/>
        </w:rPr>
      </w:pPr>
      <w:r>
        <w:rPr>
          <w:lang w:val="fr-FR"/>
        </w:rPr>
        <w:t>Contacto:</w:t>
      </w:r>
    </w:p>
    <w:p w:rsidR="00BC3A35" w:rsidRPr="00742D4E" w:rsidRDefault="006C34BC" w:rsidP="006C34BC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fr-FR"/>
        </w:rPr>
        <w:tab/>
      </w:r>
      <w:r w:rsidR="00BC3A35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="00BC3A35" w:rsidRPr="008D3259">
        <w:rPr>
          <w:rFonts w:asciiTheme="minorHAnsi" w:hAnsiTheme="minorHAnsi"/>
          <w:lang w:val="fr-FR"/>
        </w:rPr>
        <w:t xml:space="preserve">01 B.P. </w:t>
      </w:r>
      <w:r w:rsidRPr="008D3259">
        <w:rPr>
          <w:rFonts w:asciiTheme="minorHAnsi" w:hAnsiTheme="minorHAnsi"/>
          <w:lang w:val="fr-FR"/>
        </w:rPr>
        <w:br/>
      </w:r>
      <w:r w:rsidR="00BC3A35" w:rsidRPr="00742D4E">
        <w:rPr>
          <w:rFonts w:asciiTheme="minorHAnsi" w:hAnsiTheme="minorHAnsi"/>
          <w:lang w:val="es-ES"/>
        </w:rPr>
        <w:t>6437 OUAGADOUGOU 01</w:t>
      </w:r>
      <w:r w:rsidRPr="00742D4E">
        <w:rPr>
          <w:rFonts w:asciiTheme="minorHAnsi" w:hAnsiTheme="minorHAnsi"/>
          <w:lang w:val="es-ES"/>
        </w:rPr>
        <w:br/>
      </w:r>
      <w:r w:rsidR="00BC3A35" w:rsidRPr="00742D4E">
        <w:rPr>
          <w:rFonts w:asciiTheme="minorHAnsi" w:hAnsiTheme="minorHAnsi"/>
          <w:lang w:val="es-ES"/>
        </w:rPr>
        <w:t>Burkina Faso</w:t>
      </w:r>
      <w:r w:rsidR="00BC3A35" w:rsidRPr="00742D4E">
        <w:rPr>
          <w:rFonts w:asciiTheme="minorHAnsi" w:hAnsiTheme="minorHAnsi" w:cs="Arial"/>
          <w:lang w:val="es-ES"/>
        </w:rPr>
        <w:t xml:space="preserve"> </w:t>
      </w:r>
      <w:r w:rsidRPr="00742D4E">
        <w:rPr>
          <w:rFonts w:asciiTheme="minorHAnsi" w:hAnsiTheme="minorHAnsi" w:cs="Arial"/>
          <w:lang w:val="es-ES"/>
        </w:rPr>
        <w:br/>
      </w:r>
      <w:r w:rsidR="00BC3A35" w:rsidRPr="00742D4E">
        <w:rPr>
          <w:rFonts w:asciiTheme="minorHAnsi" w:hAnsiTheme="minorHAnsi" w:cs="Arial"/>
          <w:lang w:val="es-ES"/>
        </w:rPr>
        <w:t>Te</w:t>
      </w:r>
      <w:r w:rsidR="00BC3A35" w:rsidRPr="00742D4E">
        <w:rPr>
          <w:rFonts w:asciiTheme="minorHAnsi" w:hAnsiTheme="minorHAnsi" w:cs="Arial"/>
          <w:lang w:val="es-ES_tradnl"/>
        </w:rPr>
        <w:t>l</w:t>
      </w:r>
      <w:r w:rsidRPr="00742D4E">
        <w:rPr>
          <w:rFonts w:asciiTheme="minorHAnsi" w:hAnsiTheme="minorHAnsi" w:cs="Arial"/>
          <w:lang w:val="es-ES_tradnl"/>
        </w:rPr>
        <w:t>:</w:t>
      </w:r>
      <w:r w:rsidR="00BC3A35" w:rsidRPr="00742D4E">
        <w:rPr>
          <w:rFonts w:asciiTheme="minorHAnsi" w:hAnsiTheme="minorHAnsi" w:cs="Arial"/>
          <w:lang w:val="es-ES_tradnl"/>
        </w:rPr>
        <w:tab/>
        <w:t>+226 5037 5360/61/62</w:t>
      </w:r>
      <w:r w:rsidRPr="00742D4E">
        <w:rPr>
          <w:rFonts w:asciiTheme="minorHAnsi" w:hAnsiTheme="minorHAnsi" w:cs="Arial"/>
          <w:lang w:val="es-ES_tradnl"/>
        </w:rPr>
        <w:br/>
      </w:r>
      <w:r w:rsidR="00BC3A35" w:rsidRPr="008D3259">
        <w:rPr>
          <w:rFonts w:asciiTheme="minorHAnsi" w:hAnsiTheme="minorHAnsi" w:cs="Arial"/>
          <w:lang w:val="es-ES"/>
        </w:rPr>
        <w:t>Fax</w:t>
      </w:r>
      <w:r w:rsidRPr="008D3259">
        <w:rPr>
          <w:rFonts w:asciiTheme="minorHAnsi" w:hAnsiTheme="minorHAnsi" w:cs="Arial"/>
          <w:lang w:val="es-ES"/>
        </w:rPr>
        <w:t> :</w:t>
      </w:r>
      <w:r w:rsidR="00BC3A35" w:rsidRPr="008D3259">
        <w:rPr>
          <w:rFonts w:asciiTheme="minorHAnsi" w:hAnsiTheme="minorHAnsi" w:cs="Arial"/>
          <w:lang w:val="es-ES"/>
        </w:rPr>
        <w:tab/>
        <w:t>+226 5037 5364</w:t>
      </w:r>
      <w:r w:rsidRPr="008D3259">
        <w:rPr>
          <w:rFonts w:asciiTheme="minorHAnsi" w:hAnsiTheme="minorHAnsi" w:cs="Arial"/>
          <w:lang w:val="es-ES"/>
        </w:rPr>
        <w:br/>
      </w:r>
      <w:r w:rsidR="00BC3A35" w:rsidRPr="008D3259">
        <w:rPr>
          <w:rFonts w:asciiTheme="minorHAnsi" w:hAnsiTheme="minorHAnsi"/>
          <w:lang w:val="es-ES"/>
        </w:rPr>
        <w:t xml:space="preserve">E-mail: </w:t>
      </w:r>
      <w:r w:rsidR="00BC3A35" w:rsidRPr="008D3259">
        <w:rPr>
          <w:rFonts w:asciiTheme="minorHAnsi" w:hAnsiTheme="minorHAnsi"/>
          <w:lang w:val="es-ES"/>
        </w:rPr>
        <w:tab/>
      </w:r>
      <w:hyperlink r:id="rId19" w:history="1">
        <w:r w:rsidRPr="008D3259">
          <w:rPr>
            <w:rFonts w:asciiTheme="minorHAnsi" w:hAnsiTheme="minorHAnsi"/>
            <w:lang w:val="es-ES"/>
          </w:rPr>
          <w:t>secretariat@arce.bf</w:t>
        </w:r>
      </w:hyperlink>
      <w:r w:rsidRPr="008D3259">
        <w:rPr>
          <w:rFonts w:asciiTheme="minorHAnsi" w:hAnsiTheme="minorHAnsi"/>
          <w:lang w:val="es-ES"/>
        </w:rPr>
        <w:br/>
      </w:r>
      <w:r w:rsidR="00BC3A35" w:rsidRPr="00742D4E">
        <w:rPr>
          <w:rFonts w:asciiTheme="minorHAnsi" w:hAnsiTheme="minorHAnsi" w:cs="Arial"/>
          <w:lang w:val="es-ES"/>
        </w:rPr>
        <w:t>URL</w:t>
      </w:r>
      <w:r w:rsidRPr="00742D4E">
        <w:rPr>
          <w:rFonts w:asciiTheme="minorHAnsi" w:hAnsiTheme="minorHAnsi" w:cs="Arial"/>
          <w:lang w:val="es-ES"/>
        </w:rPr>
        <w:t>:</w:t>
      </w:r>
      <w:r w:rsidR="00BC3A35" w:rsidRPr="00742D4E">
        <w:rPr>
          <w:rFonts w:asciiTheme="minorHAnsi" w:hAnsiTheme="minorHAnsi" w:cs="Arial"/>
          <w:lang w:val="es-ES"/>
        </w:rPr>
        <w:tab/>
        <w:t>www.arce.bf</w:t>
      </w:r>
    </w:p>
    <w:p w:rsidR="00BC3A35" w:rsidRPr="006C34BC" w:rsidRDefault="00BC3A35" w:rsidP="006C34BC">
      <w:pPr>
        <w:rPr>
          <w:b/>
          <w:bCs/>
          <w:lang w:val="es-ES_tradnl"/>
        </w:rPr>
      </w:pPr>
      <w:bookmarkStart w:id="247" w:name="_Toc178736028"/>
      <w:r w:rsidRPr="006C34BC">
        <w:rPr>
          <w:b/>
          <w:bCs/>
          <w:lang w:val="es-ES_tradnl"/>
        </w:rPr>
        <w:t>Costa Rica</w:t>
      </w:r>
      <w:r w:rsidR="00C72620">
        <w:rPr>
          <w:b/>
          <w:bCs/>
          <w:lang w:val="es-ES_tradnl"/>
        </w:rPr>
        <w:fldChar w:fldCharType="begin"/>
      </w:r>
      <w:r w:rsidR="006C34BC" w:rsidRPr="008D3259">
        <w:rPr>
          <w:lang w:val="es-ES"/>
        </w:rPr>
        <w:instrText xml:space="preserve"> TC "</w:instrText>
      </w:r>
      <w:bookmarkStart w:id="248" w:name="_Toc353278392"/>
      <w:r w:rsidR="006C34BC" w:rsidRPr="00464A77">
        <w:rPr>
          <w:b/>
          <w:bCs/>
          <w:lang w:val="es-ES_tradnl"/>
        </w:rPr>
        <w:instrText>Costa Rica</w:instrText>
      </w:r>
      <w:bookmarkEnd w:id="248"/>
      <w:r w:rsidR="006C34BC" w:rsidRPr="008D3259">
        <w:rPr>
          <w:lang w:val="es-ES"/>
        </w:rPr>
        <w:instrText xml:space="preserve">" \f C \l "1" </w:instrText>
      </w:r>
      <w:r w:rsidR="00C72620">
        <w:rPr>
          <w:b/>
          <w:bCs/>
          <w:lang w:val="es-ES_tradnl"/>
        </w:rPr>
        <w:fldChar w:fldCharType="end"/>
      </w:r>
      <w:r w:rsidRPr="006C34BC">
        <w:rPr>
          <w:b/>
          <w:bCs/>
          <w:lang w:val="es-ES_tradnl"/>
        </w:rPr>
        <w:t xml:space="preserve"> (indicativo de país +506)</w:t>
      </w:r>
      <w:bookmarkEnd w:id="247"/>
    </w:p>
    <w:p w:rsidR="00BC3A35" w:rsidRDefault="00BC3A35" w:rsidP="006C34BC">
      <w:pPr>
        <w:spacing w:before="0"/>
        <w:rPr>
          <w:lang w:val="es-ES"/>
        </w:rPr>
      </w:pPr>
      <w:r>
        <w:rPr>
          <w:lang w:val="es-ES"/>
        </w:rPr>
        <w:t>Comunicación del 13.III.2013</w:t>
      </w:r>
    </w:p>
    <w:p w:rsidR="00BC3A35" w:rsidRPr="008D3259" w:rsidRDefault="00BC3A35" w:rsidP="006C34BC">
      <w:pPr>
        <w:rPr>
          <w:lang w:val="es-ES"/>
        </w:rPr>
      </w:pPr>
      <w:r>
        <w:rPr>
          <w:lang w:val="es-ES"/>
        </w:rPr>
        <w:t xml:space="preserve">La </w:t>
      </w:r>
      <w:r>
        <w:rPr>
          <w:i/>
          <w:iCs/>
          <w:lang w:val="es-ES"/>
        </w:rPr>
        <w:t xml:space="preserve">Superintendencia de Telecomunicaciones (SUTEL) </w:t>
      </w:r>
      <w:r>
        <w:rPr>
          <w:lang w:val="es-ES"/>
        </w:rPr>
        <w:t>, San Jose</w:t>
      </w:r>
      <w:r w:rsidR="00C72620">
        <w:rPr>
          <w:lang w:val="es-ES"/>
        </w:rPr>
        <w:fldChar w:fldCharType="begin"/>
      </w:r>
      <w:r w:rsidR="006C34BC" w:rsidRPr="008D3259">
        <w:rPr>
          <w:lang w:val="es-ES"/>
        </w:rPr>
        <w:instrText xml:space="preserve"> TC "</w:instrText>
      </w:r>
      <w:bookmarkStart w:id="249" w:name="_Toc353278393"/>
      <w:r w:rsidR="006C34BC" w:rsidRPr="00B40824">
        <w:rPr>
          <w:i/>
          <w:iCs/>
          <w:lang w:val="es-ES"/>
        </w:rPr>
        <w:instrText xml:space="preserve">Superintendencia de Telecomunicaciones (SUTEL) </w:instrText>
      </w:r>
      <w:r w:rsidR="006C34BC" w:rsidRPr="00B40824">
        <w:rPr>
          <w:lang w:val="es-ES"/>
        </w:rPr>
        <w:instrText>, San Jose</w:instrText>
      </w:r>
      <w:bookmarkEnd w:id="249"/>
      <w:r w:rsidR="006C34BC" w:rsidRPr="008D3259">
        <w:rPr>
          <w:lang w:val="es-ES"/>
        </w:rPr>
        <w:instrText xml:space="preserve">" \f C \l "1" </w:instrText>
      </w:r>
      <w:r w:rsidR="00C72620">
        <w:rPr>
          <w:lang w:val="es-ES"/>
        </w:rPr>
        <w:fldChar w:fldCharType="end"/>
      </w:r>
      <w:r>
        <w:rPr>
          <w:lang w:val="es-ES"/>
        </w:rPr>
        <w:t>, de conformidad con el Decreto N°35187-MINAET (Plan de Numeración Nacional)  le corresponde el control y administración del recurso de numeración en Costa Rica, y de acu</w:t>
      </w:r>
      <w:r w:rsidRPr="008D3259">
        <w:rPr>
          <w:lang w:val="es-ES"/>
        </w:rPr>
        <w:t xml:space="preserve">erdo con lo dispuesto en la Recomendación UIT-T E.129, se procede a presentar: </w:t>
      </w:r>
    </w:p>
    <w:p w:rsidR="00BC3A35" w:rsidRDefault="00BC3A35" w:rsidP="006C34BC">
      <w:pPr>
        <w:jc w:val="center"/>
        <w:rPr>
          <w:lang w:val="es-ES"/>
        </w:rPr>
      </w:pPr>
      <w:r>
        <w:rPr>
          <w:lang w:val="es-CR"/>
        </w:rPr>
        <w:t>Modificación</w:t>
      </w:r>
      <w:r>
        <w:rPr>
          <w:lang w:val="es-ES"/>
        </w:rPr>
        <w:t xml:space="preserve"> del plan de numeración nacional (NNP – National Numbering Plan) E.164</w:t>
      </w:r>
      <w:r>
        <w:rPr>
          <w:lang w:val="es-ES"/>
        </w:rPr>
        <w:br/>
        <w:t>para indicativo de país +506</w:t>
      </w:r>
    </w:p>
    <w:p w:rsidR="00BC3A35" w:rsidRPr="00C068EE" w:rsidRDefault="00BC3A35" w:rsidP="006C34BC">
      <w:pPr>
        <w:spacing w:before="240"/>
        <w:jc w:val="center"/>
        <w:rPr>
          <w:lang w:val="es-ES"/>
        </w:rPr>
      </w:pPr>
      <w:r w:rsidRPr="00C068EE">
        <w:rPr>
          <w:lang w:val="es-ES"/>
        </w:rPr>
        <w:t>Cuadro 1 – Descripción de la introducción de un nuevo recurso para el plan nacional de numeración E.164</w:t>
      </w:r>
      <w:r w:rsidR="006C34BC">
        <w:rPr>
          <w:lang w:val="es-ES"/>
        </w:rPr>
        <w:br/>
      </w:r>
      <w:r w:rsidRPr="00C068EE">
        <w:rPr>
          <w:lang w:val="es-ES"/>
        </w:rPr>
        <w:t>Para el indicativo de país: 506</w:t>
      </w:r>
    </w:p>
    <w:p w:rsidR="00BC3A35" w:rsidRPr="00C068EE" w:rsidRDefault="00BC3A35" w:rsidP="006C34BC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1078"/>
        <w:gridCol w:w="1110"/>
        <w:gridCol w:w="1970"/>
        <w:gridCol w:w="2424"/>
      </w:tblGrid>
      <w:tr w:rsidR="00BC3A35" w:rsidRPr="009E452C" w:rsidTr="006C34BC">
        <w:trPr>
          <w:trHeight w:val="245"/>
          <w:tblHeader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pStyle w:val="Tablehead"/>
              <w:rPr>
                <w:rFonts w:asciiTheme="minorHAnsi" w:hAnsiTheme="minorHAnsi" w:cstheme="minorBidi"/>
                <w:b w:val="0"/>
                <w:i w:val="0"/>
                <w:szCs w:val="18"/>
                <w:lang w:val="es-ES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es-ES"/>
              </w:rPr>
              <w:t>NDC (indicativo nacional de destino) o cifras iniciales del N(S)N [número nacional (significativo)]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pStyle w:val="Tablehead"/>
              <w:rPr>
                <w:rFonts w:asciiTheme="minorHAnsi" w:hAnsiTheme="minorHAnsi" w:cstheme="minorBidi"/>
                <w:b w:val="0"/>
                <w:szCs w:val="18"/>
                <w:lang w:val="es-ES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es-ES"/>
              </w:rPr>
              <w:t>Longitud del</w:t>
            </w:r>
            <w:r w:rsidRPr="006C34BC">
              <w:rPr>
                <w:rFonts w:asciiTheme="minorHAnsi" w:hAnsiTheme="minorHAnsi" w:cstheme="minorBidi"/>
                <w:b w:val="0"/>
                <w:szCs w:val="18"/>
                <w:lang w:val="es-ES"/>
              </w:rPr>
              <w:br/>
              <w:t>número N(S)N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pStyle w:val="Tablehead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Utilización del</w:t>
            </w:r>
            <w:r w:rsidRPr="006C34BC">
              <w:rPr>
                <w:rFonts w:asciiTheme="minorHAnsi" w:hAnsiTheme="minorHAnsi" w:cstheme="minorBidi"/>
                <w:b w:val="0"/>
                <w:szCs w:val="18"/>
              </w:rPr>
              <w:br/>
              <w:t>número E.164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pStyle w:val="Tablehead"/>
              <w:rPr>
                <w:rFonts w:asciiTheme="minorHAnsi" w:hAnsiTheme="minorHAnsi" w:cstheme="minorBidi"/>
                <w:b w:val="0"/>
                <w:szCs w:val="18"/>
                <w:lang w:val="es-ES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es-ES"/>
              </w:rPr>
              <w:t>Hora y fecha de introducción</w:t>
            </w:r>
          </w:p>
        </w:tc>
      </w:tr>
      <w:tr w:rsidR="00BC3A35" w:rsidRPr="006C34BC" w:rsidTr="006C34BC">
        <w:trPr>
          <w:tblHeader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overflowPunct/>
              <w:autoSpaceDE/>
              <w:autoSpaceDN/>
              <w:adjustRightInd/>
              <w:rPr>
                <w:rFonts w:asciiTheme="minorHAnsi" w:hAnsiTheme="minorHAnsi" w:cstheme="minorBidi"/>
                <w:sz w:val="18"/>
                <w:szCs w:val="18"/>
                <w:lang w:val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pStyle w:val="Tablehead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Longitud máxima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pStyle w:val="Tablehead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Longitud mínima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overflowPunct/>
              <w:autoSpaceDE/>
              <w:autoSpaceDN/>
              <w:adjustRightInd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5" w:rsidRPr="006C34BC" w:rsidRDefault="00BC3A35" w:rsidP="002A249E">
            <w:pPr>
              <w:overflowPunct/>
              <w:autoSpaceDE/>
              <w:autoSpaceDN/>
              <w:adjustRightInd/>
              <w:rPr>
                <w:rFonts w:asciiTheme="minorHAnsi" w:hAnsiTheme="minorHAnsi" w:cstheme="minorBidi"/>
                <w:i/>
                <w:sz w:val="18"/>
                <w:szCs w:val="18"/>
                <w:lang w:val="es-ES"/>
              </w:rPr>
            </w:pPr>
          </w:p>
        </w:tc>
      </w:tr>
      <w:tr w:rsidR="00BC3A35" w:rsidRPr="006C34BC" w:rsidTr="006C34BC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A35" w:rsidRPr="006C34BC" w:rsidRDefault="00BC3A35" w:rsidP="006C34BC">
            <w:pPr>
              <w:pStyle w:val="Tabletext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bCs/>
                <w:szCs w:val="18"/>
              </w:rPr>
              <w:t>4200-0000</w:t>
            </w:r>
            <w:r w:rsidR="006C34BC">
              <w:rPr>
                <w:rFonts w:asciiTheme="minorHAnsi" w:hAnsiTheme="minorHAnsi" w:cstheme="minorBidi"/>
                <w:b w:val="0"/>
                <w:bCs/>
                <w:szCs w:val="18"/>
              </w:rPr>
              <w:br/>
            </w:r>
            <w:r w:rsidR="00C1249A">
              <w:rPr>
                <w:rFonts w:asciiTheme="minorHAnsi" w:hAnsiTheme="minorHAnsi" w:cstheme="minorBidi"/>
                <w:b w:val="0"/>
                <w:bCs/>
                <w:szCs w:val="18"/>
              </w:rPr>
              <w:t>a</w:t>
            </w:r>
            <w:r w:rsidR="006C34BC">
              <w:rPr>
                <w:rFonts w:asciiTheme="minorHAnsi" w:hAnsiTheme="minorHAnsi" w:cstheme="minorBidi"/>
                <w:b w:val="0"/>
                <w:bCs/>
                <w:szCs w:val="18"/>
              </w:rPr>
              <w:br/>
            </w:r>
            <w:r w:rsidRPr="006C34BC">
              <w:rPr>
                <w:rFonts w:asciiTheme="minorHAnsi" w:hAnsiTheme="minorHAnsi" w:cstheme="minorBidi"/>
                <w:b w:val="0"/>
                <w:bCs/>
                <w:szCs w:val="18"/>
              </w:rPr>
              <w:t xml:space="preserve">4203-9999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8 cifras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8 cifras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rPr>
                <w:rFonts w:asciiTheme="minorHAnsi" w:hAnsiTheme="minorHAnsi" w:cstheme="minorBidi"/>
                <w:b w:val="0"/>
                <w:szCs w:val="18"/>
                <w:lang w:val="es-ES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es-ES"/>
              </w:rPr>
              <w:t>Servicio de telefonía IP, PRD Internacional S.A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 xml:space="preserve">13 – 03 – </w:t>
            </w:r>
            <w:r w:rsidR="001834F7">
              <w:rPr>
                <w:rFonts w:asciiTheme="minorHAnsi" w:hAnsiTheme="minorHAnsi" w:cstheme="minorBidi"/>
                <w:b w:val="0"/>
                <w:szCs w:val="18"/>
              </w:rPr>
              <w:t>20</w:t>
            </w:r>
            <w:r w:rsidRPr="006C34BC">
              <w:rPr>
                <w:rFonts w:asciiTheme="minorHAnsi" w:hAnsiTheme="minorHAnsi" w:cstheme="minorBidi"/>
                <w:b w:val="0"/>
                <w:szCs w:val="18"/>
              </w:rPr>
              <w:t xml:space="preserve">13 – 00 :00 </w:t>
            </w:r>
          </w:p>
        </w:tc>
      </w:tr>
      <w:tr w:rsidR="00BC3A35" w:rsidRPr="006C34BC" w:rsidTr="006C34BC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6C34BC">
            <w:pPr>
              <w:pStyle w:val="Tabletext"/>
              <w:rPr>
                <w:rFonts w:asciiTheme="minorHAnsi" w:hAnsiTheme="minorHAnsi" w:cstheme="minorBidi"/>
                <w:b w:val="0"/>
                <w:szCs w:val="18"/>
                <w:lang w:val="es-ES_tradnl"/>
              </w:rPr>
            </w:pPr>
            <w:r w:rsidRPr="006C34BC">
              <w:rPr>
                <w:rFonts w:asciiTheme="minorHAnsi" w:hAnsiTheme="minorHAnsi" w:cstheme="minorBidi"/>
                <w:b w:val="0"/>
                <w:bCs/>
                <w:szCs w:val="18"/>
                <w:lang w:val="es-ES_tradnl"/>
              </w:rPr>
              <w:t>1415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4 cifras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4 cifras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rPr>
                <w:rFonts w:asciiTheme="minorHAnsi" w:hAnsiTheme="minorHAnsi" w:cstheme="minorBidi"/>
                <w:b w:val="0"/>
                <w:szCs w:val="18"/>
                <w:lang w:val="es-ES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es-ES"/>
              </w:rPr>
              <w:t>Servicio Telegestion PRD Internacional S.A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fr-CH"/>
              </w:rPr>
              <w:t xml:space="preserve">13 – 03 – </w:t>
            </w:r>
            <w:r w:rsidR="001834F7">
              <w:rPr>
                <w:rFonts w:asciiTheme="minorHAnsi" w:hAnsiTheme="minorHAnsi" w:cstheme="minorBidi"/>
                <w:b w:val="0"/>
                <w:szCs w:val="18"/>
                <w:lang w:val="fr-CH"/>
              </w:rPr>
              <w:t>20</w:t>
            </w:r>
            <w:r w:rsidRPr="006C34BC">
              <w:rPr>
                <w:rFonts w:asciiTheme="minorHAnsi" w:hAnsiTheme="minorHAnsi" w:cstheme="minorBidi"/>
                <w:b w:val="0"/>
                <w:szCs w:val="18"/>
                <w:lang w:val="fr-CH"/>
              </w:rPr>
              <w:t>13 – 00 :00</w:t>
            </w:r>
          </w:p>
        </w:tc>
      </w:tr>
      <w:tr w:rsidR="00BC3A35" w:rsidRPr="006C34BC" w:rsidTr="006C34BC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6C34BC">
            <w:pPr>
              <w:pStyle w:val="Tabletext"/>
              <w:rPr>
                <w:rFonts w:asciiTheme="minorHAnsi" w:hAnsiTheme="minorHAnsi" w:cstheme="minorBidi"/>
                <w:b w:val="0"/>
                <w:szCs w:val="18"/>
                <w:lang w:val="es-ES_tradnl"/>
              </w:rPr>
            </w:pPr>
            <w:r w:rsidRPr="006C34BC">
              <w:rPr>
                <w:rFonts w:asciiTheme="minorHAnsi" w:hAnsiTheme="minorHAnsi" w:cstheme="minorBidi"/>
                <w:b w:val="0"/>
                <w:bCs/>
                <w:szCs w:val="18"/>
                <w:lang w:val="es-ES_tradnl"/>
              </w:rPr>
              <w:t>1416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4 cifras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4 cifras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rPr>
                <w:rFonts w:asciiTheme="minorHAnsi" w:hAnsiTheme="minorHAnsi" w:cstheme="minorBidi"/>
                <w:b w:val="0"/>
                <w:szCs w:val="18"/>
                <w:lang w:val="es-ES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es-ES"/>
              </w:rPr>
              <w:t>Servicio tarjetas prepago PRD Internacional S.A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fr-CH"/>
              </w:rPr>
              <w:t xml:space="preserve">13 – 03 – </w:t>
            </w:r>
            <w:r w:rsidR="001834F7">
              <w:rPr>
                <w:rFonts w:asciiTheme="minorHAnsi" w:hAnsiTheme="minorHAnsi" w:cstheme="minorBidi"/>
                <w:b w:val="0"/>
                <w:szCs w:val="18"/>
                <w:lang w:val="fr-CH"/>
              </w:rPr>
              <w:t>20</w:t>
            </w:r>
            <w:r w:rsidRPr="006C34BC">
              <w:rPr>
                <w:rFonts w:asciiTheme="minorHAnsi" w:hAnsiTheme="minorHAnsi" w:cstheme="minorBidi"/>
                <w:b w:val="0"/>
                <w:szCs w:val="18"/>
                <w:lang w:val="fr-CH"/>
              </w:rPr>
              <w:t>13 – 00 :00</w:t>
            </w:r>
          </w:p>
        </w:tc>
      </w:tr>
      <w:tr w:rsidR="00BC3A35" w:rsidRPr="006C34BC" w:rsidTr="006C34BC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6C34BC">
            <w:pPr>
              <w:pStyle w:val="Tabletext"/>
              <w:rPr>
                <w:rFonts w:asciiTheme="minorHAnsi" w:hAnsiTheme="minorHAnsi" w:cstheme="minorBidi"/>
                <w:b w:val="0"/>
                <w:szCs w:val="18"/>
                <w:lang w:val="es-ES_tradnl"/>
              </w:rPr>
            </w:pPr>
            <w:r w:rsidRPr="006C34BC">
              <w:rPr>
                <w:rFonts w:asciiTheme="minorHAnsi" w:hAnsiTheme="minorHAnsi" w:cstheme="minorBidi"/>
                <w:b w:val="0"/>
                <w:bCs/>
                <w:szCs w:val="18"/>
                <w:lang w:val="es-ES_tradnl"/>
              </w:rPr>
              <w:t>1920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4 cifras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</w:rPr>
              <w:t>4 cifras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rPr>
                <w:rFonts w:asciiTheme="minorHAnsi" w:hAnsiTheme="minorHAnsi" w:cstheme="minorBidi"/>
                <w:b w:val="0"/>
                <w:szCs w:val="18"/>
                <w:lang w:val="es-ES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es-ES"/>
              </w:rPr>
              <w:t xml:space="preserve">Código de Preselección de Operador PRD Internacional S.A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A35" w:rsidRPr="006C34BC" w:rsidRDefault="00BC3A35" w:rsidP="002A249E">
            <w:pPr>
              <w:pStyle w:val="Tabletext"/>
              <w:jc w:val="center"/>
              <w:rPr>
                <w:rFonts w:asciiTheme="minorHAnsi" w:hAnsiTheme="minorHAnsi" w:cstheme="minorBidi"/>
                <w:b w:val="0"/>
                <w:szCs w:val="18"/>
              </w:rPr>
            </w:pPr>
            <w:r w:rsidRPr="006C34BC">
              <w:rPr>
                <w:rFonts w:asciiTheme="minorHAnsi" w:hAnsiTheme="minorHAnsi" w:cstheme="minorBidi"/>
                <w:b w:val="0"/>
                <w:szCs w:val="18"/>
                <w:lang w:val="fr-CH"/>
              </w:rPr>
              <w:t xml:space="preserve">13 – 03 – </w:t>
            </w:r>
            <w:r w:rsidR="001834F7">
              <w:rPr>
                <w:rFonts w:asciiTheme="minorHAnsi" w:hAnsiTheme="minorHAnsi" w:cstheme="minorBidi"/>
                <w:b w:val="0"/>
                <w:szCs w:val="18"/>
                <w:lang w:val="fr-CH"/>
              </w:rPr>
              <w:t>20</w:t>
            </w:r>
            <w:r w:rsidRPr="006C34BC">
              <w:rPr>
                <w:rFonts w:asciiTheme="minorHAnsi" w:hAnsiTheme="minorHAnsi" w:cstheme="minorBidi"/>
                <w:b w:val="0"/>
                <w:szCs w:val="18"/>
                <w:lang w:val="fr-CH"/>
              </w:rPr>
              <w:t>13 – 00 :00</w:t>
            </w:r>
          </w:p>
        </w:tc>
      </w:tr>
    </w:tbl>
    <w:p w:rsidR="00BC3A35" w:rsidRPr="00CC5327" w:rsidRDefault="00BC3A35" w:rsidP="00CC5327">
      <w:pPr>
        <w:spacing w:before="0"/>
        <w:rPr>
          <w:sz w:val="6"/>
          <w:lang w:val="es-ES"/>
        </w:rPr>
      </w:pPr>
    </w:p>
    <w:p w:rsidR="00CC5327" w:rsidRDefault="00CC53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BC3A35" w:rsidRDefault="00BC3A35" w:rsidP="0083389C">
      <w:pPr>
        <w:rPr>
          <w:lang w:val="fr-CH"/>
        </w:rPr>
      </w:pPr>
      <w:r>
        <w:lastRenderedPageBreak/>
        <w:t>Contacto:</w:t>
      </w:r>
    </w:p>
    <w:p w:rsidR="00BC3A35" w:rsidRPr="008D3259" w:rsidRDefault="0083389C" w:rsidP="0083389C">
      <w:pPr>
        <w:ind w:left="567" w:hanging="567"/>
        <w:jc w:val="left"/>
        <w:rPr>
          <w:lang w:val="es-ES"/>
        </w:rPr>
      </w:pPr>
      <w:r w:rsidRPr="008D3259">
        <w:rPr>
          <w:lang w:val="es-ES"/>
        </w:rPr>
        <w:tab/>
      </w:r>
      <w:r w:rsidR="00BC3A35" w:rsidRPr="008D3259">
        <w:rPr>
          <w:lang w:val="es-ES"/>
        </w:rPr>
        <w:t>Ing. Pedr</w:t>
      </w:r>
      <w:r w:rsidR="00BC3A35" w:rsidRPr="008D3259">
        <w:rPr>
          <w:rFonts w:asciiTheme="minorHAnsi" w:hAnsiTheme="minorHAnsi"/>
          <w:lang w:val="es-ES"/>
        </w:rPr>
        <w:t xml:space="preserve">o Arce Villalobos </w:t>
      </w:r>
      <w:r w:rsidRPr="008D3259">
        <w:rPr>
          <w:rFonts w:asciiTheme="minorHAnsi" w:hAnsiTheme="minorHAnsi"/>
          <w:lang w:val="es-ES"/>
        </w:rPr>
        <w:br/>
      </w:r>
      <w:r w:rsidR="00BC3A35" w:rsidRPr="008D3259">
        <w:rPr>
          <w:rFonts w:asciiTheme="minorHAnsi" w:hAnsiTheme="minorHAnsi" w:cstheme="minorBidi"/>
          <w:lang w:val="es-ES"/>
        </w:rPr>
        <w:t>Superintendencia de Telecomunicaciones (SUTEL)</w:t>
      </w:r>
      <w:r w:rsidRPr="008D3259">
        <w:rPr>
          <w:rFonts w:asciiTheme="minorHAnsi" w:hAnsiTheme="minorHAnsi" w:cstheme="minorBidi"/>
          <w:lang w:val="es-ES"/>
        </w:rPr>
        <w:br/>
      </w:r>
      <w:r w:rsidR="00BC3A35" w:rsidRPr="0083389C">
        <w:rPr>
          <w:rFonts w:asciiTheme="minorHAnsi" w:hAnsiTheme="minorHAnsi" w:cstheme="minorBidi"/>
          <w:lang w:val="es-ES"/>
        </w:rPr>
        <w:t>Apartado Postal 936-1000</w:t>
      </w:r>
      <w:r w:rsidRPr="0083389C">
        <w:rPr>
          <w:rFonts w:asciiTheme="minorHAnsi" w:hAnsiTheme="minorHAnsi" w:cstheme="minorBidi"/>
          <w:lang w:val="es-ES"/>
        </w:rPr>
        <w:br/>
      </w:r>
      <w:r w:rsidR="00BC3A35" w:rsidRPr="0083389C">
        <w:rPr>
          <w:rFonts w:asciiTheme="minorHAnsi" w:hAnsiTheme="minorHAnsi" w:cstheme="minorBidi"/>
          <w:lang w:val="es-ES"/>
        </w:rPr>
        <w:t xml:space="preserve">SAN JOSÉ, </w:t>
      </w:r>
      <w:r w:rsidRPr="0083389C">
        <w:rPr>
          <w:rFonts w:asciiTheme="minorHAnsi" w:hAnsiTheme="minorHAnsi" w:cstheme="minorBidi"/>
          <w:lang w:val="es-ES"/>
        </w:rPr>
        <w:br/>
      </w:r>
      <w:r w:rsidR="00BC3A35" w:rsidRPr="0083389C">
        <w:rPr>
          <w:rFonts w:asciiTheme="minorHAnsi" w:hAnsiTheme="minorHAnsi" w:cstheme="minorBidi"/>
          <w:lang w:val="es-ES"/>
        </w:rPr>
        <w:t>Costa Rica</w:t>
      </w:r>
      <w:r w:rsidRPr="0083389C">
        <w:rPr>
          <w:rFonts w:asciiTheme="minorHAnsi" w:hAnsiTheme="minorHAnsi" w:cstheme="minorBidi"/>
          <w:lang w:val="es-ES"/>
        </w:rPr>
        <w:br/>
      </w:r>
      <w:r w:rsidR="00BC3A35" w:rsidRPr="0083389C">
        <w:rPr>
          <w:rFonts w:asciiTheme="minorHAnsi" w:hAnsiTheme="minorHAnsi" w:cstheme="minorBidi"/>
          <w:lang w:val="es-ES"/>
        </w:rPr>
        <w:t>Tel:</w:t>
      </w:r>
      <w:r w:rsidR="00BC3A35" w:rsidRPr="0083389C">
        <w:rPr>
          <w:rFonts w:asciiTheme="minorHAnsi" w:hAnsiTheme="minorHAnsi" w:cstheme="minorBidi"/>
          <w:lang w:val="es-ES"/>
        </w:rPr>
        <w:tab/>
        <w:t>4000-0000</w:t>
      </w:r>
      <w:r w:rsidRPr="0083389C">
        <w:rPr>
          <w:rFonts w:asciiTheme="minorHAnsi" w:hAnsiTheme="minorHAnsi" w:cstheme="minorBidi"/>
          <w:lang w:val="es-ES"/>
        </w:rPr>
        <w:br/>
      </w:r>
      <w:r w:rsidR="00BC3A35" w:rsidRPr="0083389C">
        <w:rPr>
          <w:rFonts w:asciiTheme="minorHAnsi" w:hAnsiTheme="minorHAnsi" w:cstheme="minorBidi"/>
          <w:lang w:val="es-ES"/>
        </w:rPr>
        <w:t>Fax:</w:t>
      </w:r>
      <w:r w:rsidR="00BC3A35" w:rsidRPr="0083389C">
        <w:rPr>
          <w:rFonts w:asciiTheme="minorHAnsi" w:hAnsiTheme="minorHAnsi" w:cstheme="minorBidi"/>
          <w:lang w:val="es-ES"/>
        </w:rPr>
        <w:tab/>
        <w:t>+506 2215-6821</w:t>
      </w:r>
      <w:r w:rsidRPr="0083389C">
        <w:rPr>
          <w:rFonts w:asciiTheme="minorHAnsi" w:hAnsiTheme="minorHAnsi" w:cstheme="minorBidi"/>
          <w:lang w:val="es-ES"/>
        </w:rPr>
        <w:br/>
      </w:r>
      <w:r w:rsidR="00BC3A35" w:rsidRPr="008D3259">
        <w:rPr>
          <w:rFonts w:asciiTheme="minorHAnsi" w:hAnsiTheme="minorHAnsi"/>
          <w:lang w:val="es-ES"/>
        </w:rPr>
        <w:t>Email:</w:t>
      </w:r>
      <w:r w:rsidRPr="008D3259">
        <w:rPr>
          <w:rFonts w:asciiTheme="minorHAnsi" w:hAnsiTheme="minorHAnsi"/>
          <w:lang w:val="es-ES"/>
        </w:rPr>
        <w:tab/>
      </w:r>
      <w:hyperlink r:id="rId20" w:history="1">
        <w:r w:rsidR="00BC3A35" w:rsidRPr="008D3259">
          <w:rPr>
            <w:rFonts w:asciiTheme="minorHAnsi" w:hAnsiTheme="minorHAnsi"/>
            <w:lang w:val="es-ES"/>
          </w:rPr>
          <w:t>pedro.arce@sutel.go.cr</w:t>
        </w:r>
      </w:hyperlink>
    </w:p>
    <w:p w:rsidR="00BC3A35" w:rsidRPr="0083389C" w:rsidRDefault="00BC3A35" w:rsidP="0083389C">
      <w:pPr>
        <w:rPr>
          <w:b/>
          <w:bCs/>
          <w:lang w:val="es-ES"/>
        </w:rPr>
      </w:pPr>
      <w:r w:rsidRPr="0083389C">
        <w:rPr>
          <w:b/>
          <w:bCs/>
          <w:lang w:val="es-ES"/>
        </w:rPr>
        <w:t>Dinamarca</w:t>
      </w:r>
      <w:r w:rsidR="00C72620">
        <w:rPr>
          <w:b/>
          <w:bCs/>
          <w:lang w:val="es-ES"/>
        </w:rPr>
        <w:fldChar w:fldCharType="begin"/>
      </w:r>
      <w:r w:rsidR="0083389C" w:rsidRPr="008D3259">
        <w:rPr>
          <w:lang w:val="es-ES"/>
        </w:rPr>
        <w:instrText xml:space="preserve"> TC "</w:instrText>
      </w:r>
      <w:bookmarkStart w:id="250" w:name="_Toc353278394"/>
      <w:r w:rsidR="0083389C" w:rsidRPr="00D01159">
        <w:rPr>
          <w:b/>
          <w:bCs/>
          <w:lang w:val="es-ES"/>
        </w:rPr>
        <w:instrText>Dinamarca</w:instrText>
      </w:r>
      <w:bookmarkEnd w:id="250"/>
      <w:r w:rsidR="0083389C" w:rsidRPr="008D3259">
        <w:rPr>
          <w:lang w:val="es-ES"/>
        </w:rPr>
        <w:instrText xml:space="preserve">" \f C \l "1" </w:instrText>
      </w:r>
      <w:r w:rsidR="00C72620">
        <w:rPr>
          <w:b/>
          <w:bCs/>
          <w:lang w:val="es-ES"/>
        </w:rPr>
        <w:fldChar w:fldCharType="end"/>
      </w:r>
      <w:r w:rsidRPr="0083389C">
        <w:rPr>
          <w:b/>
          <w:bCs/>
          <w:lang w:val="es-ES"/>
        </w:rPr>
        <w:t xml:space="preserve"> (indicativo de país +45)</w:t>
      </w:r>
    </w:p>
    <w:p w:rsidR="00BC3A35" w:rsidRPr="00F27CBC" w:rsidRDefault="00BC3A35" w:rsidP="0083389C">
      <w:pPr>
        <w:spacing w:before="0"/>
        <w:rPr>
          <w:b/>
          <w:lang w:val="es-ES"/>
        </w:rPr>
      </w:pPr>
      <w:r w:rsidRPr="00F27CBC">
        <w:rPr>
          <w:lang w:val="es-ES_tradnl"/>
        </w:rPr>
        <w:t>Comunicación del</w:t>
      </w:r>
      <w:r w:rsidRPr="00F27CBC">
        <w:rPr>
          <w:lang w:val="es-ES"/>
        </w:rPr>
        <w:t xml:space="preserve"> 8.III.2013:</w:t>
      </w:r>
    </w:p>
    <w:p w:rsidR="00BC3A35" w:rsidRPr="00F27CBC" w:rsidRDefault="00BC3A35" w:rsidP="00BC3A35">
      <w:pPr>
        <w:rPr>
          <w:rFonts w:eastAsiaTheme="minorEastAsia" w:cs="Arial"/>
          <w:bCs/>
          <w:lang w:val="es-ES_tradnl" w:eastAsia="zh-CN"/>
        </w:rPr>
      </w:pPr>
      <w:r w:rsidRPr="00F27CBC">
        <w:rPr>
          <w:rFonts w:cs="Arial"/>
          <w:bCs/>
          <w:lang w:val="es-ES"/>
        </w:rPr>
        <w:t xml:space="preserve">La </w:t>
      </w:r>
      <w:r w:rsidRPr="00F27CBC">
        <w:rPr>
          <w:rFonts w:cs="Arial"/>
          <w:bCs/>
          <w:i/>
          <w:lang w:val="es-ES"/>
        </w:rPr>
        <w:t>Danish Business Authority</w:t>
      </w:r>
      <w:r w:rsidRPr="00F27CBC">
        <w:rPr>
          <w:rFonts w:cs="Arial"/>
          <w:bCs/>
          <w:lang w:val="es-ES"/>
        </w:rPr>
        <w:t>, Copenhagen</w:t>
      </w:r>
      <w:r w:rsidR="00C72620">
        <w:rPr>
          <w:rFonts w:cs="Arial"/>
          <w:bCs/>
          <w:lang w:val="es-ES"/>
        </w:rPr>
        <w:fldChar w:fldCharType="begin"/>
      </w:r>
      <w:r w:rsidR="0083389C" w:rsidRPr="008D3259">
        <w:rPr>
          <w:lang w:val="es-ES"/>
        </w:rPr>
        <w:instrText xml:space="preserve"> TC "</w:instrText>
      </w:r>
      <w:bookmarkStart w:id="251" w:name="_Toc353278395"/>
      <w:r w:rsidR="0083389C" w:rsidRPr="00665A89">
        <w:rPr>
          <w:rFonts w:cs="Arial"/>
          <w:bCs/>
          <w:i/>
          <w:lang w:val="es-ES"/>
        </w:rPr>
        <w:instrText>Danish Business Authority</w:instrText>
      </w:r>
      <w:r w:rsidR="0083389C" w:rsidRPr="00665A89">
        <w:rPr>
          <w:rFonts w:cs="Arial"/>
          <w:bCs/>
          <w:lang w:val="es-ES"/>
        </w:rPr>
        <w:instrText>, Copenhagen</w:instrText>
      </w:r>
      <w:bookmarkEnd w:id="251"/>
      <w:r w:rsidR="0083389C" w:rsidRPr="008D3259">
        <w:rPr>
          <w:lang w:val="es-ES"/>
        </w:rPr>
        <w:instrText xml:space="preserve">" \f C \l "1" </w:instrText>
      </w:r>
      <w:r w:rsidR="00C72620">
        <w:rPr>
          <w:rFonts w:cs="Arial"/>
          <w:bCs/>
          <w:lang w:val="es-ES"/>
        </w:rPr>
        <w:fldChar w:fldCharType="end"/>
      </w:r>
      <w:r w:rsidRPr="00F27CBC">
        <w:rPr>
          <w:rFonts w:cs="Arial"/>
          <w:bCs/>
          <w:lang w:val="es-ES"/>
        </w:rPr>
        <w:t xml:space="preserve">, </w:t>
      </w:r>
      <w:r w:rsidRPr="00F27CBC">
        <w:rPr>
          <w:rFonts w:cs="Arial"/>
          <w:bCs/>
          <w:lang w:val="es-ES_tradnl"/>
        </w:rPr>
        <w:t>anuncia las siguientes modificaciones al Plan de Numeración Telefónica de Dinamarca:</w:t>
      </w:r>
    </w:p>
    <w:p w:rsidR="00BC3A35" w:rsidRDefault="002A249E" w:rsidP="002A249E">
      <w:pPr>
        <w:rPr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BC3A35" w:rsidRPr="00F27CBC">
        <w:rPr>
          <w:lang w:val="es-ES"/>
        </w:rPr>
        <w:t xml:space="preserve">atribución </w:t>
      </w:r>
      <w:r w:rsidR="00BC3A35" w:rsidRPr="00F27CBC">
        <w:rPr>
          <w:iCs/>
          <w:lang w:val="es-ES"/>
        </w:rPr>
        <w:t xml:space="preserve">– </w:t>
      </w:r>
      <w:r w:rsidR="00BC3A35" w:rsidRPr="00F27CBC">
        <w:rPr>
          <w:lang w:val="es-ES"/>
        </w:rPr>
        <w:t>servicio de comunicación móvil</w:t>
      </w:r>
    </w:p>
    <w:p w:rsidR="002A249E" w:rsidRPr="002A249E" w:rsidRDefault="002A249E" w:rsidP="002A249E">
      <w:pPr>
        <w:rPr>
          <w:iCs/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59"/>
        <w:gridCol w:w="5071"/>
        <w:gridCol w:w="1742"/>
      </w:tblGrid>
      <w:tr w:rsidR="00BC3A35" w:rsidRPr="00F27CBC" w:rsidTr="002A249E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A35" w:rsidRPr="0083389C" w:rsidRDefault="00BC3A35" w:rsidP="002A249E">
            <w:pPr>
              <w:spacing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83389C">
              <w:rPr>
                <w:rFonts w:cs="Arial"/>
                <w:bCs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A35" w:rsidRPr="0083389C" w:rsidRDefault="00BC3A35" w:rsidP="002A249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83389C">
              <w:rPr>
                <w:rFonts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A35" w:rsidRPr="0083389C" w:rsidRDefault="00BC3A35" w:rsidP="002A249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83389C">
              <w:rPr>
                <w:rFonts w:cs="Arial"/>
                <w:bCs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BC3A35" w:rsidRPr="00F27CBC" w:rsidTr="002A249E">
        <w:trPr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83389C" w:rsidRDefault="00BC3A35" w:rsidP="002A249E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83389C">
              <w:rPr>
                <w:sz w:val="18"/>
                <w:szCs w:val="18"/>
              </w:rPr>
              <w:t>Compatel Limited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83389C" w:rsidRDefault="00BC3A35" w:rsidP="002A249E">
            <w:pPr>
              <w:numPr>
                <w:ilvl w:val="12"/>
                <w:numId w:val="0"/>
              </w:numPr>
              <w:ind w:right="511"/>
              <w:rPr>
                <w:sz w:val="18"/>
                <w:szCs w:val="18"/>
              </w:rPr>
            </w:pPr>
            <w:r w:rsidRPr="0083389C">
              <w:rPr>
                <w:sz w:val="18"/>
                <w:szCs w:val="18"/>
              </w:rPr>
              <w:t>2593XXXX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83389C" w:rsidRDefault="00BC3A35" w:rsidP="0083389C">
            <w:pPr>
              <w:numPr>
                <w:ilvl w:val="12"/>
                <w:numId w:val="0"/>
              </w:numPr>
              <w:spacing w:before="60"/>
              <w:jc w:val="center"/>
              <w:rPr>
                <w:sz w:val="18"/>
                <w:szCs w:val="18"/>
              </w:rPr>
            </w:pPr>
            <w:r w:rsidRPr="0083389C">
              <w:rPr>
                <w:sz w:val="18"/>
                <w:szCs w:val="18"/>
              </w:rPr>
              <w:t>8.III.2013</w:t>
            </w:r>
          </w:p>
        </w:tc>
      </w:tr>
    </w:tbl>
    <w:p w:rsidR="002A249E" w:rsidRPr="002A249E" w:rsidRDefault="002A249E" w:rsidP="002A249E">
      <w:pPr>
        <w:rPr>
          <w:sz w:val="8"/>
          <w:lang w:val="es-ES_tradnl"/>
        </w:rPr>
      </w:pPr>
    </w:p>
    <w:p w:rsidR="00BC3A35" w:rsidRPr="00F27CBC" w:rsidRDefault="00BC3A35" w:rsidP="002A249E">
      <w:pPr>
        <w:rPr>
          <w:b/>
          <w:lang w:val="en-US"/>
        </w:rPr>
      </w:pPr>
      <w:r w:rsidRPr="00F27CBC">
        <w:rPr>
          <w:lang w:val="es-ES_tradnl"/>
        </w:rPr>
        <w:t>Comunicación del</w:t>
      </w:r>
      <w:r w:rsidRPr="00F27CBC">
        <w:rPr>
          <w:lang w:val="es-ES"/>
        </w:rPr>
        <w:t xml:space="preserve"> </w:t>
      </w:r>
      <w:r w:rsidRPr="00F27CBC">
        <w:rPr>
          <w:lang w:val="en-US"/>
        </w:rPr>
        <w:t>19.III.2013:</w:t>
      </w:r>
    </w:p>
    <w:p w:rsidR="00BC3A35" w:rsidRPr="00F27CBC" w:rsidRDefault="00BC3A35" w:rsidP="002A249E">
      <w:pPr>
        <w:rPr>
          <w:rFonts w:eastAsiaTheme="minorEastAsia"/>
          <w:lang w:val="es-ES_tradnl" w:eastAsia="zh-CN"/>
        </w:rPr>
      </w:pPr>
      <w:r w:rsidRPr="00F27CBC">
        <w:rPr>
          <w:lang w:val="es-ES"/>
        </w:rPr>
        <w:t xml:space="preserve">La </w:t>
      </w:r>
      <w:r w:rsidRPr="00F27CBC">
        <w:rPr>
          <w:i/>
          <w:lang w:val="es-ES"/>
        </w:rPr>
        <w:t>Danish Business Authority</w:t>
      </w:r>
      <w:r w:rsidRPr="00F27CBC">
        <w:rPr>
          <w:lang w:val="es-ES"/>
        </w:rPr>
        <w:t>, Copenhagen</w:t>
      </w:r>
      <w:r w:rsidR="00C72620">
        <w:rPr>
          <w:lang w:val="es-ES"/>
        </w:rPr>
        <w:fldChar w:fldCharType="begin"/>
      </w:r>
      <w:r w:rsidR="002A249E" w:rsidRPr="008D3259">
        <w:rPr>
          <w:lang w:val="es-ES"/>
        </w:rPr>
        <w:instrText xml:space="preserve"> TC "</w:instrText>
      </w:r>
      <w:bookmarkStart w:id="252" w:name="_Toc353278396"/>
      <w:r w:rsidR="002A249E" w:rsidRPr="00AD7141">
        <w:rPr>
          <w:i/>
          <w:lang w:val="es-ES"/>
        </w:rPr>
        <w:instrText>Danish Business Authority</w:instrText>
      </w:r>
      <w:r w:rsidR="002A249E" w:rsidRPr="00AD7141">
        <w:rPr>
          <w:lang w:val="es-ES"/>
        </w:rPr>
        <w:instrText>, Copenhagen</w:instrText>
      </w:r>
      <w:bookmarkEnd w:id="252"/>
      <w:r w:rsidR="002A249E" w:rsidRPr="008D3259">
        <w:rPr>
          <w:lang w:val="es-ES"/>
        </w:rPr>
        <w:instrText xml:space="preserve">" \f C \l "1" </w:instrText>
      </w:r>
      <w:r w:rsidR="00C72620">
        <w:rPr>
          <w:lang w:val="es-ES"/>
        </w:rPr>
        <w:fldChar w:fldCharType="end"/>
      </w:r>
      <w:r w:rsidRPr="00F27CBC">
        <w:rPr>
          <w:lang w:val="es-ES"/>
        </w:rPr>
        <w:t xml:space="preserve">, </w:t>
      </w:r>
      <w:r w:rsidRPr="00F27CBC">
        <w:rPr>
          <w:lang w:val="es-ES_tradnl"/>
        </w:rPr>
        <w:t>anuncia las siguientes modificaciones al Plan de Numeración Telefónica de Dinamarca:</w:t>
      </w:r>
    </w:p>
    <w:p w:rsidR="00BC3A35" w:rsidRDefault="002A249E" w:rsidP="002A249E">
      <w:pPr>
        <w:rPr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BC3A35" w:rsidRPr="00F27CBC">
        <w:rPr>
          <w:lang w:val="es-ES"/>
        </w:rPr>
        <w:t xml:space="preserve">atribución </w:t>
      </w:r>
      <w:r w:rsidR="00BC3A35" w:rsidRPr="00F27CBC">
        <w:rPr>
          <w:iCs/>
          <w:lang w:val="es-ES"/>
        </w:rPr>
        <w:t xml:space="preserve">– </w:t>
      </w:r>
      <w:r w:rsidR="00BC3A35" w:rsidRPr="00F27CBC">
        <w:rPr>
          <w:lang w:val="es-ES"/>
        </w:rPr>
        <w:t>servicio de comunicación móvil</w:t>
      </w:r>
    </w:p>
    <w:p w:rsidR="002A249E" w:rsidRPr="002A249E" w:rsidRDefault="002A249E" w:rsidP="002A249E">
      <w:pPr>
        <w:rPr>
          <w:rFonts w:ascii="Times New Roman" w:hAnsi="Times New Roman"/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BC3A35" w:rsidRPr="002A249E" w:rsidTr="002A249E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2A249E" w:rsidRDefault="00BC3A35" w:rsidP="002A249E">
            <w:pPr>
              <w:spacing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BC3A35" w:rsidRPr="002A249E" w:rsidTr="002A249E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 w:line="276" w:lineRule="auto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Hi3G Denmark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 w:line="276" w:lineRule="auto"/>
              <w:ind w:right="511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2597XXXX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83389C">
            <w:pPr>
              <w:numPr>
                <w:ilvl w:val="12"/>
                <w:numId w:val="0"/>
              </w:numPr>
              <w:spacing w:before="60"/>
              <w:jc w:val="center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11.III.2013</w:t>
            </w:r>
          </w:p>
        </w:tc>
      </w:tr>
      <w:tr w:rsidR="00BC3A35" w:rsidRPr="002A249E" w:rsidTr="002A249E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 w:line="276" w:lineRule="auto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Compatel Limited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 w:line="276" w:lineRule="auto"/>
              <w:ind w:right="511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9245XXXX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83389C">
            <w:pPr>
              <w:numPr>
                <w:ilvl w:val="12"/>
                <w:numId w:val="0"/>
              </w:numPr>
              <w:spacing w:before="60"/>
              <w:jc w:val="center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18.III.2013</w:t>
            </w:r>
          </w:p>
        </w:tc>
      </w:tr>
    </w:tbl>
    <w:p w:rsidR="002A249E" w:rsidRPr="002A249E" w:rsidRDefault="002A249E" w:rsidP="002A249E">
      <w:pPr>
        <w:rPr>
          <w:rFonts w:ascii="Times New Roman" w:hAnsi="Times New Roman"/>
          <w:sz w:val="6"/>
          <w:lang w:val="es-ES"/>
        </w:rPr>
      </w:pPr>
    </w:p>
    <w:p w:rsidR="00BC3A35" w:rsidRDefault="002A249E" w:rsidP="002A249E">
      <w:pPr>
        <w:rPr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BC3A35" w:rsidRPr="00F27CBC">
        <w:rPr>
          <w:lang w:val="es-ES"/>
        </w:rPr>
        <w:t xml:space="preserve">atribución </w:t>
      </w:r>
      <w:r w:rsidR="00BC3A35" w:rsidRPr="00F27CBC">
        <w:rPr>
          <w:iCs/>
          <w:lang w:val="es-ES"/>
        </w:rPr>
        <w:t xml:space="preserve">– </w:t>
      </w:r>
      <w:r w:rsidR="00BC3A35" w:rsidRPr="00F27CBC">
        <w:rPr>
          <w:lang w:val="es-ES"/>
        </w:rPr>
        <w:t>servicio de comunicación fijo</w:t>
      </w:r>
    </w:p>
    <w:p w:rsidR="002A249E" w:rsidRPr="002A249E" w:rsidRDefault="002A249E" w:rsidP="002A249E">
      <w:pPr>
        <w:rPr>
          <w:iCs/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BC3A35" w:rsidRPr="002A249E" w:rsidTr="002A249E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2A249E" w:rsidRDefault="00BC3A35" w:rsidP="002A249E">
            <w:pPr>
              <w:spacing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BC3A35" w:rsidRPr="002A249E" w:rsidTr="002A249E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 w:line="276" w:lineRule="auto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Supertel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 w:line="276" w:lineRule="auto"/>
              <w:ind w:right="511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7873XXXX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83389C">
            <w:pPr>
              <w:numPr>
                <w:ilvl w:val="12"/>
                <w:numId w:val="0"/>
              </w:numPr>
              <w:spacing w:before="60"/>
              <w:jc w:val="center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1.V.2013</w:t>
            </w:r>
          </w:p>
        </w:tc>
      </w:tr>
    </w:tbl>
    <w:p w:rsidR="00BC3A35" w:rsidRPr="002A249E" w:rsidRDefault="00BC3A35" w:rsidP="002A249E">
      <w:pPr>
        <w:rPr>
          <w:sz w:val="6"/>
        </w:rPr>
      </w:pPr>
    </w:p>
    <w:p w:rsidR="00BC3A35" w:rsidRPr="00F27CBC" w:rsidRDefault="002A249E" w:rsidP="002A249E">
      <w:pPr>
        <w:rPr>
          <w:iCs/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BC3A35" w:rsidRPr="00F27CBC">
        <w:rPr>
          <w:lang w:val="es-ES"/>
        </w:rPr>
        <w:t xml:space="preserve">supresión </w:t>
      </w:r>
      <w:r w:rsidR="00BC3A35" w:rsidRPr="00F27CBC">
        <w:rPr>
          <w:iCs/>
          <w:lang w:val="es-ES"/>
        </w:rPr>
        <w:t xml:space="preserve">– </w:t>
      </w:r>
      <w:r w:rsidR="00BC3A35" w:rsidRPr="00F27CBC">
        <w:rPr>
          <w:lang w:val="es-ES"/>
        </w:rPr>
        <w:t>servicio de comunicación fijo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BC3A35" w:rsidRPr="002A249E" w:rsidTr="002A249E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2A249E" w:rsidRDefault="00BC3A35" w:rsidP="002A249E">
            <w:pPr>
              <w:spacing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 w:line="276" w:lineRule="auto"/>
              <w:rPr>
                <w:i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 xml:space="preserve">Fecha de </w:t>
            </w:r>
            <w:r w:rsidRPr="002A249E">
              <w:rPr>
                <w:bCs/>
                <w:i/>
                <w:sz w:val="18"/>
                <w:szCs w:val="18"/>
              </w:rPr>
              <w:t>supresión</w:t>
            </w:r>
          </w:p>
        </w:tc>
      </w:tr>
      <w:tr w:rsidR="00BC3A35" w:rsidRPr="002A249E" w:rsidTr="002A249E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 w:line="276" w:lineRule="auto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Dansk Kabel TV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 w:line="276" w:lineRule="auto"/>
              <w:ind w:right="511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6966XXXX, 6991XXXX y 6996XXXX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A35" w:rsidRPr="002A249E" w:rsidRDefault="00BC3A35" w:rsidP="0083389C">
            <w:pPr>
              <w:numPr>
                <w:ilvl w:val="12"/>
                <w:numId w:val="0"/>
              </w:numPr>
              <w:spacing w:before="60"/>
              <w:jc w:val="center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8.III.2013</w:t>
            </w:r>
          </w:p>
        </w:tc>
      </w:tr>
    </w:tbl>
    <w:p w:rsidR="00BC3A35" w:rsidRPr="002A249E" w:rsidRDefault="00BC3A35" w:rsidP="00BC3A35">
      <w:pPr>
        <w:tabs>
          <w:tab w:val="left" w:pos="1800"/>
        </w:tabs>
        <w:ind w:left="1080" w:hanging="1080"/>
        <w:rPr>
          <w:sz w:val="6"/>
        </w:rPr>
      </w:pPr>
    </w:p>
    <w:p w:rsidR="00CC5327" w:rsidRDefault="00CC53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C3A35" w:rsidRPr="00F27CBC" w:rsidRDefault="00BC3A35" w:rsidP="002A249E">
      <w:pPr>
        <w:rPr>
          <w:b/>
          <w:lang w:val="en-US"/>
        </w:rPr>
      </w:pPr>
      <w:r w:rsidRPr="00F27CBC">
        <w:rPr>
          <w:lang w:val="es-ES_tradnl"/>
        </w:rPr>
        <w:lastRenderedPageBreak/>
        <w:t>Comunicación del</w:t>
      </w:r>
      <w:r w:rsidRPr="00F27CBC">
        <w:rPr>
          <w:lang w:val="en-US"/>
        </w:rPr>
        <w:t xml:space="preserve"> 19.III.2013:</w:t>
      </w:r>
    </w:p>
    <w:p w:rsidR="00BC3A35" w:rsidRPr="00F27CBC" w:rsidRDefault="00BC3A35" w:rsidP="00BC3A35">
      <w:pPr>
        <w:rPr>
          <w:rFonts w:eastAsiaTheme="minorEastAsia" w:cs="Arial"/>
          <w:bCs/>
          <w:lang w:val="es-ES_tradnl" w:eastAsia="zh-CN"/>
        </w:rPr>
      </w:pPr>
      <w:r w:rsidRPr="00F27CBC">
        <w:rPr>
          <w:rFonts w:cs="Arial"/>
          <w:bCs/>
          <w:lang w:val="es-ES"/>
        </w:rPr>
        <w:t xml:space="preserve">La </w:t>
      </w:r>
      <w:r w:rsidRPr="00F27CBC">
        <w:rPr>
          <w:rFonts w:cs="Arial"/>
          <w:bCs/>
          <w:i/>
          <w:lang w:val="es-ES"/>
        </w:rPr>
        <w:t>Danish Business Authority</w:t>
      </w:r>
      <w:r w:rsidRPr="00F27CBC">
        <w:rPr>
          <w:rFonts w:cs="Arial"/>
          <w:bCs/>
          <w:lang w:val="es-ES"/>
        </w:rPr>
        <w:t>, Copenhagen</w:t>
      </w:r>
      <w:r w:rsidR="00C72620">
        <w:rPr>
          <w:rFonts w:cs="Arial"/>
          <w:bCs/>
          <w:lang w:val="es-ES"/>
        </w:rPr>
        <w:fldChar w:fldCharType="begin"/>
      </w:r>
      <w:r w:rsidR="002A249E" w:rsidRPr="008D3259">
        <w:rPr>
          <w:lang w:val="es-ES"/>
        </w:rPr>
        <w:instrText xml:space="preserve"> TC "</w:instrText>
      </w:r>
      <w:bookmarkStart w:id="253" w:name="_Toc353278397"/>
      <w:r w:rsidR="002A249E" w:rsidRPr="00D77F0E">
        <w:rPr>
          <w:rFonts w:cs="Arial"/>
          <w:bCs/>
          <w:i/>
          <w:lang w:val="es-ES"/>
        </w:rPr>
        <w:instrText>Danish Business Authority</w:instrText>
      </w:r>
      <w:r w:rsidR="002A249E" w:rsidRPr="00D77F0E">
        <w:rPr>
          <w:rFonts w:cs="Arial"/>
          <w:bCs/>
          <w:lang w:val="es-ES"/>
        </w:rPr>
        <w:instrText>, Copenhagen</w:instrText>
      </w:r>
      <w:bookmarkEnd w:id="253"/>
      <w:r w:rsidR="002A249E" w:rsidRPr="008D3259">
        <w:rPr>
          <w:lang w:val="es-ES"/>
        </w:rPr>
        <w:instrText xml:space="preserve">" \f C \l "1" </w:instrText>
      </w:r>
      <w:r w:rsidR="00C72620">
        <w:rPr>
          <w:rFonts w:cs="Arial"/>
          <w:bCs/>
          <w:lang w:val="es-ES"/>
        </w:rPr>
        <w:fldChar w:fldCharType="end"/>
      </w:r>
      <w:r w:rsidRPr="00F27CBC">
        <w:rPr>
          <w:rFonts w:cs="Arial"/>
          <w:bCs/>
          <w:lang w:val="es-ES"/>
        </w:rPr>
        <w:t xml:space="preserve">, </w:t>
      </w:r>
      <w:r w:rsidRPr="00F27CBC">
        <w:rPr>
          <w:rFonts w:cs="Arial"/>
          <w:bCs/>
          <w:lang w:val="es-ES_tradnl"/>
        </w:rPr>
        <w:t>anuncia las siguientes modificaciones al Plan de Numeración Telefónica de Dinamarca:</w:t>
      </w:r>
    </w:p>
    <w:p w:rsidR="00BC3A35" w:rsidRPr="00F27CBC" w:rsidRDefault="002A249E" w:rsidP="002A249E">
      <w:pPr>
        <w:rPr>
          <w:iCs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BC3A35" w:rsidRPr="00F27CBC">
        <w:rPr>
          <w:iCs/>
        </w:rPr>
        <w:t xml:space="preserve">supresión – </w:t>
      </w:r>
      <w:r w:rsidR="00BC3A35" w:rsidRPr="00F27CBC">
        <w:rPr>
          <w:lang w:val="es-ES"/>
        </w:rPr>
        <w:t>servicio de comunicación móvil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59"/>
        <w:gridCol w:w="5071"/>
        <w:gridCol w:w="1742"/>
      </w:tblGrid>
      <w:tr w:rsidR="00BC3A35" w:rsidRPr="002A249E" w:rsidTr="002A249E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80" w:after="80"/>
              <w:jc w:val="center"/>
              <w:rPr>
                <w:i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80" w:after="80"/>
              <w:rPr>
                <w:i/>
                <w:sz w:val="18"/>
                <w:szCs w:val="18"/>
              </w:rPr>
            </w:pPr>
            <w:r w:rsidRPr="002A249E">
              <w:rPr>
                <w:rFonts w:cs="Arial"/>
                <w:bCs/>
                <w:i/>
                <w:sz w:val="18"/>
                <w:szCs w:val="18"/>
                <w:lang w:val="es-ES_tradnl"/>
              </w:rPr>
              <w:t xml:space="preserve">Fecha de </w:t>
            </w:r>
            <w:r w:rsidRPr="002A249E">
              <w:rPr>
                <w:bCs/>
                <w:i/>
                <w:sz w:val="18"/>
                <w:szCs w:val="18"/>
              </w:rPr>
              <w:t>supresión</w:t>
            </w:r>
          </w:p>
        </w:tc>
      </w:tr>
      <w:tr w:rsidR="00BC3A35" w:rsidRPr="002A249E" w:rsidTr="002A249E">
        <w:trPr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Lebara Mobile Danmark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/>
              <w:ind w:right="511"/>
              <w:jc w:val="left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5015XXXX, 5016XXXX, 5017XXXX, 5018XXXX, 5019XXXX, 5020XXXX, 5021XXXX, 5022XXXX, 5023XXXX, 5024XXXX, 5025XXXX, 5026XXXX, 5027XXXX, 5028XXXX, 5029XXXX, 5030XXXX, 5031XXXX, 5032XXXX, 5033XXXX, 5034XXXX, 5035XXXX, 5036XXXX, 5037XXXX, 5038XXXX, 5039XXXX, 5065XXXX, 5222XXXX, 5252XXXX, 5260XXXX, 5261XXXX, 5263XXXX, 5264XXXX, 5265XXXX, 5267XXXX, 5268XXXX, 5269XXXX, 5270XXXX, 5271XXXX, 5272XXXX, 5273XXXX,</w:t>
            </w:r>
          </w:p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/>
              <w:ind w:right="511"/>
              <w:jc w:val="left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 xml:space="preserve">5274XXXX, 5275XXXX, 5276XXXX, 5278XXXX, 5279XXXX, 5280XXXX, 5281XXXX, 5282XXXX, 5290XXXX, 5333XXXX, 6090XXXX, 8190XXXX, 8191XXXX, 8192XXXX, 8193XXXX, 8194XXXX. 9110XXXX, 9111XXXX, 9119XXXX, 9180XXXX, 9181XXXX, 9182XXXX, 9183XXXX, 9184XXXX, 9185XXXX, 9186XXXX, 9187XXXX, 9188XXXX, 9192XXXX, 9193XXXX, 9194XXXX, 9195XXXX, 9196XXXX, 9197XXXX, 9198XXXX </w:t>
            </w:r>
            <w:r w:rsidR="007215EF">
              <w:rPr>
                <w:sz w:val="18"/>
                <w:szCs w:val="18"/>
              </w:rPr>
              <w:br/>
              <w:t xml:space="preserve">y </w:t>
            </w:r>
            <w:r w:rsidRPr="002A249E">
              <w:rPr>
                <w:sz w:val="18"/>
                <w:szCs w:val="18"/>
              </w:rPr>
              <w:t>9199XXXX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2A249E" w:rsidRDefault="00BC3A35" w:rsidP="00CC5327">
            <w:pPr>
              <w:numPr>
                <w:ilvl w:val="12"/>
                <w:numId w:val="0"/>
              </w:numPr>
              <w:spacing w:before="60"/>
              <w:jc w:val="center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27.II.2013</w:t>
            </w:r>
          </w:p>
        </w:tc>
      </w:tr>
    </w:tbl>
    <w:p w:rsidR="00BC3A35" w:rsidRPr="00C13B59" w:rsidRDefault="00BC3A35" w:rsidP="00BC3A35">
      <w:pPr>
        <w:tabs>
          <w:tab w:val="left" w:pos="1800"/>
        </w:tabs>
        <w:ind w:left="1080" w:hanging="1080"/>
      </w:pPr>
    </w:p>
    <w:p w:rsidR="00BC3A35" w:rsidRPr="007215EF" w:rsidRDefault="002A249E" w:rsidP="002A249E">
      <w:r w:rsidRPr="007215EF">
        <w:rPr>
          <w:rFonts w:ascii="Times New Roman" w:hAnsi="Times New Roman"/>
        </w:rPr>
        <w:t>•</w:t>
      </w:r>
      <w:r w:rsidRPr="007215EF">
        <w:tab/>
      </w:r>
      <w:r w:rsidR="00BC3A35" w:rsidRPr="007215EF">
        <w:t xml:space="preserve">atribución </w:t>
      </w:r>
      <w:r w:rsidR="00BC3A35" w:rsidRPr="007215EF">
        <w:rPr>
          <w:iCs/>
        </w:rPr>
        <w:t>–</w:t>
      </w:r>
      <w:r w:rsidR="00BC3A35" w:rsidRPr="007215EF">
        <w:rPr>
          <w:iCs/>
          <w:color w:val="FF0000"/>
        </w:rPr>
        <w:t xml:space="preserve"> </w:t>
      </w:r>
      <w:r w:rsidR="00BC3A35" w:rsidRPr="007215EF">
        <w:t>servicio de comunicación móvil</w:t>
      </w:r>
    </w:p>
    <w:p w:rsidR="002A249E" w:rsidRPr="007215EF" w:rsidRDefault="002A249E" w:rsidP="002A249E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59"/>
        <w:gridCol w:w="5071"/>
        <w:gridCol w:w="1742"/>
      </w:tblGrid>
      <w:tr w:rsidR="00BC3A35" w:rsidRPr="002A249E" w:rsidTr="002A249E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A35" w:rsidRPr="002A249E" w:rsidRDefault="00BC3A35" w:rsidP="002A249E">
            <w:pPr>
              <w:spacing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7215EF">
              <w:rPr>
                <w:rFonts w:cs="Arial"/>
                <w:bCs/>
                <w:i/>
                <w:sz w:val="18"/>
                <w:szCs w:val="18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7215EF">
              <w:rPr>
                <w:rFonts w:cs="Arial"/>
                <w:bCs/>
                <w:i/>
                <w:sz w:val="18"/>
                <w:szCs w:val="18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7215EF">
              <w:rPr>
                <w:rFonts w:cs="Arial"/>
                <w:bCs/>
                <w:i/>
                <w:sz w:val="18"/>
                <w:szCs w:val="18"/>
              </w:rPr>
              <w:t>Fecha de atribución</w:t>
            </w:r>
          </w:p>
        </w:tc>
      </w:tr>
      <w:tr w:rsidR="00BC3A35" w:rsidRPr="002A249E" w:rsidTr="002A249E">
        <w:trPr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Lebara Limited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/>
              <w:ind w:right="511"/>
              <w:jc w:val="left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5015XXXX, 5016XXXX, 5017XXXX, 5018XXXX, 5019XXXX, 5020XXXX, 5021XXXX, 5022XXXX, 5023XXXX, 5024XXXX, 5025XXXX, 5026XXXX, 5027XXXX, 5028XXXX, 5029XXXX, 5030XXXX, 5031XXXX, 5032XXXX, 5033XXXX, 5034XXXX, 5035XXXX, 5036XXXX, 5037XXXX, 5038XXXX, 5039XXXX, 5065XXXX, 5222XXXX, 5252XXXX, 5260XXXX, 5261XXXX, 5263XXXX, 5264XXXX, 5265XXXX, 5267XXXX, 5268XXXX, 5269XXXX, 5270XXXX, 5271XXXX, 5272XXXX, 5273XXXX,</w:t>
            </w:r>
          </w:p>
          <w:p w:rsidR="00BC3A35" w:rsidRPr="002A249E" w:rsidRDefault="00BC3A35" w:rsidP="002A249E">
            <w:pPr>
              <w:numPr>
                <w:ilvl w:val="12"/>
                <w:numId w:val="0"/>
              </w:numPr>
              <w:spacing w:before="60"/>
              <w:ind w:right="511"/>
              <w:jc w:val="left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 xml:space="preserve">5274XXXX, 5275XXXX, 5276XXXX, 5278XXXX, 5279XXXX, 5280XXXX, 5281XXXX, 5282XXXX, 5290XXXX, 5333XXXX, 6090XXXX, 8190XXXX, 8191XXXX, 8192XXXX, 8193XXXX, 8194XXXX. 9110XXXX, 9111XXXX, 9119XXXX, 9180XXXX, 9181XXXX, 9182XXXX, 9183XXXX, 9184XXXX, 9185XXXX, 9186XXXX, 9187XXXX, 9188XXXX, 9192XXXX, 9193XXXX, 9194XXXX, 9195XXXX, 9196XXXX, 9197XXXX, 9198XXXX </w:t>
            </w:r>
            <w:r w:rsidR="00EE3494">
              <w:rPr>
                <w:sz w:val="18"/>
                <w:szCs w:val="18"/>
              </w:rPr>
              <w:br/>
            </w:r>
            <w:r w:rsidRPr="002A249E">
              <w:rPr>
                <w:sz w:val="18"/>
                <w:szCs w:val="18"/>
              </w:rPr>
              <w:t>y 9199XXXX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35" w:rsidRPr="002A249E" w:rsidRDefault="00BC3A35" w:rsidP="00CC5327">
            <w:pPr>
              <w:numPr>
                <w:ilvl w:val="12"/>
                <w:numId w:val="0"/>
              </w:numPr>
              <w:spacing w:before="60"/>
              <w:jc w:val="center"/>
              <w:rPr>
                <w:sz w:val="18"/>
                <w:szCs w:val="18"/>
              </w:rPr>
            </w:pPr>
            <w:r w:rsidRPr="002A249E">
              <w:rPr>
                <w:sz w:val="18"/>
                <w:szCs w:val="18"/>
              </w:rPr>
              <w:t>8.III.2013</w:t>
            </w:r>
          </w:p>
        </w:tc>
      </w:tr>
    </w:tbl>
    <w:p w:rsidR="00BC3A35" w:rsidRDefault="00BC3A35" w:rsidP="00BC3A35">
      <w:pPr>
        <w:tabs>
          <w:tab w:val="left" w:pos="1800"/>
        </w:tabs>
        <w:ind w:left="1080" w:hanging="1080"/>
      </w:pPr>
    </w:p>
    <w:p w:rsidR="00BC3A35" w:rsidRPr="0031759A" w:rsidRDefault="00BC3A35" w:rsidP="007F3AEC">
      <w:pPr>
        <w:tabs>
          <w:tab w:val="left" w:pos="1800"/>
        </w:tabs>
        <w:ind w:left="1080" w:hanging="1080"/>
      </w:pPr>
      <w:r w:rsidRPr="0031759A">
        <w:t>Contact</w:t>
      </w:r>
      <w:r>
        <w:t>o</w:t>
      </w:r>
      <w:r w:rsidRPr="0031759A">
        <w:t>:</w:t>
      </w:r>
    </w:p>
    <w:p w:rsidR="00BC3A35" w:rsidRPr="008D3259" w:rsidRDefault="00BC3A35" w:rsidP="007F3AEC">
      <w:pPr>
        <w:tabs>
          <w:tab w:val="clear" w:pos="1276"/>
          <w:tab w:val="left" w:pos="1176"/>
        </w:tabs>
        <w:ind w:left="567" w:hanging="567"/>
        <w:jc w:val="left"/>
        <w:rPr>
          <w:lang w:val="en-US"/>
        </w:rPr>
      </w:pPr>
      <w:r w:rsidRPr="0031759A">
        <w:tab/>
        <w:t>The Danish Business Authority</w:t>
      </w:r>
      <w:r w:rsidRPr="0031759A">
        <w:br/>
        <w:t>Dahlerups Pakhus</w:t>
      </w:r>
      <w:r w:rsidR="007F3AEC">
        <w:br/>
      </w:r>
      <w:r w:rsidR="007215EF">
        <w:t>2100 COPENHAGEN</w:t>
      </w:r>
      <w:r w:rsidR="007F3AEC" w:rsidRPr="008D3259">
        <w:rPr>
          <w:lang w:val="en-US"/>
        </w:rPr>
        <w:br/>
      </w:r>
      <w:r w:rsidRPr="008D3259">
        <w:rPr>
          <w:lang w:val="en-US"/>
        </w:rPr>
        <w:t>Dinamarca</w:t>
      </w:r>
      <w:r w:rsidR="007F3AEC" w:rsidRPr="008D3259">
        <w:rPr>
          <w:lang w:val="en-US"/>
        </w:rPr>
        <w:br/>
      </w:r>
      <w:r w:rsidRPr="008D3259">
        <w:rPr>
          <w:lang w:val="en-US"/>
        </w:rPr>
        <w:t>Tel</w:t>
      </w:r>
      <w:r w:rsidR="007F3AEC" w:rsidRPr="008D3259">
        <w:rPr>
          <w:lang w:val="en-US"/>
        </w:rPr>
        <w:t>:</w:t>
      </w:r>
      <w:r w:rsidR="007F3AEC" w:rsidRPr="008D3259">
        <w:rPr>
          <w:lang w:val="en-US"/>
        </w:rPr>
        <w:tab/>
      </w:r>
      <w:r w:rsidRPr="008D3259">
        <w:rPr>
          <w:lang w:val="en-US"/>
        </w:rPr>
        <w:t xml:space="preserve">+45 35 29 10 00 </w:t>
      </w:r>
      <w:r w:rsidR="007F3AEC" w:rsidRPr="008D3259">
        <w:rPr>
          <w:lang w:val="en-US"/>
        </w:rPr>
        <w:br/>
      </w:r>
      <w:r w:rsidRPr="008D3259">
        <w:rPr>
          <w:lang w:val="en-US"/>
        </w:rPr>
        <w:t>Fax:</w:t>
      </w:r>
      <w:r w:rsidR="007F3AEC" w:rsidRPr="008D3259">
        <w:rPr>
          <w:lang w:val="en-US"/>
        </w:rPr>
        <w:tab/>
      </w:r>
      <w:r w:rsidRPr="008D3259">
        <w:rPr>
          <w:lang w:val="en-US"/>
        </w:rPr>
        <w:t xml:space="preserve">+45 35 46 60 01 </w:t>
      </w:r>
      <w:r w:rsidR="007F3AEC" w:rsidRPr="008D3259">
        <w:rPr>
          <w:lang w:val="en-US"/>
        </w:rPr>
        <w:br/>
      </w:r>
      <w:r w:rsidRPr="008D3259">
        <w:rPr>
          <w:lang w:val="en-US"/>
        </w:rPr>
        <w:t>E-mail:</w:t>
      </w:r>
      <w:r w:rsidR="007F3AEC" w:rsidRPr="008D3259">
        <w:rPr>
          <w:lang w:val="en-US"/>
        </w:rPr>
        <w:tab/>
      </w:r>
      <w:r w:rsidRPr="008D3259">
        <w:rPr>
          <w:lang w:val="en-US"/>
        </w:rPr>
        <w:t xml:space="preserve">erst@erst.dk </w:t>
      </w:r>
      <w:r w:rsidR="007F3AEC" w:rsidRPr="008D3259">
        <w:rPr>
          <w:lang w:val="en-US"/>
        </w:rPr>
        <w:br/>
      </w:r>
      <w:r w:rsidRPr="008D3259">
        <w:rPr>
          <w:lang w:val="en-US"/>
        </w:rPr>
        <w:t>URL:</w:t>
      </w:r>
      <w:r w:rsidR="007F3AEC" w:rsidRPr="008D3259">
        <w:rPr>
          <w:lang w:val="en-US"/>
        </w:rPr>
        <w:tab/>
      </w:r>
      <w:r w:rsidRPr="008D3259">
        <w:rPr>
          <w:lang w:val="en-US"/>
        </w:rPr>
        <w:t xml:space="preserve">www.erst.dk </w:t>
      </w:r>
    </w:p>
    <w:p w:rsidR="00CC5327" w:rsidRDefault="00CC53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</w:rPr>
      </w:pPr>
      <w:bookmarkStart w:id="254" w:name="_Toc247966318"/>
      <w:r>
        <w:rPr>
          <w:b/>
          <w:bCs/>
        </w:rPr>
        <w:br w:type="page"/>
      </w:r>
    </w:p>
    <w:p w:rsidR="00BC3A35" w:rsidRPr="008D3259" w:rsidRDefault="00BC3A35" w:rsidP="007F3AEC">
      <w:pPr>
        <w:rPr>
          <w:b/>
          <w:bCs/>
          <w:lang w:val="es-ES"/>
        </w:rPr>
      </w:pPr>
      <w:r w:rsidRPr="008D3259">
        <w:rPr>
          <w:b/>
          <w:bCs/>
          <w:lang w:val="es-ES"/>
        </w:rPr>
        <w:lastRenderedPageBreak/>
        <w:t>Madagascar</w:t>
      </w:r>
      <w:r w:rsidR="00C72620">
        <w:rPr>
          <w:b/>
          <w:bCs/>
        </w:rPr>
        <w:fldChar w:fldCharType="begin"/>
      </w:r>
      <w:r w:rsidR="007F3AEC" w:rsidRPr="008D3259">
        <w:rPr>
          <w:lang w:val="es-ES"/>
        </w:rPr>
        <w:instrText xml:space="preserve"> TC "</w:instrText>
      </w:r>
      <w:bookmarkStart w:id="255" w:name="_Toc353278398"/>
      <w:r w:rsidR="007F3AEC" w:rsidRPr="008D3259">
        <w:rPr>
          <w:b/>
          <w:bCs/>
          <w:lang w:val="es-ES"/>
        </w:rPr>
        <w:instrText>Madagascar</w:instrText>
      </w:r>
      <w:bookmarkEnd w:id="255"/>
      <w:r w:rsidR="007F3AEC" w:rsidRPr="008D3259">
        <w:rPr>
          <w:lang w:val="es-ES"/>
        </w:rPr>
        <w:instrText xml:space="preserve">" \f C \l "1" </w:instrText>
      </w:r>
      <w:r w:rsidR="00C72620">
        <w:rPr>
          <w:b/>
          <w:bCs/>
        </w:rPr>
        <w:fldChar w:fldCharType="end"/>
      </w:r>
      <w:r w:rsidRPr="008D3259">
        <w:rPr>
          <w:b/>
          <w:bCs/>
          <w:lang w:val="es-ES"/>
        </w:rPr>
        <w:t xml:space="preserve"> (indicativo de país +261)</w:t>
      </w:r>
    </w:p>
    <w:p w:rsidR="00BC3A35" w:rsidRPr="00436918" w:rsidRDefault="00BC3A35" w:rsidP="007F3AEC">
      <w:pPr>
        <w:spacing w:before="0"/>
        <w:rPr>
          <w:i/>
          <w:iCs/>
          <w:lang w:val="es-ES"/>
        </w:rPr>
      </w:pPr>
      <w:r w:rsidRPr="00436918">
        <w:rPr>
          <w:lang w:val="es-ES"/>
        </w:rPr>
        <w:t>Comunicación del 14.III.2013:</w:t>
      </w:r>
    </w:p>
    <w:p w:rsidR="00BC3A35" w:rsidRPr="00436918" w:rsidRDefault="00BC3A35" w:rsidP="007F3AEC">
      <w:pPr>
        <w:rPr>
          <w:b/>
          <w:bCs/>
          <w:i/>
          <w:iCs/>
          <w:lang w:val="es-ES"/>
        </w:rPr>
      </w:pPr>
      <w:r w:rsidRPr="008D3259">
        <w:rPr>
          <w:lang w:val="fr-FR"/>
        </w:rPr>
        <w:t xml:space="preserve">La </w:t>
      </w:r>
      <w:r w:rsidRPr="008D3259">
        <w:rPr>
          <w:i/>
          <w:iCs/>
          <w:lang w:val="fr-FR"/>
        </w:rPr>
        <w:t>Office Malagasy d'Etudes et de Régulation des Télécommunications (OMERT)</w:t>
      </w:r>
      <w:r w:rsidRPr="008D3259">
        <w:rPr>
          <w:lang w:val="fr-FR"/>
        </w:rPr>
        <w:t>, Antananarivo</w:t>
      </w:r>
      <w:r w:rsidR="00C72620">
        <w:rPr>
          <w:lang w:val="es-ES"/>
        </w:rPr>
        <w:fldChar w:fldCharType="begin"/>
      </w:r>
      <w:r w:rsidR="007F3AEC" w:rsidRPr="008D3259">
        <w:rPr>
          <w:lang w:val="fr-FR"/>
        </w:rPr>
        <w:instrText xml:space="preserve"> TC "</w:instrText>
      </w:r>
      <w:bookmarkStart w:id="256" w:name="_Toc353278399"/>
      <w:r w:rsidR="007F3AEC" w:rsidRPr="008D3259">
        <w:rPr>
          <w:i/>
          <w:iCs/>
          <w:lang w:val="fr-FR"/>
        </w:rPr>
        <w:instrText>Office Malagasy d'Etudes et de Régulation des Télécommunications (OMERT)</w:instrText>
      </w:r>
      <w:r w:rsidR="007F3AEC" w:rsidRPr="008D3259">
        <w:rPr>
          <w:lang w:val="fr-FR"/>
        </w:rPr>
        <w:instrText>, Antananarivo</w:instrText>
      </w:r>
      <w:bookmarkEnd w:id="256"/>
      <w:r w:rsidR="007F3AEC" w:rsidRPr="008D3259">
        <w:rPr>
          <w:lang w:val="fr-FR"/>
        </w:rPr>
        <w:instrText xml:space="preserve">" \f C \l "1" </w:instrText>
      </w:r>
      <w:r w:rsidR="00C72620">
        <w:rPr>
          <w:lang w:val="es-ES"/>
        </w:rPr>
        <w:fldChar w:fldCharType="end"/>
      </w:r>
      <w:r w:rsidRPr="008D3259">
        <w:rPr>
          <w:lang w:val="fr-FR"/>
        </w:rPr>
        <w:t xml:space="preserve">, anuncia que los operadores Gulfsat Téléphonie y Gulfsat Madagascar han procedido a una fusión. </w:t>
      </w:r>
      <w:r w:rsidRPr="00436918">
        <w:rPr>
          <w:lang w:val="es-ES"/>
        </w:rPr>
        <w:t>Por consiguiente, Gulfsat Madagascar, denominación del operador después de esa fusión, cursa en adelante la gama de numeración +261 22. Los operadores internacionales deben pues tener en cuenta la presente información para el encaminamiento de las comunicaciones con destino a Madagascar</w:t>
      </w:r>
      <w:bookmarkEnd w:id="254"/>
      <w:r w:rsidRPr="00436918">
        <w:rPr>
          <w:lang w:val="es-ES"/>
        </w:rPr>
        <w:t>.</w:t>
      </w:r>
    </w:p>
    <w:p w:rsidR="00BC3A35" w:rsidRPr="004C52E3" w:rsidRDefault="00BC3A35" w:rsidP="007F3AEC">
      <w:pPr>
        <w:rPr>
          <w:lang w:val="fr-FR"/>
        </w:rPr>
      </w:pPr>
      <w:r w:rsidRPr="004C52E3">
        <w:rPr>
          <w:lang w:val="fr-FR"/>
        </w:rPr>
        <w:t>Contacto:</w:t>
      </w:r>
    </w:p>
    <w:p w:rsidR="00BC3A35" w:rsidRPr="008D3259" w:rsidRDefault="007F3AEC" w:rsidP="007F3AEC">
      <w:pPr>
        <w:ind w:left="567" w:hanging="567"/>
        <w:jc w:val="left"/>
        <w:rPr>
          <w:lang w:val="fr-FR"/>
        </w:rPr>
      </w:pPr>
      <w:r>
        <w:rPr>
          <w:lang w:val="fr-CH"/>
        </w:rPr>
        <w:tab/>
      </w:r>
      <w:r w:rsidR="00BC3A35" w:rsidRPr="0070605F">
        <w:rPr>
          <w:lang w:val="fr-CH"/>
        </w:rPr>
        <w:t>Sr. RAMORASATA Naivoson</w:t>
      </w:r>
      <w:r w:rsidR="00BC3A35" w:rsidRPr="0070605F">
        <w:rPr>
          <w:lang w:val="fr-CH"/>
        </w:rPr>
        <w:br/>
        <w:t>Chef de Service Supervision des Opérateurs de Réseaux</w:t>
      </w:r>
      <w:r w:rsidR="00BC3A35" w:rsidRPr="0070605F">
        <w:rPr>
          <w:lang w:val="fr-CH"/>
        </w:rPr>
        <w:br/>
        <w:t>Office Malagasy d'Etudes et de Régulation des Télécommunications (OMERT)</w:t>
      </w:r>
      <w:r w:rsidR="00BC3A35" w:rsidRPr="0070605F">
        <w:rPr>
          <w:lang w:val="fr-CH"/>
        </w:rPr>
        <w:br/>
        <w:t xml:space="preserve">Alarobia, </w:t>
      </w:r>
      <w:r w:rsidR="00F978C1">
        <w:rPr>
          <w:lang w:val="fr-CH"/>
        </w:rPr>
        <w:br/>
        <w:t>ANTANARIVO</w:t>
      </w:r>
      <w:r w:rsidR="00BC3A35" w:rsidRPr="0070605F">
        <w:rPr>
          <w:lang w:val="fr-CH"/>
        </w:rPr>
        <w:br/>
        <w:t>Madagascar</w:t>
      </w:r>
      <w:r w:rsidR="00BC3A35" w:rsidRPr="0070605F">
        <w:rPr>
          <w:lang w:val="fr-CH"/>
        </w:rPr>
        <w:br/>
        <w:t>T</w:t>
      </w:r>
      <w:r w:rsidR="00BC3A35">
        <w:rPr>
          <w:lang w:val="fr-CH"/>
        </w:rPr>
        <w:t>el</w:t>
      </w:r>
      <w:r w:rsidR="00BC3A35" w:rsidRPr="0070605F">
        <w:rPr>
          <w:lang w:val="fr-CH"/>
        </w:rPr>
        <w:t>:</w:t>
      </w:r>
      <w:r>
        <w:rPr>
          <w:lang w:val="fr-CH"/>
        </w:rPr>
        <w:tab/>
      </w:r>
      <w:r w:rsidR="00BC3A35" w:rsidRPr="0070605F">
        <w:rPr>
          <w:lang w:val="fr-CH"/>
        </w:rPr>
        <w:t xml:space="preserve">+261 20 22 42119/+261 33 11 </w:t>
      </w:r>
      <w:r w:rsidR="00BC3A35">
        <w:rPr>
          <w:lang w:val="fr-CH"/>
        </w:rPr>
        <w:t>44040/+261 34 11 440 40</w:t>
      </w:r>
      <w:r w:rsidR="00BC3A35">
        <w:rPr>
          <w:lang w:val="fr-CH"/>
        </w:rPr>
        <w:br/>
        <w:t>e-mail</w:t>
      </w:r>
      <w:r w:rsidR="00BC3A35" w:rsidRPr="0070605F">
        <w:rPr>
          <w:szCs w:val="24"/>
          <w:lang w:val="fr-CH"/>
        </w:rPr>
        <w:t>:</w:t>
      </w:r>
      <w:r>
        <w:rPr>
          <w:szCs w:val="24"/>
          <w:lang w:val="fr-CH"/>
        </w:rPr>
        <w:tab/>
      </w:r>
      <w:hyperlink r:id="rId21" w:history="1">
        <w:r w:rsidR="00BC3A35" w:rsidRPr="008D3259">
          <w:rPr>
            <w:lang w:val="fr-FR"/>
          </w:rPr>
          <w:t>ranaivoson@omert.mg</w:t>
        </w:r>
      </w:hyperlink>
      <w:r w:rsidR="00BC3A35" w:rsidRPr="008D3259">
        <w:rPr>
          <w:lang w:val="fr-FR"/>
        </w:rPr>
        <w:t> l</w:t>
      </w:r>
    </w:p>
    <w:p w:rsidR="00BC3A35" w:rsidRPr="007F3AEC" w:rsidRDefault="00BC3A35" w:rsidP="00B64D0D">
      <w:pPr>
        <w:rPr>
          <w:b/>
          <w:bCs/>
          <w:lang w:val="es-ES"/>
        </w:rPr>
      </w:pPr>
      <w:r w:rsidRPr="007F3AEC">
        <w:rPr>
          <w:b/>
          <w:bCs/>
          <w:lang w:val="es-ES"/>
        </w:rPr>
        <w:t>Timor-Leste</w:t>
      </w:r>
      <w:r w:rsidR="00C72620">
        <w:rPr>
          <w:b/>
          <w:bCs/>
          <w:lang w:val="es-ES"/>
        </w:rPr>
        <w:fldChar w:fldCharType="begin"/>
      </w:r>
      <w:r w:rsidR="007F3AEC" w:rsidRPr="008D3259">
        <w:rPr>
          <w:lang w:val="es-ES"/>
        </w:rPr>
        <w:instrText xml:space="preserve"> TC "</w:instrText>
      </w:r>
      <w:bookmarkStart w:id="257" w:name="_Toc353278400"/>
      <w:r w:rsidR="007F3AEC" w:rsidRPr="009502DD">
        <w:rPr>
          <w:b/>
          <w:bCs/>
          <w:lang w:val="es-ES"/>
        </w:rPr>
        <w:instrText>Timor-Leste</w:instrText>
      </w:r>
      <w:bookmarkEnd w:id="257"/>
      <w:r w:rsidR="007F3AEC" w:rsidRPr="008D3259">
        <w:rPr>
          <w:lang w:val="es-ES"/>
        </w:rPr>
        <w:instrText xml:space="preserve">" \f C \l "1" </w:instrText>
      </w:r>
      <w:r w:rsidR="00C72620">
        <w:rPr>
          <w:b/>
          <w:bCs/>
          <w:lang w:val="es-ES"/>
        </w:rPr>
        <w:fldChar w:fldCharType="end"/>
      </w:r>
      <w:r w:rsidRPr="007F3AEC">
        <w:rPr>
          <w:b/>
          <w:bCs/>
          <w:lang w:val="es-ES"/>
        </w:rPr>
        <w:t xml:space="preserve"> (indicativo de país +670) </w:t>
      </w:r>
    </w:p>
    <w:p w:rsidR="00BC3A35" w:rsidRDefault="00BC3A35" w:rsidP="007F3AEC">
      <w:pPr>
        <w:spacing w:before="0"/>
        <w:rPr>
          <w:b/>
          <w:lang w:val="es-ES"/>
        </w:rPr>
      </w:pPr>
      <w:r>
        <w:rPr>
          <w:lang w:val="es-ES"/>
        </w:rPr>
        <w:t>Comunicación del 27.III.2013:</w:t>
      </w:r>
    </w:p>
    <w:p w:rsidR="00BC3A35" w:rsidRDefault="00537EA2" w:rsidP="007F3AEC">
      <w:pPr>
        <w:rPr>
          <w:lang w:val="es-ES"/>
        </w:rPr>
      </w:pPr>
      <w:r>
        <w:rPr>
          <w:iCs/>
          <w:lang w:val="es-ES"/>
        </w:rPr>
        <w:t>El</w:t>
      </w:r>
      <w:r w:rsidR="00BC3A35">
        <w:rPr>
          <w:i/>
          <w:lang w:val="es-ES"/>
        </w:rPr>
        <w:t xml:space="preserve"> </w:t>
      </w:r>
      <w:r w:rsidR="00BC3A35">
        <w:rPr>
          <w:i/>
          <w:iCs/>
          <w:lang w:val="es-ES"/>
        </w:rPr>
        <w:t>Ministry</w:t>
      </w:r>
      <w:r w:rsidR="003A3AAC">
        <w:rPr>
          <w:i/>
          <w:iCs/>
          <w:lang w:val="es-ES"/>
        </w:rPr>
        <w:t xml:space="preserve"> of</w:t>
      </w:r>
      <w:r w:rsidR="00BC3A35">
        <w:rPr>
          <w:i/>
          <w:iCs/>
          <w:lang w:val="es-ES"/>
        </w:rPr>
        <w:t xml:space="preserve"> Transport and Communication</w:t>
      </w:r>
      <w:r w:rsidR="00BC3A35">
        <w:rPr>
          <w:i/>
          <w:lang w:val="es-ES"/>
        </w:rPr>
        <w:t xml:space="preserve">, </w:t>
      </w:r>
      <w:r w:rsidR="00BC3A35">
        <w:rPr>
          <w:lang w:val="es-ES"/>
        </w:rPr>
        <w:t>Dili</w:t>
      </w:r>
      <w:r w:rsidR="00C72620">
        <w:rPr>
          <w:lang w:val="es-ES"/>
        </w:rPr>
        <w:fldChar w:fldCharType="begin"/>
      </w:r>
      <w:r w:rsidR="007F3AEC" w:rsidRPr="008D3259">
        <w:rPr>
          <w:lang w:val="es-ES"/>
        </w:rPr>
        <w:instrText xml:space="preserve"> TC "</w:instrText>
      </w:r>
      <w:bookmarkStart w:id="258" w:name="_Toc353278401"/>
      <w:r w:rsidR="007F3AEC" w:rsidRPr="00640C6D">
        <w:rPr>
          <w:i/>
          <w:iCs/>
          <w:lang w:val="es-ES"/>
        </w:rPr>
        <w:instrText>Ministry Transport and Communication</w:instrText>
      </w:r>
      <w:r w:rsidR="007F3AEC" w:rsidRPr="00640C6D">
        <w:rPr>
          <w:i/>
          <w:lang w:val="es-ES"/>
        </w:rPr>
        <w:instrText xml:space="preserve">, </w:instrText>
      </w:r>
      <w:r w:rsidR="007F3AEC" w:rsidRPr="00640C6D">
        <w:rPr>
          <w:lang w:val="es-ES"/>
        </w:rPr>
        <w:instrText>Dili</w:instrText>
      </w:r>
      <w:bookmarkEnd w:id="258"/>
      <w:r w:rsidR="007F3AEC" w:rsidRPr="008D3259">
        <w:rPr>
          <w:lang w:val="es-ES"/>
        </w:rPr>
        <w:instrText xml:space="preserve">" \f C \l "1" </w:instrText>
      </w:r>
      <w:r w:rsidR="00C72620">
        <w:rPr>
          <w:lang w:val="es-ES"/>
        </w:rPr>
        <w:fldChar w:fldCharType="end"/>
      </w:r>
      <w:r w:rsidR="00BC3A35">
        <w:rPr>
          <w:lang w:val="es-ES"/>
        </w:rPr>
        <w:t>, anuncia las siguientes modificaciones al Plan de Numeración Telefónica de Timor-Leste que será introducido el 1 de enero de 2013:</w:t>
      </w:r>
    </w:p>
    <w:p w:rsidR="00BC3A35" w:rsidRPr="00461B8C" w:rsidRDefault="00BC3A35" w:rsidP="00461B8C">
      <w:pPr>
        <w:jc w:val="center"/>
        <w:rPr>
          <w:i/>
          <w:iCs/>
          <w:lang w:val="es-ES_tradnl"/>
        </w:rPr>
      </w:pPr>
      <w:r w:rsidRPr="00461B8C">
        <w:rPr>
          <w:i/>
          <w:iCs/>
          <w:lang w:val="es-ES_tradnl"/>
        </w:rPr>
        <w:t>Descripción de cambio de número en el Plan Nacional de numeración para el indicativo de país +670</w:t>
      </w:r>
    </w:p>
    <w:p w:rsidR="00BC3A35" w:rsidRDefault="007F3AEC" w:rsidP="007F3AEC">
      <w:pPr>
        <w:rPr>
          <w:b/>
          <w:lang w:val="es-ES"/>
        </w:rPr>
      </w:pPr>
      <w:r>
        <w:rPr>
          <w:lang w:val="es-ES_tradnl"/>
        </w:rPr>
        <w:t>a)</w:t>
      </w:r>
      <w:r>
        <w:rPr>
          <w:lang w:val="es-ES_tradnl"/>
        </w:rPr>
        <w:tab/>
      </w:r>
      <w:r w:rsidR="00BC3A35">
        <w:rPr>
          <w:lang w:val="es-ES_tradnl"/>
        </w:rPr>
        <w:t>Número</w:t>
      </w:r>
      <w:r w:rsidR="00BC3A35">
        <w:rPr>
          <w:b/>
          <w:lang w:val="es-ES"/>
        </w:rPr>
        <w:t xml:space="preserve"> </w:t>
      </w:r>
      <w:r w:rsidR="00BC3A35">
        <w:rPr>
          <w:bCs/>
          <w:lang w:val="es-ES"/>
        </w:rPr>
        <w:t>no geográfico para</w:t>
      </w:r>
      <w:r w:rsidR="00BC3A35">
        <w:rPr>
          <w:b/>
          <w:lang w:val="es-ES"/>
        </w:rPr>
        <w:t xml:space="preserve"> </w:t>
      </w:r>
      <w:r w:rsidR="00BC3A35">
        <w:rPr>
          <w:lang w:val="es-ES_tradnl"/>
        </w:rPr>
        <w:t>sistema móvil celular</w:t>
      </w:r>
      <w:r w:rsidR="00BC3A35">
        <w:rPr>
          <w:b/>
          <w:lang w:val="es-ES"/>
        </w:rPr>
        <w:t>:</w:t>
      </w:r>
    </w:p>
    <w:p w:rsidR="00BC3A35" w:rsidRDefault="00BC3A35" w:rsidP="007F3AEC">
      <w:pPr>
        <w:rPr>
          <w:lang w:val="es-ES"/>
        </w:rPr>
      </w:pPr>
      <w:r>
        <w:rPr>
          <w:lang w:val="es-ES"/>
        </w:rPr>
        <w:t>La longitud mínima de números (sin el indicativo de país) es de:</w:t>
      </w:r>
      <w:r>
        <w:rPr>
          <w:lang w:val="es-ES"/>
        </w:rPr>
        <w:tab/>
        <w:t>7 cifras</w:t>
      </w:r>
    </w:p>
    <w:p w:rsidR="00BC3A35" w:rsidRDefault="00BC3A35" w:rsidP="007F3AEC">
      <w:pPr>
        <w:rPr>
          <w:lang w:val="es-ES"/>
        </w:rPr>
      </w:pPr>
      <w:r>
        <w:rPr>
          <w:lang w:val="es-ES"/>
        </w:rPr>
        <w:t xml:space="preserve">La longitud máxima de números (sin el indicativo de país) es de: </w:t>
      </w:r>
      <w:r>
        <w:rPr>
          <w:lang w:val="es-ES"/>
        </w:rPr>
        <w:tab/>
        <w:t>8 cifras</w:t>
      </w:r>
    </w:p>
    <w:p w:rsidR="00BC3A35" w:rsidRDefault="00BC3A35" w:rsidP="00BC3A35">
      <w:pPr>
        <w:rPr>
          <w:rFonts w:cs="Arial"/>
          <w:lang w:val="es-ES"/>
        </w:rPr>
      </w:pPr>
      <w:r>
        <w:rPr>
          <w:rFonts w:cs="Arial"/>
          <w:lang w:val="es-ES"/>
        </w:rPr>
        <w:t>Esquema de numeración detallado:</w:t>
      </w:r>
    </w:p>
    <w:p w:rsidR="00BC3A35" w:rsidRDefault="00BC3A35" w:rsidP="00BC3A35">
      <w:pPr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/>
      </w:tblPr>
      <w:tblGrid>
        <w:gridCol w:w="1516"/>
        <w:gridCol w:w="756"/>
        <w:gridCol w:w="924"/>
        <w:gridCol w:w="1365"/>
        <w:gridCol w:w="945"/>
        <w:gridCol w:w="769"/>
        <w:gridCol w:w="1246"/>
        <w:gridCol w:w="1551"/>
      </w:tblGrid>
      <w:tr w:rsidR="00BC3A35" w:rsidRPr="00DB54D0" w:rsidTr="00742D4E">
        <w:trPr>
          <w:cantSplit/>
          <w:tblHeader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spacing w:before="60"/>
              <w:ind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(5)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(6)</w:t>
            </w:r>
          </w:p>
        </w:tc>
      </w:tr>
      <w:tr w:rsidR="00BC3A35" w:rsidRPr="009E452C" w:rsidTr="00742D4E">
        <w:trPr>
          <w:cantSplit/>
          <w:trHeight w:val="675"/>
          <w:tblHeader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F978C1" w:rsidP="00742D4E">
            <w:pPr>
              <w:widowControl w:val="0"/>
              <w:spacing w:before="60"/>
              <w:ind w:right="-57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 xml:space="preserve">Hora </w:t>
            </w:r>
            <w:r w:rsidR="00BC3A35"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y fecha anunciadas del cambio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N(S) N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Funcionamiento paralelo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Grabación propuesta para el anuncio</w:t>
            </w:r>
          </w:p>
        </w:tc>
      </w:tr>
      <w:tr w:rsidR="00BC3A35" w:rsidRPr="00DB54D0" w:rsidTr="00B412A7">
        <w:trPr>
          <w:cantSplit/>
          <w:tblHeader/>
          <w:jc w:val="center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overflowPunct/>
              <w:autoSpaceDE/>
              <w:autoSpaceDN/>
              <w:adjustRightInd/>
              <w:spacing w:before="60"/>
              <w:ind w:right="-57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overflowPunct/>
              <w:autoSpaceDE/>
              <w:autoSpaceDN/>
              <w:adjustRightInd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overflowPunct/>
              <w:autoSpaceDE/>
              <w:autoSpaceDN/>
              <w:adjustRightInd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5" w:rsidRPr="00DB54D0" w:rsidRDefault="00BC3A35" w:rsidP="00742D4E">
            <w:pPr>
              <w:overflowPunct/>
              <w:autoSpaceDE/>
              <w:autoSpaceDN/>
              <w:adjustRightInd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7F3AEC" w:rsidRPr="00DB54D0" w:rsidTr="00B412A7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right="-57"/>
              <w:jc w:val="left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D663E">
              <w:rPr>
                <w:rFonts w:asciiTheme="minorHAnsi" w:hAnsiTheme="minorHAnsi" w:cs="Arial"/>
                <w:sz w:val="16"/>
                <w:szCs w:val="16"/>
              </w:rPr>
              <w:t xml:space="preserve">1 de enero </w:t>
            </w:r>
            <w:r w:rsidR="00742D4E" w:rsidRPr="00CD663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CD663E">
              <w:rPr>
                <w:rFonts w:asciiTheme="minorHAnsi" w:hAnsiTheme="minorHAnsi" w:cs="Arial"/>
                <w:sz w:val="16"/>
                <w:szCs w:val="16"/>
              </w:rPr>
              <w:t>de 2013</w:t>
            </w:r>
            <w:r w:rsidRPr="00CD663E"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overflowPunct/>
              <w:autoSpaceDE/>
              <w:autoSpaceDN/>
              <w:adjustRightInd/>
              <w:spacing w:before="60"/>
              <w:ind w:left="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73XXXXXX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TELIN/</w:t>
            </w:r>
          </w:p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TELKOMCEL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  <w:tr w:rsidR="007F3AEC" w:rsidRPr="00DB54D0" w:rsidTr="00B412A7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1 de enero</w:t>
            </w:r>
            <w:r w:rsidR="00742D4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overflowPunct/>
              <w:autoSpaceDE/>
              <w:autoSpaceDN/>
              <w:adjustRightInd/>
              <w:spacing w:before="60"/>
              <w:ind w:left="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74XXXXXX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Número no geográfico – servicios de celular móvil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TELIN/</w:t>
            </w:r>
          </w:p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TELKOMCEL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Ninguno</w:t>
            </w:r>
          </w:p>
        </w:tc>
      </w:tr>
      <w:tr w:rsidR="007F3AEC" w:rsidRPr="00DB54D0" w:rsidTr="00B412A7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right="-57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1 de enero</w:t>
            </w:r>
            <w:r w:rsidR="00742D4E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overflowPunct/>
              <w:autoSpaceDE/>
              <w:autoSpaceDN/>
              <w:adjustRightInd/>
              <w:spacing w:before="60"/>
              <w:ind w:left="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75XXXXXX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VIETTEL/</w:t>
            </w:r>
          </w:p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TELMOR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  <w:tr w:rsidR="007F3AEC" w:rsidRPr="00DB54D0" w:rsidTr="00B412A7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1 de enero</w:t>
            </w:r>
            <w:r w:rsidR="00742D4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overflowPunct/>
              <w:autoSpaceDE/>
              <w:autoSpaceDN/>
              <w:adjustRightInd/>
              <w:spacing w:before="60"/>
              <w:ind w:left="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76XXXXXX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VIETTEL/</w:t>
            </w:r>
          </w:p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TELMOR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  <w:tr w:rsidR="007F3AEC" w:rsidRPr="00DB54D0" w:rsidTr="00B412A7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35" w:rsidRPr="00DB54D0" w:rsidRDefault="00BC3A35" w:rsidP="00742D4E">
            <w:pPr>
              <w:widowControl w:val="0"/>
              <w:spacing w:before="60"/>
              <w:ind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lastRenderedPageBreak/>
              <w:t>1 de enero</w:t>
            </w:r>
            <w:r w:rsidR="00742D4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78XXXXXX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Número no geográfico – servicios de celular móvil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Timor Telecom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  <w:tr w:rsidR="007F3AEC" w:rsidRPr="009E452C" w:rsidTr="00B412A7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right="-57"/>
              <w:jc w:val="left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1 de enero</w:t>
            </w:r>
            <w:r w:rsidR="00742D4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7XXXXXX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77XXXXXX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Timor Telecom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pt-PT"/>
              </w:rPr>
              <w:t>Para llamadas nacionales: “</w:t>
            </w:r>
            <w:r w:rsidRPr="00DB54D0">
              <w:rPr>
                <w:rFonts w:asciiTheme="minorHAnsi" w:hAnsiTheme="minorHAnsi" w:cs="Arial"/>
                <w:i/>
                <w:iCs/>
                <w:sz w:val="18"/>
                <w:szCs w:val="18"/>
                <w:lang w:val="pt-PT"/>
              </w:rPr>
              <w:t>O número que marcou foi alterado. Por favor desligue e adicione 7, seguido dos restantes dígitos</w:t>
            </w:r>
            <w:r w:rsidRPr="00DB54D0">
              <w:rPr>
                <w:rFonts w:asciiTheme="minorHAnsi" w:hAnsiTheme="minorHAnsi" w:cs="Arial"/>
                <w:sz w:val="18"/>
                <w:szCs w:val="18"/>
                <w:lang w:val="pt-PT"/>
              </w:rPr>
              <w:t xml:space="preserve"> El número que usted marcó se ha cambiado. Por favor cuelgue y marque 7, seguido de otros dígitos ".</w:t>
            </w:r>
          </w:p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  <w:p w:rsidR="00BC3A35" w:rsidRPr="00DB54D0" w:rsidRDefault="00BC3A35" w:rsidP="00742D4E">
            <w:pPr>
              <w:widowControl w:val="0"/>
              <w:tabs>
                <w:tab w:val="left" w:pos="720"/>
              </w:tabs>
              <w:spacing w:before="60"/>
              <w:ind w:left="57" w:right="-57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pt-PT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pt-PT"/>
              </w:rPr>
              <w:t>Para llamadas internacionales: “</w:t>
            </w:r>
            <w:r w:rsidRPr="00DB54D0">
              <w:rPr>
                <w:rFonts w:asciiTheme="minorHAnsi" w:hAnsiTheme="minorHAnsi" w:cs="Arial"/>
                <w:i/>
                <w:iCs/>
                <w:sz w:val="18"/>
                <w:szCs w:val="18"/>
                <w:lang w:val="pt-PT"/>
              </w:rPr>
              <w:t>O número que marcou foi alterado. Por favor desligue e adicione 7 depois de 670, seguido dos restantes dígitos.</w:t>
            </w:r>
          </w:p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pt-PT"/>
              </w:rPr>
              <w:t>El número que usted marcó se ha cambiado. Por favor cuelgue y marque 7 después 670, seguido de otros dígitos ".</w:t>
            </w:r>
            <w:r w:rsidRPr="00DB54D0">
              <w:rPr>
                <w:rFonts w:asciiTheme="minorHAnsi" w:hAnsiTheme="minorHAnsi" w:cs="Arial"/>
                <w:sz w:val="18"/>
                <w:szCs w:val="18"/>
                <w:lang w:val="es-ES"/>
              </w:rPr>
              <w:t>”.</w:t>
            </w:r>
          </w:p>
        </w:tc>
      </w:tr>
      <w:tr w:rsidR="007F3AEC" w:rsidRPr="00DB54D0" w:rsidTr="00B412A7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35" w:rsidRPr="00DB54D0" w:rsidRDefault="00BC3A35" w:rsidP="00742D4E">
            <w:pPr>
              <w:widowControl w:val="0"/>
              <w:spacing w:before="60"/>
              <w:ind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1 de enero</w:t>
            </w:r>
            <w:r w:rsidR="00742D4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78XXXXXX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Timor Telecom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35" w:rsidRPr="00DB54D0" w:rsidRDefault="00BC3A35" w:rsidP="00742D4E">
            <w:pPr>
              <w:widowControl w:val="0"/>
              <w:spacing w:before="60"/>
              <w:ind w:left="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</w:tbl>
    <w:p w:rsidR="00BC3A35" w:rsidRPr="00CC5327" w:rsidRDefault="00BC3A35" w:rsidP="00CC5327">
      <w:pPr>
        <w:spacing w:before="0"/>
        <w:rPr>
          <w:sz w:val="4"/>
        </w:rPr>
      </w:pPr>
    </w:p>
    <w:p w:rsidR="005C3A2F" w:rsidRDefault="005C3A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lastRenderedPageBreak/>
        <w:t>b) Numeración geográfica</w:t>
      </w:r>
    </w:p>
    <w:p w:rsidR="00090C97" w:rsidRPr="00835242" w:rsidRDefault="00090C97" w:rsidP="00090C97">
      <w:pPr>
        <w:ind w:firstLine="720"/>
        <w:rPr>
          <w:rFonts w:asciiTheme="minorHAnsi" w:hAnsiTheme="minorHAnsi"/>
        </w:rPr>
      </w:pPr>
      <w:r w:rsidRPr="00835242">
        <w:rPr>
          <w:rFonts w:asciiTheme="minorHAnsi" w:hAnsiTheme="minorHAnsi"/>
        </w:rPr>
        <w:t>El Ministry of Transport and Communication</w:t>
      </w:r>
      <w:r w:rsidR="00026FA5" w:rsidRPr="00835242">
        <w:rPr>
          <w:rFonts w:asciiTheme="minorHAnsi" w:hAnsiTheme="minorHAnsi"/>
        </w:rPr>
        <w:t xml:space="preserve">, Dili, anuncia que </w:t>
      </w:r>
      <w:r w:rsidRPr="00835242">
        <w:rPr>
          <w:rFonts w:asciiTheme="minorHAnsi" w:hAnsiTheme="minorHAnsi"/>
        </w:rPr>
        <w:t>el Timor-Leste ha adoptado el siguiente plan de numeración revisado para Timor-Leste que se aplicará a partir del 28 de septiembre de 2003.</w:t>
      </w:r>
    </w:p>
    <w:p w:rsidR="009E452C" w:rsidRPr="00835242" w:rsidRDefault="00835242" w:rsidP="00835242">
      <w:r>
        <w:rPr>
          <w:rFonts w:ascii="Times New Roman" w:hAnsi="Times New Roman"/>
        </w:rPr>
        <w:t>•</w:t>
      </w:r>
      <w:r>
        <w:tab/>
      </w:r>
      <w:r w:rsidR="009E452C" w:rsidRPr="00835242">
        <w:t>El indicativo de país para  Timor-Leste es +670.</w:t>
      </w:r>
    </w:p>
    <w:p w:rsidR="009E452C" w:rsidRPr="00835242" w:rsidRDefault="00835242" w:rsidP="00835242">
      <w:r>
        <w:rPr>
          <w:rFonts w:ascii="Times New Roman" w:hAnsi="Times New Roman"/>
        </w:rPr>
        <w:t>•</w:t>
      </w:r>
      <w:r>
        <w:tab/>
      </w:r>
      <w:r w:rsidR="009E452C" w:rsidRPr="00835242">
        <w:t xml:space="preserve">El plan de numeración de Timor-Leste será cerrado. </w:t>
      </w:r>
    </w:p>
    <w:p w:rsidR="009E452C" w:rsidRPr="00835242" w:rsidRDefault="00835242" w:rsidP="00835242">
      <w:pPr>
        <w:ind w:left="567" w:hanging="567"/>
      </w:pPr>
      <w:r>
        <w:rPr>
          <w:rFonts w:ascii="Times New Roman" w:hAnsi="Times New Roman"/>
        </w:rPr>
        <w:t>•</w:t>
      </w:r>
      <w:r>
        <w:tab/>
      </w:r>
      <w:r w:rsidR="009E452C" w:rsidRPr="00835242">
        <w:t>El número nacional (significativo) (national (significant) number N(S)N) estará formado por siete (7) cifras y no habrá indicativo interurbano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El país se dividirá en tres regiones con un cierto número de subregiones. Hasta que no se introduzca la portabilidad de números geográficos completa, las regiones y subregiones tendrán los siguientes números: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Región Occidental</w:t>
      </w:r>
    </w:p>
    <w:p w:rsidR="00BC3A35" w:rsidRDefault="00BC3A35" w:rsidP="00BC3A35">
      <w:pPr>
        <w:jc w:val="left"/>
        <w:rPr>
          <w:lang w:val="es-ES_tradnl"/>
        </w:rPr>
      </w:pPr>
      <w:r>
        <w:rPr>
          <w:lang w:val="es-ES_tradnl"/>
        </w:rPr>
        <w:t>21X XXXX</w:t>
      </w:r>
      <w:r>
        <w:rPr>
          <w:lang w:val="es-ES_tradnl"/>
        </w:rPr>
        <w:tab/>
        <w:t>Manufahi</w:t>
      </w:r>
      <w:r>
        <w:rPr>
          <w:lang w:val="es-ES_tradnl"/>
        </w:rPr>
        <w:br/>
        <w:t>22X XXXX</w:t>
      </w:r>
      <w:r>
        <w:rPr>
          <w:lang w:val="es-ES_tradnl"/>
        </w:rPr>
        <w:tab/>
        <w:t>Cova Lima</w:t>
      </w:r>
      <w:r>
        <w:rPr>
          <w:lang w:val="es-ES_tradnl"/>
        </w:rPr>
        <w:br/>
        <w:t>23X XXXX</w:t>
      </w:r>
      <w:r>
        <w:rPr>
          <w:lang w:val="es-ES_tradnl"/>
        </w:rPr>
        <w:tab/>
        <w:t>Bobonaro</w:t>
      </w:r>
      <w:r>
        <w:rPr>
          <w:lang w:val="es-ES_tradnl"/>
        </w:rPr>
        <w:br/>
        <w:t>24X XXXX</w:t>
      </w:r>
      <w:r>
        <w:rPr>
          <w:lang w:val="es-ES_tradnl"/>
        </w:rPr>
        <w:tab/>
        <w:t>Ainaro</w:t>
      </w:r>
      <w:r>
        <w:rPr>
          <w:lang w:val="es-ES_tradnl"/>
        </w:rPr>
        <w:br/>
        <w:t>25X XXXX</w:t>
      </w:r>
      <w:r>
        <w:rPr>
          <w:lang w:val="es-ES_tradnl"/>
        </w:rPr>
        <w:tab/>
        <w:t>Dekuse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 xml:space="preserve">Región Central </w:t>
      </w:r>
    </w:p>
    <w:p w:rsidR="00BC3A35" w:rsidRDefault="00BC3A35" w:rsidP="00BC3A35">
      <w:pPr>
        <w:jc w:val="left"/>
        <w:rPr>
          <w:lang w:val="es-ES_tradnl"/>
        </w:rPr>
      </w:pPr>
      <w:r>
        <w:rPr>
          <w:lang w:val="es-ES_tradnl"/>
        </w:rPr>
        <w:t>31X XXXX</w:t>
      </w:r>
      <w:r>
        <w:rPr>
          <w:lang w:val="es-ES_tradnl"/>
        </w:rPr>
        <w:tab/>
        <w:t>Dili (reserva)</w:t>
      </w:r>
      <w:r>
        <w:rPr>
          <w:lang w:val="es-ES_tradnl"/>
        </w:rPr>
        <w:br/>
        <w:t>32X XXXX</w:t>
      </w:r>
      <w:r>
        <w:rPr>
          <w:lang w:val="es-ES_tradnl"/>
        </w:rPr>
        <w:tab/>
        <w:t>Dili (reserva)</w:t>
      </w:r>
      <w:r>
        <w:rPr>
          <w:lang w:val="es-ES_tradnl"/>
        </w:rPr>
        <w:br/>
        <w:t>33X XXXX</w:t>
      </w:r>
      <w:r>
        <w:rPr>
          <w:lang w:val="es-ES_tradnl"/>
        </w:rPr>
        <w:tab/>
        <w:t>Dili (inicial)</w:t>
      </w:r>
      <w:r>
        <w:rPr>
          <w:lang w:val="es-ES_tradnl"/>
        </w:rPr>
        <w:br/>
        <w:t>36X XXXX</w:t>
      </w:r>
      <w:r>
        <w:rPr>
          <w:lang w:val="es-ES_tradnl"/>
        </w:rPr>
        <w:tab/>
        <w:t>Liquica</w:t>
      </w:r>
      <w:r>
        <w:rPr>
          <w:lang w:val="es-ES_tradnl"/>
        </w:rPr>
        <w:br/>
        <w:t>37X XXXX</w:t>
      </w:r>
      <w:r>
        <w:rPr>
          <w:lang w:val="es-ES_tradnl"/>
        </w:rPr>
        <w:tab/>
        <w:t>Aileu</w:t>
      </w:r>
      <w:r>
        <w:rPr>
          <w:lang w:val="es-ES_tradnl"/>
        </w:rPr>
        <w:br/>
        <w:t>38X XXXX</w:t>
      </w:r>
      <w:r>
        <w:rPr>
          <w:lang w:val="es-ES_tradnl"/>
        </w:rPr>
        <w:tab/>
        <w:t>Ermera</w:t>
      </w:r>
      <w:r>
        <w:rPr>
          <w:lang w:val="es-ES_tradnl"/>
        </w:rPr>
        <w:br/>
        <w:t>39X XXXX</w:t>
      </w:r>
      <w:r>
        <w:rPr>
          <w:lang w:val="es-ES_tradnl"/>
        </w:rPr>
        <w:tab/>
        <w:t>Oekusi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Región Oriental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41X XXXX</w:t>
      </w:r>
      <w:r>
        <w:rPr>
          <w:lang w:val="es-ES_tradnl"/>
        </w:rPr>
        <w:tab/>
        <w:t>Baucau</w:t>
      </w:r>
      <w:r>
        <w:rPr>
          <w:lang w:val="es-ES_tradnl"/>
        </w:rPr>
        <w:br/>
        <w:t>42X XXXX</w:t>
      </w:r>
      <w:r>
        <w:rPr>
          <w:lang w:val="es-ES_tradnl"/>
        </w:rPr>
        <w:tab/>
        <w:t>Manatuto</w:t>
      </w:r>
      <w:r>
        <w:rPr>
          <w:lang w:val="es-ES_tradnl"/>
        </w:rPr>
        <w:br/>
        <w:t>43X XXXX</w:t>
      </w:r>
      <w:r>
        <w:rPr>
          <w:lang w:val="es-ES_tradnl"/>
        </w:rPr>
        <w:tab/>
        <w:t>Viqueque</w:t>
      </w:r>
      <w:r>
        <w:rPr>
          <w:lang w:val="es-ES_tradnl"/>
        </w:rPr>
        <w:br/>
        <w:t>44X XXXX</w:t>
      </w:r>
      <w:r>
        <w:rPr>
          <w:lang w:val="es-ES_tradnl"/>
        </w:rPr>
        <w:tab/>
        <w:t>Lautem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El prefijo internacional será «00» en vez de «001».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Para ajustarse al número de abonado de siete (7) cifras, todos los actuales números de abonado locales de seis (6) cifras pararán a tener siete (7) cifras añadiendo la cifra «3» antes del número de abonado actual.  Ningún número de abonado podrá comenzar con «1», «7», «8» o «9».</w:t>
      </w:r>
    </w:p>
    <w:p w:rsidR="00BC3A35" w:rsidRDefault="00BC3A35" w:rsidP="00CC5327">
      <w:pPr>
        <w:rPr>
          <w:b/>
          <w:lang w:val="es-ES_tradnl"/>
        </w:rPr>
      </w:pPr>
      <w:r>
        <w:rPr>
          <w:lang w:val="es-ES_tradnl"/>
        </w:rPr>
        <w:t>c)</w:t>
      </w:r>
      <w:r w:rsidR="00CC5327">
        <w:rPr>
          <w:lang w:val="es-ES_tradnl"/>
        </w:rPr>
        <w:tab/>
      </w:r>
      <w:r>
        <w:rPr>
          <w:lang w:val="es-ES_tradnl"/>
        </w:rPr>
        <w:t xml:space="preserve">Numeración nón geográfica 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Los indicativos de destino no geográficos y la gama de números siguientes son asignados con arreglo a las tendencias internacionales:</w:t>
      </w:r>
    </w:p>
    <w:p w:rsidR="00BC3A35" w:rsidRPr="00BC3A35" w:rsidRDefault="00BC3A35" w:rsidP="00BC3A35">
      <w:pPr>
        <w:jc w:val="left"/>
        <w:rPr>
          <w:rFonts w:ascii="Arial" w:hAnsi="Arial" w:cs="Arial"/>
          <w:lang w:val="es-ES_tradnl"/>
        </w:rPr>
      </w:pPr>
      <w:r w:rsidRPr="008D3259">
        <w:rPr>
          <w:lang w:val="es-ES"/>
        </w:rPr>
        <w:t>80X XXXX</w:t>
      </w:r>
      <w:r w:rsidRPr="008D3259">
        <w:rPr>
          <w:lang w:val="es-ES"/>
        </w:rPr>
        <w:tab/>
        <w:t xml:space="preserve">servicios con tarifas especiales y de llamada gratuita (comprendidos los </w:t>
      </w:r>
      <w:r w:rsidRPr="008D3259">
        <w:rPr>
          <w:lang w:val="es-ES"/>
        </w:rPr>
        <w:br/>
      </w:r>
      <w:r w:rsidRPr="008D3259">
        <w:rPr>
          <w:lang w:val="es-ES"/>
        </w:rPr>
        <w:tab/>
      </w:r>
      <w:r w:rsidRPr="008D3259">
        <w:rPr>
          <w:lang w:val="es-ES"/>
        </w:rPr>
        <w:tab/>
        <w:t>números de acceso por marcación a Internet)</w:t>
      </w:r>
      <w:r w:rsidRPr="008D3259">
        <w:rPr>
          <w:lang w:val="es-ES"/>
        </w:rPr>
        <w:br/>
        <w:t>90X XXXX</w:t>
      </w:r>
      <w:r w:rsidRPr="008D3259">
        <w:rPr>
          <w:lang w:val="es-ES"/>
        </w:rPr>
        <w:tab/>
        <w:t>servicios con recargo</w:t>
      </w:r>
      <w:r w:rsidRPr="008D3259">
        <w:rPr>
          <w:lang w:val="es-ES"/>
        </w:rPr>
        <w:br/>
        <w:t>70X XXXX</w:t>
      </w:r>
      <w:r w:rsidRPr="008D3259">
        <w:rPr>
          <w:lang w:val="es-ES"/>
        </w:rPr>
        <w:tab/>
        <w:t>numeración personal</w:t>
      </w:r>
      <w:r w:rsidRPr="008D3259">
        <w:rPr>
          <w:lang w:val="es-ES"/>
        </w:rPr>
        <w:br/>
        <w:t>71X XXXX</w:t>
      </w:r>
      <w:r w:rsidRPr="008D3259">
        <w:rPr>
          <w:lang w:val="es-ES"/>
        </w:rPr>
        <w:tab/>
        <w:t>correo vocal</w:t>
      </w:r>
      <w:r w:rsidRPr="008D3259">
        <w:rPr>
          <w:lang w:val="es-ES"/>
        </w:rPr>
        <w:br/>
        <w:t>7YX XXXX</w:t>
      </w:r>
      <w:r w:rsidRPr="008D3259">
        <w:rPr>
          <w:lang w:val="es-ES"/>
        </w:rPr>
        <w:tab/>
        <w:t>sistema móvil celular (Y=2, 3... según sea necesario)</w:t>
      </w:r>
      <w:r w:rsidRPr="008D3259">
        <w:rPr>
          <w:lang w:val="es-ES"/>
        </w:rPr>
        <w:br/>
      </w:r>
      <w:r w:rsidRPr="008D3259">
        <w:rPr>
          <w:rFonts w:asciiTheme="minorHAnsi" w:hAnsiTheme="minorHAnsi"/>
          <w:lang w:val="es-ES"/>
        </w:rPr>
        <w:t>7</w:t>
      </w:r>
      <w:r w:rsidRPr="00CC5327">
        <w:rPr>
          <w:rFonts w:asciiTheme="minorHAnsi" w:hAnsiTheme="minorHAnsi" w:cs="Arial"/>
          <w:lang w:val="es-ES_tradnl"/>
        </w:rPr>
        <w:t>9X XXXX</w:t>
      </w:r>
      <w:r w:rsidRPr="00BC3A35">
        <w:rPr>
          <w:rFonts w:ascii="Arial" w:hAnsi="Arial" w:cs="Arial"/>
          <w:lang w:val="es-ES_tradnl"/>
        </w:rPr>
        <w:tab/>
        <w:t>radiomensajería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Se asignará el código 112 al número para casos de urgencia, aunque los números existentes para estos casos seguirán en servicio, se anuncien o no.</w:t>
      </w:r>
    </w:p>
    <w:p w:rsidR="00CC5327" w:rsidRDefault="00CC53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lastRenderedPageBreak/>
        <w:t>Los códigos cortos en uso son los siguientes:</w:t>
      </w:r>
    </w:p>
    <w:p w:rsidR="00BC3A35" w:rsidRDefault="00BC3A35" w:rsidP="00BC3A35">
      <w:pPr>
        <w:jc w:val="left"/>
        <w:rPr>
          <w:rFonts w:cs="Arial"/>
          <w:lang w:val="es-ES_tradnl"/>
        </w:rPr>
      </w:pPr>
      <w:r>
        <w:rPr>
          <w:rFonts w:cs="Arial"/>
          <w:lang w:val="es-ES_tradnl"/>
        </w:rPr>
        <w:t>100 – Recarga PPS del servicio de previo pago</w:t>
      </w:r>
      <w:r>
        <w:rPr>
          <w:rFonts w:cs="Arial"/>
          <w:lang w:val="es-ES_tradnl"/>
        </w:rPr>
        <w:br/>
        <w:t>102 – Balance PPS del servicio de previo pago</w:t>
      </w:r>
      <w:r>
        <w:rPr>
          <w:rFonts w:cs="Arial"/>
          <w:lang w:val="es-ES_tradnl"/>
        </w:rPr>
        <w:br/>
        <w:t>112 – Urgencias</w:t>
      </w:r>
      <w:r>
        <w:rPr>
          <w:rFonts w:cs="Arial"/>
          <w:lang w:val="es-ES_tradnl"/>
        </w:rPr>
        <w:br/>
        <w:t>115 – Bomberos</w:t>
      </w:r>
      <w:r>
        <w:rPr>
          <w:rFonts w:cs="Arial"/>
          <w:lang w:val="es-ES_tradnl"/>
        </w:rPr>
        <w:br/>
        <w:t>120 – Asistencia por operadora</w:t>
      </w:r>
      <w:r>
        <w:rPr>
          <w:rFonts w:cs="Arial"/>
          <w:lang w:val="es-ES_tradnl"/>
        </w:rPr>
        <w:br/>
        <w:t>121 – Aviso de averías</w:t>
      </w:r>
      <w:r>
        <w:rPr>
          <w:rFonts w:cs="Arial"/>
          <w:lang w:val="es-ES_tradnl"/>
        </w:rPr>
        <w:br/>
        <w:t>123 – Servicio al cliente</w:t>
      </w:r>
      <w:r>
        <w:rPr>
          <w:rFonts w:cs="Arial"/>
          <w:lang w:val="es-ES_tradnl"/>
        </w:rPr>
        <w:br/>
        <w:t>128 – Servicios de guía</w:t>
      </w:r>
      <w:r>
        <w:rPr>
          <w:rFonts w:cs="Arial"/>
          <w:lang w:val="es-ES_tradnl"/>
        </w:rPr>
        <w:br/>
        <w:t>172 – Atención al cliente de Timor Telecom (TT)</w:t>
      </w:r>
      <w:r>
        <w:rPr>
          <w:rFonts w:cs="Arial"/>
          <w:lang w:val="es-ES_tradnl"/>
        </w:rPr>
        <w:br/>
        <w:t>190 – Apoyo técnico interno de TT (conmutación)</w:t>
      </w:r>
      <w:r>
        <w:rPr>
          <w:rFonts w:cs="Arial"/>
          <w:lang w:val="es-ES_tradnl"/>
        </w:rPr>
        <w:br/>
        <w:t>197 – Apoyo técnico interno de TT (red local)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Los códigos cortos que empiezan con «1» están conectados a los servicios de información pasarán a «800» ó «900».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Para favorecer la competencia entre los distintos operadores de telecomunicación en todo el territorio de Timor-Leste, se les asignará a todos ellos bloques de números de abonado en las zonas que desean realizar sus operaciones.  Los bloques tendrán, como mínimo, 10 000 números y a ningún operador se le asignará más de un bloque.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 xml:space="preserve">Sin previa asignación de la </w:t>
      </w:r>
      <w:r>
        <w:rPr>
          <w:i/>
          <w:lang w:val="es-ES_tradnl"/>
        </w:rPr>
        <w:t>General Directorate of Transport and Communications</w:t>
      </w:r>
      <w:r>
        <w:rPr>
          <w:lang w:val="es-ES_tradnl"/>
        </w:rPr>
        <w:t xml:space="preserve"> (en el futuro, ARCOM), no debe utilizarse ningún número, para la finalidad que sea. Constituirá una excepción a esta regla los números que ya están en uso, en cuyo caso se efectuará una asignación retrospectiva.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Se intentará reducir al mínimo los inconvenientes que pudieran sufrir los abonados a raíz de la introducción del Nuevo plan de numeración garantizando, durante los primeros tres meses, el funcionamiento paralelo de los números antiguos y los nuevos números (es decir, el antiguo sistema de numeración «indicativo interurbano de tres cifras + número de abonado de seis cifras» y el nuevo plan de numeración «número de abonado de siete cifras»).</w:t>
      </w:r>
    </w:p>
    <w:p w:rsidR="00BC3A35" w:rsidRDefault="00BC3A35" w:rsidP="00BC3A35">
      <w:pPr>
        <w:rPr>
          <w:lang w:val="es-ES_tradnl"/>
        </w:rPr>
      </w:pPr>
      <w:r>
        <w:rPr>
          <w:lang w:val="es-ES_tradnl"/>
        </w:rPr>
        <w:t>El Nuevo plan de numeración comenzará a aplicarse el 28 de septiembre de 2003.</w:t>
      </w:r>
    </w:p>
    <w:p w:rsidR="00BC3A35" w:rsidRDefault="00BC3A35" w:rsidP="00BC3A35">
      <w:pPr>
        <w:rPr>
          <w:rFonts w:cs="Arial"/>
          <w:bCs/>
        </w:rPr>
      </w:pPr>
      <w:r>
        <w:rPr>
          <w:rFonts w:cs="Arial"/>
          <w:bCs/>
        </w:rPr>
        <w:t>Contacto:</w:t>
      </w:r>
    </w:p>
    <w:p w:rsidR="00F667F3" w:rsidRDefault="00BC3A35" w:rsidP="003A3AAC">
      <w:pPr>
        <w:ind w:left="567" w:hanging="567"/>
        <w:jc w:val="left"/>
        <w:rPr>
          <w:lang w:val="es-ES"/>
        </w:rPr>
      </w:pPr>
      <w:r>
        <w:rPr>
          <w:rFonts w:cs="Arial"/>
          <w:bCs/>
        </w:rPr>
        <w:tab/>
        <w:t>Ministry of Transport and Communication</w:t>
      </w:r>
      <w:r>
        <w:rPr>
          <w:rFonts w:cs="Arial"/>
          <w:bCs/>
        </w:rPr>
        <w:br/>
        <w:t>Telecommunication Building</w:t>
      </w:r>
      <w:r>
        <w:rPr>
          <w:rFonts w:cs="Arial"/>
          <w:bCs/>
        </w:rPr>
        <w:br/>
        <w:t xml:space="preserve">Av. </w:t>
      </w:r>
      <w:r w:rsidRPr="008D3259">
        <w:rPr>
          <w:rFonts w:cs="Arial"/>
          <w:bCs/>
          <w:lang w:val="es-ES"/>
        </w:rPr>
        <w:t>Bispo de Medeiros No. 8 Caicoli</w:t>
      </w:r>
      <w:r w:rsidRPr="008D3259">
        <w:rPr>
          <w:rFonts w:cs="Arial"/>
          <w:bCs/>
          <w:lang w:val="es-ES"/>
        </w:rPr>
        <w:br/>
        <w:t xml:space="preserve">DILI </w:t>
      </w:r>
      <w:r w:rsidRPr="008D3259">
        <w:rPr>
          <w:rFonts w:cs="Arial"/>
          <w:bCs/>
          <w:lang w:val="es-ES"/>
        </w:rPr>
        <w:br/>
        <w:t>Timor-Leste</w:t>
      </w:r>
      <w:r w:rsidRPr="008D3259">
        <w:rPr>
          <w:rFonts w:cs="Arial"/>
          <w:bCs/>
          <w:lang w:val="es-ES"/>
        </w:rPr>
        <w:br/>
        <w:t>Tel:</w:t>
      </w:r>
      <w:r w:rsidRPr="008D3259">
        <w:rPr>
          <w:rFonts w:cs="Arial"/>
          <w:bCs/>
          <w:lang w:val="es-ES"/>
        </w:rPr>
        <w:tab/>
        <w:t>+670 333 9330</w:t>
      </w:r>
      <w:r w:rsidRPr="008D3259">
        <w:rPr>
          <w:rFonts w:cs="Arial"/>
          <w:bCs/>
          <w:lang w:val="es-ES"/>
        </w:rPr>
        <w:br/>
        <w:t>Fax:</w:t>
      </w:r>
      <w:r w:rsidRPr="008D3259">
        <w:rPr>
          <w:rFonts w:cs="Arial"/>
          <w:bCs/>
          <w:lang w:val="es-ES"/>
        </w:rPr>
        <w:tab/>
        <w:t xml:space="preserve">+670 333 9339 </w:t>
      </w:r>
      <w:r w:rsidRPr="008D3259">
        <w:rPr>
          <w:rFonts w:cs="Arial"/>
          <w:bCs/>
          <w:lang w:val="es-ES"/>
        </w:rPr>
        <w:br/>
      </w:r>
      <w:r w:rsidRPr="008D3259">
        <w:rPr>
          <w:lang w:val="es-ES"/>
        </w:rPr>
        <w:t>E-mail:</w:t>
      </w:r>
      <w:r w:rsidRPr="008D3259">
        <w:rPr>
          <w:lang w:val="es-ES"/>
        </w:rPr>
        <w:tab/>
      </w:r>
      <w:hyperlink r:id="rId22" w:history="1">
        <w:r w:rsidRPr="008D3259">
          <w:rPr>
            <w:lang w:val="es-ES"/>
          </w:rPr>
          <w:t>nicolau.celestino@sapo.tl</w:t>
        </w:r>
      </w:hyperlink>
      <w:r w:rsidRPr="008D3259">
        <w:rPr>
          <w:lang w:val="es-ES"/>
        </w:rPr>
        <w:br/>
      </w:r>
      <w:r w:rsidRPr="008D3259">
        <w:rPr>
          <w:rFonts w:cs="Arial"/>
          <w:bCs/>
          <w:lang w:val="es-ES"/>
        </w:rPr>
        <w:t>URL:</w:t>
      </w:r>
      <w:r w:rsidRPr="008D3259">
        <w:rPr>
          <w:rFonts w:cs="Arial"/>
          <w:bCs/>
          <w:lang w:val="es-ES"/>
        </w:rPr>
        <w:tab/>
        <w:t>www.timor-leste.gov.tl</w:t>
      </w:r>
    </w:p>
    <w:p w:rsidR="00FB39EA" w:rsidRDefault="00FB39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B39EA" w:rsidRPr="00FB39EA" w:rsidRDefault="00FB39EA" w:rsidP="00FB39EA">
      <w:pPr>
        <w:pStyle w:val="Heading20"/>
        <w:spacing w:before="0" w:after="40"/>
        <w:rPr>
          <w:lang w:val="es-ES_tradnl"/>
        </w:rPr>
      </w:pPr>
      <w:bookmarkStart w:id="259" w:name="_Toc323050834"/>
      <w:bookmarkStart w:id="260" w:name="_Toc323907424"/>
      <w:bookmarkStart w:id="261" w:name="_Toc353278402"/>
      <w:r w:rsidRPr="00FB39EA">
        <w:rPr>
          <w:lang w:val="es-ES_tradnl"/>
        </w:rPr>
        <w:lastRenderedPageBreak/>
        <w:t>Cambios en las Administraciones/EER y otras entidades</w:t>
      </w:r>
      <w:r w:rsidRPr="00FB39EA">
        <w:rPr>
          <w:lang w:val="es-ES_tradnl"/>
        </w:rPr>
        <w:br/>
        <w:t>u Organizaciones</w:t>
      </w:r>
      <w:bookmarkEnd w:id="259"/>
      <w:bookmarkEnd w:id="260"/>
      <w:bookmarkEnd w:id="261"/>
    </w:p>
    <w:p w:rsidR="00FB39EA" w:rsidRPr="008D3259" w:rsidRDefault="00FB39EA" w:rsidP="00FB39E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8D3259">
        <w:rPr>
          <w:rFonts w:asciiTheme="minorHAnsi" w:hAnsiTheme="minorHAnsi" w:cs="Arial"/>
          <w:b/>
          <w:bCs/>
          <w:iCs/>
          <w:lang w:val="es-ES"/>
        </w:rPr>
        <w:t>Bahrein</w:t>
      </w:r>
      <w:r w:rsidR="00C72620">
        <w:rPr>
          <w:rFonts w:asciiTheme="minorHAnsi" w:hAnsiTheme="minorHAnsi" w:cs="Arial"/>
          <w:b/>
          <w:bCs/>
          <w:iCs/>
          <w:lang w:val="fr-FR"/>
        </w:rPr>
        <w:fldChar w:fldCharType="begin"/>
      </w:r>
      <w:r w:rsidRPr="008D3259">
        <w:rPr>
          <w:lang w:val="es-ES"/>
        </w:rPr>
        <w:instrText xml:space="preserve"> TC "</w:instrText>
      </w:r>
      <w:bookmarkStart w:id="262" w:name="_Toc353278403"/>
      <w:r w:rsidRPr="008D3259">
        <w:rPr>
          <w:rFonts w:asciiTheme="minorHAnsi" w:hAnsiTheme="minorHAnsi" w:cs="Arial"/>
          <w:b/>
          <w:bCs/>
          <w:iCs/>
          <w:lang w:val="es-ES"/>
        </w:rPr>
        <w:instrText>Bahrein</w:instrText>
      </w:r>
      <w:bookmarkEnd w:id="262"/>
      <w:r w:rsidRPr="008D3259">
        <w:rPr>
          <w:lang w:val="es-ES"/>
        </w:rPr>
        <w:instrText xml:space="preserve">" \f C \l "1" </w:instrText>
      </w:r>
      <w:r w:rsidR="00C72620">
        <w:rPr>
          <w:rFonts w:asciiTheme="minorHAnsi" w:hAnsiTheme="minorHAnsi" w:cs="Arial"/>
          <w:b/>
          <w:bCs/>
          <w:iCs/>
          <w:lang w:val="fr-FR"/>
        </w:rPr>
        <w:fldChar w:fldCharType="end"/>
      </w:r>
    </w:p>
    <w:p w:rsidR="00FB39EA" w:rsidRPr="008D3259" w:rsidRDefault="00FB39EA" w:rsidP="00FB39E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FB39EA">
        <w:rPr>
          <w:rFonts w:asciiTheme="minorHAnsi" w:hAnsiTheme="minorHAnsi" w:cs="Arial"/>
          <w:lang w:val="es-ES" w:bidi="he-IL"/>
        </w:rPr>
        <w:t>Comunicación del</w:t>
      </w:r>
      <w:r w:rsidRPr="008D3259">
        <w:rPr>
          <w:rFonts w:asciiTheme="minorHAnsi" w:hAnsiTheme="minorHAnsi" w:cs="Arial"/>
          <w:lang w:val="es-ES"/>
        </w:rPr>
        <w:t xml:space="preserve"> 26.III.2013:</w:t>
      </w:r>
    </w:p>
    <w:p w:rsidR="00FB39EA" w:rsidRPr="008D3259" w:rsidRDefault="00FB39EA" w:rsidP="00B10B5E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after="0"/>
        <w:jc w:val="center"/>
        <w:textAlignment w:val="auto"/>
        <w:outlineLvl w:val="0"/>
        <w:rPr>
          <w:rFonts w:asciiTheme="minorHAnsi" w:hAnsiTheme="minorHAnsi" w:cs="Arial"/>
          <w:lang w:val="es-ES"/>
        </w:rPr>
      </w:pPr>
      <w:bookmarkStart w:id="263" w:name="_Toc353278404"/>
      <w:r w:rsidRPr="008D3259">
        <w:rPr>
          <w:rFonts w:asciiTheme="minorHAnsi" w:eastAsia="SimSun" w:hAnsiTheme="minorHAnsi" w:cs="Arial"/>
          <w:lang w:val="es-ES"/>
        </w:rPr>
        <w:t>Cambios de nombre y de dirección</w:t>
      </w:r>
      <w:bookmarkEnd w:id="263"/>
      <w:r w:rsidR="00C72620">
        <w:rPr>
          <w:rFonts w:asciiTheme="minorHAnsi" w:eastAsia="SimSun" w:hAnsiTheme="minorHAnsi" w:cs="Arial"/>
          <w:lang w:val="fr-FR"/>
        </w:rPr>
        <w:fldChar w:fldCharType="begin"/>
      </w:r>
      <w:r w:rsidRPr="008D3259">
        <w:rPr>
          <w:lang w:val="es-ES"/>
        </w:rPr>
        <w:instrText xml:space="preserve"> TC "</w:instrText>
      </w:r>
      <w:bookmarkStart w:id="264" w:name="_Toc353278405"/>
      <w:r w:rsidRPr="008D3259">
        <w:rPr>
          <w:rFonts w:asciiTheme="minorHAnsi" w:eastAsia="SimSun" w:hAnsiTheme="minorHAnsi" w:cs="Arial"/>
          <w:lang w:val="es-ES"/>
        </w:rPr>
        <w:instrText>Cambios de nombre y de dirección</w:instrText>
      </w:r>
      <w:bookmarkEnd w:id="264"/>
      <w:r w:rsidRPr="008D3259">
        <w:rPr>
          <w:lang w:val="es-ES"/>
        </w:rPr>
        <w:instrText xml:space="preserve">" \f C \l "1" </w:instrText>
      </w:r>
      <w:r w:rsidR="00C72620">
        <w:rPr>
          <w:rFonts w:asciiTheme="minorHAnsi" w:eastAsia="SimSun" w:hAnsiTheme="minorHAnsi" w:cs="Arial"/>
          <w:lang w:val="fr-FR"/>
        </w:rPr>
        <w:fldChar w:fldCharType="end"/>
      </w:r>
    </w:p>
    <w:p w:rsidR="00FB39EA" w:rsidRPr="00FB39EA" w:rsidRDefault="00FB39EA" w:rsidP="0015003A">
      <w:pPr>
        <w:rPr>
          <w:lang w:val="es-ES"/>
        </w:rPr>
      </w:pPr>
      <w:r w:rsidRPr="00FB39EA">
        <w:rPr>
          <w:lang w:val="es-ES"/>
        </w:rPr>
        <w:t xml:space="preserve">El </w:t>
      </w:r>
      <w:r w:rsidRPr="00FB39EA">
        <w:rPr>
          <w:i/>
          <w:iCs/>
          <w:lang w:val="es-ES"/>
        </w:rPr>
        <w:t>Central Informatics &amp; Telecommunications</w:t>
      </w:r>
      <w:r w:rsidRPr="00FB39EA">
        <w:rPr>
          <w:lang w:val="es-ES"/>
        </w:rPr>
        <w:t>, Isa Town</w:t>
      </w:r>
      <w:r w:rsidR="00C72620">
        <w:rPr>
          <w:lang w:val="es-ES"/>
        </w:rPr>
        <w:fldChar w:fldCharType="begin"/>
      </w:r>
      <w:r w:rsidRPr="008D3259">
        <w:rPr>
          <w:lang w:val="es-ES"/>
        </w:rPr>
        <w:instrText xml:space="preserve"> TC "</w:instrText>
      </w:r>
      <w:bookmarkStart w:id="265" w:name="_Toc353278406"/>
      <w:r w:rsidRPr="005D5F2D">
        <w:rPr>
          <w:i/>
          <w:iCs/>
          <w:lang w:val="es-ES"/>
        </w:rPr>
        <w:instrText>Central Informatics &amp; Telecommunications</w:instrText>
      </w:r>
      <w:r w:rsidRPr="005D5F2D">
        <w:rPr>
          <w:lang w:val="es-ES"/>
        </w:rPr>
        <w:instrText>, Isa Town</w:instrText>
      </w:r>
      <w:bookmarkEnd w:id="265"/>
      <w:r w:rsidRPr="008D3259">
        <w:rPr>
          <w:lang w:val="es-ES"/>
        </w:rPr>
        <w:instrText xml:space="preserve">" \f C \l "1" </w:instrText>
      </w:r>
      <w:r w:rsidR="00C72620">
        <w:rPr>
          <w:lang w:val="es-ES"/>
        </w:rPr>
        <w:fldChar w:fldCharType="end"/>
      </w:r>
      <w:r w:rsidRPr="00FB39EA">
        <w:rPr>
          <w:lang w:val="es-ES"/>
        </w:rPr>
        <w:t xml:space="preserve">, anuncia que ha cambiado de nombre. </w:t>
      </w:r>
      <w:r w:rsidRPr="008D3259">
        <w:rPr>
          <w:lang w:val="es-ES"/>
        </w:rPr>
        <w:t xml:space="preserve">A partir de ahora, su nombre sera: « </w:t>
      </w:r>
      <w:r w:rsidRPr="008D3259">
        <w:rPr>
          <w:i/>
          <w:iCs/>
          <w:lang w:val="es-ES"/>
        </w:rPr>
        <w:t>Central Informatics Organization (CIO)</w:t>
      </w:r>
      <w:r w:rsidRPr="008D3259">
        <w:rPr>
          <w:lang w:val="es-ES"/>
        </w:rPr>
        <w:t xml:space="preserve">». </w:t>
      </w:r>
      <w:r w:rsidRPr="00FB39EA">
        <w:rPr>
          <w:lang w:val="es-ES"/>
        </w:rPr>
        <w:t xml:space="preserve">Y </w:t>
      </w:r>
      <w:r w:rsidRPr="00FB39EA">
        <w:rPr>
          <w:rFonts w:eastAsia="SimSun"/>
          <w:lang w:val="es-ES"/>
        </w:rPr>
        <w:t>anuncia que su dirección</w:t>
      </w:r>
      <w:r w:rsidRPr="00FB39EA">
        <w:rPr>
          <w:lang w:val="es-ES"/>
        </w:rPr>
        <w:t xml:space="preserve"> ha cambiado</w:t>
      </w:r>
    </w:p>
    <w:p w:rsidR="00FB39EA" w:rsidRPr="008D3259" w:rsidRDefault="00FB39EA" w:rsidP="00B10B5E">
      <w:pPr>
        <w:tabs>
          <w:tab w:val="clear" w:pos="1276"/>
          <w:tab w:val="left" w:pos="1134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8D3259">
        <w:rPr>
          <w:lang w:val="es-ES"/>
        </w:rPr>
        <w:tab/>
      </w:r>
      <w:r w:rsidRPr="00FB39EA">
        <w:rPr>
          <w:lang w:val="en-US"/>
        </w:rPr>
        <w:t>Central Informatics Organization (CIO)</w:t>
      </w:r>
      <w:r>
        <w:rPr>
          <w:lang w:val="en-US"/>
        </w:rPr>
        <w:br/>
      </w:r>
      <w:r w:rsidRPr="00FB39EA">
        <w:rPr>
          <w:rFonts w:asciiTheme="minorHAnsi" w:hAnsiTheme="minorHAnsi" w:cs="Arial"/>
          <w:lang w:val="en-US"/>
        </w:rPr>
        <w:t>P.O. Box 33305</w:t>
      </w:r>
      <w:r>
        <w:rPr>
          <w:rFonts w:asciiTheme="minorHAnsi" w:hAnsiTheme="minorHAnsi" w:cs="Arial"/>
          <w:lang w:val="en-US"/>
        </w:rPr>
        <w:br/>
      </w:r>
      <w:r w:rsidRPr="008D3259">
        <w:rPr>
          <w:rFonts w:asciiTheme="minorHAnsi" w:hAnsiTheme="minorHAnsi" w:cs="Arial"/>
          <w:lang w:val="en-US"/>
        </w:rPr>
        <w:t xml:space="preserve">ISA TOWN </w:t>
      </w:r>
      <w:r w:rsidRPr="008D3259">
        <w:rPr>
          <w:rFonts w:asciiTheme="minorHAnsi" w:hAnsiTheme="minorHAnsi" w:cs="Arial"/>
          <w:lang w:val="en-US"/>
        </w:rPr>
        <w:br/>
        <w:t>Bahrein</w:t>
      </w:r>
      <w:r w:rsidRPr="008D3259">
        <w:rPr>
          <w:rFonts w:asciiTheme="minorHAnsi" w:hAnsiTheme="minorHAnsi" w:cs="Arial"/>
          <w:lang w:val="en-US"/>
        </w:rPr>
        <w:br/>
        <w:t>Tel:</w:t>
      </w:r>
      <w:r w:rsidRPr="008D3259">
        <w:rPr>
          <w:rFonts w:asciiTheme="minorHAnsi" w:hAnsiTheme="minorHAnsi" w:cs="Arial"/>
          <w:lang w:val="en-US"/>
        </w:rPr>
        <w:tab/>
        <w:t>+973 17 878</w:t>
      </w:r>
      <w:r w:rsidR="007846DD">
        <w:rPr>
          <w:rFonts w:asciiTheme="minorHAnsi" w:hAnsiTheme="minorHAnsi" w:cs="Arial"/>
          <w:lang w:val="en-US"/>
        </w:rPr>
        <w:t xml:space="preserve"> </w:t>
      </w:r>
      <w:r w:rsidRPr="008D3259">
        <w:rPr>
          <w:rFonts w:asciiTheme="minorHAnsi" w:hAnsiTheme="minorHAnsi" w:cs="Arial"/>
          <w:lang w:val="en-US"/>
        </w:rPr>
        <w:t>000 /+973 17 377</w:t>
      </w:r>
      <w:r w:rsidR="007846DD">
        <w:rPr>
          <w:rFonts w:asciiTheme="minorHAnsi" w:hAnsiTheme="minorHAnsi" w:cs="Arial"/>
          <w:lang w:val="en-US"/>
        </w:rPr>
        <w:t xml:space="preserve"> </w:t>
      </w:r>
      <w:r w:rsidRPr="008D3259">
        <w:rPr>
          <w:rFonts w:asciiTheme="minorHAnsi" w:hAnsiTheme="minorHAnsi" w:cs="Arial"/>
          <w:lang w:val="en-US"/>
        </w:rPr>
        <w:t xml:space="preserve">777  </w:t>
      </w:r>
      <w:r w:rsidRPr="008D3259">
        <w:rPr>
          <w:rFonts w:asciiTheme="minorHAnsi" w:hAnsiTheme="minorHAnsi" w:cs="Arial"/>
          <w:lang w:val="en-US"/>
        </w:rPr>
        <w:br/>
        <w:t>Fax:</w:t>
      </w:r>
      <w:r w:rsidRPr="008D3259">
        <w:rPr>
          <w:rFonts w:asciiTheme="minorHAnsi" w:hAnsiTheme="minorHAnsi" w:cs="Arial"/>
          <w:lang w:val="en-US"/>
        </w:rPr>
        <w:tab/>
        <w:t>+973 17 878</w:t>
      </w:r>
      <w:r w:rsidR="007846DD">
        <w:rPr>
          <w:rFonts w:asciiTheme="minorHAnsi" w:hAnsiTheme="minorHAnsi" w:cs="Arial"/>
          <w:lang w:val="en-US"/>
        </w:rPr>
        <w:t xml:space="preserve"> </w:t>
      </w:r>
      <w:r w:rsidRPr="008D3259">
        <w:rPr>
          <w:rFonts w:asciiTheme="minorHAnsi" w:hAnsiTheme="minorHAnsi" w:cs="Arial"/>
          <w:lang w:val="en-US"/>
        </w:rPr>
        <w:t xml:space="preserve">101 </w:t>
      </w:r>
      <w:r w:rsidRPr="008D3259">
        <w:rPr>
          <w:rFonts w:asciiTheme="minorHAnsi" w:hAnsiTheme="minorHAnsi" w:cs="Arial"/>
          <w:lang w:val="en-US"/>
        </w:rPr>
        <w:br/>
        <w:t>URL:</w:t>
      </w:r>
      <w:r w:rsidRPr="008D3259">
        <w:rPr>
          <w:rFonts w:asciiTheme="minorHAnsi" w:hAnsiTheme="minorHAnsi" w:cs="Arial"/>
          <w:lang w:val="en-US"/>
        </w:rPr>
        <w:tab/>
        <w:t xml:space="preserve">www.cio.gov.bh </w:t>
      </w:r>
    </w:p>
    <w:p w:rsidR="00FB39EA" w:rsidRPr="008D3259" w:rsidRDefault="00FB39EA" w:rsidP="00B10B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8D3259">
        <w:rPr>
          <w:rFonts w:asciiTheme="minorHAnsi" w:hAnsiTheme="minorHAnsi" w:cs="Arial"/>
          <w:b/>
          <w:bCs/>
          <w:lang w:val="es-ES"/>
        </w:rPr>
        <w:t>Comoras</w:t>
      </w:r>
      <w:r w:rsidR="00C72620">
        <w:rPr>
          <w:rFonts w:asciiTheme="minorHAnsi" w:hAnsiTheme="minorHAnsi" w:cs="Arial"/>
          <w:b/>
          <w:bCs/>
          <w:lang w:val="fr-FR"/>
        </w:rPr>
        <w:fldChar w:fldCharType="begin"/>
      </w:r>
      <w:r w:rsidR="00B10B5E" w:rsidRPr="008D3259">
        <w:rPr>
          <w:lang w:val="es-ES"/>
        </w:rPr>
        <w:instrText xml:space="preserve"> TC "</w:instrText>
      </w:r>
      <w:bookmarkStart w:id="266" w:name="_Toc353278407"/>
      <w:r w:rsidR="00B10B5E" w:rsidRPr="008D3259">
        <w:rPr>
          <w:rFonts w:asciiTheme="minorHAnsi" w:hAnsiTheme="minorHAnsi" w:cs="Arial"/>
          <w:b/>
          <w:bCs/>
          <w:lang w:val="es-ES"/>
        </w:rPr>
        <w:instrText>Comoras</w:instrText>
      </w:r>
      <w:bookmarkEnd w:id="266"/>
      <w:r w:rsidR="00B10B5E" w:rsidRPr="008D3259">
        <w:rPr>
          <w:lang w:val="es-ES"/>
        </w:rPr>
        <w:instrText xml:space="preserve">" \f C \l "1" </w:instrText>
      </w:r>
      <w:r w:rsidR="00C72620">
        <w:rPr>
          <w:rFonts w:asciiTheme="minorHAnsi" w:hAnsiTheme="minorHAnsi" w:cs="Arial"/>
          <w:b/>
          <w:bCs/>
          <w:lang w:val="fr-FR"/>
        </w:rPr>
        <w:fldChar w:fldCharType="end"/>
      </w:r>
    </w:p>
    <w:p w:rsidR="00FB39EA" w:rsidRPr="008D3259" w:rsidRDefault="00FB39EA" w:rsidP="00FB39E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FB39EA">
        <w:rPr>
          <w:rFonts w:asciiTheme="minorHAnsi" w:hAnsiTheme="minorHAnsi" w:cs="Arial"/>
          <w:lang w:val="es-ES" w:bidi="he-IL"/>
        </w:rPr>
        <w:t>Comunicación del</w:t>
      </w:r>
      <w:r w:rsidRPr="008D3259">
        <w:rPr>
          <w:rFonts w:asciiTheme="minorHAnsi" w:hAnsiTheme="minorHAnsi" w:cs="Arial"/>
          <w:lang w:val="es-ES"/>
        </w:rPr>
        <w:t xml:space="preserve"> 26.III.2013:</w:t>
      </w:r>
    </w:p>
    <w:p w:rsidR="00FB39EA" w:rsidRPr="00FB39EA" w:rsidRDefault="00FB39EA" w:rsidP="00B10B5E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267" w:name="_Toc353278408"/>
      <w:r w:rsidRPr="00FB39EA">
        <w:rPr>
          <w:rFonts w:asciiTheme="minorHAnsi" w:eastAsia="SimSun" w:hAnsiTheme="minorHAnsi" w:cs="Arial"/>
          <w:lang w:val="es-ES"/>
        </w:rPr>
        <w:t>Cambios de nombre y de dirección</w:t>
      </w:r>
      <w:bookmarkEnd w:id="267"/>
      <w:r w:rsidR="00C72620">
        <w:rPr>
          <w:rFonts w:asciiTheme="minorHAnsi" w:eastAsia="SimSun" w:hAnsiTheme="minorHAnsi" w:cs="Arial"/>
          <w:lang w:val="es-ES"/>
        </w:rPr>
        <w:fldChar w:fldCharType="begin"/>
      </w:r>
      <w:r w:rsidR="0015003A" w:rsidRPr="008D3259">
        <w:rPr>
          <w:lang w:val="es-ES"/>
        </w:rPr>
        <w:instrText xml:space="preserve"> TC "</w:instrText>
      </w:r>
      <w:bookmarkStart w:id="268" w:name="_Toc353278409"/>
      <w:r w:rsidR="0015003A" w:rsidRPr="007B24B7">
        <w:rPr>
          <w:rFonts w:asciiTheme="minorHAnsi" w:eastAsia="SimSun" w:hAnsiTheme="minorHAnsi" w:cs="Arial"/>
          <w:lang w:val="es-ES"/>
        </w:rPr>
        <w:instrText>Cambios de nombre y de dirección</w:instrText>
      </w:r>
      <w:bookmarkEnd w:id="268"/>
      <w:r w:rsidR="0015003A" w:rsidRPr="008D3259">
        <w:rPr>
          <w:lang w:val="es-ES"/>
        </w:rPr>
        <w:instrText xml:space="preserve">" \f C \l "1" </w:instrText>
      </w:r>
      <w:r w:rsidR="00C72620">
        <w:rPr>
          <w:rFonts w:asciiTheme="minorHAnsi" w:eastAsia="SimSun" w:hAnsiTheme="minorHAnsi" w:cs="Arial"/>
          <w:lang w:val="es-ES"/>
        </w:rPr>
        <w:fldChar w:fldCharType="end"/>
      </w:r>
      <w:r w:rsidRPr="00FB39EA">
        <w:rPr>
          <w:rFonts w:asciiTheme="minorHAnsi" w:hAnsiTheme="minorHAnsi" w:cs="Arial"/>
          <w:i/>
          <w:iCs/>
          <w:lang w:val="es-ES"/>
        </w:rPr>
        <w:t xml:space="preserve"> </w:t>
      </w:r>
    </w:p>
    <w:p w:rsidR="00FB39EA" w:rsidRPr="00FB39EA" w:rsidRDefault="00FB39EA" w:rsidP="00B10B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after="0"/>
        <w:textAlignment w:val="auto"/>
        <w:rPr>
          <w:rFonts w:asciiTheme="minorHAnsi" w:hAnsiTheme="minorHAnsi" w:cs="Arial"/>
          <w:lang w:val="es-ES"/>
        </w:rPr>
      </w:pPr>
      <w:r w:rsidRPr="00FB39EA">
        <w:rPr>
          <w:rFonts w:asciiTheme="minorHAnsi" w:eastAsia="SimSun" w:hAnsiTheme="minorHAnsi" w:cs="Arial"/>
          <w:lang w:val="fr-FR"/>
        </w:rPr>
        <w:t xml:space="preserve">La </w:t>
      </w:r>
      <w:r w:rsidRPr="00FB39EA">
        <w:rPr>
          <w:rFonts w:asciiTheme="minorHAnsi" w:eastAsia="SimSun" w:hAnsiTheme="minorHAnsi" w:cs="Arial"/>
          <w:i/>
          <w:iCs/>
          <w:lang w:val="fr-FR"/>
        </w:rPr>
        <w:t>Autorité Nationale de Régulation des Technologies de l'Information et de la Communication (ANRTIC)</w:t>
      </w:r>
      <w:r w:rsidRPr="00FB39EA">
        <w:rPr>
          <w:rFonts w:asciiTheme="minorHAnsi" w:hAnsiTheme="minorHAnsi" w:cs="Arial"/>
          <w:i/>
          <w:iCs/>
          <w:lang w:val="fr-FR"/>
        </w:rPr>
        <w:t>,</w:t>
      </w:r>
      <w:r w:rsidRPr="00FB39EA">
        <w:rPr>
          <w:rFonts w:asciiTheme="minorHAnsi" w:hAnsiTheme="minorHAnsi" w:cs="Arial"/>
          <w:lang w:val="fr-FR"/>
        </w:rPr>
        <w:t xml:space="preserve"> Moroni</w:t>
      </w:r>
      <w:r w:rsidR="00C72620">
        <w:rPr>
          <w:rFonts w:asciiTheme="minorHAnsi" w:hAnsiTheme="minorHAnsi" w:cs="Arial"/>
          <w:lang w:val="fr-FR"/>
        </w:rPr>
        <w:fldChar w:fldCharType="begin"/>
      </w:r>
      <w:r w:rsidR="0015003A" w:rsidRPr="008D3259">
        <w:rPr>
          <w:lang w:val="fr-FR"/>
        </w:rPr>
        <w:instrText xml:space="preserve"> TC "</w:instrText>
      </w:r>
      <w:bookmarkStart w:id="269" w:name="_Toc353278410"/>
      <w:r w:rsidR="0015003A" w:rsidRPr="00C12EBD">
        <w:rPr>
          <w:rFonts w:asciiTheme="minorHAnsi" w:eastAsia="SimSun" w:hAnsiTheme="minorHAnsi" w:cs="Arial"/>
          <w:i/>
          <w:iCs/>
          <w:lang w:val="fr-FR"/>
        </w:rPr>
        <w:instrText>Autorité Nationale de Régulation des Technologies de l'Information et de la Communication (ANRTIC)</w:instrText>
      </w:r>
      <w:r w:rsidR="0015003A" w:rsidRPr="00C12EBD">
        <w:rPr>
          <w:rFonts w:asciiTheme="minorHAnsi" w:hAnsiTheme="minorHAnsi" w:cs="Arial"/>
          <w:i/>
          <w:iCs/>
          <w:lang w:val="fr-FR"/>
        </w:rPr>
        <w:instrText>,</w:instrText>
      </w:r>
      <w:r w:rsidR="0015003A" w:rsidRPr="00C12EBD">
        <w:rPr>
          <w:rFonts w:asciiTheme="minorHAnsi" w:hAnsiTheme="minorHAnsi" w:cs="Arial"/>
          <w:lang w:val="fr-FR"/>
        </w:rPr>
        <w:instrText xml:space="preserve"> Moroni</w:instrText>
      </w:r>
      <w:bookmarkEnd w:id="269"/>
      <w:r w:rsidR="0015003A" w:rsidRPr="008D3259">
        <w:rPr>
          <w:lang w:val="fr-FR"/>
        </w:rPr>
        <w:instrText xml:space="preserve">" \f C \l "1" </w:instrText>
      </w:r>
      <w:r w:rsidR="00C72620">
        <w:rPr>
          <w:rFonts w:asciiTheme="minorHAnsi" w:hAnsiTheme="minorHAnsi" w:cs="Arial"/>
          <w:lang w:val="fr-FR"/>
        </w:rPr>
        <w:fldChar w:fldCharType="end"/>
      </w:r>
      <w:r w:rsidRPr="00FB39EA">
        <w:rPr>
          <w:rFonts w:asciiTheme="minorHAnsi" w:hAnsiTheme="minorHAnsi" w:cs="Arial"/>
          <w:lang w:val="fr-FR"/>
        </w:rPr>
        <w:t xml:space="preserve">, anuncia que ha cambiado de nombre. </w:t>
      </w:r>
      <w:r w:rsidRPr="00FB39EA">
        <w:rPr>
          <w:rFonts w:asciiTheme="minorHAnsi" w:hAnsiTheme="minorHAnsi" w:cs="Arial"/>
          <w:lang w:val="es-ES"/>
        </w:rPr>
        <w:t xml:space="preserve">A partir de ahora, su nombre sera : « </w:t>
      </w:r>
      <w:r w:rsidRPr="00FB39EA">
        <w:rPr>
          <w:rFonts w:asciiTheme="minorHAnsi" w:hAnsiTheme="minorHAnsi" w:cs="Arial"/>
          <w:i/>
          <w:iCs/>
          <w:lang w:val="es-ES"/>
        </w:rPr>
        <w:t>Autorité Nationale de Régulation des TIC (ANRTIC)</w:t>
      </w:r>
      <w:r w:rsidRPr="00FB39EA">
        <w:rPr>
          <w:rFonts w:asciiTheme="minorHAnsi" w:hAnsiTheme="minorHAnsi" w:cs="Arial"/>
          <w:lang w:val="es-ES"/>
        </w:rPr>
        <w:t xml:space="preserve">».Y </w:t>
      </w:r>
      <w:r w:rsidRPr="00FB39EA">
        <w:rPr>
          <w:rFonts w:asciiTheme="minorHAnsi" w:eastAsia="SimSun" w:hAnsiTheme="minorHAnsi" w:cs="Arial"/>
          <w:lang w:val="es-ES"/>
        </w:rPr>
        <w:t>anuncia que su dirección</w:t>
      </w:r>
      <w:r w:rsidRPr="00FB39EA">
        <w:rPr>
          <w:rFonts w:asciiTheme="minorHAnsi" w:hAnsiTheme="minorHAnsi" w:cs="Arial"/>
          <w:lang w:val="es-ES"/>
        </w:rPr>
        <w:t xml:space="preserve"> ha cambiado.</w:t>
      </w:r>
    </w:p>
    <w:p w:rsidR="00FB39EA" w:rsidRPr="00FB39EA" w:rsidRDefault="0015003A" w:rsidP="0015003A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  <w:r w:rsidRPr="008D3259">
        <w:rPr>
          <w:rFonts w:eastAsia="SimSun"/>
          <w:lang w:val="es-ES"/>
        </w:rPr>
        <w:tab/>
      </w:r>
      <w:r w:rsidR="00FB39EA" w:rsidRPr="00FB39EA">
        <w:rPr>
          <w:rFonts w:eastAsia="SimSun"/>
          <w:lang w:val="fr-FR"/>
        </w:rPr>
        <w:t>Autorité Nationale de Régulation des TIC (ANRTIC)</w:t>
      </w:r>
      <w:r>
        <w:rPr>
          <w:rFonts w:eastAsia="SimSun"/>
          <w:lang w:val="fr-FR"/>
        </w:rPr>
        <w:br/>
      </w:r>
      <w:r w:rsidR="00FB39EA" w:rsidRPr="008D3259">
        <w:rPr>
          <w:rFonts w:asciiTheme="minorHAnsi" w:eastAsia="SimSun" w:hAnsiTheme="minorHAnsi" w:cs="Arial"/>
          <w:lang w:val="fr-FR"/>
        </w:rPr>
        <w:t>Moroni Oasis</w:t>
      </w:r>
      <w:r w:rsidRPr="008D3259">
        <w:rPr>
          <w:rFonts w:asciiTheme="minorHAnsi" w:eastAsia="SimSun" w:hAnsiTheme="minorHAnsi" w:cs="Arial"/>
          <w:lang w:val="fr-FR"/>
        </w:rPr>
        <w:br/>
      </w:r>
      <w:r w:rsidR="00FB39EA" w:rsidRPr="008D3259">
        <w:rPr>
          <w:rFonts w:asciiTheme="minorHAnsi" w:eastAsia="SimSun" w:hAnsiTheme="minorHAnsi" w:cs="Arial"/>
          <w:lang w:val="fr-FR"/>
        </w:rPr>
        <w:t>B.P. 6540</w:t>
      </w:r>
      <w:r w:rsidRPr="008D3259">
        <w:rPr>
          <w:rFonts w:asciiTheme="minorHAnsi" w:eastAsia="SimSun" w:hAnsiTheme="minorHAnsi" w:cs="Arial"/>
          <w:lang w:val="fr-FR"/>
        </w:rPr>
        <w:br/>
      </w:r>
      <w:r w:rsidR="00FB39EA" w:rsidRPr="008D3259">
        <w:rPr>
          <w:rFonts w:asciiTheme="minorHAnsi" w:eastAsia="SimSun" w:hAnsiTheme="minorHAnsi" w:cs="Arial"/>
          <w:lang w:val="fr-FR"/>
        </w:rPr>
        <w:t xml:space="preserve">MORONI </w:t>
      </w:r>
      <w:r w:rsidRPr="008D3259">
        <w:rPr>
          <w:rFonts w:asciiTheme="minorHAnsi" w:eastAsia="SimSun" w:hAnsiTheme="minorHAnsi" w:cs="Arial"/>
          <w:lang w:val="fr-FR"/>
        </w:rPr>
        <w:br/>
      </w:r>
      <w:r w:rsidR="00FB39EA" w:rsidRPr="008D3259">
        <w:rPr>
          <w:rFonts w:asciiTheme="minorHAnsi" w:eastAsia="SimSun" w:hAnsiTheme="minorHAnsi" w:cs="Arial"/>
          <w:lang w:val="fr-FR"/>
        </w:rPr>
        <w:t>Comoras</w:t>
      </w:r>
      <w:r w:rsidRPr="008D3259"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Tel:</w:t>
      </w:r>
      <w:r w:rsidR="00FB39EA" w:rsidRPr="00FB39EA">
        <w:rPr>
          <w:rFonts w:asciiTheme="minorHAnsi" w:eastAsia="SimSun" w:hAnsiTheme="minorHAnsi" w:cs="Arial"/>
          <w:lang w:val="fr-FR"/>
        </w:rPr>
        <w:tab/>
        <w:t>+269 7 738</w:t>
      </w:r>
      <w:r w:rsidR="007846DD">
        <w:rPr>
          <w:rFonts w:asciiTheme="minorHAnsi" w:eastAsia="SimSun" w:hAnsiTheme="minorHAnsi" w:cs="Arial"/>
          <w:lang w:val="fr-FR"/>
        </w:rPr>
        <w:t xml:space="preserve"> </w:t>
      </w:r>
      <w:r w:rsidR="00FB39EA" w:rsidRPr="00FB39EA">
        <w:rPr>
          <w:rFonts w:asciiTheme="minorHAnsi" w:eastAsia="SimSun" w:hAnsiTheme="minorHAnsi" w:cs="Arial"/>
          <w:lang w:val="fr-FR"/>
        </w:rPr>
        <w:t>761 /+269 7 634</w:t>
      </w:r>
      <w:r w:rsidR="007846DD">
        <w:rPr>
          <w:rFonts w:asciiTheme="minorHAnsi" w:eastAsia="SimSun" w:hAnsiTheme="minorHAnsi" w:cs="Arial"/>
          <w:lang w:val="fr-FR"/>
        </w:rPr>
        <w:t xml:space="preserve"> </w:t>
      </w:r>
      <w:r w:rsidR="00FB39EA" w:rsidRPr="00FB39EA">
        <w:rPr>
          <w:rFonts w:asciiTheme="minorHAnsi" w:eastAsia="SimSun" w:hAnsiTheme="minorHAnsi" w:cs="Arial"/>
          <w:lang w:val="fr-FR"/>
        </w:rPr>
        <w:t>595</w:t>
      </w:r>
      <w:r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Fax:</w:t>
      </w:r>
      <w:r w:rsidR="00FB39EA" w:rsidRPr="00FB39EA">
        <w:rPr>
          <w:rFonts w:asciiTheme="minorHAnsi" w:eastAsia="SimSun" w:hAnsiTheme="minorHAnsi" w:cs="Arial"/>
          <w:lang w:val="fr-FR"/>
        </w:rPr>
        <w:tab/>
        <w:t>+269 7 738</w:t>
      </w:r>
      <w:r w:rsidR="007846DD">
        <w:rPr>
          <w:rFonts w:asciiTheme="minorHAnsi" w:eastAsia="SimSun" w:hAnsiTheme="minorHAnsi" w:cs="Arial"/>
          <w:lang w:val="fr-FR"/>
        </w:rPr>
        <w:t xml:space="preserve"> </w:t>
      </w:r>
      <w:r w:rsidR="00FB39EA" w:rsidRPr="00FB39EA">
        <w:rPr>
          <w:rFonts w:asciiTheme="minorHAnsi" w:eastAsia="SimSun" w:hAnsiTheme="minorHAnsi" w:cs="Arial"/>
          <w:lang w:val="fr-FR"/>
        </w:rPr>
        <w:t xml:space="preserve">762 </w:t>
      </w:r>
      <w:r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URL:</w:t>
      </w:r>
      <w:r w:rsidR="00FB39EA" w:rsidRPr="00FB39EA">
        <w:rPr>
          <w:rFonts w:asciiTheme="minorHAnsi" w:eastAsia="SimSun" w:hAnsiTheme="minorHAnsi" w:cs="Arial"/>
          <w:lang w:val="fr-FR"/>
        </w:rPr>
        <w:tab/>
        <w:t xml:space="preserve">www.anrtic.km </w:t>
      </w:r>
    </w:p>
    <w:p w:rsidR="00FB39EA" w:rsidRPr="008D3259" w:rsidRDefault="00FB39EA" w:rsidP="0015003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lang w:val="es-ES"/>
        </w:rPr>
      </w:pPr>
      <w:r w:rsidRPr="008D3259">
        <w:rPr>
          <w:rFonts w:asciiTheme="minorHAnsi" w:eastAsia="SimSun" w:hAnsiTheme="minorHAnsi" w:cs="Arial"/>
          <w:b/>
          <w:bCs/>
          <w:lang w:val="es-ES"/>
        </w:rPr>
        <w:t>Francia</w:t>
      </w:r>
      <w:r w:rsidR="00C72620">
        <w:rPr>
          <w:rFonts w:asciiTheme="minorHAnsi" w:eastAsia="SimSun" w:hAnsiTheme="minorHAnsi" w:cs="Arial"/>
          <w:b/>
          <w:bCs/>
          <w:lang w:val="fr-FR"/>
        </w:rPr>
        <w:fldChar w:fldCharType="begin"/>
      </w:r>
      <w:r w:rsidR="0015003A" w:rsidRPr="008D3259">
        <w:rPr>
          <w:lang w:val="es-ES"/>
        </w:rPr>
        <w:instrText xml:space="preserve"> TC "</w:instrText>
      </w:r>
      <w:bookmarkStart w:id="270" w:name="_Toc353278411"/>
      <w:r w:rsidR="0015003A" w:rsidRPr="008D3259">
        <w:rPr>
          <w:rFonts w:asciiTheme="minorHAnsi" w:eastAsia="SimSun" w:hAnsiTheme="minorHAnsi" w:cs="Arial"/>
          <w:b/>
          <w:bCs/>
          <w:lang w:val="es-ES"/>
        </w:rPr>
        <w:instrText>Francia</w:instrText>
      </w:r>
      <w:bookmarkEnd w:id="270"/>
      <w:r w:rsidR="0015003A" w:rsidRPr="008D3259">
        <w:rPr>
          <w:lang w:val="es-ES"/>
        </w:rPr>
        <w:instrText xml:space="preserve">" \f C \l "1" </w:instrText>
      </w:r>
      <w:r w:rsidR="00C72620">
        <w:rPr>
          <w:rFonts w:asciiTheme="minorHAnsi" w:eastAsia="SimSun" w:hAnsiTheme="minorHAnsi" w:cs="Arial"/>
          <w:b/>
          <w:bCs/>
          <w:lang w:val="fr-FR"/>
        </w:rPr>
        <w:fldChar w:fldCharType="end"/>
      </w:r>
    </w:p>
    <w:p w:rsidR="00FB39EA" w:rsidRPr="008D3259" w:rsidRDefault="00FB39EA" w:rsidP="0015003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FB39EA">
        <w:rPr>
          <w:rFonts w:asciiTheme="minorHAnsi" w:hAnsiTheme="minorHAnsi" w:cs="Arial"/>
          <w:lang w:val="es-ES" w:bidi="he-IL"/>
        </w:rPr>
        <w:t>Comunicación del</w:t>
      </w:r>
      <w:r w:rsidRPr="008D3259">
        <w:rPr>
          <w:rFonts w:asciiTheme="minorHAnsi" w:hAnsiTheme="minorHAnsi" w:cs="Arial"/>
          <w:lang w:val="es-ES"/>
        </w:rPr>
        <w:t xml:space="preserve"> 26.III.2013:</w:t>
      </w:r>
    </w:p>
    <w:p w:rsidR="00FB39EA" w:rsidRPr="008D3259" w:rsidRDefault="00FB39EA" w:rsidP="0015003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271" w:name="_Toc353278412"/>
      <w:r w:rsidRPr="008D3259">
        <w:rPr>
          <w:rFonts w:asciiTheme="minorHAnsi" w:hAnsiTheme="minorHAnsi" w:cs="Arial"/>
          <w:i/>
          <w:iCs/>
          <w:lang w:val="es-ES"/>
        </w:rPr>
        <w:t>Cambio de nombre</w:t>
      </w:r>
      <w:bookmarkEnd w:id="271"/>
      <w:r w:rsidR="00C72620">
        <w:rPr>
          <w:rFonts w:asciiTheme="minorHAnsi" w:hAnsiTheme="minorHAnsi" w:cs="Arial"/>
          <w:i/>
          <w:iCs/>
          <w:lang w:val="fr-FR"/>
        </w:rPr>
        <w:fldChar w:fldCharType="begin"/>
      </w:r>
      <w:r w:rsidR="0015003A" w:rsidRPr="008D3259">
        <w:rPr>
          <w:lang w:val="es-ES"/>
        </w:rPr>
        <w:instrText xml:space="preserve"> TC "</w:instrText>
      </w:r>
      <w:bookmarkStart w:id="272" w:name="_Toc353278413"/>
      <w:r w:rsidR="0015003A" w:rsidRPr="008D3259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272"/>
      <w:r w:rsidR="0015003A" w:rsidRPr="008D3259">
        <w:rPr>
          <w:lang w:val="es-ES"/>
        </w:rPr>
        <w:instrText xml:space="preserve">" \f C \l "1" </w:instrText>
      </w:r>
      <w:r w:rsidR="00C72620">
        <w:rPr>
          <w:rFonts w:asciiTheme="minorHAnsi" w:hAnsiTheme="minorHAnsi" w:cs="Arial"/>
          <w:i/>
          <w:iCs/>
          <w:lang w:val="fr-FR"/>
        </w:rPr>
        <w:fldChar w:fldCharType="end"/>
      </w:r>
    </w:p>
    <w:p w:rsidR="00FB39EA" w:rsidRPr="00FB39EA" w:rsidRDefault="00FB39EA" w:rsidP="0015003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textAlignment w:val="auto"/>
        <w:rPr>
          <w:rFonts w:asciiTheme="minorHAnsi" w:eastAsia="SimSun" w:hAnsiTheme="minorHAnsi" w:cs="Arial"/>
          <w:lang w:val="fr-FR"/>
        </w:rPr>
      </w:pPr>
      <w:r w:rsidRPr="00FB39EA">
        <w:rPr>
          <w:rFonts w:asciiTheme="minorHAnsi" w:hAnsiTheme="minorHAnsi" w:cs="Arial"/>
          <w:lang w:val="fr-FR"/>
        </w:rPr>
        <w:t>El</w:t>
      </w:r>
      <w:r w:rsidRPr="00FB39EA">
        <w:rPr>
          <w:rFonts w:asciiTheme="minorHAnsi" w:hAnsiTheme="minorHAnsi"/>
          <w:lang w:val="fr-FR"/>
        </w:rPr>
        <w:t xml:space="preserve"> </w:t>
      </w:r>
      <w:r w:rsidRPr="00FB39EA">
        <w:rPr>
          <w:rFonts w:asciiTheme="minorHAnsi" w:hAnsiTheme="minorHAnsi" w:cs="Arial"/>
          <w:i/>
          <w:iCs/>
          <w:lang w:val="fr-FR"/>
        </w:rPr>
        <w:t xml:space="preserve">Ministère chargé des petites et moyennes Entreprises, de l'Innovation et de l'Économie numérique, </w:t>
      </w:r>
      <w:r w:rsidRPr="00FB39EA">
        <w:rPr>
          <w:rFonts w:asciiTheme="minorHAnsi" w:hAnsiTheme="minorHAnsi" w:cs="Arial"/>
          <w:lang w:val="fr-FR"/>
        </w:rPr>
        <w:t>Ivry-sur-Seine</w:t>
      </w:r>
      <w:r w:rsidR="00C72620">
        <w:rPr>
          <w:rFonts w:asciiTheme="minorHAnsi" w:hAnsiTheme="minorHAnsi" w:cs="Arial"/>
          <w:lang w:val="fr-FR"/>
        </w:rPr>
        <w:fldChar w:fldCharType="begin"/>
      </w:r>
      <w:r w:rsidR="0015003A" w:rsidRPr="008D3259">
        <w:rPr>
          <w:lang w:val="fr-FR"/>
        </w:rPr>
        <w:instrText xml:space="preserve"> TC "</w:instrText>
      </w:r>
      <w:bookmarkStart w:id="273" w:name="_Toc353278414"/>
      <w:r w:rsidR="0015003A" w:rsidRPr="00150FEF">
        <w:rPr>
          <w:rFonts w:asciiTheme="minorHAnsi" w:hAnsiTheme="minorHAnsi" w:cs="Arial"/>
          <w:i/>
          <w:iCs/>
          <w:lang w:val="fr-FR"/>
        </w:rPr>
        <w:instrText xml:space="preserve">Ministère chargé des petites et moyennes Entreprises, de l'Innovation et de l'Économie numérique, </w:instrText>
      </w:r>
      <w:r w:rsidR="0015003A" w:rsidRPr="00150FEF">
        <w:rPr>
          <w:rFonts w:asciiTheme="minorHAnsi" w:hAnsiTheme="minorHAnsi" w:cs="Arial"/>
          <w:lang w:val="fr-FR"/>
        </w:rPr>
        <w:instrText>Ivry-sur-Seine</w:instrText>
      </w:r>
      <w:bookmarkEnd w:id="273"/>
      <w:r w:rsidR="0015003A" w:rsidRPr="008D3259">
        <w:rPr>
          <w:lang w:val="fr-FR"/>
        </w:rPr>
        <w:instrText xml:space="preserve">" \f C \l "1" </w:instrText>
      </w:r>
      <w:r w:rsidR="00C72620">
        <w:rPr>
          <w:rFonts w:asciiTheme="minorHAnsi" w:hAnsiTheme="minorHAnsi" w:cs="Arial"/>
          <w:lang w:val="fr-FR"/>
        </w:rPr>
        <w:fldChar w:fldCharType="end"/>
      </w:r>
      <w:r w:rsidRPr="00FB39EA">
        <w:rPr>
          <w:rFonts w:asciiTheme="minorHAnsi" w:hAnsiTheme="minorHAnsi" w:cs="Arial"/>
          <w:i/>
          <w:iCs/>
          <w:lang w:val="fr-FR"/>
        </w:rPr>
        <w:t>,</w:t>
      </w:r>
      <w:r w:rsidRPr="00FB39EA">
        <w:rPr>
          <w:rFonts w:asciiTheme="minorHAnsi" w:hAnsiTheme="minorHAnsi" w:cs="Arial"/>
          <w:lang w:val="fr-FR"/>
        </w:rPr>
        <w:t xml:space="preserve"> anuncia que ha cambiado de nombre. A partir de ahora, su nombre sera: «</w:t>
      </w:r>
      <w:r w:rsidRPr="00FB39EA">
        <w:rPr>
          <w:rFonts w:asciiTheme="minorHAnsi" w:eastAsia="SimSun" w:hAnsiTheme="minorHAnsi" w:cs="Arial"/>
          <w:lang w:val="fr-FR"/>
        </w:rPr>
        <w:t xml:space="preserve"> </w:t>
      </w:r>
      <w:r w:rsidRPr="00FB39EA">
        <w:rPr>
          <w:rFonts w:asciiTheme="minorHAnsi" w:eastAsia="SimSun" w:hAnsiTheme="minorHAnsi" w:cs="Arial"/>
          <w:i/>
          <w:iCs/>
          <w:lang w:val="fr-FR"/>
        </w:rPr>
        <w:t>Ministère du Redressement productif</w:t>
      </w:r>
      <w:r w:rsidRPr="00FB39EA">
        <w:rPr>
          <w:rFonts w:asciiTheme="minorHAnsi" w:hAnsiTheme="minorHAnsi" w:cs="Arial"/>
          <w:i/>
          <w:iCs/>
          <w:lang w:val="fr-FR"/>
        </w:rPr>
        <w:t xml:space="preserve"> </w:t>
      </w:r>
      <w:r w:rsidRPr="00FB39EA">
        <w:rPr>
          <w:rFonts w:asciiTheme="minorHAnsi" w:hAnsiTheme="minorHAnsi" w:cs="Arial"/>
          <w:lang w:val="fr-FR"/>
        </w:rPr>
        <w:t>».</w:t>
      </w:r>
    </w:p>
    <w:p w:rsidR="00FB39EA" w:rsidRPr="00FB39EA" w:rsidRDefault="0015003A" w:rsidP="0015003A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  <w:r>
        <w:rPr>
          <w:rFonts w:eastAsia="SimSun"/>
          <w:lang w:val="fr-FR"/>
        </w:rPr>
        <w:tab/>
      </w:r>
      <w:r w:rsidR="00FB39EA" w:rsidRPr="00FB39EA">
        <w:rPr>
          <w:rFonts w:eastAsia="SimSun"/>
          <w:lang w:val="fr-FR"/>
        </w:rPr>
        <w:t>Ministère du Redressement productif</w:t>
      </w:r>
      <w:r>
        <w:rPr>
          <w:rFonts w:eastAsia="SimSun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Direction générale de la Compétitivité, de l'Industrie et des Services (DGCIS)</w:t>
      </w:r>
      <w:r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eastAsia="SimSun"/>
          <w:lang w:val="fr-FR"/>
        </w:rPr>
        <w:t>Service des Technologies de l'Information et de la Communication</w:t>
      </w:r>
      <w:r>
        <w:rPr>
          <w:rFonts w:eastAsia="SimSun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67, rue Barbès</w:t>
      </w:r>
      <w:r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B.P. 80001</w:t>
      </w:r>
      <w:r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94201 IVRY-SUR-SEINE, Cédex</w:t>
      </w:r>
      <w:r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Francia</w:t>
      </w:r>
      <w:r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Tel:</w:t>
      </w:r>
      <w:r w:rsidR="00FB39EA" w:rsidRPr="00FB39EA">
        <w:rPr>
          <w:rFonts w:asciiTheme="minorHAnsi" w:eastAsia="SimSun" w:hAnsiTheme="minorHAnsi" w:cs="Arial"/>
          <w:lang w:val="fr-FR"/>
        </w:rPr>
        <w:tab/>
        <w:t>+33 1 79</w:t>
      </w:r>
      <w:r w:rsidR="007846DD">
        <w:rPr>
          <w:rFonts w:asciiTheme="minorHAnsi" w:eastAsia="SimSun" w:hAnsiTheme="minorHAnsi" w:cs="Arial"/>
          <w:lang w:val="fr-FR"/>
        </w:rPr>
        <w:t xml:space="preserve"> </w:t>
      </w:r>
      <w:r w:rsidR="00FB39EA" w:rsidRPr="00FB39EA">
        <w:rPr>
          <w:rFonts w:asciiTheme="minorHAnsi" w:eastAsia="SimSun" w:hAnsiTheme="minorHAnsi" w:cs="Arial"/>
          <w:lang w:val="fr-FR"/>
        </w:rPr>
        <w:t>84</w:t>
      </w:r>
      <w:r w:rsidR="007846DD">
        <w:rPr>
          <w:rFonts w:asciiTheme="minorHAnsi" w:eastAsia="SimSun" w:hAnsiTheme="minorHAnsi" w:cs="Arial"/>
          <w:lang w:val="fr-FR"/>
        </w:rPr>
        <w:t xml:space="preserve"> </w:t>
      </w:r>
      <w:r w:rsidR="00FB39EA" w:rsidRPr="00FB39EA">
        <w:rPr>
          <w:rFonts w:asciiTheme="minorHAnsi" w:eastAsia="SimSun" w:hAnsiTheme="minorHAnsi" w:cs="Arial"/>
          <w:lang w:val="fr-FR"/>
        </w:rPr>
        <w:t>34</w:t>
      </w:r>
      <w:r w:rsidR="007846DD">
        <w:rPr>
          <w:rFonts w:asciiTheme="minorHAnsi" w:eastAsia="SimSun" w:hAnsiTheme="minorHAnsi" w:cs="Arial"/>
          <w:lang w:val="fr-FR"/>
        </w:rPr>
        <w:t xml:space="preserve"> </w:t>
      </w:r>
      <w:r w:rsidR="00FB39EA" w:rsidRPr="00FB39EA">
        <w:rPr>
          <w:rFonts w:asciiTheme="minorHAnsi" w:eastAsia="SimSun" w:hAnsiTheme="minorHAnsi" w:cs="Arial"/>
          <w:lang w:val="fr-FR"/>
        </w:rPr>
        <w:t xml:space="preserve">64 </w:t>
      </w:r>
      <w:r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Fax:</w:t>
      </w:r>
      <w:r w:rsidR="00FB39EA" w:rsidRPr="00FB39EA">
        <w:rPr>
          <w:rFonts w:asciiTheme="minorHAnsi" w:eastAsia="SimSun" w:hAnsiTheme="minorHAnsi" w:cs="Arial"/>
          <w:lang w:val="fr-FR"/>
        </w:rPr>
        <w:tab/>
        <w:t>+33 1 53</w:t>
      </w:r>
      <w:r w:rsidR="007846DD">
        <w:rPr>
          <w:rFonts w:asciiTheme="minorHAnsi" w:eastAsia="SimSun" w:hAnsiTheme="minorHAnsi" w:cs="Arial"/>
          <w:lang w:val="fr-FR"/>
        </w:rPr>
        <w:t xml:space="preserve"> </w:t>
      </w:r>
      <w:r w:rsidR="00FB39EA" w:rsidRPr="00FB39EA">
        <w:rPr>
          <w:rFonts w:asciiTheme="minorHAnsi" w:eastAsia="SimSun" w:hAnsiTheme="minorHAnsi" w:cs="Arial"/>
          <w:lang w:val="fr-FR"/>
        </w:rPr>
        <w:t>44</w:t>
      </w:r>
      <w:r w:rsidR="007846DD">
        <w:rPr>
          <w:rFonts w:asciiTheme="minorHAnsi" w:eastAsia="SimSun" w:hAnsiTheme="minorHAnsi" w:cs="Arial"/>
          <w:lang w:val="fr-FR"/>
        </w:rPr>
        <w:t xml:space="preserve"> </w:t>
      </w:r>
      <w:r w:rsidR="00FB39EA" w:rsidRPr="00FB39EA">
        <w:rPr>
          <w:rFonts w:asciiTheme="minorHAnsi" w:eastAsia="SimSun" w:hAnsiTheme="minorHAnsi" w:cs="Arial"/>
          <w:lang w:val="fr-FR"/>
        </w:rPr>
        <w:t>91</w:t>
      </w:r>
      <w:r w:rsidR="007846DD">
        <w:rPr>
          <w:rFonts w:asciiTheme="minorHAnsi" w:eastAsia="SimSun" w:hAnsiTheme="minorHAnsi" w:cs="Arial"/>
          <w:lang w:val="fr-FR"/>
        </w:rPr>
        <w:t xml:space="preserve"> </w:t>
      </w:r>
      <w:r w:rsidR="00FB39EA" w:rsidRPr="00FB39EA">
        <w:rPr>
          <w:rFonts w:asciiTheme="minorHAnsi" w:eastAsia="SimSun" w:hAnsiTheme="minorHAnsi" w:cs="Arial"/>
          <w:lang w:val="fr-FR"/>
        </w:rPr>
        <w:t xml:space="preserve">63 </w:t>
      </w:r>
      <w:r>
        <w:rPr>
          <w:rFonts w:asciiTheme="minorHAnsi" w:eastAsia="SimSun" w:hAnsiTheme="minorHAnsi" w:cs="Arial"/>
          <w:lang w:val="fr-FR"/>
        </w:rPr>
        <w:br/>
      </w:r>
      <w:r w:rsidR="00FB39EA" w:rsidRPr="00FB39EA">
        <w:rPr>
          <w:rFonts w:asciiTheme="minorHAnsi" w:eastAsia="SimSun" w:hAnsiTheme="minorHAnsi" w:cs="Arial"/>
          <w:lang w:val="fr-FR"/>
        </w:rPr>
        <w:t>URL:</w:t>
      </w:r>
      <w:r w:rsidR="00FB39EA" w:rsidRPr="00FB39EA">
        <w:rPr>
          <w:rFonts w:asciiTheme="minorHAnsi" w:eastAsia="SimSun" w:hAnsiTheme="minorHAnsi" w:cs="Arial"/>
          <w:lang w:val="fr-FR"/>
        </w:rPr>
        <w:tab/>
        <w:t xml:space="preserve">www.redressement-productif.gouv.fr </w:t>
      </w:r>
    </w:p>
    <w:p w:rsidR="00B10B5E" w:rsidRDefault="00B10B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>
        <w:rPr>
          <w:rFonts w:asciiTheme="minorHAnsi" w:hAnsiTheme="minorHAnsi" w:cs="Arial"/>
          <w:b/>
          <w:bCs/>
          <w:lang w:val="fr-FR"/>
        </w:rPr>
        <w:br w:type="page"/>
      </w:r>
    </w:p>
    <w:p w:rsidR="00FB39EA" w:rsidRPr="008D3259" w:rsidRDefault="00FB39EA" w:rsidP="00B10B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8D3259">
        <w:rPr>
          <w:rFonts w:asciiTheme="minorHAnsi" w:hAnsiTheme="minorHAnsi" w:cs="Arial"/>
          <w:b/>
          <w:bCs/>
          <w:lang w:val="es-ES"/>
        </w:rPr>
        <w:lastRenderedPageBreak/>
        <w:t>Malta</w:t>
      </w:r>
      <w:r w:rsidR="00C72620">
        <w:rPr>
          <w:rFonts w:asciiTheme="minorHAnsi" w:hAnsiTheme="minorHAnsi" w:cs="Arial"/>
          <w:b/>
          <w:bCs/>
          <w:lang w:val="fr-FR"/>
        </w:rPr>
        <w:fldChar w:fldCharType="begin"/>
      </w:r>
      <w:r w:rsidR="0015003A" w:rsidRPr="008D3259">
        <w:rPr>
          <w:lang w:val="es-ES"/>
        </w:rPr>
        <w:instrText xml:space="preserve"> TC "</w:instrText>
      </w:r>
      <w:bookmarkStart w:id="274" w:name="_Toc353278415"/>
      <w:r w:rsidR="0015003A" w:rsidRPr="008D3259">
        <w:rPr>
          <w:rFonts w:asciiTheme="minorHAnsi" w:hAnsiTheme="minorHAnsi" w:cs="Arial"/>
          <w:b/>
          <w:bCs/>
          <w:lang w:val="es-ES"/>
        </w:rPr>
        <w:instrText>Malta</w:instrText>
      </w:r>
      <w:bookmarkEnd w:id="274"/>
      <w:r w:rsidR="0015003A" w:rsidRPr="008D3259">
        <w:rPr>
          <w:lang w:val="es-ES"/>
        </w:rPr>
        <w:instrText xml:space="preserve">" \f C \l "1" </w:instrText>
      </w:r>
      <w:r w:rsidR="00C72620">
        <w:rPr>
          <w:rFonts w:asciiTheme="minorHAnsi" w:hAnsiTheme="minorHAnsi" w:cs="Arial"/>
          <w:b/>
          <w:bCs/>
          <w:lang w:val="fr-FR"/>
        </w:rPr>
        <w:fldChar w:fldCharType="end"/>
      </w:r>
    </w:p>
    <w:p w:rsidR="00FB39EA" w:rsidRPr="008D3259" w:rsidRDefault="00FB39EA" w:rsidP="0015003A">
      <w:pPr>
        <w:spacing w:before="0"/>
        <w:rPr>
          <w:lang w:val="es-ES"/>
        </w:rPr>
      </w:pPr>
      <w:r w:rsidRPr="00FB39EA">
        <w:rPr>
          <w:lang w:val="es-ES" w:bidi="he-IL"/>
        </w:rPr>
        <w:t>Comunicación del</w:t>
      </w:r>
      <w:r w:rsidRPr="00FB39EA">
        <w:rPr>
          <w:lang w:val="es-ES"/>
        </w:rPr>
        <w:t xml:space="preserve"> </w:t>
      </w:r>
      <w:r w:rsidRPr="008D3259">
        <w:rPr>
          <w:lang w:val="es-ES"/>
        </w:rPr>
        <w:t xml:space="preserve"> 22.III.2013:</w:t>
      </w:r>
    </w:p>
    <w:p w:rsidR="00FB39EA" w:rsidRPr="008D3259" w:rsidRDefault="00FB39EA" w:rsidP="0015003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275" w:name="_Toc353278416"/>
      <w:r w:rsidRPr="008D3259">
        <w:rPr>
          <w:rFonts w:asciiTheme="minorHAnsi" w:hAnsiTheme="minorHAnsi" w:cs="Arial"/>
          <w:i/>
          <w:iCs/>
          <w:lang w:val="es-ES"/>
        </w:rPr>
        <w:t>Cambio de nombre</w:t>
      </w:r>
      <w:bookmarkEnd w:id="275"/>
    </w:p>
    <w:p w:rsidR="00FB39EA" w:rsidRPr="008D3259" w:rsidRDefault="00FB39EA" w:rsidP="0015003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textAlignment w:val="auto"/>
        <w:rPr>
          <w:rFonts w:asciiTheme="minorHAnsi" w:hAnsiTheme="minorHAnsi" w:cs="Arial"/>
          <w:lang w:val="es-ES"/>
        </w:rPr>
      </w:pPr>
      <w:r w:rsidRPr="008D3259">
        <w:rPr>
          <w:rFonts w:asciiTheme="minorHAnsi" w:hAnsiTheme="minorHAnsi" w:cs="Arial"/>
          <w:lang w:val="es-ES"/>
        </w:rPr>
        <w:t xml:space="preserve">El </w:t>
      </w:r>
      <w:r w:rsidRPr="008D3259">
        <w:rPr>
          <w:rFonts w:asciiTheme="minorHAnsi" w:hAnsiTheme="minorHAnsi" w:cs="Arial"/>
          <w:i/>
          <w:iCs/>
          <w:lang w:val="es-ES"/>
        </w:rPr>
        <w:t>Ministry for Infrastructure, Transport and Communications</w:t>
      </w:r>
      <w:r w:rsidRPr="008D3259">
        <w:rPr>
          <w:rFonts w:asciiTheme="minorHAnsi" w:hAnsiTheme="minorHAnsi" w:cs="Arial"/>
          <w:lang w:val="es-ES"/>
        </w:rPr>
        <w:t>, Valleta</w:t>
      </w:r>
      <w:r w:rsidR="00C72620">
        <w:rPr>
          <w:rFonts w:asciiTheme="minorHAnsi" w:hAnsiTheme="minorHAnsi" w:cs="Arial"/>
          <w:lang w:val="fr-FR"/>
        </w:rPr>
        <w:fldChar w:fldCharType="begin"/>
      </w:r>
      <w:r w:rsidR="0015003A" w:rsidRPr="008D3259">
        <w:rPr>
          <w:lang w:val="es-ES"/>
        </w:rPr>
        <w:instrText xml:space="preserve"> TC "</w:instrText>
      </w:r>
      <w:bookmarkStart w:id="276" w:name="_Toc353278417"/>
      <w:r w:rsidR="0015003A" w:rsidRPr="008D3259">
        <w:rPr>
          <w:rFonts w:asciiTheme="minorHAnsi" w:hAnsiTheme="minorHAnsi" w:cs="Arial"/>
          <w:i/>
          <w:iCs/>
          <w:lang w:val="es-ES"/>
        </w:rPr>
        <w:instrText>Ministry for Infrastructure, Transport and Communications</w:instrText>
      </w:r>
      <w:r w:rsidR="0015003A" w:rsidRPr="008D3259">
        <w:rPr>
          <w:rFonts w:asciiTheme="minorHAnsi" w:hAnsiTheme="minorHAnsi" w:cs="Arial"/>
          <w:lang w:val="es-ES"/>
        </w:rPr>
        <w:instrText>, Valleta</w:instrText>
      </w:r>
      <w:bookmarkEnd w:id="276"/>
      <w:r w:rsidR="0015003A" w:rsidRPr="008D3259">
        <w:rPr>
          <w:lang w:val="es-ES"/>
        </w:rPr>
        <w:instrText xml:space="preserve">" \f C \l "1" </w:instrText>
      </w:r>
      <w:r w:rsidR="00C72620">
        <w:rPr>
          <w:rFonts w:asciiTheme="minorHAnsi" w:hAnsiTheme="minorHAnsi" w:cs="Arial"/>
          <w:lang w:val="fr-FR"/>
        </w:rPr>
        <w:fldChar w:fldCharType="end"/>
      </w:r>
      <w:r w:rsidRPr="008D3259">
        <w:rPr>
          <w:rFonts w:asciiTheme="minorHAnsi" w:hAnsiTheme="minorHAnsi" w:cs="Arial"/>
          <w:lang w:val="es-ES"/>
        </w:rPr>
        <w:t xml:space="preserve">, anuncia que ha cambiado de nombre. A partir de ahora, su nombre sera : « </w:t>
      </w:r>
      <w:r w:rsidRPr="008D3259">
        <w:rPr>
          <w:rFonts w:asciiTheme="minorHAnsi" w:hAnsiTheme="minorHAnsi" w:cs="Arial"/>
          <w:i/>
          <w:iCs/>
          <w:lang w:val="es-ES"/>
        </w:rPr>
        <w:t>Ministry for Transport and Infrastructure</w:t>
      </w:r>
      <w:r w:rsidRPr="008D3259">
        <w:rPr>
          <w:rFonts w:asciiTheme="minorHAnsi" w:hAnsiTheme="minorHAnsi" w:cs="Arial"/>
          <w:lang w:val="es-ES"/>
        </w:rPr>
        <w:t xml:space="preserve"> </w:t>
      </w:r>
      <w:r w:rsidRPr="008D3259">
        <w:rPr>
          <w:rFonts w:asciiTheme="minorHAnsi" w:hAnsiTheme="minorHAnsi" w:cs="Arial"/>
          <w:i/>
          <w:iCs/>
          <w:lang w:val="es-ES"/>
        </w:rPr>
        <w:t>».</w:t>
      </w:r>
    </w:p>
    <w:p w:rsidR="00F667F3" w:rsidRPr="008D3259" w:rsidRDefault="0015003A" w:rsidP="0015003A">
      <w:pPr>
        <w:tabs>
          <w:tab w:val="clear" w:pos="567"/>
          <w:tab w:val="clear" w:pos="1843"/>
          <w:tab w:val="left" w:pos="1985"/>
        </w:tabs>
        <w:ind w:left="1276" w:hanging="1276"/>
        <w:jc w:val="left"/>
        <w:rPr>
          <w:rFonts w:asciiTheme="minorHAnsi" w:hAnsiTheme="minorHAnsi"/>
          <w:lang w:val="en-US"/>
        </w:rPr>
      </w:pPr>
      <w:r w:rsidRPr="008D3259">
        <w:rPr>
          <w:lang w:val="es-ES"/>
        </w:rPr>
        <w:tab/>
      </w:r>
      <w:r w:rsidR="00FB39EA" w:rsidRPr="00FB39EA">
        <w:rPr>
          <w:lang w:val="en-US"/>
        </w:rPr>
        <w:t>Ministry for Transport and Infrastructure</w:t>
      </w:r>
      <w:r>
        <w:rPr>
          <w:lang w:val="en-US"/>
        </w:rPr>
        <w:br/>
      </w:r>
      <w:r w:rsidR="00FB39EA" w:rsidRPr="00FB39EA">
        <w:rPr>
          <w:rFonts w:asciiTheme="minorHAnsi" w:hAnsiTheme="minorHAnsi" w:cs="Arial"/>
          <w:lang w:val="en-US"/>
        </w:rPr>
        <w:t>168, Strait Street</w:t>
      </w:r>
      <w:r>
        <w:rPr>
          <w:rFonts w:asciiTheme="minorHAnsi" w:hAnsiTheme="minorHAnsi" w:cs="Arial"/>
          <w:lang w:val="en-US"/>
        </w:rPr>
        <w:br/>
      </w:r>
      <w:r w:rsidR="00FB39EA" w:rsidRPr="008D3259">
        <w:rPr>
          <w:rFonts w:asciiTheme="minorHAnsi" w:hAnsiTheme="minorHAnsi" w:cs="Arial"/>
          <w:lang w:val="en-US"/>
        </w:rPr>
        <w:t>VALLETTA VLT 1433</w:t>
      </w:r>
      <w:r w:rsidRPr="008D3259">
        <w:rPr>
          <w:rFonts w:asciiTheme="minorHAnsi" w:hAnsiTheme="minorHAnsi" w:cs="Arial"/>
          <w:lang w:val="en-US"/>
        </w:rPr>
        <w:br/>
      </w:r>
      <w:r w:rsidR="00FB39EA" w:rsidRPr="008D3259">
        <w:rPr>
          <w:rFonts w:asciiTheme="minorHAnsi" w:hAnsiTheme="minorHAnsi" w:cs="Arial"/>
          <w:lang w:val="en-US"/>
        </w:rPr>
        <w:t>Malta</w:t>
      </w:r>
      <w:r w:rsidRPr="008D3259">
        <w:rPr>
          <w:rFonts w:asciiTheme="minorHAnsi" w:hAnsiTheme="minorHAnsi" w:cs="Arial"/>
          <w:lang w:val="en-US"/>
        </w:rPr>
        <w:br/>
      </w:r>
      <w:r w:rsidR="00FB39EA" w:rsidRPr="008D3259">
        <w:rPr>
          <w:rFonts w:asciiTheme="minorHAnsi" w:hAnsiTheme="minorHAnsi" w:cs="Arial"/>
          <w:lang w:val="en-US"/>
        </w:rPr>
        <w:t>Tel:</w:t>
      </w:r>
      <w:r w:rsidR="00FB39EA" w:rsidRPr="008D3259">
        <w:rPr>
          <w:rFonts w:asciiTheme="minorHAnsi" w:hAnsiTheme="minorHAnsi" w:cs="Arial"/>
          <w:lang w:val="en-US"/>
        </w:rPr>
        <w:tab/>
        <w:t>+356 2122</w:t>
      </w:r>
      <w:r w:rsidR="00364868">
        <w:rPr>
          <w:rFonts w:asciiTheme="minorHAnsi" w:hAnsiTheme="minorHAnsi" w:cs="Arial"/>
          <w:lang w:val="en-US"/>
        </w:rPr>
        <w:t xml:space="preserve"> </w:t>
      </w:r>
      <w:r w:rsidR="00FB39EA" w:rsidRPr="008D3259">
        <w:rPr>
          <w:rFonts w:asciiTheme="minorHAnsi" w:hAnsiTheme="minorHAnsi" w:cs="Arial"/>
          <w:lang w:val="en-US"/>
        </w:rPr>
        <w:t>68</w:t>
      </w:r>
      <w:r w:rsidR="007846DD">
        <w:rPr>
          <w:rFonts w:asciiTheme="minorHAnsi" w:hAnsiTheme="minorHAnsi" w:cs="Arial"/>
          <w:lang w:val="en-US"/>
        </w:rPr>
        <w:t xml:space="preserve"> </w:t>
      </w:r>
      <w:r w:rsidR="00FB39EA" w:rsidRPr="008D3259">
        <w:rPr>
          <w:rFonts w:asciiTheme="minorHAnsi" w:hAnsiTheme="minorHAnsi" w:cs="Arial"/>
          <w:lang w:val="en-US"/>
        </w:rPr>
        <w:t xml:space="preserve">08 </w:t>
      </w:r>
      <w:r w:rsidRPr="008D3259">
        <w:rPr>
          <w:rFonts w:asciiTheme="minorHAnsi" w:hAnsiTheme="minorHAnsi" w:cs="Arial"/>
          <w:lang w:val="en-US"/>
        </w:rPr>
        <w:br/>
      </w:r>
      <w:r w:rsidR="00FB39EA" w:rsidRPr="008D3259">
        <w:rPr>
          <w:rFonts w:asciiTheme="minorHAnsi" w:hAnsiTheme="minorHAnsi" w:cs="Arial"/>
          <w:lang w:val="en-US"/>
        </w:rPr>
        <w:t>Fax:</w:t>
      </w:r>
      <w:r w:rsidR="00FB39EA" w:rsidRPr="008D3259">
        <w:rPr>
          <w:rFonts w:asciiTheme="minorHAnsi" w:hAnsiTheme="minorHAnsi" w:cs="Arial"/>
          <w:lang w:val="en-US"/>
        </w:rPr>
        <w:tab/>
        <w:t>+356 2125</w:t>
      </w:r>
      <w:r w:rsidR="00364868">
        <w:rPr>
          <w:rFonts w:asciiTheme="minorHAnsi" w:hAnsiTheme="minorHAnsi" w:cs="Arial"/>
          <w:lang w:val="en-US"/>
        </w:rPr>
        <w:t xml:space="preserve"> </w:t>
      </w:r>
      <w:r w:rsidR="00FB39EA" w:rsidRPr="008D3259">
        <w:rPr>
          <w:rFonts w:asciiTheme="minorHAnsi" w:hAnsiTheme="minorHAnsi" w:cs="Arial"/>
          <w:lang w:val="en-US"/>
        </w:rPr>
        <w:t>07</w:t>
      </w:r>
      <w:r w:rsidR="007846DD">
        <w:rPr>
          <w:rFonts w:asciiTheme="minorHAnsi" w:hAnsiTheme="minorHAnsi" w:cs="Arial"/>
          <w:lang w:val="en-US"/>
        </w:rPr>
        <w:t xml:space="preserve"> </w:t>
      </w:r>
      <w:r w:rsidR="00FB39EA" w:rsidRPr="008D3259">
        <w:rPr>
          <w:rFonts w:asciiTheme="minorHAnsi" w:hAnsiTheme="minorHAnsi" w:cs="Arial"/>
          <w:lang w:val="en-US"/>
        </w:rPr>
        <w:t xml:space="preserve">00 </w:t>
      </w:r>
      <w:r w:rsidRPr="008D3259">
        <w:rPr>
          <w:rFonts w:asciiTheme="minorHAnsi" w:hAnsiTheme="minorHAnsi" w:cs="Arial"/>
          <w:lang w:val="en-US"/>
        </w:rPr>
        <w:br/>
      </w:r>
      <w:r w:rsidR="00FB39EA" w:rsidRPr="008D3259">
        <w:rPr>
          <w:rFonts w:asciiTheme="minorHAnsi" w:hAnsiTheme="minorHAnsi" w:cs="Arial"/>
          <w:lang w:val="en-US"/>
        </w:rPr>
        <w:t>E-mail:</w:t>
      </w:r>
      <w:r w:rsidRPr="008D3259">
        <w:rPr>
          <w:rFonts w:asciiTheme="minorHAnsi" w:hAnsiTheme="minorHAnsi" w:cs="Arial"/>
          <w:lang w:val="en-US"/>
        </w:rPr>
        <w:tab/>
      </w:r>
      <w:r w:rsidR="00FB39EA" w:rsidRPr="008D3259">
        <w:rPr>
          <w:rFonts w:asciiTheme="minorHAnsi" w:hAnsiTheme="minorHAnsi" w:cs="Arial"/>
          <w:lang w:val="en-US"/>
        </w:rPr>
        <w:t xml:space="preserve">info.doi@gov.mt </w:t>
      </w:r>
      <w:r w:rsidRPr="008D3259">
        <w:rPr>
          <w:rFonts w:asciiTheme="minorHAnsi" w:hAnsiTheme="minorHAnsi" w:cs="Arial"/>
          <w:lang w:val="en-US"/>
        </w:rPr>
        <w:br/>
      </w:r>
      <w:r w:rsidR="00FB39EA" w:rsidRPr="008D3259">
        <w:rPr>
          <w:rFonts w:asciiTheme="minorHAnsi" w:hAnsiTheme="minorHAnsi" w:cs="Arial"/>
          <w:lang w:val="en-US"/>
        </w:rPr>
        <w:t>URL:</w:t>
      </w:r>
      <w:r w:rsidR="00FB39EA" w:rsidRPr="008D3259">
        <w:rPr>
          <w:rFonts w:asciiTheme="minorHAnsi" w:hAnsiTheme="minorHAnsi" w:cs="Arial"/>
          <w:lang w:val="en-US"/>
        </w:rPr>
        <w:tab/>
        <w:t>www.mitc.gov.mt</w:t>
      </w:r>
    </w:p>
    <w:p w:rsidR="00153C1D" w:rsidRPr="008D3259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8D3259">
        <w:rPr>
          <w:lang w:val="en-U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277" w:name="_Toc329611052"/>
      <w:bookmarkStart w:id="278" w:name="_Toc331071427"/>
      <w:bookmarkStart w:id="279" w:name="_Toc332274686"/>
      <w:bookmarkStart w:id="280" w:name="_Toc334778524"/>
      <w:bookmarkStart w:id="281" w:name="_Toc336263091"/>
      <w:bookmarkStart w:id="282" w:name="_Toc337214319"/>
      <w:bookmarkStart w:id="283" w:name="_Toc338334134"/>
      <w:bookmarkStart w:id="284" w:name="_Toc340228265"/>
      <w:bookmarkStart w:id="285" w:name="_Toc341435113"/>
      <w:bookmarkStart w:id="286" w:name="_Toc342912242"/>
      <w:bookmarkStart w:id="287" w:name="_Toc343265202"/>
      <w:bookmarkStart w:id="288" w:name="_Toc345584990"/>
      <w:bookmarkStart w:id="289" w:name="_Toc346877133"/>
      <w:bookmarkStart w:id="290" w:name="_Toc348013791"/>
      <w:bookmarkStart w:id="291" w:name="_Toc349289500"/>
      <w:bookmarkStart w:id="292" w:name="_Toc350779899"/>
      <w:bookmarkStart w:id="293" w:name="_Toc351713782"/>
      <w:bookmarkStart w:id="294" w:name="_Toc353278418"/>
      <w:bookmarkStart w:id="295" w:name="_Toc128900391"/>
      <w:bookmarkStart w:id="296" w:name="_Toc130183952"/>
      <w:bookmarkStart w:id="297" w:name="_Toc131913218"/>
      <w:bookmarkStart w:id="298" w:name="_Toc133131469"/>
      <w:bookmarkStart w:id="299" w:name="_Toc133981567"/>
      <w:bookmarkStart w:id="300" w:name="_Toc135454494"/>
      <w:bookmarkStart w:id="301" w:name="_Toc136767332"/>
      <w:bookmarkStart w:id="302" w:name="_Toc138156910"/>
      <w:bookmarkStart w:id="303" w:name="_Toc139446185"/>
      <w:bookmarkStart w:id="304" w:name="_Toc140654884"/>
      <w:bookmarkStart w:id="305" w:name="_Toc141776072"/>
      <w:bookmarkStart w:id="306" w:name="_Toc143332395"/>
      <w:bookmarkStart w:id="307" w:name="_Toc144779070"/>
      <w:bookmarkStart w:id="308" w:name="_Toc145922014"/>
      <w:bookmarkStart w:id="309" w:name="_Toc147314830"/>
      <w:bookmarkStart w:id="310" w:name="_Toc150083965"/>
      <w:bookmarkStart w:id="311" w:name="_Toc151284367"/>
      <w:bookmarkStart w:id="312" w:name="_Toc152661262"/>
      <w:bookmarkStart w:id="313" w:name="_Toc153888796"/>
      <w:bookmarkStart w:id="314" w:name="_Toc155585439"/>
      <w:bookmarkStart w:id="315" w:name="_Toc158021926"/>
      <w:bookmarkStart w:id="316" w:name="_Toc160458504"/>
      <w:bookmarkStart w:id="317" w:name="_Toc161639153"/>
      <w:bookmarkStart w:id="318" w:name="_Toc163018317"/>
      <w:bookmarkStart w:id="319" w:name="_Toc163018694"/>
      <w:bookmarkStart w:id="320" w:name="_Toc164590464"/>
      <w:bookmarkStart w:id="321" w:name="_Toc165691498"/>
      <w:bookmarkStart w:id="322" w:name="_Toc166659692"/>
      <w:bookmarkStart w:id="323" w:name="_Toc168390252"/>
      <w:bookmarkStart w:id="324" w:name="_Toc169582936"/>
      <w:bookmarkStart w:id="325" w:name="_Toc170890151"/>
      <w:bookmarkStart w:id="326" w:name="_Toc170890330"/>
      <w:bookmarkStart w:id="327" w:name="_Toc174510803"/>
      <w:bookmarkStart w:id="328" w:name="_Toc176580229"/>
      <w:bookmarkStart w:id="329" w:name="_Toc177531942"/>
      <w:bookmarkStart w:id="330" w:name="_Toc178736065"/>
      <w:bookmarkStart w:id="331" w:name="_Toc179955702"/>
      <w:bookmarkStart w:id="332" w:name="_Toc183233125"/>
      <w:bookmarkStart w:id="333" w:name="_Toc184094591"/>
      <w:bookmarkStart w:id="334" w:name="_Toc187490331"/>
      <w:bookmarkStart w:id="335" w:name="_Toc188156119"/>
      <w:bookmarkStart w:id="336" w:name="_Toc188156995"/>
      <w:bookmarkStart w:id="337" w:name="_Toc196021177"/>
      <w:bookmarkStart w:id="338" w:name="_Toc197225816"/>
      <w:bookmarkStart w:id="339" w:name="_Toc198527968"/>
      <w:bookmarkStart w:id="340" w:name="_Toc199649491"/>
      <w:bookmarkStart w:id="341" w:name="_Toc200959397"/>
      <w:bookmarkStart w:id="342" w:name="_Toc202757060"/>
      <w:bookmarkStart w:id="343" w:name="_Toc203552871"/>
      <w:bookmarkStart w:id="344" w:name="_Toc204669190"/>
      <w:bookmarkStart w:id="345" w:name="_Toc206391072"/>
      <w:bookmarkStart w:id="346" w:name="_Toc208207543"/>
      <w:bookmarkStart w:id="347" w:name="_Toc211850032"/>
      <w:bookmarkStart w:id="348" w:name="_Toc211850502"/>
      <w:bookmarkStart w:id="349" w:name="_Toc214165433"/>
      <w:bookmarkStart w:id="350" w:name="_Toc218999657"/>
      <w:bookmarkStart w:id="351" w:name="_Toc219626317"/>
      <w:bookmarkStart w:id="352" w:name="_Toc220826253"/>
      <w:bookmarkStart w:id="353" w:name="_Toc222029766"/>
      <w:bookmarkStart w:id="354" w:name="_Toc223253032"/>
      <w:bookmarkStart w:id="355" w:name="_Toc225670366"/>
      <w:bookmarkStart w:id="356" w:name="_Toc228768530"/>
      <w:bookmarkStart w:id="357" w:name="_Toc229972276"/>
      <w:bookmarkStart w:id="358" w:name="_Toc231203583"/>
      <w:bookmarkStart w:id="359" w:name="_Toc232323931"/>
      <w:bookmarkStart w:id="360" w:name="_Toc233615138"/>
      <w:bookmarkStart w:id="361" w:name="_Toc236578791"/>
      <w:bookmarkStart w:id="362" w:name="_Toc240694043"/>
      <w:bookmarkStart w:id="363" w:name="_Toc242002347"/>
      <w:bookmarkStart w:id="364" w:name="_Toc243369564"/>
      <w:bookmarkStart w:id="365" w:name="_Toc244491423"/>
      <w:bookmarkStart w:id="366" w:name="_Toc246906798"/>
      <w:r w:rsidRPr="00BF5F97">
        <w:rPr>
          <w:lang w:val="es-ES_tradnl"/>
        </w:rPr>
        <w:lastRenderedPageBreak/>
        <w:t>Restricciones de servicio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3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367" w:name="_Toc187490333"/>
      <w:bookmarkStart w:id="368" w:name="_Toc188156120"/>
      <w:bookmarkStart w:id="369" w:name="_Toc188156997"/>
      <w:bookmarkStart w:id="370" w:name="_Toc189469683"/>
      <w:bookmarkStart w:id="371" w:name="_Toc190582482"/>
      <w:bookmarkStart w:id="372" w:name="_Toc191706650"/>
      <w:bookmarkStart w:id="373" w:name="_Toc193011917"/>
      <w:bookmarkStart w:id="374" w:name="_Toc194812579"/>
      <w:bookmarkStart w:id="375" w:name="_Toc196021178"/>
      <w:bookmarkStart w:id="376" w:name="_Toc197225817"/>
      <w:bookmarkStart w:id="377" w:name="_Toc198527969"/>
      <w:bookmarkStart w:id="378" w:name="_Toc199649492"/>
      <w:bookmarkStart w:id="379" w:name="_Toc200959398"/>
      <w:bookmarkStart w:id="380" w:name="_Toc202757061"/>
      <w:bookmarkStart w:id="381" w:name="_Toc203552872"/>
      <w:bookmarkStart w:id="382" w:name="_Toc204669191"/>
      <w:bookmarkStart w:id="383" w:name="_Toc206391073"/>
      <w:bookmarkStart w:id="384" w:name="_Toc208207544"/>
      <w:bookmarkStart w:id="385" w:name="_Toc211850033"/>
      <w:bookmarkStart w:id="386" w:name="_Toc211850503"/>
      <w:bookmarkStart w:id="387" w:name="_Toc214165434"/>
      <w:bookmarkStart w:id="388" w:name="_Toc218999658"/>
      <w:bookmarkStart w:id="389" w:name="_Toc219626318"/>
      <w:bookmarkStart w:id="390" w:name="_Toc220826254"/>
      <w:bookmarkStart w:id="391" w:name="_Toc222029767"/>
      <w:bookmarkStart w:id="392" w:name="_Toc223253033"/>
      <w:bookmarkStart w:id="393" w:name="_Toc225670367"/>
      <w:bookmarkStart w:id="394" w:name="_Toc226866138"/>
      <w:bookmarkStart w:id="395" w:name="_Toc228768531"/>
      <w:bookmarkStart w:id="396" w:name="_Toc229972277"/>
      <w:bookmarkStart w:id="397" w:name="_Toc231203584"/>
      <w:bookmarkStart w:id="398" w:name="_Toc232323932"/>
      <w:bookmarkStart w:id="399" w:name="_Toc233615139"/>
      <w:bookmarkStart w:id="400" w:name="_Toc236578792"/>
      <w:bookmarkStart w:id="401" w:name="_Toc240694044"/>
      <w:bookmarkStart w:id="402" w:name="_Toc242002348"/>
      <w:bookmarkStart w:id="403" w:name="_Toc243369565"/>
      <w:bookmarkStart w:id="404" w:name="_Toc244491424"/>
      <w:bookmarkStart w:id="405" w:name="_Toc246906799"/>
      <w:bookmarkStart w:id="406" w:name="_Toc252180834"/>
      <w:bookmarkStart w:id="407" w:name="_Toc253408643"/>
      <w:bookmarkStart w:id="408" w:name="_Toc255825145"/>
      <w:bookmarkStart w:id="409" w:name="_Toc259796994"/>
      <w:bookmarkStart w:id="410" w:name="_Toc262578259"/>
      <w:bookmarkStart w:id="411" w:name="_Toc265230239"/>
      <w:bookmarkStart w:id="412" w:name="_Toc266196265"/>
      <w:bookmarkStart w:id="413" w:name="_Toc266196878"/>
      <w:bookmarkStart w:id="414" w:name="_Toc268852828"/>
      <w:bookmarkStart w:id="415" w:name="_Toc271705043"/>
      <w:bookmarkStart w:id="416" w:name="_Toc273033505"/>
      <w:bookmarkStart w:id="417" w:name="_Toc274227234"/>
      <w:bookmarkStart w:id="418" w:name="_Toc276730728"/>
      <w:bookmarkStart w:id="419" w:name="_Toc279670865"/>
      <w:bookmarkStart w:id="420" w:name="_Toc280349902"/>
      <w:bookmarkStart w:id="421" w:name="_Toc282526536"/>
      <w:bookmarkStart w:id="422" w:name="_Toc283740120"/>
      <w:bookmarkStart w:id="423" w:name="_Toc286165570"/>
      <w:bookmarkStart w:id="424" w:name="_Toc288732157"/>
      <w:bookmarkStart w:id="425" w:name="_Toc291005967"/>
      <w:bookmarkStart w:id="426" w:name="_Toc292706429"/>
      <w:bookmarkStart w:id="427" w:name="_Toc295388416"/>
      <w:bookmarkStart w:id="428" w:name="_Toc296610528"/>
      <w:bookmarkStart w:id="429" w:name="_Toc297900005"/>
      <w:bookmarkStart w:id="430" w:name="_Toc301947228"/>
      <w:bookmarkStart w:id="431" w:name="_Toc303344675"/>
      <w:bookmarkStart w:id="432" w:name="_Toc304895959"/>
      <w:bookmarkStart w:id="433" w:name="_Toc308532565"/>
      <w:bookmarkStart w:id="434" w:name="_Toc311112770"/>
      <w:bookmarkStart w:id="435" w:name="_Toc313981360"/>
      <w:bookmarkStart w:id="436" w:name="_Toc316480922"/>
      <w:bookmarkStart w:id="437" w:name="_Toc319073156"/>
      <w:bookmarkStart w:id="438" w:name="_Toc320602835"/>
      <w:bookmarkStart w:id="439" w:name="_Toc321308891"/>
      <w:bookmarkStart w:id="440" w:name="_Toc323050841"/>
      <w:bookmarkStart w:id="441" w:name="_Toc323907427"/>
      <w:bookmarkStart w:id="442" w:name="_Toc325642251"/>
      <w:bookmarkStart w:id="443" w:name="_Toc326830169"/>
      <w:bookmarkStart w:id="444" w:name="_Toc328478693"/>
      <w:bookmarkStart w:id="445" w:name="_Toc329611053"/>
      <w:bookmarkStart w:id="446" w:name="_Toc331071428"/>
      <w:bookmarkStart w:id="447" w:name="_Toc332274687"/>
      <w:bookmarkStart w:id="448" w:name="_Toc334778525"/>
      <w:bookmarkStart w:id="449" w:name="_Toc336263092"/>
      <w:bookmarkStart w:id="450" w:name="_Toc337214320"/>
      <w:bookmarkStart w:id="451" w:name="_Toc338334135"/>
      <w:bookmarkStart w:id="452" w:name="_Toc340228266"/>
      <w:bookmarkStart w:id="453" w:name="_Toc341435114"/>
      <w:bookmarkStart w:id="454" w:name="_Toc342912243"/>
      <w:bookmarkStart w:id="455" w:name="_Toc343265203"/>
      <w:bookmarkStart w:id="456" w:name="_Toc345584991"/>
      <w:bookmarkStart w:id="457" w:name="_Toc346877134"/>
      <w:bookmarkStart w:id="458" w:name="_Toc348013792"/>
      <w:bookmarkStart w:id="459" w:name="_Toc349289501"/>
      <w:bookmarkStart w:id="460" w:name="_Toc350779900"/>
      <w:bookmarkStart w:id="461" w:name="_Toc351713783"/>
      <w:bookmarkStart w:id="462" w:name="_Toc35327841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Default="003236A1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463" w:name="_Toc253408645"/>
      <w:bookmarkStart w:id="464" w:name="_Toc255825147"/>
      <w:bookmarkStart w:id="465" w:name="_Toc259796996"/>
      <w:bookmarkStart w:id="466" w:name="_Toc262578261"/>
      <w:bookmarkStart w:id="467" w:name="_Toc265230241"/>
      <w:bookmarkStart w:id="468" w:name="_Toc266196267"/>
      <w:bookmarkStart w:id="469" w:name="_Toc266196880"/>
      <w:bookmarkStart w:id="470" w:name="_Toc268852829"/>
      <w:bookmarkStart w:id="471" w:name="_Toc271705044"/>
      <w:bookmarkStart w:id="472" w:name="_Toc273033506"/>
      <w:bookmarkStart w:id="473" w:name="_Toc274227235"/>
      <w:bookmarkStart w:id="474" w:name="_Toc276730729"/>
      <w:bookmarkStart w:id="475" w:name="_Toc279670866"/>
      <w:bookmarkStart w:id="476" w:name="_Toc280349903"/>
      <w:bookmarkStart w:id="477" w:name="_Toc282526537"/>
      <w:bookmarkStart w:id="478" w:name="_Toc283740121"/>
      <w:bookmarkStart w:id="479" w:name="_Toc286165571"/>
      <w:bookmarkStart w:id="480" w:name="_Toc288732158"/>
      <w:bookmarkStart w:id="481" w:name="_Toc291005968"/>
      <w:bookmarkStart w:id="482" w:name="_Toc292706430"/>
      <w:bookmarkStart w:id="483" w:name="_Toc295388417"/>
      <w:bookmarkStart w:id="484" w:name="_Toc296610529"/>
      <w:bookmarkStart w:id="485" w:name="_Toc297900006"/>
      <w:bookmarkStart w:id="486" w:name="_Toc301947229"/>
      <w:bookmarkStart w:id="487" w:name="_Toc303344676"/>
      <w:bookmarkStart w:id="488" w:name="_Toc304895960"/>
      <w:bookmarkStart w:id="489" w:name="_Toc308532566"/>
      <w:bookmarkStart w:id="490" w:name="_Toc313981361"/>
      <w:bookmarkStart w:id="491" w:name="_Toc316480923"/>
      <w:bookmarkStart w:id="492" w:name="_Toc319073157"/>
      <w:bookmarkStart w:id="493" w:name="_Toc320602836"/>
      <w:bookmarkStart w:id="494" w:name="_Toc321308892"/>
      <w:bookmarkStart w:id="495" w:name="_Toc323050842"/>
      <w:bookmarkStart w:id="496" w:name="_Toc323907428"/>
      <w:bookmarkStart w:id="497" w:name="_Toc331071429"/>
      <w:bookmarkStart w:id="498" w:name="_Toc332274688"/>
      <w:bookmarkStart w:id="499" w:name="_Toc334778526"/>
      <w:bookmarkStart w:id="500" w:name="_Toc336263093"/>
      <w:bookmarkStart w:id="501" w:name="_Toc337214321"/>
      <w:bookmarkStart w:id="502" w:name="_Toc338334136"/>
      <w:bookmarkStart w:id="503" w:name="_Toc340228267"/>
      <w:bookmarkStart w:id="504" w:name="_Toc341435115"/>
      <w:bookmarkStart w:id="505" w:name="_Toc342912244"/>
      <w:bookmarkStart w:id="506" w:name="_Toc343265204"/>
      <w:bookmarkStart w:id="507" w:name="_Toc345584992"/>
      <w:bookmarkStart w:id="508" w:name="_Toc346877135"/>
      <w:bookmarkStart w:id="509" w:name="_Toc348013793"/>
      <w:bookmarkStart w:id="510" w:name="_Toc349289502"/>
      <w:bookmarkStart w:id="511" w:name="_Toc350779901"/>
      <w:bookmarkStart w:id="512" w:name="_Toc351713784"/>
      <w:bookmarkStart w:id="513" w:name="_Toc353278420"/>
      <w:r w:rsidRPr="00D76B19">
        <w:rPr>
          <w:lang w:val="es-ES"/>
        </w:rPr>
        <w:lastRenderedPageBreak/>
        <w:t>ENMIENDAS  A  LAS  PUBLICACIONES  DE  SERVICIO</w:t>
      </w:r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E34F26" w:rsidRDefault="00E34F26" w:rsidP="0088252E">
      <w:pPr>
        <w:spacing w:before="240"/>
        <w:rPr>
          <w:lang w:val="es-ES_tradnl"/>
        </w:rPr>
      </w:pPr>
    </w:p>
    <w:p w:rsidR="00604A6C" w:rsidRPr="00604A6C" w:rsidRDefault="00604A6C" w:rsidP="00604A6C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r w:rsidRPr="00604A6C">
        <w:rPr>
          <w:rFonts w:ascii="Arial" w:hAnsi="Arial" w:cs="Arial"/>
          <w:b/>
          <w:bCs/>
          <w:sz w:val="26"/>
          <w:szCs w:val="28"/>
          <w:lang w:val="es-ES_tradnl"/>
        </w:rPr>
        <w:t>Nomenclátor de las estaciones</w:t>
      </w:r>
      <w:r w:rsidRPr="00604A6C">
        <w:rPr>
          <w:rFonts w:ascii="Arial" w:hAnsi="Arial" w:cs="Arial"/>
          <w:b/>
          <w:bCs/>
          <w:sz w:val="26"/>
          <w:szCs w:val="28"/>
          <w:lang w:val="es-ES_tradnl"/>
        </w:rPr>
        <w:br/>
        <w:t>de comprobación técnica internacional</w:t>
      </w:r>
      <w:r w:rsidRPr="00604A6C">
        <w:rPr>
          <w:rFonts w:ascii="Arial" w:hAnsi="Arial" w:cs="Arial"/>
          <w:b/>
          <w:bCs/>
          <w:sz w:val="26"/>
          <w:szCs w:val="28"/>
          <w:lang w:val="es-ES_tradnl"/>
        </w:rPr>
        <w:br/>
        <w:t>de las emisiones</w:t>
      </w:r>
      <w:r w:rsidRPr="00604A6C">
        <w:rPr>
          <w:rFonts w:ascii="Arial" w:hAnsi="Arial" w:cs="Arial"/>
          <w:b/>
          <w:bCs/>
          <w:sz w:val="26"/>
          <w:szCs w:val="28"/>
          <w:lang w:val="es-ES_tradnl"/>
        </w:rPr>
        <w:br/>
        <w:t>(Lista VIII)</w:t>
      </w:r>
      <w:r w:rsidRPr="00604A6C">
        <w:rPr>
          <w:rFonts w:ascii="Arial" w:hAnsi="Arial" w:cs="Arial"/>
          <w:b/>
          <w:bCs/>
          <w:sz w:val="26"/>
          <w:szCs w:val="28"/>
          <w:lang w:val="es-ES_tradnl"/>
        </w:rPr>
        <w:br/>
        <w:t>11.</w:t>
      </w:r>
      <w:r w:rsidRPr="00604A6C">
        <w:rPr>
          <w:rFonts w:ascii="Arial" w:hAnsi="Arial" w:cs="Arial"/>
          <w:b/>
          <w:bCs/>
          <w:sz w:val="26"/>
          <w:szCs w:val="28"/>
          <w:vertAlign w:val="superscript"/>
          <w:lang w:val="es-ES_tradnl"/>
        </w:rPr>
        <w:t>a</w:t>
      </w:r>
      <w:r w:rsidRPr="00604A6C">
        <w:rPr>
          <w:rFonts w:ascii="Arial" w:hAnsi="Arial" w:cs="Arial"/>
          <w:b/>
          <w:bCs/>
          <w:sz w:val="26"/>
          <w:szCs w:val="28"/>
          <w:lang w:val="es-ES_tradnl"/>
        </w:rPr>
        <w:t xml:space="preserve"> edición (marzo de 2009)</w:t>
      </w:r>
    </w:p>
    <w:p w:rsidR="00604A6C" w:rsidRPr="00604A6C" w:rsidRDefault="00604A6C" w:rsidP="00604A6C">
      <w:pPr>
        <w:spacing w:before="240"/>
        <w:jc w:val="center"/>
        <w:outlineLvl w:val="6"/>
        <w:rPr>
          <w:sz w:val="24"/>
          <w:szCs w:val="24"/>
          <w:lang w:val="es-ES_tradnl"/>
        </w:rPr>
      </w:pPr>
      <w:r w:rsidRPr="00604A6C">
        <w:rPr>
          <w:sz w:val="24"/>
          <w:szCs w:val="24"/>
          <w:lang w:val="es-ES_tradnl"/>
        </w:rPr>
        <w:t>(Enmienda N.</w:t>
      </w:r>
      <w:r w:rsidRPr="00604A6C">
        <w:rPr>
          <w:sz w:val="24"/>
          <w:szCs w:val="24"/>
          <w:vertAlign w:val="superscript"/>
          <w:lang w:val="es-ES_tradnl"/>
        </w:rPr>
        <w:t>o</w:t>
      </w:r>
      <w:r w:rsidRPr="00604A6C">
        <w:rPr>
          <w:sz w:val="24"/>
          <w:szCs w:val="24"/>
          <w:lang w:val="es-ES_tradnl"/>
        </w:rPr>
        <w:t xml:space="preserve"> 9)</w:t>
      </w:r>
    </w:p>
    <w:p w:rsidR="00604A6C" w:rsidRPr="00604A6C" w:rsidRDefault="00604A6C" w:rsidP="00604A6C">
      <w:pPr>
        <w:spacing w:before="0" w:after="0"/>
        <w:jc w:val="center"/>
        <w:rPr>
          <w:b/>
          <w:bCs/>
          <w:lang w:val="es-ES_tradnl"/>
        </w:rPr>
      </w:pPr>
    </w:p>
    <w:p w:rsidR="00604A6C" w:rsidRPr="00604A6C" w:rsidRDefault="00604A6C" w:rsidP="00604A6C">
      <w:pPr>
        <w:spacing w:after="0"/>
        <w:jc w:val="center"/>
        <w:rPr>
          <w:b/>
          <w:bCs/>
          <w:lang w:val="es-ES_tradnl"/>
        </w:rPr>
      </w:pPr>
      <w:r w:rsidRPr="00604A6C">
        <w:rPr>
          <w:b/>
          <w:bCs/>
          <w:lang w:val="es-ES_tradnl"/>
        </w:rPr>
        <w:t>PARTE  I B</w:t>
      </w:r>
      <w:r w:rsidRPr="00604A6C">
        <w:rPr>
          <w:b/>
          <w:bCs/>
          <w:lang w:val="es-ES_tradnl"/>
        </w:rPr>
        <w:br/>
        <w:t>ÍNDICE  ALFABÉTICO  DE  LAS  ESTACIONES</w:t>
      </w:r>
    </w:p>
    <w:p w:rsidR="00604A6C" w:rsidRPr="00604A6C" w:rsidRDefault="00604A6C" w:rsidP="00604A6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rPr>
          <w:b/>
          <w:lang w:val="es-ES_tradnl"/>
        </w:rPr>
      </w:pPr>
      <w:r w:rsidRPr="00604A6C">
        <w:rPr>
          <w:b/>
          <w:lang w:val="es-ES_tradnl"/>
        </w:rPr>
        <w:t>ARG</w:t>
      </w:r>
      <w:r w:rsidRPr="00604A6C">
        <w:rPr>
          <w:b/>
          <w:lang w:val="es-ES_tradnl"/>
        </w:rPr>
        <w:tab/>
        <w:t>Argentina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b/>
          <w:lang w:val="es-ES_tradnl"/>
        </w:rPr>
      </w:pPr>
      <w:r w:rsidRPr="00604A6C">
        <w:rPr>
          <w:b/>
          <w:lang w:val="es-ES_tradnl"/>
        </w:rPr>
        <w:t>P</w:t>
      </w:r>
      <w:r w:rsidRPr="00604A6C">
        <w:rPr>
          <w:bCs/>
          <w:lang w:val="es-ES_tradnl"/>
        </w:rPr>
        <w:t xml:space="preserve"> 23   COL 1-6     </w:t>
      </w:r>
      <w:r w:rsidRPr="00604A6C">
        <w:rPr>
          <w:b/>
          <w:lang w:val="es-ES_tradnl"/>
        </w:rPr>
        <w:t>ADD     por órden alfabético</w:t>
      </w:r>
    </w:p>
    <w:p w:rsidR="00604A6C" w:rsidRPr="00604A6C" w:rsidRDefault="00604A6C" w:rsidP="00604A6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sz w:val="14"/>
          <w:lang w:val="es-ES_tradnl"/>
        </w:rPr>
      </w:pPr>
    </w:p>
    <w:p w:rsidR="00604A6C" w:rsidRPr="00604A6C" w:rsidRDefault="00604A6C" w:rsidP="00604A6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113" w:after="0"/>
        <w:jc w:val="left"/>
        <w:rPr>
          <w:rFonts w:ascii="Times New Roman" w:hAnsi="Times New Roman"/>
          <w:sz w:val="14"/>
          <w:lang w:val="es-ES_tradnl"/>
        </w:rPr>
      </w:pPr>
    </w:p>
    <w:tbl>
      <w:tblPr>
        <w:tblW w:w="96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6"/>
        <w:gridCol w:w="1960"/>
        <w:gridCol w:w="1484"/>
        <w:gridCol w:w="1833"/>
        <w:gridCol w:w="1064"/>
        <w:gridCol w:w="700"/>
        <w:gridCol w:w="770"/>
      </w:tblGrid>
      <w:tr w:rsidR="00604A6C" w:rsidRPr="00026FA5" w:rsidTr="00AC3914">
        <w:tc>
          <w:tcPr>
            <w:tcW w:w="1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Nom de la station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sz w:val="18"/>
                <w:lang w:val="fr-FR"/>
              </w:rPr>
            </w:pPr>
            <w:r w:rsidRPr="00604A6C">
              <w:rPr>
                <w:i/>
                <w:iCs/>
                <w:sz w:val="18"/>
                <w:lang w:val="fr-FR"/>
              </w:rPr>
              <w:t>Name of the station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Nombre de la estación</w:t>
            </w:r>
          </w:p>
        </w:tc>
        <w:tc>
          <w:tcPr>
            <w:tcW w:w="1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es-ES_tradnl"/>
              </w:rPr>
            </w:pPr>
            <w:r w:rsidRPr="00604A6C">
              <w:rPr>
                <w:sz w:val="18"/>
                <w:lang w:val="es-ES_tradnl"/>
              </w:rPr>
              <w:t>Adresse postale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sz w:val="18"/>
                <w:lang w:val="es-ES_tradnl"/>
              </w:rPr>
            </w:pPr>
            <w:r w:rsidRPr="00604A6C">
              <w:rPr>
                <w:i/>
                <w:iCs/>
                <w:sz w:val="18"/>
                <w:lang w:val="es-ES_tradnl"/>
              </w:rPr>
              <w:t>Postal address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sz w:val="18"/>
                <w:lang w:val="es-ES_tradnl"/>
              </w:rPr>
            </w:pPr>
            <w:r w:rsidRPr="00604A6C">
              <w:rPr>
                <w:sz w:val="18"/>
                <w:lang w:val="es-ES_tradnl"/>
              </w:rPr>
              <w:t>Dirección postal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Téléphone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sz w:val="18"/>
                <w:lang w:val="es-ES_tradnl"/>
              </w:rPr>
            </w:pPr>
            <w:r w:rsidRPr="00604A6C">
              <w:rPr>
                <w:i/>
                <w:iCs/>
                <w:sz w:val="18"/>
                <w:lang w:val="es-ES_tradnl"/>
              </w:rPr>
              <w:t>Telephone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es-ES_tradnl"/>
              </w:rPr>
            </w:pPr>
            <w:r w:rsidRPr="00604A6C">
              <w:rPr>
                <w:sz w:val="18"/>
                <w:lang w:val="es-ES_tradnl"/>
              </w:rPr>
              <w:t>Teléfono</w:t>
            </w:r>
          </w:p>
        </w:tc>
        <w:tc>
          <w:tcPr>
            <w:tcW w:w="1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Téléfax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sz w:val="18"/>
                <w:lang w:val="fr-FR"/>
              </w:rPr>
            </w:pPr>
            <w:r w:rsidRPr="00604A6C">
              <w:rPr>
                <w:i/>
                <w:iCs/>
                <w:sz w:val="18"/>
                <w:lang w:val="fr-FR"/>
              </w:rPr>
              <w:t>Telefax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Telefax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 xml:space="preserve">et </w:t>
            </w:r>
            <w:r w:rsidRPr="00604A6C">
              <w:rPr>
                <w:i/>
                <w:iCs/>
                <w:sz w:val="18"/>
                <w:lang w:val="fr-FR"/>
              </w:rPr>
              <w:t>and</w:t>
            </w:r>
            <w:r w:rsidRPr="00604A6C">
              <w:rPr>
                <w:sz w:val="18"/>
                <w:lang w:val="fr-FR"/>
              </w:rPr>
              <w:t xml:space="preserve"> y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Courrier</w:t>
            </w:r>
            <w:r w:rsidRPr="00604A6C">
              <w:rPr>
                <w:sz w:val="18"/>
                <w:lang w:val="fr-FR"/>
              </w:rPr>
              <w:br/>
              <w:t>électronique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sz w:val="18"/>
                <w:lang w:val="es-ES_tradnl"/>
              </w:rPr>
            </w:pPr>
            <w:r w:rsidRPr="00604A6C">
              <w:rPr>
                <w:i/>
                <w:iCs/>
                <w:sz w:val="18"/>
                <w:lang w:val="es-ES_tradnl"/>
              </w:rPr>
              <w:t>Electronic-mail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en-US"/>
              </w:rPr>
            </w:pPr>
            <w:r w:rsidRPr="00604A6C">
              <w:rPr>
                <w:sz w:val="18"/>
                <w:lang w:val="es-ES_tradnl"/>
              </w:rPr>
              <w:t>Correo electrónico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Partie II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sz w:val="18"/>
                <w:lang w:val="fr-FR"/>
              </w:rPr>
            </w:pPr>
            <w:r w:rsidRPr="00604A6C">
              <w:rPr>
                <w:i/>
                <w:iCs/>
                <w:sz w:val="18"/>
                <w:lang w:val="fr-FR"/>
              </w:rPr>
              <w:t>Part II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Parte II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Partie III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sz w:val="18"/>
                <w:lang w:val="fr-FR"/>
              </w:rPr>
            </w:pPr>
            <w:r w:rsidRPr="00604A6C">
              <w:rPr>
                <w:i/>
                <w:iCs/>
                <w:sz w:val="18"/>
                <w:lang w:val="fr-FR"/>
              </w:rPr>
              <w:t>Part III</w:t>
            </w:r>
          </w:p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Parte III</w:t>
            </w:r>
          </w:p>
        </w:tc>
      </w:tr>
      <w:tr w:rsidR="00604A6C" w:rsidRPr="00604A6C" w:rsidTr="00AC3914">
        <w:tc>
          <w:tcPr>
            <w:tcW w:w="1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</w:p>
        </w:tc>
        <w:tc>
          <w:tcPr>
            <w:tcW w:w="1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es-ES_tradnl"/>
              </w:rPr>
            </w:pPr>
            <w:r w:rsidRPr="00604A6C">
              <w:rPr>
                <w:sz w:val="18"/>
                <w:lang w:val="es-ES_tradnl"/>
              </w:rPr>
              <w:t>Section</w:t>
            </w:r>
            <w:r w:rsidRPr="00604A6C">
              <w:rPr>
                <w:sz w:val="18"/>
                <w:lang w:val="es-ES_tradnl"/>
              </w:rPr>
              <w:br/>
              <w:t>Sección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es-ES_tradnl"/>
              </w:rPr>
            </w:pPr>
            <w:r w:rsidRPr="00604A6C">
              <w:rPr>
                <w:sz w:val="18"/>
                <w:lang w:val="es-ES_tradnl"/>
              </w:rPr>
              <w:t>Page</w:t>
            </w:r>
            <w:r w:rsidRPr="00604A6C">
              <w:rPr>
                <w:sz w:val="18"/>
                <w:lang w:val="es-ES_tradnl"/>
              </w:rPr>
              <w:br/>
              <w:t>Página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es-ES_tradnl"/>
              </w:rPr>
            </w:pPr>
            <w:r w:rsidRPr="00604A6C">
              <w:rPr>
                <w:sz w:val="18"/>
                <w:lang w:val="es-ES_tradnl"/>
              </w:rPr>
              <w:t>Page</w:t>
            </w:r>
            <w:r w:rsidRPr="00604A6C">
              <w:rPr>
                <w:sz w:val="18"/>
                <w:lang w:val="es-ES_tradnl"/>
              </w:rPr>
              <w:br/>
              <w:t>Página</w:t>
            </w:r>
          </w:p>
        </w:tc>
      </w:tr>
      <w:tr w:rsidR="00604A6C" w:rsidRPr="00604A6C" w:rsidTr="00AC3914"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4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 xml:space="preserve">        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lang w:val="fr-FR"/>
              </w:rPr>
            </w:pPr>
            <w:r w:rsidRPr="00604A6C">
              <w:rPr>
                <w:sz w:val="18"/>
                <w:lang w:val="fr-FR"/>
              </w:rPr>
              <w:t>6</w:t>
            </w:r>
          </w:p>
        </w:tc>
      </w:tr>
      <w:tr w:rsidR="00604A6C" w:rsidRPr="00604A6C" w:rsidTr="00AC3914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856" w:type="dxa"/>
          </w:tcPr>
          <w:p w:rsidR="00604A6C" w:rsidRPr="00604A6C" w:rsidRDefault="00604A6C" w:rsidP="00604A6C">
            <w:pPr>
              <w:keepLines/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0"/>
              </w:tabs>
              <w:overflowPunct/>
              <w:autoSpaceDE/>
              <w:autoSpaceDN/>
              <w:adjustRightInd/>
              <w:spacing w:before="40" w:after="40"/>
              <w:ind w:left="142" w:right="57" w:hanging="85"/>
              <w:jc w:val="left"/>
              <w:textAlignment w:val="auto"/>
              <w:rPr>
                <w:sz w:val="18"/>
                <w:lang w:val="en-US"/>
              </w:rPr>
            </w:pPr>
            <w:r w:rsidRPr="00604A6C">
              <w:rPr>
                <w:sz w:val="18"/>
                <w:lang w:val="en-US"/>
              </w:rPr>
              <w:t>Benavídez ARSAT earth station</w:t>
            </w:r>
          </w:p>
        </w:tc>
        <w:tc>
          <w:tcPr>
            <w:tcW w:w="1960" w:type="dxa"/>
          </w:tcPr>
          <w:p w:rsidR="00604A6C" w:rsidRPr="00604A6C" w:rsidRDefault="00604A6C" w:rsidP="00604A6C">
            <w:pPr>
              <w:keepLines/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0"/>
              </w:tabs>
              <w:overflowPunct/>
              <w:autoSpaceDE/>
              <w:autoSpaceDN/>
              <w:adjustRightInd/>
              <w:spacing w:before="40" w:after="40"/>
              <w:ind w:left="57" w:right="57"/>
              <w:jc w:val="left"/>
              <w:textAlignment w:val="auto"/>
              <w:rPr>
                <w:sz w:val="18"/>
                <w:lang w:val="en-US"/>
              </w:rPr>
            </w:pPr>
            <w:r w:rsidRPr="00604A6C">
              <w:rPr>
                <w:iCs/>
                <w:sz w:val="18"/>
              </w:rPr>
              <w:t>Argentina</w:t>
            </w:r>
          </w:p>
        </w:tc>
        <w:tc>
          <w:tcPr>
            <w:tcW w:w="1484" w:type="dxa"/>
          </w:tcPr>
          <w:p w:rsidR="00604A6C" w:rsidRPr="00604A6C" w:rsidRDefault="00604A6C" w:rsidP="00604A6C">
            <w:pPr>
              <w:keepLines/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0"/>
              </w:tabs>
              <w:overflowPunct/>
              <w:autoSpaceDE/>
              <w:autoSpaceDN/>
              <w:adjustRightInd/>
              <w:spacing w:before="40" w:after="40"/>
              <w:ind w:left="57" w:right="57"/>
              <w:jc w:val="left"/>
              <w:textAlignment w:val="auto"/>
              <w:rPr>
                <w:sz w:val="18"/>
                <w:lang w:val="en-US"/>
              </w:rPr>
            </w:pPr>
          </w:p>
        </w:tc>
        <w:tc>
          <w:tcPr>
            <w:tcW w:w="1833" w:type="dxa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0"/>
              </w:tabs>
              <w:overflowPunct/>
              <w:autoSpaceDE/>
              <w:autoSpaceDN/>
              <w:adjustRightInd/>
              <w:spacing w:before="40" w:after="40"/>
              <w:ind w:left="57" w:right="57"/>
              <w:jc w:val="left"/>
              <w:textAlignment w:val="auto"/>
              <w:rPr>
                <w:iCs/>
                <w:sz w:val="18"/>
              </w:rPr>
            </w:pPr>
          </w:p>
        </w:tc>
        <w:tc>
          <w:tcPr>
            <w:tcW w:w="1064" w:type="dxa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0"/>
              </w:tabs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sz w:val="18"/>
                <w:lang w:val="en-US"/>
              </w:rPr>
            </w:pPr>
          </w:p>
        </w:tc>
        <w:tc>
          <w:tcPr>
            <w:tcW w:w="700" w:type="dxa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0"/>
              </w:tabs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sz w:val="18"/>
                <w:lang w:val="en-US"/>
              </w:rPr>
            </w:pPr>
          </w:p>
        </w:tc>
        <w:tc>
          <w:tcPr>
            <w:tcW w:w="770" w:type="dxa"/>
          </w:tcPr>
          <w:p w:rsidR="00604A6C" w:rsidRPr="00604A6C" w:rsidRDefault="00604A6C" w:rsidP="00604A6C">
            <w:pPr>
              <w:framePr w:hSpace="181" w:wrap="notBeside" w:vAnchor="text" w:hAnchor="text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0"/>
              </w:tabs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sz w:val="18"/>
                <w:lang w:val="en-US"/>
              </w:rPr>
            </w:pPr>
            <w:r w:rsidRPr="00604A6C">
              <w:rPr>
                <w:sz w:val="18"/>
                <w:lang w:val="en-US"/>
              </w:rPr>
              <w:t>159 f</w:t>
            </w:r>
            <w:r w:rsidRPr="00604A6C">
              <w:rPr>
                <w:sz w:val="18"/>
                <w:lang w:val="en-US"/>
              </w:rPr>
              <w:br/>
              <w:t>168 e</w:t>
            </w:r>
            <w:r w:rsidRPr="00604A6C">
              <w:rPr>
                <w:sz w:val="18"/>
                <w:lang w:val="en-US"/>
              </w:rPr>
              <w:br/>
              <w:t>177 s</w:t>
            </w:r>
          </w:p>
        </w:tc>
      </w:tr>
    </w:tbl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849"/>
          <w:tab w:val="right" w:pos="9730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8"/>
          <w:lang w:val="en-US"/>
        </w:rPr>
      </w:pP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</w:pPr>
      <w:r w:rsidRPr="00604A6C">
        <w:br w:type="page"/>
      </w:r>
    </w:p>
    <w:p w:rsidR="00604A6C" w:rsidRPr="00604A6C" w:rsidRDefault="00604A6C" w:rsidP="00604A6C">
      <w:pPr>
        <w:spacing w:before="0" w:after="0"/>
        <w:jc w:val="center"/>
        <w:rPr>
          <w:b/>
          <w:bCs/>
          <w:lang w:val="es-ES_tradnl"/>
        </w:rPr>
      </w:pPr>
    </w:p>
    <w:p w:rsidR="00604A6C" w:rsidRPr="00604A6C" w:rsidRDefault="00604A6C" w:rsidP="00604A6C">
      <w:pPr>
        <w:spacing w:after="0"/>
        <w:jc w:val="center"/>
        <w:rPr>
          <w:b/>
          <w:bCs/>
          <w:lang w:val="es-ES_tradnl"/>
        </w:rPr>
      </w:pPr>
      <w:bookmarkStart w:id="514" w:name="ARG_III_s"/>
      <w:r w:rsidRPr="00604A6C">
        <w:rPr>
          <w:b/>
          <w:bCs/>
          <w:lang w:val="es-ES_tradnl"/>
        </w:rPr>
        <w:t>PARTE  III</w:t>
      </w:r>
    </w:p>
    <w:p w:rsidR="00604A6C" w:rsidRPr="00604A6C" w:rsidRDefault="00604A6C" w:rsidP="00604A6C">
      <w:pPr>
        <w:spacing w:after="0"/>
        <w:jc w:val="center"/>
        <w:rPr>
          <w:b/>
          <w:bCs/>
          <w:lang w:val="es-ES_tradnl"/>
        </w:rPr>
      </w:pPr>
      <w:r w:rsidRPr="00604A6C">
        <w:rPr>
          <w:b/>
          <w:bCs/>
          <w:lang w:val="es-ES_tradnl"/>
        </w:rPr>
        <w:t>ESTADOS  DESCRIPTIVOS  DE  LAS  ESTACIONES  DE  COMPROBACIÓN  TÉCNICA</w:t>
      </w:r>
      <w:r w:rsidRPr="00604A6C">
        <w:rPr>
          <w:b/>
          <w:bCs/>
          <w:lang w:val="es-ES_tradnl"/>
        </w:rPr>
        <w:br/>
        <w:t>QUE  REALIZAN  MEDICIONES  RELATIVAS  A  ESTACIONES  DE</w:t>
      </w:r>
      <w:r w:rsidRPr="00604A6C">
        <w:rPr>
          <w:b/>
          <w:bCs/>
          <w:lang w:val="es-ES_tradnl"/>
        </w:rPr>
        <w:br/>
        <w:t>LOS  SERVICIOS  DE  RADIOCOMUNICACIÓN  ESPACIAL</w:t>
      </w:r>
    </w:p>
    <w:p w:rsidR="00604A6C" w:rsidRPr="00604A6C" w:rsidRDefault="00604A6C" w:rsidP="00604A6C">
      <w:pPr>
        <w:keepNext/>
        <w:spacing w:before="240"/>
        <w:outlineLvl w:val="0"/>
        <w:rPr>
          <w:b/>
          <w:lang w:val="es-ES_tradnl"/>
        </w:rPr>
      </w:pPr>
      <w:r w:rsidRPr="00604A6C">
        <w:rPr>
          <w:rFonts w:cs="Arial"/>
          <w:b/>
          <w:bCs/>
          <w:kern w:val="32"/>
          <w:sz w:val="18"/>
          <w:szCs w:val="18"/>
          <w:lang w:val="es-ES_tradnl"/>
        </w:rPr>
        <w:t>P</w:t>
      </w:r>
      <w:r w:rsidRPr="00604A6C">
        <w:rPr>
          <w:rFonts w:cs="Arial"/>
          <w:kern w:val="32"/>
          <w:sz w:val="18"/>
          <w:szCs w:val="18"/>
          <w:lang w:val="es-ES_tradnl"/>
        </w:rPr>
        <w:t xml:space="preserve"> 177</w:t>
      </w:r>
      <w:r w:rsidRPr="00604A6C">
        <w:rPr>
          <w:rFonts w:cs="Arial"/>
          <w:b/>
          <w:bCs/>
          <w:kern w:val="32"/>
          <w:sz w:val="18"/>
          <w:szCs w:val="18"/>
          <w:lang w:val="es-ES_tradnl"/>
        </w:rPr>
        <w:t xml:space="preserve">     </w:t>
      </w:r>
      <w:r w:rsidRPr="00604A6C">
        <w:rPr>
          <w:b/>
          <w:lang w:val="es-ES_tradnl"/>
        </w:rPr>
        <w:t>ADD    por órden alfabético</w:t>
      </w:r>
    </w:p>
    <w:p w:rsidR="00604A6C" w:rsidRPr="00604A6C" w:rsidRDefault="00604A6C" w:rsidP="004D69A3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b/>
          <w:lang w:val="es-ES_tradnl"/>
        </w:rPr>
      </w:pPr>
      <w:r w:rsidRPr="00604A6C">
        <w:rPr>
          <w:b/>
          <w:lang w:val="es-ES_tradnl"/>
        </w:rPr>
        <w:t>ARG</w:t>
      </w:r>
      <w:r w:rsidRPr="00604A6C">
        <w:rPr>
          <w:b/>
          <w:lang w:val="es-ES_tradnl"/>
        </w:rPr>
        <w:tab/>
        <w:t>Argentina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1.</w:t>
      </w:r>
      <w:r w:rsidRPr="00604A6C">
        <w:rPr>
          <w:i/>
          <w:iCs/>
          <w:sz w:val="18"/>
          <w:szCs w:val="18"/>
          <w:lang w:val="es-ES_tradnl"/>
        </w:rPr>
        <w:tab/>
        <w:t>Nombre de la estación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064"/>
          <w:tab w:val="left" w:pos="1588"/>
          <w:tab w:val="left" w:pos="1985"/>
        </w:tabs>
        <w:spacing w:before="40" w:after="0"/>
        <w:ind w:left="794"/>
        <w:jc w:val="left"/>
        <w:rPr>
          <w:rFonts w:ascii="Arial" w:hAnsi="Arial"/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Benavídez ARSAT earth station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 xml:space="preserve"> 2.</w:t>
      </w:r>
      <w:r w:rsidRPr="00604A6C">
        <w:rPr>
          <w:i/>
          <w:iCs/>
          <w:sz w:val="18"/>
          <w:szCs w:val="18"/>
          <w:lang w:val="es-ES_tradnl"/>
        </w:rPr>
        <w:tab/>
        <w:t>Coordenadas geográficas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064"/>
          <w:tab w:val="left" w:pos="1588"/>
          <w:tab w:val="left" w:pos="1985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34°24'35" S  58°43'04" W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 xml:space="preserve"> 3.</w:t>
      </w:r>
      <w:r w:rsidRPr="00604A6C">
        <w:rPr>
          <w:i/>
          <w:iCs/>
          <w:sz w:val="18"/>
          <w:szCs w:val="18"/>
          <w:lang w:val="es-ES_tradnl"/>
        </w:rPr>
        <w:tab/>
        <w:t>Horas de servicio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064"/>
          <w:tab w:val="left" w:pos="1588"/>
          <w:tab w:val="left" w:pos="1985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Debe confirmarse.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 xml:space="preserve"> 4.</w:t>
      </w:r>
      <w:r w:rsidRPr="00604A6C">
        <w:rPr>
          <w:i/>
          <w:iCs/>
          <w:sz w:val="18"/>
          <w:szCs w:val="18"/>
          <w:lang w:val="es-ES_tradnl"/>
        </w:rPr>
        <w:tab/>
        <w:t>Información sobre las antenas utilizadas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a)</w:t>
      </w:r>
      <w:r w:rsidRPr="00604A6C">
        <w:rPr>
          <w:sz w:val="18"/>
          <w:szCs w:val="18"/>
          <w:lang w:val="es-ES_tradnl"/>
        </w:rPr>
        <w:tab/>
        <w:t>Antena Cassegrain de 9,3 m (banda Ku)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b)</w:t>
      </w:r>
      <w:r w:rsidRPr="00604A6C">
        <w:rPr>
          <w:sz w:val="18"/>
          <w:szCs w:val="18"/>
          <w:lang w:val="es-ES_tradnl"/>
        </w:rPr>
        <w:tab/>
        <w:t>Antena Cassegrain de 4,8 m (banda Ku)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 xml:space="preserve"> 5.</w:t>
      </w:r>
      <w:r w:rsidRPr="00604A6C">
        <w:rPr>
          <w:i/>
          <w:iCs/>
          <w:sz w:val="18"/>
          <w:szCs w:val="18"/>
          <w:lang w:val="es-ES_tradnl"/>
        </w:rPr>
        <w:tab/>
        <w:t>Gama de ángulo de acimut y de elevación</w:t>
      </w:r>
    </w:p>
    <w:p w:rsidR="00604A6C" w:rsidRPr="00604A6C" w:rsidRDefault="00604A6C" w:rsidP="00ED57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218"/>
          <w:tab w:val="left" w:pos="1498"/>
          <w:tab w:val="left" w:pos="1985"/>
          <w:tab w:val="left" w:pos="3119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a)</w:t>
      </w:r>
      <w:r w:rsidRPr="00604A6C">
        <w:rPr>
          <w:sz w:val="18"/>
          <w:szCs w:val="18"/>
          <w:lang w:val="es-ES_tradnl"/>
        </w:rPr>
        <w:tab/>
        <w:t>Ángulo de acimut:</w:t>
      </w:r>
      <w:r w:rsidRPr="00604A6C">
        <w:rPr>
          <w:sz w:val="18"/>
          <w:szCs w:val="18"/>
          <w:lang w:val="es-ES_tradnl"/>
        </w:rPr>
        <w:tab/>
      </w:r>
      <w:r w:rsidRPr="00604A6C">
        <w:rPr>
          <w:sz w:val="18"/>
          <w:szCs w:val="18"/>
          <w:lang w:val="es-ES_tradnl"/>
        </w:rPr>
        <w:tab/>
        <w:t>270° a 88° continuo</w:t>
      </w:r>
    </w:p>
    <w:p w:rsidR="00604A6C" w:rsidRPr="00604A6C" w:rsidRDefault="00604A6C" w:rsidP="00ED57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218"/>
          <w:tab w:val="left" w:pos="1498"/>
          <w:tab w:val="left" w:pos="1985"/>
          <w:tab w:val="left" w:pos="3119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ab/>
        <w:t>Ángulo de elevación:</w:t>
      </w:r>
      <w:r w:rsidRPr="00604A6C">
        <w:rPr>
          <w:sz w:val="18"/>
          <w:szCs w:val="18"/>
          <w:lang w:val="es-ES_tradnl"/>
        </w:rPr>
        <w:tab/>
      </w:r>
      <w:r w:rsidRPr="00604A6C">
        <w:rPr>
          <w:sz w:val="18"/>
          <w:szCs w:val="18"/>
          <w:lang w:val="es-ES_tradnl"/>
        </w:rPr>
        <w:tab/>
        <w:t>0,5° - 88°</w:t>
      </w:r>
    </w:p>
    <w:p w:rsidR="00604A6C" w:rsidRPr="00604A6C" w:rsidRDefault="00604A6C" w:rsidP="00ED57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218"/>
          <w:tab w:val="left" w:pos="1498"/>
          <w:tab w:val="left" w:pos="1985"/>
          <w:tab w:val="left" w:pos="3119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ab/>
        <w:t>Ángulo de polarización:</w:t>
      </w:r>
      <w:r w:rsidRPr="00604A6C">
        <w:rPr>
          <w:sz w:val="18"/>
          <w:szCs w:val="18"/>
          <w:lang w:val="es-ES_tradnl"/>
        </w:rPr>
        <w:tab/>
        <w:t>90° (motorizado)</w:t>
      </w:r>
    </w:p>
    <w:p w:rsidR="00604A6C" w:rsidRPr="00604A6C" w:rsidRDefault="00604A6C" w:rsidP="00ED57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218"/>
          <w:tab w:val="left" w:pos="1498"/>
          <w:tab w:val="left" w:pos="2127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ab/>
        <w:t>Velocidad:</w:t>
      </w:r>
      <w:r w:rsidRPr="00604A6C">
        <w:rPr>
          <w:sz w:val="18"/>
          <w:szCs w:val="18"/>
          <w:lang w:val="es-ES_tradnl"/>
        </w:rPr>
        <w:tab/>
        <w:t>0,5°/s</w:t>
      </w:r>
    </w:p>
    <w:p w:rsidR="00604A6C" w:rsidRPr="00604A6C" w:rsidRDefault="00604A6C" w:rsidP="00ED57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218"/>
          <w:tab w:val="left" w:pos="1498"/>
          <w:tab w:val="left" w:pos="1985"/>
          <w:tab w:val="left" w:pos="3119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b)</w:t>
      </w:r>
      <w:r w:rsidRPr="00604A6C">
        <w:rPr>
          <w:sz w:val="18"/>
          <w:szCs w:val="18"/>
          <w:lang w:val="es-ES_tradnl"/>
        </w:rPr>
        <w:tab/>
        <w:t>Ángulo de acimut:</w:t>
      </w:r>
      <w:r w:rsidRPr="00604A6C">
        <w:rPr>
          <w:sz w:val="18"/>
          <w:szCs w:val="18"/>
          <w:lang w:val="es-ES_tradnl"/>
        </w:rPr>
        <w:tab/>
      </w:r>
      <w:r w:rsidRPr="00604A6C">
        <w:rPr>
          <w:sz w:val="18"/>
          <w:szCs w:val="18"/>
          <w:lang w:val="es-ES_tradnl"/>
        </w:rPr>
        <w:tab/>
        <w:t>283,7° a 20,89° continuo</w:t>
      </w:r>
    </w:p>
    <w:p w:rsidR="00604A6C" w:rsidRPr="00604A6C" w:rsidRDefault="00604A6C" w:rsidP="00ED57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218"/>
          <w:tab w:val="left" w:pos="1498"/>
          <w:tab w:val="left" w:pos="1985"/>
          <w:tab w:val="left" w:pos="3119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ab/>
        <w:t>Ángulo de elevación:</w:t>
      </w:r>
      <w:r w:rsidRPr="00604A6C">
        <w:rPr>
          <w:sz w:val="18"/>
          <w:szCs w:val="18"/>
          <w:lang w:val="es-ES_tradnl"/>
        </w:rPr>
        <w:tab/>
      </w:r>
      <w:r w:rsidRPr="00604A6C">
        <w:rPr>
          <w:sz w:val="18"/>
          <w:szCs w:val="18"/>
          <w:lang w:val="es-ES_tradnl"/>
        </w:rPr>
        <w:tab/>
        <w:t>0,5° - 65°</w:t>
      </w:r>
    </w:p>
    <w:p w:rsidR="00604A6C" w:rsidRPr="00604A6C" w:rsidRDefault="00604A6C" w:rsidP="00ED57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218"/>
          <w:tab w:val="left" w:pos="1498"/>
          <w:tab w:val="left" w:pos="1985"/>
          <w:tab w:val="left" w:pos="3119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ab/>
        <w:t>Ángulo de polarización:</w:t>
      </w:r>
      <w:r w:rsidRPr="00604A6C">
        <w:rPr>
          <w:sz w:val="18"/>
          <w:szCs w:val="18"/>
          <w:lang w:val="es-ES_tradnl"/>
        </w:rPr>
        <w:tab/>
        <w:t>90° (motorizado)</w:t>
      </w:r>
    </w:p>
    <w:p w:rsidR="00604A6C" w:rsidRPr="00604A6C" w:rsidRDefault="00604A6C" w:rsidP="00ED57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218"/>
          <w:tab w:val="left" w:pos="1498"/>
          <w:tab w:val="left" w:pos="2127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ab/>
        <w:t>Velocidad:</w:t>
      </w:r>
      <w:r w:rsidRPr="00604A6C">
        <w:rPr>
          <w:sz w:val="18"/>
          <w:szCs w:val="18"/>
          <w:lang w:val="es-ES_tradnl"/>
        </w:rPr>
        <w:tab/>
        <w:t>0,5°/s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 xml:space="preserve"> 6.</w:t>
      </w:r>
      <w:r w:rsidRPr="00604A6C">
        <w:rPr>
          <w:i/>
          <w:iCs/>
          <w:sz w:val="18"/>
          <w:szCs w:val="18"/>
          <w:lang w:val="es-ES_tradnl"/>
        </w:rPr>
        <w:tab/>
        <w:t>Precisión máxima que puede alcanzarse en la determinación de las posiciones orbitales de las estaciones espaciales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56"/>
          <w:tab w:val="left" w:pos="1806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a)</w:t>
      </w:r>
      <w:r w:rsidRPr="00604A6C">
        <w:rPr>
          <w:sz w:val="18"/>
          <w:szCs w:val="18"/>
          <w:lang w:val="es-ES_tradnl"/>
        </w:rPr>
        <w:tab/>
        <w:t>&lt; 0,03 RMS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56"/>
          <w:tab w:val="left" w:pos="1806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b)</w:t>
      </w:r>
      <w:r w:rsidRPr="00604A6C">
        <w:rPr>
          <w:sz w:val="18"/>
          <w:szCs w:val="18"/>
          <w:lang w:val="es-ES_tradnl"/>
        </w:rPr>
        <w:tab/>
        <w:t>&lt; 0,03 RMS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 xml:space="preserve"> 7.</w:t>
      </w:r>
      <w:r w:rsidRPr="00604A6C">
        <w:rPr>
          <w:i/>
          <w:iCs/>
          <w:sz w:val="18"/>
          <w:szCs w:val="18"/>
          <w:lang w:val="es-ES_tradnl"/>
        </w:rPr>
        <w:tab/>
        <w:t>Informaciones relativas al sistema de polarización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56"/>
          <w:tab w:val="left" w:pos="1806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a)</w:t>
      </w:r>
      <w:r w:rsidRPr="00604A6C">
        <w:rPr>
          <w:sz w:val="18"/>
          <w:szCs w:val="18"/>
          <w:lang w:val="es-ES_tradnl"/>
        </w:rPr>
        <w:tab/>
        <w:t>Tx doble lineal conmutable y Rx doble lineal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56"/>
          <w:tab w:val="left" w:pos="1806"/>
        </w:tabs>
        <w:spacing w:before="40" w:after="0"/>
        <w:ind w:left="794"/>
        <w:jc w:val="left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b)</w:t>
      </w:r>
      <w:r w:rsidRPr="00604A6C">
        <w:rPr>
          <w:sz w:val="18"/>
          <w:szCs w:val="18"/>
          <w:lang w:val="es-ES_tradnl"/>
        </w:rPr>
        <w:tab/>
        <w:t>Tx doble lineal conmutable y Rx doble lineal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8.</w:t>
      </w:r>
      <w:r w:rsidRPr="00604A6C">
        <w:rPr>
          <w:i/>
          <w:iCs/>
          <w:sz w:val="18"/>
          <w:szCs w:val="18"/>
          <w:lang w:val="es-ES_tradnl"/>
        </w:rPr>
        <w:tab/>
        <w:t>Temperatura de ruido del sistema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decimal" w:pos="4536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a)</w:t>
      </w:r>
      <w:r w:rsidRPr="00604A6C">
        <w:rPr>
          <w:iCs/>
          <w:sz w:val="18"/>
          <w:szCs w:val="18"/>
          <w:lang w:val="es-ES_tradnl"/>
        </w:rPr>
        <w:tab/>
        <w:t>10° elev./cielo despejado/</w:t>
      </w:r>
      <w:r w:rsidRPr="008D3259">
        <w:rPr>
          <w:rFonts w:eastAsia="SimSun"/>
          <w:iCs/>
          <w:sz w:val="18"/>
          <w:szCs w:val="18"/>
          <w:lang w:val="es-ES"/>
        </w:rPr>
        <w:t>T</w:t>
      </w:r>
      <w:r w:rsidRPr="008D3259">
        <w:rPr>
          <w:rFonts w:eastAsia="SimSun"/>
          <w:iCs/>
          <w:sz w:val="22"/>
          <w:szCs w:val="22"/>
          <w:vertAlign w:val="subscript"/>
          <w:lang w:val="es-ES"/>
        </w:rPr>
        <w:t>0</w:t>
      </w:r>
      <w:r w:rsidRPr="00604A6C">
        <w:rPr>
          <w:iCs/>
          <w:sz w:val="18"/>
          <w:szCs w:val="18"/>
          <w:lang w:val="es-ES_tradnl"/>
        </w:rPr>
        <w:t xml:space="preserve"> = 296° K</w:t>
      </w:r>
      <w:r w:rsidRPr="00604A6C">
        <w:rPr>
          <w:iCs/>
          <w:sz w:val="18"/>
          <w:szCs w:val="18"/>
          <w:lang w:val="es-ES_tradnl"/>
        </w:rPr>
        <w:tab/>
        <w:t>70° K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decimal" w:pos="4536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ab/>
        <w:t>10° elev./cielo despejado/</w:t>
      </w:r>
      <w:r w:rsidRPr="008D3259">
        <w:rPr>
          <w:rFonts w:eastAsia="SimSun"/>
          <w:iCs/>
          <w:sz w:val="18"/>
          <w:szCs w:val="18"/>
          <w:lang w:val="es-ES"/>
        </w:rPr>
        <w:t>T</w:t>
      </w:r>
      <w:r w:rsidRPr="008D3259">
        <w:rPr>
          <w:rFonts w:eastAsia="SimSun"/>
          <w:iCs/>
          <w:sz w:val="22"/>
          <w:szCs w:val="22"/>
          <w:vertAlign w:val="subscript"/>
          <w:lang w:val="es-ES"/>
        </w:rPr>
        <w:t>0</w:t>
      </w:r>
      <w:r w:rsidRPr="00604A6C">
        <w:rPr>
          <w:iCs/>
          <w:sz w:val="18"/>
          <w:szCs w:val="18"/>
          <w:lang w:val="es-ES_tradnl"/>
        </w:rPr>
        <w:t xml:space="preserve"> = 318° K</w:t>
      </w:r>
      <w:r w:rsidRPr="00604A6C">
        <w:rPr>
          <w:iCs/>
          <w:sz w:val="18"/>
          <w:szCs w:val="18"/>
          <w:lang w:val="es-ES_tradnl"/>
        </w:rPr>
        <w:tab/>
        <w:t>76° K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decimal" w:pos="4536"/>
        </w:tabs>
        <w:spacing w:before="40" w:after="0"/>
        <w:ind w:left="794"/>
        <w:rPr>
          <w:iCs/>
          <w:sz w:val="18"/>
          <w:szCs w:val="18"/>
          <w:lang w:val="fr-CH"/>
        </w:rPr>
      </w:pPr>
      <w:r w:rsidRPr="00604A6C">
        <w:rPr>
          <w:iCs/>
          <w:sz w:val="18"/>
          <w:szCs w:val="18"/>
          <w:lang w:val="es-ES_tradnl"/>
        </w:rPr>
        <w:tab/>
      </w:r>
      <w:r w:rsidRPr="00604A6C">
        <w:rPr>
          <w:iCs/>
          <w:sz w:val="18"/>
          <w:szCs w:val="18"/>
          <w:lang w:val="fr-CH"/>
        </w:rPr>
        <w:t>G/T: 37,2 dB/° K @ GHz @ 10° elev.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decimal" w:pos="4536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b)</w:t>
      </w:r>
      <w:r w:rsidRPr="00604A6C">
        <w:rPr>
          <w:iCs/>
          <w:sz w:val="18"/>
          <w:szCs w:val="18"/>
          <w:lang w:val="es-ES_tradnl"/>
        </w:rPr>
        <w:tab/>
        <w:t>10° elev./cielo despejado/</w:t>
      </w:r>
      <w:r w:rsidRPr="008D3259">
        <w:rPr>
          <w:rFonts w:eastAsia="SimSun"/>
          <w:iCs/>
          <w:sz w:val="18"/>
          <w:szCs w:val="18"/>
          <w:lang w:val="es-ES"/>
        </w:rPr>
        <w:t>T</w:t>
      </w:r>
      <w:r w:rsidRPr="008D3259">
        <w:rPr>
          <w:rFonts w:eastAsia="SimSun"/>
          <w:iCs/>
          <w:sz w:val="22"/>
          <w:szCs w:val="22"/>
          <w:vertAlign w:val="subscript"/>
          <w:lang w:val="es-ES"/>
        </w:rPr>
        <w:t>0</w:t>
      </w:r>
      <w:r w:rsidRPr="00604A6C">
        <w:rPr>
          <w:iCs/>
          <w:sz w:val="18"/>
          <w:szCs w:val="18"/>
          <w:lang w:val="es-ES_tradnl"/>
        </w:rPr>
        <w:t xml:space="preserve"> = 296° K</w:t>
      </w:r>
      <w:r w:rsidRPr="00604A6C">
        <w:rPr>
          <w:iCs/>
          <w:sz w:val="18"/>
          <w:szCs w:val="18"/>
          <w:lang w:val="es-ES_tradnl"/>
        </w:rPr>
        <w:tab/>
        <w:t>70° K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decimal" w:pos="4536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ab/>
        <w:t>10° elev./cielo despejado/</w:t>
      </w:r>
      <w:r w:rsidRPr="008D3259">
        <w:rPr>
          <w:rFonts w:eastAsia="SimSun"/>
          <w:iCs/>
          <w:sz w:val="18"/>
          <w:szCs w:val="18"/>
          <w:lang w:val="es-ES"/>
        </w:rPr>
        <w:t>T</w:t>
      </w:r>
      <w:r w:rsidRPr="008D3259">
        <w:rPr>
          <w:rFonts w:eastAsia="SimSun"/>
          <w:iCs/>
          <w:sz w:val="22"/>
          <w:szCs w:val="22"/>
          <w:vertAlign w:val="subscript"/>
          <w:lang w:val="es-ES"/>
        </w:rPr>
        <w:t>0</w:t>
      </w:r>
      <w:r w:rsidRPr="00604A6C">
        <w:rPr>
          <w:iCs/>
          <w:sz w:val="18"/>
          <w:szCs w:val="18"/>
          <w:lang w:val="es-ES_tradnl"/>
        </w:rPr>
        <w:t xml:space="preserve"> = 318° K</w:t>
      </w:r>
      <w:r w:rsidRPr="00604A6C">
        <w:rPr>
          <w:iCs/>
          <w:sz w:val="18"/>
          <w:szCs w:val="18"/>
          <w:lang w:val="es-ES_tradnl"/>
        </w:rPr>
        <w:tab/>
        <w:t>76° K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decimal" w:pos="4536"/>
        </w:tabs>
        <w:spacing w:before="40" w:after="0"/>
        <w:ind w:left="794"/>
        <w:rPr>
          <w:iCs/>
          <w:sz w:val="18"/>
          <w:szCs w:val="18"/>
          <w:lang w:val="fr-CH"/>
        </w:rPr>
      </w:pPr>
      <w:r w:rsidRPr="00604A6C">
        <w:rPr>
          <w:iCs/>
          <w:sz w:val="18"/>
          <w:szCs w:val="18"/>
          <w:lang w:val="es-ES_tradnl"/>
        </w:rPr>
        <w:tab/>
      </w:r>
      <w:r w:rsidRPr="00604A6C">
        <w:rPr>
          <w:iCs/>
          <w:sz w:val="18"/>
          <w:szCs w:val="18"/>
          <w:lang w:val="fr-CH"/>
        </w:rPr>
        <w:t>G/T: 31,2 dB/° K @ GHz @ 10° elev.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fr-CH"/>
        </w:rPr>
        <w:t xml:space="preserve"> </w:t>
      </w:r>
      <w:r w:rsidRPr="00604A6C">
        <w:rPr>
          <w:iCs/>
          <w:sz w:val="18"/>
          <w:szCs w:val="18"/>
          <w:lang w:val="es-ES_tradnl"/>
        </w:rPr>
        <w:t>9.</w:t>
      </w:r>
      <w:r w:rsidRPr="00604A6C">
        <w:rPr>
          <w:i/>
          <w:iCs/>
          <w:sz w:val="18"/>
          <w:szCs w:val="18"/>
          <w:lang w:val="es-ES_tradnl"/>
        </w:rPr>
        <w:tab/>
        <w:t>Gamas de frecuencias con indicación de la precisión máxima que puede alcanzarse en la medición de frecuencia para cada gama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left" w:pos="4284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a)</w:t>
      </w:r>
      <w:r w:rsidRPr="00604A6C">
        <w:rPr>
          <w:iCs/>
          <w:sz w:val="18"/>
          <w:szCs w:val="18"/>
          <w:lang w:val="es-ES_tradnl"/>
        </w:rPr>
        <w:tab/>
        <w:t>Rx: 11,450 - 12,200 GHz. Tx: 13,750 - 14,500 GHz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left" w:pos="4284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ab/>
        <w:t>+ 1% de anchura de banda ocupada o 0,1 ppm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left" w:pos="4284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b)</w:t>
      </w:r>
      <w:r w:rsidRPr="00604A6C">
        <w:rPr>
          <w:iCs/>
          <w:sz w:val="18"/>
          <w:szCs w:val="18"/>
          <w:lang w:val="es-ES_tradnl"/>
        </w:rPr>
        <w:tab/>
        <w:t>Rx: 11,450 - 12,200 GHz. Tx: 13,750 - 14,500 GHz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left" w:pos="4284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ab/>
        <w:t>+ 1% de anchura de banda ocupada o 0,1 ppm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lastRenderedPageBreak/>
        <w:t>10.</w:t>
      </w:r>
      <w:r w:rsidRPr="00604A6C">
        <w:rPr>
          <w:i/>
          <w:sz w:val="18"/>
          <w:szCs w:val="18"/>
          <w:lang w:val="es-ES_tradnl"/>
        </w:rPr>
        <w:tab/>
      </w:r>
      <w:r w:rsidRPr="00604A6C">
        <w:rPr>
          <w:i/>
          <w:iCs/>
          <w:sz w:val="18"/>
          <w:szCs w:val="18"/>
          <w:lang w:val="es-ES_tradnl"/>
        </w:rPr>
        <w:t>Gamas de frecuencias en las que pueden efectuarse mediciones de la intensidad de campo o de la densidad de flujo de potencia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left" w:pos="4284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10,95 GHz - 12,2 GHz: ambas mediciones se deberán derivar de la medición de p.i.r.e. del sistema.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left" w:pos="4284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Precisión de la medición de potencia: + 0,5 dB.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11.</w:t>
      </w:r>
      <w:r w:rsidRPr="00604A6C">
        <w:rPr>
          <w:i/>
          <w:iCs/>
          <w:sz w:val="18"/>
          <w:szCs w:val="18"/>
          <w:lang w:val="es-ES_tradnl"/>
        </w:rPr>
        <w:tab/>
        <w:t>Valor mínimo de la intensidad de campo o de la densidad de flujo de potencia que puede medirse, con indicación de la precisión que puede alcanzarse en la medición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left" w:pos="4284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Mínimo valor de p.i.r.e. que puede ser medido por el sistema: 10 dBm.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left" w:pos="4284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Precisión de la medición de potencia: + 0,5 dB.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12.</w:t>
      </w:r>
      <w:r w:rsidRPr="00604A6C">
        <w:rPr>
          <w:i/>
          <w:iCs/>
          <w:sz w:val="18"/>
          <w:szCs w:val="18"/>
          <w:lang w:val="es-ES_tradnl"/>
        </w:rPr>
        <w:tab/>
        <w:t>Informaciones disponibles para la medición de la anchura de banda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48"/>
          <w:tab w:val="decimal" w:pos="2282"/>
          <w:tab w:val="left" w:pos="2520"/>
          <w:tab w:val="left" w:pos="2926"/>
          <w:tab w:val="decimal" w:pos="3500"/>
          <w:tab w:val="left" w:pos="3822"/>
          <w:tab w:val="left" w:pos="4284"/>
        </w:tabs>
        <w:spacing w:before="40" w:after="0"/>
        <w:ind w:left="794"/>
        <w:rPr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Porcentaje de potencia, anchura de banda a x dB, anchura de banda de la potencia por encima del ruido.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13.</w:t>
      </w:r>
      <w:r w:rsidRPr="00604A6C">
        <w:rPr>
          <w:i/>
          <w:iCs/>
          <w:sz w:val="18"/>
          <w:szCs w:val="18"/>
          <w:lang w:val="es-ES_tradnl"/>
        </w:rPr>
        <w:tab/>
        <w:t>Informaciones disponibles para la medición de la ocupación del espectro</w:t>
      </w:r>
    </w:p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40" w:after="0"/>
        <w:ind w:left="794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Basadas en datos en línea de la UIT.</w:t>
      </w:r>
    </w:p>
    <w:p w:rsidR="00604A6C" w:rsidRPr="00604A6C" w:rsidRDefault="00604A6C" w:rsidP="00604A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181" w:after="0"/>
        <w:ind w:left="425" w:hanging="425"/>
        <w:outlineLvl w:val="4"/>
        <w:rPr>
          <w:i/>
          <w:iCs/>
          <w:sz w:val="18"/>
          <w:szCs w:val="18"/>
          <w:lang w:val="es-ES_tradnl"/>
        </w:rPr>
      </w:pPr>
      <w:r w:rsidRPr="00604A6C">
        <w:rPr>
          <w:iCs/>
          <w:sz w:val="18"/>
          <w:szCs w:val="18"/>
          <w:lang w:val="es-ES_tradnl"/>
        </w:rPr>
        <w:t>14.</w:t>
      </w:r>
      <w:r w:rsidRPr="00604A6C">
        <w:rPr>
          <w:i/>
          <w:iCs/>
          <w:sz w:val="18"/>
          <w:szCs w:val="18"/>
          <w:lang w:val="es-ES_tradnl"/>
        </w:rPr>
        <w:tab/>
        <w:t>Informaciones disponibles para la medición de la ocupación de la órbita</w:t>
      </w:r>
    </w:p>
    <w:bookmarkEnd w:id="514"/>
    <w:p w:rsidR="00604A6C" w:rsidRPr="00604A6C" w:rsidRDefault="00604A6C" w:rsidP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40" w:after="0"/>
        <w:ind w:left="794"/>
        <w:rPr>
          <w:sz w:val="18"/>
          <w:szCs w:val="18"/>
          <w:lang w:val="es-ES_tradnl"/>
        </w:rPr>
      </w:pPr>
      <w:r w:rsidRPr="00604A6C">
        <w:rPr>
          <w:sz w:val="18"/>
          <w:szCs w:val="18"/>
          <w:lang w:val="es-ES_tradnl"/>
        </w:rPr>
        <w:t>Basadas en datos en línea de la UIT.</w:t>
      </w:r>
    </w:p>
    <w:p w:rsidR="00604A6C" w:rsidRDefault="00604A6C" w:rsidP="0088252E">
      <w:pPr>
        <w:spacing w:before="240"/>
        <w:rPr>
          <w:lang w:val="es-ES_tradnl"/>
        </w:rPr>
      </w:pPr>
    </w:p>
    <w:p w:rsidR="00CF135E" w:rsidRDefault="00CF135E" w:rsidP="00CF135E">
      <w:pPr>
        <w:rPr>
          <w:b/>
          <w:sz w:val="18"/>
          <w:szCs w:val="22"/>
          <w:lang w:val="es-ES"/>
        </w:rPr>
      </w:pPr>
    </w:p>
    <w:p w:rsidR="00AB2C0D" w:rsidRPr="0068724F" w:rsidRDefault="00AB2C0D" w:rsidP="00AB2C0D">
      <w:pPr>
        <w:pStyle w:val="Heading20"/>
        <w:spacing w:before="0"/>
        <w:rPr>
          <w:lang w:val="es-ES_tradnl"/>
        </w:rPr>
      </w:pPr>
      <w:bookmarkStart w:id="515" w:name="_Toc353278421"/>
      <w:r w:rsidRPr="0068724F">
        <w:rPr>
          <w:lang w:val="es-ES_tradnl"/>
        </w:rPr>
        <w:t xml:space="preserve">Indicativos de red para el servicio móvil (MNC) del </w:t>
      </w:r>
      <w:r w:rsidRPr="0068724F">
        <w:rPr>
          <w:lang w:val="es-ES_tradnl"/>
        </w:rPr>
        <w:br/>
        <w:t xml:space="preserve">plan de identificación internacional para redes públicas y usuarios </w:t>
      </w:r>
      <w:r w:rsidRPr="0068724F">
        <w:rPr>
          <w:lang w:val="es-ES_tradnl"/>
        </w:rPr>
        <w:br/>
        <w:t>(Según la Recomendación UIT-T E.212 (05/2008))</w:t>
      </w:r>
      <w:r w:rsidRPr="0068724F">
        <w:rPr>
          <w:lang w:val="es-ES_tradnl"/>
        </w:rPr>
        <w:br/>
        <w:t>(Situación al 1 de enero de 2013)</w:t>
      </w:r>
      <w:bookmarkEnd w:id="515"/>
    </w:p>
    <w:p w:rsidR="00AB2C0D" w:rsidRPr="0011457A" w:rsidRDefault="00AB2C0D" w:rsidP="00AB2C0D">
      <w:pPr>
        <w:pStyle w:val="EmptyLayoutCell"/>
        <w:tabs>
          <w:tab w:val="left" w:pos="110"/>
          <w:tab w:val="left" w:pos="8384"/>
        </w:tabs>
        <w:rPr>
          <w:lang w:val="es-ES"/>
        </w:rPr>
      </w:pPr>
      <w:r w:rsidRPr="0011457A">
        <w:rPr>
          <w:sz w:val="20"/>
          <w:lang w:val="es-ES"/>
        </w:rPr>
        <w:tab/>
      </w:r>
    </w:p>
    <w:p w:rsidR="00AB2C0D" w:rsidRPr="0011457A" w:rsidRDefault="00AB2C0D" w:rsidP="00AB2C0D">
      <w:pPr>
        <w:pStyle w:val="EmptyLayoutCell"/>
        <w:tabs>
          <w:tab w:val="left" w:pos="110"/>
          <w:tab w:val="left" w:pos="8384"/>
        </w:tabs>
        <w:rPr>
          <w:lang w:val="es-ES"/>
        </w:rPr>
      </w:pPr>
      <w:r w:rsidRPr="0011457A">
        <w:rPr>
          <w:lang w:val="es-ES"/>
        </w:rPr>
        <w:tab/>
      </w:r>
      <w:r w:rsidRPr="0011457A">
        <w:rPr>
          <w:lang w:val="es-ES"/>
        </w:rPr>
        <w:tab/>
      </w:r>
    </w:p>
    <w:p w:rsidR="00AB2C0D" w:rsidRPr="008D3259" w:rsidRDefault="00AB2C0D" w:rsidP="00AB2C0D">
      <w:pPr>
        <w:jc w:val="center"/>
        <w:rPr>
          <w:lang w:val="es-ES"/>
        </w:rPr>
      </w:pPr>
      <w:r w:rsidRPr="0011457A">
        <w:rPr>
          <w:rFonts w:eastAsia="Arial"/>
          <w:lang w:val="es-ES"/>
        </w:rPr>
        <w:t xml:space="preserve">(Anexo al Boletín de Explotación de la UIT N.° 1019 </w:t>
      </w:r>
      <w:r>
        <w:rPr>
          <w:rFonts w:eastAsia="Arial"/>
          <w:lang w:val="es-ES"/>
        </w:rPr>
        <w:t>–</w:t>
      </w:r>
      <w:r w:rsidRPr="0011457A">
        <w:rPr>
          <w:rFonts w:eastAsia="Arial"/>
          <w:lang w:val="es-ES"/>
        </w:rPr>
        <w:t xml:space="preserve"> 1.I.2013)</w:t>
      </w:r>
      <w:r w:rsidR="0068724F">
        <w:rPr>
          <w:rFonts w:eastAsia="Arial"/>
          <w:lang w:val="es-ES"/>
        </w:rPr>
        <w:br/>
      </w:r>
      <w:r w:rsidRPr="008D3259">
        <w:rPr>
          <w:rFonts w:eastAsia="Arial"/>
          <w:lang w:val="es-ES"/>
        </w:rPr>
        <w:t xml:space="preserve">(Enmienda </w:t>
      </w:r>
      <w:r w:rsidRPr="008D3259">
        <w:rPr>
          <w:rFonts w:eastAsia="Calibri"/>
          <w:sz w:val="22"/>
          <w:lang w:val="es-ES"/>
        </w:rPr>
        <w:t>N.°</w:t>
      </w:r>
      <w:r w:rsidRPr="008D3259">
        <w:rPr>
          <w:rFonts w:eastAsia="Arial"/>
          <w:lang w:val="es-ES"/>
        </w:rPr>
        <w:t>6 )</w:t>
      </w:r>
    </w:p>
    <w:p w:rsidR="00AB2C0D" w:rsidRPr="008D3259" w:rsidRDefault="00AB2C0D" w:rsidP="00AB2C0D">
      <w:pPr>
        <w:pStyle w:val="EmptyLayoutCell"/>
        <w:tabs>
          <w:tab w:val="left" w:pos="110"/>
          <w:tab w:val="left" w:pos="8384"/>
        </w:tabs>
        <w:rPr>
          <w:lang w:val="es-ES"/>
        </w:rPr>
      </w:pPr>
      <w:r w:rsidRPr="008D3259">
        <w:rPr>
          <w:sz w:val="20"/>
          <w:lang w:val="es-ES"/>
        </w:rPr>
        <w:tab/>
      </w:r>
    </w:p>
    <w:p w:rsidR="00AB2C0D" w:rsidRPr="008D3259" w:rsidRDefault="00AB2C0D" w:rsidP="00AB2C0D">
      <w:pPr>
        <w:pStyle w:val="EmptyLayoutCell"/>
        <w:tabs>
          <w:tab w:val="left" w:pos="110"/>
          <w:tab w:val="left" w:pos="8384"/>
        </w:tabs>
        <w:rPr>
          <w:lang w:val="es-ES"/>
        </w:rPr>
      </w:pPr>
      <w:r w:rsidRPr="008D3259">
        <w:rPr>
          <w:lang w:val="es-ES"/>
        </w:rPr>
        <w:tab/>
      </w:r>
      <w:r w:rsidRPr="008D3259">
        <w:rPr>
          <w:lang w:val="es-ES"/>
        </w:rPr>
        <w:tab/>
      </w:r>
    </w:p>
    <w:p w:rsidR="00AB2C0D" w:rsidRPr="008D3259" w:rsidRDefault="00AB2C0D" w:rsidP="00AB2C0D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  <w:rPr>
          <w:lang w:val="es-ES"/>
        </w:rPr>
      </w:pPr>
      <w:r w:rsidRPr="008D3259">
        <w:rPr>
          <w:lang w:val="es-ES"/>
        </w:rPr>
        <w:tab/>
      </w:r>
      <w:r w:rsidRPr="008D3259">
        <w:rPr>
          <w:lang w:val="es-ES"/>
        </w:rPr>
        <w:tab/>
      </w:r>
      <w:r w:rsidRPr="008D3259">
        <w:rPr>
          <w:lang w:val="es-ES"/>
        </w:rPr>
        <w:tab/>
      </w:r>
      <w:r w:rsidRPr="008D3259">
        <w:rPr>
          <w:lang w:val="es-ES"/>
        </w:rPr>
        <w:tab/>
      </w:r>
      <w:r w:rsidRPr="008D3259">
        <w:rPr>
          <w:lang w:val="es-ES"/>
        </w:rPr>
        <w:tab/>
      </w:r>
    </w:p>
    <w:p w:rsidR="00AB2C0D" w:rsidRPr="0011457A" w:rsidRDefault="00AB2C0D" w:rsidP="00AB2C0D">
      <w:pPr>
        <w:tabs>
          <w:tab w:val="left" w:pos="2746"/>
          <w:tab w:val="left" w:pos="4305"/>
        </w:tabs>
        <w:ind w:left="50"/>
        <w:rPr>
          <w:lang w:val="es-ES"/>
        </w:rPr>
      </w:pPr>
      <w:r w:rsidRPr="008D3259">
        <w:rPr>
          <w:rFonts w:eastAsia="Calibri"/>
          <w:b/>
          <w:i/>
          <w:color w:val="000000"/>
          <w:sz w:val="22"/>
          <w:lang w:val="es-ES"/>
        </w:rPr>
        <w:t>País o Zona geografica</w:t>
      </w:r>
      <w:r w:rsidRPr="008D3259">
        <w:rPr>
          <w:lang w:val="es-ES"/>
        </w:rPr>
        <w:tab/>
      </w:r>
      <w:r w:rsidRPr="008D3259">
        <w:rPr>
          <w:rFonts w:ascii="Arial" w:eastAsia="Arial" w:hAnsi="Arial"/>
          <w:b/>
          <w:i/>
          <w:color w:val="000000"/>
          <w:lang w:val="es-ES"/>
        </w:rPr>
        <w:t>MCC+MNC *</w:t>
      </w:r>
      <w:r w:rsidRPr="008D3259">
        <w:rPr>
          <w:lang w:val="es-ES"/>
        </w:rPr>
        <w:tab/>
      </w:r>
      <w:r w:rsidRPr="0011457A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AB2C0D" w:rsidRPr="008D3259" w:rsidRDefault="00AB2C0D" w:rsidP="00AB2C0D">
      <w:pPr>
        <w:tabs>
          <w:tab w:val="left" w:pos="2746"/>
          <w:tab w:val="left" w:pos="4305"/>
        </w:tabs>
        <w:ind w:left="50"/>
        <w:rPr>
          <w:lang w:val="es-ES"/>
        </w:rPr>
      </w:pPr>
      <w:r w:rsidRPr="008D3259">
        <w:rPr>
          <w:rFonts w:eastAsia="Calibri"/>
          <w:b/>
          <w:color w:val="000000"/>
          <w:lang w:val="es-ES"/>
        </w:rPr>
        <w:t xml:space="preserve">P  </w:t>
      </w:r>
      <w:r w:rsidR="0088388A" w:rsidRPr="008D3259">
        <w:rPr>
          <w:rFonts w:eastAsia="Calibri"/>
          <w:b/>
          <w:color w:val="000000"/>
          <w:lang w:val="es-ES"/>
        </w:rPr>
        <w:t xml:space="preserve">3  </w:t>
      </w:r>
      <w:r w:rsidRPr="008D3259">
        <w:rPr>
          <w:rFonts w:eastAsia="Calibri"/>
          <w:b/>
          <w:color w:val="000000"/>
          <w:lang w:val="es-ES"/>
        </w:rPr>
        <w:t xml:space="preserve"> Afganistán LIR</w:t>
      </w:r>
      <w:r w:rsidRPr="008D3259">
        <w:rPr>
          <w:lang w:val="es-ES"/>
        </w:rPr>
        <w:tab/>
      </w:r>
      <w:r w:rsidRPr="008D3259">
        <w:rPr>
          <w:lang w:val="es-ES"/>
        </w:rPr>
        <w:tab/>
      </w:r>
    </w:p>
    <w:p w:rsidR="00AB2C0D" w:rsidRPr="008D3259" w:rsidRDefault="00AB2C0D" w:rsidP="00AB2C0D">
      <w:pPr>
        <w:tabs>
          <w:tab w:val="left" w:pos="2746"/>
          <w:tab w:val="left" w:pos="4305"/>
        </w:tabs>
        <w:ind w:left="50"/>
        <w:rPr>
          <w:lang w:val="es-ES"/>
        </w:rPr>
      </w:pPr>
      <w:r w:rsidRPr="008D3259">
        <w:rPr>
          <w:lang w:val="es-ES"/>
        </w:rPr>
        <w:tab/>
      </w:r>
      <w:r w:rsidRPr="008D3259">
        <w:rPr>
          <w:lang w:val="es-ES"/>
        </w:rPr>
        <w:tab/>
      </w:r>
      <w:r w:rsidRPr="008D3259">
        <w:rPr>
          <w:lang w:val="es-ES"/>
        </w:rPr>
        <w:tab/>
      </w:r>
      <w:r w:rsidRPr="008D3259">
        <w:rPr>
          <w:lang w:val="es-ES"/>
        </w:rPr>
        <w:tab/>
      </w:r>
      <w:r w:rsidRPr="008D3259">
        <w:rPr>
          <w:rFonts w:eastAsia="Calibri"/>
          <w:color w:val="000000"/>
          <w:lang w:val="es-ES"/>
        </w:rPr>
        <w:t>412 50</w:t>
      </w:r>
      <w:r w:rsidRPr="008D3259">
        <w:rPr>
          <w:lang w:val="es-ES"/>
        </w:rPr>
        <w:tab/>
      </w:r>
      <w:r w:rsidRPr="008D3259">
        <w:rPr>
          <w:rFonts w:eastAsia="Calibri"/>
          <w:color w:val="000000"/>
          <w:lang w:val="es-ES"/>
        </w:rPr>
        <w:t>Etisalat</w:t>
      </w:r>
    </w:p>
    <w:p w:rsidR="00AB2C0D" w:rsidRPr="008D3259" w:rsidRDefault="00AB2C0D" w:rsidP="00AB2C0D">
      <w:pPr>
        <w:tabs>
          <w:tab w:val="left" w:pos="2746"/>
          <w:tab w:val="left" w:pos="4305"/>
        </w:tabs>
        <w:ind w:left="50"/>
        <w:rPr>
          <w:lang w:val="es-ES"/>
        </w:rPr>
      </w:pPr>
      <w:r w:rsidRPr="008D3259">
        <w:rPr>
          <w:rFonts w:eastAsia="Calibri"/>
          <w:b/>
          <w:color w:val="000000"/>
          <w:lang w:val="es-ES"/>
        </w:rPr>
        <w:t xml:space="preserve">P  </w:t>
      </w:r>
      <w:r w:rsidR="0088388A" w:rsidRPr="008D3259">
        <w:rPr>
          <w:rFonts w:eastAsia="Calibri"/>
          <w:b/>
          <w:color w:val="000000"/>
          <w:lang w:val="es-ES"/>
        </w:rPr>
        <w:t xml:space="preserve">12  </w:t>
      </w:r>
      <w:r w:rsidRPr="008D3259">
        <w:rPr>
          <w:rFonts w:eastAsia="Calibri"/>
          <w:b/>
          <w:color w:val="000000"/>
          <w:lang w:val="es-ES"/>
        </w:rPr>
        <w:t xml:space="preserve"> Dinamarca ADD</w:t>
      </w:r>
      <w:r w:rsidRPr="008D3259">
        <w:rPr>
          <w:lang w:val="es-ES"/>
        </w:rPr>
        <w:tab/>
      </w:r>
      <w:r w:rsidRPr="008D3259">
        <w:rPr>
          <w:lang w:val="es-ES"/>
        </w:rPr>
        <w:tab/>
      </w:r>
    </w:p>
    <w:p w:rsidR="00AB2C0D" w:rsidRDefault="00AB2C0D" w:rsidP="00AB2C0D">
      <w:pPr>
        <w:tabs>
          <w:tab w:val="left" w:pos="2746"/>
          <w:tab w:val="left" w:pos="4305"/>
        </w:tabs>
        <w:ind w:left="50"/>
      </w:pPr>
      <w:r w:rsidRPr="008D3259">
        <w:rPr>
          <w:lang w:val="es-ES"/>
        </w:rPr>
        <w:tab/>
      </w:r>
      <w:r w:rsidRPr="008D3259">
        <w:rPr>
          <w:lang w:val="es-ES"/>
        </w:rPr>
        <w:tab/>
      </w:r>
      <w:r w:rsidRPr="008D3259">
        <w:rPr>
          <w:lang w:val="es-ES"/>
        </w:rPr>
        <w:tab/>
      </w:r>
      <w:r w:rsidRPr="008D3259">
        <w:rPr>
          <w:lang w:val="es-ES"/>
        </w:rPr>
        <w:tab/>
      </w:r>
      <w:r>
        <w:rPr>
          <w:rFonts w:eastAsia="Calibri"/>
          <w:color w:val="000000"/>
        </w:rPr>
        <w:t>238 13</w:t>
      </w:r>
      <w:r>
        <w:tab/>
      </w:r>
      <w:r>
        <w:rPr>
          <w:rFonts w:eastAsia="Calibri"/>
          <w:color w:val="000000"/>
        </w:rPr>
        <w:t>Compatel Limited</w:t>
      </w:r>
    </w:p>
    <w:p w:rsidR="00AB2C0D" w:rsidRDefault="00AB2C0D" w:rsidP="0088388A">
      <w:pPr>
        <w:tabs>
          <w:tab w:val="left" w:pos="2746"/>
          <w:tab w:val="left" w:pos="4305"/>
        </w:tabs>
        <w:ind w:left="50"/>
      </w:pPr>
      <w:r>
        <w:rPr>
          <w:rFonts w:eastAsia="Calibri"/>
          <w:b/>
          <w:color w:val="000000"/>
        </w:rPr>
        <w:t xml:space="preserve">P  </w:t>
      </w:r>
      <w:r w:rsidR="0088388A">
        <w:rPr>
          <w:rFonts w:eastAsia="Calibri"/>
          <w:b/>
          <w:color w:val="000000"/>
        </w:rPr>
        <w:t xml:space="preserve">36   </w:t>
      </w:r>
      <w:r>
        <w:rPr>
          <w:rFonts w:eastAsia="Calibri"/>
          <w:b/>
          <w:color w:val="000000"/>
        </w:rPr>
        <w:t>Letonia ADD</w:t>
      </w:r>
      <w:r>
        <w:tab/>
      </w:r>
      <w:r>
        <w:tab/>
      </w:r>
    </w:p>
    <w:p w:rsidR="00AB2C0D" w:rsidRDefault="00AB2C0D" w:rsidP="00AB2C0D">
      <w:pPr>
        <w:tabs>
          <w:tab w:val="left" w:pos="2746"/>
          <w:tab w:val="left" w:pos="4305"/>
        </w:tabs>
        <w:ind w:left="50"/>
      </w:pP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247 09</w:t>
      </w:r>
      <w:r>
        <w:tab/>
      </w:r>
      <w:r>
        <w:rPr>
          <w:rFonts w:eastAsia="Calibri"/>
          <w:color w:val="000000"/>
        </w:rPr>
        <w:t>SIA "Camel Mobile"</w:t>
      </w:r>
    </w:p>
    <w:p w:rsidR="00AB2C0D" w:rsidRDefault="00AB2C0D" w:rsidP="00AB2C0D">
      <w:pPr>
        <w:pStyle w:val="EmptyLayoutCell"/>
        <w:tabs>
          <w:tab w:val="left" w:pos="101"/>
          <w:tab w:val="left" w:pos="219"/>
          <w:tab w:val="left" w:pos="8019"/>
        </w:tabs>
      </w:pPr>
      <w:r>
        <w:rPr>
          <w:sz w:val="20"/>
        </w:rPr>
        <w:tab/>
      </w:r>
    </w:p>
    <w:p w:rsidR="00AB2C0D" w:rsidRDefault="00AB2C0D" w:rsidP="00AB2C0D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</w:pPr>
      <w:r>
        <w:tab/>
      </w:r>
      <w:r>
        <w:tab/>
      </w:r>
      <w:r>
        <w:tab/>
      </w:r>
      <w:r>
        <w:tab/>
      </w:r>
    </w:p>
    <w:p w:rsidR="00AB2C0D" w:rsidRPr="00AB2C0D" w:rsidRDefault="00AB2C0D" w:rsidP="00AB2C0D">
      <w:pPr>
        <w:rPr>
          <w:sz w:val="16"/>
          <w:szCs w:val="16"/>
        </w:rPr>
      </w:pPr>
      <w:r w:rsidRPr="00AB2C0D">
        <w:rPr>
          <w:rFonts w:ascii="Arial" w:eastAsia="Arial" w:hAnsi="Arial"/>
          <w:color w:val="000000"/>
          <w:sz w:val="16"/>
          <w:szCs w:val="16"/>
        </w:rPr>
        <w:t>____________</w:t>
      </w:r>
    </w:p>
    <w:p w:rsidR="00AB2C0D" w:rsidRPr="00AB2C0D" w:rsidRDefault="00AB2C0D" w:rsidP="00AB2C0D">
      <w:pPr>
        <w:rPr>
          <w:sz w:val="16"/>
          <w:szCs w:val="16"/>
        </w:rPr>
      </w:pPr>
      <w:r w:rsidRPr="00AB2C0D">
        <w:rPr>
          <w:rFonts w:eastAsia="Calibri"/>
          <w:color w:val="000000"/>
          <w:sz w:val="16"/>
          <w:szCs w:val="16"/>
        </w:rPr>
        <w:t>*</w:t>
      </w:r>
      <w:r w:rsidRPr="00AB2C0D">
        <w:rPr>
          <w:rFonts w:eastAsia="Calibri"/>
          <w:color w:val="000000"/>
          <w:sz w:val="16"/>
          <w:szCs w:val="16"/>
        </w:rPr>
        <w:tab/>
        <w:t>MCC:  Country Code / Indicatif de pays du mobile / Indicativo de país para el servicio móvil</w:t>
      </w:r>
    </w:p>
    <w:p w:rsidR="00B10B5E" w:rsidRDefault="00AB2C0D" w:rsidP="00AB2C0D">
      <w:pPr>
        <w:spacing w:before="0"/>
        <w:rPr>
          <w:rFonts w:eastAsia="Calibri"/>
          <w:color w:val="000000"/>
          <w:sz w:val="16"/>
          <w:szCs w:val="16"/>
        </w:rPr>
      </w:pPr>
      <w:r w:rsidRPr="00AB2C0D">
        <w:rPr>
          <w:rFonts w:eastAsia="Calibri"/>
          <w:color w:val="000000"/>
          <w:sz w:val="16"/>
          <w:szCs w:val="16"/>
        </w:rPr>
        <w:tab/>
        <w:t>MNC:  Network Code / Code de réseau mobile / Indicativo de red para el servicio móvil</w:t>
      </w:r>
    </w:p>
    <w:p w:rsidR="00604A6C" w:rsidRDefault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br w:type="page"/>
      </w:r>
    </w:p>
    <w:p w:rsidR="0088388A" w:rsidRPr="0068724F" w:rsidRDefault="005C3A2F" w:rsidP="0068724F">
      <w:pPr>
        <w:pStyle w:val="Heading20"/>
        <w:spacing w:before="0"/>
        <w:rPr>
          <w:lang w:val="es-ES_tradnl"/>
        </w:rPr>
      </w:pPr>
      <w:bookmarkStart w:id="516" w:name="_Toc353278422"/>
      <w:r w:rsidRPr="0068724F">
        <w:rPr>
          <w:lang w:val="es-ES_tradnl"/>
        </w:rPr>
        <w:lastRenderedPageBreak/>
        <w:t>Lista de códigos de</w:t>
      </w:r>
      <w:r>
        <w:rPr>
          <w:lang w:val="es-ES_tradnl"/>
        </w:rPr>
        <w:t xml:space="preserve"> zona/red de</w:t>
      </w:r>
      <w:r w:rsidR="0088388A" w:rsidRPr="0068724F">
        <w:rPr>
          <w:lang w:val="es-ES_tradnl"/>
        </w:rPr>
        <w:t xml:space="preserve"> </w:t>
      </w:r>
      <w:r w:rsidRPr="0068724F">
        <w:rPr>
          <w:lang w:val="es-ES_tradnl"/>
        </w:rPr>
        <w:t xml:space="preserve">señalización </w:t>
      </w:r>
      <w:r>
        <w:rPr>
          <w:lang w:val="es-ES_tradnl"/>
        </w:rPr>
        <w:t>(SANC)</w:t>
      </w:r>
      <w:r>
        <w:rPr>
          <w:lang w:val="es-ES_tradnl"/>
        </w:rPr>
        <w:br/>
      </w:r>
      <w:r w:rsidR="00644AA3">
        <w:rPr>
          <w:lang w:val="es-ES_tradnl"/>
        </w:rPr>
        <w:t xml:space="preserve">(Complemento de la </w:t>
      </w:r>
      <w:r w:rsidR="0088388A" w:rsidRPr="0068724F">
        <w:rPr>
          <w:lang w:val="es-ES_tradnl"/>
        </w:rPr>
        <w:t>Recomendación UIT-T Q.708 (03/1999))</w:t>
      </w:r>
      <w:r w:rsidR="0088388A" w:rsidRPr="0068724F">
        <w:rPr>
          <w:lang w:val="es-ES_tradnl"/>
        </w:rPr>
        <w:br/>
        <w:t>(Situación al 1 de julio de 2011)</w:t>
      </w:r>
      <w:bookmarkEnd w:id="516"/>
    </w:p>
    <w:p w:rsidR="0088388A" w:rsidRPr="0088388A" w:rsidRDefault="0088388A" w:rsidP="00C5341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Cs/>
          <w:lang w:val="es-ES"/>
        </w:rPr>
      </w:pPr>
      <w:r w:rsidRPr="0088388A">
        <w:rPr>
          <w:bCs/>
          <w:lang w:val="es-ES"/>
        </w:rPr>
        <w:t xml:space="preserve">(Anexo al Boletín de Explotación de la UIT No. 983 </w:t>
      </w:r>
      <w:r w:rsidR="00C53417">
        <w:rPr>
          <w:bCs/>
          <w:lang w:val="es-ES"/>
        </w:rPr>
        <w:t>–</w:t>
      </w:r>
      <w:r w:rsidRPr="0088388A">
        <w:rPr>
          <w:bCs/>
          <w:lang w:val="es-ES"/>
        </w:rPr>
        <w:t xml:space="preserve"> 1.VII.2011)</w:t>
      </w:r>
      <w:r w:rsidRPr="0088388A">
        <w:rPr>
          <w:bCs/>
          <w:lang w:val="es-ES"/>
        </w:rPr>
        <w:br/>
        <w:t>(Enmienda No. 29)</w:t>
      </w:r>
    </w:p>
    <w:p w:rsidR="0088388A" w:rsidRPr="0088388A" w:rsidRDefault="0088388A" w:rsidP="0088388A">
      <w:pPr>
        <w:keepNext/>
        <w:spacing w:after="0"/>
        <w:rPr>
          <w:lang w:val="es-ES"/>
        </w:rPr>
      </w:pPr>
    </w:p>
    <w:tbl>
      <w:tblPr>
        <w:tblStyle w:val="TableGrid6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88388A" w:rsidRPr="0088388A" w:rsidTr="0088388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88388A" w:rsidRPr="0088388A" w:rsidRDefault="0088388A" w:rsidP="008838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8388A">
              <w:rPr>
                <w:b/>
              </w:rPr>
              <w:t>Orden numérico    ADD</w:t>
            </w:r>
          </w:p>
        </w:tc>
      </w:tr>
      <w:tr w:rsidR="0088388A" w:rsidRPr="0088388A" w:rsidTr="0088388A">
        <w:trPr>
          <w:trHeight w:val="240"/>
        </w:trPr>
        <w:tc>
          <w:tcPr>
            <w:tcW w:w="909" w:type="dxa"/>
            <w:shd w:val="clear" w:color="auto" w:fill="auto"/>
          </w:tcPr>
          <w:p w:rsidR="0088388A" w:rsidRPr="0088388A" w:rsidRDefault="0088388A" w:rsidP="008838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88388A">
              <w:rPr>
                <w:b/>
                <w:sz w:val="18"/>
                <w:szCs w:val="22"/>
                <w:lang w:val="fr-FR"/>
              </w:rPr>
              <w:t>P  20</w:t>
            </w:r>
          </w:p>
        </w:tc>
        <w:tc>
          <w:tcPr>
            <w:tcW w:w="909" w:type="dxa"/>
            <w:shd w:val="clear" w:color="auto" w:fill="auto"/>
          </w:tcPr>
          <w:p w:rsidR="0088388A" w:rsidRPr="0088388A" w:rsidRDefault="0088388A" w:rsidP="008838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8388A">
              <w:rPr>
                <w:bCs/>
                <w:sz w:val="18"/>
                <w:szCs w:val="22"/>
                <w:lang w:val="fr-FR"/>
              </w:rPr>
              <w:t>6-089</w:t>
            </w:r>
          </w:p>
        </w:tc>
        <w:tc>
          <w:tcPr>
            <w:tcW w:w="7470" w:type="dxa"/>
            <w:shd w:val="clear" w:color="auto" w:fill="auto"/>
          </w:tcPr>
          <w:p w:rsidR="0088388A" w:rsidRPr="0088388A" w:rsidRDefault="0088388A" w:rsidP="008838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8388A">
              <w:rPr>
                <w:bCs/>
                <w:sz w:val="18"/>
                <w:szCs w:val="22"/>
                <w:lang w:val="fr-FR"/>
              </w:rPr>
              <w:t>Congo (República del)</w:t>
            </w:r>
          </w:p>
        </w:tc>
      </w:tr>
    </w:tbl>
    <w:p w:rsidR="0088388A" w:rsidRPr="0088388A" w:rsidRDefault="0088388A" w:rsidP="0088388A">
      <w:pPr>
        <w:keepNext/>
        <w:spacing w:after="0"/>
      </w:pPr>
    </w:p>
    <w:tbl>
      <w:tblPr>
        <w:tblStyle w:val="TableGrid6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88388A" w:rsidRPr="0088388A" w:rsidTr="0088388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88388A" w:rsidRPr="0088388A" w:rsidRDefault="0088388A" w:rsidP="008838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8388A">
              <w:rPr>
                <w:b/>
              </w:rPr>
              <w:t>Orden alfabético    ADD</w:t>
            </w:r>
          </w:p>
        </w:tc>
      </w:tr>
      <w:tr w:rsidR="0088388A" w:rsidRPr="0088388A" w:rsidTr="0088388A">
        <w:trPr>
          <w:trHeight w:val="240"/>
        </w:trPr>
        <w:tc>
          <w:tcPr>
            <w:tcW w:w="909" w:type="dxa"/>
            <w:shd w:val="clear" w:color="auto" w:fill="auto"/>
          </w:tcPr>
          <w:p w:rsidR="0088388A" w:rsidRPr="0088388A" w:rsidRDefault="0088388A" w:rsidP="008838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88388A">
              <w:rPr>
                <w:b/>
                <w:sz w:val="18"/>
                <w:szCs w:val="22"/>
                <w:lang w:val="fr-FR"/>
              </w:rPr>
              <w:t>P  26</w:t>
            </w:r>
          </w:p>
        </w:tc>
        <w:tc>
          <w:tcPr>
            <w:tcW w:w="909" w:type="dxa"/>
            <w:shd w:val="clear" w:color="auto" w:fill="auto"/>
          </w:tcPr>
          <w:p w:rsidR="0088388A" w:rsidRPr="0088388A" w:rsidRDefault="0088388A" w:rsidP="008838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8388A">
              <w:rPr>
                <w:bCs/>
                <w:sz w:val="18"/>
                <w:szCs w:val="22"/>
                <w:lang w:val="fr-FR"/>
              </w:rPr>
              <w:t>6-089</w:t>
            </w:r>
          </w:p>
        </w:tc>
        <w:tc>
          <w:tcPr>
            <w:tcW w:w="7470" w:type="dxa"/>
            <w:shd w:val="clear" w:color="auto" w:fill="auto"/>
          </w:tcPr>
          <w:p w:rsidR="0088388A" w:rsidRPr="0088388A" w:rsidRDefault="0088388A" w:rsidP="008838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8388A">
              <w:rPr>
                <w:bCs/>
                <w:sz w:val="18"/>
                <w:szCs w:val="22"/>
                <w:lang w:val="fr-FR"/>
              </w:rPr>
              <w:t>Congo (República del)</w:t>
            </w:r>
          </w:p>
        </w:tc>
      </w:tr>
    </w:tbl>
    <w:p w:rsidR="0088388A" w:rsidRPr="0088388A" w:rsidRDefault="0088388A" w:rsidP="0088388A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88388A">
        <w:rPr>
          <w:position w:val="6"/>
          <w:sz w:val="16"/>
          <w:szCs w:val="16"/>
          <w:lang w:val="fr-FR"/>
        </w:rPr>
        <w:t>____________</w:t>
      </w:r>
    </w:p>
    <w:p w:rsidR="0088388A" w:rsidRPr="0088388A" w:rsidRDefault="0088388A" w:rsidP="0088388A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88388A">
        <w:rPr>
          <w:sz w:val="16"/>
          <w:szCs w:val="16"/>
          <w:lang w:val="en-US"/>
        </w:rPr>
        <w:t>SANC:</w:t>
      </w:r>
      <w:r w:rsidRPr="0088388A">
        <w:rPr>
          <w:sz w:val="16"/>
          <w:szCs w:val="16"/>
          <w:lang w:val="en-US"/>
        </w:rPr>
        <w:tab/>
        <w:t>Signalling Area/Network Code.</w:t>
      </w:r>
    </w:p>
    <w:p w:rsidR="00B10B5E" w:rsidRDefault="0088388A" w:rsidP="0088388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8388A">
        <w:rPr>
          <w:sz w:val="16"/>
          <w:szCs w:val="16"/>
          <w:lang w:val="en-US"/>
        </w:rPr>
        <w:tab/>
      </w:r>
      <w:r w:rsidRPr="0088388A">
        <w:rPr>
          <w:sz w:val="16"/>
          <w:szCs w:val="16"/>
          <w:lang w:val="fr-FR"/>
        </w:rPr>
        <w:t>Code de zone/réseau sémaphore (CZRS).</w:t>
      </w:r>
      <w:r>
        <w:rPr>
          <w:sz w:val="16"/>
          <w:szCs w:val="16"/>
          <w:lang w:val="fr-FR"/>
        </w:rPr>
        <w:br/>
      </w:r>
      <w:r w:rsidRPr="008D3259">
        <w:rPr>
          <w:sz w:val="16"/>
          <w:szCs w:val="16"/>
          <w:lang w:val="fr-FR"/>
        </w:rPr>
        <w:tab/>
      </w:r>
      <w:r w:rsidRPr="0088388A">
        <w:rPr>
          <w:sz w:val="16"/>
          <w:szCs w:val="16"/>
          <w:lang w:val="es-ES"/>
        </w:rPr>
        <w:t>Código de zona/red de señalización (CZRS).</w:t>
      </w:r>
    </w:p>
    <w:p w:rsidR="00C53417" w:rsidRDefault="00C534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sz w:val="18"/>
          <w:szCs w:val="22"/>
          <w:lang w:val="es-ES"/>
        </w:rPr>
      </w:pPr>
    </w:p>
    <w:p w:rsidR="00C53417" w:rsidRPr="0068724F" w:rsidRDefault="00C53417" w:rsidP="0068724F">
      <w:pPr>
        <w:pStyle w:val="Heading20"/>
        <w:spacing w:before="0"/>
        <w:rPr>
          <w:lang w:val="es-ES_tradnl"/>
        </w:rPr>
      </w:pPr>
      <w:bookmarkStart w:id="517" w:name="_Toc353278423"/>
      <w:r w:rsidRPr="0068724F">
        <w:rPr>
          <w:lang w:val="es-ES_tradnl"/>
        </w:rPr>
        <w:t>Lista de códigos de puntos de señalización internacional (ISPC)</w:t>
      </w:r>
      <w:r w:rsidRPr="0068724F">
        <w:rPr>
          <w:lang w:val="es-ES_tradnl"/>
        </w:rPr>
        <w:br/>
        <w:t>(Según la Recomendación UIT-T Q.708 (03/1999))</w:t>
      </w:r>
      <w:r w:rsidRPr="0068724F">
        <w:rPr>
          <w:lang w:val="es-ES_tradnl"/>
        </w:rPr>
        <w:br/>
        <w:t>(Situación al 15 de mayo de 2012)</w:t>
      </w:r>
      <w:bookmarkEnd w:id="517"/>
    </w:p>
    <w:p w:rsidR="00C53417" w:rsidRDefault="00C53417" w:rsidP="00C5341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C53417">
        <w:rPr>
          <w:lang w:val="es-ES"/>
        </w:rPr>
        <w:t xml:space="preserve">(Anexo al Boletín de Explotación de la UIT No. 1004 </w:t>
      </w:r>
      <w:r>
        <w:rPr>
          <w:lang w:val="es-ES"/>
        </w:rPr>
        <w:t>–</w:t>
      </w:r>
      <w:r w:rsidRPr="00C53417">
        <w:rPr>
          <w:lang w:val="es-ES"/>
        </w:rPr>
        <w:t xml:space="preserve"> 15.V.2012)</w:t>
      </w:r>
      <w:r w:rsidRPr="00C53417">
        <w:rPr>
          <w:lang w:val="es-ES"/>
        </w:rPr>
        <w:br/>
        <w:t>(Enmienda No. 21)</w:t>
      </w:r>
    </w:p>
    <w:p w:rsidR="00C53417" w:rsidRPr="00C53417" w:rsidRDefault="00C53417" w:rsidP="00C5341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sz w:val="8"/>
          <w:lang w:val="es-ES"/>
        </w:rPr>
      </w:pPr>
    </w:p>
    <w:tbl>
      <w:tblPr>
        <w:tblStyle w:val="TableGrid6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C53417" w:rsidRPr="00026FA5" w:rsidTr="0091366D">
        <w:trPr>
          <w:cantSplit/>
          <w:trHeight w:val="227"/>
        </w:trPr>
        <w:tc>
          <w:tcPr>
            <w:tcW w:w="1818" w:type="dxa"/>
            <w:gridSpan w:val="2"/>
          </w:tcPr>
          <w:p w:rsidR="00C53417" w:rsidRPr="00C53417" w:rsidRDefault="00C53417" w:rsidP="00C5341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53417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53417" w:rsidRPr="00C53417" w:rsidRDefault="00C53417" w:rsidP="00C5341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C53417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53417" w:rsidRPr="00C53417" w:rsidRDefault="00C53417" w:rsidP="00C5341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C53417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C53417" w:rsidRPr="00C53417" w:rsidTr="0091366D">
        <w:trPr>
          <w:cantSplit/>
          <w:trHeight w:val="227"/>
        </w:trPr>
        <w:tc>
          <w:tcPr>
            <w:tcW w:w="909" w:type="dxa"/>
          </w:tcPr>
          <w:p w:rsidR="00C53417" w:rsidRPr="00C53417" w:rsidRDefault="00C53417" w:rsidP="00C5341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53417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53417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53417" w:rsidRPr="00C53417" w:rsidRDefault="00C53417" w:rsidP="00C5341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53417" w:rsidRPr="00C53417" w:rsidRDefault="00C53417" w:rsidP="00C5341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C5341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31  </w:t>
            </w:r>
            <w:r w:rsidR="00C53417" w:rsidRPr="00C53417">
              <w:rPr>
                <w:b/>
              </w:rPr>
              <w:t>Congo    ADD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6-058-6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12758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6-088-0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12992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6-088-1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12993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6-088-2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12994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6-088-3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12995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6-088-4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12996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6-088-5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12997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6-088-6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12998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6-088-7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12999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C5341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31  </w:t>
            </w:r>
            <w:r w:rsidR="00C53417" w:rsidRPr="00C53417">
              <w:rPr>
                <w:b/>
              </w:rPr>
              <w:t>Congo    LIR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6-058-1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12753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AIRTEL Congo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6-058-2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12754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AIRTEL Congo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6-058-7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12759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AZUR Congo</w:t>
            </w:r>
          </w:p>
        </w:tc>
      </w:tr>
      <w:tr w:rsidR="00C53417" w:rsidRPr="00026FA5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8968C8" w:rsidRDefault="008968C8" w:rsidP="00604A6C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8968C8">
              <w:rPr>
                <w:b/>
                <w:lang w:val="fr-FR"/>
              </w:rPr>
              <w:lastRenderedPageBreak/>
              <w:t xml:space="preserve">P 56 à P 59  </w:t>
            </w:r>
            <w:r w:rsidR="00C53417" w:rsidRPr="008968C8">
              <w:rPr>
                <w:b/>
                <w:lang w:val="fr-FR"/>
              </w:rPr>
              <w:t>Francia    SUP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2-017-2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4234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Telemedia - Paris 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Telemedia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2-150-0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5296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Interxion 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Interxion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2-150-3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5299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KPN Eurovoice - Nanterre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KPN Eurovoice BV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2-151-0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5304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3U Telecom 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3U Telecom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2-201-4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5708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IBasis 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Ibasis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2-203-6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5726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Telemedia Paris 2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Telemedia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C5341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59  </w:t>
            </w:r>
            <w:r w:rsidR="00C53417" w:rsidRPr="00C53417">
              <w:rPr>
                <w:b/>
              </w:rPr>
              <w:t>Francia    ADD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3-232-4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8004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 Target – St Denis 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 Target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3-232-5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8005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 Target – St Denis 2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 Target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3-232-7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8007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France Telecom – CTI France Paris – YJ03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France Telecom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4-228-0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10016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Free – XC27 – Courbevoie 2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Free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4-228-1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10017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Free – XD13 – Paris 2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Free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4-228-2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10018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Completel – Champs sur Marne 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4-228-3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10019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604A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Completel – Champs sur Marne 2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604A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58  </w:t>
            </w:r>
            <w:r w:rsidR="00C53417" w:rsidRPr="00C53417">
              <w:rPr>
                <w:b/>
              </w:rPr>
              <w:t>Francia    LIR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2-149-1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5289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604A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Completel – Paris 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604A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71  </w:t>
            </w:r>
            <w:r w:rsidR="00C53417" w:rsidRPr="00C53417">
              <w:rPr>
                <w:b/>
              </w:rPr>
              <w:t>Irlanda    SUP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2-146-4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5268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Tallaght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C5341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71  </w:t>
            </w:r>
            <w:r w:rsidR="00C53417" w:rsidRPr="00C53417">
              <w:rPr>
                <w:b/>
              </w:rPr>
              <w:t>Irlanda    LIR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2-146-0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5264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Hogan Place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Cable &amp; Wireless (Ireland) Ltd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C5341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82  </w:t>
            </w:r>
            <w:r w:rsidR="00C53417" w:rsidRPr="00C53417">
              <w:rPr>
                <w:b/>
              </w:rPr>
              <w:t>Letonia    ADD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3-234-6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8022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TLNVAI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Telenova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C5341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82  </w:t>
            </w:r>
            <w:r w:rsidR="00C53417" w:rsidRPr="00C53417">
              <w:rPr>
                <w:b/>
              </w:rPr>
              <w:t>Letonia    LIR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5-249-7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12239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ECON1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ECO Networks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6-248-3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14275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MGTL1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MEGATEL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7-245-0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16296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ECON2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ECO Networks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C5341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93  </w:t>
            </w:r>
            <w:r w:rsidR="00C53417" w:rsidRPr="00C53417">
              <w:rPr>
                <w:b/>
              </w:rPr>
              <w:t>Noruega    LIR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2-086-0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4784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Oslo Netc1 MSC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TeliaSonera Norge AS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2-086-1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4785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Oslo Netc4 MSC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TeliaSonera Norge AS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2-086-4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4788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Oslo 1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Kvantel AS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53417" w:rsidRPr="00C53417" w:rsidRDefault="008968C8" w:rsidP="00C5341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124  </w:t>
            </w:r>
            <w:r w:rsidR="00C53417" w:rsidRPr="00C53417">
              <w:rPr>
                <w:b/>
              </w:rPr>
              <w:t>Suecia    ADD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6-229-3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14123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Maingate SP01 (Karlskrona)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Wireless Maingate Nordic AB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6-229-4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14124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Maingate SP02 (Karlskrona)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Wireless Maingate Nordic AB</w:t>
            </w:r>
          </w:p>
        </w:tc>
      </w:tr>
      <w:tr w:rsidR="00C53417" w:rsidRPr="00C53417" w:rsidTr="00913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6-229-5</w:t>
            </w:r>
          </w:p>
        </w:tc>
        <w:tc>
          <w:tcPr>
            <w:tcW w:w="909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14125</w:t>
            </w:r>
          </w:p>
        </w:tc>
        <w:tc>
          <w:tcPr>
            <w:tcW w:w="3461" w:type="dxa"/>
            <w:shd w:val="clear" w:color="auto" w:fill="auto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Maingate SP03 (Karlskrona)</w:t>
            </w:r>
          </w:p>
        </w:tc>
        <w:tc>
          <w:tcPr>
            <w:tcW w:w="4009" w:type="dxa"/>
          </w:tcPr>
          <w:p w:rsidR="00C53417" w:rsidRPr="00C53417" w:rsidRDefault="00C53417" w:rsidP="00C534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3417">
              <w:rPr>
                <w:bCs/>
                <w:sz w:val="18"/>
                <w:szCs w:val="22"/>
                <w:lang w:val="fr-FR"/>
              </w:rPr>
              <w:t>Wireless Maingate Nordic AB</w:t>
            </w:r>
          </w:p>
        </w:tc>
      </w:tr>
    </w:tbl>
    <w:p w:rsidR="00C53417" w:rsidRPr="00C53417" w:rsidRDefault="00C53417" w:rsidP="00C53417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53417">
        <w:rPr>
          <w:position w:val="6"/>
          <w:sz w:val="16"/>
          <w:szCs w:val="16"/>
          <w:lang w:val="fr-FR"/>
        </w:rPr>
        <w:t>____________</w:t>
      </w:r>
    </w:p>
    <w:p w:rsidR="00C53417" w:rsidRPr="00C53417" w:rsidRDefault="00C53417" w:rsidP="00C53417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C53417">
        <w:rPr>
          <w:sz w:val="16"/>
          <w:szCs w:val="16"/>
          <w:lang w:val="fr-FR"/>
        </w:rPr>
        <w:t>ISPC:</w:t>
      </w:r>
      <w:r w:rsidRPr="00C53417">
        <w:rPr>
          <w:sz w:val="16"/>
          <w:szCs w:val="16"/>
          <w:lang w:val="fr-FR"/>
        </w:rPr>
        <w:tab/>
        <w:t>International Signalling Point Codes.</w:t>
      </w:r>
    </w:p>
    <w:p w:rsidR="0088388A" w:rsidRDefault="00C53417" w:rsidP="00604A6C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53417">
        <w:rPr>
          <w:sz w:val="16"/>
          <w:szCs w:val="16"/>
          <w:lang w:val="fr-FR"/>
        </w:rPr>
        <w:tab/>
        <w:t>Codes de points sémaphores internationaux (CPSI).</w:t>
      </w:r>
      <w:r w:rsidR="00604A6C">
        <w:rPr>
          <w:sz w:val="16"/>
          <w:szCs w:val="16"/>
          <w:lang w:val="fr-FR"/>
        </w:rPr>
        <w:br/>
      </w:r>
      <w:r w:rsidRPr="008D3259">
        <w:rPr>
          <w:sz w:val="16"/>
          <w:szCs w:val="16"/>
          <w:lang w:val="fr-FR"/>
        </w:rPr>
        <w:tab/>
      </w:r>
      <w:r w:rsidRPr="00C53417">
        <w:rPr>
          <w:sz w:val="16"/>
          <w:szCs w:val="16"/>
          <w:lang w:val="es-ES"/>
        </w:rPr>
        <w:t>Códigos de puntos de señalización internacional (CPSI).</w:t>
      </w:r>
    </w:p>
    <w:p w:rsidR="00604A6C" w:rsidRDefault="00604A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sz w:val="18"/>
          <w:szCs w:val="22"/>
          <w:lang w:val="es-ES"/>
        </w:rPr>
      </w:pPr>
      <w:r>
        <w:rPr>
          <w:b/>
          <w:sz w:val="18"/>
          <w:szCs w:val="22"/>
          <w:lang w:val="es-ES"/>
        </w:rPr>
        <w:br w:type="page"/>
      </w:r>
    </w:p>
    <w:p w:rsidR="00C53417" w:rsidRPr="00C53417" w:rsidRDefault="00C53417" w:rsidP="00C53417">
      <w:pPr>
        <w:pStyle w:val="Heading20"/>
        <w:spacing w:before="0"/>
        <w:rPr>
          <w:lang w:val="es-ES_tradnl"/>
        </w:rPr>
      </w:pPr>
      <w:bookmarkStart w:id="518" w:name="_Toc353278424"/>
      <w:r w:rsidRPr="00C53417">
        <w:rPr>
          <w:lang w:val="es-ES_tradnl"/>
        </w:rPr>
        <w:lastRenderedPageBreak/>
        <w:t>Plan de nu</w:t>
      </w:r>
      <w:smartTag w:uri="urn:schemas-microsoft-com:office:smarttags" w:element="PersonName">
        <w:r w:rsidRPr="00C53417">
          <w:rPr>
            <w:lang w:val="es-ES_tradnl"/>
          </w:rPr>
          <w:t>m</w:t>
        </w:r>
      </w:smartTag>
      <w:r w:rsidRPr="00C53417">
        <w:rPr>
          <w:lang w:val="es-ES_tradnl"/>
        </w:rPr>
        <w:t>eración nacional</w:t>
      </w:r>
      <w:r w:rsidRPr="00C53417">
        <w:rPr>
          <w:lang w:val="es-ES_tradnl"/>
        </w:rPr>
        <w:br/>
        <w:t>(Según la Reco</w:t>
      </w:r>
      <w:smartTag w:uri="urn:schemas-microsoft-com:office:smarttags" w:element="PersonName">
        <w:r w:rsidRPr="00C53417">
          <w:rPr>
            <w:lang w:val="es-ES_tradnl"/>
          </w:rPr>
          <w:t>m</w:t>
        </w:r>
      </w:smartTag>
      <w:r w:rsidRPr="00C53417">
        <w:rPr>
          <w:lang w:val="es-ES_tradnl"/>
        </w:rPr>
        <w:t>endación UIT-T E. 129 (11/2009))</w:t>
      </w:r>
      <w:bookmarkEnd w:id="518"/>
    </w:p>
    <w:p w:rsidR="00C53417" w:rsidRPr="00C53417" w:rsidRDefault="00C53417" w:rsidP="00C534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r w:rsidRPr="00C53417">
        <w:rPr>
          <w:lang w:val="es-ES"/>
        </w:rPr>
        <w:t>Web:</w:t>
      </w:r>
      <w:hyperlink r:id="rId28" w:history="1">
        <w:r w:rsidRPr="00C53417">
          <w:rPr>
            <w:lang w:val="es-ES"/>
          </w:rPr>
          <w:t>www.itu.int/itu-t/inr/nnp/index.html</w:t>
        </w:r>
      </w:hyperlink>
    </w:p>
    <w:p w:rsidR="00C53417" w:rsidRPr="00C53417" w:rsidRDefault="00C53417" w:rsidP="00C53417">
      <w:pPr>
        <w:rPr>
          <w:lang w:val="es-ES"/>
        </w:rPr>
      </w:pPr>
      <w:r w:rsidRPr="00C53417">
        <w:rPr>
          <w:lang w:val="es-ES"/>
        </w:rPr>
        <w:t>Se solicita a las Ad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inistraciones que co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uniquen a la UIT los ca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bios efectuados en sus planes de nu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eración nacional o que faciliten infor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eración nacional, así co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o los datos de las personas de contacto. Dicha infor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ación, de consulta gratuita para todas las Ad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inistraciones/EER y todos los proveedores de servicios, se incorporará en la página web del UIT-T.</w:t>
      </w:r>
    </w:p>
    <w:p w:rsidR="00C53417" w:rsidRPr="00C53417" w:rsidRDefault="00C53417" w:rsidP="00C53417">
      <w:pPr>
        <w:rPr>
          <w:lang w:val="es-ES"/>
        </w:rPr>
      </w:pPr>
      <w:r w:rsidRPr="00C53417">
        <w:rPr>
          <w:lang w:val="es-ES"/>
        </w:rPr>
        <w:t>Ade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ás, se invita a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able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ente a las Ad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eración nacional o al enviar la infor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ación a UIT/TSB (e-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ail: tsbtson@itu.int), utilicen el for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ato descrito en la Reco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inistraciones que deberán asu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ación.</w:t>
      </w:r>
    </w:p>
    <w:p w:rsidR="00C53417" w:rsidRPr="00C53417" w:rsidRDefault="00C53417" w:rsidP="00C53417">
      <w:pPr>
        <w:rPr>
          <w:lang w:val="es-ES"/>
        </w:rPr>
      </w:pPr>
      <w:r w:rsidRPr="00C53417">
        <w:rPr>
          <w:lang w:val="es-ES"/>
        </w:rPr>
        <w:t>El 15.III.2013 han actualizado sus planes de nu</w:t>
      </w:r>
      <w:smartTag w:uri="urn:schemas-microsoft-com:office:smarttags" w:element="PersonName">
        <w:r w:rsidRPr="00C53417">
          <w:rPr>
            <w:lang w:val="es-ES"/>
          </w:rPr>
          <w:t>m</w:t>
        </w:r>
      </w:smartTag>
      <w:r w:rsidRPr="00C53417">
        <w:rPr>
          <w:lang w:val="es-ES"/>
        </w:rPr>
        <w:t>eración nacional de los siguientes países en las páginas web:</w:t>
      </w:r>
    </w:p>
    <w:p w:rsidR="00C53417" w:rsidRPr="00C53417" w:rsidRDefault="00C53417" w:rsidP="00C534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/>
          <w:sz w:val="8"/>
          <w:szCs w:val="24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C53417" w:rsidRPr="00027E21" w:rsidTr="00C5341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17" w:rsidRPr="00027E21" w:rsidRDefault="00C53417" w:rsidP="009136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100" w:after="10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027E21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17" w:rsidRPr="00027E21" w:rsidRDefault="00C53417" w:rsidP="009136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100" w:after="10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027E21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n-US"/>
              </w:rPr>
              <w:t>Indicativo de país</w:t>
            </w:r>
            <w:r w:rsidRPr="00027E21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C53417" w:rsidRPr="00027E21" w:rsidTr="00C5341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17" w:rsidRPr="00C53417" w:rsidRDefault="00C53417" w:rsidP="009136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C53417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Burkina Faso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17" w:rsidRPr="00C53417" w:rsidRDefault="00C53417" w:rsidP="009136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C53417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C53417" w:rsidRPr="00027E21" w:rsidTr="00C5341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17" w:rsidRPr="00C53417" w:rsidRDefault="00C53417" w:rsidP="009136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C53417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Mauricio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17" w:rsidRPr="00C53417" w:rsidRDefault="00C53417" w:rsidP="009136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C53417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+230</w:t>
            </w:r>
          </w:p>
        </w:tc>
      </w:tr>
    </w:tbl>
    <w:p w:rsidR="00C53417" w:rsidRPr="00C53417" w:rsidRDefault="00C53417" w:rsidP="00CF135E">
      <w:pPr>
        <w:rPr>
          <w:rFonts w:cs="Times New Roman Bold"/>
          <w:b/>
          <w:sz w:val="8"/>
          <w:szCs w:val="22"/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950731" w:rsidRPr="0078694E" w:rsidRDefault="00950731" w:rsidP="0088252E">
      <w:pPr>
        <w:rPr>
          <w:rFonts w:asciiTheme="minorHAnsi" w:hAnsiTheme="minorHAnsi"/>
          <w:lang w:val="en-US"/>
        </w:rPr>
      </w:pPr>
    </w:p>
    <w:sectPr w:rsidR="00950731" w:rsidRPr="0078694E" w:rsidSect="00316B64"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E5" w:rsidRDefault="005F76E5">
      <w:r>
        <w:separator/>
      </w:r>
    </w:p>
  </w:endnote>
  <w:endnote w:type="continuationSeparator" w:id="0">
    <w:p w:rsidR="005F76E5" w:rsidRDefault="005F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Arial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742D4E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42D4E" w:rsidRDefault="00742D4E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42D4E" w:rsidRPr="007F091C" w:rsidRDefault="00742D4E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2D4E" w:rsidRDefault="00742D4E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742D4E" w:rsidRPr="009E452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42D4E" w:rsidRPr="007F091C" w:rsidRDefault="00742D4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C7262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C72620" w:rsidRPr="007F091C">
            <w:rPr>
              <w:color w:val="FFFFFF"/>
              <w:lang w:val="es-ES_tradnl"/>
            </w:rPr>
            <w:fldChar w:fldCharType="separate"/>
          </w:r>
          <w:r w:rsidR="00835242">
            <w:rPr>
              <w:noProof/>
              <w:color w:val="FFFFFF"/>
              <w:lang w:val="es-ES_tradnl"/>
            </w:rPr>
            <w:t>1026</w:t>
          </w:r>
          <w:r w:rsidR="00C7262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C7262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C72620" w:rsidRPr="007F091C">
            <w:rPr>
              <w:color w:val="FFFFFF"/>
              <w:lang w:val="en-US"/>
            </w:rPr>
            <w:fldChar w:fldCharType="separate"/>
          </w:r>
          <w:r w:rsidR="00835242">
            <w:rPr>
              <w:noProof/>
              <w:color w:val="FFFFFF"/>
              <w:lang w:val="en-US"/>
            </w:rPr>
            <w:t>20</w:t>
          </w:r>
          <w:r w:rsidR="00C72620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42D4E" w:rsidRPr="00D76B19" w:rsidRDefault="00742D4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42D4E" w:rsidRPr="00D76B19" w:rsidRDefault="00742D4E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42D4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42D4E" w:rsidRPr="00D76B19" w:rsidRDefault="00742D4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42D4E" w:rsidRPr="007F091C" w:rsidRDefault="00742D4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C7262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C72620" w:rsidRPr="007F091C">
            <w:rPr>
              <w:color w:val="FFFFFF"/>
              <w:lang w:val="es-ES_tradnl"/>
            </w:rPr>
            <w:fldChar w:fldCharType="separate"/>
          </w:r>
          <w:r w:rsidR="00835242">
            <w:rPr>
              <w:noProof/>
              <w:color w:val="FFFFFF"/>
              <w:lang w:val="es-ES_tradnl"/>
            </w:rPr>
            <w:t>1026</w:t>
          </w:r>
          <w:r w:rsidR="00C7262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C7262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C72620" w:rsidRPr="007F091C">
            <w:rPr>
              <w:color w:val="FFFFFF"/>
              <w:lang w:val="en-US"/>
            </w:rPr>
            <w:fldChar w:fldCharType="separate"/>
          </w:r>
          <w:r w:rsidR="00835242">
            <w:rPr>
              <w:noProof/>
              <w:color w:val="FFFFFF"/>
              <w:lang w:val="en-US"/>
            </w:rPr>
            <w:t>23</w:t>
          </w:r>
          <w:r w:rsidR="00C7262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42D4E" w:rsidRPr="008149B6" w:rsidRDefault="00742D4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42D4E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742D4E" w:rsidRPr="00D76B19" w:rsidRDefault="00742D4E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42D4E" w:rsidRPr="007F091C" w:rsidRDefault="00742D4E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C7262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C72620" w:rsidRPr="007F091C">
            <w:rPr>
              <w:color w:val="FFFFFF"/>
              <w:lang w:val="es-ES_tradnl"/>
            </w:rPr>
            <w:fldChar w:fldCharType="separate"/>
          </w:r>
          <w:r w:rsidR="00835242">
            <w:rPr>
              <w:noProof/>
              <w:color w:val="FFFFFF"/>
              <w:lang w:val="es-ES_tradnl"/>
            </w:rPr>
            <w:t>1026</w:t>
          </w:r>
          <w:r w:rsidR="00C7262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C7262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C72620" w:rsidRPr="007F091C">
            <w:rPr>
              <w:color w:val="FFFFFF"/>
              <w:lang w:val="en-US"/>
            </w:rPr>
            <w:fldChar w:fldCharType="separate"/>
          </w:r>
          <w:r w:rsidR="00835242">
            <w:rPr>
              <w:noProof/>
              <w:color w:val="FFFFFF"/>
              <w:lang w:val="en-US"/>
            </w:rPr>
            <w:t>27</w:t>
          </w:r>
          <w:r w:rsidR="00C7262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42D4E" w:rsidRPr="0085234F" w:rsidRDefault="00742D4E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4E" w:rsidRPr="00D1748C" w:rsidRDefault="00742D4E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E5" w:rsidRDefault="005F76E5">
      <w:r>
        <w:separator/>
      </w:r>
    </w:p>
  </w:footnote>
  <w:footnote w:type="continuationSeparator" w:id="0">
    <w:p w:rsidR="005F76E5" w:rsidRDefault="005F7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4E" w:rsidRDefault="00742D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4E" w:rsidRDefault="00742D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C0DC8"/>
    <w:multiLevelType w:val="hybridMultilevel"/>
    <w:tmpl w:val="C5968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7485B90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9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18"/>
  </w:num>
  <w:num w:numId="23">
    <w:abstractNumId w:val="2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19097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78A"/>
    <w:rsid w:val="00003BA2"/>
    <w:rsid w:val="00003CF1"/>
    <w:rsid w:val="00003E34"/>
    <w:rsid w:val="0000466D"/>
    <w:rsid w:val="000046B0"/>
    <w:rsid w:val="00004C59"/>
    <w:rsid w:val="00004F1A"/>
    <w:rsid w:val="000064FD"/>
    <w:rsid w:val="00006729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55"/>
    <w:rsid w:val="00040139"/>
    <w:rsid w:val="000402EE"/>
    <w:rsid w:val="00040339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2FD8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651"/>
    <w:rsid w:val="00065B75"/>
    <w:rsid w:val="000662FA"/>
    <w:rsid w:val="0006702E"/>
    <w:rsid w:val="00067BD3"/>
    <w:rsid w:val="0007072F"/>
    <w:rsid w:val="00071560"/>
    <w:rsid w:val="00071639"/>
    <w:rsid w:val="0007213E"/>
    <w:rsid w:val="00073829"/>
    <w:rsid w:val="00073C87"/>
    <w:rsid w:val="00074134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53D"/>
    <w:rsid w:val="0008406F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F4"/>
    <w:rsid w:val="00090B43"/>
    <w:rsid w:val="00090BB8"/>
    <w:rsid w:val="00090C97"/>
    <w:rsid w:val="00090CC7"/>
    <w:rsid w:val="00091041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DE2"/>
    <w:rsid w:val="000E46A6"/>
    <w:rsid w:val="000E4A16"/>
    <w:rsid w:val="000E4C15"/>
    <w:rsid w:val="000E548A"/>
    <w:rsid w:val="000E5530"/>
    <w:rsid w:val="000E5537"/>
    <w:rsid w:val="000E57D4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AB"/>
    <w:rsid w:val="001137D0"/>
    <w:rsid w:val="00113DD8"/>
    <w:rsid w:val="001140BD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85A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C71"/>
    <w:rsid w:val="00141E01"/>
    <w:rsid w:val="00141E21"/>
    <w:rsid w:val="0014232A"/>
    <w:rsid w:val="00142BED"/>
    <w:rsid w:val="00142DAD"/>
    <w:rsid w:val="001436C3"/>
    <w:rsid w:val="00143E5D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6728"/>
    <w:rsid w:val="00186910"/>
    <w:rsid w:val="00186D51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24ED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76C"/>
    <w:rsid w:val="001D37F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2B"/>
    <w:rsid w:val="001F67E7"/>
    <w:rsid w:val="001F737B"/>
    <w:rsid w:val="001F79C3"/>
    <w:rsid w:val="002005BC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65F"/>
    <w:rsid w:val="0024606B"/>
    <w:rsid w:val="00246765"/>
    <w:rsid w:val="00246A86"/>
    <w:rsid w:val="00247641"/>
    <w:rsid w:val="002500B9"/>
    <w:rsid w:val="002531D2"/>
    <w:rsid w:val="00253870"/>
    <w:rsid w:val="002541B7"/>
    <w:rsid w:val="002545D3"/>
    <w:rsid w:val="0025479B"/>
    <w:rsid w:val="002549D5"/>
    <w:rsid w:val="00254D37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D01"/>
    <w:rsid w:val="00267E21"/>
    <w:rsid w:val="00267EB3"/>
    <w:rsid w:val="00270185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2829"/>
    <w:rsid w:val="00293FC4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7F7"/>
    <w:rsid w:val="002A5970"/>
    <w:rsid w:val="002A5AF2"/>
    <w:rsid w:val="002A61BD"/>
    <w:rsid w:val="002A7619"/>
    <w:rsid w:val="002A7DAE"/>
    <w:rsid w:val="002B028A"/>
    <w:rsid w:val="002B0D67"/>
    <w:rsid w:val="002B1480"/>
    <w:rsid w:val="002B24C0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1549"/>
    <w:rsid w:val="002E1869"/>
    <w:rsid w:val="002E19BC"/>
    <w:rsid w:val="002E1A85"/>
    <w:rsid w:val="002E24A1"/>
    <w:rsid w:val="002E2712"/>
    <w:rsid w:val="002E319F"/>
    <w:rsid w:val="002E353A"/>
    <w:rsid w:val="002E3B7B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300A7"/>
    <w:rsid w:val="003303FC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21AD"/>
    <w:rsid w:val="00352354"/>
    <w:rsid w:val="00352720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7D5"/>
    <w:rsid w:val="00356877"/>
    <w:rsid w:val="003579CB"/>
    <w:rsid w:val="00360B39"/>
    <w:rsid w:val="00361332"/>
    <w:rsid w:val="00362401"/>
    <w:rsid w:val="00362B8C"/>
    <w:rsid w:val="003634AB"/>
    <w:rsid w:val="00363C82"/>
    <w:rsid w:val="00363FC3"/>
    <w:rsid w:val="003641FF"/>
    <w:rsid w:val="00364868"/>
    <w:rsid w:val="00364F7B"/>
    <w:rsid w:val="0036562B"/>
    <w:rsid w:val="0036580E"/>
    <w:rsid w:val="00365C82"/>
    <w:rsid w:val="00365F01"/>
    <w:rsid w:val="00366410"/>
    <w:rsid w:val="00366757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1080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6FE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1C76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C6A"/>
    <w:rsid w:val="00435FE0"/>
    <w:rsid w:val="00436004"/>
    <w:rsid w:val="00437B9D"/>
    <w:rsid w:val="004402A3"/>
    <w:rsid w:val="004402B8"/>
    <w:rsid w:val="004413F5"/>
    <w:rsid w:val="00441CA6"/>
    <w:rsid w:val="00442AD4"/>
    <w:rsid w:val="004430B3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10E6"/>
    <w:rsid w:val="004612EB"/>
    <w:rsid w:val="00461576"/>
    <w:rsid w:val="004616A9"/>
    <w:rsid w:val="00461745"/>
    <w:rsid w:val="00461B8C"/>
    <w:rsid w:val="004627FC"/>
    <w:rsid w:val="00463F74"/>
    <w:rsid w:val="00464401"/>
    <w:rsid w:val="00464A94"/>
    <w:rsid w:val="004655A6"/>
    <w:rsid w:val="00465C12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F60"/>
    <w:rsid w:val="004817E1"/>
    <w:rsid w:val="00482051"/>
    <w:rsid w:val="00482349"/>
    <w:rsid w:val="0048256D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22AF"/>
    <w:rsid w:val="004A272F"/>
    <w:rsid w:val="004A3931"/>
    <w:rsid w:val="004A4AB8"/>
    <w:rsid w:val="004A5597"/>
    <w:rsid w:val="004A5DAE"/>
    <w:rsid w:val="004A6855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018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B6B"/>
    <w:rsid w:val="004E0F53"/>
    <w:rsid w:val="004E11F2"/>
    <w:rsid w:val="004E1ABA"/>
    <w:rsid w:val="004E24F4"/>
    <w:rsid w:val="004E34CD"/>
    <w:rsid w:val="004E372E"/>
    <w:rsid w:val="004E37B6"/>
    <w:rsid w:val="004E3B14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F65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BEA"/>
    <w:rsid w:val="005254D5"/>
    <w:rsid w:val="00525F51"/>
    <w:rsid w:val="00526114"/>
    <w:rsid w:val="0052644A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37EA2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76D"/>
    <w:rsid w:val="005A3FB8"/>
    <w:rsid w:val="005A485C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FDD"/>
    <w:rsid w:val="005D47F2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5F8F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6E5"/>
    <w:rsid w:val="005F7A88"/>
    <w:rsid w:val="005F7C22"/>
    <w:rsid w:val="005F7E83"/>
    <w:rsid w:val="006001AD"/>
    <w:rsid w:val="00600A62"/>
    <w:rsid w:val="00601D91"/>
    <w:rsid w:val="00601E68"/>
    <w:rsid w:val="00601F69"/>
    <w:rsid w:val="006023EA"/>
    <w:rsid w:val="00603365"/>
    <w:rsid w:val="006037B7"/>
    <w:rsid w:val="00604A6C"/>
    <w:rsid w:val="00604D88"/>
    <w:rsid w:val="0060523C"/>
    <w:rsid w:val="0060563B"/>
    <w:rsid w:val="0060569A"/>
    <w:rsid w:val="00606A5E"/>
    <w:rsid w:val="00606B66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DA4"/>
    <w:rsid w:val="006406FB"/>
    <w:rsid w:val="00641272"/>
    <w:rsid w:val="00641815"/>
    <w:rsid w:val="0064186D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831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A24"/>
    <w:rsid w:val="00696E3B"/>
    <w:rsid w:val="00696F2E"/>
    <w:rsid w:val="006976B2"/>
    <w:rsid w:val="006977FB"/>
    <w:rsid w:val="00697B91"/>
    <w:rsid w:val="00697DA0"/>
    <w:rsid w:val="00697EA8"/>
    <w:rsid w:val="006A0DCF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167"/>
    <w:rsid w:val="006B440F"/>
    <w:rsid w:val="006B4606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FA3"/>
    <w:rsid w:val="006C5B20"/>
    <w:rsid w:val="006C5C01"/>
    <w:rsid w:val="006C5D0F"/>
    <w:rsid w:val="006C6505"/>
    <w:rsid w:val="006C6BB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7437"/>
    <w:rsid w:val="006E77B1"/>
    <w:rsid w:val="006F0DB7"/>
    <w:rsid w:val="006F0DD8"/>
    <w:rsid w:val="006F1D1E"/>
    <w:rsid w:val="006F1D6C"/>
    <w:rsid w:val="006F2187"/>
    <w:rsid w:val="006F22F5"/>
    <w:rsid w:val="006F2B09"/>
    <w:rsid w:val="006F35F2"/>
    <w:rsid w:val="006F3A36"/>
    <w:rsid w:val="006F4378"/>
    <w:rsid w:val="006F451B"/>
    <w:rsid w:val="006F45AF"/>
    <w:rsid w:val="006F6004"/>
    <w:rsid w:val="006F6E2B"/>
    <w:rsid w:val="006F70D6"/>
    <w:rsid w:val="006F74A6"/>
    <w:rsid w:val="006F7582"/>
    <w:rsid w:val="006F7AED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A0C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5EF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2CC1"/>
    <w:rsid w:val="00742D4E"/>
    <w:rsid w:val="00744416"/>
    <w:rsid w:val="00744D1D"/>
    <w:rsid w:val="00745C1E"/>
    <w:rsid w:val="0074624F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94E"/>
    <w:rsid w:val="007871C0"/>
    <w:rsid w:val="007872CE"/>
    <w:rsid w:val="007877CD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C0E8C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6AC"/>
    <w:rsid w:val="007E47EC"/>
    <w:rsid w:val="007E4BC3"/>
    <w:rsid w:val="007E4F3C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65F0"/>
    <w:rsid w:val="00826B70"/>
    <w:rsid w:val="00826E3F"/>
    <w:rsid w:val="008275CE"/>
    <w:rsid w:val="00830762"/>
    <w:rsid w:val="00830A19"/>
    <w:rsid w:val="00830F3F"/>
    <w:rsid w:val="00831795"/>
    <w:rsid w:val="008326F4"/>
    <w:rsid w:val="00832DE2"/>
    <w:rsid w:val="0083389C"/>
    <w:rsid w:val="00834849"/>
    <w:rsid w:val="00834B68"/>
    <w:rsid w:val="00834CEC"/>
    <w:rsid w:val="00835242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46FC"/>
    <w:rsid w:val="00845ECC"/>
    <w:rsid w:val="008469FB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53C7"/>
    <w:rsid w:val="0087737A"/>
    <w:rsid w:val="0087737F"/>
    <w:rsid w:val="008778B8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5410"/>
    <w:rsid w:val="00885865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6F98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A2B"/>
    <w:rsid w:val="00931166"/>
    <w:rsid w:val="00931774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FE8"/>
    <w:rsid w:val="009539E1"/>
    <w:rsid w:val="00954147"/>
    <w:rsid w:val="009543B7"/>
    <w:rsid w:val="009547AC"/>
    <w:rsid w:val="009553D5"/>
    <w:rsid w:val="00955CFC"/>
    <w:rsid w:val="00956411"/>
    <w:rsid w:val="0095717B"/>
    <w:rsid w:val="00957216"/>
    <w:rsid w:val="00957B44"/>
    <w:rsid w:val="00957BBF"/>
    <w:rsid w:val="00960538"/>
    <w:rsid w:val="009609AD"/>
    <w:rsid w:val="009612AB"/>
    <w:rsid w:val="00961A3B"/>
    <w:rsid w:val="00962070"/>
    <w:rsid w:val="009621B2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0CE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3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E5"/>
    <w:rsid w:val="009B763E"/>
    <w:rsid w:val="009B7C58"/>
    <w:rsid w:val="009C01D2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644"/>
    <w:rsid w:val="009C7B57"/>
    <w:rsid w:val="009C7F5D"/>
    <w:rsid w:val="009D0359"/>
    <w:rsid w:val="009D0870"/>
    <w:rsid w:val="009D0EA5"/>
    <w:rsid w:val="009D1B8D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52C"/>
    <w:rsid w:val="009E4FA2"/>
    <w:rsid w:val="009E4FA3"/>
    <w:rsid w:val="009E5133"/>
    <w:rsid w:val="009E5176"/>
    <w:rsid w:val="009E5BE9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E0C"/>
    <w:rsid w:val="00A13272"/>
    <w:rsid w:val="00A1375E"/>
    <w:rsid w:val="00A13B21"/>
    <w:rsid w:val="00A14E46"/>
    <w:rsid w:val="00A152A0"/>
    <w:rsid w:val="00A153DD"/>
    <w:rsid w:val="00A1582F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7B01"/>
    <w:rsid w:val="00A27BB0"/>
    <w:rsid w:val="00A27CC3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B05"/>
    <w:rsid w:val="00A46254"/>
    <w:rsid w:val="00A4666A"/>
    <w:rsid w:val="00A50408"/>
    <w:rsid w:val="00A5141C"/>
    <w:rsid w:val="00A515E2"/>
    <w:rsid w:val="00A518F0"/>
    <w:rsid w:val="00A52A9C"/>
    <w:rsid w:val="00A52D7D"/>
    <w:rsid w:val="00A53534"/>
    <w:rsid w:val="00A538F6"/>
    <w:rsid w:val="00A53DC8"/>
    <w:rsid w:val="00A5412C"/>
    <w:rsid w:val="00A5478C"/>
    <w:rsid w:val="00A548F4"/>
    <w:rsid w:val="00A5531B"/>
    <w:rsid w:val="00A55321"/>
    <w:rsid w:val="00A553A2"/>
    <w:rsid w:val="00A56C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54C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67A6"/>
    <w:rsid w:val="00A96E6D"/>
    <w:rsid w:val="00A9713F"/>
    <w:rsid w:val="00A972D6"/>
    <w:rsid w:val="00A97C2D"/>
    <w:rsid w:val="00AA09D4"/>
    <w:rsid w:val="00AA1503"/>
    <w:rsid w:val="00AA215B"/>
    <w:rsid w:val="00AA2582"/>
    <w:rsid w:val="00AA26CB"/>
    <w:rsid w:val="00AA28FF"/>
    <w:rsid w:val="00AA3ED5"/>
    <w:rsid w:val="00AA4692"/>
    <w:rsid w:val="00AA64C8"/>
    <w:rsid w:val="00AA6FB8"/>
    <w:rsid w:val="00AB00B0"/>
    <w:rsid w:val="00AB05AB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572B"/>
    <w:rsid w:val="00AB60F3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2513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4D0D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7027"/>
    <w:rsid w:val="00B775C6"/>
    <w:rsid w:val="00B77DA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87CB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72B9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B0255"/>
    <w:rsid w:val="00BB030C"/>
    <w:rsid w:val="00BB0C4A"/>
    <w:rsid w:val="00BB1472"/>
    <w:rsid w:val="00BB15CB"/>
    <w:rsid w:val="00BB1C28"/>
    <w:rsid w:val="00BB1C4C"/>
    <w:rsid w:val="00BB2713"/>
    <w:rsid w:val="00BB284A"/>
    <w:rsid w:val="00BB2AB1"/>
    <w:rsid w:val="00BB2D73"/>
    <w:rsid w:val="00BB4681"/>
    <w:rsid w:val="00BB4934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272"/>
    <w:rsid w:val="00BF628D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552"/>
    <w:rsid w:val="00C109AF"/>
    <w:rsid w:val="00C10C9D"/>
    <w:rsid w:val="00C10DC4"/>
    <w:rsid w:val="00C10E65"/>
    <w:rsid w:val="00C11250"/>
    <w:rsid w:val="00C1249A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2620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63D"/>
    <w:rsid w:val="00C90DF5"/>
    <w:rsid w:val="00C9224B"/>
    <w:rsid w:val="00C9260B"/>
    <w:rsid w:val="00C9270B"/>
    <w:rsid w:val="00C9287E"/>
    <w:rsid w:val="00C928BB"/>
    <w:rsid w:val="00C93E54"/>
    <w:rsid w:val="00C94836"/>
    <w:rsid w:val="00C94CFF"/>
    <w:rsid w:val="00C954D9"/>
    <w:rsid w:val="00C95F2A"/>
    <w:rsid w:val="00C96F1A"/>
    <w:rsid w:val="00CA03A0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124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583"/>
    <w:rsid w:val="00D22AB7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74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3BCB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627E"/>
    <w:rsid w:val="00D90AB2"/>
    <w:rsid w:val="00D90E59"/>
    <w:rsid w:val="00D912C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FF6"/>
    <w:rsid w:val="00E22578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6FC"/>
    <w:rsid w:val="00E638EC"/>
    <w:rsid w:val="00E64266"/>
    <w:rsid w:val="00E64A0A"/>
    <w:rsid w:val="00E654ED"/>
    <w:rsid w:val="00E656B0"/>
    <w:rsid w:val="00E659D4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5ABA"/>
    <w:rsid w:val="00E75C2F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8AB"/>
    <w:rsid w:val="00E83B8A"/>
    <w:rsid w:val="00E83CDC"/>
    <w:rsid w:val="00E83D48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866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5A8"/>
    <w:rsid w:val="00EA66D5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2B2"/>
    <w:rsid w:val="00EB4466"/>
    <w:rsid w:val="00EB453C"/>
    <w:rsid w:val="00EB4B39"/>
    <w:rsid w:val="00EB510B"/>
    <w:rsid w:val="00EB526F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515E"/>
    <w:rsid w:val="00EE56A4"/>
    <w:rsid w:val="00EE577A"/>
    <w:rsid w:val="00EE599A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1D42"/>
    <w:rsid w:val="00F023F1"/>
    <w:rsid w:val="00F030A4"/>
    <w:rsid w:val="00F03295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1F1"/>
    <w:rsid w:val="00F27233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20A"/>
    <w:rsid w:val="00F43E11"/>
    <w:rsid w:val="00F452A1"/>
    <w:rsid w:val="00F4542F"/>
    <w:rsid w:val="00F45699"/>
    <w:rsid w:val="00F45F2A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EF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BBF"/>
    <w:rsid w:val="00FD1C6A"/>
    <w:rsid w:val="00FD20AD"/>
    <w:rsid w:val="00FD25D0"/>
    <w:rsid w:val="00FD2779"/>
    <w:rsid w:val="00FD2CF5"/>
    <w:rsid w:val="00FD3584"/>
    <w:rsid w:val="00FD4139"/>
    <w:rsid w:val="00FD430A"/>
    <w:rsid w:val="00FD43CB"/>
    <w:rsid w:val="00FD4688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097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uiPriority w:val="9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uiPriority w:val="9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uiPriority w:val="99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b/>
      <w:bCs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staff.motc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anaivoson@omert.mg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taff@mtc.a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" TargetMode="External"/><Relationship Id="rId20" Type="http://schemas.openxmlformats.org/officeDocument/2006/relationships/hyperlink" Target="mailto:pedro.arce@sutel.go.cr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secretariat@arce.b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nicolau.celestino@sapo.tl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2F51-2F73-4ACF-BA5A-6EC15BE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7543</Words>
  <Characters>45182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52620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5</cp:revision>
  <cp:lastPrinted>2013-04-10T08:44:00Z</cp:lastPrinted>
  <dcterms:created xsi:type="dcterms:W3CDTF">2013-04-12T10:56:00Z</dcterms:created>
  <dcterms:modified xsi:type="dcterms:W3CDTF">2013-04-12T12:34:00Z</dcterms:modified>
</cp:coreProperties>
</file>