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322"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650"/>
      </w:tblGrid>
      <w:tr w:rsidR="008149B6" w:rsidRPr="00704A0C" w:rsidTr="0018517E">
        <w:tc>
          <w:tcPr>
            <w:tcW w:w="9322"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FC1B83">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w:t>
            </w:r>
            <w:r w:rsidR="007B7120">
              <w:rPr>
                <w:rFonts w:ascii="Arial" w:hAnsi="Arial" w:cs="Arial"/>
                <w:b/>
                <w:bCs/>
                <w:color w:val="FFFFFF"/>
                <w:spacing w:val="6"/>
                <w:sz w:val="56"/>
                <w:lang w:val="es-ES"/>
              </w:rPr>
              <w:t xml:space="preserve"> </w:t>
            </w:r>
            <w:r w:rsidRPr="00D76B19">
              <w:rPr>
                <w:rFonts w:ascii="Arial" w:hAnsi="Arial" w:cs="Arial"/>
                <w:b/>
                <w:bCs/>
                <w:color w:val="FFFFFF"/>
                <w:spacing w:val="6"/>
                <w:sz w:val="56"/>
                <w:lang w:val="es-ES"/>
              </w:rPr>
              <w:t>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704A0C" w:rsidTr="0018517E">
        <w:tc>
          <w:tcPr>
            <w:tcW w:w="1507" w:type="dxa"/>
            <w:tcBorders>
              <w:top w:val="nil"/>
              <w:left w:val="single" w:sz="8" w:space="0" w:color="333333"/>
              <w:bottom w:val="nil"/>
            </w:tcBorders>
            <w:shd w:val="clear" w:color="auto" w:fill="4C4C4C"/>
            <w:vAlign w:val="center"/>
          </w:tcPr>
          <w:p w:rsidR="000403A9" w:rsidRPr="00704A0C" w:rsidRDefault="00764E82" w:rsidP="00704A0C">
            <w:pPr>
              <w:framePr w:hSpace="181" w:wrap="around" w:vAnchor="text" w:hAnchor="margin" w:xAlign="center" w:y="1"/>
              <w:jc w:val="right"/>
              <w:rPr>
                <w:rFonts w:ascii="Arial" w:hAnsi="Arial" w:cs="Arial"/>
                <w:b/>
                <w:bCs/>
                <w:color w:val="FFFFFF"/>
                <w:sz w:val="28"/>
                <w:szCs w:val="28"/>
                <w:lang w:val="es-ES_tradnl"/>
              </w:rPr>
            </w:pPr>
            <w:r w:rsidRPr="00704A0C">
              <w:rPr>
                <w:rFonts w:ascii="Arial" w:hAnsi="Arial" w:cs="Arial"/>
                <w:color w:val="FFFFFF"/>
                <w:sz w:val="18"/>
                <w:lang w:val="es-ES_tradnl"/>
              </w:rPr>
              <w:t>N.</w:t>
            </w:r>
            <w:r w:rsidRPr="00704A0C">
              <w:rPr>
                <w:rFonts w:ascii="Arial" w:hAnsi="Arial" w:cs="Arial"/>
                <w:color w:val="FFFFFF"/>
                <w:sz w:val="18"/>
                <w:vertAlign w:val="superscript"/>
                <w:lang w:val="es-ES_tradnl"/>
              </w:rPr>
              <w:t>o</w:t>
            </w:r>
            <w:r w:rsidR="00D12490" w:rsidRPr="00704A0C">
              <w:rPr>
                <w:rFonts w:ascii="Arial" w:hAnsi="Arial" w:cs="Arial"/>
                <w:color w:val="FFFFFF"/>
                <w:sz w:val="18"/>
                <w:vertAlign w:val="superscript"/>
                <w:lang w:val="es-ES_tradnl"/>
              </w:rPr>
              <w:t xml:space="preserve"> </w:t>
            </w:r>
            <w:r w:rsidR="00101A21" w:rsidRPr="00704A0C">
              <w:rPr>
                <w:rStyle w:val="Foot"/>
                <w:rFonts w:ascii="Arial" w:hAnsi="Arial" w:cs="Arial"/>
                <w:b/>
                <w:bCs/>
                <w:color w:val="FFFFFF"/>
                <w:sz w:val="28"/>
                <w:szCs w:val="28"/>
                <w:lang w:val="es-ES_tradnl"/>
              </w:rPr>
              <w:t>1</w:t>
            </w:r>
            <w:r w:rsidR="007D44C7" w:rsidRPr="00704A0C">
              <w:rPr>
                <w:rStyle w:val="Foot"/>
                <w:rFonts w:ascii="Arial" w:hAnsi="Arial" w:cs="Arial"/>
                <w:b/>
                <w:bCs/>
                <w:color w:val="FFFFFF"/>
                <w:sz w:val="28"/>
                <w:szCs w:val="28"/>
                <w:lang w:val="es-ES_tradnl"/>
              </w:rPr>
              <w:t>0</w:t>
            </w:r>
            <w:r w:rsidR="00704A0C" w:rsidRPr="00704A0C">
              <w:rPr>
                <w:rStyle w:val="Foot"/>
                <w:rFonts w:ascii="Arial" w:hAnsi="Arial" w:cs="Arial"/>
                <w:b/>
                <w:bCs/>
                <w:color w:val="FFFFFF"/>
                <w:sz w:val="28"/>
                <w:szCs w:val="28"/>
                <w:lang w:val="es-ES_tradnl"/>
              </w:rPr>
              <w:t>20</w:t>
            </w:r>
            <w:bookmarkStart w:id="0" w:name="_GoBack"/>
            <w:bookmarkEnd w:id="0"/>
          </w:p>
        </w:tc>
        <w:tc>
          <w:tcPr>
            <w:tcW w:w="1303" w:type="dxa"/>
            <w:tcBorders>
              <w:top w:val="nil"/>
              <w:bottom w:val="nil"/>
            </w:tcBorders>
            <w:shd w:val="clear" w:color="auto" w:fill="A6A6A6"/>
            <w:vAlign w:val="center"/>
          </w:tcPr>
          <w:p w:rsidR="008149B6" w:rsidRPr="002F1612" w:rsidRDefault="00A252E0" w:rsidP="00BE4950">
            <w:pPr>
              <w:framePr w:hSpace="181" w:wrap="around" w:vAnchor="text" w:hAnchor="margin" w:xAlign="center" w:y="1"/>
              <w:jc w:val="left"/>
              <w:rPr>
                <w:rFonts w:ascii="Arial" w:hAnsi="Arial" w:cs="Arial"/>
                <w:color w:val="FFFFFF"/>
                <w:lang w:val="fr-FR"/>
              </w:rPr>
            </w:pPr>
            <w:r>
              <w:rPr>
                <w:color w:val="FFFFFF"/>
                <w:lang w:val="fr-FR"/>
              </w:rPr>
              <w:t>1</w:t>
            </w:r>
            <w:r w:rsidR="00A02016">
              <w:rPr>
                <w:color w:val="FFFFFF"/>
                <w:lang w:val="fr-FR"/>
              </w:rPr>
              <w:t>5</w:t>
            </w:r>
            <w:r w:rsidR="00F81773" w:rsidRPr="002F1612">
              <w:rPr>
                <w:color w:val="FFFFFF"/>
                <w:lang w:val="fr-FR"/>
              </w:rPr>
              <w:t xml:space="preserve"> </w:t>
            </w:r>
            <w:r w:rsidR="0052644A">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BE4950">
              <w:rPr>
                <w:color w:val="FFFFFF"/>
                <w:lang w:val="fr-FR"/>
              </w:rPr>
              <w:t>3</w:t>
            </w:r>
          </w:p>
        </w:tc>
        <w:tc>
          <w:tcPr>
            <w:tcW w:w="6512" w:type="dxa"/>
            <w:gridSpan w:val="2"/>
            <w:tcBorders>
              <w:top w:val="nil"/>
              <w:bottom w:val="nil"/>
              <w:right w:val="single" w:sz="8" w:space="0" w:color="333333"/>
            </w:tcBorders>
            <w:shd w:val="clear" w:color="auto" w:fill="A6A6A6"/>
            <w:vAlign w:val="center"/>
          </w:tcPr>
          <w:p w:rsidR="008149B6" w:rsidRPr="00D76B19" w:rsidRDefault="008149B6" w:rsidP="00A02016">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Informaciones recibidas hasta el</w:t>
            </w:r>
            <w:r w:rsidR="006114B6">
              <w:rPr>
                <w:color w:val="FFFFFF"/>
                <w:lang w:val="es-ES"/>
              </w:rPr>
              <w:t xml:space="preserve"> </w:t>
            </w:r>
            <w:r w:rsidR="00A02016">
              <w:rPr>
                <w:color w:val="FFFFFF"/>
                <w:lang w:val="es-ES"/>
              </w:rPr>
              <w:t>2</w:t>
            </w:r>
            <w:r w:rsidR="00E07179">
              <w:rPr>
                <w:color w:val="FFFFFF"/>
                <w:lang w:val="es-ES"/>
              </w:rPr>
              <w:t xml:space="preserve"> de </w:t>
            </w:r>
            <w:r w:rsidR="00A02016">
              <w:rPr>
                <w:color w:val="FFFFFF"/>
                <w:lang w:val="es-ES"/>
              </w:rPr>
              <w:t>enero</w:t>
            </w:r>
            <w:r w:rsidRPr="00D76B19">
              <w:rPr>
                <w:color w:val="FFFFFF"/>
                <w:lang w:val="es-ES"/>
              </w:rPr>
              <w:t xml:space="preserve"> </w:t>
            </w:r>
            <w:r w:rsidR="006E3813">
              <w:rPr>
                <w:color w:val="FFFFFF"/>
                <w:lang w:val="es-ES"/>
              </w:rPr>
              <w:t xml:space="preserve">de </w:t>
            </w:r>
            <w:r w:rsidRPr="00D76B19">
              <w:rPr>
                <w:color w:val="FFFFFF"/>
                <w:lang w:val="es-ES"/>
              </w:rPr>
              <w:t>20</w:t>
            </w:r>
            <w:r w:rsidR="00923508" w:rsidRPr="00D76B19">
              <w:rPr>
                <w:color w:val="FFFFFF"/>
                <w:lang w:val="es-ES"/>
              </w:rPr>
              <w:t>1</w:t>
            </w:r>
            <w:r w:rsidR="00A02016">
              <w:rPr>
                <w:color w:val="FFFFFF"/>
                <w:lang w:val="es-ES"/>
              </w:rPr>
              <w:t>3</w:t>
            </w:r>
            <w:r w:rsidRPr="00D76B19">
              <w:rPr>
                <w:color w:val="FFFFFF"/>
                <w:lang w:val="es-ES"/>
              </w:rPr>
              <w:t>)</w:t>
            </w:r>
            <w:r w:rsidR="00F81773" w:rsidRPr="00D76B19">
              <w:rPr>
                <w:color w:val="FFFFFF"/>
                <w:lang w:val="es-ES"/>
              </w:rPr>
              <w:tab/>
            </w:r>
          </w:p>
        </w:tc>
      </w:tr>
      <w:tr w:rsidR="008149B6" w:rsidRPr="00704A0C" w:rsidTr="0018517E">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1" w:name="_Toc253408615"/>
            <w:bookmarkStart w:id="2" w:name="_Toc255825116"/>
            <w:bookmarkStart w:id="3" w:name="_Toc259796932"/>
            <w:bookmarkStart w:id="4" w:name="_Toc262578223"/>
            <w:bookmarkStart w:id="5" w:name="_Toc265230205"/>
            <w:bookmarkStart w:id="6" w:name="_Toc266196245"/>
            <w:bookmarkStart w:id="7" w:name="_Toc266196850"/>
            <w:bookmarkStart w:id="8" w:name="_Toc268852782"/>
            <w:bookmarkStart w:id="9" w:name="_Toc271705004"/>
            <w:bookmarkStart w:id="10" w:name="_Toc273033459"/>
            <w:bookmarkStart w:id="11" w:name="_Toc286165544"/>
            <w:bookmarkStart w:id="12" w:name="_Toc295388389"/>
            <w:bookmarkStart w:id="13" w:name="_Toc296610502"/>
            <w:bookmarkStart w:id="14" w:name="_Toc321308872"/>
            <w:bookmarkStart w:id="15" w:name="_Toc323907405"/>
            <w:bookmarkStart w:id="16" w:name="_Toc332274655"/>
            <w:bookmarkStart w:id="17" w:name="_Toc334778507"/>
            <w:bookmarkStart w:id="18" w:name="_Toc337214298"/>
            <w:bookmarkStart w:id="19" w:name="_Toc340228235"/>
            <w:bookmarkStart w:id="20" w:name="_Toc341435078"/>
            <w:bookmarkStart w:id="21" w:name="_Toc342912211"/>
            <w:bookmarkStart w:id="22" w:name="_Toc343265185"/>
            <w:bookmarkStart w:id="23" w:name="_Toc345584971"/>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hyperlink r:id="rId8" w:history="1">
              <w:r w:rsidR="00BB0C4A" w:rsidRPr="0044276C">
                <w:rPr>
                  <w:rStyle w:val="Hyperlink"/>
                  <w:b/>
                  <w:bCs/>
                  <w:sz w:val="14"/>
                  <w:szCs w:val="14"/>
                  <w:lang w:val="fr-FR"/>
                </w:rPr>
                <w:t>itumail@itu.int</w:t>
              </w:r>
            </w:hyperlink>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24" w:name="_Toc286165545"/>
            <w:bookmarkStart w:id="25" w:name="_Toc295388390"/>
            <w:bookmarkStart w:id="26" w:name="_Toc296610503"/>
            <w:bookmarkStart w:id="27" w:name="_Toc321308873"/>
            <w:bookmarkStart w:id="28" w:name="_Toc323907406"/>
            <w:bookmarkStart w:id="29" w:name="_Toc332274656"/>
            <w:bookmarkStart w:id="30" w:name="_Toc334778508"/>
            <w:bookmarkStart w:id="31" w:name="_Toc337214299"/>
            <w:bookmarkStart w:id="32" w:name="_Toc340228236"/>
            <w:bookmarkStart w:id="33" w:name="_Toc341435079"/>
            <w:bookmarkStart w:id="34" w:name="_Toc342912212"/>
            <w:bookmarkStart w:id="35" w:name="_Toc343265186"/>
            <w:bookmarkStart w:id="36" w:name="_Toc345584972"/>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9"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10" w:history="1">
              <w:r w:rsidR="00A57795" w:rsidRPr="00CE14AD">
                <w:rPr>
                  <w:rStyle w:val="Hyperlink"/>
                  <w:rFonts w:eastAsia="SimSun" w:cs="Arial"/>
                  <w:b/>
                  <w:bCs/>
                  <w:sz w:val="14"/>
                  <w:szCs w:val="14"/>
                  <w:lang w:val="es-ES" w:eastAsia="zh-CN"/>
                </w:rPr>
                <w:t>tsbtson@itu.int</w:t>
              </w:r>
              <w:bookmarkEnd w:id="24"/>
              <w:bookmarkEnd w:id="25"/>
              <w:bookmarkEnd w:id="26"/>
              <w:bookmarkEnd w:id="27"/>
              <w:bookmarkEnd w:id="28"/>
              <w:bookmarkEnd w:id="29"/>
              <w:bookmarkEnd w:id="30"/>
              <w:bookmarkEnd w:id="31"/>
              <w:bookmarkEnd w:id="32"/>
              <w:bookmarkEnd w:id="33"/>
              <w:bookmarkEnd w:id="34"/>
              <w:bookmarkEnd w:id="35"/>
              <w:bookmarkEnd w:id="36"/>
            </w:hyperlink>
          </w:p>
        </w:tc>
        <w:tc>
          <w:tcPr>
            <w:tcW w:w="2650"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37" w:name="_Toc286165546"/>
            <w:bookmarkStart w:id="38" w:name="_Toc295388391"/>
            <w:bookmarkStart w:id="39" w:name="_Toc296610504"/>
            <w:bookmarkStart w:id="40" w:name="_Toc321308874"/>
            <w:bookmarkStart w:id="41" w:name="_Toc323907407"/>
            <w:bookmarkStart w:id="42" w:name="_Toc332274657"/>
            <w:bookmarkStart w:id="43" w:name="_Toc334778509"/>
            <w:bookmarkStart w:id="44" w:name="_Toc337214300"/>
            <w:bookmarkStart w:id="45" w:name="_Toc340228237"/>
            <w:bookmarkStart w:id="46" w:name="_Toc341435080"/>
            <w:bookmarkStart w:id="47" w:name="_Toc342912213"/>
            <w:bookmarkStart w:id="48" w:name="_Toc343265187"/>
            <w:bookmarkStart w:id="49" w:name="_Toc345584973"/>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1" w:history="1">
              <w:r w:rsidR="00E61CAE" w:rsidRPr="00DD3C50">
                <w:rPr>
                  <w:rStyle w:val="Hyperlink"/>
                  <w:b/>
                  <w:bCs/>
                  <w:sz w:val="14"/>
                  <w:szCs w:val="14"/>
                  <w:lang w:val="es-ES"/>
                </w:rPr>
                <w:t>brmail@itu.int</w:t>
              </w:r>
              <w:bookmarkEnd w:id="37"/>
              <w:bookmarkEnd w:id="38"/>
              <w:bookmarkEnd w:id="39"/>
              <w:bookmarkEnd w:id="40"/>
              <w:bookmarkEnd w:id="41"/>
              <w:bookmarkEnd w:id="42"/>
              <w:bookmarkEnd w:id="43"/>
              <w:bookmarkEnd w:id="44"/>
              <w:bookmarkEnd w:id="45"/>
              <w:bookmarkEnd w:id="46"/>
              <w:bookmarkEnd w:id="47"/>
              <w:bookmarkEnd w:id="48"/>
              <w:bookmarkEnd w:id="49"/>
            </w:hyperlink>
          </w:p>
        </w:tc>
      </w:tr>
    </w:tbl>
    <w:p w:rsidR="008149B6" w:rsidRPr="00D76B19" w:rsidRDefault="008149B6">
      <w:pPr>
        <w:rPr>
          <w:lang w:val="es-ES"/>
        </w:rPr>
      </w:pPr>
    </w:p>
    <w:p w:rsidR="008149B6" w:rsidRPr="00D76B19" w:rsidRDefault="008149B6">
      <w:pPr>
        <w:rPr>
          <w:lang w:val="es-ES"/>
        </w:rPr>
        <w:sectPr w:rsidR="008149B6" w:rsidRPr="00D76B19" w:rsidSect="00316B64">
          <w:footerReference w:type="first" r:id="rId12"/>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50" w:name="_Toc253408616"/>
      <w:bookmarkStart w:id="51" w:name="_Toc255825117"/>
      <w:bookmarkStart w:id="52" w:name="_Toc259796933"/>
      <w:bookmarkStart w:id="53" w:name="_Toc262578224"/>
      <w:bookmarkStart w:id="54" w:name="_Toc265230206"/>
      <w:bookmarkStart w:id="55" w:name="_Toc266196246"/>
      <w:bookmarkStart w:id="56" w:name="_Toc266196851"/>
      <w:bookmarkStart w:id="57" w:name="_Toc268852783"/>
      <w:bookmarkStart w:id="58" w:name="_Toc271705005"/>
      <w:bookmarkStart w:id="59" w:name="_Toc273033460"/>
      <w:bookmarkStart w:id="60" w:name="_Toc274227192"/>
      <w:bookmarkStart w:id="61" w:name="_Toc276730705"/>
      <w:bookmarkStart w:id="62" w:name="_Toc279670829"/>
      <w:bookmarkStart w:id="63" w:name="_Toc280349882"/>
      <w:bookmarkStart w:id="64" w:name="_Toc282526514"/>
      <w:bookmarkStart w:id="65" w:name="_Toc283740089"/>
      <w:bookmarkStart w:id="66" w:name="_Toc286165547"/>
      <w:bookmarkStart w:id="67" w:name="_Toc288732119"/>
      <w:bookmarkStart w:id="68" w:name="_Toc291005937"/>
      <w:bookmarkStart w:id="69" w:name="_Toc292706388"/>
      <w:bookmarkStart w:id="70" w:name="_Toc295388392"/>
      <w:bookmarkStart w:id="71" w:name="_Toc296610505"/>
      <w:bookmarkStart w:id="72" w:name="_Toc297899981"/>
      <w:bookmarkStart w:id="73" w:name="_Toc301947203"/>
      <w:bookmarkStart w:id="74" w:name="_Toc303344655"/>
      <w:bookmarkStart w:id="75" w:name="_Toc304895924"/>
      <w:bookmarkStart w:id="76" w:name="_Toc308532549"/>
      <w:bookmarkStart w:id="77" w:name="_Toc313981343"/>
      <w:bookmarkStart w:id="78" w:name="_Toc316480891"/>
      <w:bookmarkStart w:id="79" w:name="_Toc319073131"/>
      <w:bookmarkStart w:id="80" w:name="_Toc320602811"/>
      <w:bookmarkStart w:id="81" w:name="_Toc321308875"/>
      <w:bookmarkStart w:id="82" w:name="_Toc323050811"/>
      <w:bookmarkStart w:id="83" w:name="_Toc323907408"/>
      <w:bookmarkStart w:id="84" w:name="_Toc331071411"/>
      <w:bookmarkStart w:id="85" w:name="_Toc332274658"/>
      <w:bookmarkStart w:id="86" w:name="_Toc334778510"/>
      <w:bookmarkStart w:id="87" w:name="_Toc336263067"/>
      <w:bookmarkStart w:id="88" w:name="_Toc337214301"/>
      <w:bookmarkStart w:id="89" w:name="_Toc338334117"/>
      <w:bookmarkStart w:id="90" w:name="_Toc340228238"/>
      <w:bookmarkStart w:id="91" w:name="_Toc341435081"/>
      <w:bookmarkStart w:id="92" w:name="_Toc342912214"/>
      <w:bookmarkStart w:id="93" w:name="_Toc343265188"/>
      <w:bookmarkStart w:id="94" w:name="_Toc345584974"/>
      <w:r w:rsidRPr="00D76B19">
        <w:rPr>
          <w:lang w:val="es-ES"/>
        </w:rPr>
        <w:lastRenderedPageBreak/>
        <w:t>Índice</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647F58" w:rsidRPr="00F32645" w:rsidRDefault="00647F58" w:rsidP="00647F58">
      <w:pPr>
        <w:pStyle w:val="TOC0"/>
        <w:rPr>
          <w:i/>
          <w:iCs/>
          <w:lang w:val="es-ES"/>
        </w:rPr>
      </w:pPr>
      <w:r w:rsidRPr="00F32645">
        <w:rPr>
          <w:i/>
          <w:iCs/>
          <w:lang w:val="es-ES"/>
        </w:rPr>
        <w:t>Página</w:t>
      </w:r>
    </w:p>
    <w:p w:rsidR="00647F58" w:rsidRPr="00D76B19" w:rsidRDefault="00647F58" w:rsidP="00D46B2B">
      <w:pPr>
        <w:pStyle w:val="TOC1"/>
        <w:tabs>
          <w:tab w:val="left" w:leader="dot" w:pos="8505"/>
          <w:tab w:val="right" w:pos="9072"/>
        </w:tabs>
        <w:spacing w:before="80"/>
        <w:rPr>
          <w:rFonts w:eastAsia="SimSun" w:cs="Arial"/>
          <w:sz w:val="22"/>
          <w:szCs w:val="22"/>
          <w:lang w:val="es-ES" w:eastAsia="zh-CN"/>
        </w:rPr>
      </w:pPr>
      <w:r w:rsidRPr="00E659D4">
        <w:rPr>
          <w:rStyle w:val="Hyperlink"/>
          <w:b/>
          <w:bCs/>
          <w:color w:val="auto"/>
          <w:u w:val="none"/>
          <w:lang w:val="es-ES_tradnl"/>
        </w:rPr>
        <w:t>Información</w:t>
      </w:r>
      <w:r w:rsidR="00244B40">
        <w:rPr>
          <w:rStyle w:val="Hyperlink"/>
          <w:b/>
          <w:bCs/>
          <w:color w:val="auto"/>
          <w:u w:val="none"/>
          <w:lang w:val="es-ES_tradnl"/>
        </w:rPr>
        <w:t xml:space="preserve"> </w:t>
      </w:r>
      <w:r w:rsidRPr="00E659D4">
        <w:rPr>
          <w:rStyle w:val="Hyperlink"/>
          <w:b/>
          <w:bCs/>
          <w:color w:val="auto"/>
          <w:u w:val="none"/>
          <w:lang w:val="es-ES_tradnl"/>
        </w:rPr>
        <w:t>general</w:t>
      </w:r>
    </w:p>
    <w:p w:rsidR="007C76CD" w:rsidRDefault="007C76CD" w:rsidP="007C76CD">
      <w:pPr>
        <w:pStyle w:val="TOC1"/>
        <w:tabs>
          <w:tab w:val="clear" w:pos="567"/>
          <w:tab w:val="center" w:leader="dot" w:pos="8505"/>
          <w:tab w:val="right" w:pos="9072"/>
        </w:tabs>
        <w:rPr>
          <w:lang w:val="es-ES_tradnl"/>
        </w:rPr>
      </w:pPr>
      <w:r w:rsidRPr="003C2351">
        <w:rPr>
          <w:lang w:val="es-ES_tradnl"/>
        </w:rPr>
        <w:t>Listas</w:t>
      </w:r>
      <w:r>
        <w:rPr>
          <w:lang w:val="es-ES_tradnl"/>
        </w:rPr>
        <w:t xml:space="preserve"> </w:t>
      </w:r>
      <w:r w:rsidRPr="003C2351">
        <w:rPr>
          <w:lang w:val="es-ES_tradnl"/>
        </w:rPr>
        <w:t>anexas</w:t>
      </w:r>
      <w:r w:rsidR="009553D5">
        <w:rPr>
          <w:lang w:val="es-ES_tradnl"/>
        </w:rPr>
        <w:t xml:space="preserve"> </w:t>
      </w:r>
      <w:r w:rsidRPr="003C2351">
        <w:rPr>
          <w:lang w:val="es-ES_tradnl"/>
        </w:rPr>
        <w:t>a</w:t>
      </w:r>
      <w:r>
        <w:rPr>
          <w:lang w:val="es-ES_tradnl"/>
        </w:rPr>
        <w:t xml:space="preserve">l </w:t>
      </w:r>
      <w:r w:rsidRPr="003C2351">
        <w:rPr>
          <w:lang w:val="es-ES_tradnl"/>
        </w:rPr>
        <w:t>Boletín</w:t>
      </w:r>
      <w:r w:rsidR="00900EFF">
        <w:rPr>
          <w:lang w:val="es-ES_tradnl"/>
        </w:rPr>
        <w:t xml:space="preserve"> </w:t>
      </w:r>
      <w:r w:rsidRPr="003C2351">
        <w:rPr>
          <w:lang w:val="es-ES_tradnl"/>
        </w:rPr>
        <w:t>de</w:t>
      </w:r>
      <w:r>
        <w:rPr>
          <w:lang w:val="es-ES_tradnl"/>
        </w:rPr>
        <w:t xml:space="preserve"> </w:t>
      </w:r>
      <w:r w:rsidRPr="003C2351">
        <w:rPr>
          <w:lang w:val="es-ES_tradnl"/>
        </w:rPr>
        <w:t>Explotación de la UIT</w:t>
      </w:r>
      <w:r>
        <w:rPr>
          <w:lang w:val="es-ES_tradnl"/>
        </w:rPr>
        <w:t>:</w:t>
      </w:r>
      <w:r w:rsidRPr="00921380">
        <w:rPr>
          <w:b/>
          <w:bCs/>
          <w:lang w:val="es-ES_tradnl"/>
        </w:rPr>
        <w:t xml:space="preserve"> </w:t>
      </w:r>
      <w:r w:rsidRPr="00921380">
        <w:rPr>
          <w:bCs/>
          <w:i/>
          <w:lang w:val="es-ES_tradnl"/>
        </w:rPr>
        <w:t>Nota de la TSB</w:t>
      </w:r>
      <w:r>
        <w:rPr>
          <w:lang w:val="es-ES_tradnl"/>
        </w:rPr>
        <w:tab/>
      </w:r>
      <w:r>
        <w:rPr>
          <w:lang w:val="es-ES_tradnl"/>
        </w:rPr>
        <w:tab/>
        <w:t>3</w:t>
      </w:r>
    </w:p>
    <w:p w:rsidR="00017E32" w:rsidRPr="00017E32" w:rsidRDefault="00017E32" w:rsidP="00017E32">
      <w:pPr>
        <w:pStyle w:val="TOC1"/>
        <w:tabs>
          <w:tab w:val="clear" w:pos="567"/>
          <w:tab w:val="center" w:leader="dot" w:pos="8505"/>
          <w:tab w:val="right" w:pos="9072"/>
        </w:tabs>
        <w:rPr>
          <w:rFonts w:eastAsiaTheme="minorEastAsia"/>
        </w:rPr>
      </w:pPr>
      <w:r w:rsidRPr="00017E32">
        <w:rPr>
          <w:lang w:val="es-ES_tradnl"/>
        </w:rPr>
        <w:t>Asignación de códigos de zona/red de señalización (SANC) (Recomendación UIT-T Q.708 (03/99))</w:t>
      </w:r>
      <w:r w:rsidRPr="00017E32">
        <w:rPr>
          <w:webHidden/>
        </w:rPr>
        <w:tab/>
      </w:r>
      <w:r>
        <w:rPr>
          <w:webHidden/>
        </w:rPr>
        <w:tab/>
      </w:r>
      <w:r w:rsidRPr="00017E32">
        <w:rPr>
          <w:webHidden/>
        </w:rPr>
        <w:t>5</w:t>
      </w:r>
    </w:p>
    <w:p w:rsidR="00017E32" w:rsidRPr="00017E32" w:rsidRDefault="00017E32" w:rsidP="00017E32">
      <w:pPr>
        <w:pStyle w:val="TOC1"/>
        <w:tabs>
          <w:tab w:val="clear" w:pos="567"/>
          <w:tab w:val="center" w:leader="dot" w:pos="8505"/>
          <w:tab w:val="right" w:pos="9072"/>
        </w:tabs>
        <w:rPr>
          <w:rFonts w:eastAsiaTheme="minorEastAsia"/>
        </w:rPr>
      </w:pPr>
      <w:r w:rsidRPr="00017E32">
        <w:rPr>
          <w:lang w:val="es-ES_tradnl"/>
        </w:rPr>
        <w:t>Servicio telefónico</w:t>
      </w:r>
      <w:r>
        <w:rPr>
          <w:webHidden/>
        </w:rPr>
        <w:t>:</w:t>
      </w:r>
    </w:p>
    <w:p w:rsidR="00017E32" w:rsidRPr="00017E32" w:rsidRDefault="00017E32" w:rsidP="00A40C5B">
      <w:pPr>
        <w:pStyle w:val="TOC2"/>
        <w:tabs>
          <w:tab w:val="center" w:leader="dot" w:pos="8505"/>
          <w:tab w:val="right" w:pos="9072"/>
        </w:tabs>
        <w:rPr>
          <w:rFonts w:eastAsiaTheme="minorEastAsia"/>
        </w:rPr>
      </w:pPr>
      <w:r w:rsidRPr="00017E32">
        <w:rPr>
          <w:i/>
        </w:rPr>
        <w:t xml:space="preserve">Rep. Dem. </w:t>
      </w:r>
      <w:r w:rsidRPr="00017E32">
        <w:rPr>
          <w:i/>
          <w:lang w:val="es-ES_tradnl"/>
        </w:rPr>
        <w:t>del</w:t>
      </w:r>
      <w:r w:rsidRPr="00017E32">
        <w:rPr>
          <w:i/>
        </w:rPr>
        <w:t xml:space="preserve"> Congo (Société </w:t>
      </w:r>
      <w:r w:rsidRPr="00017E32">
        <w:rPr>
          <w:i/>
          <w:lang w:val="es-ES_tradnl"/>
        </w:rPr>
        <w:t>Congolaise</w:t>
      </w:r>
      <w:r w:rsidRPr="00017E32">
        <w:rPr>
          <w:i/>
        </w:rPr>
        <w:t xml:space="preserve"> des Postes et Télécommunications (SCPT), Kinshasa)</w:t>
      </w:r>
      <w:r w:rsidRPr="00017E32">
        <w:rPr>
          <w:webHidden/>
        </w:rPr>
        <w:tab/>
      </w:r>
      <w:r w:rsidR="00A40C5B">
        <w:rPr>
          <w:webHidden/>
        </w:rPr>
        <w:tab/>
      </w:r>
      <w:r w:rsidRPr="00017E32">
        <w:rPr>
          <w:webHidden/>
        </w:rPr>
        <w:t>5</w:t>
      </w:r>
    </w:p>
    <w:p w:rsidR="00017E32" w:rsidRPr="00017E32" w:rsidRDefault="00017E32" w:rsidP="00A40C5B">
      <w:pPr>
        <w:pStyle w:val="TOC2"/>
        <w:tabs>
          <w:tab w:val="center" w:leader="dot" w:pos="8505"/>
          <w:tab w:val="right" w:pos="9072"/>
        </w:tabs>
        <w:rPr>
          <w:rFonts w:eastAsiaTheme="minorEastAsia"/>
        </w:rPr>
      </w:pPr>
      <w:r w:rsidRPr="00017E32">
        <w:rPr>
          <w:i/>
          <w:lang w:val="es-ES_tradnl"/>
        </w:rPr>
        <w:t>Dinamarca (</w:t>
      </w:r>
      <w:r w:rsidRPr="00017E32">
        <w:rPr>
          <w:i/>
          <w:lang w:val="es-ES"/>
        </w:rPr>
        <w:t xml:space="preserve">Danish </w:t>
      </w:r>
      <w:r w:rsidRPr="00017E32">
        <w:rPr>
          <w:i/>
          <w:lang w:val="es-ES_tradnl"/>
        </w:rPr>
        <w:t>Business</w:t>
      </w:r>
      <w:r w:rsidRPr="00017E32">
        <w:rPr>
          <w:i/>
          <w:lang w:val="es-ES"/>
        </w:rPr>
        <w:t xml:space="preserve"> Authority, Copenhagen)</w:t>
      </w:r>
      <w:r w:rsidRPr="00017E32">
        <w:rPr>
          <w:webHidden/>
        </w:rPr>
        <w:tab/>
      </w:r>
      <w:r w:rsidR="00A40C5B">
        <w:rPr>
          <w:webHidden/>
        </w:rPr>
        <w:tab/>
      </w:r>
      <w:r w:rsidRPr="00017E32">
        <w:rPr>
          <w:webHidden/>
        </w:rPr>
        <w:t>6</w:t>
      </w:r>
    </w:p>
    <w:p w:rsidR="00A40C5B" w:rsidRDefault="00017E32" w:rsidP="00A40C5B">
      <w:pPr>
        <w:pStyle w:val="TOC2"/>
        <w:tabs>
          <w:tab w:val="center" w:leader="dot" w:pos="8505"/>
          <w:tab w:val="right" w:pos="9072"/>
        </w:tabs>
        <w:rPr>
          <w:webHidden/>
        </w:rPr>
      </w:pPr>
      <w:r w:rsidRPr="00017E32">
        <w:rPr>
          <w:i/>
          <w:lang w:val="es-ES_tradnl"/>
        </w:rPr>
        <w:t>Japón (</w:t>
      </w:r>
      <w:r w:rsidRPr="00017E32">
        <w:rPr>
          <w:i/>
          <w:lang w:val="es-ES"/>
        </w:rPr>
        <w:t xml:space="preserve">Telecommunications </w:t>
      </w:r>
      <w:r w:rsidRPr="00017E32">
        <w:rPr>
          <w:i/>
          <w:lang w:val="es-ES_tradnl"/>
        </w:rPr>
        <w:t>Bureau</w:t>
      </w:r>
      <w:r w:rsidRPr="00017E32">
        <w:rPr>
          <w:i/>
          <w:lang w:val="es-ES"/>
        </w:rPr>
        <w:t>, Ministry of Internal Affairs y Communications, Tokyo)</w:t>
      </w:r>
      <w:r w:rsidRPr="00017E32">
        <w:rPr>
          <w:webHidden/>
        </w:rPr>
        <w:tab/>
      </w:r>
      <w:r w:rsidR="00A40C5B">
        <w:rPr>
          <w:webHidden/>
        </w:rPr>
        <w:tab/>
      </w:r>
      <w:r w:rsidRPr="00017E32">
        <w:rPr>
          <w:webHidden/>
        </w:rPr>
        <w:t>6</w:t>
      </w:r>
    </w:p>
    <w:p w:rsidR="007C0E8C" w:rsidRDefault="007C0E8C" w:rsidP="00A40C5B">
      <w:pPr>
        <w:pStyle w:val="TOC2"/>
        <w:tabs>
          <w:tab w:val="center" w:leader="dot" w:pos="8505"/>
          <w:tab w:val="right" w:pos="9072"/>
        </w:tabs>
        <w:rPr>
          <w:i/>
          <w:lang w:val="es-ES_tradnl"/>
        </w:rPr>
      </w:pPr>
      <w:r w:rsidRPr="007C0E8C">
        <w:rPr>
          <w:bCs/>
          <w:i/>
          <w:iCs/>
          <w:lang w:val="es-ES" w:eastAsia="ja-JP"/>
        </w:rPr>
        <w:t>Uganda</w:t>
      </w:r>
      <w:r>
        <w:rPr>
          <w:b/>
          <w:lang w:val="es-ES" w:eastAsia="ja-JP"/>
        </w:rPr>
        <w:t xml:space="preserve"> </w:t>
      </w:r>
      <w:r w:rsidRPr="007C0E8C">
        <w:rPr>
          <w:bCs/>
          <w:i/>
          <w:iCs/>
          <w:lang w:val="es-ES" w:eastAsia="ja-JP"/>
        </w:rPr>
        <w:t>(</w:t>
      </w:r>
      <w:r w:rsidRPr="00AA215B">
        <w:rPr>
          <w:i/>
          <w:iCs/>
          <w:lang w:val="es-ES" w:eastAsia="ja-JP"/>
        </w:rPr>
        <w:t xml:space="preserve">Uganda Communications Commission (UCC), </w:t>
      </w:r>
      <w:r w:rsidRPr="00AA215B">
        <w:rPr>
          <w:lang w:val="es-ES" w:eastAsia="ja-JP"/>
        </w:rPr>
        <w:t>Kampala</w:t>
      </w:r>
      <w:r>
        <w:rPr>
          <w:lang w:val="es-ES" w:eastAsia="ja-JP"/>
        </w:rPr>
        <w:t>)</w:t>
      </w:r>
      <w:r>
        <w:rPr>
          <w:lang w:val="es-ES" w:eastAsia="ja-JP"/>
        </w:rPr>
        <w:tab/>
      </w:r>
      <w:r>
        <w:rPr>
          <w:lang w:val="es-ES" w:eastAsia="ja-JP"/>
        </w:rPr>
        <w:tab/>
        <w:t>34</w:t>
      </w:r>
    </w:p>
    <w:p w:rsidR="00017E32" w:rsidRPr="00017E32" w:rsidRDefault="00A40C5B" w:rsidP="00A40C5B">
      <w:pPr>
        <w:pStyle w:val="TOC2"/>
        <w:tabs>
          <w:tab w:val="center" w:leader="dot" w:pos="8505"/>
          <w:tab w:val="right" w:pos="9072"/>
        </w:tabs>
        <w:rPr>
          <w:rFonts w:eastAsiaTheme="minorEastAsia"/>
        </w:rPr>
      </w:pPr>
      <w:r w:rsidRPr="00A40C5B">
        <w:rPr>
          <w:i/>
          <w:lang w:val="es-ES_tradnl"/>
        </w:rPr>
        <w:t>Zimbabwe</w:t>
      </w:r>
      <w:r>
        <w:rPr>
          <w:i/>
          <w:lang w:val="es-ES_tradnl"/>
        </w:rPr>
        <w:t xml:space="preserve"> (</w:t>
      </w:r>
      <w:r w:rsidRPr="00AA215B">
        <w:rPr>
          <w:lang w:val="es-ES_tradnl" w:eastAsia="ja-JP"/>
        </w:rPr>
        <w:t xml:space="preserve">La </w:t>
      </w:r>
      <w:r w:rsidRPr="00AA215B">
        <w:rPr>
          <w:i/>
          <w:iCs/>
          <w:lang w:val="es-ES_tradnl" w:eastAsia="ja-JP"/>
        </w:rPr>
        <w:t>Postal and Telecommunications Regulatory Authority of Zimbabwe (POTRAZ)</w:t>
      </w:r>
      <w:r w:rsidRPr="00AA215B">
        <w:rPr>
          <w:lang w:val="es-ES_tradnl" w:eastAsia="ja-JP"/>
        </w:rPr>
        <w:t>,</w:t>
      </w:r>
      <w:r>
        <w:rPr>
          <w:lang w:val="es-ES_tradnl" w:eastAsia="ja-JP"/>
        </w:rPr>
        <w:br/>
      </w:r>
      <w:r w:rsidRPr="00AA215B">
        <w:rPr>
          <w:lang w:val="es-ES_tradnl" w:eastAsia="ja-JP"/>
        </w:rPr>
        <w:t>Harare</w:t>
      </w:r>
      <w:r>
        <w:rPr>
          <w:lang w:val="es-ES_tradnl" w:eastAsia="ja-JP"/>
        </w:rPr>
        <w:t>)</w:t>
      </w:r>
      <w:r>
        <w:rPr>
          <w:lang w:val="es-ES_tradnl" w:eastAsia="ja-JP"/>
        </w:rPr>
        <w:tab/>
      </w:r>
      <w:r>
        <w:rPr>
          <w:lang w:val="es-ES_tradnl" w:eastAsia="ja-JP"/>
        </w:rPr>
        <w:tab/>
        <w:t>37</w:t>
      </w:r>
    </w:p>
    <w:p w:rsidR="00017E32" w:rsidRPr="00017E32" w:rsidRDefault="00017E32" w:rsidP="00017E32">
      <w:pPr>
        <w:pStyle w:val="TOC1"/>
        <w:tabs>
          <w:tab w:val="clear" w:pos="567"/>
          <w:tab w:val="center" w:leader="dot" w:pos="8505"/>
          <w:tab w:val="right" w:pos="9072"/>
        </w:tabs>
        <w:rPr>
          <w:rFonts w:eastAsiaTheme="minorEastAsia"/>
        </w:rPr>
      </w:pPr>
      <w:r w:rsidRPr="00017E32">
        <w:rPr>
          <w:lang w:val="es-ES_tradnl"/>
        </w:rPr>
        <w:t>Restricciones de servicio</w:t>
      </w:r>
      <w:r w:rsidRPr="00017E32">
        <w:rPr>
          <w:webHidden/>
        </w:rPr>
        <w:tab/>
      </w:r>
      <w:r>
        <w:rPr>
          <w:webHidden/>
        </w:rPr>
        <w:tab/>
      </w:r>
      <w:r w:rsidRPr="00017E32">
        <w:rPr>
          <w:webHidden/>
        </w:rPr>
        <w:t>47</w:t>
      </w:r>
    </w:p>
    <w:p w:rsidR="00017E32" w:rsidRPr="00017E32" w:rsidRDefault="00017E32" w:rsidP="00017E32">
      <w:pPr>
        <w:pStyle w:val="TOC1"/>
        <w:tabs>
          <w:tab w:val="clear" w:pos="567"/>
          <w:tab w:val="center" w:leader="dot" w:pos="8505"/>
          <w:tab w:val="right" w:pos="9072"/>
        </w:tabs>
        <w:rPr>
          <w:rFonts w:eastAsiaTheme="minorEastAsia"/>
        </w:rPr>
      </w:pPr>
      <w:r w:rsidRPr="00017E32">
        <w:rPr>
          <w:lang w:val="es-ES_tradnl"/>
        </w:rPr>
        <w:t>Comunicaciones por intermediario (Call-Back) y procedimientos alternativos de llamada</w:t>
      </w:r>
      <w:r>
        <w:rPr>
          <w:lang w:val="es-ES_tradnl"/>
        </w:rPr>
        <w:br/>
      </w:r>
      <w:r w:rsidRPr="00017E32">
        <w:rPr>
          <w:lang w:val="es-ES_tradnl"/>
        </w:rPr>
        <w:t>(Res. 21 Rev. PP-2006)</w:t>
      </w:r>
      <w:r w:rsidRPr="00017E32">
        <w:rPr>
          <w:webHidden/>
        </w:rPr>
        <w:tab/>
      </w:r>
      <w:r>
        <w:rPr>
          <w:webHidden/>
        </w:rPr>
        <w:tab/>
      </w:r>
      <w:r w:rsidRPr="00017E32">
        <w:rPr>
          <w:webHidden/>
        </w:rPr>
        <w:t>47</w:t>
      </w:r>
    </w:p>
    <w:p w:rsidR="00017E32" w:rsidRPr="00FC5B29" w:rsidRDefault="00017E32" w:rsidP="00017E32">
      <w:pPr>
        <w:pStyle w:val="TOC1"/>
        <w:tabs>
          <w:tab w:val="center" w:leader="dot" w:pos="8505"/>
          <w:tab w:val="right" w:pos="9072"/>
        </w:tabs>
        <w:spacing w:before="240"/>
        <w:rPr>
          <w:rFonts w:eastAsiaTheme="minorEastAsia"/>
          <w:lang w:val="es-ES"/>
        </w:rPr>
      </w:pPr>
      <w:r w:rsidRPr="008149B1">
        <w:rPr>
          <w:b/>
          <w:bCs/>
          <w:lang w:val="es-ES"/>
        </w:rPr>
        <w:t>Enmiendas a las publicaciones de servicio</w:t>
      </w:r>
    </w:p>
    <w:p w:rsidR="00017E32" w:rsidRPr="00017E32" w:rsidRDefault="00017E32" w:rsidP="002378DF">
      <w:pPr>
        <w:pStyle w:val="TOC1"/>
        <w:tabs>
          <w:tab w:val="center" w:leader="dot" w:pos="8505"/>
          <w:tab w:val="right" w:pos="9072"/>
        </w:tabs>
        <w:rPr>
          <w:rFonts w:eastAsiaTheme="minorEastAsia"/>
        </w:rPr>
      </w:pPr>
      <w:r w:rsidRPr="00017E32">
        <w:rPr>
          <w:lang w:val="es-ES_tradnl"/>
        </w:rPr>
        <w:t>Nomenclátor de las estaciones de barco y de las asignaciones a identidades del servicio móvil marítimo</w:t>
      </w:r>
      <w:r>
        <w:rPr>
          <w:lang w:val="es-ES_tradnl"/>
        </w:rPr>
        <w:br/>
      </w:r>
      <w:r w:rsidRPr="00017E32">
        <w:rPr>
          <w:lang w:val="es-ES_tradnl"/>
        </w:rPr>
        <w:t>(Lista V)</w:t>
      </w:r>
      <w:r w:rsidRPr="00017E32">
        <w:rPr>
          <w:webHidden/>
        </w:rPr>
        <w:tab/>
      </w:r>
      <w:r>
        <w:rPr>
          <w:webHidden/>
        </w:rPr>
        <w:tab/>
      </w:r>
      <w:r w:rsidRPr="00017E32">
        <w:rPr>
          <w:webHidden/>
        </w:rPr>
        <w:t>48</w:t>
      </w:r>
    </w:p>
    <w:p w:rsidR="00E360BE" w:rsidRPr="00017E32" w:rsidRDefault="00E360BE" w:rsidP="00E360BE">
      <w:pPr>
        <w:pStyle w:val="TOC1"/>
        <w:tabs>
          <w:tab w:val="center" w:leader="dot" w:pos="8505"/>
          <w:tab w:val="right" w:pos="9072"/>
        </w:tabs>
        <w:rPr>
          <w:rFonts w:eastAsiaTheme="minorEastAsia"/>
        </w:rPr>
      </w:pPr>
      <w:r w:rsidRPr="00017E32">
        <w:rPr>
          <w:lang w:val="es-ES_tradnl"/>
        </w:rPr>
        <w:t>Lista de números de identificación de expedidor de la tarjeta  con cargo a cuenta para</w:t>
      </w:r>
      <w:r>
        <w:rPr>
          <w:lang w:val="es-ES_tradnl"/>
        </w:rPr>
        <w:br/>
      </w:r>
      <w:r w:rsidRPr="00017E32">
        <w:rPr>
          <w:lang w:val="es-ES_tradnl"/>
        </w:rPr>
        <w:t>telecomunicaciones internacionales</w:t>
      </w:r>
      <w:r w:rsidRPr="00017E32">
        <w:rPr>
          <w:webHidden/>
        </w:rPr>
        <w:tab/>
      </w:r>
      <w:r>
        <w:rPr>
          <w:webHidden/>
        </w:rPr>
        <w:tab/>
        <w:t>48</w:t>
      </w:r>
    </w:p>
    <w:p w:rsidR="00017E32" w:rsidRPr="00017E32" w:rsidRDefault="00017E32" w:rsidP="002378DF">
      <w:pPr>
        <w:pStyle w:val="TOC1"/>
        <w:tabs>
          <w:tab w:val="center" w:leader="dot" w:pos="8505"/>
          <w:tab w:val="right" w:pos="9072"/>
        </w:tabs>
        <w:rPr>
          <w:rFonts w:eastAsiaTheme="minorEastAsia"/>
        </w:rPr>
      </w:pPr>
      <w:r w:rsidRPr="00017E32">
        <w:t>Indicativos de red para el servicio móvil (MNC) del  plan de identificación internacional para redes</w:t>
      </w:r>
      <w:r>
        <w:br/>
      </w:r>
      <w:r w:rsidRPr="00017E32">
        <w:t>públicas</w:t>
      </w:r>
      <w:r>
        <w:t xml:space="preserve"> </w:t>
      </w:r>
      <w:r w:rsidRPr="00017E32">
        <w:t>y usuarios</w:t>
      </w:r>
      <w:r w:rsidRPr="00017E32">
        <w:rPr>
          <w:webHidden/>
        </w:rPr>
        <w:tab/>
      </w:r>
      <w:r>
        <w:rPr>
          <w:webHidden/>
        </w:rPr>
        <w:tab/>
      </w:r>
      <w:r w:rsidRPr="00017E32">
        <w:rPr>
          <w:webHidden/>
        </w:rPr>
        <w:t>4</w:t>
      </w:r>
      <w:r w:rsidR="002378DF">
        <w:rPr>
          <w:webHidden/>
        </w:rPr>
        <w:t>9</w:t>
      </w:r>
    </w:p>
    <w:p w:rsidR="00017E32" w:rsidRPr="00017E32" w:rsidRDefault="00017E32" w:rsidP="00017E32">
      <w:pPr>
        <w:pStyle w:val="TOC1"/>
        <w:tabs>
          <w:tab w:val="center" w:leader="dot" w:pos="8505"/>
          <w:tab w:val="right" w:pos="9072"/>
        </w:tabs>
        <w:rPr>
          <w:rFonts w:eastAsiaTheme="minorEastAsia"/>
        </w:rPr>
      </w:pPr>
      <w:r w:rsidRPr="00017E32">
        <w:rPr>
          <w:lang w:val="es-ES_tradnl"/>
        </w:rPr>
        <w:t>Lista de códigos de operador de la UIT</w:t>
      </w:r>
      <w:r w:rsidRPr="00017E32">
        <w:rPr>
          <w:webHidden/>
        </w:rPr>
        <w:tab/>
      </w:r>
      <w:r>
        <w:rPr>
          <w:webHidden/>
        </w:rPr>
        <w:tab/>
      </w:r>
      <w:r w:rsidRPr="00017E32">
        <w:rPr>
          <w:webHidden/>
        </w:rPr>
        <w:t>49</w:t>
      </w:r>
    </w:p>
    <w:p w:rsidR="00017E32" w:rsidRPr="00017E32" w:rsidRDefault="00017E32" w:rsidP="002378DF">
      <w:pPr>
        <w:pStyle w:val="TOC1"/>
        <w:tabs>
          <w:tab w:val="center" w:leader="dot" w:pos="8505"/>
          <w:tab w:val="right" w:pos="9072"/>
        </w:tabs>
        <w:rPr>
          <w:rFonts w:eastAsiaTheme="minorEastAsia"/>
        </w:rPr>
      </w:pPr>
      <w:r w:rsidRPr="00017E32">
        <w:rPr>
          <w:lang w:val="es-ES_tradnl"/>
        </w:rPr>
        <w:t>Lista de códigos de zona/red de señalización (SANC)</w:t>
      </w:r>
      <w:r w:rsidRPr="00017E32">
        <w:rPr>
          <w:webHidden/>
        </w:rPr>
        <w:tab/>
      </w:r>
      <w:r>
        <w:rPr>
          <w:webHidden/>
        </w:rPr>
        <w:tab/>
      </w:r>
      <w:r w:rsidR="002378DF">
        <w:rPr>
          <w:webHidden/>
        </w:rPr>
        <w:t>50</w:t>
      </w:r>
    </w:p>
    <w:p w:rsidR="00017E32" w:rsidRPr="00017E32" w:rsidRDefault="00017E32" w:rsidP="00017E32">
      <w:pPr>
        <w:pStyle w:val="TOC1"/>
        <w:tabs>
          <w:tab w:val="center" w:leader="dot" w:pos="8505"/>
          <w:tab w:val="right" w:pos="9072"/>
        </w:tabs>
        <w:rPr>
          <w:rFonts w:eastAsiaTheme="minorEastAsia"/>
        </w:rPr>
      </w:pPr>
      <w:r w:rsidRPr="00017E32">
        <w:rPr>
          <w:lang w:val="es-ES_tradnl"/>
        </w:rPr>
        <w:t xml:space="preserve">Lista de </w:t>
      </w:r>
      <w:r w:rsidRPr="00017E32">
        <w:rPr>
          <w:lang w:val="es-ES"/>
        </w:rPr>
        <w:t>códigos</w:t>
      </w:r>
      <w:r w:rsidRPr="00017E32">
        <w:rPr>
          <w:lang w:val="es-ES_tradnl"/>
        </w:rPr>
        <w:t xml:space="preserve"> de</w:t>
      </w:r>
      <w:r w:rsidRPr="00017E32">
        <w:rPr>
          <w:lang w:val="es-ES"/>
        </w:rPr>
        <w:t xml:space="preserve"> puntos de señalización internacional (ISPC)</w:t>
      </w:r>
      <w:r w:rsidRPr="00017E32">
        <w:rPr>
          <w:webHidden/>
        </w:rPr>
        <w:tab/>
      </w:r>
      <w:r>
        <w:rPr>
          <w:webHidden/>
        </w:rPr>
        <w:tab/>
      </w:r>
      <w:r w:rsidRPr="00017E32">
        <w:rPr>
          <w:webHidden/>
        </w:rPr>
        <w:t>50</w:t>
      </w:r>
    </w:p>
    <w:p w:rsidR="00017E32" w:rsidRDefault="00017E32" w:rsidP="00017E32">
      <w:pPr>
        <w:rPr>
          <w:rFonts w:eastAsiaTheme="minorEastAsia"/>
          <w:lang w:val="fr-CH"/>
        </w:rPr>
      </w:pPr>
    </w:p>
    <w:p w:rsidR="00017E32" w:rsidRPr="00017E32" w:rsidRDefault="00017E32" w:rsidP="00017E32">
      <w:pPr>
        <w:rPr>
          <w:rFonts w:eastAsiaTheme="minorEastAsia"/>
          <w:lang w:val="fr-CH"/>
        </w:rPr>
      </w:pPr>
    </w:p>
    <w:p w:rsidR="002D510C" w:rsidRDefault="002D510C">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AF6AD7" w:rsidRDefault="00AF6AD7" w:rsidP="00AF6AD7">
      <w:pPr>
        <w:rPr>
          <w:lang w:val="es-ES"/>
        </w:rPr>
      </w:pPr>
    </w:p>
    <w:p w:rsidR="00BE4950" w:rsidRPr="00AF6AD7" w:rsidRDefault="00BE4950" w:rsidP="00AF6AD7">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030A4" w:rsidRPr="00704A0C" w:rsidTr="00F030A4">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F030A4" w:rsidRPr="001B31EE" w:rsidRDefault="00F030A4" w:rsidP="00F030A4">
            <w:pPr>
              <w:pStyle w:val="TableHead1"/>
              <w:rPr>
                <w:rFonts w:eastAsia="SimSun"/>
                <w:lang w:val="es-ES_tradnl" w:eastAsia="zh-CN"/>
              </w:rPr>
            </w:pPr>
            <w:r w:rsidRPr="001B31EE">
              <w:rPr>
                <w:rFonts w:eastAsia="SimSun"/>
                <w:lang w:val="es-ES_tradnl" w:eastAsia="zh-CN"/>
              </w:rPr>
              <w:t>Incluidas las informaciones recibidas hasta el:</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1021</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1022</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1023</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1024</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1025</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1026</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28.III.2013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1027</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17.IV.2013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1028</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1029</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18.V.2013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1030</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3.VI.2013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1031</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14.VI.2013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1032</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1033</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18.VII.2013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1034</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15.VIII.2013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1.VIII.2013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1035</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1.IX.2013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19.VIII.2013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1036</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15.IX.2013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2.IX.2013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1037</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17.IX.2013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1038</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1039</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17.X.2013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1040</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3.XI.2013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1041</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18.XI.2013</w:t>
            </w:r>
          </w:p>
        </w:tc>
      </w:tr>
      <w:tr w:rsidR="00F030A4" w:rsidRPr="00F030A4" w:rsidTr="00F030A4">
        <w:trPr>
          <w:tblHeader/>
          <w:jc w:val="center"/>
        </w:trPr>
        <w:tc>
          <w:tcPr>
            <w:tcW w:w="1008"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1042</w:t>
            </w:r>
          </w:p>
        </w:tc>
        <w:tc>
          <w:tcPr>
            <w:tcW w:w="198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15.XII.2013</w:t>
            </w:r>
          </w:p>
        </w:tc>
        <w:tc>
          <w:tcPr>
            <w:tcW w:w="2520" w:type="dxa"/>
          </w:tcPr>
          <w:p w:rsidR="00F030A4" w:rsidRPr="00F030A4" w:rsidRDefault="00F030A4" w:rsidP="00F030A4">
            <w:pPr>
              <w:pStyle w:val="TableText1"/>
              <w:spacing w:before="20" w:after="20"/>
              <w:jc w:val="center"/>
              <w:rPr>
                <w:rFonts w:eastAsia="SimSun"/>
                <w:lang w:eastAsia="zh-CN"/>
              </w:rPr>
            </w:pPr>
            <w:r w:rsidRPr="00F030A4">
              <w:rPr>
                <w:rFonts w:eastAsia="SimSun"/>
                <w:lang w:eastAsia="zh-CN"/>
              </w:rPr>
              <w:t>2.XII.2013</w:t>
            </w:r>
          </w:p>
        </w:tc>
      </w:tr>
    </w:tbl>
    <w:p w:rsidR="00F030A4" w:rsidRPr="00F030A4" w:rsidRDefault="00F030A4" w:rsidP="00F030A4">
      <w:pPr>
        <w:ind w:left="567" w:hanging="567"/>
      </w:pPr>
    </w:p>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FC5B29" w:rsidRDefault="000A608F" w:rsidP="00B658B8">
      <w:pPr>
        <w:pStyle w:val="Heading1"/>
        <w:spacing w:before="0" w:after="20"/>
        <w:jc w:val="center"/>
        <w:rPr>
          <w:lang w:val="es-ES"/>
        </w:rPr>
      </w:pPr>
      <w:bookmarkStart w:id="95" w:name="_Toc252180814"/>
      <w:bookmarkStart w:id="96" w:name="_Toc253408617"/>
      <w:bookmarkStart w:id="97" w:name="_Toc255825118"/>
      <w:bookmarkStart w:id="98" w:name="_Toc259796934"/>
      <w:bookmarkStart w:id="99" w:name="_Toc262578225"/>
      <w:bookmarkStart w:id="100" w:name="_Toc265230207"/>
      <w:bookmarkStart w:id="101" w:name="_Toc266196247"/>
      <w:bookmarkStart w:id="102" w:name="_Toc266196852"/>
      <w:bookmarkStart w:id="103" w:name="_Toc268852784"/>
      <w:bookmarkStart w:id="104" w:name="_Toc271705006"/>
      <w:bookmarkStart w:id="105" w:name="_Toc273033461"/>
      <w:bookmarkStart w:id="106" w:name="_Toc274227193"/>
      <w:bookmarkStart w:id="107" w:name="_Toc276730706"/>
      <w:bookmarkStart w:id="108" w:name="_Toc279670830"/>
      <w:bookmarkStart w:id="109" w:name="_Toc280349883"/>
      <w:bookmarkStart w:id="110" w:name="_Toc282526515"/>
      <w:bookmarkStart w:id="111" w:name="_Toc283740090"/>
      <w:bookmarkStart w:id="112" w:name="_Toc286165548"/>
      <w:bookmarkStart w:id="113" w:name="_Toc288732120"/>
      <w:bookmarkStart w:id="114" w:name="_Toc291005938"/>
      <w:bookmarkStart w:id="115" w:name="_Toc292706389"/>
      <w:bookmarkStart w:id="116" w:name="_Toc295388393"/>
      <w:bookmarkStart w:id="117" w:name="_Toc296610506"/>
      <w:bookmarkStart w:id="118" w:name="_Toc297899982"/>
      <w:bookmarkStart w:id="119" w:name="_Toc301947204"/>
      <w:bookmarkStart w:id="120" w:name="_Toc303344656"/>
      <w:bookmarkStart w:id="121" w:name="_Toc304895925"/>
      <w:bookmarkStart w:id="122" w:name="_Toc308532550"/>
      <w:bookmarkStart w:id="123" w:name="_Toc313981344"/>
      <w:bookmarkStart w:id="124" w:name="_Toc316480892"/>
      <w:bookmarkStart w:id="125" w:name="_Toc319073132"/>
      <w:bookmarkStart w:id="126" w:name="_Toc320602812"/>
      <w:bookmarkStart w:id="127" w:name="_Toc321308876"/>
      <w:bookmarkStart w:id="128" w:name="_Toc323050812"/>
      <w:bookmarkStart w:id="129" w:name="_Toc323907409"/>
      <w:bookmarkStart w:id="130" w:name="_Toc331071412"/>
      <w:bookmarkStart w:id="131" w:name="_Toc332274659"/>
      <w:bookmarkStart w:id="132" w:name="_Toc334778511"/>
      <w:bookmarkStart w:id="133" w:name="_Toc336263068"/>
      <w:bookmarkStart w:id="134" w:name="_Toc337214302"/>
      <w:bookmarkStart w:id="135" w:name="_Toc338334118"/>
      <w:bookmarkStart w:id="136" w:name="_Toc340228239"/>
      <w:bookmarkStart w:id="137" w:name="_Toc341435082"/>
      <w:bookmarkStart w:id="138" w:name="_Toc342912215"/>
      <w:bookmarkStart w:id="139" w:name="_Toc343265189"/>
      <w:bookmarkStart w:id="140" w:name="_Toc345584975"/>
      <w:r w:rsidRPr="00FC5B29">
        <w:rPr>
          <w:lang w:val="es-ES"/>
        </w:rPr>
        <w:lastRenderedPageBreak/>
        <w:t>INFORMACIÓN  GENERAL</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0A608F" w:rsidRPr="00F579A2" w:rsidRDefault="000A608F" w:rsidP="008B5EFA">
      <w:pPr>
        <w:pStyle w:val="Heading20"/>
        <w:spacing w:before="60"/>
        <w:rPr>
          <w:lang w:val="es-ES_tradnl"/>
        </w:rPr>
      </w:pPr>
      <w:bookmarkStart w:id="141" w:name="_Toc252180815"/>
      <w:bookmarkStart w:id="142" w:name="_Toc253408618"/>
      <w:bookmarkStart w:id="143" w:name="_Toc255825119"/>
      <w:bookmarkStart w:id="144" w:name="_Toc259796935"/>
      <w:bookmarkStart w:id="145" w:name="_Toc262578226"/>
      <w:bookmarkStart w:id="146" w:name="_Toc265230208"/>
      <w:bookmarkStart w:id="147" w:name="_Toc266196248"/>
      <w:bookmarkStart w:id="148" w:name="_Toc266196853"/>
      <w:bookmarkStart w:id="149" w:name="_Toc268852785"/>
      <w:bookmarkStart w:id="150" w:name="_Toc271705007"/>
      <w:bookmarkStart w:id="151" w:name="_Toc273033462"/>
      <w:bookmarkStart w:id="152" w:name="_Toc274227194"/>
      <w:bookmarkStart w:id="153" w:name="_Toc276730707"/>
      <w:bookmarkStart w:id="154" w:name="_Toc279670831"/>
      <w:bookmarkStart w:id="155" w:name="_Toc280349884"/>
      <w:bookmarkStart w:id="156" w:name="_Toc282526516"/>
      <w:bookmarkStart w:id="157" w:name="_Toc283740091"/>
      <w:bookmarkStart w:id="158" w:name="_Toc286165549"/>
      <w:bookmarkStart w:id="159" w:name="_Toc288732121"/>
      <w:bookmarkStart w:id="160" w:name="_Toc291005939"/>
      <w:bookmarkStart w:id="161" w:name="_Toc292706390"/>
      <w:bookmarkStart w:id="162" w:name="_Toc295388394"/>
      <w:bookmarkStart w:id="163" w:name="_Toc296610507"/>
      <w:bookmarkStart w:id="164" w:name="_Toc297899983"/>
      <w:bookmarkStart w:id="165" w:name="_Toc301947205"/>
      <w:bookmarkStart w:id="166" w:name="_Toc303344657"/>
      <w:bookmarkStart w:id="167" w:name="_Toc304895926"/>
      <w:bookmarkStart w:id="168" w:name="_Toc308532551"/>
      <w:bookmarkStart w:id="169" w:name="_Toc311112751"/>
      <w:bookmarkStart w:id="170" w:name="_Toc313981345"/>
      <w:bookmarkStart w:id="171" w:name="_Toc316480893"/>
      <w:bookmarkStart w:id="172" w:name="_Toc319073133"/>
      <w:bookmarkStart w:id="173" w:name="_Toc320602813"/>
      <w:bookmarkStart w:id="174" w:name="_Toc321308877"/>
      <w:bookmarkStart w:id="175" w:name="_Toc323050813"/>
      <w:bookmarkStart w:id="176" w:name="_Toc323907410"/>
      <w:bookmarkStart w:id="177" w:name="_Toc331071413"/>
      <w:bookmarkStart w:id="178" w:name="_Toc332274660"/>
      <w:bookmarkStart w:id="179" w:name="_Toc334778512"/>
      <w:bookmarkStart w:id="180" w:name="_Toc336263069"/>
      <w:bookmarkStart w:id="181" w:name="_Toc337214303"/>
      <w:bookmarkStart w:id="182" w:name="_Toc338334119"/>
      <w:bookmarkStart w:id="183" w:name="_Toc340228240"/>
      <w:bookmarkStart w:id="184" w:name="_Toc341435083"/>
      <w:bookmarkStart w:id="185" w:name="_Toc342912216"/>
      <w:bookmarkStart w:id="186" w:name="_Toc343265190"/>
      <w:bookmarkStart w:id="187" w:name="_Toc345584976"/>
      <w:r w:rsidRPr="00F579A2">
        <w:rPr>
          <w:lang w:val="es-ES_tradnl"/>
        </w:rPr>
        <w:t>Listas anexas al Boletín de Explotación de la UIT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D4347F" w:rsidRPr="00114C12" w:rsidRDefault="00D4347F" w:rsidP="00D4347F">
      <w:pPr>
        <w:pStyle w:val="Normalaftertitle"/>
        <w:spacing w:before="0" w:after="20"/>
        <w:rPr>
          <w:b/>
          <w:bCs/>
          <w:lang w:val="es-ES_tradnl"/>
        </w:rPr>
      </w:pPr>
      <w:r w:rsidRPr="00114C12">
        <w:rPr>
          <w:b/>
          <w:bCs/>
          <w:lang w:val="es-ES_tradnl"/>
        </w:rPr>
        <w:t>Nota de la TSB</w:t>
      </w:r>
    </w:p>
    <w:p w:rsidR="00D4347F" w:rsidRPr="0066615B" w:rsidRDefault="00D4347F" w:rsidP="00D4347F">
      <w:pPr>
        <w:pStyle w:val="Normalaftertitle"/>
        <w:spacing w:before="0" w:after="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D4347F" w:rsidRDefault="00D4347F" w:rsidP="00D4347F">
      <w:pPr>
        <w:pStyle w:val="Informationtext"/>
        <w:tabs>
          <w:tab w:val="clear" w:pos="1276"/>
          <w:tab w:val="left" w:pos="567"/>
        </w:tabs>
        <w:spacing w:before="0" w:after="0"/>
        <w:ind w:left="567" w:hanging="567"/>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4347F" w:rsidRDefault="00D4347F" w:rsidP="00D4347F">
      <w:pPr>
        <w:spacing w:before="0" w:after="0" w:line="240" w:lineRule="exact"/>
        <w:ind w:left="567" w:hanging="567"/>
        <w:rPr>
          <w:lang w:val="es-ES"/>
        </w:rPr>
      </w:pPr>
    </w:p>
    <w:p w:rsidR="00BE4950" w:rsidRDefault="00646831" w:rsidP="00BE4950">
      <w:pPr>
        <w:spacing w:before="0" w:after="0" w:line="220" w:lineRule="exact"/>
        <w:ind w:left="567" w:hanging="567"/>
        <w:rPr>
          <w:lang w:val="es-ES_tradnl"/>
        </w:rPr>
      </w:pPr>
      <w:r>
        <w:rPr>
          <w:lang w:val="es-ES_tradnl"/>
        </w:rPr>
        <w:t>1019</w:t>
      </w:r>
      <w:r w:rsidR="00BE4950">
        <w:rPr>
          <w:lang w:val="es-ES_tradnl"/>
        </w:rPr>
        <w:tab/>
      </w:r>
      <w:r w:rsidR="00BE4950" w:rsidRPr="00DB14E8">
        <w:rPr>
          <w:lang w:val="es-ES"/>
        </w:rPr>
        <w:t>Indicativos</w:t>
      </w:r>
      <w:r w:rsidR="00BE4950" w:rsidRPr="00DB14E8">
        <w:rPr>
          <w:lang w:val="es-ES_tradnl"/>
        </w:rPr>
        <w:t xml:space="preserve"> de red para el servicio móvil (MNC) del plan de identificación internacional para redes públicas y usuarios (Según la Recomendación UIT-T E.212 (05/2008))</w:t>
      </w:r>
      <w:r w:rsidR="00BE4950">
        <w:rPr>
          <w:lang w:val="es-ES_tradnl"/>
        </w:rPr>
        <w:t xml:space="preserve"> </w:t>
      </w:r>
      <w:r w:rsidR="00BE4950" w:rsidRPr="00DB14E8">
        <w:rPr>
          <w:lang w:val="es-ES_tradnl"/>
        </w:rPr>
        <w:t xml:space="preserve">(Situación al 1 de </w:t>
      </w:r>
      <w:r w:rsidR="00BE4950">
        <w:rPr>
          <w:lang w:val="es-ES_tradnl"/>
        </w:rPr>
        <w:t>enero</w:t>
      </w:r>
      <w:r w:rsidR="00BE4950" w:rsidRPr="00DB14E8">
        <w:rPr>
          <w:lang w:val="es-ES_tradnl"/>
        </w:rPr>
        <w:t xml:space="preserve"> de 201</w:t>
      </w:r>
      <w:r w:rsidR="00BE4950">
        <w:rPr>
          <w:lang w:val="es-ES_tradnl"/>
        </w:rPr>
        <w:t>3</w:t>
      </w:r>
      <w:r w:rsidR="00BE4950" w:rsidRPr="00DB14E8">
        <w:rPr>
          <w:lang w:val="es-ES_tradnl"/>
        </w:rPr>
        <w:t>)</w:t>
      </w:r>
    </w:p>
    <w:p w:rsidR="0052644A" w:rsidRDefault="0052644A" w:rsidP="0052644A">
      <w:pPr>
        <w:spacing w:before="0" w:after="0" w:line="220" w:lineRule="exact"/>
        <w:ind w:left="567" w:hanging="567"/>
        <w:rPr>
          <w:lang w:val="es-ES_tradnl"/>
        </w:rPr>
      </w:pPr>
      <w:r>
        <w:rPr>
          <w:lang w:val="es-ES_tradnl"/>
        </w:rPr>
        <w:t>1015</w:t>
      </w:r>
      <w:r>
        <w:rPr>
          <w:lang w:val="es-ES_tradnl"/>
        </w:rPr>
        <w:tab/>
      </w:r>
      <w:r w:rsidRPr="00D76B19">
        <w:rPr>
          <w:lang w:val="es-ES"/>
        </w:rPr>
        <w:t>Indicativos/números de acceso a las redes móviles (Según la Recomendación UIT</w:t>
      </w:r>
      <w:r w:rsidRPr="00D76B19">
        <w:rPr>
          <w:lang w:val="es-ES"/>
        </w:rPr>
        <w:noBreakHyphen/>
        <w:t>T E.164 (</w:t>
      </w:r>
      <w:r>
        <w:rPr>
          <w:lang w:val="es-ES"/>
        </w:rPr>
        <w:t>11</w:t>
      </w:r>
      <w:r w:rsidRPr="00D76B19">
        <w:rPr>
          <w:lang w:val="es-ES"/>
        </w:rPr>
        <w:t>/</w:t>
      </w:r>
      <w:r>
        <w:rPr>
          <w:lang w:val="es-ES"/>
        </w:rPr>
        <w:t>2010)) (Situación al 1 de noviembre</w:t>
      </w:r>
      <w:r w:rsidRPr="00D76B19">
        <w:rPr>
          <w:lang w:val="es-ES"/>
        </w:rPr>
        <w:t xml:space="preserve"> de 20</w:t>
      </w:r>
      <w:r>
        <w:rPr>
          <w:lang w:val="es-ES"/>
        </w:rPr>
        <w:t>12</w:t>
      </w:r>
      <w:r w:rsidRPr="00D76B19">
        <w:rPr>
          <w:lang w:val="es-ES"/>
        </w:rPr>
        <w:t>)</w:t>
      </w:r>
    </w:p>
    <w:p w:rsidR="00D4347F" w:rsidRPr="00D76B19" w:rsidRDefault="00D4347F" w:rsidP="00D4347F">
      <w:pPr>
        <w:spacing w:before="0" w:after="0" w:line="240" w:lineRule="exact"/>
        <w:ind w:left="567" w:hanging="567"/>
        <w:rPr>
          <w:lang w:val="es-ES"/>
        </w:rPr>
      </w:pPr>
      <w:r>
        <w:rPr>
          <w:lang w:val="es-ES"/>
        </w:rPr>
        <w:t>1011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septiembre de</w:t>
      </w:r>
      <w:r w:rsidRPr="00DE3952">
        <w:rPr>
          <w:spacing w:val="-4"/>
          <w:lang w:val="es-ES"/>
        </w:rPr>
        <w:t xml:space="preserve"> 20</w:t>
      </w:r>
      <w:r>
        <w:rPr>
          <w:spacing w:val="-4"/>
          <w:lang w:val="es-ES"/>
        </w:rPr>
        <w:t>12</w:t>
      </w:r>
      <w:r w:rsidRPr="00D76B19">
        <w:rPr>
          <w:lang w:val="es-ES"/>
        </w:rPr>
        <w:t>)</w:t>
      </w:r>
    </w:p>
    <w:p w:rsidR="00D4347F" w:rsidRPr="00227EAF" w:rsidRDefault="00D4347F" w:rsidP="00D4347F">
      <w:pPr>
        <w:spacing w:before="0" w:after="0" w:line="220" w:lineRule="exact"/>
        <w:ind w:left="567" w:hanging="567"/>
        <w:rPr>
          <w:lang w:val="es-ES_tradnl"/>
        </w:rPr>
      </w:pPr>
      <w:r>
        <w:rPr>
          <w:lang w:val="es-ES_tradnl"/>
        </w:rPr>
        <w:t>1004</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w:t>
      </w:r>
      <w:r>
        <w:rPr>
          <w:lang w:val="es-ES_tradnl"/>
        </w:rPr>
        <w:t>5</w:t>
      </w:r>
      <w:r w:rsidRPr="0089687B">
        <w:rPr>
          <w:lang w:val="es-ES_tradnl"/>
        </w:rPr>
        <w:t xml:space="preserve"> de mayo de 201</w:t>
      </w:r>
      <w:r>
        <w:rPr>
          <w:lang w:val="es-ES_tradnl"/>
        </w:rPr>
        <w:t>2</w:t>
      </w:r>
      <w:r w:rsidRPr="0089687B">
        <w:rPr>
          <w:lang w:val="es-ES_tradnl"/>
        </w:rPr>
        <w:t>)</w:t>
      </w:r>
    </w:p>
    <w:p w:rsidR="00D4347F" w:rsidRPr="00D76B19" w:rsidRDefault="00D4347F" w:rsidP="00D4347F">
      <w:pPr>
        <w:spacing w:before="0" w:after="0" w:line="220" w:lineRule="exact"/>
        <w:ind w:left="567" w:hanging="567"/>
        <w:rPr>
          <w:lang w:val="es-ES"/>
        </w:rPr>
      </w:pPr>
      <w:r>
        <w:rPr>
          <w:spacing w:val="-4"/>
          <w:lang w:val="es-ES"/>
        </w:rPr>
        <w:t>1002</w:t>
      </w:r>
      <w:r>
        <w:rPr>
          <w:spacing w:val="-4"/>
          <w:lang w:val="es-ES"/>
        </w:rPr>
        <w:tab/>
      </w:r>
      <w:r w:rsidRPr="00DE3952">
        <w:rPr>
          <w:spacing w:val="-4"/>
          <w:lang w:val="es-ES"/>
        </w:rPr>
        <w:t>Lista de indicativos de país o de zona geográfica para facilidades no normalizadas de los servicios telemáticos (Complemento de la Recomendación UIT-T T.35 (02/2000)) (Situación al 1</w:t>
      </w:r>
      <w:r>
        <w:rPr>
          <w:spacing w:val="-4"/>
          <w:lang w:val="es-ES"/>
        </w:rPr>
        <w:t>5</w:t>
      </w:r>
      <w:r w:rsidRPr="00DE3952">
        <w:rPr>
          <w:spacing w:val="-4"/>
          <w:lang w:val="es-ES"/>
        </w:rPr>
        <w:t xml:space="preserve"> de </w:t>
      </w:r>
      <w:r>
        <w:rPr>
          <w:spacing w:val="-4"/>
          <w:lang w:val="es-ES"/>
        </w:rPr>
        <w:t>abril</w:t>
      </w:r>
      <w:r w:rsidRPr="00DE3952">
        <w:rPr>
          <w:spacing w:val="-4"/>
          <w:lang w:val="es-ES"/>
        </w:rPr>
        <w:t xml:space="preserve"> de 20</w:t>
      </w:r>
      <w:r>
        <w:rPr>
          <w:spacing w:val="-4"/>
          <w:lang w:val="es-ES"/>
        </w:rPr>
        <w:t>12</w:t>
      </w:r>
      <w:r w:rsidRPr="00DE3952">
        <w:rPr>
          <w:spacing w:val="-4"/>
          <w:lang w:val="es-ES"/>
        </w:rPr>
        <w:t>)</w:t>
      </w:r>
    </w:p>
    <w:p w:rsidR="00D4347F" w:rsidRPr="00D76B19" w:rsidRDefault="00D4347F" w:rsidP="00D4347F">
      <w:pPr>
        <w:spacing w:before="0" w:after="0" w:line="220" w:lineRule="exact"/>
        <w:ind w:left="567" w:hanging="567"/>
        <w:rPr>
          <w:lang w:val="es-ES"/>
        </w:rPr>
      </w:pPr>
      <w:r>
        <w:rPr>
          <w:lang w:val="es-ES"/>
        </w:rPr>
        <w:t>1001</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 xml:space="preserve">(Situación al 1 de </w:t>
      </w:r>
      <w:r>
        <w:rPr>
          <w:lang w:val="es-ES"/>
        </w:rPr>
        <w:t>abril</w:t>
      </w:r>
      <w:r w:rsidRPr="00D76B19">
        <w:rPr>
          <w:lang w:val="es-ES"/>
        </w:rPr>
        <w:t xml:space="preserve"> de 201</w:t>
      </w:r>
      <w:r>
        <w:rPr>
          <w:lang w:val="es-ES"/>
        </w:rPr>
        <w:t>2</w:t>
      </w:r>
      <w:r w:rsidRPr="00D76B19">
        <w:rPr>
          <w:lang w:val="es-ES"/>
        </w:rPr>
        <w:t>)</w:t>
      </w:r>
    </w:p>
    <w:p w:rsidR="00D4347F" w:rsidRDefault="00D4347F" w:rsidP="00D4347F">
      <w:pPr>
        <w:spacing w:before="0" w:after="0" w:line="240" w:lineRule="exact"/>
        <w:ind w:left="567" w:hanging="567"/>
        <w:rPr>
          <w:lang w:val="es-ES"/>
        </w:rPr>
      </w:pPr>
      <w:r>
        <w:rPr>
          <w:lang w:val="es-ES"/>
        </w:rPr>
        <w:t>1000</w:t>
      </w:r>
      <w:r>
        <w:rPr>
          <w:lang w:val="es-ES"/>
        </w:rPr>
        <w:tab/>
      </w:r>
      <w:r w:rsidRPr="00EB1624">
        <w:rPr>
          <w:lang w:val="es-ES_tradnl"/>
        </w:rPr>
        <w:t>Restricciones de servicio</w:t>
      </w:r>
      <w:r>
        <w:rPr>
          <w:lang w:val="es-ES_tradnl"/>
        </w:rPr>
        <w:t xml:space="preserve"> </w:t>
      </w:r>
      <w:r w:rsidRPr="00EB1624">
        <w:rPr>
          <w:lang w:val="es-ES_tradnl"/>
        </w:rPr>
        <w:t>(Lista recapitulativa de las restricciones de servicio en vigor relativas a la explotación de las telecomunicaciones)</w:t>
      </w:r>
      <w:r>
        <w:rPr>
          <w:lang w:val="es-ES_tradnl"/>
        </w:rPr>
        <w:t xml:space="preserve"> </w:t>
      </w:r>
      <w:r w:rsidRPr="00EB1624">
        <w:rPr>
          <w:lang w:val="es-ES_tradnl"/>
        </w:rPr>
        <w:t>(Situación al 15 de marzo de 2012)</w:t>
      </w:r>
    </w:p>
    <w:p w:rsidR="00D4347F" w:rsidRPr="00D76B19" w:rsidRDefault="00D4347F" w:rsidP="00D4347F">
      <w:pPr>
        <w:spacing w:before="0" w:after="0" w:line="240" w:lineRule="exact"/>
        <w:ind w:left="567" w:hanging="567"/>
        <w:rPr>
          <w:lang w:val="es-ES"/>
        </w:rPr>
      </w:pPr>
      <w:r w:rsidRPr="00D76B19">
        <w:rPr>
          <w:lang w:val="es-ES"/>
        </w:rPr>
        <w:t>9</w:t>
      </w:r>
      <w:r>
        <w:rPr>
          <w:lang w:val="es-ES"/>
        </w:rPr>
        <w:t>99</w:t>
      </w:r>
      <w:r w:rsidRPr="00D76B19">
        <w:rPr>
          <w:lang w:val="es-ES"/>
        </w:rPr>
        <w:tab/>
        <w:t>Hora Legal 201</w:t>
      </w:r>
      <w:r>
        <w:rPr>
          <w:lang w:val="es-ES"/>
        </w:rPr>
        <w:t>2</w:t>
      </w:r>
    </w:p>
    <w:p w:rsidR="00D4347F" w:rsidRPr="00D76B19" w:rsidRDefault="00D4347F" w:rsidP="00D4347F">
      <w:pPr>
        <w:spacing w:before="0" w:after="0" w:line="240" w:lineRule="exact"/>
        <w:ind w:left="567" w:hanging="567"/>
        <w:rPr>
          <w:lang w:val="es-ES"/>
        </w:rPr>
      </w:pPr>
      <w:r w:rsidRPr="00D76B19">
        <w:rPr>
          <w:lang w:val="es-ES"/>
        </w:rPr>
        <w:t>9</w:t>
      </w:r>
      <w:r>
        <w:rPr>
          <w:lang w:val="es-ES"/>
        </w:rPr>
        <w:t>94</w:t>
      </w:r>
      <w:r w:rsidRPr="00D76B19">
        <w:rPr>
          <w:lang w:val="es-ES"/>
        </w:rPr>
        <w:tab/>
        <w:t>Procedimientos de marcación (Prefijo internacional, prefijo (interurbano) nacional y número nacional (significativo)) (Según la Recomendación UIT</w:t>
      </w:r>
      <w:r w:rsidRPr="00D76B19">
        <w:rPr>
          <w:lang w:val="es-ES"/>
        </w:rPr>
        <w:noBreakHyphen/>
        <w:t>T E.164 (</w:t>
      </w:r>
      <w:r>
        <w:rPr>
          <w:lang w:val="es-ES"/>
        </w:rPr>
        <w:t>11</w:t>
      </w:r>
      <w:r w:rsidRPr="00D76B19">
        <w:rPr>
          <w:lang w:val="es-ES"/>
        </w:rPr>
        <w:t>/20</w:t>
      </w:r>
      <w:r>
        <w:rPr>
          <w:lang w:val="es-ES"/>
        </w:rPr>
        <w:t>10</w:t>
      </w:r>
      <w:r w:rsidRPr="00D76B19">
        <w:rPr>
          <w:lang w:val="es-ES"/>
        </w:rPr>
        <w:t>)) (Situación al 1</w:t>
      </w:r>
      <w:r>
        <w:rPr>
          <w:lang w:val="es-ES"/>
        </w:rPr>
        <w:t>5</w:t>
      </w:r>
      <w:r w:rsidRPr="00D76B19">
        <w:rPr>
          <w:lang w:val="es-ES"/>
        </w:rPr>
        <w:t xml:space="preserve"> de </w:t>
      </w:r>
      <w:r>
        <w:rPr>
          <w:lang w:val="es-ES"/>
        </w:rPr>
        <w:t>diciembre</w:t>
      </w:r>
      <w:r w:rsidRPr="00D76B19">
        <w:rPr>
          <w:lang w:val="es-ES"/>
        </w:rPr>
        <w:t xml:space="preserve"> de 201</w:t>
      </w:r>
      <w:r>
        <w:rPr>
          <w:lang w:val="es-ES"/>
        </w:rPr>
        <w:t>1</w:t>
      </w:r>
      <w:r w:rsidRPr="00D76B19">
        <w:rPr>
          <w:lang w:val="es-ES"/>
        </w:rPr>
        <w:t>)</w:t>
      </w:r>
    </w:p>
    <w:p w:rsidR="00D4347F" w:rsidRDefault="00D4347F" w:rsidP="00D4347F">
      <w:pPr>
        <w:spacing w:before="0" w:after="0" w:line="220" w:lineRule="exact"/>
        <w:ind w:left="567" w:hanging="567"/>
        <w:rPr>
          <w:lang w:val="es-ES"/>
        </w:rPr>
      </w:pPr>
      <w:r w:rsidRPr="00B871C1">
        <w:rPr>
          <w:lang w:val="es-ES"/>
        </w:rPr>
        <w:t>991</w:t>
      </w:r>
      <w:r w:rsidRPr="00B871C1">
        <w:rPr>
          <w:lang w:val="es-ES"/>
        </w:rPr>
        <w:tab/>
        <w:t>Lista de indicativos de país de la Recomendación UIT-T E.164 asignados (Complemento de la</w:t>
      </w:r>
      <w:r w:rsidRPr="00D76B19">
        <w:rPr>
          <w:lang w:val="es-ES"/>
        </w:rPr>
        <w:t xml:space="preserve"> </w:t>
      </w:r>
      <w:r w:rsidRPr="00B871C1">
        <w:rPr>
          <w:lang w:val="es-ES"/>
        </w:rPr>
        <w:t>Recomendación UIT-T E.164 (11/2010)) (Situación al 1 de noviembre de 2011)</w:t>
      </w:r>
    </w:p>
    <w:p w:rsidR="00D4347F" w:rsidRPr="00D76B19" w:rsidRDefault="00D4347F" w:rsidP="00D4347F">
      <w:pPr>
        <w:spacing w:before="0" w:after="0" w:line="220" w:lineRule="exact"/>
        <w:ind w:left="567" w:hanging="567"/>
        <w:rPr>
          <w:lang w:val="es-ES"/>
        </w:rPr>
      </w:pPr>
      <w:r w:rsidRPr="00B871C1">
        <w:rPr>
          <w:lang w:val="es-ES"/>
        </w:rPr>
        <w:t>991</w:t>
      </w:r>
      <w:r w:rsidRPr="00D76B19">
        <w:rPr>
          <w:lang w:val="es-ES"/>
        </w:rPr>
        <w:tab/>
      </w:r>
      <w:r>
        <w:rPr>
          <w:lang w:val="es-ES"/>
        </w:rPr>
        <w:t>Comunicaciones por intermediaro (Call-Back) y procedimientos alternativos de llamada (Res. 21 Rev. PP.2006)</w:t>
      </w:r>
    </w:p>
    <w:p w:rsidR="00D4347F" w:rsidRDefault="00D4347F" w:rsidP="00D4347F">
      <w:pPr>
        <w:spacing w:before="0" w:after="0" w:line="220" w:lineRule="exact"/>
        <w:ind w:left="567" w:hanging="567"/>
        <w:rPr>
          <w:lang w:val="es-ES"/>
        </w:rPr>
      </w:pPr>
      <w:r>
        <w:rPr>
          <w:lang w:val="es-ES"/>
        </w:rPr>
        <w:t>983</w:t>
      </w:r>
      <w:r>
        <w:rPr>
          <w:lang w:val="es-ES"/>
        </w:rPr>
        <w:tab/>
      </w:r>
      <w:r w:rsidRPr="00D76B19">
        <w:rPr>
          <w:lang w:val="es-ES"/>
        </w:rPr>
        <w:t>Lista de códigos de zona/red de señalización (SANC) (Complemento de la Recomen</w:t>
      </w:r>
      <w:r w:rsidRPr="00D76B19">
        <w:rPr>
          <w:lang w:val="es-ES"/>
        </w:rPr>
        <w:softHyphen/>
        <w:t xml:space="preserve">dación UIT-T Q.708 (03/99)) (Situación al 1 de </w:t>
      </w:r>
      <w:r>
        <w:rPr>
          <w:lang w:val="es-ES"/>
        </w:rPr>
        <w:t>julio</w:t>
      </w:r>
      <w:r w:rsidRPr="00D76B19">
        <w:rPr>
          <w:lang w:val="es-ES"/>
        </w:rPr>
        <w:t xml:space="preserve"> de 20</w:t>
      </w:r>
      <w:r>
        <w:rPr>
          <w:lang w:val="es-ES"/>
        </w:rPr>
        <w:t>11</w:t>
      </w:r>
      <w:r w:rsidRPr="00D76B19">
        <w:rPr>
          <w:lang w:val="es-ES"/>
        </w:rPr>
        <w:t>)</w:t>
      </w:r>
    </w:p>
    <w:p w:rsidR="00D4347F" w:rsidRDefault="00D4347F" w:rsidP="00D4347F">
      <w:pPr>
        <w:spacing w:before="0" w:after="0" w:line="220" w:lineRule="exact"/>
        <w:ind w:left="567" w:hanging="567"/>
        <w:rPr>
          <w:lang w:val="es-ES"/>
        </w:rPr>
      </w:pPr>
      <w:r>
        <w:rPr>
          <w:lang w:val="es-ES"/>
        </w:rPr>
        <w:t>981</w:t>
      </w:r>
      <w:r>
        <w:rPr>
          <w:lang w:val="es-ES"/>
        </w:rPr>
        <w:tab/>
        <w:t>Lista de códigos de operador de la UIT (Según la Recomendación UIT-T M.1400 (07/2006) (Situación al 1 de junio de 2011)</w:t>
      </w:r>
    </w:p>
    <w:p w:rsidR="00D4347F" w:rsidRPr="00D76B19" w:rsidRDefault="00D4347F" w:rsidP="00D4347F">
      <w:pPr>
        <w:spacing w:before="0" w:after="0" w:line="220" w:lineRule="exact"/>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D4347F" w:rsidRDefault="00D4347F" w:rsidP="00D4347F">
      <w:pPr>
        <w:spacing w:before="0" w:after="0" w:line="240" w:lineRule="exact"/>
        <w:ind w:left="567" w:hanging="567"/>
        <w:rPr>
          <w:lang w:val="es-ES"/>
        </w:rPr>
      </w:pPr>
      <w:r>
        <w:rPr>
          <w:lang w:val="es-ES"/>
        </w:rPr>
        <w:t>9</w:t>
      </w:r>
      <w:r w:rsidRPr="00D76B19">
        <w:rPr>
          <w:lang w:val="es-ES"/>
        </w:rPr>
        <w:t>7</w:t>
      </w:r>
      <w:r>
        <w:rPr>
          <w:lang w:val="es-ES"/>
        </w:rPr>
        <w:t>6</w:t>
      </w:r>
      <w:r w:rsidRPr="00D76B19">
        <w:rPr>
          <w:lang w:val="es-ES"/>
        </w:rPr>
        <w:tab/>
        <w:t xml:space="preserve">Lista de indicativos de país o zona geográfica para datos (Complemento de la Recomendación </w:t>
      </w:r>
      <w:r>
        <w:rPr>
          <w:lang w:val="es-ES"/>
        </w:rPr>
        <w:br/>
      </w:r>
      <w:r w:rsidRPr="00D76B19">
        <w:rPr>
          <w:lang w:val="es-ES"/>
        </w:rPr>
        <w:t>UIT-T X.121) (10/2000</w:t>
      </w:r>
      <w:r>
        <w:rPr>
          <w:lang w:val="es-ES"/>
        </w:rPr>
        <w:t>)</w:t>
      </w:r>
      <w:r w:rsidRPr="00D76B19">
        <w:rPr>
          <w:lang w:val="es-ES"/>
        </w:rPr>
        <w:t>) (Situación al 1</w:t>
      </w:r>
      <w:r>
        <w:rPr>
          <w:lang w:val="es-ES"/>
        </w:rPr>
        <w:t>5</w:t>
      </w:r>
      <w:r w:rsidRPr="00D76B19">
        <w:rPr>
          <w:lang w:val="es-ES"/>
        </w:rPr>
        <w:t xml:space="preserve"> de </w:t>
      </w:r>
      <w:r>
        <w:rPr>
          <w:lang w:val="es-ES"/>
        </w:rPr>
        <w:t>ma</w:t>
      </w:r>
      <w:r w:rsidRPr="00D76B19">
        <w:rPr>
          <w:lang w:val="es-ES"/>
        </w:rPr>
        <w:t>r</w:t>
      </w:r>
      <w:r>
        <w:rPr>
          <w:lang w:val="es-ES"/>
        </w:rPr>
        <w:t>z</w:t>
      </w:r>
      <w:r w:rsidRPr="00D76B19">
        <w:rPr>
          <w:lang w:val="es-ES"/>
        </w:rPr>
        <w:t>o de 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D4347F" w:rsidRPr="00D76B19" w:rsidRDefault="00D4347F" w:rsidP="00D4347F">
      <w:pPr>
        <w:spacing w:before="0" w:after="0" w:line="240" w:lineRule="exact"/>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D4347F" w:rsidRDefault="00D4347F" w:rsidP="00D4347F">
      <w:pPr>
        <w:spacing w:before="0" w:after="0" w:line="220" w:lineRule="exact"/>
        <w:ind w:left="567" w:hanging="567"/>
        <w:rPr>
          <w:lang w:val="es-ES"/>
        </w:rPr>
      </w:pPr>
      <w:r>
        <w:rPr>
          <w:lang w:val="es-ES"/>
        </w:rPr>
        <w:t>968</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D4347F" w:rsidRDefault="00D4347F" w:rsidP="00D4347F">
      <w:pPr>
        <w:spacing w:before="0" w:after="0" w:line="22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D4347F" w:rsidRPr="00D76B19" w:rsidRDefault="00D4347F" w:rsidP="00D4347F">
      <w:pPr>
        <w:spacing w:before="0" w:after="0" w:line="220" w:lineRule="exact"/>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D4347F" w:rsidRPr="00D76B19" w:rsidRDefault="00D4347F" w:rsidP="00D4347F">
      <w:pPr>
        <w:spacing w:before="0" w:after="0" w:line="22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D4347F" w:rsidRPr="00112AC9" w:rsidRDefault="00D4347F" w:rsidP="00D4347F">
      <w:pPr>
        <w:pStyle w:val="Normalleft"/>
        <w:spacing w:before="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D4347F" w:rsidRPr="00F4320A"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pacing w:val="-2"/>
                <w:sz w:val="18"/>
                <w:szCs w:val="18"/>
                <w:lang w:val="es-ES_tradnl"/>
              </w:rPr>
            </w:pPr>
            <w:bookmarkStart w:id="188" w:name="_Toc10609490"/>
            <w:bookmarkStart w:id="189" w:name="_Toc7833766"/>
            <w:bookmarkStart w:id="190" w:name="_Toc8813736"/>
            <w:bookmarkStart w:id="191" w:name="_Toc10609497"/>
            <w:bookmarkStart w:id="192"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D4347F" w:rsidRPr="0089687B" w:rsidRDefault="00AE3153" w:rsidP="003D2F6C">
            <w:pPr>
              <w:spacing w:before="0" w:after="0"/>
              <w:ind w:right="-57"/>
              <w:rPr>
                <w:bCs/>
                <w:sz w:val="18"/>
                <w:szCs w:val="18"/>
                <w:lang w:val="es-ES_tradnl"/>
              </w:rPr>
            </w:pPr>
            <w:hyperlink r:id="rId13" w:history="1">
              <w:r w:rsidR="00D4347F" w:rsidRPr="0089687B">
                <w:rPr>
                  <w:bCs/>
                  <w:sz w:val="18"/>
                  <w:szCs w:val="18"/>
                  <w:lang w:val="es-ES_tradnl"/>
                </w:rPr>
                <w:t>www.itu.int/ITU-T/inr/icc/index.html</w:t>
              </w:r>
            </w:hyperlink>
          </w:p>
        </w:tc>
      </w:tr>
      <w:tr w:rsidR="00D4347F" w:rsidRPr="00F4320A"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D4347F" w:rsidRPr="0089687B" w:rsidRDefault="00AE3153" w:rsidP="003D2F6C">
            <w:pPr>
              <w:pStyle w:val="heading10"/>
              <w:spacing w:before="0" w:after="0"/>
              <w:jc w:val="left"/>
              <w:rPr>
                <w:rFonts w:ascii="Calibri" w:hAnsi="Calibri"/>
                <w:bCs/>
                <w:sz w:val="18"/>
                <w:szCs w:val="18"/>
                <w:lang w:val="es-ES_tradnl"/>
              </w:rPr>
            </w:pPr>
            <w:hyperlink r:id="rId14" w:history="1">
              <w:r w:rsidR="00D4347F" w:rsidRPr="0089687B">
                <w:rPr>
                  <w:rFonts w:ascii="Calibri" w:hAnsi="Calibri"/>
                  <w:bCs/>
                  <w:sz w:val="18"/>
                  <w:szCs w:val="18"/>
                  <w:lang w:val="es-ES_tradnl"/>
                </w:rPr>
                <w:t>www.itu.int/ITU-T/inr/bureaufax/index.html</w:t>
              </w:r>
            </w:hyperlink>
          </w:p>
        </w:tc>
      </w:tr>
      <w:tr w:rsidR="00D4347F" w:rsidRPr="00F4320A" w:rsidTr="003D2F6C">
        <w:trPr>
          <w:jc w:val="center"/>
        </w:trPr>
        <w:tc>
          <w:tcPr>
            <w:tcW w:w="5212" w:type="dxa"/>
            <w:tcBorders>
              <w:top w:val="nil"/>
              <w:left w:val="nil"/>
              <w:bottom w:val="nil"/>
              <w:right w:val="nil"/>
            </w:tcBorders>
          </w:tcPr>
          <w:p w:rsidR="00D4347F" w:rsidRPr="0089687B" w:rsidRDefault="00D4347F" w:rsidP="003D2F6C">
            <w:pPr>
              <w:pStyle w:val="heading10"/>
              <w:spacing w:before="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D4347F" w:rsidRPr="0089687B" w:rsidRDefault="00AE3153" w:rsidP="003D2F6C">
            <w:pPr>
              <w:pStyle w:val="heading10"/>
              <w:spacing w:before="0" w:after="0"/>
              <w:jc w:val="left"/>
              <w:rPr>
                <w:rFonts w:ascii="Calibri" w:hAnsi="Calibri"/>
                <w:sz w:val="18"/>
                <w:szCs w:val="18"/>
                <w:lang w:val="es-ES_tradnl"/>
              </w:rPr>
            </w:pPr>
            <w:hyperlink r:id="rId15" w:history="1">
              <w:r w:rsidR="00D4347F" w:rsidRPr="0089687B">
                <w:rPr>
                  <w:rFonts w:ascii="Calibri" w:hAnsi="Calibri"/>
                  <w:sz w:val="18"/>
                  <w:szCs w:val="18"/>
                  <w:lang w:val="es-ES_tradnl"/>
                </w:rPr>
                <w:t>www.itu.int/ITU-T/inr/roa/index.html</w:t>
              </w:r>
            </w:hyperlink>
          </w:p>
        </w:tc>
      </w:tr>
      <w:bookmarkEnd w:id="188"/>
      <w:bookmarkEnd w:id="189"/>
      <w:bookmarkEnd w:id="190"/>
      <w:bookmarkEnd w:id="191"/>
      <w:bookmarkEnd w:id="192"/>
    </w:tbl>
    <w:p w:rsidR="00D4347F" w:rsidRDefault="00D4347F" w:rsidP="00D4347F">
      <w:pPr>
        <w:tabs>
          <w:tab w:val="clear" w:pos="567"/>
          <w:tab w:val="clear" w:pos="1276"/>
          <w:tab w:val="clear" w:pos="1843"/>
          <w:tab w:val="clear" w:pos="5387"/>
          <w:tab w:val="clear" w:pos="5954"/>
        </w:tabs>
        <w:overflowPunct/>
        <w:autoSpaceDE/>
        <w:autoSpaceDN/>
        <w:adjustRightInd/>
        <w:spacing w:before="60"/>
        <w:jc w:val="left"/>
        <w:textAlignment w:val="auto"/>
        <w:rPr>
          <w:sz w:val="8"/>
          <w:lang w:val="es-ES_tradnl"/>
        </w:rPr>
      </w:pPr>
      <w:r w:rsidRPr="00A00D0A">
        <w:rPr>
          <w:sz w:val="8"/>
          <w:lang w:val="es-ES_tradnl"/>
        </w:rPr>
        <w:br w:type="page"/>
      </w:r>
    </w:p>
    <w:p w:rsidR="00A02016" w:rsidRPr="006F45AF" w:rsidRDefault="00A02016" w:rsidP="00A02016">
      <w:pPr>
        <w:keepNext/>
        <w:keepLines/>
        <w:shd w:val="clear" w:color="auto" w:fill="E0E0E0"/>
        <w:tabs>
          <w:tab w:val="clear" w:pos="1276"/>
          <w:tab w:val="clear" w:pos="1843"/>
          <w:tab w:val="left" w:pos="1134"/>
          <w:tab w:val="left" w:pos="1560"/>
          <w:tab w:val="left" w:pos="2127"/>
        </w:tabs>
        <w:spacing w:before="240" w:after="0"/>
        <w:jc w:val="center"/>
        <w:outlineLvl w:val="1"/>
        <w:rPr>
          <w:rFonts w:ascii="Arial" w:hAnsi="Arial" w:cs="Arial"/>
          <w:b/>
          <w:bCs/>
          <w:sz w:val="26"/>
          <w:szCs w:val="28"/>
          <w:lang w:val="es-ES_tradnl"/>
        </w:rPr>
      </w:pPr>
      <w:bookmarkStart w:id="193" w:name="_Toc232323903"/>
      <w:bookmarkStart w:id="194" w:name="_Toc345584977"/>
      <w:r w:rsidRPr="006F45AF">
        <w:rPr>
          <w:rFonts w:ascii="Arial" w:hAnsi="Arial" w:cs="Arial"/>
          <w:b/>
          <w:bCs/>
          <w:sz w:val="26"/>
          <w:szCs w:val="28"/>
          <w:lang w:val="es-ES_tradnl"/>
        </w:rPr>
        <w:lastRenderedPageBreak/>
        <w:t>Asignación de códigos de zona/red de señalización (SANC)</w:t>
      </w:r>
      <w:r w:rsidRPr="006F45AF">
        <w:rPr>
          <w:rFonts w:ascii="Arial" w:hAnsi="Arial" w:cs="Arial"/>
          <w:b/>
          <w:bCs/>
          <w:sz w:val="26"/>
          <w:szCs w:val="28"/>
          <w:lang w:val="es-ES_tradnl"/>
        </w:rPr>
        <w:br/>
        <w:t>(Recomendación UIT-T Q.708 (03/99))</w:t>
      </w:r>
      <w:bookmarkEnd w:id="193"/>
      <w:bookmarkEnd w:id="194"/>
    </w:p>
    <w:p w:rsidR="00A02016" w:rsidRPr="006F45AF" w:rsidRDefault="00A02016" w:rsidP="00A02016">
      <w:pPr>
        <w:keepNext/>
        <w:keepLines/>
        <w:tabs>
          <w:tab w:val="clear" w:pos="1276"/>
          <w:tab w:val="clear" w:pos="1843"/>
          <w:tab w:val="left" w:pos="1134"/>
          <w:tab w:val="left" w:pos="1560"/>
          <w:tab w:val="left" w:pos="2127"/>
        </w:tabs>
        <w:spacing w:before="360" w:after="0"/>
        <w:jc w:val="left"/>
        <w:outlineLvl w:val="3"/>
        <w:rPr>
          <w:b/>
          <w:bCs/>
          <w:lang w:val="es-ES_tradnl"/>
        </w:rPr>
      </w:pPr>
      <w:bookmarkStart w:id="195" w:name="_Toc219001156"/>
      <w:bookmarkStart w:id="196" w:name="_Toc232323904"/>
      <w:r w:rsidRPr="006F45AF">
        <w:rPr>
          <w:b/>
          <w:bCs/>
          <w:lang w:val="es-ES_tradnl"/>
        </w:rPr>
        <w:t>Nota de la TSB</w:t>
      </w:r>
      <w:bookmarkEnd w:id="195"/>
      <w:bookmarkEnd w:id="196"/>
    </w:p>
    <w:p w:rsidR="00A02016" w:rsidRPr="006F45AF" w:rsidRDefault="00A02016" w:rsidP="006177C3">
      <w:pPr>
        <w:rPr>
          <w:lang w:val="es-ES_tradnl"/>
        </w:rPr>
      </w:pPr>
      <w:r w:rsidRPr="006F45AF">
        <w:rPr>
          <w:lang w:val="es-ES_tradnl"/>
        </w:rPr>
        <w:t xml:space="preserve">A petición de la Administración de </w:t>
      </w:r>
      <w:r w:rsidRPr="006F45AF">
        <w:rPr>
          <w:lang w:val="es-ES"/>
        </w:rPr>
        <w:t>Bangladesh</w:t>
      </w:r>
      <w:r w:rsidRPr="006F45AF">
        <w:rPr>
          <w:lang w:val="es-ES_tradnl"/>
        </w:rPr>
        <w:t>, el Director de la TSB ha asignado el siguiente código de zona/red de señalización (SANC) para uso en la parte internacional de la red de este país/zona geográfica que utiliza el sistema de señalización N</w:t>
      </w:r>
      <w:r w:rsidR="006177C3">
        <w:rPr>
          <w:lang w:val="es-ES_tradnl"/>
        </w:rPr>
        <w:t>°</w:t>
      </w:r>
      <w:r w:rsidRPr="006F45AF">
        <w:rPr>
          <w:lang w:val="es-ES_tradnl"/>
        </w:rPr>
        <w:t xml:space="preserve"> 7, de conformidad con la Recomendación UIT-T Q.708 (03/99):</w:t>
      </w:r>
    </w:p>
    <w:p w:rsidR="00A02016" w:rsidRPr="00DD0061" w:rsidRDefault="00A02016" w:rsidP="00A02016">
      <w:pPr>
        <w:rPr>
          <w:rFonts w:eastAsia="SimSun"/>
          <w:sz w:val="8"/>
          <w:lang w:val="es-ES_tradnl"/>
        </w:rPr>
      </w:pPr>
    </w:p>
    <w:tbl>
      <w:tblPr>
        <w:tblW w:w="9072" w:type="dxa"/>
        <w:jc w:val="center"/>
        <w:tblLayout w:type="fixed"/>
        <w:tblLook w:val="04A0"/>
      </w:tblPr>
      <w:tblGrid>
        <w:gridCol w:w="7210"/>
        <w:gridCol w:w="1862"/>
      </w:tblGrid>
      <w:tr w:rsidR="00A02016" w:rsidRPr="006F45AF" w:rsidTr="00A02016">
        <w:trPr>
          <w:jc w:val="center"/>
        </w:trPr>
        <w:tc>
          <w:tcPr>
            <w:tcW w:w="6056" w:type="dxa"/>
            <w:hideMark/>
          </w:tcPr>
          <w:p w:rsidR="00A02016" w:rsidRPr="006F45AF" w:rsidRDefault="00A02016" w:rsidP="00A02016">
            <w:pPr>
              <w:tabs>
                <w:tab w:val="clear" w:pos="1276"/>
                <w:tab w:val="clear" w:pos="1843"/>
                <w:tab w:val="left" w:pos="1134"/>
                <w:tab w:val="left" w:pos="1560"/>
                <w:tab w:val="left" w:pos="2127"/>
              </w:tabs>
              <w:spacing w:after="0"/>
              <w:ind w:firstLine="567"/>
              <w:rPr>
                <w:rFonts w:asciiTheme="minorHAnsi" w:eastAsia="SimSun" w:hAnsiTheme="minorHAnsi"/>
                <w:i/>
                <w:iCs/>
                <w:lang w:val="es-ES"/>
              </w:rPr>
            </w:pPr>
            <w:r w:rsidRPr="006F45AF">
              <w:rPr>
                <w:rFonts w:asciiTheme="minorHAnsi" w:eastAsia="SimSun" w:hAnsiTheme="minorHAnsi"/>
                <w:i/>
                <w:lang w:val="es-ES_tradnl"/>
              </w:rPr>
              <w:t>País</w:t>
            </w:r>
            <w:r w:rsidRPr="006F45AF">
              <w:rPr>
                <w:rFonts w:asciiTheme="minorHAnsi" w:eastAsia="SimSun" w:hAnsiTheme="minorHAnsi"/>
                <w:iCs/>
                <w:lang w:val="es-ES_tradnl"/>
              </w:rPr>
              <w:t>/</w:t>
            </w:r>
            <w:r w:rsidRPr="006F45AF">
              <w:rPr>
                <w:rFonts w:asciiTheme="minorHAnsi" w:eastAsia="SimSun" w:hAnsiTheme="minorHAnsi"/>
                <w:i/>
                <w:lang w:val="es-ES_tradnl"/>
              </w:rPr>
              <w:t>zona geográfica o red de señalización</w:t>
            </w:r>
          </w:p>
        </w:tc>
        <w:tc>
          <w:tcPr>
            <w:tcW w:w="1564" w:type="dxa"/>
            <w:hideMark/>
          </w:tcPr>
          <w:p w:rsidR="00A02016" w:rsidRPr="006F45AF" w:rsidRDefault="00A02016" w:rsidP="00A02016">
            <w:pPr>
              <w:tabs>
                <w:tab w:val="clear" w:pos="1276"/>
                <w:tab w:val="clear" w:pos="1843"/>
                <w:tab w:val="left" w:pos="1134"/>
                <w:tab w:val="left" w:pos="1560"/>
                <w:tab w:val="left" w:pos="2127"/>
              </w:tabs>
              <w:spacing w:after="0"/>
              <w:ind w:firstLine="567"/>
              <w:rPr>
                <w:rFonts w:asciiTheme="minorHAnsi" w:eastAsia="SimSun" w:hAnsiTheme="minorHAnsi"/>
                <w:i/>
                <w:iCs/>
              </w:rPr>
            </w:pPr>
            <w:r w:rsidRPr="006F45AF">
              <w:rPr>
                <w:rFonts w:asciiTheme="minorHAnsi" w:eastAsia="SimSun" w:hAnsiTheme="minorHAnsi"/>
                <w:i/>
                <w:iCs/>
              </w:rPr>
              <w:t>SANC</w:t>
            </w:r>
          </w:p>
        </w:tc>
      </w:tr>
      <w:tr w:rsidR="00A02016" w:rsidRPr="006F45AF" w:rsidTr="00A02016">
        <w:trPr>
          <w:jc w:val="center"/>
        </w:trPr>
        <w:tc>
          <w:tcPr>
            <w:tcW w:w="6056" w:type="dxa"/>
            <w:hideMark/>
          </w:tcPr>
          <w:p w:rsidR="00A02016" w:rsidRPr="006F45AF" w:rsidRDefault="00A02016" w:rsidP="00A02016">
            <w:pPr>
              <w:tabs>
                <w:tab w:val="clear" w:pos="1276"/>
                <w:tab w:val="clear" w:pos="1843"/>
                <w:tab w:val="left" w:pos="1134"/>
                <w:tab w:val="left" w:pos="1560"/>
                <w:tab w:val="left" w:pos="2127"/>
              </w:tabs>
              <w:spacing w:after="0"/>
              <w:ind w:firstLine="567"/>
              <w:rPr>
                <w:rFonts w:asciiTheme="minorHAnsi" w:eastAsia="SimSun" w:hAnsiTheme="minorHAnsi"/>
                <w:lang w:val="es-ES"/>
              </w:rPr>
            </w:pPr>
            <w:r w:rsidRPr="006F45AF">
              <w:rPr>
                <w:rFonts w:asciiTheme="minorHAnsi" w:eastAsia="SimSun" w:hAnsiTheme="minorHAnsi"/>
              </w:rPr>
              <w:t>Bangladesh (República Popular de)</w:t>
            </w:r>
          </w:p>
        </w:tc>
        <w:tc>
          <w:tcPr>
            <w:tcW w:w="1564" w:type="dxa"/>
            <w:hideMark/>
          </w:tcPr>
          <w:p w:rsidR="00A02016" w:rsidRPr="006F45AF" w:rsidRDefault="00A02016" w:rsidP="00A02016">
            <w:pPr>
              <w:tabs>
                <w:tab w:val="clear" w:pos="1276"/>
                <w:tab w:val="clear" w:pos="1843"/>
                <w:tab w:val="left" w:pos="1134"/>
                <w:tab w:val="left" w:pos="1560"/>
                <w:tab w:val="left" w:pos="2127"/>
              </w:tabs>
              <w:spacing w:after="0"/>
              <w:ind w:firstLine="567"/>
              <w:rPr>
                <w:rFonts w:asciiTheme="minorHAnsi" w:eastAsia="SimSun" w:hAnsiTheme="minorHAnsi"/>
              </w:rPr>
            </w:pPr>
            <w:r w:rsidRPr="006F45AF">
              <w:rPr>
                <w:rFonts w:asciiTheme="minorHAnsi" w:eastAsia="SimSun" w:hAnsiTheme="minorHAnsi"/>
              </w:rPr>
              <w:t>4-029</w:t>
            </w:r>
          </w:p>
        </w:tc>
      </w:tr>
    </w:tbl>
    <w:p w:rsidR="00A02016" w:rsidRPr="006F45AF" w:rsidRDefault="00A02016" w:rsidP="00A020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jc w:val="left"/>
        <w:rPr>
          <w:rFonts w:ascii="Times New Roman" w:hAnsi="Times New Roman"/>
          <w:b/>
          <w:sz w:val="12"/>
          <w:szCs w:val="22"/>
          <w:lang w:val="es-ES_tradnl"/>
        </w:rPr>
      </w:pPr>
    </w:p>
    <w:p w:rsidR="00A02016" w:rsidRPr="006F45AF" w:rsidRDefault="00A02016" w:rsidP="00A02016">
      <w:pPr>
        <w:tabs>
          <w:tab w:val="clear" w:pos="567"/>
          <w:tab w:val="clear" w:pos="1276"/>
          <w:tab w:val="clear" w:pos="1843"/>
          <w:tab w:val="clear" w:pos="5387"/>
          <w:tab w:val="clear" w:pos="5954"/>
          <w:tab w:val="left" w:pos="284"/>
          <w:tab w:val="left" w:pos="1134"/>
        </w:tabs>
        <w:spacing w:before="136" w:after="0"/>
        <w:rPr>
          <w:rFonts w:ascii="Times New Roman" w:hAnsi="Times New Roman"/>
          <w:position w:val="6"/>
          <w:sz w:val="16"/>
          <w:szCs w:val="16"/>
          <w:lang w:val="es-ES_tradnl"/>
        </w:rPr>
      </w:pPr>
      <w:r w:rsidRPr="006F45AF">
        <w:rPr>
          <w:rFonts w:ascii="Times New Roman" w:hAnsi="Times New Roman"/>
          <w:position w:val="6"/>
          <w:sz w:val="16"/>
          <w:szCs w:val="16"/>
          <w:lang w:val="es-ES_tradnl"/>
        </w:rPr>
        <w:t>____________</w:t>
      </w:r>
    </w:p>
    <w:p w:rsidR="00A02016" w:rsidRPr="006F45AF" w:rsidRDefault="00A02016" w:rsidP="00A02016">
      <w:pPr>
        <w:tabs>
          <w:tab w:val="clear" w:pos="567"/>
          <w:tab w:val="clear" w:pos="1276"/>
          <w:tab w:val="clear" w:pos="1843"/>
          <w:tab w:val="clear" w:pos="5387"/>
          <w:tab w:val="clear" w:pos="5954"/>
          <w:tab w:val="left" w:pos="284"/>
          <w:tab w:val="left" w:pos="644"/>
        </w:tabs>
        <w:spacing w:before="0" w:after="0"/>
        <w:ind w:left="644" w:hanging="644"/>
        <w:jc w:val="left"/>
        <w:rPr>
          <w:rFonts w:asciiTheme="minorHAnsi" w:hAnsiTheme="minorHAnsi"/>
          <w:sz w:val="16"/>
          <w:szCs w:val="16"/>
          <w:lang w:val="es-ES_tradnl"/>
        </w:rPr>
      </w:pPr>
      <w:r w:rsidRPr="006F45AF">
        <w:rPr>
          <w:rFonts w:asciiTheme="minorHAnsi" w:hAnsiTheme="minorHAnsi"/>
          <w:sz w:val="16"/>
          <w:szCs w:val="16"/>
          <w:lang w:val="en-US"/>
        </w:rPr>
        <w:t>SANC:</w:t>
      </w:r>
      <w:r w:rsidRPr="006F45AF">
        <w:rPr>
          <w:rFonts w:asciiTheme="minorHAnsi" w:hAnsiTheme="minorHAnsi"/>
          <w:sz w:val="16"/>
          <w:szCs w:val="16"/>
          <w:lang w:val="en-US"/>
        </w:rPr>
        <w:tab/>
        <w:t>Signalling Area/Network Code.</w:t>
      </w:r>
      <w:r w:rsidRPr="006F45AF">
        <w:rPr>
          <w:rFonts w:asciiTheme="minorHAnsi" w:hAnsiTheme="minorHAnsi"/>
          <w:sz w:val="16"/>
          <w:szCs w:val="16"/>
          <w:lang w:val="en-US"/>
        </w:rPr>
        <w:br/>
      </w:r>
      <w:r w:rsidRPr="006F45AF">
        <w:rPr>
          <w:rFonts w:asciiTheme="minorHAnsi" w:hAnsiTheme="minorHAnsi"/>
          <w:sz w:val="16"/>
          <w:szCs w:val="16"/>
          <w:lang w:val="fr-FR"/>
        </w:rPr>
        <w:t>Code de zone/réseau sémaphore (CZRS).</w:t>
      </w:r>
      <w:r w:rsidRPr="006F45AF">
        <w:rPr>
          <w:rFonts w:asciiTheme="minorHAnsi" w:hAnsiTheme="minorHAnsi"/>
          <w:sz w:val="16"/>
          <w:szCs w:val="16"/>
          <w:lang w:val="fr-FR"/>
        </w:rPr>
        <w:br/>
      </w:r>
      <w:r w:rsidRPr="006F45AF">
        <w:rPr>
          <w:rFonts w:asciiTheme="minorHAnsi" w:hAnsiTheme="minorHAnsi"/>
          <w:sz w:val="16"/>
          <w:szCs w:val="16"/>
          <w:lang w:val="es-ES_tradnl"/>
        </w:rPr>
        <w:t>Código de zona/red de señalización (CZRS).</w:t>
      </w:r>
    </w:p>
    <w:p w:rsidR="00A02016" w:rsidRDefault="00A02016">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p>
    <w:p w:rsidR="00A02016" w:rsidRPr="00A02016" w:rsidRDefault="00A02016" w:rsidP="00A02016">
      <w:pPr>
        <w:keepNext/>
        <w:keepLines/>
        <w:shd w:val="clear" w:color="auto" w:fill="E0E0E0"/>
        <w:tabs>
          <w:tab w:val="clear" w:pos="1276"/>
          <w:tab w:val="clear" w:pos="1843"/>
          <w:tab w:val="left" w:pos="1134"/>
          <w:tab w:val="left" w:pos="1560"/>
          <w:tab w:val="left" w:pos="2127"/>
        </w:tabs>
        <w:spacing w:before="240" w:after="0"/>
        <w:jc w:val="center"/>
        <w:outlineLvl w:val="1"/>
        <w:rPr>
          <w:rFonts w:ascii="Arial" w:hAnsi="Arial" w:cs="Arial"/>
          <w:b/>
          <w:bCs/>
          <w:sz w:val="26"/>
          <w:szCs w:val="28"/>
          <w:lang w:val="es-ES_tradnl"/>
        </w:rPr>
      </w:pPr>
      <w:bookmarkStart w:id="197" w:name="_Toc319073140"/>
      <w:bookmarkStart w:id="198" w:name="_Toc320602821"/>
      <w:bookmarkStart w:id="199" w:name="_Toc345584978"/>
      <w:r w:rsidRPr="00A02016">
        <w:rPr>
          <w:rFonts w:ascii="Arial" w:hAnsi="Arial" w:cs="Arial"/>
          <w:b/>
          <w:bCs/>
          <w:sz w:val="26"/>
          <w:szCs w:val="28"/>
          <w:lang w:val="es-ES_tradnl"/>
        </w:rPr>
        <w:t>Servicio telefóni</w:t>
      </w:r>
      <w:bookmarkEnd w:id="197"/>
      <w:r w:rsidRPr="00A02016">
        <w:rPr>
          <w:rFonts w:ascii="Arial" w:hAnsi="Arial" w:cs="Arial"/>
          <w:b/>
          <w:bCs/>
          <w:sz w:val="26"/>
          <w:szCs w:val="28"/>
          <w:lang w:val="es-ES_tradnl"/>
        </w:rPr>
        <w:t>co</w:t>
      </w:r>
      <w:bookmarkEnd w:id="198"/>
      <w:bookmarkEnd w:id="199"/>
    </w:p>
    <w:p w:rsidR="00A02016" w:rsidRPr="00A02016" w:rsidRDefault="00A02016" w:rsidP="00A02016">
      <w:pPr>
        <w:pStyle w:val="Headingb"/>
        <w:spacing w:before="240" w:after="0"/>
        <w:rPr>
          <w:rFonts w:asciiTheme="minorHAnsi" w:hAnsiTheme="minorHAnsi" w:cs="Arial"/>
          <w:sz w:val="20"/>
        </w:rPr>
      </w:pPr>
      <w:r w:rsidRPr="00A02016">
        <w:rPr>
          <w:rFonts w:asciiTheme="minorHAnsi" w:hAnsiTheme="minorHAnsi" w:cs="Arial"/>
          <w:sz w:val="20"/>
        </w:rPr>
        <w:t>Rep. Dem. del Congo</w:t>
      </w:r>
      <w:r w:rsidR="00AE3153">
        <w:rPr>
          <w:rFonts w:asciiTheme="minorHAnsi" w:hAnsiTheme="minorHAnsi" w:cs="Arial"/>
          <w:sz w:val="20"/>
        </w:rPr>
        <w:fldChar w:fldCharType="begin"/>
      </w:r>
      <w:r>
        <w:instrText xml:space="preserve"> TC "</w:instrText>
      </w:r>
      <w:bookmarkStart w:id="200" w:name="_Toc345584979"/>
      <w:r w:rsidRPr="00B535FB">
        <w:rPr>
          <w:rFonts w:asciiTheme="minorHAnsi" w:hAnsiTheme="minorHAnsi" w:cs="Arial"/>
          <w:sz w:val="20"/>
        </w:rPr>
        <w:instrText>Rep. Dem. del Congo</w:instrText>
      </w:r>
      <w:bookmarkEnd w:id="200"/>
      <w:r>
        <w:instrText xml:space="preserve">" \f C \l "1" </w:instrText>
      </w:r>
      <w:r w:rsidR="00AE3153">
        <w:rPr>
          <w:rFonts w:asciiTheme="minorHAnsi" w:hAnsiTheme="minorHAnsi" w:cs="Arial"/>
          <w:sz w:val="20"/>
        </w:rPr>
        <w:fldChar w:fldCharType="end"/>
      </w:r>
      <w:r w:rsidRPr="00A02016">
        <w:rPr>
          <w:rFonts w:asciiTheme="minorHAnsi" w:hAnsiTheme="minorHAnsi" w:cs="Arial"/>
          <w:sz w:val="20"/>
        </w:rPr>
        <w:t xml:space="preserve"> (indicativo de país +243)</w:t>
      </w:r>
    </w:p>
    <w:p w:rsidR="00A02016" w:rsidRPr="00A02016" w:rsidRDefault="00A02016" w:rsidP="00A02016">
      <w:pPr>
        <w:spacing w:before="0"/>
        <w:rPr>
          <w:rFonts w:asciiTheme="minorHAnsi" w:hAnsiTheme="minorHAnsi" w:cs="Arial"/>
        </w:rPr>
      </w:pPr>
      <w:r w:rsidRPr="00A02016">
        <w:rPr>
          <w:rFonts w:asciiTheme="minorHAnsi" w:hAnsiTheme="minorHAnsi" w:cs="Arial"/>
        </w:rPr>
        <w:t>Comunicación del 15.XI.2013:</w:t>
      </w:r>
    </w:p>
    <w:p w:rsidR="00A02016" w:rsidRPr="00A02016" w:rsidRDefault="00A02016" w:rsidP="00A02016">
      <w:pPr>
        <w:rPr>
          <w:color w:val="000000"/>
        </w:rPr>
      </w:pPr>
      <w:r w:rsidRPr="00A02016">
        <w:t xml:space="preserve">La </w:t>
      </w:r>
      <w:r w:rsidRPr="00A02016">
        <w:rPr>
          <w:i/>
          <w:iCs/>
        </w:rPr>
        <w:t xml:space="preserve">Société Congolaise des Postes et Télécommunications (SCPT), </w:t>
      </w:r>
      <w:r w:rsidRPr="00A02016">
        <w:t>Kinshasa</w:t>
      </w:r>
      <w:r w:rsidR="00AE3153">
        <w:fldChar w:fldCharType="begin"/>
      </w:r>
      <w:r>
        <w:instrText xml:space="preserve"> TC "</w:instrText>
      </w:r>
      <w:bookmarkStart w:id="201" w:name="_Toc345584980"/>
      <w:r w:rsidRPr="002636E5">
        <w:rPr>
          <w:i/>
          <w:iCs/>
        </w:rPr>
        <w:instrText xml:space="preserve">Société Congolaise des Postes et Télécommunications (SCPT), </w:instrText>
      </w:r>
      <w:r w:rsidRPr="002636E5">
        <w:instrText>Kinshasa</w:instrText>
      </w:r>
      <w:bookmarkEnd w:id="201"/>
      <w:r>
        <w:instrText xml:space="preserve">" \f C \l "1" </w:instrText>
      </w:r>
      <w:r w:rsidR="00AE3153">
        <w:fldChar w:fldCharType="end"/>
      </w:r>
      <w:r w:rsidRPr="00A02016">
        <w:rPr>
          <w:i/>
          <w:iCs/>
        </w:rPr>
        <w:t xml:space="preserve">, </w:t>
      </w:r>
      <w:r w:rsidRPr="00A02016">
        <w:t xml:space="preserve">informa a las administraciones y operadores de telecomunicaciones que, en virtud de la Resolución Ministerial número 003/CAB/MIN/PTT/2009 de 26 de febrero de 2009 relativa a la creación del </w:t>
      </w:r>
      <w:r w:rsidRPr="00A02016">
        <w:rPr>
          <w:color w:val="000000"/>
        </w:rPr>
        <w:t>Plan nacional de numeración, procede a poner en servicio con carácter inmediato su nuevo plan de numeración de nueve (9) cifras en la red telefónica de la ciudad/provincia de Kinshasa. Dicho sistema reemplazará al de cinco (5) cifras utilizado anteriormente.</w:t>
      </w:r>
    </w:p>
    <w:p w:rsidR="00A02016" w:rsidRDefault="00A02016" w:rsidP="00A02016">
      <w:r w:rsidRPr="00A02016">
        <w:t>El formato (+CC ZA BPQ MCDU) es el siguiente:</w:t>
      </w:r>
    </w:p>
    <w:p w:rsidR="00A02016" w:rsidRPr="00DD0061" w:rsidRDefault="00A02016" w:rsidP="00A02016">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29"/>
        <w:gridCol w:w="1076"/>
        <w:gridCol w:w="4256"/>
        <w:gridCol w:w="1711"/>
      </w:tblGrid>
      <w:tr w:rsidR="00A02016" w:rsidRPr="00A02016" w:rsidTr="00A02016">
        <w:trPr>
          <w:jc w:val="center"/>
        </w:trPr>
        <w:tc>
          <w:tcPr>
            <w:tcW w:w="2154" w:type="dxa"/>
            <w:tcBorders>
              <w:top w:val="single" w:sz="6" w:space="0" w:color="auto"/>
              <w:left w:val="single" w:sz="6" w:space="0" w:color="auto"/>
              <w:bottom w:val="single" w:sz="6" w:space="0" w:color="auto"/>
              <w:right w:val="single" w:sz="6" w:space="0" w:color="auto"/>
            </w:tcBorders>
            <w:vAlign w:val="center"/>
          </w:tcPr>
          <w:p w:rsidR="00A02016" w:rsidRPr="00A02016" w:rsidRDefault="00A02016" w:rsidP="00A02016">
            <w:pPr>
              <w:pStyle w:val="Tablehead"/>
              <w:rPr>
                <w:rFonts w:asciiTheme="minorHAnsi" w:hAnsiTheme="minorHAnsi" w:cs="Arial"/>
                <w:b w:val="0"/>
                <w:i w:val="0"/>
                <w:iCs/>
                <w:szCs w:val="18"/>
              </w:rPr>
            </w:pPr>
            <w:r w:rsidRPr="00A02016">
              <w:rPr>
                <w:rFonts w:asciiTheme="minorHAnsi" w:hAnsiTheme="minorHAnsi" w:cs="Arial"/>
                <w:b w:val="0"/>
                <w:iCs/>
                <w:szCs w:val="18"/>
              </w:rPr>
              <w:t>Formato internacional de numeración</w:t>
            </w:r>
          </w:p>
        </w:tc>
        <w:tc>
          <w:tcPr>
            <w:tcW w:w="1134" w:type="dxa"/>
            <w:tcBorders>
              <w:top w:val="single" w:sz="6" w:space="0" w:color="auto"/>
              <w:left w:val="single" w:sz="6" w:space="0" w:color="auto"/>
              <w:bottom w:val="single" w:sz="6" w:space="0" w:color="auto"/>
              <w:right w:val="single" w:sz="6" w:space="0" w:color="auto"/>
            </w:tcBorders>
            <w:vAlign w:val="center"/>
          </w:tcPr>
          <w:p w:rsidR="00A02016" w:rsidRPr="00A02016" w:rsidRDefault="00A02016" w:rsidP="00A02016">
            <w:pPr>
              <w:pStyle w:val="Tablehead"/>
              <w:rPr>
                <w:rFonts w:asciiTheme="minorHAnsi" w:hAnsiTheme="minorHAnsi" w:cs="Arial"/>
                <w:b w:val="0"/>
                <w:i w:val="0"/>
                <w:iCs/>
                <w:szCs w:val="18"/>
              </w:rPr>
            </w:pPr>
            <w:r w:rsidRPr="00A02016">
              <w:rPr>
                <w:rFonts w:asciiTheme="minorHAnsi" w:hAnsiTheme="minorHAnsi" w:cs="Arial"/>
                <w:b w:val="0"/>
                <w:iCs/>
                <w:szCs w:val="18"/>
              </w:rPr>
              <w:t>Localidad</w:t>
            </w:r>
          </w:p>
        </w:tc>
        <w:tc>
          <w:tcPr>
            <w:tcW w:w="4536" w:type="dxa"/>
            <w:tcBorders>
              <w:top w:val="single" w:sz="6" w:space="0" w:color="auto"/>
              <w:left w:val="single" w:sz="6" w:space="0" w:color="auto"/>
              <w:bottom w:val="single" w:sz="6" w:space="0" w:color="auto"/>
              <w:right w:val="single" w:sz="6" w:space="0" w:color="auto"/>
            </w:tcBorders>
            <w:vAlign w:val="center"/>
          </w:tcPr>
          <w:p w:rsidR="00A02016" w:rsidRPr="00A02016" w:rsidRDefault="00A02016" w:rsidP="00A02016">
            <w:pPr>
              <w:pStyle w:val="Tablehead"/>
              <w:rPr>
                <w:rFonts w:asciiTheme="minorHAnsi" w:hAnsiTheme="minorHAnsi" w:cs="Arial"/>
                <w:b w:val="0"/>
                <w:i w:val="0"/>
                <w:iCs/>
                <w:szCs w:val="18"/>
              </w:rPr>
            </w:pPr>
            <w:r w:rsidRPr="00A02016">
              <w:rPr>
                <w:rFonts w:asciiTheme="minorHAnsi" w:hAnsiTheme="minorHAnsi" w:cs="Arial"/>
                <w:b w:val="0"/>
                <w:iCs/>
                <w:szCs w:val="18"/>
              </w:rPr>
              <w:t>Servicio</w:t>
            </w:r>
          </w:p>
        </w:tc>
        <w:tc>
          <w:tcPr>
            <w:tcW w:w="1814" w:type="dxa"/>
            <w:tcBorders>
              <w:top w:val="single" w:sz="6" w:space="0" w:color="auto"/>
              <w:left w:val="single" w:sz="6" w:space="0" w:color="auto"/>
              <w:bottom w:val="single" w:sz="6" w:space="0" w:color="auto"/>
              <w:right w:val="single" w:sz="6" w:space="0" w:color="auto"/>
            </w:tcBorders>
            <w:vAlign w:val="center"/>
          </w:tcPr>
          <w:p w:rsidR="00A02016" w:rsidRPr="00A02016" w:rsidRDefault="00A02016" w:rsidP="00A02016">
            <w:pPr>
              <w:pStyle w:val="Tablehead"/>
              <w:rPr>
                <w:rFonts w:asciiTheme="minorHAnsi" w:hAnsiTheme="minorHAnsi" w:cs="Arial"/>
                <w:b w:val="0"/>
                <w:i w:val="0"/>
                <w:iCs/>
                <w:szCs w:val="18"/>
              </w:rPr>
            </w:pPr>
            <w:r w:rsidRPr="00A02016">
              <w:rPr>
                <w:rFonts w:asciiTheme="minorHAnsi" w:hAnsiTheme="minorHAnsi" w:cs="Arial"/>
                <w:b w:val="0"/>
                <w:iCs/>
                <w:szCs w:val="18"/>
              </w:rPr>
              <w:t>Operador</w:t>
            </w:r>
          </w:p>
        </w:tc>
      </w:tr>
      <w:tr w:rsidR="00A02016" w:rsidRPr="00A02016" w:rsidTr="00A02016">
        <w:trPr>
          <w:jc w:val="center"/>
        </w:trPr>
        <w:tc>
          <w:tcPr>
            <w:tcW w:w="2154"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rPr>
                <w:rFonts w:asciiTheme="minorHAnsi" w:hAnsiTheme="minorHAnsi" w:cs="Arial"/>
                <w:b w:val="0"/>
                <w:bCs/>
                <w:szCs w:val="18"/>
              </w:rPr>
            </w:pPr>
            <w:r w:rsidRPr="00A02016">
              <w:rPr>
                <w:rFonts w:asciiTheme="minorHAnsi" w:hAnsiTheme="minorHAnsi" w:cs="Arial"/>
                <w:b w:val="0"/>
                <w:bCs/>
                <w:szCs w:val="18"/>
              </w:rPr>
              <w:t>+243 12 0XX XXXX</w:t>
            </w:r>
          </w:p>
        </w:tc>
        <w:tc>
          <w:tcPr>
            <w:tcW w:w="1134"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rPr>
                <w:rFonts w:asciiTheme="minorHAnsi" w:hAnsiTheme="minorHAnsi" w:cs="Arial"/>
                <w:b w:val="0"/>
                <w:bCs/>
                <w:szCs w:val="18"/>
              </w:rPr>
            </w:pPr>
            <w:r w:rsidRPr="00A02016">
              <w:rPr>
                <w:rFonts w:asciiTheme="minorHAnsi" w:hAnsiTheme="minorHAnsi" w:cs="Arial"/>
                <w:b w:val="0"/>
                <w:bCs/>
                <w:szCs w:val="18"/>
              </w:rPr>
              <w:t>Kinshasa</w:t>
            </w:r>
          </w:p>
        </w:tc>
        <w:tc>
          <w:tcPr>
            <w:tcW w:w="4536"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rPr>
                <w:rFonts w:asciiTheme="minorHAnsi" w:hAnsiTheme="minorHAnsi" w:cs="Arial"/>
                <w:b w:val="0"/>
                <w:bCs/>
                <w:szCs w:val="18"/>
              </w:rPr>
            </w:pPr>
            <w:r w:rsidRPr="00A02016">
              <w:rPr>
                <w:rFonts w:asciiTheme="minorHAnsi" w:hAnsiTheme="minorHAnsi" w:cs="Arial"/>
                <w:b w:val="0"/>
                <w:bCs/>
                <w:szCs w:val="18"/>
              </w:rPr>
              <w:t>Inalámbrico fijo (CDMA/WCDA), B=0</w:t>
            </w:r>
          </w:p>
        </w:tc>
        <w:tc>
          <w:tcPr>
            <w:tcW w:w="1814"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jc w:val="center"/>
              <w:rPr>
                <w:rFonts w:asciiTheme="minorHAnsi" w:hAnsiTheme="minorHAnsi" w:cs="Arial"/>
                <w:b w:val="0"/>
                <w:bCs/>
                <w:szCs w:val="18"/>
              </w:rPr>
            </w:pPr>
            <w:r w:rsidRPr="00A02016">
              <w:rPr>
                <w:rFonts w:asciiTheme="minorHAnsi" w:hAnsiTheme="minorHAnsi" w:cs="Arial"/>
                <w:b w:val="0"/>
                <w:bCs/>
                <w:szCs w:val="18"/>
              </w:rPr>
              <w:t>SCPT</w:t>
            </w:r>
          </w:p>
        </w:tc>
      </w:tr>
      <w:tr w:rsidR="00A02016" w:rsidRPr="00A02016" w:rsidTr="00A02016">
        <w:trPr>
          <w:jc w:val="center"/>
        </w:trPr>
        <w:tc>
          <w:tcPr>
            <w:tcW w:w="2154"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rPr>
                <w:rFonts w:asciiTheme="minorHAnsi" w:hAnsiTheme="minorHAnsi" w:cs="Arial"/>
                <w:b w:val="0"/>
                <w:bCs/>
                <w:szCs w:val="18"/>
              </w:rPr>
            </w:pPr>
            <w:r w:rsidRPr="00A02016">
              <w:rPr>
                <w:rFonts w:asciiTheme="minorHAnsi" w:hAnsiTheme="minorHAnsi" w:cs="Arial"/>
                <w:b w:val="0"/>
                <w:bCs/>
                <w:szCs w:val="18"/>
              </w:rPr>
              <w:t>+243 12 1XX XXXX</w:t>
            </w:r>
          </w:p>
        </w:tc>
        <w:tc>
          <w:tcPr>
            <w:tcW w:w="1134"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rPr>
                <w:rFonts w:asciiTheme="minorHAnsi" w:hAnsiTheme="minorHAnsi" w:cs="Arial"/>
                <w:b w:val="0"/>
                <w:bCs/>
                <w:szCs w:val="18"/>
              </w:rPr>
            </w:pPr>
            <w:r w:rsidRPr="00A02016">
              <w:rPr>
                <w:rFonts w:asciiTheme="minorHAnsi" w:hAnsiTheme="minorHAnsi" w:cs="Arial"/>
                <w:b w:val="0"/>
                <w:bCs/>
                <w:szCs w:val="18"/>
              </w:rPr>
              <w:t>Kinshasa</w:t>
            </w:r>
          </w:p>
        </w:tc>
        <w:tc>
          <w:tcPr>
            <w:tcW w:w="4536"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rPr>
                <w:rFonts w:asciiTheme="minorHAnsi" w:hAnsiTheme="minorHAnsi" w:cs="Arial"/>
                <w:b w:val="0"/>
                <w:bCs/>
                <w:szCs w:val="18"/>
              </w:rPr>
            </w:pPr>
            <w:r w:rsidRPr="00A02016">
              <w:rPr>
                <w:rFonts w:asciiTheme="minorHAnsi" w:hAnsiTheme="minorHAnsi" w:cs="Arial"/>
                <w:b w:val="0"/>
                <w:bCs/>
                <w:szCs w:val="18"/>
              </w:rPr>
              <w:t>Por cable fijo (pares de cobre/fibra óptica), B=1</w:t>
            </w:r>
          </w:p>
        </w:tc>
        <w:tc>
          <w:tcPr>
            <w:tcW w:w="1814"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pStyle w:val="Tabletext"/>
              <w:jc w:val="center"/>
              <w:rPr>
                <w:rFonts w:asciiTheme="minorHAnsi" w:hAnsiTheme="minorHAnsi" w:cs="Arial"/>
                <w:b w:val="0"/>
                <w:bCs/>
                <w:szCs w:val="18"/>
              </w:rPr>
            </w:pPr>
            <w:r w:rsidRPr="00A02016">
              <w:rPr>
                <w:rFonts w:asciiTheme="minorHAnsi" w:hAnsiTheme="minorHAnsi" w:cs="Arial"/>
                <w:b w:val="0"/>
                <w:bCs/>
                <w:szCs w:val="18"/>
              </w:rPr>
              <w:t>SCPT</w:t>
            </w:r>
          </w:p>
        </w:tc>
      </w:tr>
    </w:tbl>
    <w:p w:rsidR="00A02016" w:rsidRPr="00DD0061" w:rsidRDefault="00A02016" w:rsidP="00A02016">
      <w:pPr>
        <w:rPr>
          <w:rFonts w:asciiTheme="minorHAnsi" w:hAnsiTheme="minorHAnsi" w:cs="Arial"/>
          <w:sz w:val="8"/>
        </w:rPr>
      </w:pPr>
    </w:p>
    <w:p w:rsidR="00A02016" w:rsidRPr="00A02016" w:rsidRDefault="00A02016" w:rsidP="00A02016">
      <w:r w:rsidRPr="00A02016">
        <w:t>Cabe señalar que los formatos de otras ciudades y núcleos de población se comunicarán a medida que se instalen y se pongan en servicio las infraestructuras necesarias.</w:t>
      </w:r>
    </w:p>
    <w:p w:rsidR="00A02016" w:rsidRPr="00A02016" w:rsidRDefault="00A02016" w:rsidP="00A02016">
      <w:r w:rsidRPr="00A02016">
        <w:t>Para toda cuestión relacionada con la explotación y la contabilidad, sírvase contactar con la "Dirección Técnica de Explotación" y la "Dirección Comercial de las Telecomunicaciones", respectivamente, en la dirección que se indica a continuación.</w:t>
      </w:r>
    </w:p>
    <w:p w:rsidR="00A02016" w:rsidRPr="00A02016" w:rsidRDefault="00A02016" w:rsidP="00A02016">
      <w:pPr>
        <w:rPr>
          <w:lang w:val="fr-FR"/>
        </w:rPr>
      </w:pPr>
      <w:r w:rsidRPr="00A02016">
        <w:rPr>
          <w:lang w:val="fr-FR"/>
        </w:rPr>
        <w:t>Contacto:</w:t>
      </w:r>
    </w:p>
    <w:p w:rsidR="00A02016" w:rsidRPr="00A02016" w:rsidRDefault="00A02016" w:rsidP="00A02016">
      <w:pPr>
        <w:tabs>
          <w:tab w:val="clear" w:pos="1276"/>
          <w:tab w:val="left" w:pos="1358"/>
        </w:tabs>
        <w:ind w:left="567" w:hanging="567"/>
        <w:jc w:val="left"/>
      </w:pPr>
      <w:r>
        <w:rPr>
          <w:lang w:val="fr-FR"/>
        </w:rPr>
        <w:tab/>
      </w:r>
      <w:r w:rsidRPr="00A02016">
        <w:rPr>
          <w:lang w:val="fr-FR"/>
        </w:rPr>
        <w:t>Société Congolaise des Postes et Télécommunications (SCPT-DTE o SCPT-DCT)</w:t>
      </w:r>
      <w:r w:rsidRPr="00A02016">
        <w:rPr>
          <w:lang w:val="fr-FR"/>
        </w:rPr>
        <w:br/>
        <w:t>Hôtel des Postes</w:t>
      </w:r>
      <w:r w:rsidRPr="00A02016">
        <w:rPr>
          <w:lang w:val="fr-FR"/>
        </w:rPr>
        <w:br/>
        <w:t>Boulevard du 30 juin</w:t>
      </w:r>
      <w:r w:rsidRPr="00A02016">
        <w:rPr>
          <w:lang w:val="fr-FR"/>
        </w:rPr>
        <w:br/>
        <w:t>B.P. 7070</w:t>
      </w:r>
      <w:r w:rsidRPr="00A02016">
        <w:rPr>
          <w:lang w:val="fr-FR"/>
        </w:rPr>
        <w:br/>
        <w:t xml:space="preserve">KINSHASA - 1 </w:t>
      </w:r>
      <w:r w:rsidRPr="00A02016">
        <w:rPr>
          <w:lang w:val="fr-FR"/>
        </w:rPr>
        <w:br/>
        <w:t>Rep. Dem. del Congo</w:t>
      </w:r>
      <w:r>
        <w:rPr>
          <w:lang w:val="fr-FR"/>
        </w:rPr>
        <w:br/>
      </w:r>
      <w:r w:rsidRPr="00A02016">
        <w:rPr>
          <w:rFonts w:asciiTheme="minorHAnsi" w:hAnsiTheme="minorHAnsi" w:cs="Arial"/>
        </w:rPr>
        <w:t>Tel:</w:t>
      </w:r>
      <w:r>
        <w:rPr>
          <w:rFonts w:asciiTheme="minorHAnsi" w:hAnsiTheme="minorHAnsi" w:cs="Arial"/>
        </w:rPr>
        <w:tab/>
      </w:r>
      <w:r w:rsidRPr="00A02016">
        <w:rPr>
          <w:rFonts w:asciiTheme="minorHAnsi" w:hAnsiTheme="minorHAnsi" w:cs="Arial"/>
        </w:rPr>
        <w:t>+243 12 000 0062 (DTE)/ +243 12 000 0023 (DCT)</w:t>
      </w:r>
      <w:r>
        <w:rPr>
          <w:rFonts w:asciiTheme="minorHAnsi" w:hAnsiTheme="minorHAnsi" w:cs="Arial"/>
        </w:rPr>
        <w:br/>
        <w:t>E-mail</w:t>
      </w:r>
      <w:r w:rsidRPr="00A02016">
        <w:rPr>
          <w:rFonts w:asciiTheme="minorHAnsi" w:hAnsiTheme="minorHAnsi" w:cs="Arial"/>
        </w:rPr>
        <w:t xml:space="preserve">: </w:t>
      </w:r>
      <w:r>
        <w:rPr>
          <w:rFonts w:asciiTheme="minorHAnsi" w:hAnsiTheme="minorHAnsi" w:cs="Arial"/>
        </w:rPr>
        <w:tab/>
      </w:r>
      <w:hyperlink r:id="rId16" w:history="1">
        <w:r w:rsidRPr="00A02016">
          <w:t>dte@scpt.cd/dct@scpt.cd</w:t>
        </w:r>
      </w:hyperlink>
    </w:p>
    <w:p w:rsidR="00DD0061" w:rsidRDefault="00DD0061">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b/>
          <w:lang w:val="es-ES"/>
        </w:rPr>
      </w:pPr>
      <w:r>
        <w:rPr>
          <w:rFonts w:asciiTheme="minorHAnsi" w:hAnsiTheme="minorHAnsi" w:cs="Arial"/>
          <w:b/>
          <w:lang w:val="es-ES"/>
        </w:rPr>
        <w:br w:type="page"/>
      </w:r>
    </w:p>
    <w:p w:rsidR="00A02016" w:rsidRPr="00A02016" w:rsidRDefault="00A02016" w:rsidP="00A02016">
      <w:pPr>
        <w:tabs>
          <w:tab w:val="left" w:pos="1560"/>
          <w:tab w:val="left" w:pos="2127"/>
        </w:tabs>
        <w:spacing w:before="240" w:after="0"/>
        <w:textAlignment w:val="auto"/>
        <w:outlineLvl w:val="3"/>
        <w:rPr>
          <w:rFonts w:asciiTheme="minorHAnsi" w:hAnsiTheme="minorHAnsi" w:cs="Arial"/>
          <w:b/>
          <w:lang w:val="es-ES"/>
        </w:rPr>
      </w:pPr>
      <w:r w:rsidRPr="00A02016">
        <w:rPr>
          <w:rFonts w:asciiTheme="minorHAnsi" w:hAnsiTheme="minorHAnsi" w:cs="Arial"/>
          <w:b/>
          <w:lang w:val="es-ES"/>
        </w:rPr>
        <w:lastRenderedPageBreak/>
        <w:t>Dinamarca</w:t>
      </w:r>
      <w:r w:rsidR="00AE3153">
        <w:rPr>
          <w:rFonts w:asciiTheme="minorHAnsi" w:hAnsiTheme="minorHAnsi" w:cs="Arial"/>
          <w:b/>
          <w:lang w:val="es-ES"/>
        </w:rPr>
        <w:fldChar w:fldCharType="begin"/>
      </w:r>
      <w:r>
        <w:instrText xml:space="preserve"> TC "</w:instrText>
      </w:r>
      <w:bookmarkStart w:id="202" w:name="_Toc345584981"/>
      <w:r w:rsidRPr="003836FE">
        <w:rPr>
          <w:rFonts w:asciiTheme="minorHAnsi" w:hAnsiTheme="minorHAnsi" w:cs="Arial"/>
          <w:b/>
          <w:lang w:val="es-ES"/>
        </w:rPr>
        <w:instrText>Dinamarca</w:instrText>
      </w:r>
      <w:bookmarkEnd w:id="202"/>
      <w:r>
        <w:instrText xml:space="preserve">" \f C \l "1" </w:instrText>
      </w:r>
      <w:r w:rsidR="00AE3153">
        <w:rPr>
          <w:rFonts w:asciiTheme="minorHAnsi" w:hAnsiTheme="minorHAnsi" w:cs="Arial"/>
          <w:b/>
          <w:lang w:val="es-ES"/>
        </w:rPr>
        <w:fldChar w:fldCharType="end"/>
      </w:r>
      <w:r w:rsidRPr="00A02016">
        <w:rPr>
          <w:rFonts w:asciiTheme="minorHAnsi" w:hAnsiTheme="minorHAnsi" w:cs="Arial"/>
          <w:b/>
          <w:lang w:val="es-ES"/>
        </w:rPr>
        <w:t xml:space="preserve"> (indicativo de país +45)</w:t>
      </w:r>
    </w:p>
    <w:p w:rsidR="00A02016" w:rsidRPr="00A02016" w:rsidRDefault="00A02016" w:rsidP="00A02016">
      <w:pPr>
        <w:tabs>
          <w:tab w:val="left" w:pos="1560"/>
          <w:tab w:val="left" w:pos="2127"/>
        </w:tabs>
        <w:spacing w:before="0" w:after="120"/>
        <w:textAlignment w:val="auto"/>
        <w:outlineLvl w:val="3"/>
        <w:rPr>
          <w:rFonts w:asciiTheme="minorHAnsi" w:hAnsiTheme="minorHAnsi"/>
          <w:lang w:val="es-ES"/>
        </w:rPr>
      </w:pPr>
      <w:r w:rsidRPr="00A02016">
        <w:rPr>
          <w:rFonts w:asciiTheme="minorHAnsi" w:hAnsiTheme="minorHAnsi" w:cs="Arial"/>
        </w:rPr>
        <w:t>Comunicación del</w:t>
      </w:r>
      <w:r w:rsidRPr="00A02016">
        <w:rPr>
          <w:rFonts w:asciiTheme="minorHAnsi" w:hAnsiTheme="minorHAnsi"/>
          <w:lang w:val="es-ES"/>
        </w:rPr>
        <w:t xml:space="preserve"> 19.XII.2012:</w:t>
      </w:r>
    </w:p>
    <w:p w:rsidR="00A02016" w:rsidRPr="00A02016" w:rsidRDefault="00A02016" w:rsidP="00A02016">
      <w:pPr>
        <w:spacing w:before="0"/>
        <w:textAlignment w:val="auto"/>
        <w:rPr>
          <w:rFonts w:asciiTheme="minorHAnsi" w:hAnsiTheme="minorHAnsi" w:cs="Arial"/>
        </w:rPr>
      </w:pPr>
      <w:r w:rsidRPr="00A02016">
        <w:rPr>
          <w:rFonts w:asciiTheme="minorHAnsi" w:hAnsiTheme="minorHAnsi"/>
          <w:lang w:val="es-ES"/>
        </w:rPr>
        <w:t xml:space="preserve">La </w:t>
      </w:r>
      <w:r w:rsidRPr="00A02016">
        <w:rPr>
          <w:rFonts w:asciiTheme="minorHAnsi" w:hAnsiTheme="minorHAnsi"/>
          <w:i/>
          <w:lang w:val="es-ES"/>
        </w:rPr>
        <w:t>Danish Business Authority</w:t>
      </w:r>
      <w:r w:rsidRPr="00A02016">
        <w:rPr>
          <w:rFonts w:asciiTheme="minorHAnsi" w:hAnsiTheme="minorHAnsi"/>
          <w:lang w:val="es-ES"/>
        </w:rPr>
        <w:t>, Copenhagen</w:t>
      </w:r>
      <w:r w:rsidR="00AE3153">
        <w:rPr>
          <w:rFonts w:asciiTheme="minorHAnsi" w:hAnsiTheme="minorHAnsi"/>
          <w:lang w:val="es-ES"/>
        </w:rPr>
        <w:fldChar w:fldCharType="begin"/>
      </w:r>
      <w:r>
        <w:instrText xml:space="preserve"> TC "</w:instrText>
      </w:r>
      <w:bookmarkStart w:id="203" w:name="_Toc345584982"/>
      <w:r w:rsidRPr="0060711D">
        <w:rPr>
          <w:rFonts w:asciiTheme="minorHAnsi" w:hAnsiTheme="minorHAnsi"/>
          <w:i/>
          <w:lang w:val="es-ES"/>
        </w:rPr>
        <w:instrText>Danish Business Authority</w:instrText>
      </w:r>
      <w:r w:rsidRPr="0060711D">
        <w:rPr>
          <w:rFonts w:asciiTheme="minorHAnsi" w:hAnsiTheme="minorHAnsi"/>
          <w:lang w:val="es-ES"/>
        </w:rPr>
        <w:instrText>, Copenhagen</w:instrText>
      </w:r>
      <w:bookmarkEnd w:id="203"/>
      <w:r>
        <w:instrText xml:space="preserve">" \f C \l "1" </w:instrText>
      </w:r>
      <w:r w:rsidR="00AE3153">
        <w:rPr>
          <w:rFonts w:asciiTheme="minorHAnsi" w:hAnsiTheme="minorHAnsi"/>
          <w:lang w:val="es-ES"/>
        </w:rPr>
        <w:fldChar w:fldCharType="end"/>
      </w:r>
      <w:r w:rsidRPr="00A02016">
        <w:rPr>
          <w:rFonts w:asciiTheme="minorHAnsi" w:hAnsiTheme="minorHAnsi"/>
          <w:lang w:val="es-ES"/>
        </w:rPr>
        <w:t xml:space="preserve">, </w:t>
      </w:r>
      <w:r w:rsidRPr="00A02016">
        <w:rPr>
          <w:rFonts w:asciiTheme="minorHAnsi" w:hAnsiTheme="minorHAnsi" w:cs="Arial"/>
        </w:rPr>
        <w:t>anuncia las siguientes modificaciones al Plan de Numeración Telefónica de Dinamarca:</w:t>
      </w:r>
    </w:p>
    <w:p w:rsidR="00A02016" w:rsidRDefault="00A02016" w:rsidP="00A02016">
      <w:r>
        <w:rPr>
          <w:rFonts w:ascii="Times New Roman" w:hAnsi="Times New Roman"/>
        </w:rPr>
        <w:t>•</w:t>
      </w:r>
      <w:r>
        <w:tab/>
      </w:r>
      <w:r w:rsidRPr="00A02016">
        <w:t xml:space="preserve">atribución </w:t>
      </w:r>
      <w:r w:rsidRPr="00A02016">
        <w:rPr>
          <w:iCs/>
        </w:rPr>
        <w:t xml:space="preserve">– </w:t>
      </w:r>
      <w:r w:rsidRPr="00A02016">
        <w:t>servicio de comunicación móvil</w:t>
      </w:r>
    </w:p>
    <w:p w:rsidR="00A02016" w:rsidRPr="00A02016" w:rsidRDefault="00A02016" w:rsidP="00A02016">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A02016" w:rsidRPr="00A02016" w:rsidTr="00A02016">
        <w:trPr>
          <w:trHeight w:val="273"/>
          <w:jc w:val="center"/>
        </w:trPr>
        <w:tc>
          <w:tcPr>
            <w:tcW w:w="2577"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spacing w:after="120"/>
              <w:jc w:val="center"/>
              <w:textAlignment w:val="auto"/>
              <w:rPr>
                <w:rFonts w:asciiTheme="minorHAnsi" w:hAnsiTheme="minorHAnsi"/>
                <w:i/>
                <w:sz w:val="18"/>
                <w:szCs w:val="18"/>
                <w:lang w:val="en-US"/>
              </w:rPr>
            </w:pPr>
            <w:r w:rsidRPr="00A02016">
              <w:rPr>
                <w:rFonts w:asciiTheme="minorHAnsi" w:hAnsiTheme="minorHAnsi" w:cs="Arial"/>
                <w:i/>
                <w:sz w:val="18"/>
                <w:szCs w:val="18"/>
              </w:rPr>
              <w:t>Operador</w:t>
            </w:r>
          </w:p>
        </w:tc>
        <w:tc>
          <w:tcPr>
            <w:tcW w:w="5812"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numPr>
                <w:ilvl w:val="12"/>
                <w:numId w:val="0"/>
              </w:numPr>
              <w:spacing w:after="120"/>
              <w:jc w:val="center"/>
              <w:textAlignment w:val="auto"/>
              <w:rPr>
                <w:rFonts w:asciiTheme="minorHAnsi" w:hAnsiTheme="minorHAnsi"/>
                <w:sz w:val="18"/>
                <w:szCs w:val="18"/>
                <w:lang w:val="en-US"/>
              </w:rPr>
            </w:pPr>
            <w:r w:rsidRPr="00A02016">
              <w:rPr>
                <w:rFonts w:asciiTheme="minorHAnsi" w:hAnsiTheme="minorHAnsi" w:cs="Arial"/>
                <w:bCs/>
                <w:i/>
                <w:sz w:val="18"/>
                <w:szCs w:val="18"/>
              </w:rPr>
              <w:t>Series de números</w:t>
            </w:r>
          </w:p>
        </w:tc>
        <w:tc>
          <w:tcPr>
            <w:tcW w:w="1984"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numPr>
                <w:ilvl w:val="12"/>
                <w:numId w:val="0"/>
              </w:numPr>
              <w:spacing w:after="120"/>
              <w:textAlignment w:val="auto"/>
              <w:rPr>
                <w:rFonts w:asciiTheme="minorHAnsi" w:hAnsiTheme="minorHAnsi"/>
                <w:i/>
                <w:sz w:val="18"/>
                <w:szCs w:val="18"/>
                <w:lang w:val="en-US"/>
              </w:rPr>
            </w:pPr>
            <w:r w:rsidRPr="00A02016">
              <w:rPr>
                <w:rFonts w:asciiTheme="minorHAnsi" w:hAnsiTheme="minorHAnsi"/>
                <w:i/>
                <w:iCs/>
                <w:sz w:val="18"/>
                <w:szCs w:val="18"/>
                <w:lang w:val="en-US"/>
              </w:rPr>
              <w:t>Fecha de atribución</w:t>
            </w:r>
          </w:p>
        </w:tc>
      </w:tr>
      <w:tr w:rsidR="00A02016" w:rsidRPr="00A02016" w:rsidTr="00A02016">
        <w:trPr>
          <w:jc w:val="center"/>
        </w:trPr>
        <w:tc>
          <w:tcPr>
            <w:tcW w:w="2577"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numPr>
                <w:ilvl w:val="12"/>
                <w:numId w:val="0"/>
              </w:numPr>
              <w:spacing w:before="60"/>
              <w:textAlignment w:val="auto"/>
              <w:rPr>
                <w:rFonts w:asciiTheme="minorHAnsi" w:hAnsiTheme="minorHAnsi"/>
                <w:sz w:val="18"/>
                <w:szCs w:val="18"/>
                <w:lang w:val="en-US"/>
              </w:rPr>
            </w:pPr>
            <w:r w:rsidRPr="00A02016">
              <w:rPr>
                <w:rFonts w:asciiTheme="minorHAnsi" w:hAnsiTheme="minorHAnsi"/>
                <w:sz w:val="18"/>
                <w:szCs w:val="18"/>
                <w:lang w:val="en-US"/>
              </w:rPr>
              <w:t>42 Telecom AB</w:t>
            </w:r>
          </w:p>
        </w:tc>
        <w:tc>
          <w:tcPr>
            <w:tcW w:w="5812"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numPr>
                <w:ilvl w:val="12"/>
                <w:numId w:val="0"/>
              </w:numPr>
              <w:spacing w:before="60"/>
              <w:ind w:right="511"/>
              <w:textAlignment w:val="auto"/>
              <w:rPr>
                <w:rFonts w:asciiTheme="minorHAnsi" w:hAnsiTheme="minorHAnsi"/>
                <w:b/>
                <w:bCs/>
                <w:sz w:val="18"/>
                <w:szCs w:val="18"/>
                <w:lang w:val="es-ES"/>
              </w:rPr>
            </w:pPr>
            <w:r w:rsidRPr="00A02016">
              <w:rPr>
                <w:rFonts w:asciiTheme="minorHAnsi" w:hAnsiTheme="minorHAnsi"/>
                <w:sz w:val="18"/>
                <w:szCs w:val="18"/>
                <w:lang w:val="es-ES"/>
              </w:rPr>
              <w:t>25983XXX, 25985XXX, 25986XXX y 9223XXXX</w:t>
            </w:r>
          </w:p>
        </w:tc>
        <w:tc>
          <w:tcPr>
            <w:tcW w:w="1984"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numPr>
                <w:ilvl w:val="12"/>
                <w:numId w:val="0"/>
              </w:numPr>
              <w:spacing w:before="60"/>
              <w:ind w:right="511"/>
              <w:jc w:val="center"/>
              <w:textAlignment w:val="auto"/>
              <w:rPr>
                <w:rFonts w:asciiTheme="minorHAnsi" w:hAnsiTheme="minorHAnsi"/>
                <w:sz w:val="18"/>
                <w:szCs w:val="18"/>
                <w:lang w:val="en-US"/>
              </w:rPr>
            </w:pPr>
            <w:r w:rsidRPr="00A02016">
              <w:rPr>
                <w:rFonts w:asciiTheme="minorHAnsi" w:hAnsiTheme="minorHAnsi"/>
                <w:sz w:val="18"/>
                <w:szCs w:val="18"/>
                <w:lang w:val="en-US"/>
              </w:rPr>
              <w:t>1.I.2013</w:t>
            </w:r>
          </w:p>
        </w:tc>
      </w:tr>
      <w:tr w:rsidR="00A02016" w:rsidRPr="00A02016" w:rsidTr="00A02016">
        <w:trPr>
          <w:jc w:val="center"/>
        </w:trPr>
        <w:tc>
          <w:tcPr>
            <w:tcW w:w="2577" w:type="dxa"/>
            <w:tcBorders>
              <w:top w:val="single" w:sz="6" w:space="0" w:color="auto"/>
              <w:left w:val="single" w:sz="6" w:space="0" w:color="auto"/>
              <w:bottom w:val="single" w:sz="6" w:space="0" w:color="auto"/>
              <w:right w:val="single" w:sz="6" w:space="0" w:color="auto"/>
            </w:tcBorders>
          </w:tcPr>
          <w:p w:rsidR="00A02016" w:rsidRPr="00A02016" w:rsidRDefault="00A02016" w:rsidP="00A02016">
            <w:pPr>
              <w:numPr>
                <w:ilvl w:val="12"/>
                <w:numId w:val="0"/>
              </w:numPr>
              <w:spacing w:before="60"/>
              <w:textAlignment w:val="auto"/>
              <w:rPr>
                <w:rFonts w:asciiTheme="minorHAnsi" w:hAnsiTheme="minorHAnsi"/>
                <w:sz w:val="18"/>
                <w:szCs w:val="18"/>
              </w:rPr>
            </w:pPr>
            <w:r w:rsidRPr="00A02016">
              <w:rPr>
                <w:rFonts w:asciiTheme="minorHAnsi" w:hAnsiTheme="minorHAnsi"/>
                <w:sz w:val="18"/>
                <w:szCs w:val="18"/>
              </w:rPr>
              <w:t>Mundio Mobile (Denmark) Limited</w:t>
            </w:r>
          </w:p>
          <w:p w:rsidR="00A02016" w:rsidRPr="00A02016" w:rsidRDefault="00A02016" w:rsidP="00A02016">
            <w:pPr>
              <w:numPr>
                <w:ilvl w:val="12"/>
                <w:numId w:val="0"/>
              </w:numPr>
              <w:spacing w:before="60"/>
              <w:textAlignment w:val="auto"/>
              <w:rPr>
                <w:rFonts w:asciiTheme="minorHAnsi" w:hAnsiTheme="minorHAnsi"/>
                <w:sz w:val="18"/>
                <w:szCs w:val="18"/>
                <w:lang w:val="en-US"/>
              </w:rPr>
            </w:pPr>
          </w:p>
        </w:tc>
        <w:tc>
          <w:tcPr>
            <w:tcW w:w="5812"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numPr>
                <w:ilvl w:val="12"/>
                <w:numId w:val="0"/>
              </w:numPr>
              <w:spacing w:before="60"/>
              <w:ind w:right="511"/>
              <w:textAlignment w:val="auto"/>
              <w:rPr>
                <w:rFonts w:asciiTheme="minorHAnsi" w:hAnsiTheme="minorHAnsi"/>
                <w:sz w:val="18"/>
                <w:szCs w:val="18"/>
              </w:rPr>
            </w:pPr>
            <w:r w:rsidRPr="00A02016">
              <w:rPr>
                <w:rFonts w:asciiTheme="minorHAnsi" w:hAnsiTheme="minorHAnsi"/>
                <w:sz w:val="18"/>
                <w:szCs w:val="18"/>
              </w:rPr>
              <w:t>9225 XXXX, 9226 XXXX, 9227 XXXX, 9228 XXXX, 9229 XXXX y 923 XXXXX</w:t>
            </w:r>
          </w:p>
        </w:tc>
        <w:tc>
          <w:tcPr>
            <w:tcW w:w="1984" w:type="dxa"/>
            <w:tcBorders>
              <w:top w:val="single" w:sz="6" w:space="0" w:color="auto"/>
              <w:left w:val="single" w:sz="6" w:space="0" w:color="auto"/>
              <w:bottom w:val="single" w:sz="6" w:space="0" w:color="auto"/>
              <w:right w:val="single" w:sz="6" w:space="0" w:color="auto"/>
            </w:tcBorders>
            <w:hideMark/>
          </w:tcPr>
          <w:p w:rsidR="00A02016" w:rsidRPr="00A02016" w:rsidRDefault="00A02016" w:rsidP="00A02016">
            <w:pPr>
              <w:numPr>
                <w:ilvl w:val="12"/>
                <w:numId w:val="0"/>
              </w:numPr>
              <w:spacing w:before="60"/>
              <w:ind w:right="511"/>
              <w:jc w:val="center"/>
              <w:textAlignment w:val="auto"/>
              <w:rPr>
                <w:rFonts w:asciiTheme="minorHAnsi" w:hAnsiTheme="minorHAnsi"/>
                <w:sz w:val="18"/>
                <w:szCs w:val="18"/>
              </w:rPr>
            </w:pPr>
            <w:r w:rsidRPr="00A02016">
              <w:rPr>
                <w:rFonts w:asciiTheme="minorHAnsi" w:hAnsiTheme="minorHAnsi"/>
                <w:sz w:val="18"/>
                <w:szCs w:val="18"/>
                <w:lang w:val="en-US"/>
              </w:rPr>
              <w:t>1.I.2013</w:t>
            </w:r>
          </w:p>
        </w:tc>
      </w:tr>
    </w:tbl>
    <w:p w:rsidR="00A02016" w:rsidRPr="00A02016" w:rsidRDefault="00A02016" w:rsidP="00A02016">
      <w:pPr>
        <w:rPr>
          <w:lang w:val="en-US"/>
        </w:rPr>
      </w:pPr>
    </w:p>
    <w:p w:rsidR="00A02016" w:rsidRPr="00A02016" w:rsidRDefault="00A02016" w:rsidP="00A02016">
      <w:pPr>
        <w:tabs>
          <w:tab w:val="left" w:pos="1800"/>
        </w:tabs>
        <w:spacing w:before="0"/>
        <w:ind w:left="1080" w:hanging="1080"/>
        <w:textAlignment w:val="auto"/>
        <w:rPr>
          <w:rFonts w:asciiTheme="minorHAnsi" w:hAnsiTheme="minorHAnsi"/>
          <w:sz w:val="18"/>
          <w:szCs w:val="18"/>
          <w:lang w:val="en-US"/>
        </w:rPr>
      </w:pPr>
      <w:r w:rsidRPr="00A02016">
        <w:rPr>
          <w:rFonts w:asciiTheme="minorHAnsi" w:hAnsiTheme="minorHAnsi"/>
          <w:sz w:val="18"/>
          <w:szCs w:val="18"/>
          <w:lang w:val="en-US"/>
        </w:rPr>
        <w:t>Contacto:</w:t>
      </w:r>
    </w:p>
    <w:p w:rsidR="00A02016" w:rsidRPr="00A02016" w:rsidRDefault="00A02016" w:rsidP="00A02016">
      <w:pPr>
        <w:tabs>
          <w:tab w:val="clear" w:pos="1276"/>
          <w:tab w:val="left" w:pos="1176"/>
        </w:tabs>
        <w:ind w:left="567" w:hanging="567"/>
        <w:jc w:val="left"/>
        <w:rPr>
          <w:rFonts w:asciiTheme="minorHAnsi" w:hAnsiTheme="minorHAnsi"/>
          <w:sz w:val="18"/>
          <w:szCs w:val="18"/>
          <w:lang w:val="es-ES"/>
        </w:rPr>
      </w:pPr>
      <w:r w:rsidRPr="00A02016">
        <w:rPr>
          <w:lang w:val="en-US"/>
        </w:rPr>
        <w:tab/>
      </w:r>
      <w:r w:rsidRPr="00A02016">
        <w:t>The Danish Business Authority</w:t>
      </w:r>
      <w:r w:rsidRPr="00A02016">
        <w:br/>
        <w:t>Dahlerups Pakhus</w:t>
      </w:r>
      <w:r>
        <w:br/>
      </w:r>
      <w:r w:rsidRPr="00A02016">
        <w:rPr>
          <w:rFonts w:asciiTheme="minorHAnsi" w:hAnsiTheme="minorHAnsi"/>
          <w:sz w:val="18"/>
          <w:szCs w:val="18"/>
          <w:lang w:val="es-ES"/>
        </w:rPr>
        <w:t>DK-2100 Copenhagen</w:t>
      </w:r>
      <w:r>
        <w:rPr>
          <w:rFonts w:asciiTheme="minorHAnsi" w:hAnsiTheme="minorHAnsi"/>
          <w:sz w:val="18"/>
          <w:szCs w:val="18"/>
          <w:lang w:val="es-ES"/>
        </w:rPr>
        <w:br/>
      </w:r>
      <w:r w:rsidRPr="00A02016">
        <w:rPr>
          <w:rFonts w:asciiTheme="minorHAnsi" w:hAnsiTheme="minorHAnsi"/>
          <w:sz w:val="18"/>
          <w:szCs w:val="18"/>
          <w:lang w:val="es-ES"/>
        </w:rPr>
        <w:t>Dinamarca</w:t>
      </w:r>
      <w:r>
        <w:rPr>
          <w:rFonts w:asciiTheme="minorHAnsi" w:hAnsiTheme="minorHAnsi"/>
          <w:sz w:val="18"/>
          <w:szCs w:val="18"/>
          <w:lang w:val="es-ES"/>
        </w:rPr>
        <w:br/>
      </w:r>
      <w:r w:rsidRPr="00A02016">
        <w:rPr>
          <w:rFonts w:asciiTheme="minorHAnsi" w:hAnsiTheme="minorHAnsi"/>
          <w:sz w:val="18"/>
          <w:szCs w:val="18"/>
          <w:lang w:val="es-ES"/>
        </w:rPr>
        <w:t>Tel</w:t>
      </w:r>
      <w:r>
        <w:rPr>
          <w:rFonts w:asciiTheme="minorHAnsi" w:hAnsiTheme="minorHAnsi"/>
          <w:sz w:val="18"/>
          <w:szCs w:val="18"/>
          <w:lang w:val="es-ES"/>
        </w:rPr>
        <w:t>:</w:t>
      </w:r>
      <w:r>
        <w:rPr>
          <w:rFonts w:asciiTheme="minorHAnsi" w:hAnsiTheme="minorHAnsi"/>
          <w:sz w:val="18"/>
          <w:szCs w:val="18"/>
          <w:lang w:val="es-ES"/>
        </w:rPr>
        <w:tab/>
      </w:r>
      <w:r w:rsidRPr="00A02016">
        <w:rPr>
          <w:rFonts w:asciiTheme="minorHAnsi" w:hAnsiTheme="minorHAnsi"/>
          <w:sz w:val="18"/>
          <w:szCs w:val="18"/>
          <w:lang w:val="es-ES"/>
        </w:rPr>
        <w:t xml:space="preserve">+45 35 29 10 00 </w:t>
      </w:r>
      <w:r>
        <w:rPr>
          <w:rFonts w:asciiTheme="minorHAnsi" w:hAnsiTheme="minorHAnsi"/>
          <w:sz w:val="18"/>
          <w:szCs w:val="18"/>
          <w:lang w:val="es-ES"/>
        </w:rPr>
        <w:br/>
      </w:r>
      <w:r w:rsidRPr="00A02016">
        <w:rPr>
          <w:rFonts w:asciiTheme="minorHAnsi" w:hAnsiTheme="minorHAnsi"/>
          <w:sz w:val="18"/>
          <w:szCs w:val="18"/>
          <w:lang w:val="es-ES"/>
        </w:rPr>
        <w:t>Fax:</w:t>
      </w:r>
      <w:r>
        <w:rPr>
          <w:rFonts w:asciiTheme="minorHAnsi" w:hAnsiTheme="minorHAnsi"/>
          <w:sz w:val="18"/>
          <w:szCs w:val="18"/>
          <w:lang w:val="es-ES"/>
        </w:rPr>
        <w:tab/>
      </w:r>
      <w:r w:rsidRPr="00A02016">
        <w:rPr>
          <w:rFonts w:asciiTheme="minorHAnsi" w:hAnsiTheme="minorHAnsi"/>
          <w:sz w:val="18"/>
          <w:szCs w:val="18"/>
          <w:lang w:val="es-ES"/>
        </w:rPr>
        <w:t xml:space="preserve">+45 35 46 60 01 </w:t>
      </w:r>
      <w:r>
        <w:rPr>
          <w:rFonts w:asciiTheme="minorHAnsi" w:hAnsiTheme="minorHAnsi"/>
          <w:sz w:val="18"/>
          <w:szCs w:val="18"/>
          <w:lang w:val="es-ES"/>
        </w:rPr>
        <w:br/>
      </w:r>
      <w:r w:rsidRPr="00A02016">
        <w:rPr>
          <w:rFonts w:asciiTheme="minorHAnsi" w:hAnsiTheme="minorHAnsi"/>
          <w:sz w:val="18"/>
          <w:szCs w:val="18"/>
          <w:lang w:val="es-ES"/>
        </w:rPr>
        <w:t>E-mail:</w:t>
      </w:r>
      <w:r>
        <w:rPr>
          <w:rFonts w:asciiTheme="minorHAnsi" w:hAnsiTheme="minorHAnsi"/>
          <w:sz w:val="18"/>
          <w:szCs w:val="18"/>
          <w:lang w:val="es-ES"/>
        </w:rPr>
        <w:tab/>
      </w:r>
      <w:r w:rsidRPr="00A02016">
        <w:rPr>
          <w:rFonts w:asciiTheme="minorHAnsi" w:hAnsiTheme="minorHAnsi"/>
          <w:sz w:val="18"/>
          <w:szCs w:val="18"/>
          <w:lang w:val="es-ES"/>
        </w:rPr>
        <w:t xml:space="preserve">erst@erst.dk </w:t>
      </w:r>
      <w:r>
        <w:rPr>
          <w:rFonts w:asciiTheme="minorHAnsi" w:hAnsiTheme="minorHAnsi"/>
          <w:sz w:val="18"/>
          <w:szCs w:val="18"/>
          <w:lang w:val="es-ES"/>
        </w:rPr>
        <w:br/>
      </w:r>
      <w:r w:rsidRPr="00A02016">
        <w:rPr>
          <w:rFonts w:asciiTheme="minorHAnsi" w:hAnsiTheme="minorHAnsi"/>
          <w:sz w:val="18"/>
          <w:szCs w:val="18"/>
          <w:lang w:val="es-ES"/>
        </w:rPr>
        <w:t>URL:</w:t>
      </w:r>
      <w:r>
        <w:rPr>
          <w:rFonts w:asciiTheme="minorHAnsi" w:hAnsiTheme="minorHAnsi"/>
          <w:sz w:val="18"/>
          <w:szCs w:val="18"/>
          <w:lang w:val="es-ES"/>
        </w:rPr>
        <w:tab/>
      </w:r>
      <w:r w:rsidRPr="00A02016">
        <w:rPr>
          <w:rFonts w:asciiTheme="minorHAnsi" w:hAnsiTheme="minorHAnsi"/>
          <w:sz w:val="18"/>
          <w:szCs w:val="18"/>
          <w:lang w:val="es-ES"/>
        </w:rPr>
        <w:t xml:space="preserve">www.erst.dk </w:t>
      </w:r>
    </w:p>
    <w:p w:rsidR="00A02016" w:rsidRPr="00A02016" w:rsidRDefault="00A02016" w:rsidP="00DD0061">
      <w:pPr>
        <w:spacing w:before="240"/>
        <w:rPr>
          <w:rFonts w:asciiTheme="minorHAnsi" w:hAnsiTheme="minorHAnsi" w:cs="Arial"/>
          <w:b/>
          <w:bCs/>
          <w:lang w:val="es-ES"/>
        </w:rPr>
      </w:pPr>
      <w:bookmarkStart w:id="204" w:name="_Toc131917110"/>
      <w:bookmarkStart w:id="205" w:name="_Toc131917384"/>
      <w:r w:rsidRPr="00A02016">
        <w:rPr>
          <w:rFonts w:asciiTheme="minorHAnsi" w:hAnsiTheme="minorHAnsi" w:cs="Arial"/>
          <w:b/>
          <w:bCs/>
          <w:lang w:val="es-ES"/>
        </w:rPr>
        <w:t>Japón</w:t>
      </w:r>
      <w:r w:rsidR="00AE3153">
        <w:rPr>
          <w:rFonts w:asciiTheme="minorHAnsi" w:hAnsiTheme="minorHAnsi" w:cs="Arial"/>
          <w:b/>
          <w:bCs/>
          <w:lang w:val="es-ES"/>
        </w:rPr>
        <w:fldChar w:fldCharType="begin"/>
      </w:r>
      <w:r>
        <w:instrText xml:space="preserve"> TC "</w:instrText>
      </w:r>
      <w:bookmarkStart w:id="206" w:name="_Toc345584983"/>
      <w:r w:rsidRPr="005B4D48">
        <w:rPr>
          <w:rFonts w:asciiTheme="minorHAnsi" w:hAnsiTheme="minorHAnsi" w:cs="Arial"/>
          <w:b/>
          <w:bCs/>
          <w:lang w:val="es-ES"/>
        </w:rPr>
        <w:instrText>Japón</w:instrText>
      </w:r>
      <w:bookmarkEnd w:id="206"/>
      <w:r>
        <w:instrText xml:space="preserve">" \f C \l "1" </w:instrText>
      </w:r>
      <w:r w:rsidR="00AE3153">
        <w:rPr>
          <w:rFonts w:asciiTheme="minorHAnsi" w:hAnsiTheme="minorHAnsi" w:cs="Arial"/>
          <w:b/>
          <w:bCs/>
          <w:lang w:val="es-ES"/>
        </w:rPr>
        <w:fldChar w:fldCharType="end"/>
      </w:r>
      <w:r w:rsidRPr="00A02016">
        <w:rPr>
          <w:rFonts w:asciiTheme="minorHAnsi" w:hAnsiTheme="minorHAnsi" w:cs="Arial"/>
          <w:b/>
          <w:bCs/>
          <w:lang w:val="es-ES"/>
        </w:rPr>
        <w:t xml:space="preserve"> (indicativo de país +81) </w:t>
      </w:r>
    </w:p>
    <w:p w:rsidR="00A02016" w:rsidRPr="00A02016" w:rsidRDefault="00A02016" w:rsidP="00A02016">
      <w:pPr>
        <w:keepNext/>
        <w:keepLines/>
        <w:tabs>
          <w:tab w:val="left" w:pos="1134"/>
          <w:tab w:val="left" w:pos="1560"/>
          <w:tab w:val="left" w:pos="2127"/>
        </w:tabs>
        <w:spacing w:before="0"/>
        <w:outlineLvl w:val="3"/>
        <w:rPr>
          <w:rFonts w:asciiTheme="minorHAnsi" w:eastAsia="MS Mincho" w:hAnsiTheme="minorHAnsi" w:cs="Arial"/>
          <w:lang w:val="es-ES"/>
        </w:rPr>
      </w:pPr>
      <w:r w:rsidRPr="00A02016">
        <w:rPr>
          <w:rFonts w:asciiTheme="minorHAnsi" w:eastAsia="MS Mincho" w:hAnsiTheme="minorHAnsi" w:cs="Arial"/>
          <w:lang w:val="es-ES"/>
        </w:rPr>
        <w:t>Comunicación del</w:t>
      </w:r>
      <w:bookmarkEnd w:id="204"/>
      <w:bookmarkEnd w:id="205"/>
      <w:r w:rsidRPr="00A02016">
        <w:rPr>
          <w:rFonts w:asciiTheme="minorHAnsi" w:eastAsia="MS Mincho" w:hAnsiTheme="minorHAnsi" w:cs="Arial"/>
          <w:lang w:val="es-ES"/>
        </w:rPr>
        <w:t xml:space="preserve"> </w:t>
      </w:r>
      <w:r w:rsidRPr="00A02016">
        <w:rPr>
          <w:rFonts w:asciiTheme="minorHAnsi" w:eastAsia="MS Mincho" w:hAnsiTheme="minorHAnsi" w:cs="Arial"/>
          <w:lang w:val="es-ES" w:eastAsia="ja-JP"/>
        </w:rPr>
        <w:t>12</w:t>
      </w:r>
      <w:r w:rsidRPr="00A02016">
        <w:rPr>
          <w:rFonts w:asciiTheme="minorHAnsi" w:eastAsia="MS Mincho" w:hAnsiTheme="minorHAnsi" w:cs="Arial"/>
          <w:lang w:val="es-ES"/>
        </w:rPr>
        <w:t xml:space="preserve">. </w:t>
      </w:r>
      <w:r w:rsidRPr="00A02016">
        <w:rPr>
          <w:rFonts w:asciiTheme="minorHAnsi" w:eastAsia="MS Mincho" w:hAnsiTheme="minorHAnsi" w:cs="Arial"/>
          <w:lang w:val="es-ES" w:eastAsia="ja-JP"/>
        </w:rPr>
        <w:t>XII</w:t>
      </w:r>
      <w:r w:rsidRPr="00A02016">
        <w:rPr>
          <w:rFonts w:asciiTheme="minorHAnsi" w:eastAsia="MS Mincho" w:hAnsiTheme="minorHAnsi" w:cs="Arial"/>
          <w:lang w:val="es-ES"/>
        </w:rPr>
        <w:t>.201</w:t>
      </w:r>
      <w:r w:rsidRPr="00A02016">
        <w:rPr>
          <w:rFonts w:asciiTheme="minorHAnsi" w:eastAsia="MS Mincho" w:hAnsiTheme="minorHAnsi" w:cs="Arial"/>
          <w:lang w:val="es-ES" w:eastAsia="ja-JP"/>
        </w:rPr>
        <w:t>2</w:t>
      </w:r>
      <w:r w:rsidRPr="00A02016">
        <w:rPr>
          <w:rFonts w:asciiTheme="minorHAnsi" w:eastAsia="MS Mincho" w:hAnsiTheme="minorHAnsi" w:cs="Arial"/>
          <w:lang w:val="es-ES"/>
        </w:rPr>
        <w:t>:</w:t>
      </w:r>
    </w:p>
    <w:p w:rsidR="00A02016" w:rsidRPr="00A02016" w:rsidRDefault="00A02016" w:rsidP="00A02016">
      <w:pPr>
        <w:rPr>
          <w:lang w:val="es-ES"/>
        </w:rPr>
      </w:pPr>
      <w:r w:rsidRPr="00A02016">
        <w:rPr>
          <w:lang w:val="es-ES"/>
        </w:rPr>
        <w:t xml:space="preserve">El </w:t>
      </w:r>
      <w:r w:rsidRPr="00A02016">
        <w:rPr>
          <w:i/>
          <w:iCs/>
          <w:lang w:val="es-ES"/>
        </w:rPr>
        <w:t>Telecommunications Bureau, Ministry of Internal Affairs y Communications</w:t>
      </w:r>
      <w:r w:rsidRPr="00A02016">
        <w:rPr>
          <w:lang w:val="es-ES"/>
        </w:rPr>
        <w:t>, Tokyo</w:t>
      </w:r>
      <w:r w:rsidR="00AE3153">
        <w:rPr>
          <w:lang w:val="es-ES"/>
        </w:rPr>
        <w:fldChar w:fldCharType="begin"/>
      </w:r>
      <w:r>
        <w:instrText xml:space="preserve"> TC "</w:instrText>
      </w:r>
      <w:bookmarkStart w:id="207" w:name="_Toc345584984"/>
      <w:r w:rsidRPr="006F254B">
        <w:rPr>
          <w:i/>
          <w:iCs/>
          <w:lang w:val="es-ES"/>
        </w:rPr>
        <w:instrText>Telecommunications Bureau, Ministry of Internal Affairs y Communications</w:instrText>
      </w:r>
      <w:r w:rsidRPr="006F254B">
        <w:rPr>
          <w:lang w:val="es-ES"/>
        </w:rPr>
        <w:instrText>, Tokyo</w:instrText>
      </w:r>
      <w:bookmarkEnd w:id="207"/>
      <w:r>
        <w:instrText xml:space="preserve">" \f C \l "1" </w:instrText>
      </w:r>
      <w:r w:rsidR="00AE3153">
        <w:rPr>
          <w:lang w:val="es-ES"/>
        </w:rPr>
        <w:fldChar w:fldCharType="end"/>
      </w:r>
      <w:r w:rsidRPr="00A02016">
        <w:rPr>
          <w:lang w:val="es-ES"/>
        </w:rPr>
        <w:t>, anuncia la</w:t>
      </w:r>
      <w:r w:rsidRPr="00A02016">
        <w:rPr>
          <w:b/>
          <w:bCs/>
          <w:lang w:val="es-ES"/>
        </w:rPr>
        <w:t xml:space="preserve"> </w:t>
      </w:r>
      <w:r w:rsidRPr="00A02016">
        <w:rPr>
          <w:lang w:val="es-ES"/>
        </w:rPr>
        <w:t>introducción de un nuevo</w:t>
      </w:r>
      <w:r w:rsidRPr="00A02016">
        <w:rPr>
          <w:lang w:val="es-ES" w:eastAsia="ja-JP"/>
        </w:rPr>
        <w:t xml:space="preserve"> recurso y la actualización  el plan de numeración nacional (NNP – National Numbering Plan) del Japón:</w:t>
      </w:r>
    </w:p>
    <w:p w:rsidR="00A02016" w:rsidRPr="00A02016" w:rsidRDefault="00A02016" w:rsidP="00A02016">
      <w:pPr>
        <w:rPr>
          <w:lang w:val="es-ES" w:eastAsia="ja-JP"/>
        </w:rPr>
      </w:pPr>
      <w:r>
        <w:rPr>
          <w:lang w:val="es-ES"/>
        </w:rPr>
        <w:t>1.</w:t>
      </w:r>
      <w:r>
        <w:rPr>
          <w:lang w:val="es-ES"/>
        </w:rPr>
        <w:tab/>
      </w:r>
      <w:r w:rsidRPr="00A02016">
        <w:rPr>
          <w:lang w:val="es-ES"/>
        </w:rPr>
        <w:t>Introducción de un nuevo</w:t>
      </w:r>
      <w:r w:rsidRPr="00A02016">
        <w:rPr>
          <w:lang w:val="es-ES" w:eastAsia="ja-JP"/>
        </w:rPr>
        <w:t xml:space="preserve"> recurso</w:t>
      </w:r>
      <w:r w:rsidRPr="00A02016">
        <w:rPr>
          <w:color w:val="FF0000"/>
          <w:lang w:val="es-ES"/>
        </w:rPr>
        <w:t xml:space="preserve"> </w:t>
      </w:r>
      <w:r w:rsidRPr="00A02016">
        <w:rPr>
          <w:lang w:val="es-ES"/>
        </w:rPr>
        <w:t>para la</w:t>
      </w:r>
      <w:r w:rsidRPr="00A02016">
        <w:rPr>
          <w:sz w:val="22"/>
          <w:lang w:val="es-ES"/>
        </w:rPr>
        <w:t xml:space="preserve"> </w:t>
      </w:r>
      <w:r w:rsidRPr="00A02016">
        <w:rPr>
          <w:lang w:val="es-ES"/>
        </w:rPr>
        <w:t>numeración nacional E.164 para el indicativo de país +81</w:t>
      </w:r>
    </w:p>
    <w:p w:rsidR="00A02016" w:rsidRPr="00A02016" w:rsidRDefault="00A02016" w:rsidP="00A02016">
      <w:pPr>
        <w:rPr>
          <w:lang w:val="es-ES" w:eastAsia="ja-JP"/>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25"/>
        <w:gridCol w:w="1136"/>
        <w:gridCol w:w="1102"/>
        <w:gridCol w:w="1415"/>
        <w:gridCol w:w="1394"/>
      </w:tblGrid>
      <w:tr w:rsidR="00A02016" w:rsidRPr="00A02016" w:rsidTr="00A02016">
        <w:trPr>
          <w:tblHeader/>
          <w:jc w:val="center"/>
        </w:trPr>
        <w:tc>
          <w:tcPr>
            <w:tcW w:w="4297" w:type="dxa"/>
            <w:tcBorders>
              <w:bottom w:val="nil"/>
            </w:tcBorders>
            <w:vAlign w:val="center"/>
          </w:tcPr>
          <w:p w:rsidR="00A02016" w:rsidRPr="00A02016" w:rsidRDefault="00A02016" w:rsidP="00A02016">
            <w:pPr>
              <w:keepNext/>
              <w:spacing w:before="80" w:after="80"/>
              <w:jc w:val="center"/>
              <w:rPr>
                <w:rFonts w:asciiTheme="minorHAnsi" w:eastAsia="MS Mincho" w:hAnsiTheme="minorHAnsi" w:cs="Arial"/>
                <w:bCs/>
                <w:i/>
                <w:sz w:val="18"/>
                <w:szCs w:val="18"/>
                <w:lang w:val="fr-FR"/>
              </w:rPr>
            </w:pPr>
            <w:r w:rsidRPr="00A02016">
              <w:rPr>
                <w:rFonts w:asciiTheme="minorHAnsi" w:eastAsia="MS Mincho" w:hAnsiTheme="minorHAnsi" w:cs="Arial"/>
                <w:bCs/>
                <w:i/>
                <w:sz w:val="18"/>
                <w:szCs w:val="18"/>
                <w:lang w:val="fr-FR"/>
              </w:rPr>
              <w:t>(1)</w:t>
            </w:r>
          </w:p>
        </w:tc>
        <w:tc>
          <w:tcPr>
            <w:tcW w:w="2365" w:type="dxa"/>
            <w:gridSpan w:val="2"/>
            <w:tcBorders>
              <w:bottom w:val="nil"/>
            </w:tcBorders>
            <w:vAlign w:val="center"/>
          </w:tcPr>
          <w:p w:rsidR="00A02016" w:rsidRPr="00A02016" w:rsidRDefault="00A02016" w:rsidP="00A02016">
            <w:pPr>
              <w:keepNext/>
              <w:spacing w:before="80" w:after="80"/>
              <w:jc w:val="center"/>
              <w:rPr>
                <w:rFonts w:asciiTheme="minorHAnsi" w:eastAsia="MS Mincho" w:hAnsiTheme="minorHAnsi" w:cs="Arial"/>
                <w:bCs/>
                <w:i/>
                <w:sz w:val="18"/>
                <w:szCs w:val="18"/>
                <w:lang w:val="fr-FR"/>
              </w:rPr>
            </w:pPr>
            <w:r w:rsidRPr="00A02016">
              <w:rPr>
                <w:rFonts w:asciiTheme="minorHAnsi" w:eastAsia="MS Mincho" w:hAnsiTheme="minorHAnsi" w:cs="Arial"/>
                <w:bCs/>
                <w:i/>
                <w:sz w:val="18"/>
                <w:szCs w:val="18"/>
                <w:lang w:val="fr-FR"/>
              </w:rPr>
              <w:t>(2)</w:t>
            </w:r>
          </w:p>
        </w:tc>
        <w:tc>
          <w:tcPr>
            <w:tcW w:w="1500" w:type="dxa"/>
            <w:tcBorders>
              <w:bottom w:val="nil"/>
            </w:tcBorders>
            <w:vAlign w:val="center"/>
          </w:tcPr>
          <w:p w:rsidR="00A02016" w:rsidRPr="00A02016" w:rsidRDefault="00A02016" w:rsidP="00A02016">
            <w:pPr>
              <w:keepNext/>
              <w:spacing w:before="80" w:after="80"/>
              <w:jc w:val="center"/>
              <w:rPr>
                <w:rFonts w:asciiTheme="minorHAnsi" w:eastAsia="MS Mincho" w:hAnsiTheme="minorHAnsi" w:cs="Arial"/>
                <w:bCs/>
                <w:i/>
                <w:sz w:val="18"/>
                <w:szCs w:val="18"/>
                <w:lang w:val="fr-FR"/>
              </w:rPr>
            </w:pPr>
            <w:r w:rsidRPr="00A02016">
              <w:rPr>
                <w:rFonts w:asciiTheme="minorHAnsi" w:eastAsia="MS Mincho" w:hAnsiTheme="minorHAnsi" w:cs="Arial"/>
                <w:bCs/>
                <w:i/>
                <w:sz w:val="18"/>
                <w:szCs w:val="18"/>
                <w:lang w:val="fr-FR"/>
              </w:rPr>
              <w:t>(3)</w:t>
            </w:r>
          </w:p>
        </w:tc>
        <w:tc>
          <w:tcPr>
            <w:tcW w:w="1477" w:type="dxa"/>
            <w:tcBorders>
              <w:bottom w:val="nil"/>
            </w:tcBorders>
            <w:vAlign w:val="center"/>
          </w:tcPr>
          <w:p w:rsidR="00A02016" w:rsidRPr="00A02016" w:rsidRDefault="00A02016" w:rsidP="00A02016">
            <w:pPr>
              <w:keepNext/>
              <w:spacing w:before="80" w:after="80"/>
              <w:jc w:val="center"/>
              <w:rPr>
                <w:rFonts w:asciiTheme="minorHAnsi" w:eastAsia="MS Mincho" w:hAnsiTheme="minorHAnsi" w:cs="Arial"/>
                <w:bCs/>
                <w:i/>
                <w:sz w:val="18"/>
                <w:szCs w:val="18"/>
                <w:lang w:val="fr-FR"/>
              </w:rPr>
            </w:pPr>
            <w:r w:rsidRPr="00A02016">
              <w:rPr>
                <w:rFonts w:asciiTheme="minorHAnsi" w:eastAsia="MS Mincho" w:hAnsiTheme="minorHAnsi" w:cs="Arial"/>
                <w:bCs/>
                <w:i/>
                <w:sz w:val="18"/>
                <w:szCs w:val="18"/>
                <w:lang w:val="fr-FR"/>
              </w:rPr>
              <w:t>(4)</w:t>
            </w:r>
          </w:p>
        </w:tc>
      </w:tr>
      <w:tr w:rsidR="00A02016" w:rsidRPr="00A02016" w:rsidTr="00A02016">
        <w:trPr>
          <w:tblHeader/>
          <w:jc w:val="center"/>
        </w:trPr>
        <w:tc>
          <w:tcPr>
            <w:tcW w:w="4297" w:type="dxa"/>
            <w:vMerge w:val="restart"/>
            <w:tcBorders>
              <w:top w:val="nil"/>
            </w:tcBorders>
            <w:vAlign w:val="center"/>
          </w:tcPr>
          <w:p w:rsidR="00A02016" w:rsidRPr="00A02016" w:rsidRDefault="00A02016" w:rsidP="00A02016">
            <w:pPr>
              <w:keepNext/>
              <w:spacing w:before="80" w:after="80"/>
              <w:jc w:val="center"/>
              <w:rPr>
                <w:rFonts w:asciiTheme="minorHAnsi" w:eastAsia="MS Mincho" w:hAnsiTheme="minorHAnsi" w:cs="Arial"/>
                <w:i/>
                <w:sz w:val="18"/>
                <w:szCs w:val="18"/>
                <w:lang w:val="es-ES"/>
              </w:rPr>
            </w:pPr>
            <w:r w:rsidRPr="00A02016">
              <w:rPr>
                <w:rFonts w:asciiTheme="minorHAnsi" w:eastAsia="MS Mincho" w:hAnsiTheme="minorHAnsi" w:cs="Arial"/>
                <w:i/>
                <w:sz w:val="18"/>
                <w:szCs w:val="18"/>
                <w:lang w:val="es-ES"/>
              </w:rPr>
              <w:t>NDC (indicativo nacional de destino) o cifras iniciales del N(S)N (número nacional (significativo))</w:t>
            </w:r>
          </w:p>
        </w:tc>
        <w:tc>
          <w:tcPr>
            <w:tcW w:w="2365" w:type="dxa"/>
            <w:gridSpan w:val="2"/>
            <w:tcBorders>
              <w:top w:val="nil"/>
            </w:tcBorders>
            <w:vAlign w:val="center"/>
          </w:tcPr>
          <w:p w:rsidR="00A02016" w:rsidRPr="00A02016" w:rsidRDefault="00A02016" w:rsidP="00A02016">
            <w:pPr>
              <w:keepNext/>
              <w:spacing w:before="80" w:after="80"/>
              <w:jc w:val="center"/>
              <w:rPr>
                <w:rFonts w:asciiTheme="minorHAnsi" w:eastAsia="MS Mincho" w:hAnsiTheme="minorHAnsi" w:cs="Arial"/>
                <w:i/>
                <w:sz w:val="18"/>
                <w:szCs w:val="18"/>
                <w:lang w:val="es-ES"/>
              </w:rPr>
            </w:pPr>
            <w:r w:rsidRPr="00A02016">
              <w:rPr>
                <w:rFonts w:asciiTheme="minorHAnsi" w:eastAsia="MS Mincho" w:hAnsiTheme="minorHAnsi" w:cs="Arial"/>
                <w:i/>
                <w:sz w:val="18"/>
                <w:szCs w:val="18"/>
                <w:lang w:val="es-ES"/>
              </w:rPr>
              <w:t>Longitud del número N(S)N</w:t>
            </w:r>
          </w:p>
        </w:tc>
        <w:tc>
          <w:tcPr>
            <w:tcW w:w="1500" w:type="dxa"/>
            <w:vMerge w:val="restart"/>
            <w:tcBorders>
              <w:top w:val="nil"/>
            </w:tcBorders>
            <w:vAlign w:val="center"/>
          </w:tcPr>
          <w:p w:rsidR="00A02016" w:rsidRPr="00A02016" w:rsidRDefault="00A02016" w:rsidP="00A02016">
            <w:pPr>
              <w:keepNext/>
              <w:spacing w:before="80" w:after="80"/>
              <w:jc w:val="center"/>
              <w:rPr>
                <w:rFonts w:asciiTheme="minorHAnsi" w:eastAsia="MS Mincho" w:hAnsiTheme="minorHAnsi" w:cs="Arial"/>
                <w:i/>
                <w:sz w:val="18"/>
                <w:szCs w:val="18"/>
                <w:lang w:val="fr-FR"/>
              </w:rPr>
            </w:pPr>
            <w:r w:rsidRPr="00A02016">
              <w:rPr>
                <w:rFonts w:asciiTheme="minorHAnsi" w:eastAsia="MS Mincho" w:hAnsiTheme="minorHAnsi" w:cs="Arial"/>
                <w:i/>
                <w:sz w:val="18"/>
                <w:szCs w:val="18"/>
                <w:lang w:val="es-ES"/>
              </w:rPr>
              <w:t xml:space="preserve">Utilización del </w:t>
            </w:r>
            <w:r w:rsidRPr="00A02016">
              <w:rPr>
                <w:rFonts w:asciiTheme="minorHAnsi" w:eastAsia="MS Mincho" w:hAnsiTheme="minorHAnsi" w:cs="Arial"/>
                <w:i/>
                <w:sz w:val="18"/>
                <w:szCs w:val="18"/>
                <w:lang w:val="es-ES"/>
              </w:rPr>
              <w:br/>
              <w:t>número E.164</w:t>
            </w:r>
          </w:p>
        </w:tc>
        <w:tc>
          <w:tcPr>
            <w:tcW w:w="1477" w:type="dxa"/>
            <w:vMerge w:val="restart"/>
            <w:tcBorders>
              <w:top w:val="nil"/>
            </w:tcBorders>
            <w:tcMar>
              <w:left w:w="85" w:type="dxa"/>
              <w:right w:w="85" w:type="dxa"/>
            </w:tcMar>
            <w:vAlign w:val="center"/>
          </w:tcPr>
          <w:p w:rsidR="00A02016" w:rsidRPr="00A02016" w:rsidRDefault="00A02016" w:rsidP="00A02016">
            <w:pPr>
              <w:keepNext/>
              <w:spacing w:before="80" w:after="80"/>
              <w:jc w:val="center"/>
              <w:rPr>
                <w:rFonts w:asciiTheme="minorHAnsi" w:eastAsia="MS Mincho" w:hAnsiTheme="minorHAnsi" w:cs="Arial"/>
                <w:i/>
                <w:sz w:val="18"/>
                <w:szCs w:val="18"/>
                <w:lang w:val="es-ES"/>
              </w:rPr>
            </w:pPr>
            <w:r w:rsidRPr="00A02016">
              <w:rPr>
                <w:rFonts w:asciiTheme="minorHAnsi" w:eastAsia="MS Mincho" w:hAnsiTheme="minorHAnsi" w:cs="Arial"/>
                <w:i/>
                <w:sz w:val="18"/>
                <w:szCs w:val="18"/>
                <w:lang w:val="es-ES"/>
              </w:rPr>
              <w:t>Hora y Fecha de introducción</w:t>
            </w:r>
          </w:p>
        </w:tc>
      </w:tr>
      <w:tr w:rsidR="00A02016" w:rsidRPr="00A02016" w:rsidTr="00A02016">
        <w:trPr>
          <w:tblHeader/>
          <w:jc w:val="center"/>
        </w:trPr>
        <w:tc>
          <w:tcPr>
            <w:tcW w:w="4297" w:type="dxa"/>
            <w:vMerge/>
            <w:tcBorders>
              <w:bottom w:val="single" w:sz="4" w:space="0" w:color="auto"/>
            </w:tcBorders>
            <w:vAlign w:val="center"/>
          </w:tcPr>
          <w:p w:rsidR="00A02016" w:rsidRPr="00A02016" w:rsidRDefault="00A02016" w:rsidP="00A02016">
            <w:pPr>
              <w:keepNext/>
              <w:spacing w:before="80" w:after="80"/>
              <w:jc w:val="center"/>
              <w:rPr>
                <w:rFonts w:asciiTheme="minorHAnsi" w:eastAsia="MS Mincho" w:hAnsiTheme="minorHAnsi" w:cs="Arial"/>
                <w:i/>
                <w:sz w:val="18"/>
                <w:szCs w:val="18"/>
                <w:lang w:val="es-ES"/>
              </w:rPr>
            </w:pPr>
          </w:p>
        </w:tc>
        <w:tc>
          <w:tcPr>
            <w:tcW w:w="1201" w:type="dxa"/>
            <w:tcBorders>
              <w:bottom w:val="single" w:sz="4" w:space="0" w:color="auto"/>
            </w:tcBorders>
            <w:vAlign w:val="center"/>
          </w:tcPr>
          <w:p w:rsidR="00A02016" w:rsidRPr="00A02016" w:rsidRDefault="00A02016" w:rsidP="004904A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20"/>
              <w:jc w:val="center"/>
              <w:textAlignment w:val="auto"/>
              <w:rPr>
                <w:rFonts w:asciiTheme="minorHAnsi" w:hAnsiTheme="minorHAnsi" w:cs="Arial"/>
                <w:i/>
                <w:sz w:val="18"/>
                <w:szCs w:val="18"/>
                <w:lang w:val="es-ES"/>
              </w:rPr>
            </w:pPr>
            <w:r w:rsidRPr="00A02016">
              <w:rPr>
                <w:rFonts w:asciiTheme="minorHAnsi" w:hAnsiTheme="minorHAnsi" w:cs="Arial"/>
                <w:i/>
                <w:sz w:val="18"/>
                <w:szCs w:val="18"/>
                <w:lang w:val="es-ES"/>
              </w:rPr>
              <w:t>Longitud máxima</w:t>
            </w:r>
          </w:p>
        </w:tc>
        <w:tc>
          <w:tcPr>
            <w:tcW w:w="1164" w:type="dxa"/>
            <w:tcBorders>
              <w:bottom w:val="single" w:sz="4" w:space="0" w:color="auto"/>
            </w:tcBorders>
            <w:vAlign w:val="center"/>
          </w:tcPr>
          <w:p w:rsidR="00A02016" w:rsidRPr="00A02016" w:rsidRDefault="00A02016" w:rsidP="004904A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20"/>
              <w:jc w:val="center"/>
              <w:textAlignment w:val="auto"/>
              <w:rPr>
                <w:rFonts w:asciiTheme="minorHAnsi" w:hAnsiTheme="minorHAnsi" w:cs="Arial"/>
                <w:i/>
                <w:sz w:val="18"/>
                <w:szCs w:val="18"/>
                <w:lang w:val="es-ES"/>
              </w:rPr>
            </w:pPr>
            <w:r w:rsidRPr="00A02016">
              <w:rPr>
                <w:rFonts w:asciiTheme="minorHAnsi" w:hAnsiTheme="minorHAnsi" w:cs="Arial"/>
                <w:i/>
                <w:sz w:val="18"/>
                <w:szCs w:val="18"/>
                <w:lang w:val="es-ES"/>
              </w:rPr>
              <w:t>Longitud mínima</w:t>
            </w:r>
          </w:p>
        </w:tc>
        <w:tc>
          <w:tcPr>
            <w:tcW w:w="1500" w:type="dxa"/>
            <w:vMerge/>
            <w:tcBorders>
              <w:bottom w:val="single" w:sz="4" w:space="0" w:color="auto"/>
            </w:tcBorders>
            <w:vAlign w:val="center"/>
          </w:tcPr>
          <w:p w:rsidR="00A02016" w:rsidRPr="00A02016" w:rsidRDefault="00A02016" w:rsidP="00A02016">
            <w:pPr>
              <w:keepNext/>
              <w:spacing w:before="80" w:after="80"/>
              <w:jc w:val="center"/>
              <w:rPr>
                <w:rFonts w:asciiTheme="minorHAnsi" w:eastAsia="MS Mincho" w:hAnsiTheme="minorHAnsi" w:cs="Arial"/>
                <w:i/>
                <w:sz w:val="18"/>
                <w:szCs w:val="18"/>
                <w:lang w:val="fr-FR"/>
              </w:rPr>
            </w:pPr>
          </w:p>
        </w:tc>
        <w:tc>
          <w:tcPr>
            <w:tcW w:w="1477" w:type="dxa"/>
            <w:vMerge/>
            <w:tcBorders>
              <w:bottom w:val="single" w:sz="4" w:space="0" w:color="auto"/>
            </w:tcBorders>
            <w:tcMar>
              <w:left w:w="68" w:type="dxa"/>
              <w:right w:w="68" w:type="dxa"/>
            </w:tcMar>
            <w:vAlign w:val="center"/>
          </w:tcPr>
          <w:p w:rsidR="00A02016" w:rsidRPr="00A02016" w:rsidRDefault="00A02016" w:rsidP="00A02016">
            <w:pPr>
              <w:keepNext/>
              <w:spacing w:before="80" w:after="80"/>
              <w:jc w:val="center"/>
              <w:rPr>
                <w:rFonts w:asciiTheme="minorHAnsi" w:eastAsia="MS Mincho" w:hAnsiTheme="minorHAnsi" w:cs="Arial"/>
                <w:i/>
                <w:sz w:val="18"/>
                <w:szCs w:val="18"/>
                <w:lang w:val="fr-FR"/>
              </w:rPr>
            </w:pPr>
          </w:p>
        </w:tc>
      </w:tr>
      <w:tr w:rsidR="00A02016" w:rsidRPr="00A02016" w:rsidTr="00A02016">
        <w:trPr>
          <w:jc w:val="center"/>
        </w:trPr>
        <w:tc>
          <w:tcPr>
            <w:tcW w:w="4297" w:type="dxa"/>
            <w:tcBorders>
              <w:top w:val="single" w:sz="4" w:space="0" w:color="auto"/>
              <w:left w:val="single" w:sz="4" w:space="0" w:color="auto"/>
              <w:bottom w:val="single" w:sz="4" w:space="0" w:color="auto"/>
              <w:right w:val="single" w:sz="4" w:space="0" w:color="auto"/>
            </w:tcBorders>
          </w:tcPr>
          <w:p w:rsidR="00A02016" w:rsidRPr="00A02016" w:rsidRDefault="00A02016" w:rsidP="00A02016">
            <w:pPr>
              <w:spacing w:before="40" w:after="40"/>
              <w:rPr>
                <w:rFonts w:asciiTheme="minorHAnsi" w:eastAsia="MS PGothic" w:hAnsiTheme="minorHAnsi" w:cs="Arial"/>
                <w:sz w:val="18"/>
                <w:szCs w:val="18"/>
                <w:lang w:val="es-ES"/>
              </w:rPr>
            </w:pPr>
            <w:r w:rsidRPr="00A02016">
              <w:rPr>
                <w:rFonts w:asciiTheme="minorHAnsi" w:eastAsia="MS PGothic" w:hAnsiTheme="minorHAnsi" w:cs="Arial"/>
                <w:sz w:val="18"/>
                <w:szCs w:val="18"/>
                <w:lang w:val="es-ES"/>
              </w:rPr>
              <w:t>70</w:t>
            </w:r>
            <w:r w:rsidRPr="00A02016">
              <w:rPr>
                <w:rFonts w:asciiTheme="minorHAnsi" w:eastAsia="MS PGothic" w:hAnsi="Arial" w:cs="Arial"/>
                <w:sz w:val="18"/>
                <w:szCs w:val="18"/>
                <w:lang w:val="es-ES"/>
              </w:rPr>
              <w:t>（</w:t>
            </w:r>
            <w:r w:rsidRPr="00A02016">
              <w:rPr>
                <w:rFonts w:asciiTheme="minorHAnsi" w:eastAsia="MS PGothic" w:hAnsiTheme="minorHAnsi" w:cs="Arial"/>
                <w:sz w:val="18"/>
                <w:szCs w:val="18"/>
                <w:lang w:val="es-ES"/>
              </w:rPr>
              <w:t>NDC</w:t>
            </w:r>
            <w:r w:rsidRPr="00A02016">
              <w:rPr>
                <w:rFonts w:asciiTheme="minorHAnsi" w:eastAsia="MS PGothic" w:hAnsi="Arial" w:cs="Arial"/>
                <w:sz w:val="18"/>
                <w:szCs w:val="18"/>
                <w:lang w:val="es-ES"/>
              </w:rPr>
              <w:t>）</w:t>
            </w:r>
          </w:p>
          <w:p w:rsidR="00A02016" w:rsidRPr="00A02016" w:rsidRDefault="00A02016" w:rsidP="00A02016">
            <w:pPr>
              <w:spacing w:before="40" w:after="40"/>
              <w:rPr>
                <w:rFonts w:asciiTheme="minorHAnsi" w:eastAsia="MS PGothic" w:hAnsiTheme="minorHAnsi" w:cs="Arial"/>
                <w:sz w:val="18"/>
                <w:szCs w:val="18"/>
                <w:lang w:val="es-ES"/>
              </w:rPr>
            </w:pPr>
            <w:r w:rsidRPr="00A02016">
              <w:rPr>
                <w:rFonts w:asciiTheme="minorHAnsi" w:eastAsia="MS PGothic" w:hAnsiTheme="minorHAnsi" w:cs="Arial"/>
                <w:sz w:val="18"/>
                <w:szCs w:val="18"/>
                <w:lang w:val="es-ES"/>
              </w:rPr>
              <w:t>Uso de</w:t>
            </w:r>
            <w:r w:rsidRPr="00A02016">
              <w:rPr>
                <w:rFonts w:asciiTheme="minorHAnsi" w:eastAsia="MS Mincho" w:hAnsiTheme="minorHAnsi"/>
                <w:sz w:val="18"/>
                <w:szCs w:val="18"/>
                <w:lang w:val="es-ES"/>
              </w:rPr>
              <w:t xml:space="preserve"> </w:t>
            </w:r>
            <w:r w:rsidRPr="00A02016">
              <w:rPr>
                <w:rFonts w:asciiTheme="minorHAnsi" w:eastAsia="MS PGothic" w:hAnsiTheme="minorHAnsi" w:cs="Arial"/>
                <w:sz w:val="18"/>
                <w:szCs w:val="18"/>
                <w:lang w:val="es-ES"/>
              </w:rPr>
              <w:t>cifras iniciales del SN para 70A</w:t>
            </w:r>
            <w:r w:rsidR="006177C3" w:rsidRPr="00A02016">
              <w:rPr>
                <w:rFonts w:asciiTheme="minorHAnsi" w:eastAsia="MS PGothic" w:hAnsiTheme="minorHAnsi" w:cs="Arial"/>
                <w:sz w:val="18"/>
                <w:szCs w:val="18"/>
                <w:lang w:val="es-ES"/>
              </w:rPr>
              <w:t>XXXXXXX</w:t>
            </w:r>
          </w:p>
          <w:p w:rsidR="00A02016" w:rsidRPr="00A02016" w:rsidRDefault="00A02016" w:rsidP="006177C3">
            <w:pPr>
              <w:spacing w:before="40" w:after="40"/>
              <w:jc w:val="left"/>
              <w:rPr>
                <w:rFonts w:asciiTheme="minorHAnsi" w:eastAsia="MS Mincho" w:hAnsiTheme="minorHAnsi" w:cs="Arial"/>
                <w:sz w:val="18"/>
                <w:szCs w:val="18"/>
                <w:lang w:val="es-ES" w:eastAsia="ja-JP"/>
              </w:rPr>
            </w:pPr>
            <w:r w:rsidRPr="00A02016">
              <w:rPr>
                <w:rFonts w:asciiTheme="minorHAnsi" w:eastAsia="MS PGothic" w:hAnsiTheme="minorHAnsi" w:cs="Arial"/>
                <w:sz w:val="18"/>
                <w:szCs w:val="18"/>
                <w:lang w:val="es-ES"/>
              </w:rPr>
              <w:t xml:space="preserve">A=1-4 y  7-9 utilazado para servicio de telefonía móvil </w:t>
            </w:r>
          </w:p>
        </w:tc>
        <w:tc>
          <w:tcPr>
            <w:tcW w:w="1201" w:type="dxa"/>
            <w:tcBorders>
              <w:top w:val="single" w:sz="4" w:space="0" w:color="auto"/>
              <w:left w:val="single" w:sz="4" w:space="0" w:color="auto"/>
              <w:bottom w:val="single" w:sz="4" w:space="0" w:color="auto"/>
              <w:right w:val="single" w:sz="4" w:space="0" w:color="auto"/>
            </w:tcBorders>
          </w:tcPr>
          <w:p w:rsidR="00A02016" w:rsidRPr="00A02016" w:rsidRDefault="00A02016" w:rsidP="006177C3">
            <w:pPr>
              <w:spacing w:before="40" w:after="40"/>
              <w:jc w:val="center"/>
              <w:rPr>
                <w:rFonts w:asciiTheme="minorHAnsi" w:eastAsia="MS Mincho" w:hAnsiTheme="minorHAnsi" w:cs="Arial"/>
                <w:sz w:val="18"/>
                <w:szCs w:val="18"/>
                <w:lang w:val="fr-FR" w:eastAsia="ja-JP"/>
              </w:rPr>
            </w:pPr>
            <w:r w:rsidRPr="00A02016">
              <w:rPr>
                <w:rFonts w:asciiTheme="minorHAnsi" w:eastAsia="MS PGothic" w:hAnsiTheme="minorHAnsi" w:cs="Arial"/>
                <w:sz w:val="18"/>
                <w:szCs w:val="18"/>
              </w:rPr>
              <w:t>10</w:t>
            </w:r>
          </w:p>
        </w:tc>
        <w:tc>
          <w:tcPr>
            <w:tcW w:w="1164" w:type="dxa"/>
            <w:tcBorders>
              <w:top w:val="single" w:sz="4" w:space="0" w:color="auto"/>
              <w:left w:val="single" w:sz="4" w:space="0" w:color="auto"/>
              <w:bottom w:val="single" w:sz="4" w:space="0" w:color="auto"/>
              <w:right w:val="single" w:sz="4" w:space="0" w:color="auto"/>
            </w:tcBorders>
          </w:tcPr>
          <w:p w:rsidR="00A02016" w:rsidRPr="00A02016" w:rsidRDefault="00A02016" w:rsidP="006177C3">
            <w:pPr>
              <w:spacing w:before="40" w:after="40"/>
              <w:jc w:val="center"/>
              <w:rPr>
                <w:rFonts w:asciiTheme="minorHAnsi" w:eastAsia="MS Mincho" w:hAnsiTheme="minorHAnsi" w:cs="Arial"/>
                <w:sz w:val="18"/>
                <w:szCs w:val="18"/>
                <w:lang w:val="fr-FR" w:eastAsia="ja-JP"/>
              </w:rPr>
            </w:pPr>
            <w:r w:rsidRPr="00A02016">
              <w:rPr>
                <w:rFonts w:asciiTheme="minorHAnsi" w:eastAsia="MS PGothic" w:hAnsiTheme="minorHAnsi" w:cs="Arial"/>
                <w:sz w:val="18"/>
                <w:szCs w:val="18"/>
              </w:rPr>
              <w:t>10</w:t>
            </w:r>
          </w:p>
        </w:tc>
        <w:tc>
          <w:tcPr>
            <w:tcW w:w="1500" w:type="dxa"/>
            <w:tcBorders>
              <w:top w:val="single" w:sz="4" w:space="0" w:color="auto"/>
              <w:left w:val="single" w:sz="4" w:space="0" w:color="auto"/>
              <w:bottom w:val="single" w:sz="4" w:space="0" w:color="auto"/>
              <w:right w:val="single" w:sz="4" w:space="0" w:color="auto"/>
            </w:tcBorders>
          </w:tcPr>
          <w:p w:rsidR="00A02016" w:rsidRPr="00A02016" w:rsidRDefault="00A02016" w:rsidP="00A02016">
            <w:pPr>
              <w:spacing w:before="40" w:after="40"/>
              <w:jc w:val="left"/>
              <w:rPr>
                <w:rFonts w:asciiTheme="minorHAnsi" w:eastAsia="MS PGothic" w:hAnsiTheme="minorHAnsi" w:cs="Arial"/>
                <w:sz w:val="18"/>
                <w:szCs w:val="18"/>
                <w:lang w:val="es-ES"/>
              </w:rPr>
            </w:pPr>
            <w:r w:rsidRPr="00A02016">
              <w:rPr>
                <w:rFonts w:asciiTheme="minorHAnsi" w:eastAsia="MS Mincho" w:hAnsiTheme="minorHAnsi" w:cs="Arial"/>
                <w:sz w:val="18"/>
                <w:szCs w:val="18"/>
                <w:lang w:val="es-ES"/>
              </w:rPr>
              <w:t xml:space="preserve">Número no geográfico </w:t>
            </w:r>
            <w:r w:rsidRPr="00A02016">
              <w:rPr>
                <w:rFonts w:asciiTheme="minorHAnsi" w:eastAsia="MS PGothic" w:hAnsiTheme="minorHAnsi" w:cs="Arial"/>
                <w:sz w:val="18"/>
                <w:szCs w:val="18"/>
                <w:lang w:val="es-ES"/>
              </w:rPr>
              <w:t>(telefonía móvil)</w:t>
            </w:r>
          </w:p>
        </w:tc>
        <w:tc>
          <w:tcPr>
            <w:tcW w:w="1477" w:type="dxa"/>
            <w:tcBorders>
              <w:top w:val="single" w:sz="4" w:space="0" w:color="auto"/>
              <w:left w:val="single" w:sz="4" w:space="0" w:color="auto"/>
              <w:bottom w:val="single" w:sz="4" w:space="0" w:color="auto"/>
              <w:right w:val="single" w:sz="4" w:space="0" w:color="auto"/>
            </w:tcBorders>
          </w:tcPr>
          <w:p w:rsidR="00A02016" w:rsidRPr="00A02016" w:rsidRDefault="006177C3" w:rsidP="002378DF">
            <w:pPr>
              <w:spacing w:before="40" w:after="40"/>
              <w:jc w:val="center"/>
              <w:rPr>
                <w:rFonts w:asciiTheme="minorHAnsi" w:eastAsia="MS PGothic" w:hAnsiTheme="minorHAnsi" w:cs="Arial"/>
                <w:sz w:val="18"/>
                <w:szCs w:val="18"/>
                <w:lang w:eastAsia="ja-JP"/>
              </w:rPr>
            </w:pPr>
            <w:r>
              <w:rPr>
                <w:rFonts w:asciiTheme="minorHAnsi" w:eastAsia="MS PGothic" w:hAnsiTheme="minorHAnsi" w:cs="Arial"/>
                <w:sz w:val="18"/>
                <w:szCs w:val="18"/>
              </w:rPr>
              <w:t>1</w:t>
            </w:r>
            <w:r w:rsidR="00A02016" w:rsidRPr="00A02016">
              <w:rPr>
                <w:rFonts w:asciiTheme="minorHAnsi" w:eastAsia="MS PGothic" w:hAnsiTheme="minorHAnsi" w:cs="Arial"/>
                <w:sz w:val="18"/>
                <w:szCs w:val="18"/>
              </w:rPr>
              <w:t>-</w:t>
            </w:r>
            <w:r>
              <w:rPr>
                <w:rFonts w:asciiTheme="minorHAnsi" w:eastAsia="MS PGothic" w:hAnsiTheme="minorHAnsi" w:cs="Arial"/>
                <w:sz w:val="18"/>
                <w:szCs w:val="18"/>
              </w:rPr>
              <w:t>X</w:t>
            </w:r>
            <w:r w:rsidR="002378DF">
              <w:rPr>
                <w:rFonts w:asciiTheme="minorHAnsi" w:eastAsia="MS PGothic" w:hAnsiTheme="minorHAnsi" w:cs="Arial"/>
                <w:sz w:val="18"/>
                <w:szCs w:val="18"/>
              </w:rPr>
              <w:t>I</w:t>
            </w:r>
            <w:r w:rsidR="00A02016" w:rsidRPr="00A02016">
              <w:rPr>
                <w:rFonts w:asciiTheme="minorHAnsi" w:eastAsia="MS PGothic" w:hAnsiTheme="minorHAnsi" w:cs="Arial"/>
                <w:sz w:val="18"/>
                <w:szCs w:val="18"/>
              </w:rPr>
              <w:t>-</w:t>
            </w:r>
            <w:r>
              <w:rPr>
                <w:rFonts w:asciiTheme="minorHAnsi" w:eastAsia="MS PGothic" w:hAnsiTheme="minorHAnsi" w:cs="Arial"/>
                <w:sz w:val="18"/>
                <w:szCs w:val="18"/>
              </w:rPr>
              <w:t>2013</w:t>
            </w:r>
          </w:p>
        </w:tc>
      </w:tr>
    </w:tbl>
    <w:p w:rsidR="00A02016" w:rsidRPr="00A02016" w:rsidRDefault="00A02016" w:rsidP="00DD0061">
      <w:pPr>
        <w:rPr>
          <w:lang w:val="en-US" w:eastAsia="ja-JP"/>
        </w:rPr>
      </w:pPr>
    </w:p>
    <w:p w:rsidR="00A02016" w:rsidRDefault="00A02016" w:rsidP="00A02016">
      <w:pPr>
        <w:rPr>
          <w:lang w:val="es-ES"/>
        </w:rPr>
      </w:pPr>
      <w:r>
        <w:rPr>
          <w:sz w:val="22"/>
          <w:lang w:val="es-ES"/>
        </w:rPr>
        <w:t>2.</w:t>
      </w:r>
      <w:r>
        <w:rPr>
          <w:sz w:val="22"/>
          <w:lang w:val="es-ES"/>
        </w:rPr>
        <w:tab/>
      </w:r>
      <w:r w:rsidRPr="00A02016">
        <w:rPr>
          <w:lang w:val="es-ES"/>
        </w:rPr>
        <w:t>Numerac</w:t>
      </w:r>
      <w:r w:rsidRPr="00A02016">
        <w:t>ió</w:t>
      </w:r>
      <w:r w:rsidRPr="00A02016">
        <w:rPr>
          <w:lang w:val="es-ES"/>
        </w:rPr>
        <w:t>n nacional E.164 para el indicativo de país +81</w:t>
      </w:r>
    </w:p>
    <w:p w:rsidR="00A02016" w:rsidRPr="00A02016" w:rsidRDefault="00A02016" w:rsidP="00A02016">
      <w:pPr>
        <w:spacing w:after="40"/>
        <w:rPr>
          <w:rFonts w:asciiTheme="minorHAnsi" w:eastAsia="MS Mincho" w:hAnsiTheme="minorHAnsi" w:cs="Arial"/>
          <w:lang w:val="es-ES"/>
        </w:rPr>
      </w:pPr>
      <w:r w:rsidRPr="00A02016">
        <w:rPr>
          <w:rFonts w:asciiTheme="minorHAnsi" w:eastAsia="MS Mincho" w:hAnsiTheme="minorHAnsi" w:cs="Arial"/>
          <w:lang w:val="es-ES"/>
        </w:rPr>
        <w:t>a)</w:t>
      </w:r>
      <w:r w:rsidRPr="00A02016">
        <w:rPr>
          <w:rFonts w:asciiTheme="minorHAnsi" w:eastAsia="MS Mincho" w:hAnsiTheme="minorHAnsi" w:cs="Arial"/>
          <w:lang w:val="es-ES"/>
        </w:rPr>
        <w:tab/>
        <w:t>Informaciones generales:</w:t>
      </w:r>
    </w:p>
    <w:p w:rsidR="006177C3" w:rsidRDefault="00A02016" w:rsidP="006177C3">
      <w:pPr>
        <w:spacing w:after="40"/>
        <w:jc w:val="left"/>
        <w:rPr>
          <w:rFonts w:asciiTheme="minorHAnsi" w:eastAsia="MS Mincho" w:hAnsiTheme="minorHAnsi" w:cs="Arial"/>
          <w:lang w:val="es-ES"/>
        </w:rPr>
      </w:pPr>
      <w:r w:rsidRPr="00A02016">
        <w:rPr>
          <w:rFonts w:asciiTheme="minorHAnsi" w:eastAsia="MS Mincho" w:hAnsiTheme="minorHAnsi" w:cs="Arial"/>
          <w:lang w:val="es-ES"/>
        </w:rPr>
        <w:tab/>
        <w:t>Longitud mínima del número (sin el indicativo de país):</w:t>
      </w:r>
      <w:r>
        <w:rPr>
          <w:rFonts w:asciiTheme="minorHAnsi" w:eastAsia="MS Mincho" w:hAnsiTheme="minorHAnsi" w:cs="Arial"/>
          <w:lang w:val="es-ES"/>
        </w:rPr>
        <w:tab/>
      </w:r>
      <w:r w:rsidRPr="00A02016">
        <w:rPr>
          <w:rFonts w:asciiTheme="minorHAnsi" w:eastAsia="MS Mincho" w:hAnsiTheme="minorHAnsi" w:cs="Arial"/>
          <w:lang w:val="es-ES"/>
        </w:rPr>
        <w:t>5 cifras</w:t>
      </w:r>
    </w:p>
    <w:p w:rsidR="00A02016" w:rsidRPr="00A02016" w:rsidRDefault="00A02016" w:rsidP="006177C3">
      <w:pPr>
        <w:spacing w:after="40"/>
        <w:jc w:val="left"/>
        <w:rPr>
          <w:rFonts w:asciiTheme="minorHAnsi" w:eastAsia="MS Mincho" w:hAnsiTheme="minorHAnsi" w:cs="Arial"/>
          <w:lang w:val="es-ES"/>
        </w:rPr>
      </w:pPr>
      <w:r>
        <w:rPr>
          <w:rFonts w:asciiTheme="minorHAnsi" w:eastAsia="MS Mincho" w:hAnsiTheme="minorHAnsi" w:cs="Arial"/>
          <w:lang w:val="es-ES"/>
        </w:rPr>
        <w:tab/>
      </w:r>
      <w:r w:rsidRPr="00A02016">
        <w:rPr>
          <w:rFonts w:asciiTheme="minorHAnsi" w:eastAsia="MS Mincho" w:hAnsiTheme="minorHAnsi" w:cs="Arial"/>
          <w:lang w:val="es-ES"/>
        </w:rPr>
        <w:t>Longitud máxima del número (sin el indicativo de país):</w:t>
      </w:r>
      <w:r w:rsidR="00941FF6">
        <w:rPr>
          <w:rFonts w:asciiTheme="minorHAnsi" w:eastAsia="MS Mincho" w:hAnsiTheme="minorHAnsi" w:cs="Arial"/>
          <w:lang w:val="es-ES"/>
        </w:rPr>
        <w:tab/>
      </w:r>
      <w:r w:rsidRPr="00A02016">
        <w:rPr>
          <w:rFonts w:asciiTheme="minorHAnsi" w:eastAsia="MS Mincho" w:hAnsiTheme="minorHAnsi" w:cs="Arial"/>
          <w:lang w:val="es-ES"/>
        </w:rPr>
        <w:t>13 cifras</w:t>
      </w:r>
    </w:p>
    <w:p w:rsidR="00DD0061" w:rsidRDefault="00DD0061">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eastAsia="MS Mincho" w:hAnsiTheme="minorHAnsi" w:cs="Arial"/>
          <w:lang w:val="es-ES"/>
        </w:rPr>
      </w:pPr>
      <w:r>
        <w:rPr>
          <w:rFonts w:asciiTheme="minorHAnsi" w:eastAsia="MS Mincho" w:hAnsiTheme="minorHAnsi" w:cs="Arial"/>
          <w:lang w:val="es-ES"/>
        </w:rPr>
        <w:br w:type="page"/>
      </w:r>
    </w:p>
    <w:p w:rsidR="00A02016" w:rsidRPr="00A02016" w:rsidRDefault="00A02016" w:rsidP="00A02016">
      <w:pPr>
        <w:rPr>
          <w:lang w:val="es-ES"/>
        </w:rPr>
      </w:pPr>
      <w:r>
        <w:rPr>
          <w:rFonts w:asciiTheme="minorHAnsi" w:eastAsia="MS Mincho" w:hAnsiTheme="minorHAnsi" w:cs="Arial"/>
          <w:lang w:val="es-ES"/>
        </w:rPr>
        <w:lastRenderedPageBreak/>
        <w:tab/>
      </w:r>
      <w:r w:rsidRPr="00A02016">
        <w:rPr>
          <w:rFonts w:asciiTheme="minorHAnsi" w:eastAsia="MS Mincho" w:hAnsiTheme="minorHAnsi" w:cs="Arial"/>
          <w:lang w:val="es-ES"/>
        </w:rPr>
        <w:t>b)</w:t>
      </w:r>
      <w:r w:rsidRPr="00A02016">
        <w:rPr>
          <w:rFonts w:asciiTheme="minorHAnsi" w:eastAsia="MS Mincho" w:hAnsiTheme="minorHAnsi" w:cs="Arial"/>
          <w:lang w:val="es-ES"/>
        </w:rPr>
        <w:tab/>
        <w:t>Detalles del plan de numeración:</w:t>
      </w:r>
    </w:p>
    <w:p w:rsidR="00A02016" w:rsidRPr="00A02016" w:rsidRDefault="00A02016" w:rsidP="00A02016">
      <w:pPr>
        <w:rPr>
          <w:lang w:val="es-ES"/>
        </w:rPr>
      </w:pPr>
    </w:p>
    <w:tbl>
      <w:tblPr>
        <w:tblW w:w="9128"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000"/>
      </w:tblPr>
      <w:tblGrid>
        <w:gridCol w:w="1789"/>
        <w:gridCol w:w="1276"/>
        <w:gridCol w:w="1276"/>
        <w:gridCol w:w="2607"/>
        <w:gridCol w:w="2180"/>
      </w:tblGrid>
      <w:tr w:rsidR="00A02016" w:rsidRPr="00DD0061" w:rsidTr="00DD0061">
        <w:trPr>
          <w:cantSplit/>
          <w:tblHeader/>
          <w:jc w:val="center"/>
        </w:trPr>
        <w:tc>
          <w:tcPr>
            <w:tcW w:w="1789" w:type="dxa"/>
            <w:tcBorders>
              <w:top w:val="single" w:sz="6" w:space="0" w:color="auto"/>
              <w:bottom w:val="nil"/>
            </w:tcBorders>
          </w:tcPr>
          <w:p w:rsidR="00A02016" w:rsidRPr="00DD0061" w:rsidRDefault="00A02016" w:rsidP="00DD0061">
            <w:pPr>
              <w:keepNext/>
              <w:spacing w:before="60"/>
              <w:jc w:val="center"/>
              <w:rPr>
                <w:rFonts w:eastAsia="MS Mincho"/>
                <w:i/>
                <w:iCs/>
                <w:sz w:val="18"/>
                <w:szCs w:val="18"/>
              </w:rPr>
            </w:pPr>
            <w:r w:rsidRPr="00DD0061">
              <w:rPr>
                <w:rFonts w:eastAsia="MS Mincho"/>
                <w:i/>
                <w:iCs/>
                <w:sz w:val="18"/>
                <w:szCs w:val="18"/>
              </w:rPr>
              <w:t>(1)</w:t>
            </w:r>
          </w:p>
        </w:tc>
        <w:tc>
          <w:tcPr>
            <w:tcW w:w="2552" w:type="dxa"/>
            <w:gridSpan w:val="2"/>
            <w:tcBorders>
              <w:top w:val="single" w:sz="6" w:space="0" w:color="auto"/>
              <w:bottom w:val="nil"/>
            </w:tcBorders>
            <w:shd w:val="clear" w:color="auto" w:fill="auto"/>
          </w:tcPr>
          <w:p w:rsidR="00A02016" w:rsidRPr="00DD0061" w:rsidRDefault="00A02016" w:rsidP="00DD0061">
            <w:pPr>
              <w:keepNext/>
              <w:spacing w:before="60"/>
              <w:jc w:val="center"/>
              <w:rPr>
                <w:rFonts w:eastAsia="MS Mincho"/>
                <w:i/>
                <w:iCs/>
                <w:sz w:val="18"/>
                <w:szCs w:val="18"/>
              </w:rPr>
            </w:pPr>
            <w:r w:rsidRPr="00DD0061">
              <w:rPr>
                <w:rFonts w:eastAsia="MS Mincho"/>
                <w:i/>
                <w:iCs/>
                <w:sz w:val="18"/>
                <w:szCs w:val="18"/>
              </w:rPr>
              <w:t>(2)</w:t>
            </w:r>
          </w:p>
        </w:tc>
        <w:tc>
          <w:tcPr>
            <w:tcW w:w="2607" w:type="dxa"/>
            <w:tcBorders>
              <w:top w:val="single" w:sz="6" w:space="0" w:color="auto"/>
              <w:bottom w:val="nil"/>
            </w:tcBorders>
          </w:tcPr>
          <w:p w:rsidR="00A02016" w:rsidRPr="00DD0061" w:rsidRDefault="00A02016" w:rsidP="006177C3">
            <w:pPr>
              <w:keepNext/>
              <w:spacing w:before="60"/>
              <w:jc w:val="center"/>
              <w:rPr>
                <w:rFonts w:eastAsia="MS Mincho"/>
                <w:i/>
                <w:iCs/>
                <w:sz w:val="18"/>
                <w:szCs w:val="18"/>
              </w:rPr>
            </w:pPr>
            <w:r w:rsidRPr="00DD0061">
              <w:rPr>
                <w:rFonts w:eastAsia="MS Mincho"/>
                <w:i/>
                <w:iCs/>
                <w:sz w:val="18"/>
                <w:szCs w:val="18"/>
              </w:rPr>
              <w:t>(3)</w:t>
            </w:r>
          </w:p>
        </w:tc>
        <w:tc>
          <w:tcPr>
            <w:tcW w:w="2180" w:type="dxa"/>
            <w:tcBorders>
              <w:top w:val="single" w:sz="6" w:space="0" w:color="auto"/>
              <w:bottom w:val="nil"/>
            </w:tcBorders>
          </w:tcPr>
          <w:p w:rsidR="00A02016" w:rsidRPr="00DD0061" w:rsidRDefault="00A02016" w:rsidP="006177C3">
            <w:pPr>
              <w:keepNext/>
              <w:spacing w:before="60"/>
              <w:jc w:val="center"/>
              <w:rPr>
                <w:rFonts w:eastAsia="MS Mincho"/>
                <w:i/>
                <w:iCs/>
                <w:sz w:val="18"/>
                <w:szCs w:val="18"/>
              </w:rPr>
            </w:pPr>
            <w:r w:rsidRPr="00DD0061">
              <w:rPr>
                <w:rFonts w:eastAsia="MS Mincho"/>
                <w:i/>
                <w:iCs/>
                <w:sz w:val="18"/>
                <w:szCs w:val="18"/>
              </w:rPr>
              <w:t>(4)</w:t>
            </w:r>
          </w:p>
        </w:tc>
      </w:tr>
      <w:tr w:rsidR="00A02016" w:rsidRPr="00DD0061" w:rsidTr="00DD0061">
        <w:trPr>
          <w:cantSplit/>
          <w:tblHeader/>
          <w:jc w:val="center"/>
        </w:trPr>
        <w:tc>
          <w:tcPr>
            <w:tcW w:w="1789" w:type="dxa"/>
            <w:vMerge w:val="restart"/>
            <w:tcBorders>
              <w:top w:val="nil"/>
              <w:bottom w:val="single" w:sz="4" w:space="0" w:color="auto"/>
            </w:tcBorders>
            <w:vAlign w:val="center"/>
          </w:tcPr>
          <w:p w:rsidR="00A02016" w:rsidRPr="00DD0061" w:rsidRDefault="00A02016" w:rsidP="00DD0061">
            <w:pPr>
              <w:keepNext/>
              <w:spacing w:before="60"/>
              <w:jc w:val="center"/>
              <w:rPr>
                <w:rFonts w:asciiTheme="minorHAnsi" w:eastAsia="MS Mincho" w:hAnsiTheme="minorHAnsi" w:cs="Arial"/>
                <w:bCs/>
                <w:i/>
                <w:sz w:val="18"/>
                <w:szCs w:val="18"/>
                <w:lang w:val="es-ES"/>
              </w:rPr>
            </w:pPr>
            <w:r w:rsidRPr="00DD0061">
              <w:rPr>
                <w:rFonts w:asciiTheme="minorHAnsi" w:eastAsia="MS Mincho" w:hAnsiTheme="minorHAnsi" w:cs="Arial"/>
                <w:bCs/>
                <w:i/>
                <w:sz w:val="18"/>
                <w:szCs w:val="18"/>
                <w:lang w:val="es-ES"/>
              </w:rPr>
              <w:t>NDC (indicativo nacional de destino) o cifras iniciales del N(S)N (número nacional (significativo))</w:t>
            </w:r>
          </w:p>
        </w:tc>
        <w:tc>
          <w:tcPr>
            <w:tcW w:w="2552" w:type="dxa"/>
            <w:gridSpan w:val="2"/>
            <w:tcBorders>
              <w:top w:val="nil"/>
              <w:bottom w:val="single" w:sz="4" w:space="0" w:color="auto"/>
            </w:tcBorders>
            <w:shd w:val="clear" w:color="auto" w:fill="auto"/>
            <w:vAlign w:val="center"/>
          </w:tcPr>
          <w:p w:rsidR="00A02016" w:rsidRPr="00DD0061" w:rsidRDefault="00A02016" w:rsidP="00DD0061">
            <w:pPr>
              <w:keepNext/>
              <w:spacing w:before="60"/>
              <w:jc w:val="center"/>
              <w:rPr>
                <w:rFonts w:asciiTheme="minorHAnsi" w:eastAsia="MS Mincho" w:hAnsiTheme="minorHAnsi" w:cs="Arial"/>
                <w:bCs/>
                <w:i/>
                <w:sz w:val="18"/>
                <w:szCs w:val="18"/>
                <w:lang w:val="es-ES"/>
              </w:rPr>
            </w:pPr>
            <w:r w:rsidRPr="00DD0061">
              <w:rPr>
                <w:rFonts w:asciiTheme="minorHAnsi" w:eastAsia="MS Mincho" w:hAnsiTheme="minorHAnsi" w:cs="Arial"/>
                <w:bCs/>
                <w:i/>
                <w:sz w:val="18"/>
                <w:szCs w:val="18"/>
                <w:lang w:val="es-ES"/>
              </w:rPr>
              <w:t>Longitud del número N(S)N</w:t>
            </w:r>
          </w:p>
        </w:tc>
        <w:tc>
          <w:tcPr>
            <w:tcW w:w="2607" w:type="dxa"/>
            <w:vMerge w:val="restart"/>
            <w:tcBorders>
              <w:top w:val="nil"/>
              <w:bottom w:val="single" w:sz="6" w:space="0" w:color="auto"/>
            </w:tcBorders>
            <w:vAlign w:val="center"/>
          </w:tcPr>
          <w:p w:rsidR="00A02016" w:rsidRPr="00DD0061" w:rsidRDefault="00A02016" w:rsidP="006177C3">
            <w:pPr>
              <w:keepNext/>
              <w:spacing w:before="60"/>
              <w:jc w:val="center"/>
              <w:rPr>
                <w:rFonts w:asciiTheme="minorHAnsi" w:eastAsia="MS Mincho" w:hAnsiTheme="minorHAnsi" w:cs="Arial"/>
                <w:bCs/>
                <w:i/>
                <w:sz w:val="18"/>
                <w:szCs w:val="18"/>
                <w:lang w:val="fr-FR"/>
              </w:rPr>
            </w:pPr>
            <w:r w:rsidRPr="00DD0061">
              <w:rPr>
                <w:rFonts w:asciiTheme="minorHAnsi" w:eastAsia="MS Mincho" w:hAnsiTheme="minorHAnsi" w:cs="Arial"/>
                <w:bCs/>
                <w:i/>
                <w:sz w:val="18"/>
                <w:szCs w:val="18"/>
                <w:lang w:val="es-ES"/>
              </w:rPr>
              <w:t xml:space="preserve">Utilización del </w:t>
            </w:r>
            <w:r w:rsidRPr="00DD0061">
              <w:rPr>
                <w:rFonts w:asciiTheme="minorHAnsi" w:eastAsia="MS Mincho" w:hAnsiTheme="minorHAnsi" w:cs="Arial"/>
                <w:bCs/>
                <w:i/>
                <w:sz w:val="18"/>
                <w:szCs w:val="18"/>
                <w:lang w:val="es-ES"/>
              </w:rPr>
              <w:br/>
              <w:t>número E.164</w:t>
            </w:r>
          </w:p>
        </w:tc>
        <w:tc>
          <w:tcPr>
            <w:tcW w:w="2180" w:type="dxa"/>
            <w:vMerge w:val="restart"/>
            <w:tcBorders>
              <w:top w:val="nil"/>
              <w:bottom w:val="single" w:sz="6" w:space="0" w:color="auto"/>
            </w:tcBorders>
            <w:vAlign w:val="center"/>
          </w:tcPr>
          <w:p w:rsidR="00A02016" w:rsidRPr="00DD0061" w:rsidRDefault="00A02016" w:rsidP="006177C3">
            <w:pPr>
              <w:keepNext/>
              <w:spacing w:before="60"/>
              <w:jc w:val="center"/>
              <w:rPr>
                <w:rFonts w:asciiTheme="minorHAnsi" w:eastAsia="MS Mincho" w:hAnsiTheme="minorHAnsi" w:cs="Arial"/>
                <w:bCs/>
                <w:i/>
                <w:color w:val="FF0000"/>
                <w:sz w:val="18"/>
                <w:szCs w:val="18"/>
              </w:rPr>
            </w:pPr>
            <w:r w:rsidRPr="00DD0061">
              <w:rPr>
                <w:rFonts w:asciiTheme="minorHAnsi" w:eastAsia="MS Mincho" w:hAnsiTheme="minorHAnsi" w:cs="Arial"/>
                <w:bCs/>
                <w:i/>
                <w:sz w:val="18"/>
                <w:szCs w:val="18"/>
                <w:lang w:val="es-ES"/>
              </w:rPr>
              <w:t>Información adicional</w:t>
            </w:r>
          </w:p>
        </w:tc>
      </w:tr>
      <w:tr w:rsidR="00A02016" w:rsidRPr="00DD0061" w:rsidTr="00DD0061">
        <w:trPr>
          <w:cantSplit/>
          <w:tblHeader/>
          <w:jc w:val="center"/>
        </w:trPr>
        <w:tc>
          <w:tcPr>
            <w:tcW w:w="1789" w:type="dxa"/>
            <w:vMerge/>
            <w:vAlign w:val="center"/>
          </w:tcPr>
          <w:p w:rsidR="00A02016" w:rsidRPr="00DD0061" w:rsidRDefault="00A02016" w:rsidP="00DD0061">
            <w:pPr>
              <w:overflowPunct/>
              <w:autoSpaceDE/>
              <w:autoSpaceDN/>
              <w:adjustRightInd/>
              <w:spacing w:before="60"/>
              <w:textAlignment w:val="auto"/>
              <w:rPr>
                <w:rFonts w:asciiTheme="minorHAnsi" w:hAnsiTheme="minorHAnsi" w:cs="Arial"/>
                <w:bCs/>
                <w:i/>
                <w:color w:val="FF0000"/>
                <w:sz w:val="18"/>
                <w:szCs w:val="18"/>
                <w:lang w:val="en-US"/>
              </w:rPr>
            </w:pPr>
          </w:p>
        </w:tc>
        <w:tc>
          <w:tcPr>
            <w:tcW w:w="1276" w:type="dxa"/>
            <w:vAlign w:val="center"/>
          </w:tcPr>
          <w:p w:rsidR="00A02016" w:rsidRPr="00DD0061" w:rsidRDefault="00A02016" w:rsidP="004904A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20"/>
              <w:jc w:val="center"/>
              <w:textAlignment w:val="auto"/>
              <w:rPr>
                <w:rFonts w:asciiTheme="minorHAnsi" w:hAnsiTheme="minorHAnsi" w:cs="Arial"/>
                <w:bCs/>
                <w:i/>
                <w:sz w:val="18"/>
                <w:szCs w:val="18"/>
                <w:lang w:val="es-ES"/>
              </w:rPr>
            </w:pPr>
            <w:r w:rsidRPr="00DD0061">
              <w:rPr>
                <w:rFonts w:asciiTheme="minorHAnsi" w:hAnsiTheme="minorHAnsi" w:cs="Arial"/>
                <w:bCs/>
                <w:i/>
                <w:sz w:val="18"/>
                <w:szCs w:val="18"/>
                <w:lang w:val="es-ES"/>
              </w:rPr>
              <w:t>Longitud máxima</w:t>
            </w:r>
          </w:p>
        </w:tc>
        <w:tc>
          <w:tcPr>
            <w:tcW w:w="1276" w:type="dxa"/>
            <w:vAlign w:val="center"/>
          </w:tcPr>
          <w:p w:rsidR="00A02016" w:rsidRPr="00DD0061" w:rsidRDefault="00A02016" w:rsidP="004904A7">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20" w:afterLines="20"/>
              <w:jc w:val="center"/>
              <w:textAlignment w:val="auto"/>
              <w:rPr>
                <w:rFonts w:asciiTheme="minorHAnsi" w:hAnsiTheme="minorHAnsi" w:cs="Arial"/>
                <w:bCs/>
                <w:i/>
                <w:sz w:val="18"/>
                <w:szCs w:val="18"/>
                <w:lang w:val="es-ES"/>
              </w:rPr>
            </w:pPr>
            <w:r w:rsidRPr="00DD0061">
              <w:rPr>
                <w:rFonts w:asciiTheme="minorHAnsi" w:hAnsiTheme="minorHAnsi" w:cs="Arial"/>
                <w:bCs/>
                <w:i/>
                <w:sz w:val="18"/>
                <w:szCs w:val="18"/>
                <w:lang w:val="es-ES"/>
              </w:rPr>
              <w:t>Longitud mínima</w:t>
            </w:r>
          </w:p>
        </w:tc>
        <w:tc>
          <w:tcPr>
            <w:tcW w:w="2607" w:type="dxa"/>
            <w:vMerge/>
            <w:vAlign w:val="center"/>
          </w:tcPr>
          <w:p w:rsidR="00A02016" w:rsidRPr="00DD0061" w:rsidRDefault="00A02016" w:rsidP="006177C3">
            <w:pPr>
              <w:keepNext/>
              <w:spacing w:before="60"/>
              <w:jc w:val="left"/>
              <w:rPr>
                <w:rFonts w:asciiTheme="minorHAnsi" w:eastAsia="MS Mincho" w:hAnsiTheme="minorHAnsi" w:cs="Arial"/>
                <w:bCs/>
                <w:color w:val="FF0000"/>
                <w:sz w:val="18"/>
                <w:szCs w:val="18"/>
              </w:rPr>
            </w:pPr>
          </w:p>
        </w:tc>
        <w:tc>
          <w:tcPr>
            <w:tcW w:w="2180" w:type="dxa"/>
            <w:vMerge/>
            <w:vAlign w:val="center"/>
          </w:tcPr>
          <w:p w:rsidR="00A02016" w:rsidRPr="00DD0061" w:rsidRDefault="00A02016" w:rsidP="006177C3">
            <w:pPr>
              <w:keepNext/>
              <w:spacing w:before="60"/>
              <w:jc w:val="left"/>
              <w:rPr>
                <w:rFonts w:asciiTheme="minorHAnsi" w:eastAsia="MS Mincho" w:hAnsiTheme="minorHAnsi" w:cs="Arial"/>
                <w:bCs/>
                <w:color w:val="FF0000"/>
                <w:sz w:val="18"/>
                <w:szCs w:val="18"/>
              </w:rPr>
            </w:pP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Sapporo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120(NDC)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hAnsiTheme="minorHAnsi" w:cs="Arial"/>
                <w:sz w:val="18"/>
                <w:szCs w:val="18"/>
                <w:lang w:val="es-ES"/>
              </w:rPr>
              <w:t>Número no geográfico (Servicio de llamada gratuita – Freephone)</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123(NDC)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Chitose, yYubari y Kuriyama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124(NDC)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Ashibetsu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125(NDC)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Takigawa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126(NDC)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Iwamizawa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1267(NDC)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Iwamizawa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Ishikari y Tobetsu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Otaru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Indicativo interurbano para la región de Yoichi y Iwanai Region</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w:t>
            </w:r>
          </w:p>
          <w:p w:rsidR="00A02016" w:rsidRPr="00DD0061" w:rsidRDefault="00A02016" w:rsidP="006177C3">
            <w:pPr>
              <w:spacing w:before="60"/>
              <w:jc w:val="left"/>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 xml:space="preserve">Kutchan y Suttsu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Yakumo y Imakane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1372(NDC)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Shikabe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1374(NDC)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Mori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1377(NDC)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Yakumo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Hakodate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Matsumae y Esashi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1392(NDC)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Kikonai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1397(NDC)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Okushiri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1398(NDC)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Kumaishi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Date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Muroran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Tomakomai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Indicativo interurbano para la región de Hayakita y Mukawa n</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1456(NDC)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Monbetsutomikawa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1457(NDC)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Monbetsutomikawa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Urakawa y Shizunai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1466(NDC)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Erimo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Teshikaga y Tokachiikeda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152(NDC)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Abashiri y Shari y Bihoro </w:t>
            </w:r>
          </w:p>
        </w:tc>
      </w:tr>
      <w:tr w:rsidR="00A02016" w:rsidRPr="00DD0061" w:rsidTr="00DD0061">
        <w:trPr>
          <w:cantSplit/>
          <w:jc w:val="center"/>
        </w:trPr>
        <w:tc>
          <w:tcPr>
            <w:tcW w:w="1789" w:type="dxa"/>
            <w:tcBorders>
              <w:bottom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153(NDC)</w:t>
            </w:r>
          </w:p>
        </w:tc>
        <w:tc>
          <w:tcPr>
            <w:tcW w:w="1276" w:type="dxa"/>
            <w:tcBorders>
              <w:bottom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bottom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bottom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bottom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Akkeshi y Nemuro y Nakashibetsu y Nemuroshibetsu </w:t>
            </w:r>
          </w:p>
        </w:tc>
      </w:tr>
      <w:tr w:rsidR="00A02016" w:rsidRPr="00DD0061" w:rsidTr="00DD0061">
        <w:trPr>
          <w:cantSplit/>
          <w:jc w:val="center"/>
        </w:trPr>
        <w:tc>
          <w:tcPr>
            <w:tcW w:w="1789" w:type="dxa"/>
            <w:tcBorders>
              <w:top w:val="single" w:sz="4" w:space="0" w:color="auto"/>
              <w:bottom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154(NDC)</w:t>
            </w:r>
          </w:p>
        </w:tc>
        <w:tc>
          <w:tcPr>
            <w:tcW w:w="1276" w:type="dxa"/>
            <w:tcBorders>
              <w:top w:val="single" w:sz="4" w:space="0" w:color="auto"/>
              <w:bottom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bottom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bottom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bottom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Kushiro </w:t>
            </w:r>
          </w:p>
        </w:tc>
      </w:tr>
      <w:tr w:rsidR="00A02016" w:rsidRPr="00DD0061" w:rsidTr="00DD0061">
        <w:trPr>
          <w:cantSplit/>
          <w:jc w:val="center"/>
        </w:trPr>
        <w:tc>
          <w:tcPr>
            <w:tcW w:w="1789" w:type="dxa"/>
            <w:tcBorders>
              <w:top w:val="single" w:sz="4" w:space="0" w:color="auto"/>
              <w:bottom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1547(NDC)</w:t>
            </w:r>
          </w:p>
        </w:tc>
        <w:tc>
          <w:tcPr>
            <w:tcW w:w="1276" w:type="dxa"/>
            <w:tcBorders>
              <w:top w:val="single" w:sz="4" w:space="0" w:color="auto"/>
              <w:bottom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bottom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bottom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bottom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Shiranuka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Obihiro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1558(NDC)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Hiroo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Honbetsu y Tokachishimizu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1564(NDC)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Kamishihoro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Kitami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Monbetsu y Engaru y Okoppe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1586(NDC)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Nakayubetsu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1587(NDC)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Nakayubetsu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Wakkanai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Kitamiesashi y Rishirirebun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1632(NDC)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Teshio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1634(NDC)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Hamatonbetsu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1635(NDC)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Hamatonbetsu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Rumoi y Ishikarifukagawa y Haboro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1648(NDC)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Yagisiri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Shibetsu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1654(NDC)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Nayoro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1655(NDC)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Nayoro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1656(NDC)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Bifuka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1658(NDC)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Kamikawa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Asahikawa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167(NDC)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Furano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Aomori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Non-geographic number (Message dial service)</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n-US"/>
              </w:rPr>
            </w:pP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Hirosaki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173(NDC)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Goshogawara y Ajigasawa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Kanita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Mutsu y Noheji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Towada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Hachinohe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179(NDC)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Sannohe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Akita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hAnsiTheme="minorHAnsi" w:cs="Arial"/>
                <w:sz w:val="18"/>
                <w:szCs w:val="18"/>
                <w:lang w:val="es-ES"/>
              </w:rPr>
              <w:t>Número no geográfico (servicio de llamadas masivas)</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Yokote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Yuzawa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Honjo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Oga y Noshiro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Kazuno y Odate y Takanosu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187(NDC)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Omagari y Kakunodate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Morioka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191(NDC)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Ichinoseki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192(NDC)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Ofunato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193(NDC)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Miyako y Kamaishi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194(NDC)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Kuji y Iwaizumi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195(NDC)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Iwate y Ninohe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197(NDC)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Mizusawa y Kitakami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198(NDC)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Hanamaki y Tono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hAnsiTheme="minorHAnsi" w:cs="Arial"/>
                <w:sz w:val="18"/>
                <w:szCs w:val="18"/>
                <w:lang w:val="es-ES"/>
              </w:rPr>
              <w:t>Número no geográfico (servicio de radiobúsqueda)</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Uso de cifras iniciales del SN para 20A</w:t>
            </w:r>
            <w:r w:rsidR="006177C3" w:rsidRPr="00DD0061">
              <w:rPr>
                <w:rFonts w:asciiTheme="minorHAnsi" w:eastAsia="MS PGothic" w:hAnsiTheme="minorHAnsi" w:cs="Arial"/>
                <w:sz w:val="18"/>
                <w:szCs w:val="18"/>
                <w:lang w:val="es-ES" w:eastAsia="ja-JP"/>
              </w:rPr>
              <w:t>XXXXXXX</w:t>
            </w:r>
          </w:p>
          <w:p w:rsidR="00A02016" w:rsidRPr="00DD0061" w:rsidRDefault="00A02016" w:rsidP="006177C3">
            <w:pPr>
              <w:spacing w:before="60"/>
              <w:jc w:val="left"/>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eastAsia="ja-JP"/>
              </w:rPr>
              <w:t>A=0 no utilizado</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Sendai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220(NDC)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Hasama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223(NDC)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Iwanuma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224(NDC)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Ogawara y Shiroishi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225(NDC)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Ishinomaki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226(NDC)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Kesennuma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228(NDC)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Tsukidate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229(NDC)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Furukawa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Yamagata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233(NDC)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Shinjo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234(NDC)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Sakata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235(NDC)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Tsuruoka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237(NDC)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Sagae y Murayama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238(NDC)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Yonezawa y Nagai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Fukushima y Koriyama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Iwakitomioka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241(NDC)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Kitakata y Tajima y Aizuyamaguchi y Yanaizu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Aizuwakamatsu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Nihonmatsu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Haramachi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Iwaki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247(NDC)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Indicativo interurbano para la región de Ishikawa y Miharu Region</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248(NDC)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Sukagawa y Shirakawa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Niigata y joetsu y Itoigawa y Yasuzuka y Tokamachi y Muikamachi y Koide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Niitsu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Shibata y Murakami y Tsugawa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Arai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Maki y Sanjo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Kashiwazaki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Nagaoka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259(NDC)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Sado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Nagano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Anancho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261(NDC)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Omachi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Matsumoto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Kisofukushima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265(NDC)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Ina y Iida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Suwa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Komoro y Saku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Ueda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269(NDC)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Nakano y Iiyama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Maebashi y Takasaki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270(NDC)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Isesaki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274(NDC)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Tomioka y Fujioka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276(NDC)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Ota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277(NDC)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Kiryu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278(NDC)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Numata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279(NDC)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Shibukawa y Naganohara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Utsunomiya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280(NDC)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Furukawa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282(NDC)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Tochigi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283(NDC)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Sano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284(NDC)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Ashikaga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285(NDC)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Mooka y Oyama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287(NDC)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Kuroiso y Otawara y Karasuyana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288(NDC)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Imaichi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289(NDC)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Kanuma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Mito y Tsuchiura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291(NDC)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Hokota </w:t>
            </w:r>
          </w:p>
        </w:tc>
      </w:tr>
      <w:tr w:rsidR="00A02016" w:rsidRPr="00DD0061" w:rsidTr="00DD0061">
        <w:trPr>
          <w:cantSplit/>
          <w:jc w:val="center"/>
        </w:trPr>
        <w:tc>
          <w:tcPr>
            <w:tcW w:w="1789"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293(NDC)</w:t>
            </w:r>
          </w:p>
        </w:tc>
        <w:tc>
          <w:tcPr>
            <w:tcW w:w="1276" w:type="dxa"/>
            <w:tcBorders>
              <w:top w:val="single" w:sz="4" w:space="0" w:color="auto"/>
            </w:tcBorders>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Borders>
              <w:top w:val="single" w:sz="4" w:space="0" w:color="auto"/>
            </w:tcBorders>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Borders>
              <w:top w:val="single" w:sz="4" w:space="0" w:color="auto"/>
            </w:tcBorders>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Takahagi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Hitachiota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Hitachiomiya y Daigo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Kasama y Shimodate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Ryugasaki y Mitsukaido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299(NDC)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Ishioka y Itako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Tokyo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Tokorozawa y Kashiwa y Kamogawa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Kokubunji y Musashinomitaka y Tachikawa y Hachioji y Sagamihara y Hanno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422(NDC)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Musashinomitaka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428(NDC)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Ome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Chiba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436(NDC)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Ichikawa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438(NDC)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Kisarazu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439(NDC)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Kisarazu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Kawasaki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Yokohama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Atsugi y Yokosuka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460(NDC)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Odawara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463(NDC)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Hiratsuka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465(NDC)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Odawara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466(NDC)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Fujisawa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467(NDC)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Fujisawa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Ichikawa y Funabashi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470(NDC)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Tateyama y Ohara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475(NDC)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Togane y Mobara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476(NDC)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Narita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478(NDC)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Sawara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479(NDC)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Choshi y Youkaichiba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Urawa y Kawaguchi y Kumagaya y Soka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480(NDC)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Kawagoe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493(NDC)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Higashimatsuyama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494(NDC)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Chichibu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495(NDC)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Honjo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4992(NDC)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Izuoshima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4994(NDC)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Miyake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4996(NDC)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Hachijojima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4998(NDC)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Ogasawara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hAnsiTheme="minorHAnsi" w:cs="Arial"/>
                <w:sz w:val="18"/>
                <w:szCs w:val="18"/>
                <w:lang w:val="es-ES"/>
              </w:rPr>
              <w:t xml:space="preserve">Número no geográfico (Servicio de telefonía IP)  </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 xml:space="preserve">Uso de cifras </w:t>
            </w:r>
          </w:p>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iniciales de SN para 50A</w:t>
            </w:r>
            <w:r w:rsidR="006177C3" w:rsidRPr="00DD0061">
              <w:rPr>
                <w:rFonts w:asciiTheme="minorHAnsi" w:eastAsia="MS PGothic" w:hAnsiTheme="minorHAnsi" w:cs="Arial"/>
                <w:sz w:val="18"/>
                <w:szCs w:val="18"/>
                <w:lang w:val="es-ES" w:eastAsia="ja-JP"/>
              </w:rPr>
              <w:t>XXXXXXX</w:t>
            </w:r>
          </w:p>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eastAsia="ja-JP"/>
              </w:rPr>
              <w:t>A=0 no utilizado</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Nagoya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Hamamatsu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Tahara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Toyohashi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Toyohashi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Shinshiro y Shitara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Kakegawa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539(NDC)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Tenryu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Shizuoka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544(NDC)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Fujinomiya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545(NDC)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Fuji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547(NDC)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Shimada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548(NDC)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Haibara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Kofu y Numazu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Gotenba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Nirasaki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Yamanashi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Otsuki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Yoshida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Kajikazawaaoyagi y Minobu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558(NDC)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Syuzenjiohito y Shimoda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Seto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Owariyokosuka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Nishio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564(NDC)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Okazaki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Toyota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Kariya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Tsushima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Kasugai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569(NDC)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Hya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color w:val="FF0000"/>
                <w:sz w:val="18"/>
                <w:szCs w:val="18"/>
                <w:lang w:val="es-ES"/>
              </w:rPr>
            </w:pPr>
            <w:r w:rsidRPr="00DD0061">
              <w:rPr>
                <w:rFonts w:asciiTheme="minorHAnsi" w:hAnsiTheme="minorHAnsi" w:cs="Arial"/>
                <w:sz w:val="18"/>
                <w:szCs w:val="18"/>
                <w:lang w:val="es-ES"/>
              </w:rPr>
              <w:t>Número no geográfico (servicio de número unificado / Unified number)</w:t>
            </w:r>
          </w:p>
        </w:tc>
        <w:tc>
          <w:tcPr>
            <w:tcW w:w="2180" w:type="dxa"/>
          </w:tcPr>
          <w:p w:rsidR="00A02016" w:rsidRPr="00DD0061" w:rsidRDefault="00A02016" w:rsidP="006177C3">
            <w:pPr>
              <w:spacing w:before="60"/>
              <w:jc w:val="left"/>
              <w:rPr>
                <w:rFonts w:asciiTheme="minorHAnsi" w:eastAsia="MS PGothic" w:hAnsiTheme="minorHAnsi" w:cs="Arial"/>
                <w:color w:val="FF0000"/>
                <w:sz w:val="18"/>
                <w:szCs w:val="18"/>
                <w:lang w:val="es-ES"/>
              </w:rPr>
            </w:pP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Tajimi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Ena y Nakatsugawa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Minokamo y Minoshirakawa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Seki y Gujoyahata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Gero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5769(NDC)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Shoukawa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Takayama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578(NDC)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Kamioka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58(NDC)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Gifu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581(NDC)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Takatomi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584(NDC)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Ogaki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585(NDC)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Ibigawa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586(NDC)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Ichinomiya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587(NDC)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Ichinomiya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Tsu y Yokkaichi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Kuwana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Ueno y Kameyama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Ise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Owase y Kumano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5979(NDC)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Kumano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Matsuzaka y Misedani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599(NDC)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Toba y Ago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Osaka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60(NDC)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hAnsiTheme="minorHAnsi" w:cs="Arial"/>
                <w:sz w:val="18"/>
                <w:szCs w:val="18"/>
                <w:lang w:val="es-ES"/>
              </w:rPr>
              <w:t>Número no geográfico (Servicio en la convergencia fijo-móvil)</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Uso de cifras iniciales de SN para 60A</w:t>
            </w:r>
            <w:r w:rsidR="006177C3" w:rsidRPr="00DD0061">
              <w:rPr>
                <w:rFonts w:asciiTheme="minorHAnsi" w:eastAsia="MS PGothic" w:hAnsiTheme="minorHAnsi" w:cs="Arial"/>
                <w:sz w:val="18"/>
                <w:szCs w:val="18"/>
                <w:lang w:val="es-ES" w:eastAsia="ja-JP"/>
              </w:rPr>
              <w:t>XXXXXXX</w:t>
            </w:r>
          </w:p>
          <w:p w:rsidR="00A02016" w:rsidRPr="00DD0061" w:rsidRDefault="00A02016" w:rsidP="006177C3">
            <w:pPr>
              <w:spacing w:before="60"/>
              <w:jc w:val="left"/>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eastAsia="ja-JP"/>
              </w:rPr>
              <w:t>A=0 no utilizado</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hAnsiTheme="minorHAnsi" w:cs="Arial"/>
                <w:sz w:val="18"/>
                <w:szCs w:val="18"/>
                <w:lang w:val="es-ES"/>
              </w:rPr>
              <w:t>Número no geográfico (sistema del servicio de Handyphone personal)</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Uso de cifras iniciales de SN para 70A</w:t>
            </w:r>
            <w:r w:rsidR="006177C3" w:rsidRPr="00DD0061">
              <w:rPr>
                <w:rFonts w:asciiTheme="minorHAnsi" w:eastAsia="MS PGothic" w:hAnsiTheme="minorHAnsi" w:cs="Arial"/>
                <w:sz w:val="18"/>
                <w:szCs w:val="18"/>
                <w:lang w:val="es-ES" w:eastAsia="ja-JP"/>
              </w:rPr>
              <w:t>XXXXXXX</w:t>
            </w:r>
          </w:p>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A=1-4</w:t>
            </w:r>
            <w:r w:rsidRPr="00DD0061">
              <w:rPr>
                <w:rFonts w:asciiTheme="minorHAnsi" w:eastAsia="MS PGothic" w:hAnsiTheme="minorHAnsi" w:cs="Arial"/>
                <w:sz w:val="18"/>
                <w:szCs w:val="18"/>
                <w:lang w:val="es-ES"/>
              </w:rPr>
              <w:t xml:space="preserve"> </w:t>
            </w:r>
            <w:r w:rsidRPr="00DD0061">
              <w:rPr>
                <w:rFonts w:asciiTheme="minorHAnsi" w:eastAsia="MS PGothic" w:hAnsiTheme="minorHAnsi" w:cs="Arial"/>
                <w:sz w:val="18"/>
                <w:szCs w:val="18"/>
                <w:lang w:val="es-ES" w:eastAsia="ja-JP"/>
              </w:rPr>
              <w:t xml:space="preserve">y </w:t>
            </w:r>
            <w:r w:rsidRPr="00DD0061">
              <w:rPr>
                <w:rFonts w:asciiTheme="minorHAnsi" w:eastAsia="MS PGothic" w:hAnsiTheme="minorHAnsi" w:cs="Arial"/>
                <w:sz w:val="18"/>
                <w:szCs w:val="18"/>
                <w:lang w:val="es-ES"/>
              </w:rPr>
              <w:t>7</w:t>
            </w:r>
            <w:r w:rsidRPr="00DD0061">
              <w:rPr>
                <w:rFonts w:asciiTheme="minorHAnsi" w:eastAsia="MS PGothic" w:hAnsiTheme="minorHAnsi" w:cs="Arial"/>
                <w:sz w:val="18"/>
                <w:szCs w:val="18"/>
                <w:lang w:val="es-ES" w:eastAsia="ja-JP"/>
              </w:rPr>
              <w:t>-9</w:t>
            </w:r>
            <w:r w:rsidRPr="00DD0061">
              <w:rPr>
                <w:rFonts w:asciiTheme="minorHAnsi" w:eastAsia="MS PGothic" w:hAnsiTheme="minorHAnsi" w:cs="Arial"/>
                <w:sz w:val="18"/>
                <w:szCs w:val="18"/>
                <w:lang w:val="es-ES"/>
              </w:rPr>
              <w:t xml:space="preserve"> </w:t>
            </w:r>
            <w:r w:rsidRPr="00DD0061">
              <w:rPr>
                <w:rFonts w:asciiTheme="minorHAnsi" w:eastAsia="MS PGothic" w:hAnsiTheme="minorHAnsi" w:cs="Arial"/>
                <w:sz w:val="18"/>
                <w:szCs w:val="18"/>
                <w:lang w:val="es-ES" w:eastAsia="ja-JP"/>
              </w:rPr>
              <w:t>utilizado para servicio de telefonía móvil</w:t>
            </w:r>
          </w:p>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 xml:space="preserve">A=5 y 6 utilizado para </w:t>
            </w:r>
            <w:r w:rsidRPr="00DD0061">
              <w:rPr>
                <w:rFonts w:asciiTheme="minorHAnsi" w:hAnsiTheme="minorHAnsi" w:cs="Arial"/>
                <w:sz w:val="18"/>
                <w:szCs w:val="18"/>
                <w:lang w:val="es-ES"/>
              </w:rPr>
              <w:t>servicio de Handyphone personal</w:t>
            </w:r>
          </w:p>
          <w:p w:rsidR="00A02016" w:rsidRPr="00DD0061" w:rsidRDefault="00A02016" w:rsidP="006177C3">
            <w:pPr>
              <w:spacing w:before="60"/>
              <w:jc w:val="left"/>
              <w:rPr>
                <w:rFonts w:asciiTheme="minorHAnsi" w:eastAsia="MS PGothic" w:hAnsiTheme="minorHAnsi" w:cs="Arial"/>
                <w:sz w:val="18"/>
                <w:szCs w:val="18"/>
                <w:lang w:val="en-US" w:eastAsia="ja-JP"/>
              </w:rPr>
            </w:pPr>
            <w:r w:rsidRPr="00DD0061">
              <w:rPr>
                <w:rFonts w:asciiTheme="minorHAnsi" w:eastAsia="MS PGothic" w:hAnsiTheme="minorHAnsi" w:cs="Arial"/>
                <w:sz w:val="18"/>
                <w:szCs w:val="18"/>
                <w:lang w:val="en-US" w:eastAsia="ja-JP"/>
              </w:rPr>
              <w:t>A=0 no utilizado</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Neyagawa y Sakai y Kishiwadakaizuka y Ibaraki y Ikeda y Yao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721(NDC)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Tondabayashi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725(NDC)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Izumi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Wakayama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735(NDC)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Shingu y Kushimoto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736(NDC)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Iwade y Wakayamahashimoto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737(NDC)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Yuasa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738(NDC)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Gobo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739(NDC)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Tanabe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Imazu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743(NDC)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Yamatotakada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Yamatotakada y Yamatohaibara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Yoshino y Totsukawa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7468(NDC)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Kamikitayama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Gojo y Shimoichi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Yokaichi y Minakuchi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749(NDC)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Hikone y Nagahama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Kyoto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Kanazawa y Toyama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761(NDC)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Komatsu y Kaga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763(NDC)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Fukuno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765(NDC)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Uozu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766(NDC)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Takaoka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767(NDC)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Nanao y Hakui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768(NDC)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Wajima y Noto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Tsuruga y Obama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Kameoka y Sonobe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Miyazu y Mineyama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Fukuchiyama y Maizuru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Uji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Fukui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Takefu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779(NDC)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Kobe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Himeji y Kakogawa y Mita y Yoka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Harimayamasaki y Fukusaki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791(NDC)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Tatsuno y Aioi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795(NDC)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Nishiwaki y Tanbakaibara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Toyooka y Hamasaka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Nishinomiya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Indicativo interurbano para la región de Nishinomiya</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799(NDC)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Sumoto y Tsuna </w:t>
            </w:r>
          </w:p>
        </w:tc>
      </w:tr>
      <w:tr w:rsidR="00A02016" w:rsidRPr="00DD0061" w:rsidTr="00DD0061">
        <w:trPr>
          <w:cantSplit/>
          <w:trHeight w:val="854"/>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2607" w:type="dxa"/>
          </w:tcPr>
          <w:p w:rsidR="00A02016" w:rsidRPr="00DD0061" w:rsidRDefault="00A02016" w:rsidP="006177C3">
            <w:pPr>
              <w:spacing w:before="60"/>
              <w:jc w:val="left"/>
              <w:rPr>
                <w:rFonts w:asciiTheme="minorHAnsi" w:eastAsia="MS PGothic" w:hAnsiTheme="minorHAnsi" w:cs="Arial"/>
                <w:color w:val="FF0000"/>
                <w:sz w:val="18"/>
                <w:szCs w:val="18"/>
                <w:lang w:val="es-ES"/>
              </w:rPr>
            </w:pPr>
            <w:r w:rsidRPr="00DD0061">
              <w:rPr>
                <w:rFonts w:asciiTheme="minorHAnsi" w:hAnsiTheme="minorHAnsi" w:cs="Arial"/>
                <w:sz w:val="18"/>
                <w:szCs w:val="18"/>
                <w:lang w:val="es-ES"/>
              </w:rPr>
              <w:t>Número no geográfico (</w:t>
            </w:r>
            <w:r w:rsidR="006177C3" w:rsidRPr="00DD0061">
              <w:rPr>
                <w:rFonts w:asciiTheme="minorHAnsi" w:hAnsiTheme="minorHAnsi" w:cs="Arial"/>
                <w:sz w:val="18"/>
                <w:szCs w:val="18"/>
                <w:lang w:val="es-ES"/>
              </w:rPr>
              <w:t>s</w:t>
            </w:r>
            <w:r w:rsidRPr="00DD0061">
              <w:rPr>
                <w:rFonts w:asciiTheme="minorHAnsi" w:hAnsiTheme="minorHAnsi" w:cs="Arial"/>
                <w:sz w:val="18"/>
                <w:szCs w:val="18"/>
                <w:lang w:val="es-ES"/>
              </w:rPr>
              <w:t>ervicio de telefonía móvil)</w:t>
            </w:r>
          </w:p>
        </w:tc>
        <w:tc>
          <w:tcPr>
            <w:tcW w:w="2180" w:type="dxa"/>
            <w:vMerge w:val="restart"/>
          </w:tcPr>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Uso de cifras iniciales de SN para 80A</w:t>
            </w:r>
            <w:r w:rsidR="006177C3" w:rsidRPr="00DD0061">
              <w:rPr>
                <w:rFonts w:asciiTheme="minorHAnsi" w:eastAsia="MS PGothic" w:hAnsiTheme="minorHAnsi" w:cs="Arial"/>
                <w:sz w:val="18"/>
                <w:szCs w:val="18"/>
                <w:lang w:val="es-ES" w:eastAsia="ja-JP"/>
              </w:rPr>
              <w:t>XXXXXXX</w:t>
            </w:r>
          </w:p>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 xml:space="preserve">A=1-9 utilizado para </w:t>
            </w:r>
            <w:r w:rsidRPr="00DD0061">
              <w:rPr>
                <w:rFonts w:asciiTheme="minorHAnsi" w:hAnsiTheme="minorHAnsi" w:cs="Arial"/>
                <w:sz w:val="18"/>
                <w:szCs w:val="18"/>
                <w:lang w:val="es-ES"/>
              </w:rPr>
              <w:t>servicio de telefonía móvil</w:t>
            </w:r>
          </w:p>
          <w:p w:rsidR="00A02016" w:rsidRPr="00DD0061" w:rsidRDefault="00A02016" w:rsidP="006177C3">
            <w:pPr>
              <w:spacing w:before="60"/>
              <w:jc w:val="left"/>
              <w:rPr>
                <w:rFonts w:asciiTheme="minorHAnsi" w:eastAsia="MS PGothic" w:hAnsiTheme="minorHAnsi" w:cs="Arial"/>
                <w:color w:val="FF0000"/>
                <w:sz w:val="18"/>
                <w:szCs w:val="18"/>
                <w:lang w:val="es-ES"/>
              </w:rPr>
            </w:pPr>
            <w:r w:rsidRPr="00DD0061">
              <w:rPr>
                <w:rFonts w:asciiTheme="minorHAnsi" w:eastAsia="MS PGothic" w:hAnsiTheme="minorHAnsi" w:cs="Arial"/>
                <w:sz w:val="18"/>
                <w:szCs w:val="18"/>
                <w:lang w:val="es-ES" w:eastAsia="ja-JP"/>
              </w:rPr>
              <w:t xml:space="preserve">A=0 utilizado para </w:t>
            </w:r>
            <w:r w:rsidRPr="00DD0061">
              <w:rPr>
                <w:rFonts w:asciiTheme="minorHAnsi" w:hAnsiTheme="minorHAnsi" w:cs="Arial"/>
                <w:sz w:val="18"/>
                <w:szCs w:val="18"/>
                <w:lang w:val="es-ES"/>
              </w:rPr>
              <w:t>servicio de llamada gratuita</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800(NDC)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2607" w:type="dxa"/>
          </w:tcPr>
          <w:p w:rsidR="00A02016" w:rsidRPr="00DD0061" w:rsidRDefault="00A02016" w:rsidP="006177C3">
            <w:pPr>
              <w:spacing w:before="60"/>
              <w:jc w:val="left"/>
              <w:rPr>
                <w:rFonts w:asciiTheme="minorHAnsi" w:eastAsia="MS PGothic" w:hAnsiTheme="minorHAnsi" w:cs="Arial"/>
                <w:color w:val="FF0000"/>
                <w:sz w:val="18"/>
                <w:szCs w:val="18"/>
                <w:lang w:val="es-ES"/>
              </w:rPr>
            </w:pPr>
            <w:r w:rsidRPr="00DD0061">
              <w:rPr>
                <w:rFonts w:asciiTheme="minorHAnsi" w:hAnsiTheme="minorHAnsi" w:cs="Arial"/>
                <w:sz w:val="18"/>
                <w:szCs w:val="18"/>
                <w:lang w:val="es-ES"/>
              </w:rPr>
              <w:t>Número no geográfico (servicio de llamada gratuita / Freephone</w:t>
            </w:r>
            <w:r w:rsidR="006177C3">
              <w:rPr>
                <w:rFonts w:asciiTheme="minorHAnsi" w:hAnsiTheme="minorHAnsi" w:cs="Arial"/>
                <w:sz w:val="18"/>
                <w:szCs w:val="18"/>
                <w:lang w:val="es-ES"/>
              </w:rPr>
              <w:t xml:space="preserve"> service</w:t>
            </w:r>
            <w:r w:rsidRPr="00DD0061">
              <w:rPr>
                <w:rFonts w:asciiTheme="minorHAnsi" w:hAnsiTheme="minorHAnsi" w:cs="Arial"/>
                <w:sz w:val="18"/>
                <w:szCs w:val="18"/>
                <w:lang w:val="es-ES"/>
              </w:rPr>
              <w:t>)</w:t>
            </w:r>
          </w:p>
        </w:tc>
        <w:tc>
          <w:tcPr>
            <w:tcW w:w="2180" w:type="dxa"/>
            <w:vMerge/>
          </w:tcPr>
          <w:p w:rsidR="00A02016" w:rsidRPr="00DD0061" w:rsidRDefault="00A02016" w:rsidP="006177C3">
            <w:pPr>
              <w:spacing w:before="60"/>
              <w:jc w:val="left"/>
              <w:rPr>
                <w:rFonts w:asciiTheme="minorHAnsi" w:eastAsia="MS PGothic" w:hAnsiTheme="minorHAnsi" w:cs="Arial"/>
                <w:color w:val="FF0000"/>
                <w:sz w:val="18"/>
                <w:szCs w:val="18"/>
                <w:lang w:val="es-ES"/>
              </w:rPr>
            </w:pP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Hiroshima y Higashihiroshima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820(NDC)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Yanai y Kuka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823(NDC)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Kure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824(NDC)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Miyoshi y Shobara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826(NDC)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Chiyoda y Akiyoshida y Kake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827(NDC)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Iwakuni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829(NDC)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Hatsukaichi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83(NDC)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Shimonoseki y Ogori y Yamaguchi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Kudamatsu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Tokuyama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Hofu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Ube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Nagato y Mine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Hagi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8387(NDC)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Tamagawa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8388(NDC)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Tamagawa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8396(NDC)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Yamaguti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Onomichi y Fukuyama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845(NDC)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Innoshima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846(NDC)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Takehara y Kinoe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847(NDC)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Fuchu y Kozan y Tojo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8477(NDC)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Tojo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848(NDC)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Onomichi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8512(NDC)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Saigo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8514(NDC)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Matsue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Izumo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Yasugi y Kisuki y Kakeya y Iwamioda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Indicativo interurbano para la región de Hamada y Gotsu y Kawamoto Region</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Masuta y Tsuwano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Tottori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Koge y Kurayoshi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859(NDC)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Yonago y Neu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Kurashiki y Okayama y Okayamaseto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863(NDC)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Tamano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8636(NDC)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Tamano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865(NDC)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Kamogata y Kasaoka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866(NDC)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Takahashi y Ibara y Soja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867(NDC)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Niimi y Kuse y Fukuwatari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868(NDC)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Tsuyama y Mimasaka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869(NDC)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Bizen y Oku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Takamatsu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875(NDC)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Kanonji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877(NDC)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Marugame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879(NDC)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Sanbonmatsu y Tonosho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Tokushima y Kochi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880(NDC)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Tosanakamura y Sukumo y Kubokawa y Tosashimizu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883(NDC)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Kamojima y Wakimachi y Awaikeda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884(NDC)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Anan y Nyudani y Mugi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885(NDC)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Komatsushima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887(NDC)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Reihoku y Muroto y Aki y Tosayamada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889(NDC)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Sakawa y Susaki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Matsuyama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Ozu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Yawatahama y Uwa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Uwajima y Misho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Iyomishima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Hakata y Nihama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898(NDC)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Imabari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10</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hAnsiTheme="minorHAnsi" w:cs="Arial"/>
                <w:sz w:val="18"/>
                <w:szCs w:val="18"/>
                <w:lang w:val="es-ES"/>
              </w:rPr>
              <w:t>Número no geográfico (servicio de telefonía móvil)</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eastAsia="ja-JP"/>
              </w:rPr>
            </w:pPr>
            <w:r w:rsidRPr="00DD0061">
              <w:rPr>
                <w:rFonts w:asciiTheme="minorHAnsi" w:eastAsia="MS PGothic" w:hAnsiTheme="minorHAnsi" w:cs="Arial"/>
                <w:sz w:val="18"/>
                <w:szCs w:val="18"/>
                <w:lang w:val="es-ES" w:eastAsia="ja-JP"/>
              </w:rPr>
              <w:t>Uso de cifras iniciales SN para 90A</w:t>
            </w:r>
            <w:r w:rsidR="00AA215B" w:rsidRPr="00DD0061">
              <w:rPr>
                <w:rFonts w:asciiTheme="minorHAnsi" w:eastAsia="MS PGothic" w:hAnsiTheme="minorHAnsi" w:cs="Arial"/>
                <w:sz w:val="18"/>
                <w:szCs w:val="18"/>
                <w:lang w:val="es-ES" w:eastAsia="ja-JP"/>
              </w:rPr>
              <w:t>XXXXXXX</w:t>
            </w:r>
          </w:p>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eastAsia="ja-JP"/>
              </w:rPr>
              <w:t>A=0 no utilizado</w:t>
            </w:r>
          </w:p>
        </w:tc>
      </w:tr>
      <w:tr w:rsidR="00A02016" w:rsidRPr="00DD0061" w:rsidTr="00DD0061">
        <w:trPr>
          <w:cantSplit/>
          <w:jc w:val="center"/>
        </w:trPr>
        <w:tc>
          <w:tcPr>
            <w:tcW w:w="1789" w:type="dxa"/>
          </w:tcPr>
          <w:p w:rsidR="00A02016" w:rsidRPr="00AA215B" w:rsidRDefault="00A02016" w:rsidP="00DD0061">
            <w:pPr>
              <w:spacing w:before="60"/>
              <w:jc w:val="center"/>
              <w:rPr>
                <w:rFonts w:eastAsia="MS PGothic"/>
                <w:sz w:val="18"/>
                <w:szCs w:val="18"/>
              </w:rPr>
            </w:pPr>
            <w:r w:rsidRPr="00AA215B">
              <w:rPr>
                <w:rFonts w:eastAsia="MS PGothic"/>
                <w:sz w:val="18"/>
                <w:szCs w:val="18"/>
              </w:rPr>
              <w:t>91(NDC)</w:t>
            </w:r>
          </w:p>
        </w:tc>
        <w:tc>
          <w:tcPr>
            <w:tcW w:w="1276" w:type="dxa"/>
          </w:tcPr>
          <w:p w:rsidR="00A02016" w:rsidRPr="00AA215B" w:rsidRDefault="00A02016" w:rsidP="00DD0061">
            <w:pPr>
              <w:spacing w:before="60"/>
              <w:jc w:val="center"/>
              <w:rPr>
                <w:rFonts w:eastAsia="MS PGothic"/>
                <w:sz w:val="18"/>
                <w:szCs w:val="18"/>
              </w:rPr>
            </w:pPr>
            <w:r w:rsidRPr="00AA215B">
              <w:rPr>
                <w:rFonts w:eastAsia="MS PGothic"/>
                <w:sz w:val="18"/>
                <w:szCs w:val="18"/>
              </w:rPr>
              <w:t>5</w:t>
            </w:r>
          </w:p>
        </w:tc>
        <w:tc>
          <w:tcPr>
            <w:tcW w:w="1276" w:type="dxa"/>
          </w:tcPr>
          <w:p w:rsidR="00A02016" w:rsidRPr="00AA215B" w:rsidRDefault="00A02016" w:rsidP="00DD0061">
            <w:pPr>
              <w:spacing w:before="60"/>
              <w:ind w:leftChars="-2" w:hangingChars="2" w:hanging="4"/>
              <w:jc w:val="center"/>
              <w:rPr>
                <w:rFonts w:eastAsia="MS PGothic"/>
                <w:sz w:val="18"/>
                <w:szCs w:val="18"/>
              </w:rPr>
            </w:pPr>
            <w:r w:rsidRPr="00AA215B">
              <w:rPr>
                <w:rFonts w:eastAsia="MS PGothic"/>
                <w:sz w:val="18"/>
                <w:szCs w:val="18"/>
              </w:rPr>
              <w:t>13</w:t>
            </w:r>
          </w:p>
        </w:tc>
        <w:tc>
          <w:tcPr>
            <w:tcW w:w="2607" w:type="dxa"/>
          </w:tcPr>
          <w:p w:rsidR="00A02016" w:rsidRPr="00DD0061" w:rsidRDefault="00A02016" w:rsidP="00AA215B">
            <w:pPr>
              <w:spacing w:before="60"/>
              <w:jc w:val="left"/>
              <w:rPr>
                <w:rFonts w:asciiTheme="minorHAnsi" w:eastAsia="MS PGothic" w:hAnsiTheme="minorHAnsi" w:cs="Arial"/>
                <w:color w:val="FF0000"/>
                <w:sz w:val="18"/>
                <w:szCs w:val="18"/>
                <w:lang w:val="en-US"/>
              </w:rPr>
            </w:pPr>
            <w:r w:rsidRPr="00DD0061">
              <w:rPr>
                <w:rFonts w:asciiTheme="minorHAnsi" w:hAnsiTheme="minorHAnsi" w:cs="Arial"/>
                <w:sz w:val="18"/>
                <w:szCs w:val="18"/>
                <w:lang w:val="es-ES"/>
              </w:rPr>
              <w:t>Número no geográfico (Direct subscriber telephone service (legacy))</w:t>
            </w:r>
          </w:p>
        </w:tc>
        <w:tc>
          <w:tcPr>
            <w:tcW w:w="2180" w:type="dxa"/>
          </w:tcPr>
          <w:p w:rsidR="00A02016" w:rsidRPr="00DD0061" w:rsidRDefault="00A02016" w:rsidP="006177C3">
            <w:pPr>
              <w:spacing w:before="60"/>
              <w:jc w:val="left"/>
              <w:rPr>
                <w:rFonts w:asciiTheme="minorHAnsi" w:eastAsia="MS PGothic" w:hAnsiTheme="minorHAnsi" w:cs="Arial"/>
                <w:color w:val="FF0000"/>
                <w:sz w:val="18"/>
                <w:szCs w:val="18"/>
                <w:lang w:val="en-US"/>
              </w:rPr>
            </w:pP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Maebaru y Fukuoka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920(NDC)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Gonoura y Izuhara y Tsushimasaga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Kitakyushu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930(NDC)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Yukuhashi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Munakata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Kurume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Yame y Tanushimaru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Setaka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Amagi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Tagawa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Iizuka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Nogata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9496(NDC)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Nogata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Nagasaki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b/>
                <w:sz w:val="18"/>
                <w:szCs w:val="18"/>
                <w:lang w:val="en-US"/>
              </w:rPr>
            </w:pPr>
            <w:r w:rsidRPr="00DD0061">
              <w:rPr>
                <w:rFonts w:asciiTheme="minorHAnsi" w:eastAsia="MS PGothic" w:hAnsiTheme="minorHAnsi" w:cs="Arial"/>
                <w:sz w:val="18"/>
                <w:szCs w:val="18"/>
                <w:lang w:val="en-US"/>
              </w:rPr>
              <w:t>950(NDC)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Hirado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b/>
                <w:sz w:val="18"/>
                <w:szCs w:val="18"/>
                <w:lang w:val="en-US"/>
              </w:rPr>
            </w:pPr>
            <w:r w:rsidRPr="00DD0061">
              <w:rPr>
                <w:rFonts w:asciiTheme="minorHAnsi" w:eastAsia="MS PGothic" w:hAnsiTheme="minorHAnsi" w:cs="Arial"/>
                <w:sz w:val="18"/>
                <w:szCs w:val="18"/>
                <w:lang w:val="en-US"/>
              </w:rPr>
              <w:t>952(NDC)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Saga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954(NDC)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Takeo y Kashima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955(NDC)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Karatsu y Imari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956(NDC)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Sasebo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957(NDC)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Isahaya y Shimabara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959(NDC)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Oseto y Fukue y Arikawa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Kumamoto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964(NDC)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Matsubase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965(NDC)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Yatsushiro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966(NDC)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Hitoyoshi y Minamata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967(NDC)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Kumamotoichinomiya y Yabe y Takamori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968(NDC)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Yamaga y Tamana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969(NDC)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Amakusa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Oita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972(NDC)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Saeki y Usuki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973(NDC)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Hita y Kusu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974(NDC)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Mie y Taketa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977(NDC)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Beppu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978(NDC)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Kunisaki y Bungotakada y Kitsuki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979(NDC)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Nakatsu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Naha </w:t>
            </w:r>
          </w:p>
        </w:tc>
      </w:tr>
      <w:tr w:rsidR="00A02016" w:rsidRPr="00DD0061" w:rsidTr="00DD0061">
        <w:trPr>
          <w:cantSplit/>
          <w:jc w:val="center"/>
        </w:trPr>
        <w:tc>
          <w:tcPr>
            <w:tcW w:w="1789"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980(NDC)</w:t>
            </w:r>
          </w:p>
        </w:tc>
        <w:tc>
          <w:tcPr>
            <w:tcW w:w="1276" w:type="dxa"/>
          </w:tcPr>
          <w:p w:rsidR="00A02016" w:rsidRPr="00DD0061" w:rsidRDefault="00A02016" w:rsidP="00DD0061">
            <w:pPr>
              <w:spacing w:before="60"/>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DD0061">
            <w:pPr>
              <w:spacing w:before="60"/>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6177C3">
            <w:pPr>
              <w:spacing w:before="60"/>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Nago y Okinawamiyako y Yaeyama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9802(NDC)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Minamidaito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982(NDC)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Nobeoka y Hyuga y Takachiho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983(NDC)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Takanabe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984(NDC)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Kobayashi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985(NDC)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Miyazaki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986(NDC)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Miyakonojo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987(NDC)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Nichinan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Kagoshima y Shibushi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990(NDC)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color w:val="FF0000"/>
                <w:sz w:val="18"/>
                <w:szCs w:val="18"/>
                <w:lang w:val="es-ES"/>
              </w:rPr>
            </w:pPr>
            <w:r w:rsidRPr="00DD0061">
              <w:rPr>
                <w:rFonts w:asciiTheme="minorHAnsi" w:hAnsiTheme="minorHAnsi" w:cs="Arial"/>
                <w:sz w:val="18"/>
                <w:szCs w:val="18"/>
                <w:lang w:val="es-ES"/>
              </w:rPr>
              <w:t>Número no geográfico (Servicio con recargo)</w:t>
            </w:r>
          </w:p>
        </w:tc>
        <w:tc>
          <w:tcPr>
            <w:tcW w:w="2180" w:type="dxa"/>
          </w:tcPr>
          <w:p w:rsidR="00A02016" w:rsidRPr="00DD0061" w:rsidRDefault="00A02016" w:rsidP="00A6654C">
            <w:pPr>
              <w:spacing w:before="60" w:line="200" w:lineRule="exact"/>
              <w:jc w:val="left"/>
              <w:rPr>
                <w:rFonts w:asciiTheme="minorHAnsi" w:eastAsia="MS PGothic" w:hAnsiTheme="minorHAnsi" w:cs="Arial"/>
                <w:color w:val="FF0000"/>
                <w:sz w:val="18"/>
                <w:szCs w:val="18"/>
                <w:lang w:val="es-ES"/>
              </w:rPr>
            </w:pP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9912(NDC)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Nakanoshima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9913(NDC)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Iojima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993(NDC)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Ibusuki y Kaseda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lastRenderedPageBreak/>
              <w:t>994(NDC)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Kanoya y Onejime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995(NDC)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Kajiki y Okuchi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996(NDC)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Izumi y Sendai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9969(NDC)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Nakakoshiki </w:t>
            </w:r>
          </w:p>
        </w:tc>
      </w:tr>
      <w:tr w:rsidR="00A02016" w:rsidRPr="00DD0061" w:rsidTr="00DD0061">
        <w:trPr>
          <w:cantSplit/>
          <w:jc w:val="center"/>
        </w:trPr>
        <w:tc>
          <w:tcPr>
            <w:tcW w:w="1789"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997(NDC)</w:t>
            </w:r>
          </w:p>
        </w:tc>
        <w:tc>
          <w:tcPr>
            <w:tcW w:w="1276" w:type="dxa"/>
          </w:tcPr>
          <w:p w:rsidR="00A02016" w:rsidRPr="00DD0061" w:rsidRDefault="00A02016" w:rsidP="00A6654C">
            <w:pPr>
              <w:spacing w:before="60" w:line="200" w:lineRule="exact"/>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1276" w:type="dxa"/>
          </w:tcPr>
          <w:p w:rsidR="00A02016" w:rsidRPr="00DD0061" w:rsidRDefault="00A02016" w:rsidP="00A6654C">
            <w:pPr>
              <w:spacing w:before="60" w:line="200" w:lineRule="exact"/>
              <w:ind w:leftChars="-2" w:hangingChars="2" w:hanging="4"/>
              <w:jc w:val="center"/>
              <w:rPr>
                <w:rFonts w:asciiTheme="minorHAnsi" w:eastAsia="MS PGothic" w:hAnsiTheme="minorHAnsi" w:cs="Arial"/>
                <w:sz w:val="18"/>
                <w:szCs w:val="18"/>
                <w:lang w:val="en-US"/>
              </w:rPr>
            </w:pPr>
            <w:r w:rsidRPr="00DD0061">
              <w:rPr>
                <w:rFonts w:asciiTheme="minorHAnsi" w:eastAsia="MS PGothic" w:hAnsiTheme="minorHAnsi" w:cs="Arial"/>
                <w:sz w:val="18"/>
                <w:szCs w:val="18"/>
                <w:lang w:val="en-US"/>
              </w:rPr>
              <w:t>9</w:t>
            </w:r>
          </w:p>
        </w:tc>
        <w:tc>
          <w:tcPr>
            <w:tcW w:w="2607"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Número geográfico para los servicios de telefonía fija (indicativo interurbano)</w:t>
            </w:r>
          </w:p>
        </w:tc>
        <w:tc>
          <w:tcPr>
            <w:tcW w:w="2180" w:type="dxa"/>
          </w:tcPr>
          <w:p w:rsidR="00A02016" w:rsidRPr="00DD0061" w:rsidRDefault="00A02016" w:rsidP="00A6654C">
            <w:pPr>
              <w:spacing w:before="60" w:line="200" w:lineRule="exact"/>
              <w:jc w:val="left"/>
              <w:rPr>
                <w:rFonts w:asciiTheme="minorHAnsi" w:eastAsia="MS PGothic" w:hAnsiTheme="minorHAnsi" w:cs="Arial"/>
                <w:sz w:val="18"/>
                <w:szCs w:val="18"/>
                <w:lang w:val="es-ES"/>
              </w:rPr>
            </w:pPr>
            <w:r w:rsidRPr="00DD0061">
              <w:rPr>
                <w:rFonts w:asciiTheme="minorHAnsi" w:eastAsia="MS PGothic" w:hAnsiTheme="minorHAnsi" w:cs="Arial"/>
                <w:sz w:val="18"/>
                <w:szCs w:val="18"/>
                <w:lang w:val="es-ES"/>
              </w:rPr>
              <w:t xml:space="preserve">Indicativo interurbano para la región de Naze y Tokunoshima y Tanegashima y Yakushima y Setouchi </w:t>
            </w:r>
          </w:p>
        </w:tc>
      </w:tr>
    </w:tbl>
    <w:p w:rsidR="00A02016" w:rsidRPr="00A6654C" w:rsidRDefault="00A02016" w:rsidP="00A02016">
      <w:pPr>
        <w:spacing w:before="0"/>
        <w:rPr>
          <w:rFonts w:asciiTheme="minorHAnsi" w:hAnsiTheme="minorHAnsi" w:cs="Arial"/>
          <w:sz w:val="6"/>
          <w:lang w:val="es-ES" w:eastAsia="ja-JP"/>
        </w:rPr>
      </w:pPr>
    </w:p>
    <w:p w:rsidR="00A02016" w:rsidRPr="00A02016" w:rsidRDefault="00DD0061" w:rsidP="00DD0061">
      <w:pPr>
        <w:rPr>
          <w:rFonts w:eastAsia="MS Mincho"/>
          <w:lang w:val="es-ES"/>
        </w:rPr>
      </w:pPr>
      <w:r>
        <w:rPr>
          <w:rFonts w:eastAsia="MS Mincho"/>
          <w:lang w:val="es-ES"/>
        </w:rPr>
        <w:t>3.</w:t>
      </w:r>
      <w:r>
        <w:rPr>
          <w:rFonts w:eastAsia="MS Mincho"/>
          <w:lang w:val="es-ES"/>
        </w:rPr>
        <w:tab/>
      </w:r>
      <w:r w:rsidR="00A02016" w:rsidRPr="00A02016">
        <w:rPr>
          <w:rFonts w:eastAsia="MS Mincho"/>
          <w:lang w:val="es-ES"/>
        </w:rPr>
        <w:t>implementación de los números E.164 NP</w:t>
      </w:r>
      <w:r>
        <w:rPr>
          <w:rFonts w:eastAsia="MS Mincho"/>
          <w:lang w:val="es-ES"/>
        </w:rPr>
        <w:t xml:space="preserve"> </w:t>
      </w:r>
      <w:r w:rsidR="00A02016" w:rsidRPr="00A02016">
        <w:rPr>
          <w:rFonts w:eastAsia="MS Mincho"/>
          <w:lang w:val="es-ES"/>
        </w:rPr>
        <w:t>en el plan de numeración nacional (NNP)</w:t>
      </w:r>
    </w:p>
    <w:p w:rsidR="00A02016" w:rsidRPr="00A6654C" w:rsidRDefault="00A02016" w:rsidP="00A02016">
      <w:pPr>
        <w:overflowPunct/>
        <w:autoSpaceDE/>
        <w:autoSpaceDN/>
        <w:adjustRightInd/>
        <w:spacing w:before="0"/>
        <w:textAlignment w:val="auto"/>
        <w:rPr>
          <w:rFonts w:asciiTheme="minorHAnsi" w:hAnsiTheme="minorHAnsi" w:cs="Arial"/>
          <w:sz w:val="6"/>
          <w:lang w:val="es-ES" w:eastAsia="ja-JP"/>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8"/>
        <w:gridCol w:w="2925"/>
        <w:gridCol w:w="3329"/>
      </w:tblGrid>
      <w:tr w:rsidR="00A02016" w:rsidRPr="00DD0061" w:rsidTr="00DD0061">
        <w:trPr>
          <w:cantSplit/>
          <w:tblHeader/>
          <w:jc w:val="center"/>
        </w:trPr>
        <w:tc>
          <w:tcPr>
            <w:tcW w:w="2818" w:type="dxa"/>
          </w:tcPr>
          <w:p w:rsidR="00A02016" w:rsidRPr="00DD0061" w:rsidRDefault="00A02016" w:rsidP="00DD0061">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100" w:after="100"/>
              <w:jc w:val="center"/>
              <w:textAlignment w:val="auto"/>
              <w:rPr>
                <w:rFonts w:asciiTheme="minorHAnsi" w:hAnsiTheme="minorHAnsi" w:cs="Arial"/>
                <w:i/>
                <w:sz w:val="18"/>
                <w:szCs w:val="18"/>
                <w:lang w:val="es-ES"/>
              </w:rPr>
            </w:pPr>
          </w:p>
        </w:tc>
        <w:tc>
          <w:tcPr>
            <w:tcW w:w="2925" w:type="dxa"/>
          </w:tcPr>
          <w:p w:rsidR="00A02016" w:rsidRPr="00DD0061" w:rsidRDefault="00A02016" w:rsidP="00DD0061">
            <w:pPr>
              <w:pStyle w:val="TableHead1"/>
              <w:spacing w:before="100" w:after="100"/>
              <w:rPr>
                <w:rFonts w:cs="Arial"/>
                <w:szCs w:val="18"/>
              </w:rPr>
            </w:pPr>
            <w:r w:rsidRPr="00DD0061">
              <w:rPr>
                <w:rFonts w:cs="Arial"/>
                <w:szCs w:val="18"/>
              </w:rPr>
              <w:t>Números geográficos</w:t>
            </w:r>
          </w:p>
        </w:tc>
        <w:tc>
          <w:tcPr>
            <w:tcW w:w="3329" w:type="dxa"/>
          </w:tcPr>
          <w:p w:rsidR="00A02016" w:rsidRPr="00DD0061" w:rsidRDefault="00A02016" w:rsidP="00DD0061">
            <w:pPr>
              <w:pStyle w:val="TableHead1"/>
              <w:spacing w:before="100" w:after="100"/>
              <w:rPr>
                <w:rFonts w:cs="Arial"/>
                <w:szCs w:val="18"/>
              </w:rPr>
            </w:pPr>
            <w:r w:rsidRPr="00DD0061">
              <w:rPr>
                <w:rFonts w:cs="Arial"/>
                <w:szCs w:val="18"/>
              </w:rPr>
              <w:t>Números móviles</w:t>
            </w:r>
          </w:p>
        </w:tc>
      </w:tr>
      <w:tr w:rsidR="00A02016" w:rsidRPr="00DD0061" w:rsidTr="00DD0061">
        <w:trPr>
          <w:cantSplit/>
          <w:jc w:val="center"/>
        </w:trPr>
        <w:tc>
          <w:tcPr>
            <w:tcW w:w="2818" w:type="dxa"/>
          </w:tcPr>
          <w:p w:rsidR="00A02016" w:rsidRPr="00AA215B" w:rsidRDefault="00A02016" w:rsidP="00A6654C">
            <w:pPr>
              <w:pStyle w:val="TableHead1"/>
              <w:spacing w:before="20" w:after="20"/>
              <w:rPr>
                <w:rFonts w:cs="Arial"/>
                <w:i w:val="0"/>
                <w:iCs/>
                <w:szCs w:val="18"/>
              </w:rPr>
            </w:pPr>
            <w:r w:rsidRPr="00AA215B">
              <w:rPr>
                <w:rFonts w:cs="Arial"/>
                <w:i w:val="0"/>
                <w:iCs/>
                <w:szCs w:val="18"/>
              </w:rPr>
              <w:t>Situación de la NP (1)</w:t>
            </w:r>
          </w:p>
        </w:tc>
        <w:tc>
          <w:tcPr>
            <w:tcW w:w="2925" w:type="dxa"/>
          </w:tcPr>
          <w:p w:rsidR="00A02016" w:rsidRPr="00AA215B" w:rsidRDefault="00A02016" w:rsidP="00A6654C">
            <w:pPr>
              <w:pStyle w:val="TableHead1"/>
              <w:spacing w:before="20" w:after="20"/>
              <w:rPr>
                <w:rFonts w:cs="Arial"/>
                <w:i w:val="0"/>
                <w:iCs/>
                <w:szCs w:val="18"/>
              </w:rPr>
            </w:pPr>
            <w:r w:rsidRPr="00AA215B">
              <w:rPr>
                <w:rFonts w:cs="Arial"/>
                <w:i w:val="0"/>
                <w:iCs/>
                <w:szCs w:val="18"/>
              </w:rPr>
              <w:t>Activa desde 2001</w:t>
            </w:r>
          </w:p>
        </w:tc>
        <w:tc>
          <w:tcPr>
            <w:tcW w:w="3329" w:type="dxa"/>
          </w:tcPr>
          <w:p w:rsidR="00A02016" w:rsidRPr="00AA215B" w:rsidRDefault="00A02016" w:rsidP="00A6654C">
            <w:pPr>
              <w:pStyle w:val="TableHead1"/>
              <w:spacing w:before="20" w:after="20"/>
              <w:rPr>
                <w:rFonts w:cs="Arial"/>
                <w:i w:val="0"/>
                <w:iCs/>
                <w:szCs w:val="18"/>
              </w:rPr>
            </w:pPr>
            <w:r w:rsidRPr="00AA215B">
              <w:rPr>
                <w:rFonts w:cs="Arial"/>
                <w:i w:val="0"/>
                <w:iCs/>
                <w:szCs w:val="18"/>
              </w:rPr>
              <w:t>Activa desde 2006</w:t>
            </w:r>
          </w:p>
        </w:tc>
      </w:tr>
      <w:tr w:rsidR="00A02016" w:rsidRPr="00DD0061" w:rsidTr="00DD0061">
        <w:trPr>
          <w:cantSplit/>
          <w:jc w:val="center"/>
        </w:trPr>
        <w:tc>
          <w:tcPr>
            <w:tcW w:w="2818"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¿Tiene el operador la obligación reglamentaria de aplicar la NP? (2)</w:t>
            </w:r>
          </w:p>
        </w:tc>
        <w:tc>
          <w:tcPr>
            <w:tcW w:w="2925"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Sí</w:t>
            </w:r>
          </w:p>
          <w:p w:rsidR="00A02016" w:rsidRPr="00DD0061" w:rsidRDefault="00A02016" w:rsidP="00A6654C">
            <w:pPr>
              <w:pStyle w:val="TableText1"/>
              <w:spacing w:before="20" w:after="20"/>
              <w:rPr>
                <w:rFonts w:cs="Arial"/>
                <w:szCs w:val="18"/>
                <w:lang w:val="es-ES"/>
              </w:rPr>
            </w:pPr>
            <w:r w:rsidRPr="00DD0061">
              <w:rPr>
                <w:rFonts w:cs="Arial"/>
                <w:szCs w:val="18"/>
                <w:lang w:val="es-ES"/>
              </w:rPr>
              <w:t>(Sólo el operador dominante)</w:t>
            </w:r>
          </w:p>
        </w:tc>
        <w:tc>
          <w:tcPr>
            <w:tcW w:w="3329"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Sí</w:t>
            </w:r>
          </w:p>
        </w:tc>
      </w:tr>
      <w:tr w:rsidR="00A02016" w:rsidRPr="00DD0061" w:rsidTr="00DD0061">
        <w:trPr>
          <w:cantSplit/>
          <w:jc w:val="center"/>
        </w:trPr>
        <w:tc>
          <w:tcPr>
            <w:tcW w:w="2818"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Tipo de aplicación de la NP (3)</w:t>
            </w:r>
          </w:p>
        </w:tc>
        <w:tc>
          <w:tcPr>
            <w:tcW w:w="2925"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Base de datos de NP distribuida con RoP</w:t>
            </w:r>
          </w:p>
        </w:tc>
        <w:tc>
          <w:tcPr>
            <w:tcW w:w="3329"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Red móvil</w:t>
            </w:r>
          </w:p>
          <w:p w:rsidR="00A02016" w:rsidRPr="00DD0061" w:rsidRDefault="00A02016" w:rsidP="00A6654C">
            <w:pPr>
              <w:pStyle w:val="TableText1"/>
              <w:spacing w:before="20" w:after="20"/>
              <w:rPr>
                <w:rFonts w:cs="Arial"/>
                <w:szCs w:val="18"/>
                <w:lang w:val="es-ES"/>
              </w:rPr>
            </w:pPr>
            <w:r w:rsidRPr="00DD0061">
              <w:rPr>
                <w:rFonts w:cs="Arial"/>
                <w:szCs w:val="18"/>
                <w:lang w:val="es-ES"/>
              </w:rPr>
              <w:t>Base de datos de NP distribuida con RoP</w:t>
            </w:r>
          </w:p>
          <w:p w:rsidR="00A02016" w:rsidRPr="00DD0061" w:rsidRDefault="00A02016" w:rsidP="00A6654C">
            <w:pPr>
              <w:pStyle w:val="TableText1"/>
              <w:spacing w:before="20" w:after="20"/>
              <w:rPr>
                <w:rFonts w:cs="Arial"/>
                <w:szCs w:val="18"/>
                <w:lang w:val="es-ES"/>
              </w:rPr>
            </w:pPr>
            <w:r w:rsidRPr="00DD0061">
              <w:rPr>
                <w:rFonts w:cs="Arial"/>
                <w:szCs w:val="18"/>
                <w:lang w:val="es-ES"/>
              </w:rPr>
              <w:t>Red fija (Sólo PSTN)</w:t>
            </w:r>
          </w:p>
          <w:p w:rsidR="00A02016" w:rsidRPr="00DD0061" w:rsidRDefault="00A02016" w:rsidP="00A6654C">
            <w:pPr>
              <w:pStyle w:val="TableText1"/>
              <w:spacing w:before="20" w:after="20"/>
              <w:rPr>
                <w:rFonts w:cs="Arial"/>
                <w:szCs w:val="18"/>
                <w:lang w:val="es-ES"/>
              </w:rPr>
            </w:pPr>
            <w:r w:rsidRPr="00DD0061">
              <w:rPr>
                <w:rFonts w:cs="Arial"/>
                <w:szCs w:val="18"/>
                <w:lang w:val="es-ES"/>
              </w:rPr>
              <w:t>Base de datos de NP distribuida con RoP (Parcialmente OR)</w:t>
            </w:r>
          </w:p>
        </w:tc>
      </w:tr>
      <w:tr w:rsidR="00A02016" w:rsidRPr="00DD0061" w:rsidTr="00DD0061">
        <w:trPr>
          <w:cantSplit/>
          <w:jc w:val="center"/>
        </w:trPr>
        <w:tc>
          <w:tcPr>
            <w:tcW w:w="2818"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Limitaciones (4)</w:t>
            </w:r>
          </w:p>
        </w:tc>
        <w:tc>
          <w:tcPr>
            <w:tcW w:w="2925"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Sólo el operador fijo dominante ha de aplicar la NP</w:t>
            </w:r>
          </w:p>
        </w:tc>
        <w:tc>
          <w:tcPr>
            <w:tcW w:w="3329"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Todos los operadores móviles han de aplicar la NP</w:t>
            </w:r>
          </w:p>
        </w:tc>
      </w:tr>
      <w:tr w:rsidR="00A02016" w:rsidRPr="00DD0061" w:rsidTr="00DD0061">
        <w:trPr>
          <w:cantSplit/>
          <w:jc w:val="center"/>
        </w:trPr>
        <w:tc>
          <w:tcPr>
            <w:tcW w:w="2818" w:type="dxa"/>
          </w:tcPr>
          <w:p w:rsidR="00A02016" w:rsidRPr="00DD0061" w:rsidRDefault="00A02016" w:rsidP="00A665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es-ES"/>
              </w:rPr>
            </w:pPr>
            <w:r w:rsidRPr="00DD0061">
              <w:rPr>
                <w:rFonts w:asciiTheme="minorHAnsi" w:hAnsiTheme="minorHAnsi" w:cs="Arial"/>
                <w:sz w:val="18"/>
                <w:szCs w:val="18"/>
                <w:lang w:val="es-ES"/>
              </w:rPr>
              <w:t>Especificaciones disponibles en el sitio web (5)</w:t>
            </w:r>
          </w:p>
        </w:tc>
        <w:tc>
          <w:tcPr>
            <w:tcW w:w="2925"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2001 LEY de información y comunicación de JAPÓN</w:t>
            </w:r>
          </w:p>
          <w:p w:rsidR="00A02016" w:rsidRPr="00DD0061" w:rsidRDefault="00AE3153" w:rsidP="00A665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textAlignment w:val="auto"/>
              <w:rPr>
                <w:rFonts w:asciiTheme="minorHAnsi" w:eastAsia="MS Mincho" w:hAnsiTheme="minorHAnsi" w:cs="Arial"/>
                <w:sz w:val="18"/>
                <w:szCs w:val="18"/>
                <w:lang w:val="es-ES"/>
              </w:rPr>
            </w:pPr>
            <w:hyperlink r:id="rId17" w:history="1">
              <w:r w:rsidR="00A02016" w:rsidRPr="00DD0061">
                <w:rPr>
                  <w:rFonts w:asciiTheme="minorHAnsi" w:hAnsiTheme="minorHAnsi" w:cs="Arial"/>
                  <w:sz w:val="18"/>
                  <w:szCs w:val="18"/>
                  <w:lang w:val="es-ES"/>
                </w:rPr>
                <w:t>http://www.soumu.go.jp/johotsusintokei/whitepaper/ja/h13/pdf/D0300200.pdf</w:t>
              </w:r>
            </w:hyperlink>
          </w:p>
          <w:p w:rsidR="00A02016" w:rsidRPr="00DD0061" w:rsidRDefault="00AE3153" w:rsidP="00A665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textAlignment w:val="auto"/>
              <w:rPr>
                <w:rFonts w:asciiTheme="minorHAnsi" w:eastAsia="MS Mincho" w:hAnsiTheme="minorHAnsi" w:cs="Arial"/>
                <w:sz w:val="18"/>
                <w:szCs w:val="18"/>
                <w:lang w:val="es-ES"/>
              </w:rPr>
            </w:pPr>
            <w:hyperlink r:id="rId18" w:history="1">
              <w:r w:rsidR="00A02016" w:rsidRPr="00DD0061">
                <w:rPr>
                  <w:rFonts w:asciiTheme="minorHAnsi" w:eastAsia="MS Mincho" w:hAnsiTheme="minorHAnsi" w:cs="Arial"/>
                  <w:sz w:val="18"/>
                  <w:szCs w:val="18"/>
                  <w:lang w:val="es-ES"/>
                </w:rPr>
                <w:t>http://www.soumu.go.jp/johotsusintokei/whitepaper/eng/WP2001/chapter-3.pdf</w:t>
              </w:r>
            </w:hyperlink>
          </w:p>
        </w:tc>
        <w:tc>
          <w:tcPr>
            <w:tcW w:w="3329"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 xml:space="preserve">Directrices gubernamentales </w:t>
            </w:r>
          </w:p>
          <w:p w:rsidR="00A02016" w:rsidRPr="00DD0061" w:rsidRDefault="00AE3153" w:rsidP="00A665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textAlignment w:val="auto"/>
              <w:rPr>
                <w:rFonts w:asciiTheme="minorHAnsi" w:eastAsia="MS Mincho" w:hAnsiTheme="minorHAnsi" w:cs="Arial"/>
                <w:sz w:val="18"/>
                <w:szCs w:val="18"/>
              </w:rPr>
            </w:pPr>
            <w:hyperlink r:id="rId19" w:history="1">
              <w:r w:rsidR="00A02016" w:rsidRPr="00DD0061">
                <w:rPr>
                  <w:rFonts w:asciiTheme="minorHAnsi" w:hAnsiTheme="minorHAnsi" w:cs="Arial"/>
                  <w:sz w:val="18"/>
                  <w:szCs w:val="18"/>
                </w:rPr>
                <w:t>http://www.soumu.go.jp/menu_news/s-news/daijinkanbou/040528_1.pdf</w:t>
              </w:r>
            </w:hyperlink>
          </w:p>
        </w:tc>
      </w:tr>
      <w:tr w:rsidR="00A02016" w:rsidRPr="00DD0061" w:rsidTr="00DD0061">
        <w:trPr>
          <w:cantSplit/>
          <w:jc w:val="center"/>
        </w:trPr>
        <w:tc>
          <w:tcPr>
            <w:tcW w:w="2818" w:type="dxa"/>
          </w:tcPr>
          <w:p w:rsidR="00A02016" w:rsidRPr="00DD0061" w:rsidRDefault="00A02016" w:rsidP="00A665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textAlignment w:val="auto"/>
              <w:rPr>
                <w:rFonts w:asciiTheme="minorHAnsi" w:hAnsiTheme="minorHAnsi" w:cs="Arial"/>
                <w:sz w:val="18"/>
                <w:szCs w:val="18"/>
                <w:lang w:val="es-ES"/>
              </w:rPr>
            </w:pPr>
            <w:r w:rsidRPr="00DD0061">
              <w:rPr>
                <w:rFonts w:asciiTheme="minorHAnsi" w:hAnsiTheme="minorHAnsi" w:cs="Arial"/>
                <w:sz w:val="18"/>
                <w:szCs w:val="18"/>
                <w:lang w:val="es-ES"/>
              </w:rPr>
              <w:t>Datos de la Administración nacional de información /NPA (6)</w:t>
            </w:r>
          </w:p>
        </w:tc>
        <w:tc>
          <w:tcPr>
            <w:tcW w:w="2925" w:type="dxa"/>
          </w:tcPr>
          <w:p w:rsidR="00A02016" w:rsidRPr="00DD0061" w:rsidRDefault="00A02016" w:rsidP="00A665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textAlignment w:val="auto"/>
              <w:rPr>
                <w:rFonts w:asciiTheme="minorHAnsi" w:eastAsia="MS Mincho" w:hAnsiTheme="minorHAnsi" w:cs="Arial"/>
                <w:sz w:val="18"/>
                <w:szCs w:val="18"/>
              </w:rPr>
            </w:pPr>
            <w:r w:rsidRPr="00DD0061">
              <w:rPr>
                <w:rFonts w:asciiTheme="minorHAnsi" w:hAnsiTheme="minorHAnsi" w:cs="Arial"/>
                <w:sz w:val="18"/>
                <w:szCs w:val="18"/>
              </w:rPr>
              <w:t>Numbering Plan Office</w:t>
            </w:r>
            <w:r w:rsidRPr="00DD0061">
              <w:rPr>
                <w:rFonts w:asciiTheme="minorHAnsi" w:hAnsiTheme="minorHAnsi" w:cs="Arial"/>
                <w:sz w:val="18"/>
                <w:szCs w:val="18"/>
              </w:rPr>
              <w:br/>
              <w:t>Ministry of Internal Affairs and</w:t>
            </w:r>
            <w:r w:rsidRPr="00DD0061">
              <w:rPr>
                <w:rFonts w:asciiTheme="minorHAnsi" w:eastAsia="MS Mincho" w:hAnsiTheme="minorHAnsi" w:cs="Arial"/>
                <w:sz w:val="18"/>
                <w:szCs w:val="18"/>
              </w:rPr>
              <w:t xml:space="preserve"> </w:t>
            </w:r>
            <w:r w:rsidRPr="00DD0061">
              <w:rPr>
                <w:rFonts w:asciiTheme="minorHAnsi" w:hAnsiTheme="minorHAnsi" w:cs="Arial"/>
                <w:sz w:val="18"/>
                <w:szCs w:val="18"/>
              </w:rPr>
              <w:t>Communications</w:t>
            </w:r>
            <w:r w:rsidRPr="00DD0061">
              <w:rPr>
                <w:rFonts w:asciiTheme="minorHAnsi" w:hAnsiTheme="minorHAnsi" w:cs="Arial"/>
                <w:sz w:val="18"/>
                <w:szCs w:val="18"/>
              </w:rPr>
              <w:br/>
              <w:t>Fax:</w:t>
            </w:r>
            <w:r w:rsidRPr="00DD0061">
              <w:rPr>
                <w:rFonts w:asciiTheme="minorHAnsi" w:hAnsiTheme="minorHAnsi" w:cs="Arial"/>
                <w:sz w:val="18"/>
                <w:szCs w:val="18"/>
              </w:rPr>
              <w:tab/>
              <w:t>+81 3 5253 58</w:t>
            </w:r>
            <w:r w:rsidRPr="00DD0061">
              <w:rPr>
                <w:rFonts w:asciiTheme="minorHAnsi" w:eastAsia="MS Mincho" w:hAnsiTheme="minorHAnsi" w:cs="Arial"/>
                <w:sz w:val="18"/>
                <w:szCs w:val="18"/>
              </w:rPr>
              <w:t>63</w:t>
            </w:r>
            <w:r w:rsidRPr="00DD0061">
              <w:rPr>
                <w:rFonts w:asciiTheme="minorHAnsi" w:eastAsia="MS Mincho" w:hAnsiTheme="minorHAnsi" w:cs="Arial"/>
                <w:sz w:val="18"/>
                <w:szCs w:val="18"/>
              </w:rPr>
              <w:br/>
            </w:r>
            <w:r w:rsidRPr="00DD0061">
              <w:rPr>
                <w:rFonts w:asciiTheme="minorHAnsi" w:hAnsiTheme="minorHAnsi" w:cs="Arial"/>
                <w:sz w:val="18"/>
                <w:szCs w:val="18"/>
              </w:rPr>
              <w:t>E-mail:</w:t>
            </w:r>
            <w:r w:rsidRPr="00DD0061">
              <w:rPr>
                <w:rFonts w:asciiTheme="minorHAnsi" w:hAnsiTheme="minorHAnsi" w:cs="Arial"/>
                <w:sz w:val="18"/>
                <w:szCs w:val="18"/>
              </w:rPr>
              <w:tab/>
              <w:t xml:space="preserve">bango@soumu.go.jp </w:t>
            </w:r>
          </w:p>
        </w:tc>
        <w:tc>
          <w:tcPr>
            <w:tcW w:w="3329" w:type="dxa"/>
          </w:tcPr>
          <w:p w:rsidR="00A02016" w:rsidRPr="00DD0061" w:rsidRDefault="00A02016" w:rsidP="00A6654C">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left"/>
              <w:textAlignment w:val="auto"/>
              <w:rPr>
                <w:rFonts w:asciiTheme="minorHAnsi" w:eastAsia="MS Mincho" w:hAnsiTheme="minorHAnsi" w:cs="Arial"/>
                <w:sz w:val="18"/>
                <w:szCs w:val="18"/>
              </w:rPr>
            </w:pPr>
            <w:r w:rsidRPr="00DD0061">
              <w:rPr>
                <w:rFonts w:asciiTheme="minorHAnsi" w:hAnsiTheme="minorHAnsi" w:cs="Arial"/>
                <w:sz w:val="18"/>
                <w:szCs w:val="18"/>
              </w:rPr>
              <w:t>Numbering Plan Office</w:t>
            </w:r>
            <w:r w:rsidRPr="00DD0061">
              <w:rPr>
                <w:rFonts w:asciiTheme="minorHAnsi" w:hAnsiTheme="minorHAnsi" w:cs="Arial"/>
                <w:sz w:val="18"/>
                <w:szCs w:val="18"/>
              </w:rPr>
              <w:br/>
              <w:t>Ministry of Internal Affairs and</w:t>
            </w:r>
            <w:r w:rsidRPr="00DD0061">
              <w:rPr>
                <w:rFonts w:asciiTheme="minorHAnsi" w:eastAsia="MS Mincho" w:hAnsiTheme="minorHAnsi" w:cs="Arial"/>
                <w:sz w:val="18"/>
                <w:szCs w:val="18"/>
              </w:rPr>
              <w:t xml:space="preserve"> </w:t>
            </w:r>
            <w:r w:rsidRPr="00DD0061">
              <w:rPr>
                <w:rFonts w:asciiTheme="minorHAnsi" w:hAnsiTheme="minorHAnsi" w:cs="Arial"/>
                <w:sz w:val="18"/>
                <w:szCs w:val="18"/>
              </w:rPr>
              <w:t>Communications</w:t>
            </w:r>
            <w:r w:rsidRPr="00DD0061">
              <w:rPr>
                <w:rFonts w:asciiTheme="minorHAnsi" w:hAnsiTheme="minorHAnsi" w:cs="Arial"/>
                <w:sz w:val="18"/>
                <w:szCs w:val="18"/>
              </w:rPr>
              <w:br/>
              <w:t>Fax:</w:t>
            </w:r>
            <w:r w:rsidRPr="00DD0061">
              <w:rPr>
                <w:rFonts w:asciiTheme="minorHAnsi" w:hAnsiTheme="minorHAnsi" w:cs="Arial"/>
                <w:sz w:val="18"/>
                <w:szCs w:val="18"/>
              </w:rPr>
              <w:tab/>
              <w:t>+81 3 5253 58</w:t>
            </w:r>
            <w:r w:rsidRPr="00DD0061">
              <w:rPr>
                <w:rFonts w:asciiTheme="minorHAnsi" w:eastAsia="MS Mincho" w:hAnsiTheme="minorHAnsi" w:cs="Arial"/>
                <w:sz w:val="18"/>
                <w:szCs w:val="18"/>
              </w:rPr>
              <w:t>63</w:t>
            </w:r>
            <w:r w:rsidRPr="00DD0061">
              <w:rPr>
                <w:rFonts w:asciiTheme="minorHAnsi" w:eastAsia="MS Mincho" w:hAnsiTheme="minorHAnsi" w:cs="Arial"/>
                <w:sz w:val="18"/>
                <w:szCs w:val="18"/>
              </w:rPr>
              <w:br/>
            </w:r>
            <w:r w:rsidRPr="00DD0061">
              <w:rPr>
                <w:rFonts w:asciiTheme="minorHAnsi" w:hAnsiTheme="minorHAnsi" w:cs="Arial"/>
                <w:sz w:val="18"/>
                <w:szCs w:val="18"/>
              </w:rPr>
              <w:t>E-mail:</w:t>
            </w:r>
            <w:r w:rsidRPr="00DD0061">
              <w:rPr>
                <w:rFonts w:asciiTheme="minorHAnsi" w:hAnsiTheme="minorHAnsi" w:cs="Arial"/>
                <w:sz w:val="18"/>
                <w:szCs w:val="18"/>
              </w:rPr>
              <w:tab/>
              <w:t xml:space="preserve">bango@soumu.go.jp </w:t>
            </w:r>
          </w:p>
        </w:tc>
      </w:tr>
      <w:tr w:rsidR="00A02016" w:rsidRPr="00DD0061" w:rsidTr="00DD0061">
        <w:trPr>
          <w:cantSplit/>
          <w:jc w:val="center"/>
        </w:trPr>
        <w:tc>
          <w:tcPr>
            <w:tcW w:w="2818"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Base de datos central de referencia (de haberla) gestionada/explotada por (7)</w:t>
            </w:r>
          </w:p>
        </w:tc>
        <w:tc>
          <w:tcPr>
            <w:tcW w:w="2925"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Ninguno</w:t>
            </w:r>
          </w:p>
        </w:tc>
        <w:tc>
          <w:tcPr>
            <w:tcW w:w="3329" w:type="dxa"/>
          </w:tcPr>
          <w:p w:rsidR="00A02016" w:rsidRPr="00DD0061" w:rsidRDefault="00A02016" w:rsidP="00A6654C">
            <w:pPr>
              <w:pStyle w:val="TableText1"/>
              <w:spacing w:before="20" w:after="20"/>
              <w:rPr>
                <w:rFonts w:cs="Arial"/>
                <w:szCs w:val="18"/>
                <w:lang w:val="es-ES"/>
              </w:rPr>
            </w:pPr>
            <w:r w:rsidRPr="00DD0061">
              <w:rPr>
                <w:rFonts w:cs="Arial"/>
                <w:szCs w:val="18"/>
                <w:lang w:val="es-ES"/>
              </w:rPr>
              <w:t>Ninguno</w:t>
            </w:r>
          </w:p>
        </w:tc>
      </w:tr>
    </w:tbl>
    <w:p w:rsidR="00DD0061" w:rsidRPr="00A6654C" w:rsidRDefault="00DD0061" w:rsidP="00A6654C">
      <w:pPr>
        <w:spacing w:before="0"/>
        <w:rPr>
          <w:rFonts w:asciiTheme="minorHAnsi" w:hAnsiTheme="minorHAnsi" w:cs="Arial"/>
          <w:sz w:val="6"/>
          <w:lang w:val="es-ES"/>
        </w:rPr>
      </w:pPr>
    </w:p>
    <w:p w:rsidR="00A6654C" w:rsidRDefault="00A6654C">
      <w:pPr>
        <w:tabs>
          <w:tab w:val="clear" w:pos="567"/>
          <w:tab w:val="clear" w:pos="1276"/>
          <w:tab w:val="clear" w:pos="1843"/>
          <w:tab w:val="clear" w:pos="5387"/>
          <w:tab w:val="clear" w:pos="5954"/>
        </w:tabs>
        <w:overflowPunct/>
        <w:autoSpaceDE/>
        <w:autoSpaceDN/>
        <w:adjustRightInd/>
        <w:spacing w:before="60"/>
        <w:jc w:val="left"/>
        <w:textAlignment w:val="auto"/>
        <w:rPr>
          <w:lang w:val="es-ES"/>
        </w:rPr>
      </w:pPr>
      <w:r>
        <w:rPr>
          <w:lang w:val="es-ES"/>
        </w:rPr>
        <w:br w:type="page"/>
      </w:r>
    </w:p>
    <w:p w:rsidR="00A02016" w:rsidRPr="00A02016" w:rsidRDefault="00A02016" w:rsidP="00DD0061">
      <w:pPr>
        <w:rPr>
          <w:lang w:val="es-ES"/>
        </w:rPr>
      </w:pPr>
      <w:r w:rsidRPr="00A02016">
        <w:rPr>
          <w:lang w:val="es-ES"/>
        </w:rPr>
        <w:lastRenderedPageBreak/>
        <w:t>NP = portabilidad de números (NP = number portability)</w:t>
      </w:r>
    </w:p>
    <w:p w:rsidR="00A02016" w:rsidRPr="00A02016" w:rsidRDefault="00A02016" w:rsidP="00DD0061">
      <w:pPr>
        <w:rPr>
          <w:lang w:val="en-US"/>
        </w:rPr>
      </w:pPr>
      <w:r w:rsidRPr="00A02016">
        <w:rPr>
          <w:lang w:val="en-US"/>
        </w:rPr>
        <w:t>Contacto:</w:t>
      </w:r>
    </w:p>
    <w:p w:rsidR="00A02016" w:rsidRPr="00A02016" w:rsidRDefault="00DD0061" w:rsidP="00DD0061">
      <w:pPr>
        <w:ind w:left="567" w:hanging="567"/>
        <w:jc w:val="left"/>
        <w:rPr>
          <w:rFonts w:eastAsia="MS Mincho"/>
        </w:rPr>
      </w:pPr>
      <w:r>
        <w:rPr>
          <w:rFonts w:eastAsia="MS Mincho"/>
        </w:rPr>
        <w:tab/>
      </w:r>
      <w:r w:rsidR="00A02016" w:rsidRPr="00A02016">
        <w:rPr>
          <w:rFonts w:eastAsia="MS Mincho"/>
        </w:rPr>
        <w:t xml:space="preserve">Numbering Plan Office, Telecommunication Systems </w:t>
      </w:r>
      <w:r w:rsidR="00A02016" w:rsidRPr="00A02016">
        <w:rPr>
          <w:rFonts w:eastAsia="MS Mincho"/>
        </w:rPr>
        <w:br/>
        <w:t>Division, Telecommunications Business Dept.</w:t>
      </w:r>
      <w:r w:rsidR="00A02016" w:rsidRPr="00A02016">
        <w:rPr>
          <w:rFonts w:eastAsia="MS Mincho"/>
        </w:rPr>
        <w:br/>
        <w:t>Telecommunications Bureau</w:t>
      </w:r>
      <w:r w:rsidR="00A02016" w:rsidRPr="00A02016">
        <w:rPr>
          <w:rFonts w:eastAsia="MS Mincho"/>
        </w:rPr>
        <w:br/>
        <w:t>Ministry of Internal Affairs and Communications</w:t>
      </w:r>
      <w:r w:rsidR="00A02016" w:rsidRPr="00A02016">
        <w:rPr>
          <w:rFonts w:eastAsia="MS Mincho"/>
        </w:rPr>
        <w:br/>
        <w:t>2-1-2 Kasumigaseki, Chiyoda-ku</w:t>
      </w:r>
      <w:r w:rsidR="00A02016" w:rsidRPr="00A02016">
        <w:rPr>
          <w:rFonts w:eastAsia="MS Mincho"/>
        </w:rPr>
        <w:br/>
        <w:t>TOKYO 100-8926</w:t>
      </w:r>
      <w:r w:rsidR="00A02016" w:rsidRPr="00A02016">
        <w:rPr>
          <w:rFonts w:eastAsia="MS Mincho"/>
        </w:rPr>
        <w:br/>
        <w:t>Japón</w:t>
      </w:r>
      <w:r w:rsidR="00A02016" w:rsidRPr="00A02016">
        <w:rPr>
          <w:rFonts w:eastAsia="MS Mincho"/>
        </w:rPr>
        <w:br/>
        <w:t>Fax:</w:t>
      </w:r>
      <w:r w:rsidR="00A02016" w:rsidRPr="00A02016">
        <w:rPr>
          <w:rFonts w:eastAsia="MS Mincho"/>
        </w:rPr>
        <w:tab/>
        <w:t>+81 3 5253 58</w:t>
      </w:r>
      <w:r w:rsidR="00A02016" w:rsidRPr="00A02016">
        <w:rPr>
          <w:rFonts w:eastAsia="MS Mincho"/>
          <w:lang w:eastAsia="ja-JP"/>
        </w:rPr>
        <w:t>63</w:t>
      </w:r>
      <w:r w:rsidR="00A02016" w:rsidRPr="00A02016">
        <w:rPr>
          <w:rFonts w:eastAsia="MS Mincho"/>
        </w:rPr>
        <w:br/>
        <w:t>E-mail:</w:t>
      </w:r>
      <w:r w:rsidR="00A02016" w:rsidRPr="00A02016">
        <w:rPr>
          <w:rFonts w:eastAsia="MS Mincho"/>
        </w:rPr>
        <w:tab/>
        <w:t>bango@soumu.go.jp</w:t>
      </w:r>
    </w:p>
    <w:p w:rsidR="00AA215B" w:rsidRPr="00AA215B" w:rsidRDefault="00AA215B" w:rsidP="00A6654C">
      <w:pPr>
        <w:spacing w:before="240"/>
        <w:rPr>
          <w:b/>
          <w:lang w:val="es-ES" w:eastAsia="ja-JP"/>
        </w:rPr>
      </w:pPr>
      <w:r w:rsidRPr="00AA215B">
        <w:rPr>
          <w:b/>
          <w:lang w:val="es-ES" w:eastAsia="ja-JP"/>
        </w:rPr>
        <w:t>Uganda</w:t>
      </w:r>
      <w:r w:rsidR="00AE3153">
        <w:rPr>
          <w:b/>
          <w:lang w:val="es-ES" w:eastAsia="ja-JP"/>
        </w:rPr>
        <w:fldChar w:fldCharType="begin"/>
      </w:r>
      <w:r w:rsidR="00A6654C">
        <w:instrText xml:space="preserve"> TC "</w:instrText>
      </w:r>
      <w:r w:rsidR="00A6654C" w:rsidRPr="00D41C83">
        <w:rPr>
          <w:b/>
          <w:lang w:val="es-ES" w:eastAsia="ja-JP"/>
        </w:rPr>
        <w:instrText>Uganda</w:instrText>
      </w:r>
      <w:r w:rsidR="00A6654C">
        <w:instrText xml:space="preserve">" \f C \l "1" </w:instrText>
      </w:r>
      <w:r w:rsidR="00AE3153">
        <w:rPr>
          <w:b/>
          <w:lang w:val="es-ES" w:eastAsia="ja-JP"/>
        </w:rPr>
        <w:fldChar w:fldCharType="end"/>
      </w:r>
      <w:r w:rsidRPr="00AA215B">
        <w:rPr>
          <w:b/>
          <w:lang w:val="es-ES" w:eastAsia="ja-JP"/>
        </w:rPr>
        <w:t xml:space="preserve"> (indicativo de país +256)</w:t>
      </w:r>
    </w:p>
    <w:p w:rsidR="00AA215B" w:rsidRPr="00AA215B" w:rsidRDefault="00AA215B" w:rsidP="00AA215B">
      <w:pPr>
        <w:rPr>
          <w:lang w:val="es-ES" w:eastAsia="ja-JP"/>
        </w:rPr>
      </w:pPr>
      <w:r w:rsidRPr="00AA215B">
        <w:rPr>
          <w:lang w:val="es-ES" w:eastAsia="ja-JP"/>
        </w:rPr>
        <w:t>Comunicación del 12.XII.2012:</w:t>
      </w:r>
    </w:p>
    <w:p w:rsidR="00AA215B" w:rsidRPr="00AA215B" w:rsidRDefault="00AA215B" w:rsidP="00AA215B">
      <w:pPr>
        <w:rPr>
          <w:lang w:val="es-ES" w:eastAsia="ja-JP"/>
        </w:rPr>
      </w:pPr>
      <w:r w:rsidRPr="00AA215B">
        <w:rPr>
          <w:lang w:val="es-ES" w:eastAsia="ja-JP"/>
        </w:rPr>
        <w:t xml:space="preserve">La </w:t>
      </w:r>
      <w:r w:rsidRPr="00AA215B">
        <w:rPr>
          <w:i/>
          <w:iCs/>
          <w:lang w:val="es-ES" w:eastAsia="ja-JP"/>
        </w:rPr>
        <w:t xml:space="preserve">Uganda Communications Commission (UCC), </w:t>
      </w:r>
      <w:r w:rsidRPr="00AA215B">
        <w:rPr>
          <w:lang w:val="es-ES" w:eastAsia="ja-JP"/>
        </w:rPr>
        <w:t>Kampala</w:t>
      </w:r>
      <w:r w:rsidR="00AE3153">
        <w:rPr>
          <w:lang w:val="es-ES" w:eastAsia="ja-JP"/>
        </w:rPr>
        <w:fldChar w:fldCharType="begin"/>
      </w:r>
      <w:r w:rsidR="00A6654C">
        <w:instrText xml:space="preserve"> TC "</w:instrText>
      </w:r>
      <w:r w:rsidR="00A6654C" w:rsidRPr="00D076ED">
        <w:rPr>
          <w:i/>
          <w:iCs/>
          <w:lang w:val="es-ES" w:eastAsia="ja-JP"/>
        </w:rPr>
        <w:instrText xml:space="preserve">Uganda Communications Commission (UCC), </w:instrText>
      </w:r>
      <w:r w:rsidR="00A6654C" w:rsidRPr="00D076ED">
        <w:rPr>
          <w:lang w:val="es-ES" w:eastAsia="ja-JP"/>
        </w:rPr>
        <w:instrText>Kampala</w:instrText>
      </w:r>
      <w:r w:rsidR="00A6654C">
        <w:instrText xml:space="preserve">" \f C \l "1" </w:instrText>
      </w:r>
      <w:r w:rsidR="00AE3153">
        <w:rPr>
          <w:lang w:val="es-ES" w:eastAsia="ja-JP"/>
        </w:rPr>
        <w:fldChar w:fldCharType="end"/>
      </w:r>
      <w:r w:rsidRPr="00AA215B">
        <w:rPr>
          <w:lang w:val="es-ES" w:eastAsia="ja-JP"/>
        </w:rPr>
        <w:t>, anuncia la actualización del Plan Nacional de Numeración de Uganda.</w:t>
      </w:r>
    </w:p>
    <w:p w:rsidR="00AA215B" w:rsidRPr="00AA215B" w:rsidRDefault="00AA215B" w:rsidP="00AA215B">
      <w:pPr>
        <w:rPr>
          <w:lang w:val="es-ES_tradnl" w:eastAsia="ja-JP"/>
        </w:rPr>
      </w:pPr>
      <w:r w:rsidRPr="00AA215B">
        <w:rPr>
          <w:lang w:val="es-ES_tradnl" w:eastAsia="ja-JP"/>
        </w:rPr>
        <w:t>Descripción del plan nacional de numeración E.164 para el indicativo de país 256</w:t>
      </w:r>
    </w:p>
    <w:p w:rsidR="00AA215B" w:rsidRPr="00AA215B" w:rsidRDefault="00AA215B" w:rsidP="00AA215B">
      <w:pPr>
        <w:rPr>
          <w:lang w:val="es-ES" w:eastAsia="ja-JP"/>
        </w:rPr>
      </w:pPr>
      <w:r w:rsidRPr="00AA215B">
        <w:rPr>
          <w:lang w:val="es-ES" w:eastAsia="ja-JP"/>
        </w:rPr>
        <w:t>a)</w:t>
      </w:r>
      <w:r w:rsidRPr="00AA215B">
        <w:rPr>
          <w:lang w:val="es-ES" w:eastAsia="ja-JP"/>
        </w:rPr>
        <w:tab/>
        <w:t>Descripción general:</w:t>
      </w:r>
    </w:p>
    <w:p w:rsidR="00AA215B" w:rsidRPr="00AA215B" w:rsidRDefault="00AA215B" w:rsidP="00AA215B">
      <w:pPr>
        <w:rPr>
          <w:lang w:val="es-ES" w:eastAsia="ja-JP"/>
        </w:rPr>
      </w:pPr>
      <w:r w:rsidRPr="00AA215B">
        <w:rPr>
          <w:lang w:val="es-ES" w:eastAsia="ja-JP"/>
        </w:rPr>
        <w:tab/>
        <w:t>La longitud mínima de números (sin el indicativo de país) es de:</w:t>
      </w:r>
      <w:r w:rsidRPr="00AA215B">
        <w:rPr>
          <w:lang w:val="es-ES" w:eastAsia="ja-JP"/>
        </w:rPr>
        <w:tab/>
        <w:t>9 cifras</w:t>
      </w:r>
    </w:p>
    <w:p w:rsidR="00AA215B" w:rsidRPr="00AA215B" w:rsidRDefault="00AA215B" w:rsidP="00AA215B">
      <w:pPr>
        <w:rPr>
          <w:lang w:val="es-ES" w:eastAsia="ja-JP"/>
        </w:rPr>
      </w:pPr>
      <w:r w:rsidRPr="00AA215B">
        <w:rPr>
          <w:lang w:val="es-ES" w:eastAsia="ja-JP"/>
        </w:rPr>
        <w:tab/>
        <w:t>La longitud máxima de números (sin el indicativo de país) es de:</w:t>
      </w:r>
      <w:r w:rsidRPr="00AA215B">
        <w:rPr>
          <w:lang w:val="es-ES" w:eastAsia="ja-JP"/>
        </w:rPr>
        <w:tab/>
        <w:t>9 cifras</w:t>
      </w:r>
    </w:p>
    <w:p w:rsidR="00AA215B" w:rsidRPr="00AA215B" w:rsidRDefault="00AA215B" w:rsidP="00AA215B">
      <w:pPr>
        <w:rPr>
          <w:lang w:val="es-ES" w:eastAsia="ja-JP"/>
        </w:rPr>
      </w:pPr>
      <w:r w:rsidRPr="00AA215B">
        <w:rPr>
          <w:lang w:val="es-ES" w:eastAsia="ja-JP"/>
        </w:rPr>
        <w:t>b)</w:t>
      </w:r>
      <w:r w:rsidRPr="00AA215B">
        <w:rPr>
          <w:lang w:val="es-ES" w:eastAsia="ja-JP"/>
        </w:rPr>
        <w:tab/>
        <w:t>Esquema de numeración detallado:</w:t>
      </w:r>
    </w:p>
    <w:p w:rsidR="00AA215B" w:rsidRPr="00AA215B" w:rsidRDefault="00AA215B" w:rsidP="00AA215B">
      <w:pPr>
        <w:rPr>
          <w:lang w:val="es-ES" w:eastAsia="ja-JP"/>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5"/>
        <w:gridCol w:w="1145"/>
        <w:gridCol w:w="1145"/>
        <w:gridCol w:w="2573"/>
        <w:gridCol w:w="2204"/>
      </w:tblGrid>
      <w:tr w:rsidR="00AA215B" w:rsidRPr="00351595" w:rsidTr="00351595">
        <w:trPr>
          <w:cantSplit/>
          <w:trHeight w:val="431"/>
          <w:tblHeader/>
          <w:jc w:val="center"/>
        </w:trPr>
        <w:tc>
          <w:tcPr>
            <w:tcW w:w="1986" w:type="dxa"/>
            <w:vMerge w:val="restart"/>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center"/>
              <w:rPr>
                <w:rFonts w:asciiTheme="minorHAnsi" w:hAnsiTheme="minorHAnsi"/>
                <w:i/>
                <w:sz w:val="18"/>
                <w:szCs w:val="18"/>
                <w:lang w:val="es-ES" w:eastAsia="ja-JP"/>
              </w:rPr>
            </w:pPr>
            <w:r w:rsidRPr="00351595">
              <w:rPr>
                <w:rFonts w:asciiTheme="minorHAnsi" w:hAnsiTheme="minorHAnsi"/>
                <w:i/>
                <w:sz w:val="18"/>
                <w:szCs w:val="18"/>
                <w:lang w:val="es-ES" w:eastAsia="ja-JP"/>
              </w:rPr>
              <w:t>NDC (indicativo nacional de destino) o cifras</w:t>
            </w:r>
            <w:r w:rsidRPr="00351595">
              <w:rPr>
                <w:rFonts w:asciiTheme="minorHAnsi" w:hAnsiTheme="minorHAnsi"/>
                <w:i/>
                <w:sz w:val="18"/>
                <w:szCs w:val="18"/>
                <w:lang w:val="es-ES" w:eastAsia="ja-JP"/>
              </w:rPr>
              <w:br/>
              <w:t>iniciales del N(S)N</w:t>
            </w:r>
            <w:r w:rsidRPr="00351595">
              <w:rPr>
                <w:rFonts w:asciiTheme="minorHAnsi" w:hAnsiTheme="minorHAnsi"/>
                <w:i/>
                <w:sz w:val="18"/>
                <w:szCs w:val="18"/>
                <w:lang w:val="es-ES" w:eastAsia="ja-JP"/>
              </w:rPr>
              <w:br/>
              <w:t>(número nacional (significativo))</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center"/>
              <w:rPr>
                <w:rFonts w:asciiTheme="minorHAnsi" w:hAnsiTheme="minorHAnsi"/>
                <w:i/>
                <w:sz w:val="18"/>
                <w:szCs w:val="18"/>
                <w:lang w:val="es-ES" w:eastAsia="ja-JP"/>
              </w:rPr>
            </w:pPr>
            <w:r w:rsidRPr="00351595">
              <w:rPr>
                <w:rFonts w:asciiTheme="minorHAnsi" w:hAnsiTheme="minorHAnsi"/>
                <w:i/>
                <w:sz w:val="18"/>
                <w:szCs w:val="18"/>
                <w:lang w:val="es-ES" w:eastAsia="ja-JP"/>
              </w:rPr>
              <w:t>Longitud del N(S)N</w:t>
            </w:r>
          </w:p>
        </w:tc>
        <w:tc>
          <w:tcPr>
            <w:tcW w:w="2548" w:type="dxa"/>
            <w:vMerge w:val="restart"/>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center"/>
              <w:rPr>
                <w:rFonts w:asciiTheme="minorHAnsi" w:hAnsiTheme="minorHAnsi"/>
                <w:i/>
                <w:sz w:val="18"/>
                <w:szCs w:val="18"/>
                <w:lang w:val="fr-FR" w:eastAsia="ja-JP"/>
              </w:rPr>
            </w:pPr>
            <w:r w:rsidRPr="00351595">
              <w:rPr>
                <w:rFonts w:asciiTheme="minorHAnsi" w:hAnsiTheme="minorHAnsi"/>
                <w:i/>
                <w:sz w:val="18"/>
                <w:szCs w:val="18"/>
                <w:lang w:val="fr-FR" w:eastAsia="ja-JP"/>
              </w:rPr>
              <w:t>Utilización del</w:t>
            </w:r>
            <w:r w:rsidRPr="00351595">
              <w:rPr>
                <w:rFonts w:asciiTheme="minorHAnsi" w:hAnsiTheme="minorHAnsi"/>
                <w:i/>
                <w:sz w:val="18"/>
                <w:szCs w:val="18"/>
                <w:lang w:val="fr-FR" w:eastAsia="ja-JP"/>
              </w:rPr>
              <w:br/>
              <w:t>número E.164</w:t>
            </w:r>
          </w:p>
        </w:tc>
        <w:tc>
          <w:tcPr>
            <w:tcW w:w="2183" w:type="dxa"/>
            <w:vMerge w:val="restart"/>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center"/>
              <w:rPr>
                <w:rFonts w:asciiTheme="minorHAnsi" w:hAnsiTheme="minorHAnsi"/>
                <w:i/>
                <w:sz w:val="18"/>
                <w:szCs w:val="18"/>
                <w:lang w:val="en-US" w:eastAsia="ja-JP"/>
              </w:rPr>
            </w:pPr>
            <w:r w:rsidRPr="00351595">
              <w:rPr>
                <w:rFonts w:asciiTheme="minorHAnsi" w:hAnsiTheme="minorHAnsi"/>
                <w:i/>
                <w:sz w:val="18"/>
                <w:szCs w:val="18"/>
                <w:lang w:val="en-US" w:eastAsia="ja-JP"/>
              </w:rPr>
              <w:t>Información complementaria</w:t>
            </w:r>
          </w:p>
        </w:tc>
      </w:tr>
      <w:tr w:rsidR="00AA215B" w:rsidRPr="00351595" w:rsidTr="00351595">
        <w:trPr>
          <w:cantSplit/>
          <w:trHeight w:val="233"/>
          <w:tblHeader/>
          <w:jc w:val="center"/>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center"/>
              <w:rPr>
                <w:rFonts w:asciiTheme="minorHAnsi" w:hAnsiTheme="minorHAnsi"/>
                <w:i/>
                <w:sz w:val="18"/>
                <w:szCs w:val="18"/>
                <w:lang w:val="es-ES" w:eastAsia="ja-JP"/>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center"/>
              <w:rPr>
                <w:rFonts w:asciiTheme="minorHAnsi" w:hAnsiTheme="minorHAnsi"/>
                <w:i/>
                <w:sz w:val="18"/>
                <w:szCs w:val="18"/>
                <w:lang w:val="en-US" w:eastAsia="ja-JP"/>
              </w:rPr>
            </w:pPr>
            <w:r w:rsidRPr="00351595">
              <w:rPr>
                <w:rFonts w:asciiTheme="minorHAnsi" w:hAnsiTheme="minorHAnsi"/>
                <w:i/>
                <w:sz w:val="18"/>
                <w:szCs w:val="18"/>
                <w:lang w:val="en-US" w:eastAsia="ja-JP"/>
              </w:rPr>
              <w:t>Longitud máxima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center"/>
              <w:rPr>
                <w:rFonts w:asciiTheme="minorHAnsi" w:hAnsiTheme="minorHAnsi"/>
                <w:i/>
                <w:sz w:val="18"/>
                <w:szCs w:val="18"/>
                <w:lang w:val="en-US" w:eastAsia="ja-JP"/>
              </w:rPr>
            </w:pPr>
            <w:r w:rsidRPr="00351595">
              <w:rPr>
                <w:rFonts w:asciiTheme="minorHAnsi" w:hAnsiTheme="minorHAnsi"/>
                <w:i/>
                <w:sz w:val="18"/>
                <w:szCs w:val="18"/>
                <w:lang w:val="es-ES_tradnl" w:eastAsia="ja-JP"/>
              </w:rPr>
              <w:t>Longitud mínima</w:t>
            </w:r>
          </w:p>
        </w:tc>
        <w:tc>
          <w:tcPr>
            <w:tcW w:w="2548" w:type="dxa"/>
            <w:vMerge/>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left"/>
              <w:rPr>
                <w:rFonts w:asciiTheme="minorHAnsi" w:hAnsiTheme="minorHAnsi"/>
                <w:i/>
                <w:sz w:val="18"/>
                <w:szCs w:val="18"/>
                <w:lang w:val="en-US" w:eastAsia="ja-JP"/>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AA215B" w:rsidRPr="00351595" w:rsidRDefault="00AA215B" w:rsidP="00351595">
            <w:pPr>
              <w:spacing w:before="60"/>
              <w:jc w:val="left"/>
              <w:rPr>
                <w:rFonts w:asciiTheme="minorHAnsi" w:hAnsiTheme="minorHAnsi"/>
                <w:i/>
                <w:sz w:val="18"/>
                <w:szCs w:val="18"/>
                <w:lang w:val="en-US" w:eastAsia="ja-JP"/>
              </w:rPr>
            </w:pPr>
          </w:p>
        </w:tc>
      </w:tr>
      <w:tr w:rsidR="00AA215B" w:rsidRPr="00351595" w:rsidTr="00351595">
        <w:trPr>
          <w:cantSplit/>
          <w:trHeight w:val="566"/>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200</w:t>
            </w:r>
            <w:r w:rsidR="00A6654C">
              <w:rPr>
                <w:rFonts w:asciiTheme="minorHAnsi" w:hAnsiTheme="minorHAnsi"/>
                <w:sz w:val="18"/>
                <w:szCs w:val="18"/>
                <w:lang w:val="en-US" w:eastAsia="ja-JP"/>
              </w:rPr>
              <w:br/>
            </w:r>
            <w:r w:rsidRPr="00351595">
              <w:rPr>
                <w:rFonts w:asciiTheme="minorHAnsi" w:hAnsiTheme="minorHAnsi"/>
                <w:sz w:val="18"/>
                <w:szCs w:val="18"/>
                <w:lang w:val="en-US" w:eastAsia="ja-JP"/>
              </w:rPr>
              <w:t>201</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b/>
                <w:sz w:val="18"/>
                <w:szCs w:val="18"/>
                <w:lang w:val="es-ES" w:eastAsia="ja-JP"/>
              </w:rPr>
            </w:pPr>
            <w:r w:rsidRPr="00351595">
              <w:rPr>
                <w:rFonts w:asciiTheme="minorHAnsi" w:hAnsiTheme="minorHAnsi"/>
                <w:bCs/>
                <w:sz w:val="18"/>
                <w:szCs w:val="18"/>
                <w:lang w:val="es-ES" w:eastAsia="ja-JP"/>
              </w:rPr>
              <w:t>Servicios de telefonía fija de Warid Telecom Uganda</w:t>
            </w:r>
            <w:r w:rsidRPr="00351595">
              <w:rPr>
                <w:rFonts w:asciiTheme="minorHAnsi" w:hAnsiTheme="minorHAnsi"/>
                <w:sz w:val="18"/>
                <w:szCs w:val="18"/>
                <w:lang w:val="es-ES" w:eastAsia="ja-JP"/>
              </w:rPr>
              <w:t xml:space="preserve"> </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trHeight w:val="467"/>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20240</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Infocom</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2025</w:t>
            </w:r>
            <w:r w:rsidRPr="00351595">
              <w:rPr>
                <w:rFonts w:asciiTheme="minorHAnsi" w:hAnsiTheme="minorHAnsi"/>
                <w:sz w:val="18"/>
                <w:szCs w:val="18"/>
                <w:lang w:val="en-US" w:eastAsia="ja-JP"/>
              </w:rPr>
              <w:br/>
              <w:t>2026</w:t>
            </w:r>
            <w:r w:rsidRPr="00351595">
              <w:rPr>
                <w:rFonts w:asciiTheme="minorHAnsi" w:hAnsiTheme="minorHAnsi"/>
                <w:sz w:val="18"/>
                <w:szCs w:val="18"/>
                <w:lang w:val="en-US" w:eastAsia="ja-JP"/>
              </w:rPr>
              <w:br/>
              <w:t>2027</w:t>
            </w:r>
            <w:r w:rsidRPr="00351595">
              <w:rPr>
                <w:rFonts w:asciiTheme="minorHAnsi" w:hAnsiTheme="minorHAnsi"/>
                <w:sz w:val="18"/>
                <w:szCs w:val="18"/>
                <w:lang w:val="en-US" w:eastAsia="ja-JP"/>
              </w:rPr>
              <w:br/>
              <w:t>2028</w:t>
            </w:r>
            <w:r w:rsidRPr="00351595">
              <w:rPr>
                <w:rFonts w:asciiTheme="minorHAnsi" w:hAnsiTheme="minorHAnsi"/>
                <w:sz w:val="18"/>
                <w:szCs w:val="18"/>
                <w:lang w:val="en-US" w:eastAsia="ja-JP"/>
              </w:rPr>
              <w:br/>
              <w:t>2029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(y nómadas) de  Smile Communications (U) Ltd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trHeight w:val="890"/>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2032</w:t>
            </w:r>
            <w:r w:rsidRPr="00351595">
              <w:rPr>
                <w:rFonts w:asciiTheme="minorHAnsi" w:hAnsiTheme="minorHAnsi"/>
                <w:sz w:val="18"/>
                <w:szCs w:val="18"/>
                <w:lang w:val="en-US" w:eastAsia="ja-JP"/>
              </w:rPr>
              <w:br/>
              <w:t>2033</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Africa Online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204</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Orange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2050</w:t>
            </w:r>
            <w:r w:rsidRPr="00351595">
              <w:rPr>
                <w:rFonts w:asciiTheme="minorHAnsi" w:hAnsiTheme="minorHAnsi"/>
                <w:sz w:val="18"/>
                <w:szCs w:val="18"/>
                <w:lang w:val="en-US" w:eastAsia="ja-JP"/>
              </w:rPr>
              <w:br/>
              <w:t>2051</w:t>
            </w:r>
            <w:r w:rsidRPr="00351595">
              <w:rPr>
                <w:rFonts w:asciiTheme="minorHAnsi" w:hAnsiTheme="minorHAnsi"/>
                <w:sz w:val="18"/>
                <w:szCs w:val="18"/>
                <w:lang w:val="en-US" w:eastAsia="ja-JP"/>
              </w:rPr>
              <w:br/>
              <w:t>2052</w:t>
            </w:r>
            <w:r w:rsidRPr="00351595">
              <w:rPr>
                <w:rFonts w:asciiTheme="minorHAnsi" w:hAnsiTheme="minorHAnsi"/>
                <w:sz w:val="18"/>
                <w:szCs w:val="18"/>
                <w:lang w:val="en-US" w:eastAsia="ja-JP"/>
              </w:rPr>
              <w:br/>
              <w:t>2053</w:t>
            </w:r>
            <w:r w:rsidRPr="00351595">
              <w:rPr>
                <w:rFonts w:asciiTheme="minorHAnsi" w:hAnsiTheme="minorHAnsi"/>
                <w:sz w:val="18"/>
                <w:szCs w:val="18"/>
                <w:lang w:val="en-US" w:eastAsia="ja-JP"/>
              </w:rPr>
              <w:br/>
              <w:t>2054</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Roke Investment International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aún no operacional</w:t>
            </w:r>
          </w:p>
        </w:tc>
      </w:tr>
      <w:tr w:rsidR="00AA215B" w:rsidRPr="00351595" w:rsidTr="00351595">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206000</w:t>
            </w:r>
            <w:r w:rsidR="00A6654C">
              <w:rPr>
                <w:rFonts w:asciiTheme="minorHAnsi" w:hAnsiTheme="minorHAnsi"/>
                <w:sz w:val="18"/>
                <w:szCs w:val="18"/>
                <w:lang w:val="en-US" w:eastAsia="ja-JP"/>
              </w:rPr>
              <w:br/>
            </w:r>
            <w:r w:rsidRPr="00351595">
              <w:rPr>
                <w:rFonts w:asciiTheme="minorHAnsi" w:hAnsiTheme="minorHAnsi"/>
                <w:sz w:val="18"/>
                <w:szCs w:val="18"/>
                <w:lang w:val="en-US" w:eastAsia="ja-JP"/>
              </w:rPr>
              <w:t>206001</w:t>
            </w:r>
            <w:r w:rsidR="00A6654C">
              <w:rPr>
                <w:rFonts w:asciiTheme="minorHAnsi" w:hAnsiTheme="minorHAnsi"/>
                <w:sz w:val="18"/>
                <w:szCs w:val="18"/>
                <w:lang w:val="en-US" w:eastAsia="ja-JP"/>
              </w:rPr>
              <w:br/>
            </w:r>
            <w:r w:rsidRPr="00351595">
              <w:rPr>
                <w:rFonts w:asciiTheme="minorHAnsi" w:hAnsiTheme="minorHAnsi"/>
                <w:sz w:val="18"/>
                <w:szCs w:val="18"/>
                <w:lang w:val="en-US" w:eastAsia="ja-JP"/>
              </w:rPr>
              <w:t>206002</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Datanet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aún no operacional</w:t>
            </w:r>
          </w:p>
        </w:tc>
      </w:tr>
      <w:tr w:rsidR="00AA215B" w:rsidRPr="00351595" w:rsidTr="00351595">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lastRenderedPageBreak/>
              <w:t>207</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Airtel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aún no operacional</w:t>
            </w:r>
          </w:p>
        </w:tc>
      </w:tr>
      <w:tr w:rsidR="00AA215B" w:rsidRPr="00351595" w:rsidTr="00351595">
        <w:trPr>
          <w:cantSplit/>
          <w:trHeight w:val="728"/>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2080</w:t>
            </w:r>
          </w:p>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2081</w:t>
            </w:r>
          </w:p>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2082</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One Solution Limited</w:t>
            </w:r>
            <w:r w:rsidRPr="00351595">
              <w:rPr>
                <w:rFonts w:asciiTheme="minorHAnsi" w:hAnsiTheme="minorHAnsi"/>
                <w:sz w:val="18"/>
                <w:szCs w:val="18"/>
                <w:lang w:val="es-ES" w:eastAsia="ja-JP"/>
              </w:rPr>
              <w:tab/>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aún no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3</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4</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bCs/>
                <w:sz w:val="18"/>
                <w:szCs w:val="18"/>
                <w:lang w:val="es-ES" w:eastAsia="ja-JP"/>
              </w:rPr>
              <w:t xml:space="preserve">Servicios de telefonía fija de </w:t>
            </w:r>
            <w:r w:rsidRPr="00351595">
              <w:rPr>
                <w:rFonts w:asciiTheme="minorHAnsi" w:hAnsiTheme="minorHAnsi"/>
                <w:sz w:val="18"/>
                <w:szCs w:val="18"/>
                <w:lang w:val="es-ES" w:eastAsia="ja-JP"/>
              </w:rPr>
              <w:t>Uganda Telecom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700</w:t>
            </w:r>
            <w:r w:rsidRPr="00351595">
              <w:rPr>
                <w:rFonts w:asciiTheme="minorHAnsi" w:hAnsiTheme="minorHAnsi"/>
                <w:sz w:val="18"/>
                <w:szCs w:val="18"/>
                <w:lang w:val="en-US" w:eastAsia="ja-JP"/>
              </w:rPr>
              <w:br/>
              <w:t>701</w:t>
            </w:r>
            <w:r w:rsidRPr="00351595">
              <w:rPr>
                <w:rFonts w:asciiTheme="minorHAnsi" w:hAnsiTheme="minorHAnsi"/>
                <w:sz w:val="18"/>
                <w:szCs w:val="18"/>
                <w:lang w:val="en-US" w:eastAsia="ja-JP"/>
              </w:rPr>
              <w:br/>
              <w:t>702</w:t>
            </w:r>
            <w:r w:rsidRPr="00351595">
              <w:rPr>
                <w:rFonts w:asciiTheme="minorHAnsi" w:hAnsiTheme="minorHAnsi"/>
                <w:sz w:val="18"/>
                <w:szCs w:val="18"/>
                <w:lang w:val="en-US" w:eastAsia="ja-JP"/>
              </w:rPr>
              <w:br/>
              <w:t>703</w:t>
            </w:r>
            <w:r w:rsidRPr="00351595">
              <w:rPr>
                <w:rFonts w:asciiTheme="minorHAnsi" w:hAnsiTheme="minorHAnsi"/>
                <w:sz w:val="18"/>
                <w:szCs w:val="18"/>
                <w:lang w:val="en-US" w:eastAsia="ja-JP"/>
              </w:rPr>
              <w:br/>
              <w:t>704</w:t>
            </w:r>
            <w:r w:rsidRPr="00351595">
              <w:rPr>
                <w:rFonts w:asciiTheme="minorHAnsi" w:hAnsiTheme="minorHAnsi"/>
                <w:sz w:val="18"/>
                <w:szCs w:val="18"/>
                <w:lang w:val="en-US" w:eastAsia="ja-JP"/>
              </w:rPr>
              <w:br/>
              <w:t>705</w:t>
            </w:r>
            <w:r w:rsidRPr="00351595">
              <w:rPr>
                <w:rFonts w:asciiTheme="minorHAnsi" w:hAnsiTheme="minorHAnsi"/>
                <w:sz w:val="18"/>
                <w:szCs w:val="18"/>
                <w:lang w:val="en-US" w:eastAsia="ja-JP"/>
              </w:rPr>
              <w:br/>
              <w:t>706</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Warid Telecom Uganda</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710</w:t>
            </w:r>
            <w:r w:rsidRPr="00351595">
              <w:rPr>
                <w:rFonts w:asciiTheme="minorHAnsi" w:hAnsiTheme="minorHAnsi"/>
                <w:sz w:val="18"/>
                <w:szCs w:val="18"/>
                <w:lang w:val="en-US" w:eastAsia="ja-JP"/>
              </w:rPr>
              <w:br/>
              <w:t>711</w:t>
            </w:r>
            <w:r w:rsidRPr="00351595">
              <w:rPr>
                <w:rFonts w:asciiTheme="minorHAnsi" w:hAnsiTheme="minorHAnsi"/>
                <w:sz w:val="18"/>
                <w:szCs w:val="18"/>
                <w:lang w:val="en-US" w:eastAsia="ja-JP"/>
              </w:rPr>
              <w:br/>
              <w:t>712</w:t>
            </w:r>
            <w:r w:rsidRPr="00351595">
              <w:rPr>
                <w:rFonts w:asciiTheme="minorHAnsi" w:hAnsiTheme="minorHAnsi"/>
                <w:sz w:val="18"/>
                <w:szCs w:val="18"/>
                <w:lang w:val="en-US" w:eastAsia="ja-JP"/>
              </w:rPr>
              <w:br/>
              <w:t>713</w:t>
            </w:r>
            <w:r w:rsidRPr="00351595">
              <w:rPr>
                <w:rFonts w:asciiTheme="minorHAnsi" w:hAnsiTheme="minorHAnsi"/>
                <w:sz w:val="18"/>
                <w:szCs w:val="18"/>
                <w:lang w:val="en-US" w:eastAsia="ja-JP"/>
              </w:rPr>
              <w:br/>
              <w:t>714</w:t>
            </w:r>
            <w:r w:rsidRPr="00351595">
              <w:rPr>
                <w:rFonts w:asciiTheme="minorHAnsi" w:hAnsiTheme="minorHAnsi"/>
                <w:sz w:val="18"/>
                <w:szCs w:val="18"/>
                <w:lang w:val="en-US" w:eastAsia="ja-JP"/>
              </w:rPr>
              <w:br/>
              <w:t>715</w:t>
            </w:r>
            <w:r w:rsidRPr="00351595">
              <w:rPr>
                <w:rFonts w:asciiTheme="minorHAnsi" w:hAnsiTheme="minorHAnsi"/>
                <w:sz w:val="18"/>
                <w:szCs w:val="18"/>
                <w:lang w:val="en-US" w:eastAsia="ja-JP"/>
              </w:rPr>
              <w:br/>
              <w:t>716</w:t>
            </w:r>
            <w:r w:rsidRPr="00351595">
              <w:rPr>
                <w:rFonts w:asciiTheme="minorHAnsi" w:hAnsiTheme="minorHAnsi"/>
                <w:sz w:val="18"/>
                <w:szCs w:val="18"/>
                <w:lang w:val="en-US" w:eastAsia="ja-JP"/>
              </w:rPr>
              <w:br/>
              <w:t>717</w:t>
            </w:r>
            <w:r w:rsidRPr="00351595">
              <w:rPr>
                <w:rFonts w:asciiTheme="minorHAnsi" w:hAnsiTheme="minorHAnsi"/>
                <w:sz w:val="18"/>
                <w:szCs w:val="18"/>
                <w:lang w:val="en-US" w:eastAsia="ja-JP"/>
              </w:rPr>
              <w:br/>
              <w:t>718</w:t>
            </w:r>
            <w:r w:rsidRPr="00351595">
              <w:rPr>
                <w:rFonts w:asciiTheme="minorHAnsi" w:hAnsiTheme="minorHAnsi"/>
                <w:sz w:val="18"/>
                <w:szCs w:val="18"/>
                <w:lang w:val="en-US" w:eastAsia="ja-JP"/>
              </w:rPr>
              <w:br/>
              <w:t>719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Uganda Telecom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720</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Smile Communications (U) Ltd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730</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K2 Telecom Ltd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aún no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rPr>
                <w:rFonts w:asciiTheme="minorHAnsi" w:hAnsiTheme="minorHAnsi"/>
                <w:sz w:val="18"/>
                <w:szCs w:val="18"/>
                <w:lang w:val="en-US" w:eastAsia="ja-JP"/>
              </w:rPr>
            </w:pPr>
            <w:r w:rsidRPr="00351595">
              <w:rPr>
                <w:rFonts w:asciiTheme="minorHAnsi" w:hAnsiTheme="minorHAnsi"/>
                <w:sz w:val="18"/>
                <w:szCs w:val="18"/>
                <w:lang w:val="en-US" w:eastAsia="ja-JP"/>
              </w:rPr>
              <w:t>740</w:t>
            </w:r>
            <w:r w:rsidRPr="00351595">
              <w:rPr>
                <w:rFonts w:asciiTheme="minorHAnsi" w:hAnsiTheme="minorHAnsi"/>
                <w:sz w:val="18"/>
                <w:szCs w:val="18"/>
                <w:lang w:val="en-US" w:eastAsia="ja-JP"/>
              </w:rPr>
              <w:br/>
              <w:t>741</w:t>
            </w:r>
            <w:r w:rsidRPr="00351595">
              <w:rPr>
                <w:rFonts w:asciiTheme="minorHAnsi" w:hAnsiTheme="minorHAnsi"/>
                <w:sz w:val="18"/>
                <w:szCs w:val="18"/>
                <w:lang w:val="en-US" w:eastAsia="ja-JP"/>
              </w:rPr>
              <w:br/>
              <w:t>742</w:t>
            </w:r>
            <w:r w:rsidRPr="00351595">
              <w:rPr>
                <w:rFonts w:asciiTheme="minorHAnsi" w:hAnsiTheme="minorHAnsi"/>
                <w:sz w:val="18"/>
                <w:szCs w:val="18"/>
                <w:lang w:val="en-US" w:eastAsia="ja-JP"/>
              </w:rPr>
              <w:br/>
              <w:t>743</w:t>
            </w:r>
            <w:r w:rsidRPr="00351595">
              <w:rPr>
                <w:rFonts w:asciiTheme="minorHAnsi" w:hAnsiTheme="minorHAnsi"/>
                <w:sz w:val="18"/>
                <w:szCs w:val="18"/>
                <w:lang w:val="en-US" w:eastAsia="ja-JP"/>
              </w:rPr>
              <w:br/>
              <w:t>744</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Sure Telecom (U)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jc w:val="left"/>
              <w:rPr>
                <w:rFonts w:asciiTheme="minorHAnsi" w:hAnsiTheme="minorHAnsi"/>
                <w:sz w:val="18"/>
                <w:szCs w:val="18"/>
                <w:lang w:val="en-US" w:eastAsia="ja-JP"/>
              </w:rPr>
            </w:pPr>
            <w:r w:rsidRPr="00351595">
              <w:rPr>
                <w:rFonts w:asciiTheme="minorHAnsi" w:hAnsiTheme="minorHAnsi"/>
                <w:sz w:val="18"/>
                <w:szCs w:val="18"/>
                <w:lang w:val="en-US" w:eastAsia="ja-JP"/>
              </w:rPr>
              <w:t>Red aún no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rPr>
                <w:rFonts w:asciiTheme="minorHAnsi" w:hAnsiTheme="minorHAnsi"/>
                <w:sz w:val="18"/>
                <w:szCs w:val="18"/>
                <w:lang w:val="en-US" w:eastAsia="ja-JP"/>
              </w:rPr>
            </w:pPr>
            <w:r w:rsidRPr="00351595">
              <w:rPr>
                <w:rFonts w:asciiTheme="minorHAnsi" w:hAnsiTheme="minorHAnsi"/>
                <w:sz w:val="18"/>
                <w:szCs w:val="18"/>
                <w:lang w:val="en-US" w:eastAsia="ja-JP"/>
              </w:rPr>
              <w:t>750</w:t>
            </w:r>
            <w:r w:rsidRPr="00351595">
              <w:rPr>
                <w:rFonts w:asciiTheme="minorHAnsi" w:hAnsiTheme="minorHAnsi"/>
                <w:sz w:val="18"/>
                <w:szCs w:val="18"/>
                <w:lang w:val="en-US" w:eastAsia="ja-JP"/>
              </w:rPr>
              <w:br/>
              <w:t>751</w:t>
            </w:r>
            <w:r w:rsidRPr="00351595">
              <w:rPr>
                <w:rFonts w:asciiTheme="minorHAnsi" w:hAnsiTheme="minorHAnsi"/>
                <w:sz w:val="18"/>
                <w:szCs w:val="18"/>
                <w:lang w:val="en-US" w:eastAsia="ja-JP"/>
              </w:rPr>
              <w:br/>
              <w:t>752</w:t>
            </w:r>
            <w:r w:rsidRPr="00351595">
              <w:rPr>
                <w:rFonts w:asciiTheme="minorHAnsi" w:hAnsiTheme="minorHAnsi"/>
                <w:sz w:val="18"/>
                <w:szCs w:val="18"/>
                <w:lang w:val="en-US" w:eastAsia="ja-JP"/>
              </w:rPr>
              <w:br/>
              <w:t>753</w:t>
            </w:r>
            <w:r w:rsidRPr="00351595">
              <w:rPr>
                <w:rFonts w:asciiTheme="minorHAnsi" w:hAnsiTheme="minorHAnsi"/>
                <w:sz w:val="18"/>
                <w:szCs w:val="18"/>
                <w:lang w:val="en-US" w:eastAsia="ja-JP"/>
              </w:rPr>
              <w:br/>
              <w:t>754</w:t>
            </w:r>
            <w:r w:rsidRPr="00351595">
              <w:rPr>
                <w:rFonts w:asciiTheme="minorHAnsi" w:hAnsiTheme="minorHAnsi"/>
                <w:sz w:val="18"/>
                <w:szCs w:val="18"/>
                <w:lang w:val="en-US" w:eastAsia="ja-JP"/>
              </w:rPr>
              <w:br/>
              <w:t>755</w:t>
            </w:r>
            <w:r w:rsidRPr="00351595">
              <w:rPr>
                <w:rFonts w:asciiTheme="minorHAnsi" w:hAnsiTheme="minorHAnsi"/>
                <w:sz w:val="18"/>
                <w:szCs w:val="18"/>
                <w:lang w:val="en-US" w:eastAsia="ja-JP"/>
              </w:rPr>
              <w:br/>
              <w:t>756</w:t>
            </w:r>
            <w:r w:rsidRPr="00351595">
              <w:rPr>
                <w:rFonts w:asciiTheme="minorHAnsi" w:hAnsiTheme="minorHAnsi"/>
                <w:sz w:val="18"/>
                <w:szCs w:val="18"/>
                <w:lang w:val="en-US" w:eastAsia="ja-JP"/>
              </w:rPr>
              <w:br/>
              <w:t>757</w:t>
            </w:r>
            <w:r w:rsidRPr="00351595">
              <w:rPr>
                <w:rFonts w:asciiTheme="minorHAnsi" w:hAnsiTheme="minorHAnsi"/>
                <w:sz w:val="18"/>
                <w:szCs w:val="18"/>
                <w:lang w:val="en-US" w:eastAsia="ja-JP"/>
              </w:rPr>
              <w:br/>
              <w:t>758</w:t>
            </w:r>
            <w:r w:rsidRPr="00351595">
              <w:rPr>
                <w:rFonts w:asciiTheme="minorHAnsi" w:hAnsiTheme="minorHAnsi"/>
                <w:sz w:val="18"/>
                <w:szCs w:val="18"/>
                <w:lang w:val="en-US" w:eastAsia="ja-JP"/>
              </w:rPr>
              <w:br/>
              <w:t>759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Airtel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rPr>
                <w:rFonts w:asciiTheme="minorHAnsi" w:hAnsiTheme="minorHAnsi"/>
                <w:sz w:val="18"/>
                <w:szCs w:val="18"/>
                <w:lang w:val="en-US" w:eastAsia="ja-JP"/>
              </w:rPr>
            </w:pPr>
            <w:r w:rsidRPr="00351595">
              <w:rPr>
                <w:rFonts w:asciiTheme="minorHAnsi" w:hAnsiTheme="minorHAnsi"/>
                <w:sz w:val="18"/>
                <w:szCs w:val="18"/>
                <w:lang w:val="en-US" w:eastAsia="ja-JP"/>
              </w:rPr>
              <w:t>760</w:t>
            </w:r>
            <w:r w:rsidRPr="00351595">
              <w:rPr>
                <w:rFonts w:asciiTheme="minorHAnsi" w:hAnsiTheme="minorHAnsi"/>
                <w:sz w:val="18"/>
                <w:szCs w:val="18"/>
                <w:lang w:val="en-US" w:eastAsia="ja-JP"/>
              </w:rPr>
              <w:br/>
              <w:t>761</w:t>
            </w:r>
            <w:r w:rsidRPr="00351595">
              <w:rPr>
                <w:rFonts w:asciiTheme="minorHAnsi" w:hAnsiTheme="minorHAnsi"/>
                <w:sz w:val="18"/>
                <w:szCs w:val="18"/>
                <w:lang w:val="en-US" w:eastAsia="ja-JP"/>
              </w:rPr>
              <w:br/>
              <w:t>762</w:t>
            </w:r>
            <w:r w:rsidRPr="00351595">
              <w:rPr>
                <w:rFonts w:asciiTheme="minorHAnsi" w:hAnsiTheme="minorHAnsi"/>
                <w:sz w:val="18"/>
                <w:szCs w:val="18"/>
                <w:lang w:val="en-US" w:eastAsia="ja-JP"/>
              </w:rPr>
              <w:br/>
              <w:t>763</w:t>
            </w:r>
            <w:r w:rsidRPr="00351595">
              <w:rPr>
                <w:rFonts w:asciiTheme="minorHAnsi" w:hAnsiTheme="minorHAnsi"/>
                <w:sz w:val="18"/>
                <w:szCs w:val="18"/>
                <w:lang w:val="en-US" w:eastAsia="ja-JP"/>
              </w:rPr>
              <w:br/>
              <w:t>764</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i-Tel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n-US" w:eastAsia="ja-JP"/>
              </w:rPr>
            </w:pPr>
            <w:r w:rsidRPr="00351595">
              <w:rPr>
                <w:rFonts w:asciiTheme="minorHAnsi" w:hAnsiTheme="minorHAnsi"/>
                <w:sz w:val="18"/>
                <w:szCs w:val="18"/>
                <w:lang w:val="en-US" w:eastAsia="ja-JP"/>
              </w:rPr>
              <w:t>Red aún no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rPr>
                <w:rFonts w:asciiTheme="minorHAnsi" w:hAnsiTheme="minorHAnsi"/>
                <w:sz w:val="18"/>
                <w:szCs w:val="18"/>
                <w:lang w:val="en-US" w:eastAsia="ja-JP"/>
              </w:rPr>
            </w:pPr>
            <w:r w:rsidRPr="00351595">
              <w:rPr>
                <w:rFonts w:asciiTheme="minorHAnsi" w:hAnsiTheme="minorHAnsi"/>
                <w:sz w:val="18"/>
                <w:szCs w:val="18"/>
                <w:lang w:val="en-US" w:eastAsia="ja-JP"/>
              </w:rPr>
              <w:lastRenderedPageBreak/>
              <w:t>770</w:t>
            </w:r>
            <w:r w:rsidRPr="00351595">
              <w:rPr>
                <w:rFonts w:asciiTheme="minorHAnsi" w:hAnsiTheme="minorHAnsi"/>
                <w:sz w:val="18"/>
                <w:szCs w:val="18"/>
                <w:lang w:val="en-US" w:eastAsia="ja-JP"/>
              </w:rPr>
              <w:br/>
              <w:t>771</w:t>
            </w:r>
            <w:r w:rsidRPr="00351595">
              <w:rPr>
                <w:rFonts w:asciiTheme="minorHAnsi" w:hAnsiTheme="minorHAnsi"/>
                <w:sz w:val="18"/>
                <w:szCs w:val="18"/>
                <w:lang w:val="en-US" w:eastAsia="ja-JP"/>
              </w:rPr>
              <w:br/>
              <w:t>772</w:t>
            </w:r>
            <w:r w:rsidRPr="00351595">
              <w:rPr>
                <w:rFonts w:asciiTheme="minorHAnsi" w:hAnsiTheme="minorHAnsi"/>
                <w:sz w:val="18"/>
                <w:szCs w:val="18"/>
                <w:lang w:val="en-US" w:eastAsia="ja-JP"/>
              </w:rPr>
              <w:br/>
              <w:t>773</w:t>
            </w:r>
            <w:r w:rsidRPr="00351595">
              <w:rPr>
                <w:rFonts w:asciiTheme="minorHAnsi" w:hAnsiTheme="minorHAnsi"/>
                <w:sz w:val="18"/>
                <w:szCs w:val="18"/>
                <w:lang w:val="en-US" w:eastAsia="ja-JP"/>
              </w:rPr>
              <w:br/>
              <w:t>774</w:t>
            </w:r>
            <w:r w:rsidRPr="00351595">
              <w:rPr>
                <w:rFonts w:asciiTheme="minorHAnsi" w:hAnsiTheme="minorHAnsi"/>
                <w:sz w:val="18"/>
                <w:szCs w:val="18"/>
                <w:lang w:val="en-US" w:eastAsia="ja-JP"/>
              </w:rPr>
              <w:br/>
              <w:t>775</w:t>
            </w:r>
            <w:r w:rsidRPr="00351595">
              <w:rPr>
                <w:rFonts w:asciiTheme="minorHAnsi" w:hAnsiTheme="minorHAnsi"/>
                <w:sz w:val="18"/>
                <w:szCs w:val="18"/>
                <w:lang w:val="en-US" w:eastAsia="ja-JP"/>
              </w:rPr>
              <w:br/>
              <w:t>776</w:t>
            </w:r>
            <w:r w:rsidRPr="00351595">
              <w:rPr>
                <w:rFonts w:asciiTheme="minorHAnsi" w:hAnsiTheme="minorHAnsi"/>
                <w:sz w:val="18"/>
                <w:szCs w:val="18"/>
                <w:lang w:val="en-US" w:eastAsia="ja-JP"/>
              </w:rPr>
              <w:br/>
              <w:t>777</w:t>
            </w:r>
            <w:r w:rsidRPr="00351595">
              <w:rPr>
                <w:rFonts w:asciiTheme="minorHAnsi" w:hAnsiTheme="minorHAnsi"/>
                <w:sz w:val="18"/>
                <w:szCs w:val="18"/>
                <w:lang w:val="en-US" w:eastAsia="ja-JP"/>
              </w:rPr>
              <w:br/>
              <w:t>778</w:t>
            </w:r>
            <w:r w:rsidRPr="00351595">
              <w:rPr>
                <w:rFonts w:asciiTheme="minorHAnsi" w:hAnsiTheme="minorHAnsi"/>
                <w:sz w:val="18"/>
                <w:szCs w:val="18"/>
                <w:lang w:val="en-US" w:eastAsia="ja-JP"/>
              </w:rPr>
              <w:br/>
              <w:t>779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rPr>
                <w:rFonts w:asciiTheme="minorHAnsi" w:hAnsiTheme="minorHAnsi"/>
                <w:sz w:val="18"/>
                <w:szCs w:val="18"/>
                <w:lang w:val="en-US" w:eastAsia="ja-JP"/>
              </w:rPr>
            </w:pPr>
            <w:r w:rsidRPr="00351595">
              <w:rPr>
                <w:rFonts w:asciiTheme="minorHAnsi" w:hAnsiTheme="minorHAnsi"/>
                <w:sz w:val="18"/>
                <w:szCs w:val="18"/>
                <w:lang w:val="en-US" w:eastAsia="ja-JP"/>
              </w:rPr>
              <w:t>780</w:t>
            </w:r>
            <w:r w:rsidRPr="00351595">
              <w:rPr>
                <w:rFonts w:asciiTheme="minorHAnsi" w:hAnsiTheme="minorHAnsi"/>
                <w:sz w:val="18"/>
                <w:szCs w:val="18"/>
                <w:lang w:val="en-US" w:eastAsia="ja-JP"/>
              </w:rPr>
              <w:br/>
              <w:t>781</w:t>
            </w:r>
            <w:r w:rsidRPr="00351595">
              <w:rPr>
                <w:rFonts w:asciiTheme="minorHAnsi" w:hAnsiTheme="minorHAnsi"/>
                <w:sz w:val="18"/>
                <w:szCs w:val="18"/>
                <w:lang w:val="en-US" w:eastAsia="ja-JP"/>
              </w:rPr>
              <w:br/>
              <w:t>782</w:t>
            </w:r>
            <w:r w:rsidRPr="00351595">
              <w:rPr>
                <w:rFonts w:asciiTheme="minorHAnsi" w:hAnsiTheme="minorHAnsi"/>
                <w:sz w:val="18"/>
                <w:szCs w:val="18"/>
                <w:lang w:val="en-US" w:eastAsia="ja-JP"/>
              </w:rPr>
              <w:br/>
              <w:t>783</w:t>
            </w:r>
            <w:r w:rsidRPr="00351595">
              <w:rPr>
                <w:rFonts w:asciiTheme="minorHAnsi" w:hAnsiTheme="minorHAnsi"/>
                <w:sz w:val="18"/>
                <w:szCs w:val="18"/>
                <w:lang w:val="en-US" w:eastAsia="ja-JP"/>
              </w:rPr>
              <w:br/>
              <w:t>784</w:t>
            </w:r>
            <w:r w:rsidRPr="00351595">
              <w:rPr>
                <w:rFonts w:asciiTheme="minorHAnsi" w:hAnsiTheme="minorHAnsi"/>
                <w:sz w:val="18"/>
                <w:szCs w:val="18"/>
                <w:lang w:val="en-US" w:eastAsia="ja-JP"/>
              </w:rPr>
              <w:br/>
              <w:t>785</w:t>
            </w:r>
            <w:r w:rsidRPr="00351595">
              <w:rPr>
                <w:rFonts w:asciiTheme="minorHAnsi" w:hAnsiTheme="minorHAnsi"/>
                <w:sz w:val="18"/>
                <w:szCs w:val="18"/>
                <w:lang w:val="en-US" w:eastAsia="ja-JP"/>
              </w:rPr>
              <w:br/>
              <w:t>786</w:t>
            </w:r>
            <w:r w:rsidRPr="00351595">
              <w:rPr>
                <w:rFonts w:asciiTheme="minorHAnsi" w:hAnsiTheme="minorHAnsi"/>
                <w:sz w:val="18"/>
                <w:szCs w:val="18"/>
                <w:lang w:val="en-US" w:eastAsia="ja-JP"/>
              </w:rPr>
              <w:br/>
              <w:t>787</w:t>
            </w:r>
            <w:r w:rsidRPr="00351595">
              <w:rPr>
                <w:rFonts w:asciiTheme="minorHAnsi" w:hAnsiTheme="minorHAnsi"/>
                <w:sz w:val="18"/>
                <w:szCs w:val="18"/>
                <w:lang w:val="en-US" w:eastAsia="ja-JP"/>
              </w:rPr>
              <w:br/>
              <w:t>788</w:t>
            </w:r>
            <w:r w:rsidRPr="00351595">
              <w:rPr>
                <w:rFonts w:asciiTheme="minorHAnsi" w:hAnsiTheme="minorHAnsi"/>
                <w:sz w:val="18"/>
                <w:szCs w:val="18"/>
                <w:lang w:val="en-US" w:eastAsia="ja-JP"/>
              </w:rPr>
              <w:br/>
              <w:t>789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MTN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r w:rsidR="00AA215B" w:rsidRPr="00351595" w:rsidTr="00351595">
        <w:trPr>
          <w:cantSplit/>
          <w:jc w:val="center"/>
        </w:trPr>
        <w:tc>
          <w:tcPr>
            <w:tcW w:w="1986"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rPr>
                <w:rFonts w:asciiTheme="minorHAnsi" w:hAnsiTheme="minorHAnsi"/>
                <w:sz w:val="18"/>
                <w:szCs w:val="18"/>
                <w:lang w:val="en-US" w:eastAsia="ja-JP"/>
              </w:rPr>
            </w:pPr>
            <w:r w:rsidRPr="00351595">
              <w:rPr>
                <w:rFonts w:asciiTheme="minorHAnsi" w:hAnsiTheme="minorHAnsi"/>
                <w:sz w:val="18"/>
                <w:szCs w:val="18"/>
                <w:lang w:val="en-US" w:eastAsia="ja-JP"/>
              </w:rPr>
              <w:t>790</w:t>
            </w:r>
            <w:r w:rsidRPr="00351595">
              <w:rPr>
                <w:rFonts w:asciiTheme="minorHAnsi" w:hAnsiTheme="minorHAnsi"/>
                <w:sz w:val="18"/>
                <w:szCs w:val="18"/>
                <w:lang w:val="en-US" w:eastAsia="ja-JP"/>
              </w:rPr>
              <w:br/>
              <w:t>791</w:t>
            </w:r>
            <w:r w:rsidRPr="00351595">
              <w:rPr>
                <w:rFonts w:asciiTheme="minorHAnsi" w:hAnsiTheme="minorHAnsi"/>
                <w:sz w:val="18"/>
                <w:szCs w:val="18"/>
                <w:lang w:val="en-US" w:eastAsia="ja-JP"/>
              </w:rPr>
              <w:br/>
              <w:t>792</w:t>
            </w:r>
            <w:r w:rsidRPr="00351595">
              <w:rPr>
                <w:rFonts w:asciiTheme="minorHAnsi" w:hAnsiTheme="minorHAnsi"/>
                <w:sz w:val="18"/>
                <w:szCs w:val="18"/>
                <w:lang w:val="en-US" w:eastAsia="ja-JP"/>
              </w:rPr>
              <w:br/>
              <w:t>793</w:t>
            </w:r>
            <w:r w:rsidRPr="00351595">
              <w:rPr>
                <w:rFonts w:asciiTheme="minorHAnsi" w:hAnsiTheme="minorHAnsi"/>
                <w:sz w:val="18"/>
                <w:szCs w:val="18"/>
                <w:lang w:val="en-US" w:eastAsia="ja-JP"/>
              </w:rPr>
              <w:br/>
              <w:t>794</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1134"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center"/>
              <w:rPr>
                <w:rFonts w:asciiTheme="minorHAnsi" w:hAnsiTheme="minorHAnsi"/>
                <w:sz w:val="18"/>
                <w:szCs w:val="18"/>
                <w:lang w:val="en-US" w:eastAsia="ja-JP"/>
              </w:rPr>
            </w:pPr>
            <w:r w:rsidRPr="00351595">
              <w:rPr>
                <w:rFonts w:asciiTheme="minorHAnsi" w:hAnsiTheme="minorHAnsi"/>
                <w:sz w:val="18"/>
                <w:szCs w:val="18"/>
                <w:lang w:val="en-US" w:eastAsia="ja-JP"/>
              </w:rPr>
              <w:t>9</w:t>
            </w:r>
          </w:p>
        </w:tc>
        <w:tc>
          <w:tcPr>
            <w:tcW w:w="2548"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s-ES" w:eastAsia="ja-JP"/>
              </w:rPr>
            </w:pPr>
            <w:r w:rsidRPr="00351595">
              <w:rPr>
                <w:rFonts w:asciiTheme="minorHAnsi" w:hAnsiTheme="minorHAnsi"/>
                <w:sz w:val="18"/>
                <w:szCs w:val="18"/>
                <w:lang w:val="es-ES_tradnl" w:eastAsia="ja-JP"/>
              </w:rPr>
              <w:t xml:space="preserve">Servicios de telefonía móvil de </w:t>
            </w:r>
            <w:r w:rsidRPr="00351595">
              <w:rPr>
                <w:rFonts w:asciiTheme="minorHAnsi" w:hAnsiTheme="minorHAnsi"/>
                <w:sz w:val="18"/>
                <w:szCs w:val="18"/>
                <w:lang w:val="es-ES" w:eastAsia="ja-JP"/>
              </w:rPr>
              <w:t>Orange Uganda Limited</w:t>
            </w:r>
          </w:p>
        </w:tc>
        <w:tc>
          <w:tcPr>
            <w:tcW w:w="2183" w:type="dxa"/>
            <w:tcBorders>
              <w:top w:val="single" w:sz="4" w:space="0" w:color="000000"/>
              <w:left w:val="single" w:sz="4" w:space="0" w:color="000000"/>
              <w:bottom w:val="single" w:sz="4" w:space="0" w:color="000000"/>
              <w:right w:val="single" w:sz="4" w:space="0" w:color="000000"/>
            </w:tcBorders>
            <w:hideMark/>
          </w:tcPr>
          <w:p w:rsidR="00AA215B" w:rsidRPr="00351595" w:rsidRDefault="00AA215B" w:rsidP="00A6654C">
            <w:pPr>
              <w:spacing w:before="20" w:after="20" w:line="200" w:lineRule="exact"/>
              <w:jc w:val="left"/>
              <w:rPr>
                <w:rFonts w:asciiTheme="minorHAnsi" w:hAnsiTheme="minorHAnsi"/>
                <w:sz w:val="18"/>
                <w:szCs w:val="18"/>
                <w:lang w:val="en-US" w:eastAsia="ja-JP"/>
              </w:rPr>
            </w:pPr>
            <w:r w:rsidRPr="00351595">
              <w:rPr>
                <w:rFonts w:asciiTheme="minorHAnsi" w:hAnsiTheme="minorHAnsi"/>
                <w:sz w:val="18"/>
                <w:szCs w:val="18"/>
                <w:lang w:val="en-US" w:eastAsia="ja-JP"/>
              </w:rPr>
              <w:t>Red totalmente operacional</w:t>
            </w:r>
          </w:p>
        </w:tc>
      </w:tr>
    </w:tbl>
    <w:p w:rsidR="00AA215B" w:rsidRPr="00AA215B" w:rsidRDefault="00AA215B" w:rsidP="00AA215B">
      <w:pPr>
        <w:rPr>
          <w:lang w:val="es-ES" w:eastAsia="ja-JP"/>
        </w:rPr>
      </w:pPr>
    </w:p>
    <w:p w:rsidR="00AA215B" w:rsidRPr="00AA215B" w:rsidRDefault="00AA215B" w:rsidP="00AA215B">
      <w:pPr>
        <w:rPr>
          <w:lang w:val="en-US" w:eastAsia="ja-JP"/>
        </w:rPr>
      </w:pPr>
      <w:r w:rsidRPr="00AA215B">
        <w:rPr>
          <w:lang w:val="es-ES" w:eastAsia="ja-JP"/>
        </w:rPr>
        <w:t>Comunicación del</w:t>
      </w:r>
      <w:r w:rsidRPr="00AA215B">
        <w:rPr>
          <w:lang w:val="en-US" w:eastAsia="ja-JP"/>
        </w:rPr>
        <w:t xml:space="preserve"> 14.XII.2012:</w:t>
      </w:r>
    </w:p>
    <w:p w:rsidR="00AA215B" w:rsidRPr="00AA215B" w:rsidRDefault="00AA215B" w:rsidP="00AA215B">
      <w:pPr>
        <w:rPr>
          <w:lang w:val="es-ES" w:eastAsia="ja-JP"/>
        </w:rPr>
      </w:pPr>
      <w:r w:rsidRPr="00AA215B">
        <w:rPr>
          <w:lang w:val="es-ES" w:eastAsia="ja-JP"/>
        </w:rPr>
        <w:t xml:space="preserve">La </w:t>
      </w:r>
      <w:r w:rsidRPr="00AA215B">
        <w:rPr>
          <w:i/>
          <w:iCs/>
          <w:lang w:val="es-ES" w:eastAsia="ja-JP"/>
        </w:rPr>
        <w:t xml:space="preserve">Uganda Communications Commission (UCC), </w:t>
      </w:r>
      <w:r w:rsidRPr="00AA215B">
        <w:rPr>
          <w:lang w:val="es-ES" w:eastAsia="ja-JP"/>
        </w:rPr>
        <w:t>Kampala</w:t>
      </w:r>
      <w:r w:rsidR="00AE3153">
        <w:rPr>
          <w:lang w:val="es-ES" w:eastAsia="ja-JP"/>
        </w:rPr>
        <w:fldChar w:fldCharType="begin"/>
      </w:r>
      <w:r w:rsidR="00351595">
        <w:instrText xml:space="preserve"> TC "</w:instrText>
      </w:r>
      <w:r w:rsidR="00351595" w:rsidRPr="002721EC">
        <w:rPr>
          <w:i/>
          <w:iCs/>
          <w:lang w:val="es-ES" w:eastAsia="ja-JP"/>
        </w:rPr>
        <w:instrText xml:space="preserve">Uganda Communications Commission (UCC), </w:instrText>
      </w:r>
      <w:r w:rsidR="00351595" w:rsidRPr="002721EC">
        <w:rPr>
          <w:lang w:val="es-ES" w:eastAsia="ja-JP"/>
        </w:rPr>
        <w:instrText>Kampala</w:instrText>
      </w:r>
      <w:r w:rsidR="00351595">
        <w:instrText xml:space="preserve">" \f C \l "1" </w:instrText>
      </w:r>
      <w:r w:rsidR="00AE3153">
        <w:rPr>
          <w:lang w:val="es-ES" w:eastAsia="ja-JP"/>
        </w:rPr>
        <w:fldChar w:fldCharType="end"/>
      </w:r>
      <w:r w:rsidRPr="00AA215B">
        <w:rPr>
          <w:lang w:val="es-ES" w:eastAsia="ja-JP"/>
        </w:rPr>
        <w:t xml:space="preserve">, anuncia la actualización del Plan Nacional de Numeración de Uganda.con referencia a Datanet, Airtel, One Solution para </w:t>
      </w:r>
      <w:r w:rsidRPr="00AA215B">
        <w:rPr>
          <w:bCs/>
          <w:lang w:val="es-ES" w:eastAsia="ja-JP"/>
        </w:rPr>
        <w:t>Servicios de telefonía fija</w:t>
      </w:r>
      <w:r w:rsidRPr="00AA215B">
        <w:rPr>
          <w:lang w:val="es-ES" w:eastAsia="ja-JP"/>
        </w:rPr>
        <w:t xml:space="preserve"> y Smile, K2 Telecom para </w:t>
      </w:r>
      <w:r w:rsidRPr="00AA215B">
        <w:rPr>
          <w:lang w:val="es-ES_tradnl" w:eastAsia="ja-JP"/>
        </w:rPr>
        <w:t>Servicios de telefonía móvil</w:t>
      </w:r>
      <w:r w:rsidRPr="00AA215B">
        <w:rPr>
          <w:lang w:val="es-ES" w:eastAsia="ja-JP"/>
        </w:rPr>
        <w:t xml:space="preserve">. </w:t>
      </w:r>
    </w:p>
    <w:p w:rsidR="00351595" w:rsidRPr="008C0B69" w:rsidRDefault="00351595" w:rsidP="00351595">
      <w:pPr>
        <w:rPr>
          <w:sz w:val="8"/>
          <w:lang w:val="en-US"/>
        </w:rPr>
      </w:pPr>
    </w:p>
    <w:tbl>
      <w:tblPr>
        <w:tblStyle w:val="TableGrid"/>
        <w:tblW w:w="0" w:type="auto"/>
        <w:tblLook w:val="04A0"/>
      </w:tblPr>
      <w:tblGrid>
        <w:gridCol w:w="1928"/>
        <w:gridCol w:w="1554"/>
        <w:gridCol w:w="1582"/>
        <w:gridCol w:w="2360"/>
        <w:gridCol w:w="1857"/>
      </w:tblGrid>
      <w:tr w:rsidR="00351595" w:rsidTr="00351595">
        <w:tc>
          <w:tcPr>
            <w:tcW w:w="1928" w:type="dxa"/>
            <w:vMerge w:val="restart"/>
          </w:tcPr>
          <w:p w:rsidR="00351595" w:rsidRPr="00351595" w:rsidRDefault="00351595" w:rsidP="00A6654C">
            <w:pPr>
              <w:spacing w:before="40" w:after="40"/>
              <w:jc w:val="center"/>
              <w:rPr>
                <w:i/>
                <w:iCs/>
                <w:sz w:val="18"/>
                <w:szCs w:val="18"/>
                <w:lang w:val="en-US"/>
              </w:rPr>
            </w:pPr>
            <w:r w:rsidRPr="00351595">
              <w:rPr>
                <w:i/>
                <w:iCs/>
                <w:sz w:val="18"/>
                <w:szCs w:val="18"/>
                <w:lang w:val="en-US"/>
              </w:rPr>
              <w:t>NDC (indicativo nacional de destino) o cifras</w:t>
            </w:r>
            <w:r>
              <w:rPr>
                <w:i/>
                <w:iCs/>
                <w:sz w:val="18"/>
                <w:szCs w:val="18"/>
                <w:lang w:val="en-US"/>
              </w:rPr>
              <w:t xml:space="preserve"> </w:t>
            </w:r>
            <w:r w:rsidRPr="00351595">
              <w:rPr>
                <w:i/>
                <w:iCs/>
                <w:sz w:val="18"/>
                <w:szCs w:val="18"/>
                <w:lang w:val="en-US"/>
              </w:rPr>
              <w:t>iniciales del N(S)N</w:t>
            </w:r>
            <w:r w:rsidRPr="00351595">
              <w:rPr>
                <w:i/>
                <w:iCs/>
                <w:sz w:val="18"/>
                <w:szCs w:val="18"/>
                <w:lang w:val="en-US"/>
              </w:rPr>
              <w:br/>
              <w:t>(número nacional (significativo))</w:t>
            </w:r>
          </w:p>
        </w:tc>
        <w:tc>
          <w:tcPr>
            <w:tcW w:w="3136" w:type="dxa"/>
            <w:gridSpan w:val="2"/>
            <w:vAlign w:val="center"/>
          </w:tcPr>
          <w:p w:rsidR="00351595" w:rsidRPr="00351595" w:rsidRDefault="00351595" w:rsidP="00A6654C">
            <w:pPr>
              <w:spacing w:before="40" w:after="40"/>
              <w:jc w:val="center"/>
              <w:rPr>
                <w:i/>
                <w:iCs/>
                <w:sz w:val="18"/>
                <w:szCs w:val="18"/>
                <w:lang w:val="en-US"/>
              </w:rPr>
            </w:pPr>
            <w:r w:rsidRPr="00351595">
              <w:rPr>
                <w:i/>
                <w:iCs/>
                <w:sz w:val="18"/>
                <w:szCs w:val="18"/>
                <w:lang w:val="en-US"/>
              </w:rPr>
              <w:t>Longitud del N(S)N</w:t>
            </w:r>
          </w:p>
        </w:tc>
        <w:tc>
          <w:tcPr>
            <w:tcW w:w="2360" w:type="dxa"/>
            <w:vMerge w:val="restart"/>
            <w:vAlign w:val="center"/>
          </w:tcPr>
          <w:p w:rsidR="00351595" w:rsidRPr="00351595" w:rsidRDefault="00351595" w:rsidP="00A6654C">
            <w:pPr>
              <w:spacing w:before="40" w:after="40"/>
              <w:jc w:val="center"/>
              <w:rPr>
                <w:i/>
                <w:iCs/>
                <w:sz w:val="18"/>
                <w:szCs w:val="18"/>
                <w:lang w:val="en-US"/>
              </w:rPr>
            </w:pPr>
            <w:r w:rsidRPr="00351595">
              <w:rPr>
                <w:i/>
                <w:iCs/>
                <w:sz w:val="18"/>
                <w:szCs w:val="18"/>
                <w:lang w:val="en-US"/>
              </w:rPr>
              <w:t>Utilización del</w:t>
            </w:r>
            <w:r w:rsidRPr="00351595">
              <w:rPr>
                <w:i/>
                <w:iCs/>
                <w:sz w:val="18"/>
                <w:szCs w:val="18"/>
                <w:lang w:val="en-US"/>
              </w:rPr>
              <w:br/>
              <w:t>número E.164</w:t>
            </w:r>
          </w:p>
        </w:tc>
        <w:tc>
          <w:tcPr>
            <w:tcW w:w="1857" w:type="dxa"/>
            <w:vMerge w:val="restart"/>
            <w:vAlign w:val="center"/>
          </w:tcPr>
          <w:p w:rsidR="00351595" w:rsidRPr="00351595" w:rsidRDefault="00351595" w:rsidP="00A6654C">
            <w:pPr>
              <w:spacing w:before="40" w:after="40"/>
              <w:jc w:val="center"/>
              <w:rPr>
                <w:i/>
                <w:iCs/>
                <w:sz w:val="18"/>
                <w:szCs w:val="18"/>
                <w:lang w:val="en-US"/>
              </w:rPr>
            </w:pPr>
            <w:r w:rsidRPr="00351595">
              <w:rPr>
                <w:i/>
                <w:iCs/>
                <w:sz w:val="18"/>
                <w:szCs w:val="18"/>
                <w:lang w:val="en-US"/>
              </w:rPr>
              <w:t>Información complementaria</w:t>
            </w:r>
          </w:p>
        </w:tc>
      </w:tr>
      <w:tr w:rsidR="00351595" w:rsidTr="00351595">
        <w:tc>
          <w:tcPr>
            <w:tcW w:w="1928" w:type="dxa"/>
            <w:vMerge/>
            <w:vAlign w:val="center"/>
          </w:tcPr>
          <w:p w:rsidR="00351595" w:rsidRDefault="00351595" w:rsidP="00A6654C">
            <w:pPr>
              <w:spacing w:before="40" w:after="40"/>
              <w:jc w:val="center"/>
              <w:rPr>
                <w:lang w:val="en-US"/>
              </w:rPr>
            </w:pPr>
          </w:p>
        </w:tc>
        <w:tc>
          <w:tcPr>
            <w:tcW w:w="1554" w:type="dxa"/>
            <w:vAlign w:val="center"/>
          </w:tcPr>
          <w:p w:rsidR="00351595" w:rsidRPr="00E84416" w:rsidRDefault="00351595" w:rsidP="00A6654C">
            <w:pPr>
              <w:spacing w:before="40" w:after="40"/>
              <w:jc w:val="center"/>
              <w:rPr>
                <w:i/>
                <w:iCs/>
                <w:sz w:val="18"/>
                <w:szCs w:val="18"/>
                <w:lang w:val="en-US"/>
              </w:rPr>
            </w:pPr>
            <w:r w:rsidRPr="00351595">
              <w:rPr>
                <w:i/>
                <w:iCs/>
                <w:sz w:val="18"/>
                <w:szCs w:val="18"/>
                <w:lang w:val="en-US"/>
              </w:rPr>
              <w:t>Longitud máxima</w:t>
            </w:r>
          </w:p>
        </w:tc>
        <w:tc>
          <w:tcPr>
            <w:tcW w:w="1582" w:type="dxa"/>
            <w:vAlign w:val="center"/>
          </w:tcPr>
          <w:p w:rsidR="00351595" w:rsidRPr="00E84416" w:rsidRDefault="00351595" w:rsidP="00A6654C">
            <w:pPr>
              <w:spacing w:before="40" w:after="40"/>
              <w:jc w:val="center"/>
              <w:rPr>
                <w:i/>
                <w:iCs/>
                <w:sz w:val="18"/>
                <w:szCs w:val="18"/>
                <w:lang w:val="en-US"/>
              </w:rPr>
            </w:pPr>
            <w:r w:rsidRPr="00351595">
              <w:rPr>
                <w:i/>
                <w:iCs/>
                <w:sz w:val="18"/>
                <w:szCs w:val="18"/>
                <w:lang w:val="en-US"/>
              </w:rPr>
              <w:t>Longitud mínima</w:t>
            </w:r>
          </w:p>
        </w:tc>
        <w:tc>
          <w:tcPr>
            <w:tcW w:w="2360" w:type="dxa"/>
            <w:vMerge/>
            <w:vAlign w:val="center"/>
          </w:tcPr>
          <w:p w:rsidR="00351595" w:rsidRDefault="00351595" w:rsidP="00A6654C">
            <w:pPr>
              <w:spacing w:before="40" w:after="40"/>
              <w:jc w:val="center"/>
              <w:rPr>
                <w:lang w:val="en-US"/>
              </w:rPr>
            </w:pPr>
          </w:p>
        </w:tc>
        <w:tc>
          <w:tcPr>
            <w:tcW w:w="1857" w:type="dxa"/>
            <w:vMerge/>
            <w:vAlign w:val="center"/>
          </w:tcPr>
          <w:p w:rsidR="00351595" w:rsidRDefault="00351595" w:rsidP="00A6654C">
            <w:pPr>
              <w:spacing w:before="40" w:after="40"/>
              <w:jc w:val="center"/>
              <w:rPr>
                <w:lang w:val="en-US"/>
              </w:rPr>
            </w:pPr>
          </w:p>
        </w:tc>
      </w:tr>
      <w:tr w:rsidR="00351595" w:rsidRPr="007518A9" w:rsidTr="00351595">
        <w:tc>
          <w:tcPr>
            <w:tcW w:w="1928" w:type="dxa"/>
          </w:tcPr>
          <w:p w:rsidR="00351595" w:rsidRPr="007518A9" w:rsidRDefault="00351595" w:rsidP="00351595">
            <w:pPr>
              <w:spacing w:before="60"/>
              <w:rPr>
                <w:sz w:val="18"/>
                <w:szCs w:val="18"/>
                <w:lang w:val="en-US"/>
              </w:rPr>
            </w:pPr>
            <w:r w:rsidRPr="007518A9">
              <w:rPr>
                <w:sz w:val="18"/>
                <w:szCs w:val="18"/>
                <w:lang w:val="en-US"/>
              </w:rPr>
              <w:t>204</w:t>
            </w:r>
          </w:p>
        </w:tc>
        <w:tc>
          <w:tcPr>
            <w:tcW w:w="1554" w:type="dxa"/>
          </w:tcPr>
          <w:p w:rsidR="00351595" w:rsidRPr="007518A9" w:rsidRDefault="00351595" w:rsidP="002378DF">
            <w:pPr>
              <w:spacing w:before="60"/>
              <w:jc w:val="center"/>
              <w:rPr>
                <w:sz w:val="18"/>
                <w:szCs w:val="18"/>
                <w:lang w:val="en-US"/>
              </w:rPr>
            </w:pPr>
            <w:r w:rsidRPr="007518A9">
              <w:rPr>
                <w:sz w:val="18"/>
                <w:szCs w:val="18"/>
                <w:lang w:val="en-US"/>
              </w:rPr>
              <w:t>9</w:t>
            </w:r>
          </w:p>
        </w:tc>
        <w:tc>
          <w:tcPr>
            <w:tcW w:w="1582" w:type="dxa"/>
          </w:tcPr>
          <w:p w:rsidR="00351595" w:rsidRPr="007518A9" w:rsidRDefault="00351595" w:rsidP="002378DF">
            <w:pPr>
              <w:spacing w:before="60"/>
              <w:jc w:val="center"/>
              <w:rPr>
                <w:sz w:val="18"/>
                <w:szCs w:val="18"/>
                <w:lang w:val="en-US"/>
              </w:rPr>
            </w:pPr>
            <w:r w:rsidRPr="007518A9">
              <w:rPr>
                <w:sz w:val="18"/>
                <w:szCs w:val="18"/>
                <w:lang w:val="en-US"/>
              </w:rPr>
              <w:t>9</w:t>
            </w:r>
          </w:p>
        </w:tc>
        <w:tc>
          <w:tcPr>
            <w:tcW w:w="2360" w:type="dxa"/>
          </w:tcPr>
          <w:p w:rsidR="00351595" w:rsidRPr="00351595" w:rsidRDefault="00351595" w:rsidP="00351595">
            <w:pPr>
              <w:spacing w:before="60"/>
              <w:jc w:val="left"/>
              <w:rPr>
                <w:sz w:val="18"/>
                <w:szCs w:val="18"/>
                <w:lang w:val="en-US"/>
              </w:rPr>
            </w:pPr>
            <w:r w:rsidRPr="00351595">
              <w:rPr>
                <w:sz w:val="18"/>
                <w:szCs w:val="18"/>
                <w:lang w:val="en-US"/>
              </w:rPr>
              <w:t xml:space="preserve">Servicios de telefonía fija de Orange Uganda Limited </w:t>
            </w:r>
          </w:p>
        </w:tc>
        <w:tc>
          <w:tcPr>
            <w:tcW w:w="1857" w:type="dxa"/>
          </w:tcPr>
          <w:p w:rsidR="00351595" w:rsidRPr="00351595" w:rsidRDefault="00351595" w:rsidP="00351595">
            <w:pPr>
              <w:spacing w:before="60"/>
              <w:jc w:val="left"/>
              <w:rPr>
                <w:sz w:val="18"/>
                <w:szCs w:val="18"/>
                <w:lang w:val="en-US"/>
              </w:rPr>
            </w:pPr>
            <w:r w:rsidRPr="00351595">
              <w:rPr>
                <w:sz w:val="18"/>
                <w:szCs w:val="18"/>
                <w:lang w:val="en-US"/>
              </w:rPr>
              <w:t>Red totalmente operacional</w:t>
            </w:r>
          </w:p>
        </w:tc>
      </w:tr>
    </w:tbl>
    <w:p w:rsidR="00351595" w:rsidRPr="008C0B69" w:rsidRDefault="00351595" w:rsidP="00351595">
      <w:pPr>
        <w:spacing w:before="0"/>
        <w:rPr>
          <w:sz w:val="8"/>
          <w:lang w:val="en-US"/>
        </w:rPr>
      </w:pPr>
    </w:p>
    <w:p w:rsidR="00AA215B" w:rsidRPr="00AA215B" w:rsidRDefault="00AA215B" w:rsidP="00351595">
      <w:pPr>
        <w:rPr>
          <w:lang w:eastAsia="ja-JP"/>
        </w:rPr>
      </w:pPr>
      <w:r w:rsidRPr="00AA215B">
        <w:rPr>
          <w:lang w:val="en-US" w:eastAsia="ja-JP"/>
        </w:rPr>
        <w:t>Contacto:</w:t>
      </w:r>
    </w:p>
    <w:p w:rsidR="00AA215B" w:rsidRPr="00AA215B" w:rsidRDefault="00AA215B" w:rsidP="00351595">
      <w:pPr>
        <w:ind w:left="567" w:hanging="567"/>
        <w:jc w:val="left"/>
        <w:rPr>
          <w:bCs/>
          <w:lang w:val="es-ES" w:eastAsia="ja-JP"/>
        </w:rPr>
      </w:pPr>
      <w:r w:rsidRPr="00AA215B">
        <w:rPr>
          <w:lang w:val="en-US" w:eastAsia="ja-JP"/>
        </w:rPr>
        <w:tab/>
        <w:t>Mr. Patrick Mwesigwa</w:t>
      </w:r>
      <w:r w:rsidRPr="00AA215B">
        <w:rPr>
          <w:lang w:val="en-US" w:eastAsia="ja-JP"/>
        </w:rPr>
        <w:br/>
        <w:t>Director - Technology and Licensing</w:t>
      </w:r>
      <w:r w:rsidRPr="00AA215B">
        <w:rPr>
          <w:lang w:val="en-US" w:eastAsia="ja-JP"/>
        </w:rPr>
        <w:br/>
        <w:t>Uganda Communications Commission (UCC)</w:t>
      </w:r>
      <w:r w:rsidRPr="00AA215B">
        <w:rPr>
          <w:lang w:val="en-US" w:eastAsia="ja-JP"/>
        </w:rPr>
        <w:br/>
        <w:t xml:space="preserve">P.O. Box 7376 </w:t>
      </w:r>
      <w:r w:rsidRPr="00AA215B">
        <w:rPr>
          <w:lang w:val="en-US" w:eastAsia="ja-JP"/>
        </w:rPr>
        <w:br/>
        <w:t>KAMPALA</w:t>
      </w:r>
      <w:r w:rsidRPr="00AA215B">
        <w:rPr>
          <w:lang w:val="en-US" w:eastAsia="ja-JP"/>
        </w:rPr>
        <w:br/>
        <w:t>Uganda</w:t>
      </w:r>
      <w:r w:rsidRPr="00AA215B">
        <w:rPr>
          <w:lang w:val="en-US" w:eastAsia="ja-JP"/>
        </w:rPr>
        <w:br/>
        <w:t xml:space="preserve">Tel:  </w:t>
      </w:r>
      <w:r w:rsidRPr="00AA215B">
        <w:rPr>
          <w:lang w:val="en-US" w:eastAsia="ja-JP"/>
        </w:rPr>
        <w:tab/>
        <w:t xml:space="preserve">+256 41 </w:t>
      </w:r>
      <w:r w:rsidRPr="00AA215B">
        <w:rPr>
          <w:bCs/>
          <w:lang w:val="en-US" w:eastAsia="ja-JP"/>
        </w:rPr>
        <w:t>4</w:t>
      </w:r>
      <w:r w:rsidRPr="00AA215B">
        <w:rPr>
          <w:lang w:val="en-US" w:eastAsia="ja-JP"/>
        </w:rPr>
        <w:t>33 9000</w:t>
      </w:r>
      <w:r w:rsidRPr="00AA215B">
        <w:rPr>
          <w:lang w:val="en-US" w:eastAsia="ja-JP"/>
        </w:rPr>
        <w:br/>
        <w:t xml:space="preserve">Fax: </w:t>
      </w:r>
      <w:r w:rsidRPr="00AA215B">
        <w:rPr>
          <w:lang w:val="en-US" w:eastAsia="ja-JP"/>
        </w:rPr>
        <w:tab/>
        <w:t xml:space="preserve">+256 41 </w:t>
      </w:r>
      <w:r w:rsidRPr="00AA215B">
        <w:rPr>
          <w:bCs/>
          <w:lang w:val="en-US" w:eastAsia="ja-JP"/>
        </w:rPr>
        <w:t>4</w:t>
      </w:r>
      <w:r w:rsidRPr="00AA215B">
        <w:rPr>
          <w:lang w:val="en-US" w:eastAsia="ja-JP"/>
        </w:rPr>
        <w:t>34 8832</w:t>
      </w:r>
      <w:r w:rsidRPr="00AA215B">
        <w:rPr>
          <w:lang w:val="en-US" w:eastAsia="ja-JP"/>
        </w:rPr>
        <w:br/>
      </w:r>
      <w:r w:rsidRPr="00351595">
        <w:t xml:space="preserve">E-mail: </w:t>
      </w:r>
      <w:r w:rsidRPr="00351595">
        <w:tab/>
      </w:r>
      <w:hyperlink r:id="rId20" w:history="1">
        <w:r w:rsidR="00351595" w:rsidRPr="00351595">
          <w:rPr>
            <w:lang w:val="en-US" w:eastAsia="ja-JP"/>
          </w:rPr>
          <w:t>pmwesigwa@ucc.co.ug</w:t>
        </w:r>
      </w:hyperlink>
      <w:r w:rsidR="00351595" w:rsidRPr="00351595">
        <w:br/>
      </w:r>
      <w:r w:rsidRPr="00AA215B">
        <w:rPr>
          <w:bCs/>
          <w:lang w:val="es-ES" w:eastAsia="ja-JP"/>
        </w:rPr>
        <w:t>URL:</w:t>
      </w:r>
      <w:r w:rsidRPr="00AA215B">
        <w:rPr>
          <w:bCs/>
          <w:lang w:val="es-ES" w:eastAsia="ja-JP"/>
        </w:rPr>
        <w:tab/>
        <w:t>www.ucc.co.ug</w:t>
      </w:r>
    </w:p>
    <w:p w:rsidR="00A6654C" w:rsidRDefault="00A6654C">
      <w:pPr>
        <w:tabs>
          <w:tab w:val="clear" w:pos="567"/>
          <w:tab w:val="clear" w:pos="1276"/>
          <w:tab w:val="clear" w:pos="1843"/>
          <w:tab w:val="clear" w:pos="5387"/>
          <w:tab w:val="clear" w:pos="5954"/>
        </w:tabs>
        <w:overflowPunct/>
        <w:autoSpaceDE/>
        <w:autoSpaceDN/>
        <w:adjustRightInd/>
        <w:spacing w:before="60"/>
        <w:jc w:val="left"/>
        <w:textAlignment w:val="auto"/>
        <w:rPr>
          <w:bCs/>
          <w:lang w:val="es-ES_tradnl" w:eastAsia="ja-JP"/>
        </w:rPr>
      </w:pPr>
      <w:r>
        <w:rPr>
          <w:bCs/>
          <w:lang w:val="es-ES_tradnl" w:eastAsia="ja-JP"/>
        </w:rPr>
        <w:br w:type="page"/>
      </w:r>
    </w:p>
    <w:p w:rsidR="00A6654C" w:rsidRDefault="00A6654C" w:rsidP="00A6654C">
      <w:pPr>
        <w:spacing w:after="0"/>
        <w:rPr>
          <w:bCs/>
          <w:lang w:val="es-ES_tradnl" w:eastAsia="ja-JP"/>
        </w:rPr>
      </w:pPr>
      <w:r w:rsidRPr="00C96C75">
        <w:rPr>
          <w:b/>
          <w:bCs/>
        </w:rPr>
        <w:lastRenderedPageBreak/>
        <w:t>Zimbabwe</w:t>
      </w:r>
      <w:r w:rsidR="00AE3153">
        <w:rPr>
          <w:b/>
          <w:bCs/>
        </w:rPr>
        <w:fldChar w:fldCharType="begin"/>
      </w:r>
      <w:r>
        <w:instrText xml:space="preserve"> TC "</w:instrText>
      </w:r>
      <w:bookmarkStart w:id="208" w:name="_Toc345579840"/>
      <w:r w:rsidRPr="007E045B">
        <w:rPr>
          <w:b/>
          <w:bCs/>
        </w:rPr>
        <w:instrText>Zimbabwe</w:instrText>
      </w:r>
      <w:bookmarkEnd w:id="208"/>
      <w:r>
        <w:instrText xml:space="preserve">" \f C \l "1" </w:instrText>
      </w:r>
      <w:r w:rsidR="00AE3153">
        <w:rPr>
          <w:b/>
          <w:bCs/>
        </w:rPr>
        <w:fldChar w:fldCharType="end"/>
      </w:r>
      <w:r w:rsidRPr="00C96C75">
        <w:rPr>
          <w:b/>
          <w:bCs/>
          <w:lang w:val="en-US"/>
        </w:rPr>
        <w:t xml:space="preserve"> </w:t>
      </w:r>
      <w:r w:rsidRPr="00C96C75">
        <w:rPr>
          <w:b/>
          <w:lang w:val="en-US"/>
        </w:rPr>
        <w:t>(</w:t>
      </w:r>
      <w:r w:rsidRPr="00AA215B">
        <w:rPr>
          <w:b/>
          <w:lang w:val="es-ES" w:eastAsia="ja-JP"/>
        </w:rPr>
        <w:t>indicativo de país +</w:t>
      </w:r>
      <w:r w:rsidRPr="00C96C75">
        <w:rPr>
          <w:b/>
          <w:lang w:val="en-US"/>
        </w:rPr>
        <w:t>263)</w:t>
      </w:r>
    </w:p>
    <w:p w:rsidR="00AA215B" w:rsidRPr="00AA215B" w:rsidRDefault="00AA215B" w:rsidP="00A6654C">
      <w:pPr>
        <w:spacing w:before="0"/>
        <w:rPr>
          <w:bCs/>
          <w:lang w:val="es-ES_tradnl" w:eastAsia="ja-JP"/>
        </w:rPr>
      </w:pPr>
      <w:r w:rsidRPr="00AA215B">
        <w:rPr>
          <w:bCs/>
          <w:lang w:val="es-ES_tradnl" w:eastAsia="ja-JP"/>
        </w:rPr>
        <w:t>Comunicación del 12.XII.2012:</w:t>
      </w:r>
    </w:p>
    <w:p w:rsidR="00AA215B" w:rsidRPr="00AA215B" w:rsidRDefault="00AA215B" w:rsidP="00AA215B">
      <w:pPr>
        <w:rPr>
          <w:lang w:val="es-ES_tradnl" w:eastAsia="ja-JP"/>
        </w:rPr>
      </w:pPr>
      <w:r w:rsidRPr="00AA215B">
        <w:rPr>
          <w:lang w:val="es-ES_tradnl" w:eastAsia="ja-JP"/>
        </w:rPr>
        <w:t xml:space="preserve">La </w:t>
      </w:r>
      <w:r w:rsidRPr="00AA215B">
        <w:rPr>
          <w:i/>
          <w:iCs/>
          <w:lang w:val="es-ES_tradnl" w:eastAsia="ja-JP"/>
        </w:rPr>
        <w:t>Postal and Telecommunications Regulatory Authority of Zimbabwe (POTRAZ)</w:t>
      </w:r>
      <w:r w:rsidRPr="00AA215B">
        <w:rPr>
          <w:lang w:val="es-ES_tradnl" w:eastAsia="ja-JP"/>
        </w:rPr>
        <w:t>, Harare</w:t>
      </w:r>
      <w:r w:rsidR="00AE3153">
        <w:rPr>
          <w:lang w:val="es-ES_tradnl" w:eastAsia="ja-JP"/>
        </w:rPr>
        <w:fldChar w:fldCharType="begin"/>
      </w:r>
      <w:r w:rsidR="00351595">
        <w:instrText xml:space="preserve"> TC "</w:instrText>
      </w:r>
      <w:r w:rsidR="00351595" w:rsidRPr="00871047">
        <w:rPr>
          <w:i/>
          <w:iCs/>
          <w:lang w:val="es-ES_tradnl" w:eastAsia="ja-JP"/>
        </w:rPr>
        <w:instrText>Postal and Telecommunications Regulatory Authority of Zimbabwe (POTRAZ)</w:instrText>
      </w:r>
      <w:r w:rsidR="00351595" w:rsidRPr="00871047">
        <w:rPr>
          <w:lang w:val="es-ES_tradnl" w:eastAsia="ja-JP"/>
        </w:rPr>
        <w:instrText>, Harare</w:instrText>
      </w:r>
      <w:r w:rsidR="00351595">
        <w:instrText xml:space="preserve">" \f C \l "1" </w:instrText>
      </w:r>
      <w:r w:rsidR="00AE3153">
        <w:rPr>
          <w:lang w:val="es-ES_tradnl" w:eastAsia="ja-JP"/>
        </w:rPr>
        <w:fldChar w:fldCharType="end"/>
      </w:r>
      <w:r w:rsidRPr="00AA215B">
        <w:rPr>
          <w:lang w:val="es-ES_tradnl" w:eastAsia="ja-JP"/>
        </w:rPr>
        <w:t>, anuncia una actualización del plan nacional de numeración de Zimbabwe.</w:t>
      </w:r>
    </w:p>
    <w:p w:rsidR="00AA215B" w:rsidRPr="00AA215B" w:rsidRDefault="00AA215B" w:rsidP="00AA215B">
      <w:pPr>
        <w:rPr>
          <w:b/>
          <w:bCs/>
          <w:lang w:val="es-ES_tradnl" w:eastAsia="ja-JP"/>
        </w:rPr>
      </w:pPr>
      <w:r w:rsidRPr="00AA215B">
        <w:rPr>
          <w:b/>
          <w:bCs/>
          <w:lang w:val="es-ES_tradnl" w:eastAsia="ja-JP"/>
        </w:rPr>
        <w:t>Definiciones</w:t>
      </w:r>
    </w:p>
    <w:p w:rsidR="00AA215B" w:rsidRPr="00AA215B" w:rsidRDefault="00AA215B" w:rsidP="00AA215B">
      <w:pPr>
        <w:rPr>
          <w:b/>
          <w:bCs/>
          <w:lang w:val="es-ES_tradnl" w:eastAsia="ja-JP"/>
        </w:rPr>
      </w:pPr>
      <w:r w:rsidRPr="00AA215B">
        <w:rPr>
          <w:b/>
          <w:bCs/>
          <w:lang w:val="es-ES_tradnl" w:eastAsia="ja-JP"/>
        </w:rPr>
        <w:t xml:space="preserve">Indicativo de país (CC) </w:t>
      </w:r>
    </w:p>
    <w:p w:rsidR="00AA215B" w:rsidRPr="00AA215B" w:rsidRDefault="00AA215B" w:rsidP="00AA215B">
      <w:pPr>
        <w:rPr>
          <w:lang w:val="es-ES_tradnl" w:eastAsia="ja-JP"/>
        </w:rPr>
      </w:pPr>
      <w:r w:rsidRPr="00AA215B">
        <w:rPr>
          <w:lang w:val="es-ES_tradnl" w:eastAsia="ja-JP"/>
        </w:rPr>
        <w:t>Combinación de una, dos o tres cifras que identifican un país o conjunto de países concreto.</w:t>
      </w:r>
    </w:p>
    <w:p w:rsidR="00AA215B" w:rsidRPr="00AA215B" w:rsidRDefault="00AA215B" w:rsidP="00AA215B">
      <w:pPr>
        <w:rPr>
          <w:b/>
          <w:bCs/>
          <w:lang w:val="es-ES_tradnl" w:eastAsia="ja-JP"/>
        </w:rPr>
      </w:pPr>
      <w:r w:rsidRPr="00AA215B">
        <w:rPr>
          <w:b/>
          <w:bCs/>
          <w:lang w:val="es-ES_tradnl" w:eastAsia="ja-JP"/>
        </w:rPr>
        <w:t>Prefijo de acceso de marcación internacional</w:t>
      </w:r>
    </w:p>
    <w:p w:rsidR="00AA215B" w:rsidRPr="00AA215B" w:rsidRDefault="00AA215B" w:rsidP="00AA215B">
      <w:pPr>
        <w:rPr>
          <w:lang w:val="es-ES_tradnl" w:eastAsia="ja-JP"/>
        </w:rPr>
      </w:pPr>
      <w:r w:rsidRPr="00AA215B">
        <w:rPr>
          <w:lang w:val="es-ES_tradnl" w:eastAsia="ja-JP"/>
        </w:rPr>
        <w:t>Cifra o combinación de cifras utilizada para indicar que el número siguiente es internacional (00).</w:t>
      </w:r>
    </w:p>
    <w:p w:rsidR="00AA215B" w:rsidRPr="00AA215B" w:rsidRDefault="00AA215B" w:rsidP="00AA215B">
      <w:pPr>
        <w:rPr>
          <w:b/>
          <w:bCs/>
          <w:lang w:val="es-ES_tradnl" w:eastAsia="ja-JP"/>
        </w:rPr>
      </w:pPr>
      <w:r w:rsidRPr="00AA215B">
        <w:rPr>
          <w:b/>
          <w:bCs/>
          <w:lang w:val="es-ES_tradnl" w:eastAsia="ja-JP"/>
        </w:rPr>
        <w:t>Prefijo de acceso de marcación nacional (prefijo interurbano)</w:t>
      </w:r>
    </w:p>
    <w:p w:rsidR="00AA215B" w:rsidRPr="00AA215B" w:rsidRDefault="00AA215B" w:rsidP="00351595">
      <w:pPr>
        <w:rPr>
          <w:lang w:val="es-ES_tradnl" w:eastAsia="ja-JP"/>
        </w:rPr>
      </w:pPr>
      <w:r w:rsidRPr="00AA215B">
        <w:rPr>
          <w:lang w:val="es-ES_tradnl" w:eastAsia="ja-JP"/>
        </w:rPr>
        <w:t>Cifra o combinación de cifras utilizada por el abonado llamante, que realiza una llamada a un abonado de su propio país, pero fuera de su zona de numeración. Da acceso al equipo automático interurbano saliente.</w:t>
      </w:r>
    </w:p>
    <w:p w:rsidR="00AA215B" w:rsidRPr="00AA215B" w:rsidRDefault="00AA215B" w:rsidP="00AA215B">
      <w:pPr>
        <w:rPr>
          <w:b/>
          <w:bCs/>
          <w:lang w:val="es-ES_tradnl" w:eastAsia="ja-JP"/>
        </w:rPr>
      </w:pPr>
      <w:r w:rsidRPr="00AA215B">
        <w:rPr>
          <w:b/>
          <w:bCs/>
          <w:lang w:val="es-ES_tradnl" w:eastAsia="ja-JP"/>
        </w:rPr>
        <w:t>Indicativo nacional de destino (NDC)</w:t>
      </w:r>
    </w:p>
    <w:p w:rsidR="00AA215B" w:rsidRDefault="00AA215B" w:rsidP="00351595">
      <w:pPr>
        <w:rPr>
          <w:lang w:val="es-ES_tradnl" w:eastAsia="ja-JP"/>
        </w:rPr>
      </w:pPr>
      <w:r w:rsidRPr="00AA215B">
        <w:rPr>
          <w:lang w:val="es-ES_tradnl" w:eastAsia="ja-JP"/>
        </w:rPr>
        <w:t>El NDC es una combinación de cifras que identifica una zona geográfica específica distinta dentro de un país o una red o grupo de servicio diferente (servicios móviles o VoIP).</w:t>
      </w:r>
    </w:p>
    <w:p w:rsidR="00A6654C" w:rsidRPr="00AA215B" w:rsidRDefault="00A6654C" w:rsidP="00351595">
      <w:pPr>
        <w:rPr>
          <w:lang w:val="es-ES_tradnl" w:eastAsia="ja-JP"/>
        </w:rPr>
      </w:pPr>
    </w:p>
    <w:p w:rsidR="00AA215B" w:rsidRDefault="00351595" w:rsidP="00351595">
      <w:pPr>
        <w:rPr>
          <w:b/>
          <w:bCs/>
          <w:lang w:val="es-ES_tradnl" w:eastAsia="ja-JP"/>
        </w:rPr>
      </w:pPr>
      <w:r>
        <w:rPr>
          <w:b/>
          <w:bCs/>
          <w:lang w:val="es-ES_tradnl" w:eastAsia="ja-JP"/>
        </w:rPr>
        <w:t>1</w:t>
      </w:r>
      <w:r>
        <w:rPr>
          <w:b/>
          <w:bCs/>
          <w:lang w:val="es-ES_tradnl" w:eastAsia="ja-JP"/>
        </w:rPr>
        <w:tab/>
      </w:r>
      <w:r w:rsidR="00AA215B" w:rsidRPr="00351595">
        <w:rPr>
          <w:b/>
          <w:bCs/>
          <w:lang w:val="es-ES_tradnl" w:eastAsia="ja-JP"/>
        </w:rPr>
        <w:t>Indicativos nacionales de destino y prefijos de acceso</w:t>
      </w:r>
    </w:p>
    <w:p w:rsidR="00A6654C" w:rsidRPr="00351595" w:rsidRDefault="00A6654C" w:rsidP="00351595">
      <w:pPr>
        <w:rPr>
          <w:b/>
          <w:bCs/>
          <w:lang w:val="es-ES_tradnl" w:eastAsia="ja-JP"/>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1"/>
        <w:gridCol w:w="7451"/>
      </w:tblGrid>
      <w:tr w:rsidR="00AA215B" w:rsidRPr="00351595" w:rsidTr="00351595">
        <w:trPr>
          <w:tblHeader/>
          <w:jc w:val="center"/>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AA215B" w:rsidRPr="002378DF" w:rsidRDefault="00351595" w:rsidP="00A6654C">
            <w:pPr>
              <w:spacing w:before="160" w:after="160"/>
              <w:jc w:val="center"/>
              <w:rPr>
                <w:i/>
                <w:iCs/>
                <w:sz w:val="18"/>
                <w:szCs w:val="18"/>
                <w:lang w:eastAsia="ja-JP"/>
              </w:rPr>
            </w:pPr>
            <w:r w:rsidRPr="002378DF">
              <w:rPr>
                <w:i/>
                <w:iCs/>
                <w:sz w:val="18"/>
                <w:szCs w:val="18"/>
                <w:lang w:eastAsia="ja-JP"/>
              </w:rPr>
              <w:t>Cifras</w:t>
            </w:r>
          </w:p>
        </w:tc>
        <w:tc>
          <w:tcPr>
            <w:tcW w:w="8010" w:type="dxa"/>
            <w:tcBorders>
              <w:top w:val="single" w:sz="4" w:space="0" w:color="auto"/>
              <w:left w:val="single" w:sz="4" w:space="0" w:color="auto"/>
              <w:bottom w:val="single" w:sz="4" w:space="0" w:color="auto"/>
              <w:right w:val="single" w:sz="4" w:space="0" w:color="auto"/>
            </w:tcBorders>
            <w:shd w:val="clear" w:color="auto" w:fill="FFFFFF" w:themeFill="background1"/>
          </w:tcPr>
          <w:p w:rsidR="00AA215B" w:rsidRPr="002378DF" w:rsidRDefault="00351595" w:rsidP="00A6654C">
            <w:pPr>
              <w:spacing w:before="160" w:after="160"/>
              <w:jc w:val="center"/>
              <w:rPr>
                <w:i/>
                <w:iCs/>
                <w:sz w:val="18"/>
                <w:szCs w:val="18"/>
                <w:lang w:eastAsia="ja-JP"/>
              </w:rPr>
            </w:pPr>
            <w:r w:rsidRPr="002378DF">
              <w:rPr>
                <w:i/>
                <w:iCs/>
                <w:sz w:val="18"/>
                <w:szCs w:val="18"/>
                <w:lang w:eastAsia="ja-JP"/>
              </w:rPr>
              <w:t>Servicio</w:t>
            </w:r>
          </w:p>
        </w:tc>
      </w:tr>
      <w:tr w:rsidR="00AA215B" w:rsidRPr="00351595" w:rsidTr="00351595">
        <w:trPr>
          <w:jc w:val="center"/>
        </w:trPr>
        <w:tc>
          <w:tcPr>
            <w:tcW w:w="1710" w:type="dxa"/>
            <w:tcBorders>
              <w:top w:val="single" w:sz="4" w:space="0" w:color="auto"/>
              <w:left w:val="single" w:sz="4" w:space="0" w:color="auto"/>
              <w:bottom w:val="single" w:sz="4" w:space="0" w:color="auto"/>
              <w:right w:val="single" w:sz="4" w:space="0" w:color="auto"/>
            </w:tcBorders>
            <w:hideMark/>
          </w:tcPr>
          <w:p w:rsidR="00AA215B" w:rsidRPr="00351595" w:rsidRDefault="00AA215B" w:rsidP="00A6654C">
            <w:pPr>
              <w:spacing w:after="120"/>
              <w:rPr>
                <w:sz w:val="18"/>
                <w:szCs w:val="18"/>
                <w:lang w:eastAsia="ja-JP"/>
              </w:rPr>
            </w:pPr>
            <w:r w:rsidRPr="00351595">
              <w:rPr>
                <w:sz w:val="18"/>
                <w:szCs w:val="18"/>
                <w:lang w:eastAsia="ja-JP"/>
              </w:rPr>
              <w:t>263</w:t>
            </w:r>
          </w:p>
        </w:tc>
        <w:tc>
          <w:tcPr>
            <w:tcW w:w="8010" w:type="dxa"/>
            <w:tcBorders>
              <w:top w:val="single" w:sz="4" w:space="0" w:color="auto"/>
              <w:left w:val="single" w:sz="4" w:space="0" w:color="auto"/>
              <w:bottom w:val="single" w:sz="4" w:space="0" w:color="auto"/>
              <w:right w:val="single" w:sz="4" w:space="0" w:color="auto"/>
            </w:tcBorders>
          </w:tcPr>
          <w:p w:rsidR="00AA215B" w:rsidRPr="00351595" w:rsidRDefault="00AA215B" w:rsidP="00A6654C">
            <w:pPr>
              <w:spacing w:after="120"/>
              <w:rPr>
                <w:sz w:val="18"/>
                <w:szCs w:val="18"/>
                <w:lang w:val="es-ES_tradnl" w:eastAsia="ja-JP"/>
              </w:rPr>
            </w:pPr>
            <w:r w:rsidRPr="00351595">
              <w:rPr>
                <w:sz w:val="18"/>
                <w:szCs w:val="18"/>
                <w:lang w:val="es-ES_tradnl" w:eastAsia="ja-JP"/>
              </w:rPr>
              <w:t>Indicativo de país (CC) de Zimbabwe</w:t>
            </w:r>
          </w:p>
        </w:tc>
      </w:tr>
      <w:tr w:rsidR="00AA215B" w:rsidRPr="00351595" w:rsidTr="00351595">
        <w:trPr>
          <w:jc w:val="center"/>
        </w:trPr>
        <w:tc>
          <w:tcPr>
            <w:tcW w:w="1710" w:type="dxa"/>
            <w:tcBorders>
              <w:top w:val="single" w:sz="4" w:space="0" w:color="auto"/>
              <w:left w:val="single" w:sz="4" w:space="0" w:color="auto"/>
              <w:bottom w:val="single" w:sz="4" w:space="0" w:color="auto"/>
              <w:right w:val="single" w:sz="4" w:space="0" w:color="auto"/>
            </w:tcBorders>
            <w:hideMark/>
          </w:tcPr>
          <w:p w:rsidR="00AA215B" w:rsidRPr="00351595" w:rsidRDefault="00AA215B" w:rsidP="00A6654C">
            <w:pPr>
              <w:spacing w:after="120"/>
              <w:rPr>
                <w:sz w:val="18"/>
                <w:szCs w:val="18"/>
                <w:lang w:eastAsia="ja-JP"/>
              </w:rPr>
            </w:pPr>
            <w:r w:rsidRPr="00351595">
              <w:rPr>
                <w:sz w:val="18"/>
                <w:szCs w:val="18"/>
                <w:lang w:eastAsia="ja-JP"/>
              </w:rPr>
              <w:t>0</w:t>
            </w:r>
          </w:p>
        </w:tc>
        <w:tc>
          <w:tcPr>
            <w:tcW w:w="8010" w:type="dxa"/>
            <w:tcBorders>
              <w:top w:val="single" w:sz="4" w:space="0" w:color="auto"/>
              <w:left w:val="single" w:sz="4" w:space="0" w:color="auto"/>
              <w:bottom w:val="single" w:sz="4" w:space="0" w:color="auto"/>
              <w:right w:val="single" w:sz="4" w:space="0" w:color="auto"/>
            </w:tcBorders>
          </w:tcPr>
          <w:p w:rsidR="00AA215B" w:rsidRPr="00351595" w:rsidRDefault="00AA215B" w:rsidP="00A6654C">
            <w:pPr>
              <w:spacing w:after="120"/>
              <w:rPr>
                <w:sz w:val="18"/>
                <w:szCs w:val="18"/>
                <w:lang w:val="es-ES_tradnl" w:eastAsia="ja-JP"/>
              </w:rPr>
            </w:pPr>
            <w:r w:rsidRPr="00351595">
              <w:rPr>
                <w:sz w:val="18"/>
                <w:szCs w:val="18"/>
                <w:lang w:val="es-ES_tradnl" w:eastAsia="ja-JP"/>
              </w:rPr>
              <w:t>Prefijo de acceso de marcación nacional (prefijo interurbano)</w:t>
            </w:r>
          </w:p>
          <w:p w:rsidR="00AA215B" w:rsidRPr="00351595" w:rsidRDefault="00AA215B" w:rsidP="00A6654C">
            <w:pPr>
              <w:spacing w:after="120"/>
              <w:rPr>
                <w:sz w:val="18"/>
                <w:szCs w:val="18"/>
                <w:lang w:val="es-ES_tradnl" w:eastAsia="ja-JP"/>
              </w:rPr>
            </w:pPr>
            <w:r w:rsidRPr="00351595">
              <w:rPr>
                <w:sz w:val="18"/>
                <w:szCs w:val="18"/>
                <w:lang w:val="es-ES_tradnl" w:eastAsia="ja-JP"/>
              </w:rPr>
              <w:t>La cifra cero (‘0’) se utiliza como prefijo de acceso de marcación nacional. Indica una llamada a otra zona geográfica, a un número del servicio móvil o a un número del servicio VoIP.</w:t>
            </w:r>
          </w:p>
        </w:tc>
      </w:tr>
      <w:tr w:rsidR="00AA215B" w:rsidRPr="00351595" w:rsidTr="00351595">
        <w:trPr>
          <w:jc w:val="center"/>
        </w:trPr>
        <w:tc>
          <w:tcPr>
            <w:tcW w:w="1710" w:type="dxa"/>
            <w:tcBorders>
              <w:top w:val="single" w:sz="4" w:space="0" w:color="auto"/>
              <w:left w:val="single" w:sz="4" w:space="0" w:color="auto"/>
              <w:bottom w:val="single" w:sz="4" w:space="0" w:color="auto"/>
              <w:right w:val="single" w:sz="4" w:space="0" w:color="auto"/>
            </w:tcBorders>
            <w:hideMark/>
          </w:tcPr>
          <w:p w:rsidR="00AA215B" w:rsidRPr="00351595" w:rsidRDefault="00AA215B" w:rsidP="00A6654C">
            <w:pPr>
              <w:spacing w:after="120"/>
              <w:rPr>
                <w:sz w:val="18"/>
                <w:szCs w:val="18"/>
                <w:lang w:eastAsia="ja-JP"/>
              </w:rPr>
            </w:pPr>
            <w:r w:rsidRPr="00351595">
              <w:rPr>
                <w:sz w:val="18"/>
                <w:szCs w:val="18"/>
                <w:lang w:eastAsia="ja-JP"/>
              </w:rPr>
              <w:t>00</w:t>
            </w:r>
          </w:p>
        </w:tc>
        <w:tc>
          <w:tcPr>
            <w:tcW w:w="8010" w:type="dxa"/>
            <w:tcBorders>
              <w:top w:val="single" w:sz="4" w:space="0" w:color="auto"/>
              <w:left w:val="single" w:sz="4" w:space="0" w:color="auto"/>
              <w:bottom w:val="single" w:sz="4" w:space="0" w:color="auto"/>
              <w:right w:val="single" w:sz="4" w:space="0" w:color="auto"/>
            </w:tcBorders>
          </w:tcPr>
          <w:p w:rsidR="00AA215B" w:rsidRPr="00351595" w:rsidRDefault="00AA215B" w:rsidP="00A6654C">
            <w:pPr>
              <w:spacing w:after="120"/>
              <w:rPr>
                <w:sz w:val="18"/>
                <w:szCs w:val="18"/>
                <w:lang w:val="es-ES_tradnl" w:eastAsia="ja-JP"/>
              </w:rPr>
            </w:pPr>
            <w:r w:rsidRPr="00351595">
              <w:rPr>
                <w:sz w:val="18"/>
                <w:szCs w:val="18"/>
                <w:lang w:val="es-ES_tradnl" w:eastAsia="ja-JP"/>
              </w:rPr>
              <w:t>Prefijo de acceso de marcación internacional</w:t>
            </w:r>
          </w:p>
          <w:p w:rsidR="00AA215B" w:rsidRPr="00351595" w:rsidRDefault="00AA215B" w:rsidP="00A6654C">
            <w:pPr>
              <w:spacing w:after="120"/>
              <w:rPr>
                <w:sz w:val="18"/>
                <w:szCs w:val="18"/>
                <w:lang w:val="es-ES_tradnl" w:eastAsia="ja-JP"/>
              </w:rPr>
            </w:pPr>
            <w:r w:rsidRPr="00351595">
              <w:rPr>
                <w:sz w:val="18"/>
                <w:szCs w:val="18"/>
                <w:lang w:val="es-ES_tradnl" w:eastAsia="ja-JP"/>
              </w:rPr>
              <w:t xml:space="preserve">Las cifras cero cero (‘00’) se utilizan como prefijo de acceso de marcación internacional. Indica una llamada internacional o una llamada fuera de Zimbabwe. </w:t>
            </w:r>
          </w:p>
        </w:tc>
      </w:tr>
      <w:tr w:rsidR="00AA215B" w:rsidRPr="00351595" w:rsidTr="00351595">
        <w:trPr>
          <w:jc w:val="center"/>
        </w:trPr>
        <w:tc>
          <w:tcPr>
            <w:tcW w:w="1710" w:type="dxa"/>
            <w:tcBorders>
              <w:top w:val="single" w:sz="4" w:space="0" w:color="auto"/>
              <w:left w:val="single" w:sz="4" w:space="0" w:color="auto"/>
              <w:bottom w:val="single" w:sz="4" w:space="0" w:color="auto"/>
              <w:right w:val="single" w:sz="4" w:space="0" w:color="auto"/>
            </w:tcBorders>
            <w:hideMark/>
          </w:tcPr>
          <w:p w:rsidR="00AA215B" w:rsidRPr="00351595" w:rsidRDefault="00AA215B" w:rsidP="00A6654C">
            <w:pPr>
              <w:spacing w:after="120"/>
              <w:rPr>
                <w:sz w:val="18"/>
                <w:szCs w:val="18"/>
                <w:lang w:eastAsia="ja-JP"/>
              </w:rPr>
            </w:pPr>
            <w:r w:rsidRPr="00351595">
              <w:rPr>
                <w:sz w:val="18"/>
                <w:szCs w:val="18"/>
                <w:lang w:eastAsia="ja-JP"/>
              </w:rPr>
              <w:t>7</w:t>
            </w:r>
            <w:r w:rsidR="002378DF" w:rsidRPr="00351595">
              <w:rPr>
                <w:sz w:val="18"/>
                <w:szCs w:val="18"/>
                <w:lang w:eastAsia="ja-JP"/>
              </w:rPr>
              <w:t>X</w:t>
            </w:r>
          </w:p>
        </w:tc>
        <w:tc>
          <w:tcPr>
            <w:tcW w:w="8010" w:type="dxa"/>
            <w:tcBorders>
              <w:top w:val="single" w:sz="4" w:space="0" w:color="auto"/>
              <w:left w:val="single" w:sz="4" w:space="0" w:color="auto"/>
              <w:bottom w:val="single" w:sz="4" w:space="0" w:color="auto"/>
              <w:right w:val="single" w:sz="4" w:space="0" w:color="auto"/>
            </w:tcBorders>
          </w:tcPr>
          <w:p w:rsidR="00AA215B" w:rsidRPr="00351595" w:rsidRDefault="00AA215B" w:rsidP="00A6654C">
            <w:pPr>
              <w:spacing w:after="120"/>
              <w:rPr>
                <w:sz w:val="18"/>
                <w:szCs w:val="18"/>
                <w:lang w:val="es-ES_tradnl" w:eastAsia="ja-JP"/>
              </w:rPr>
            </w:pPr>
            <w:r w:rsidRPr="00351595">
              <w:rPr>
                <w:sz w:val="18"/>
                <w:szCs w:val="18"/>
                <w:lang w:val="es-ES_tradnl" w:eastAsia="ja-JP"/>
              </w:rPr>
              <w:t>Indicativo nacional de destino (NDC) no geográfico para servicios de telefonía móvil</w:t>
            </w:r>
          </w:p>
        </w:tc>
      </w:tr>
      <w:tr w:rsidR="00AA215B" w:rsidRPr="00351595" w:rsidTr="00351595">
        <w:trPr>
          <w:jc w:val="center"/>
        </w:trPr>
        <w:tc>
          <w:tcPr>
            <w:tcW w:w="1710" w:type="dxa"/>
            <w:tcBorders>
              <w:top w:val="single" w:sz="4" w:space="0" w:color="auto"/>
              <w:left w:val="single" w:sz="4" w:space="0" w:color="auto"/>
              <w:bottom w:val="single" w:sz="4" w:space="0" w:color="auto"/>
              <w:right w:val="single" w:sz="4" w:space="0" w:color="auto"/>
            </w:tcBorders>
            <w:hideMark/>
          </w:tcPr>
          <w:p w:rsidR="00AA215B" w:rsidRPr="00351595" w:rsidRDefault="00AA215B" w:rsidP="00A6654C">
            <w:pPr>
              <w:spacing w:after="120"/>
              <w:rPr>
                <w:sz w:val="18"/>
                <w:szCs w:val="18"/>
                <w:lang w:eastAsia="ja-JP"/>
              </w:rPr>
            </w:pPr>
            <w:r w:rsidRPr="00351595">
              <w:rPr>
                <w:sz w:val="18"/>
                <w:szCs w:val="18"/>
                <w:lang w:eastAsia="ja-JP"/>
              </w:rPr>
              <w:t>86</w:t>
            </w:r>
            <w:r w:rsidR="002378DF" w:rsidRPr="00351595">
              <w:rPr>
                <w:sz w:val="18"/>
                <w:szCs w:val="18"/>
                <w:lang w:eastAsia="ja-JP"/>
              </w:rPr>
              <w:t>XX</w:t>
            </w:r>
          </w:p>
        </w:tc>
        <w:tc>
          <w:tcPr>
            <w:tcW w:w="8010" w:type="dxa"/>
            <w:tcBorders>
              <w:top w:val="single" w:sz="4" w:space="0" w:color="auto"/>
              <w:left w:val="single" w:sz="4" w:space="0" w:color="auto"/>
              <w:bottom w:val="single" w:sz="4" w:space="0" w:color="auto"/>
              <w:right w:val="single" w:sz="4" w:space="0" w:color="auto"/>
            </w:tcBorders>
          </w:tcPr>
          <w:p w:rsidR="00AA215B" w:rsidRPr="00351595" w:rsidRDefault="00AA215B" w:rsidP="00A6654C">
            <w:pPr>
              <w:spacing w:after="120"/>
              <w:rPr>
                <w:sz w:val="18"/>
                <w:szCs w:val="18"/>
                <w:lang w:val="es-ES_tradnl" w:eastAsia="ja-JP"/>
              </w:rPr>
            </w:pPr>
            <w:r w:rsidRPr="00351595">
              <w:rPr>
                <w:sz w:val="18"/>
                <w:szCs w:val="18"/>
                <w:lang w:val="es-ES_tradnl" w:eastAsia="ja-JP"/>
              </w:rPr>
              <w:t>Indicativo nacional de destino (NDC) no geográfico para servicios de telefonía IP</w:t>
            </w:r>
          </w:p>
        </w:tc>
      </w:tr>
    </w:tbl>
    <w:p w:rsidR="00AA215B" w:rsidRPr="00AA215B" w:rsidRDefault="00AA215B" w:rsidP="00AA215B">
      <w:pPr>
        <w:rPr>
          <w:lang w:val="es-ES_tradnl" w:eastAsia="ja-JP"/>
        </w:rPr>
      </w:pPr>
    </w:p>
    <w:p w:rsidR="00A6654C" w:rsidRDefault="00A6654C">
      <w:pPr>
        <w:tabs>
          <w:tab w:val="clear" w:pos="567"/>
          <w:tab w:val="clear" w:pos="1276"/>
          <w:tab w:val="clear" w:pos="1843"/>
          <w:tab w:val="clear" w:pos="5387"/>
          <w:tab w:val="clear" w:pos="5954"/>
        </w:tabs>
        <w:overflowPunct/>
        <w:autoSpaceDE/>
        <w:autoSpaceDN/>
        <w:adjustRightInd/>
        <w:spacing w:before="60"/>
        <w:jc w:val="left"/>
        <w:textAlignment w:val="auto"/>
        <w:rPr>
          <w:b/>
          <w:bCs/>
          <w:lang w:val="es-ES_tradnl" w:eastAsia="ja-JP"/>
        </w:rPr>
      </w:pPr>
      <w:r>
        <w:rPr>
          <w:b/>
          <w:bCs/>
          <w:lang w:val="es-ES_tradnl" w:eastAsia="ja-JP"/>
        </w:rPr>
        <w:br w:type="page"/>
      </w:r>
    </w:p>
    <w:p w:rsidR="00AA215B" w:rsidRPr="00351595" w:rsidRDefault="00351595" w:rsidP="00351595">
      <w:pPr>
        <w:rPr>
          <w:b/>
          <w:bCs/>
          <w:lang w:val="es-ES_tradnl" w:eastAsia="ja-JP"/>
        </w:rPr>
      </w:pPr>
      <w:r>
        <w:rPr>
          <w:b/>
          <w:bCs/>
          <w:lang w:val="es-ES_tradnl" w:eastAsia="ja-JP"/>
        </w:rPr>
        <w:lastRenderedPageBreak/>
        <w:t>2</w:t>
      </w:r>
      <w:r>
        <w:rPr>
          <w:b/>
          <w:bCs/>
          <w:lang w:val="es-ES_tradnl" w:eastAsia="ja-JP"/>
        </w:rPr>
        <w:tab/>
      </w:r>
      <w:r w:rsidR="00AA215B" w:rsidRPr="00351595">
        <w:rPr>
          <w:b/>
          <w:bCs/>
          <w:lang w:val="es-ES_tradnl" w:eastAsia="ja-JP"/>
        </w:rPr>
        <w:t>C</w:t>
      </w:r>
      <w:r w:rsidR="00AA215B" w:rsidRPr="00351595">
        <w:rPr>
          <w:b/>
          <w:bCs/>
        </w:rPr>
        <w:t>ó</w:t>
      </w:r>
      <w:r w:rsidR="00AA215B" w:rsidRPr="00351595">
        <w:rPr>
          <w:b/>
          <w:bCs/>
          <w:lang w:val="es-ES_tradnl" w:eastAsia="ja-JP"/>
        </w:rPr>
        <w:t>digos cortos de servicios especiales</w:t>
      </w:r>
    </w:p>
    <w:p w:rsidR="00AA215B" w:rsidRPr="00AA215B" w:rsidRDefault="00AA215B" w:rsidP="00AA215B">
      <w:pPr>
        <w:rPr>
          <w:lang w:val="es-ES_tradnl" w:eastAsia="ja-JP"/>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01"/>
        <w:gridCol w:w="3864"/>
        <w:gridCol w:w="3607"/>
      </w:tblGrid>
      <w:tr w:rsidR="00AA215B" w:rsidRPr="00351595" w:rsidTr="00A6654C">
        <w:trPr>
          <w:tblHeader/>
          <w:jc w:val="center"/>
        </w:trPr>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tcPr>
          <w:p w:rsidR="00AA215B" w:rsidRPr="00351595" w:rsidRDefault="00351595" w:rsidP="00351595">
            <w:pPr>
              <w:spacing w:before="100" w:after="100"/>
              <w:jc w:val="center"/>
              <w:rPr>
                <w:rFonts w:asciiTheme="minorHAnsi" w:hAnsiTheme="minorHAnsi"/>
                <w:sz w:val="18"/>
                <w:szCs w:val="18"/>
                <w:lang w:eastAsia="ja-JP"/>
              </w:rPr>
            </w:pPr>
            <w:r w:rsidRPr="00351595">
              <w:rPr>
                <w:rFonts w:asciiTheme="minorHAnsi" w:hAnsiTheme="minorHAnsi"/>
                <w:sz w:val="18"/>
                <w:szCs w:val="18"/>
                <w:lang w:eastAsia="ja-JP"/>
              </w:rPr>
              <w:t>Cifras</w:t>
            </w:r>
          </w:p>
        </w:tc>
        <w:tc>
          <w:tcPr>
            <w:tcW w:w="4165" w:type="dxa"/>
            <w:tcBorders>
              <w:top w:val="single" w:sz="6" w:space="0" w:color="auto"/>
              <w:left w:val="single" w:sz="6" w:space="0" w:color="auto"/>
              <w:bottom w:val="single" w:sz="6" w:space="0" w:color="auto"/>
              <w:right w:val="single" w:sz="6" w:space="0" w:color="auto"/>
            </w:tcBorders>
            <w:shd w:val="clear" w:color="auto" w:fill="FFFFFF" w:themeFill="background1"/>
          </w:tcPr>
          <w:p w:rsidR="00AA215B" w:rsidRPr="00351595" w:rsidRDefault="00351595" w:rsidP="00351595">
            <w:pPr>
              <w:spacing w:before="100" w:after="100"/>
              <w:jc w:val="center"/>
              <w:rPr>
                <w:rFonts w:asciiTheme="minorHAnsi" w:hAnsiTheme="minorHAnsi"/>
                <w:sz w:val="18"/>
                <w:szCs w:val="18"/>
                <w:lang w:eastAsia="ja-JP"/>
              </w:rPr>
            </w:pPr>
            <w:r w:rsidRPr="00351595">
              <w:rPr>
                <w:rFonts w:asciiTheme="minorHAnsi" w:hAnsiTheme="minorHAnsi"/>
                <w:sz w:val="18"/>
                <w:szCs w:val="18"/>
                <w:lang w:eastAsia="ja-JP"/>
              </w:rPr>
              <w:t>Tipo de servicio</w:t>
            </w:r>
          </w:p>
        </w:tc>
        <w:tc>
          <w:tcPr>
            <w:tcW w:w="3845" w:type="dxa"/>
            <w:tcBorders>
              <w:top w:val="single" w:sz="6" w:space="0" w:color="auto"/>
              <w:left w:val="single" w:sz="6" w:space="0" w:color="auto"/>
              <w:bottom w:val="single" w:sz="6" w:space="0" w:color="auto"/>
              <w:right w:val="single" w:sz="6" w:space="0" w:color="auto"/>
            </w:tcBorders>
            <w:shd w:val="clear" w:color="auto" w:fill="FFFFFF" w:themeFill="background1"/>
          </w:tcPr>
          <w:p w:rsidR="00AA215B" w:rsidRPr="00351595" w:rsidRDefault="00351595" w:rsidP="00351595">
            <w:pPr>
              <w:spacing w:before="100" w:after="100"/>
              <w:jc w:val="center"/>
              <w:rPr>
                <w:rFonts w:asciiTheme="minorHAnsi" w:hAnsiTheme="minorHAnsi"/>
                <w:sz w:val="18"/>
                <w:szCs w:val="18"/>
                <w:lang w:eastAsia="ja-JP"/>
              </w:rPr>
            </w:pPr>
            <w:r w:rsidRPr="00351595">
              <w:rPr>
                <w:rFonts w:asciiTheme="minorHAnsi" w:hAnsiTheme="minorHAnsi"/>
                <w:sz w:val="18"/>
                <w:szCs w:val="18"/>
                <w:lang w:eastAsia="ja-JP"/>
              </w:rPr>
              <w:t>Observaciones</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112</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Servicios de emergencia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Econet Wireless/Telecel Zimbabwe</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114</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Emergencia (Policía)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NetOne</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116</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val="es-ES_tradnl" w:eastAsia="ja-JP"/>
              </w:rPr>
            </w:pPr>
            <w:r w:rsidRPr="00351595">
              <w:rPr>
                <w:rFonts w:asciiTheme="minorHAnsi" w:hAnsiTheme="minorHAnsi"/>
                <w:sz w:val="18"/>
                <w:szCs w:val="18"/>
                <w:lang w:val="es-ES_tradnl" w:eastAsia="ja-JP"/>
              </w:rPr>
              <w:t>Línea de ayuda a la infancia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Todos los operadores móviles</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119</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Servicios de emergencia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Telecel Zimbabwe</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263</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val="es-ES_tradnl" w:eastAsia="ja-JP"/>
              </w:rPr>
            </w:pPr>
            <w:r w:rsidRPr="00351595">
              <w:rPr>
                <w:rFonts w:asciiTheme="minorHAnsi" w:hAnsiTheme="minorHAnsi"/>
                <w:sz w:val="18"/>
                <w:szCs w:val="18"/>
                <w:lang w:val="es-ES_tradnl" w:eastAsia="ja-JP"/>
              </w:rPr>
              <w:t>Indicativo de país (CC)</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Todos los operadores</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3xxxx</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val="es-ES_tradnl" w:eastAsia="ja-JP"/>
              </w:rPr>
            </w:pPr>
            <w:r w:rsidRPr="00351595">
              <w:rPr>
                <w:rFonts w:asciiTheme="minorHAnsi" w:hAnsiTheme="minorHAnsi"/>
                <w:sz w:val="18"/>
                <w:szCs w:val="18"/>
                <w:lang w:val="es-ES_tradnl" w:eastAsia="ja-JP"/>
              </w:rPr>
              <w:t>Servicios de código corto con recargo</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val="es-ES_tradnl" w:eastAsia="ja-JP"/>
              </w:rPr>
            </w:pPr>
            <w:r w:rsidRPr="00351595">
              <w:rPr>
                <w:rFonts w:asciiTheme="minorHAnsi" w:hAnsiTheme="minorHAnsi"/>
                <w:sz w:val="18"/>
                <w:szCs w:val="18"/>
                <w:lang w:val="es-ES_tradnl" w:eastAsia="ja-JP"/>
              </w:rPr>
              <w:t xml:space="preserve">Operadores móviles/servicios VoIP </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904</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Tono de llamada automático</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908</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Prueba de línea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950</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Informe de fallo – Teléfono</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952</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Informe de fallo</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953</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Informe de fallo – Datos</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960</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Información horaria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962</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Consulta de guía telefónica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965</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val="es-ES_tradnl" w:eastAsia="ja-JP"/>
              </w:rPr>
            </w:pPr>
            <w:r w:rsidRPr="00351595">
              <w:rPr>
                <w:rFonts w:asciiTheme="minorHAnsi" w:hAnsiTheme="minorHAnsi"/>
                <w:sz w:val="18"/>
                <w:szCs w:val="18"/>
                <w:lang w:val="es-ES_tradnl" w:eastAsia="ja-JP"/>
              </w:rPr>
              <w:t>Consulta de guía telefónica internacional</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966</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Reserva de telefonía internacional</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967</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Solicitud interurbana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968</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Consulta interurbana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969</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Reserva interurbana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993</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Bomberos</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Emergencia (red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994</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Ambulancia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Emergencia (red fija)</w:t>
            </w:r>
          </w:p>
        </w:tc>
      </w:tr>
      <w:tr w:rsidR="00AA215B" w:rsidRPr="00351595" w:rsidTr="00A6654C">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995</w:t>
            </w:r>
          </w:p>
        </w:tc>
        <w:tc>
          <w:tcPr>
            <w:tcW w:w="416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Policía</w:t>
            </w:r>
          </w:p>
        </w:tc>
        <w:tc>
          <w:tcPr>
            <w:tcW w:w="3845" w:type="dxa"/>
            <w:tcBorders>
              <w:top w:val="single" w:sz="6" w:space="0" w:color="auto"/>
              <w:left w:val="single" w:sz="6" w:space="0" w:color="auto"/>
              <w:bottom w:val="single" w:sz="6" w:space="0" w:color="auto"/>
              <w:right w:val="single" w:sz="6" w:space="0" w:color="auto"/>
            </w:tcBorders>
            <w:hideMark/>
          </w:tcPr>
          <w:p w:rsidR="00AA215B" w:rsidRPr="00351595" w:rsidRDefault="00AA215B" w:rsidP="00351595">
            <w:pPr>
              <w:spacing w:before="60"/>
              <w:rPr>
                <w:rFonts w:asciiTheme="minorHAnsi" w:hAnsiTheme="minorHAnsi"/>
                <w:sz w:val="18"/>
                <w:szCs w:val="18"/>
                <w:lang w:eastAsia="ja-JP"/>
              </w:rPr>
            </w:pPr>
            <w:r w:rsidRPr="00351595">
              <w:rPr>
                <w:rFonts w:asciiTheme="minorHAnsi" w:hAnsiTheme="minorHAnsi"/>
                <w:sz w:val="18"/>
                <w:szCs w:val="18"/>
                <w:lang w:eastAsia="ja-JP"/>
              </w:rPr>
              <w:t>Emergencia (red fija)</w:t>
            </w:r>
          </w:p>
        </w:tc>
      </w:tr>
    </w:tbl>
    <w:p w:rsidR="00351595" w:rsidRDefault="00351595" w:rsidP="00351595">
      <w:pPr>
        <w:rPr>
          <w:lang w:val="es-ES_tradnl" w:eastAsia="ja-JP"/>
        </w:rPr>
      </w:pPr>
    </w:p>
    <w:p w:rsidR="00AA215B" w:rsidRPr="00351595" w:rsidRDefault="00351595" w:rsidP="00351595">
      <w:pPr>
        <w:rPr>
          <w:b/>
          <w:bCs/>
          <w:lang w:val="en-ZW" w:eastAsia="ja-JP"/>
        </w:rPr>
      </w:pPr>
      <w:r>
        <w:rPr>
          <w:b/>
          <w:bCs/>
          <w:lang w:val="es-ES_tradnl" w:eastAsia="ja-JP"/>
        </w:rPr>
        <w:t>3</w:t>
      </w:r>
      <w:r>
        <w:rPr>
          <w:b/>
          <w:bCs/>
          <w:lang w:val="es-ES_tradnl" w:eastAsia="ja-JP"/>
        </w:rPr>
        <w:tab/>
      </w:r>
      <w:r w:rsidR="00AA215B" w:rsidRPr="00351595">
        <w:rPr>
          <w:b/>
          <w:bCs/>
          <w:lang w:val="es-ES_tradnl" w:eastAsia="ja-JP"/>
        </w:rPr>
        <w:t>Números gratuitos</w:t>
      </w:r>
    </w:p>
    <w:p w:rsidR="00AA215B" w:rsidRPr="00AA215B" w:rsidRDefault="00AA215B" w:rsidP="00AA215B">
      <w:pPr>
        <w:rPr>
          <w:lang w:val="en-ZW" w:eastAsia="ja-JP"/>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662"/>
        <w:gridCol w:w="3803"/>
        <w:gridCol w:w="3607"/>
      </w:tblGrid>
      <w:tr w:rsidR="00AA215B" w:rsidRPr="00AA215B" w:rsidTr="00AA215B">
        <w:trPr>
          <w:tblHeader/>
          <w:jc w:val="center"/>
        </w:trPr>
        <w:tc>
          <w:tcPr>
            <w:tcW w:w="1710" w:type="dxa"/>
            <w:tcBorders>
              <w:top w:val="single" w:sz="6" w:space="0" w:color="auto"/>
              <w:left w:val="single" w:sz="6" w:space="0" w:color="auto"/>
              <w:bottom w:val="single" w:sz="6" w:space="0" w:color="auto"/>
              <w:right w:val="single" w:sz="6" w:space="0" w:color="auto"/>
            </w:tcBorders>
            <w:shd w:val="clear" w:color="auto" w:fill="FFFFFF" w:themeFill="background1"/>
          </w:tcPr>
          <w:p w:rsidR="00AA215B" w:rsidRPr="00AA215B" w:rsidRDefault="00351595" w:rsidP="00351595">
            <w:pPr>
              <w:spacing w:before="80" w:after="80"/>
              <w:jc w:val="center"/>
              <w:rPr>
                <w:sz w:val="18"/>
                <w:szCs w:val="18"/>
                <w:lang w:eastAsia="ja-JP"/>
              </w:rPr>
            </w:pPr>
            <w:r w:rsidRPr="00AA215B">
              <w:rPr>
                <w:sz w:val="18"/>
                <w:szCs w:val="18"/>
                <w:lang w:eastAsia="ja-JP"/>
              </w:rPr>
              <w:t>Cifras marcadas</w:t>
            </w:r>
          </w:p>
        </w:tc>
        <w:tc>
          <w:tcPr>
            <w:tcW w:w="41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AA215B" w:rsidRPr="00AA215B" w:rsidRDefault="00351595" w:rsidP="00351595">
            <w:pPr>
              <w:spacing w:before="80" w:after="80"/>
              <w:jc w:val="center"/>
              <w:rPr>
                <w:sz w:val="18"/>
                <w:szCs w:val="18"/>
                <w:lang w:eastAsia="ja-JP"/>
              </w:rPr>
            </w:pPr>
            <w:r w:rsidRPr="00AA215B">
              <w:rPr>
                <w:sz w:val="18"/>
                <w:szCs w:val="18"/>
                <w:lang w:eastAsia="ja-JP"/>
              </w:rPr>
              <w:t>Tipo de servicio</w:t>
            </w:r>
          </w:p>
        </w:tc>
        <w:tc>
          <w:tcPr>
            <w:tcW w:w="3870" w:type="dxa"/>
            <w:tcBorders>
              <w:top w:val="single" w:sz="6" w:space="0" w:color="auto"/>
              <w:left w:val="single" w:sz="6" w:space="0" w:color="auto"/>
              <w:bottom w:val="single" w:sz="6" w:space="0" w:color="auto"/>
              <w:right w:val="single" w:sz="6" w:space="0" w:color="auto"/>
            </w:tcBorders>
            <w:shd w:val="clear" w:color="auto" w:fill="FFFFFF" w:themeFill="background1"/>
          </w:tcPr>
          <w:p w:rsidR="00AA215B" w:rsidRPr="00AA215B" w:rsidRDefault="00351595" w:rsidP="00351595">
            <w:pPr>
              <w:spacing w:before="80" w:after="80"/>
              <w:jc w:val="center"/>
              <w:rPr>
                <w:sz w:val="18"/>
                <w:szCs w:val="18"/>
                <w:lang w:eastAsia="ja-JP"/>
              </w:rPr>
            </w:pPr>
            <w:r w:rsidRPr="00AA215B">
              <w:rPr>
                <w:sz w:val="18"/>
                <w:szCs w:val="18"/>
                <w:lang w:eastAsia="ja-JP"/>
              </w:rPr>
              <w:t>Observaciones</w:t>
            </w:r>
          </w:p>
        </w:tc>
      </w:tr>
      <w:tr w:rsidR="00AA215B" w:rsidRPr="00AA215B" w:rsidTr="00AA215B">
        <w:trPr>
          <w:jc w:val="center"/>
        </w:trPr>
        <w:tc>
          <w:tcPr>
            <w:tcW w:w="1710" w:type="dxa"/>
            <w:tcBorders>
              <w:top w:val="single" w:sz="6" w:space="0" w:color="auto"/>
              <w:left w:val="single" w:sz="6" w:space="0" w:color="auto"/>
              <w:bottom w:val="single" w:sz="6" w:space="0" w:color="auto"/>
              <w:right w:val="single" w:sz="6" w:space="0" w:color="auto"/>
            </w:tcBorders>
            <w:hideMark/>
          </w:tcPr>
          <w:p w:rsidR="00AA215B" w:rsidRPr="00AA215B" w:rsidRDefault="00AA215B" w:rsidP="00AA215B">
            <w:pPr>
              <w:spacing w:before="60"/>
              <w:rPr>
                <w:sz w:val="18"/>
                <w:szCs w:val="18"/>
                <w:lang w:eastAsia="ja-JP"/>
              </w:rPr>
            </w:pPr>
            <w:r w:rsidRPr="00AA215B">
              <w:rPr>
                <w:sz w:val="18"/>
                <w:szCs w:val="18"/>
                <w:lang w:eastAsia="ja-JP"/>
              </w:rPr>
              <w:t>0800XXXXXXX</w:t>
            </w:r>
          </w:p>
        </w:tc>
        <w:tc>
          <w:tcPr>
            <w:tcW w:w="4140" w:type="dxa"/>
            <w:tcBorders>
              <w:top w:val="single" w:sz="6" w:space="0" w:color="auto"/>
              <w:left w:val="single" w:sz="6" w:space="0" w:color="auto"/>
              <w:bottom w:val="single" w:sz="6" w:space="0" w:color="auto"/>
              <w:right w:val="single" w:sz="6" w:space="0" w:color="auto"/>
            </w:tcBorders>
          </w:tcPr>
          <w:p w:rsidR="00AA215B" w:rsidRPr="00AA215B" w:rsidRDefault="00AA215B" w:rsidP="00AA215B">
            <w:pPr>
              <w:spacing w:before="60"/>
              <w:rPr>
                <w:sz w:val="18"/>
                <w:szCs w:val="18"/>
                <w:lang w:eastAsia="ja-JP"/>
              </w:rPr>
            </w:pPr>
            <w:r w:rsidRPr="00AA215B">
              <w:rPr>
                <w:sz w:val="18"/>
                <w:szCs w:val="18"/>
                <w:lang w:eastAsia="ja-JP"/>
              </w:rPr>
              <w:t>Gratuito</w:t>
            </w:r>
          </w:p>
        </w:tc>
        <w:tc>
          <w:tcPr>
            <w:tcW w:w="3870" w:type="dxa"/>
            <w:tcBorders>
              <w:top w:val="single" w:sz="6" w:space="0" w:color="auto"/>
              <w:left w:val="single" w:sz="6" w:space="0" w:color="auto"/>
              <w:bottom w:val="single" w:sz="6" w:space="0" w:color="auto"/>
              <w:right w:val="single" w:sz="6" w:space="0" w:color="auto"/>
            </w:tcBorders>
            <w:hideMark/>
          </w:tcPr>
          <w:p w:rsidR="00AA215B" w:rsidRPr="00AA215B" w:rsidRDefault="00AA215B" w:rsidP="00AA215B">
            <w:pPr>
              <w:spacing w:before="60"/>
              <w:rPr>
                <w:sz w:val="18"/>
                <w:szCs w:val="18"/>
                <w:lang w:eastAsia="ja-JP"/>
              </w:rPr>
            </w:pPr>
            <w:r w:rsidRPr="00AA215B">
              <w:rPr>
                <w:sz w:val="18"/>
                <w:szCs w:val="18"/>
                <w:lang w:eastAsia="ja-JP"/>
              </w:rPr>
              <w:t>Red fija</w:t>
            </w:r>
          </w:p>
        </w:tc>
      </w:tr>
    </w:tbl>
    <w:p w:rsidR="00AA215B" w:rsidRDefault="00AA215B" w:rsidP="00AA215B">
      <w:pPr>
        <w:rPr>
          <w:b/>
          <w:bCs/>
          <w:lang w:val="es-ES_tradnl" w:eastAsia="ja-JP"/>
        </w:rPr>
      </w:pPr>
    </w:p>
    <w:p w:rsidR="00AA215B" w:rsidRPr="00AA215B" w:rsidRDefault="00AA215B" w:rsidP="00AA215B">
      <w:pPr>
        <w:rPr>
          <w:b/>
          <w:bCs/>
          <w:lang w:val="es-ES_tradnl" w:eastAsia="ja-JP"/>
        </w:rPr>
      </w:pPr>
      <w:r>
        <w:rPr>
          <w:b/>
          <w:bCs/>
          <w:lang w:val="es-ES_tradnl" w:eastAsia="ja-JP"/>
        </w:rPr>
        <w:t>4</w:t>
      </w:r>
      <w:r>
        <w:rPr>
          <w:b/>
          <w:bCs/>
          <w:lang w:val="es-ES_tradnl" w:eastAsia="ja-JP"/>
        </w:rPr>
        <w:tab/>
      </w:r>
      <w:r w:rsidRPr="00AA215B">
        <w:rPr>
          <w:b/>
          <w:bCs/>
          <w:lang w:val="es-ES_tradnl" w:eastAsia="ja-JP"/>
        </w:rPr>
        <w:t>Servicios de la red pública de telecomunicaciones móviles</w:t>
      </w:r>
    </w:p>
    <w:p w:rsidR="00AA215B" w:rsidRPr="00AA215B" w:rsidRDefault="00AA215B" w:rsidP="00AA215B">
      <w:pPr>
        <w:rPr>
          <w:lang w:val="es-ES_tradnl" w:eastAsia="ja-JP"/>
        </w:rPr>
      </w:pPr>
      <w:r w:rsidRPr="00AA215B">
        <w:rPr>
          <w:lang w:val="es-ES_tradnl" w:eastAsia="ja-JP"/>
        </w:rPr>
        <w:t>Los números de abonado nacionales de los servicios de la red pública de telecomunicaciones móviles son números no geográficos formados por el indicativo nacional de destino (NDC) y el número de abonado (SN). El indicativo nacional de destino para las redes de telecomunicaciones móviles se denomina también indicativo de red móvil (MNC). Para las llamadas móvil a móvil o móvil a RTPC/ /VoIP nacionales, se ha de marcar en primer lugar el prefijo nacional "0", seguido del número nacional de destino completo. Para las llamadas internacionales, se ha de marcar el prefijo de acceso internacional "00", seguido del indicativo de país y del número nacional del abonado.</w:t>
      </w:r>
    </w:p>
    <w:p w:rsidR="00A6654C" w:rsidRDefault="00A6654C">
      <w:pPr>
        <w:tabs>
          <w:tab w:val="clear" w:pos="567"/>
          <w:tab w:val="clear" w:pos="1276"/>
          <w:tab w:val="clear" w:pos="1843"/>
          <w:tab w:val="clear" w:pos="5387"/>
          <w:tab w:val="clear" w:pos="5954"/>
        </w:tabs>
        <w:overflowPunct/>
        <w:autoSpaceDE/>
        <w:autoSpaceDN/>
        <w:adjustRightInd/>
        <w:spacing w:before="60"/>
        <w:jc w:val="left"/>
        <w:textAlignment w:val="auto"/>
        <w:rPr>
          <w:lang w:val="es-ES_tradnl" w:eastAsia="ja-JP"/>
        </w:rPr>
      </w:pPr>
      <w:r>
        <w:rPr>
          <w:lang w:val="es-ES_tradnl" w:eastAsia="ja-JP"/>
        </w:rPr>
        <w:br w:type="page"/>
      </w:r>
    </w:p>
    <w:p w:rsidR="00AA215B" w:rsidRPr="00AA215B" w:rsidRDefault="00AA215B" w:rsidP="00A6654C">
      <w:pPr>
        <w:spacing w:before="0"/>
        <w:rPr>
          <w:lang w:val="es-ES_tradnl" w:eastAsia="ja-JP"/>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1758"/>
        <w:gridCol w:w="2936"/>
        <w:gridCol w:w="2226"/>
        <w:gridCol w:w="2152"/>
      </w:tblGrid>
      <w:tr w:rsidR="00AA215B" w:rsidRPr="00AA215B" w:rsidTr="00A6654C">
        <w:trPr>
          <w:trHeight w:val="20"/>
          <w:tblHeader/>
          <w:jc w:val="center"/>
        </w:trPr>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A215B">
            <w:pPr>
              <w:spacing w:before="60"/>
              <w:jc w:val="center"/>
              <w:rPr>
                <w:rFonts w:asciiTheme="minorHAnsi" w:hAnsiTheme="minorHAnsi"/>
                <w:bCs/>
                <w:i/>
                <w:iCs/>
                <w:sz w:val="18"/>
                <w:szCs w:val="18"/>
                <w:lang w:val="es-ES" w:eastAsia="ja-JP"/>
              </w:rPr>
            </w:pPr>
            <w:r w:rsidRPr="00AA215B">
              <w:rPr>
                <w:rFonts w:asciiTheme="minorHAnsi" w:hAnsiTheme="minorHAnsi"/>
                <w:bCs/>
                <w:i/>
                <w:iCs/>
                <w:sz w:val="18"/>
                <w:szCs w:val="18"/>
                <w:lang w:val="es-ES_tradnl" w:eastAsia="ja-JP"/>
              </w:rPr>
              <w:t>Operador movíl de servicios</w:t>
            </w:r>
            <w:r w:rsidRPr="00AA215B">
              <w:rPr>
                <w:rFonts w:asciiTheme="minorHAnsi" w:hAnsiTheme="minorHAnsi"/>
                <w:bCs/>
                <w:i/>
                <w:iCs/>
                <w:sz w:val="18"/>
                <w:szCs w:val="18"/>
                <w:lang w:val="es-ES" w:eastAsia="ja-JP"/>
              </w:rPr>
              <w:t xml:space="preserve"> (MNO)</w:t>
            </w:r>
          </w:p>
        </w:tc>
        <w:tc>
          <w:tcPr>
            <w:tcW w:w="2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A215B">
            <w:pPr>
              <w:spacing w:before="60"/>
              <w:jc w:val="center"/>
              <w:rPr>
                <w:rFonts w:asciiTheme="minorHAnsi" w:hAnsiTheme="minorHAnsi"/>
                <w:bCs/>
                <w:i/>
                <w:iCs/>
                <w:sz w:val="18"/>
                <w:szCs w:val="18"/>
                <w:lang w:val="es-ES" w:eastAsia="ja-JP"/>
              </w:rPr>
            </w:pPr>
            <w:r w:rsidRPr="00AA215B">
              <w:rPr>
                <w:rFonts w:asciiTheme="minorHAnsi" w:hAnsiTheme="minorHAnsi"/>
                <w:bCs/>
                <w:i/>
                <w:iCs/>
                <w:sz w:val="18"/>
                <w:szCs w:val="18"/>
                <w:lang w:val="es-ES_tradnl" w:eastAsia="ja-JP"/>
              </w:rPr>
              <w:t>Indicativo nacional de destino</w:t>
            </w:r>
            <w:r w:rsidRPr="00AA215B">
              <w:rPr>
                <w:rFonts w:asciiTheme="minorHAnsi" w:hAnsiTheme="minorHAnsi"/>
                <w:bCs/>
                <w:i/>
                <w:iCs/>
                <w:sz w:val="18"/>
                <w:szCs w:val="18"/>
                <w:lang w:val="es-ES" w:eastAsia="ja-JP"/>
              </w:rPr>
              <w:t xml:space="preserve"> (NDC) / Indicativo de red para el servicio móvil (MNC)</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6654C">
            <w:pPr>
              <w:spacing w:before="60"/>
              <w:jc w:val="center"/>
              <w:rPr>
                <w:rFonts w:asciiTheme="minorHAnsi" w:hAnsiTheme="minorHAnsi"/>
                <w:bCs/>
                <w:i/>
                <w:iCs/>
                <w:sz w:val="18"/>
                <w:szCs w:val="18"/>
                <w:lang w:val="es-ES" w:eastAsia="ja-JP"/>
              </w:rPr>
            </w:pPr>
            <w:r w:rsidRPr="00AA215B">
              <w:rPr>
                <w:rFonts w:asciiTheme="minorHAnsi" w:hAnsiTheme="minorHAnsi"/>
                <w:bCs/>
                <w:i/>
                <w:iCs/>
                <w:sz w:val="18"/>
                <w:szCs w:val="18"/>
                <w:lang w:val="es-ES_tradnl" w:eastAsia="ja-JP"/>
              </w:rPr>
              <w:t>Número de abonado nacional (SN)</w:t>
            </w: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6654C">
            <w:pPr>
              <w:spacing w:before="60"/>
              <w:jc w:val="center"/>
              <w:rPr>
                <w:rFonts w:asciiTheme="minorHAnsi" w:hAnsiTheme="minorHAnsi"/>
                <w:bCs/>
                <w:i/>
                <w:iCs/>
                <w:sz w:val="18"/>
                <w:szCs w:val="18"/>
                <w:lang w:val="es-ES" w:eastAsia="ja-JP"/>
              </w:rPr>
            </w:pPr>
            <w:r w:rsidRPr="00AA215B">
              <w:rPr>
                <w:rFonts w:asciiTheme="minorHAnsi" w:hAnsiTheme="minorHAnsi"/>
                <w:bCs/>
                <w:i/>
                <w:iCs/>
                <w:sz w:val="18"/>
                <w:szCs w:val="18"/>
                <w:lang w:val="es-ES_tradnl" w:eastAsia="ja-JP"/>
              </w:rPr>
              <w:t>Número nacional significativo (N(S)N)</w:t>
            </w:r>
          </w:p>
        </w:tc>
      </w:tr>
      <w:tr w:rsidR="00AA215B" w:rsidRPr="00AA215B" w:rsidTr="00A6654C">
        <w:trPr>
          <w:trHeight w:val="20"/>
          <w:jc w:val="center"/>
        </w:trPr>
        <w:tc>
          <w:tcPr>
            <w:tcW w:w="1758" w:type="dxa"/>
            <w:vMerge w:val="restart"/>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r w:rsidRPr="00AA215B">
              <w:rPr>
                <w:rFonts w:asciiTheme="minorHAnsi" w:hAnsiTheme="minorHAnsi"/>
                <w:bCs/>
                <w:sz w:val="18"/>
                <w:szCs w:val="18"/>
                <w:lang w:eastAsia="ja-JP"/>
              </w:rPr>
              <w:t>NetOne Cellular</w:t>
            </w:r>
          </w:p>
        </w:tc>
        <w:tc>
          <w:tcPr>
            <w:tcW w:w="2936" w:type="dxa"/>
            <w:vMerge w:val="restart"/>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r w:rsidRPr="00AA215B">
              <w:rPr>
                <w:rFonts w:asciiTheme="minorHAnsi" w:hAnsiTheme="minorHAnsi"/>
                <w:sz w:val="18"/>
                <w:szCs w:val="18"/>
                <w:lang w:eastAsia="ja-JP"/>
              </w:rPr>
              <w:t>71</w:t>
            </w: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2XXXXXX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3XXXXXX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4XXXXXX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5XXXXXX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6XXXXXX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val="restart"/>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r w:rsidRPr="00AA215B">
              <w:rPr>
                <w:rFonts w:asciiTheme="minorHAnsi" w:hAnsiTheme="minorHAnsi"/>
                <w:bCs/>
                <w:sz w:val="18"/>
                <w:szCs w:val="18"/>
                <w:lang w:eastAsia="ja-JP"/>
              </w:rPr>
              <w:t>Telecel Zimbabwe</w:t>
            </w:r>
          </w:p>
        </w:tc>
        <w:tc>
          <w:tcPr>
            <w:tcW w:w="2936" w:type="dxa"/>
            <w:vMerge w:val="restart"/>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r w:rsidRPr="00AA215B">
              <w:rPr>
                <w:rFonts w:asciiTheme="minorHAnsi" w:hAnsiTheme="minorHAnsi"/>
                <w:sz w:val="18"/>
                <w:szCs w:val="18"/>
                <w:lang w:eastAsia="ja-JP"/>
              </w:rPr>
              <w:t>73</w:t>
            </w: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3XXXXXX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4XXXXXX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5XXXXXX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6XXXXXX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7XXXXXX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8XXXXXX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val="restart"/>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r w:rsidRPr="00AA215B">
              <w:rPr>
                <w:rFonts w:asciiTheme="minorHAnsi" w:hAnsiTheme="minorHAnsi"/>
                <w:bCs/>
                <w:sz w:val="18"/>
                <w:szCs w:val="18"/>
                <w:lang w:eastAsia="ja-JP"/>
              </w:rPr>
              <w:t>Econet Wireless Zimbabwe</w:t>
            </w:r>
          </w:p>
        </w:tc>
        <w:tc>
          <w:tcPr>
            <w:tcW w:w="2936" w:type="dxa"/>
            <w:vMerge w:val="restart"/>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r w:rsidRPr="00AA215B">
              <w:rPr>
                <w:rFonts w:asciiTheme="minorHAnsi" w:hAnsiTheme="minorHAnsi"/>
                <w:sz w:val="18"/>
                <w:szCs w:val="18"/>
                <w:lang w:eastAsia="ja-JP"/>
              </w:rPr>
              <w:t>77</w:t>
            </w: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1XXXXXX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2XXXXXX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3XXXXXX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4XXXXXX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5XXXXXX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6XXXXXX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7XXXXXX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8XXXXXX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val="restart"/>
            <w:tcBorders>
              <w:top w:val="single" w:sz="4" w:space="0" w:color="auto"/>
              <w:left w:val="single" w:sz="4" w:space="0" w:color="auto"/>
              <w:bottom w:val="single" w:sz="4" w:space="0" w:color="auto"/>
              <w:right w:val="single" w:sz="4" w:space="0" w:color="auto"/>
            </w:tcBorders>
            <w:hideMark/>
          </w:tcPr>
          <w:p w:rsidR="00AA215B" w:rsidRPr="00AA215B" w:rsidRDefault="00AA215B" w:rsidP="002378DF">
            <w:pPr>
              <w:spacing w:before="40" w:after="20"/>
              <w:jc w:val="left"/>
              <w:rPr>
                <w:rFonts w:asciiTheme="minorHAnsi" w:hAnsiTheme="minorHAnsi"/>
                <w:sz w:val="18"/>
                <w:szCs w:val="18"/>
                <w:lang w:eastAsia="ja-JP"/>
              </w:rPr>
            </w:pPr>
            <w:r w:rsidRPr="00AA215B">
              <w:rPr>
                <w:rFonts w:asciiTheme="minorHAnsi" w:hAnsiTheme="minorHAnsi"/>
                <w:sz w:val="18"/>
                <w:szCs w:val="18"/>
                <w:lang w:eastAsia="ja-JP"/>
              </w:rPr>
              <w:t xml:space="preserve">78 </w:t>
            </w:r>
            <w:r>
              <w:rPr>
                <w:rFonts w:asciiTheme="minorHAnsi" w:hAnsiTheme="minorHAnsi"/>
                <w:sz w:val="18"/>
                <w:szCs w:val="18"/>
                <w:lang w:eastAsia="ja-JP"/>
              </w:rPr>
              <w:br/>
            </w:r>
            <w:r w:rsidRPr="00AA215B">
              <w:rPr>
                <w:rFonts w:asciiTheme="minorHAnsi" w:hAnsiTheme="minorHAnsi"/>
                <w:sz w:val="18"/>
                <w:szCs w:val="18"/>
                <w:lang w:eastAsia="ja-JP"/>
              </w:rPr>
              <w:t>(</w:t>
            </w:r>
            <w:r w:rsidR="002378DF">
              <w:rPr>
                <w:rFonts w:asciiTheme="minorHAnsi" w:hAnsiTheme="minorHAnsi"/>
                <w:sz w:val="18"/>
                <w:szCs w:val="18"/>
                <w:lang w:eastAsia="ja-JP"/>
              </w:rPr>
              <w:t>En vigor a partir de nuevo – enero</w:t>
            </w:r>
            <w:r w:rsidR="002378DF">
              <w:rPr>
                <w:rFonts w:asciiTheme="minorHAnsi" w:hAnsiTheme="minorHAnsi"/>
                <w:sz w:val="18"/>
                <w:szCs w:val="18"/>
                <w:lang w:eastAsia="ja-JP"/>
              </w:rPr>
              <w:br/>
              <w:t>de 2013</w:t>
            </w:r>
            <w:r w:rsidRPr="00AA215B">
              <w:rPr>
                <w:rFonts w:asciiTheme="minorHAnsi" w:hAnsiTheme="minorHAnsi"/>
                <w:sz w:val="18"/>
                <w:szCs w:val="18"/>
                <w:lang w:eastAsia="ja-JP"/>
              </w:rPr>
              <w:t>)</w:t>
            </w: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2XXXXXX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r w:rsidR="00AA215B" w:rsidRPr="00AA215B" w:rsidTr="00A6654C">
        <w:trPr>
          <w:trHeight w:val="20"/>
          <w:jc w:val="center"/>
        </w:trPr>
        <w:tc>
          <w:tcPr>
            <w:tcW w:w="1758"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left"/>
              <w:rPr>
                <w:rFonts w:asciiTheme="minorHAnsi" w:hAnsiTheme="minorHAnsi"/>
                <w:bCs/>
                <w:sz w:val="18"/>
                <w:szCs w:val="18"/>
                <w:lang w:eastAsia="ja-JP"/>
              </w:rPr>
            </w:pPr>
          </w:p>
        </w:tc>
        <w:tc>
          <w:tcPr>
            <w:tcW w:w="2936" w:type="dxa"/>
            <w:vMerge/>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sz w:val="18"/>
                <w:szCs w:val="18"/>
                <w:lang w:eastAsia="ja-JP"/>
              </w:rPr>
            </w:pPr>
          </w:p>
        </w:tc>
        <w:tc>
          <w:tcPr>
            <w:tcW w:w="2226"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3XXXXXX</w:t>
            </w:r>
          </w:p>
        </w:tc>
        <w:tc>
          <w:tcPr>
            <w:tcW w:w="2152"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sz w:val="18"/>
                <w:szCs w:val="18"/>
                <w:lang w:eastAsia="ja-JP"/>
              </w:rPr>
            </w:pPr>
            <w:r w:rsidRPr="00AA215B">
              <w:rPr>
                <w:rFonts w:asciiTheme="minorHAnsi" w:hAnsiTheme="minorHAnsi"/>
                <w:sz w:val="18"/>
                <w:szCs w:val="18"/>
                <w:lang w:eastAsia="ja-JP"/>
              </w:rPr>
              <w:t>9</w:t>
            </w:r>
          </w:p>
        </w:tc>
      </w:tr>
    </w:tbl>
    <w:p w:rsidR="00AA215B" w:rsidRDefault="00AA215B" w:rsidP="00A6654C">
      <w:pPr>
        <w:spacing w:before="0"/>
        <w:rPr>
          <w:lang w:val="es-ES_tradnl" w:eastAsia="ja-JP"/>
        </w:rPr>
      </w:pPr>
    </w:p>
    <w:p w:rsidR="00AA215B" w:rsidRPr="00AA215B" w:rsidRDefault="00AA215B" w:rsidP="00AA215B">
      <w:pPr>
        <w:rPr>
          <w:b/>
          <w:bCs/>
          <w:lang w:val="es-ES_tradnl" w:eastAsia="ja-JP"/>
        </w:rPr>
      </w:pPr>
      <w:r>
        <w:rPr>
          <w:b/>
          <w:bCs/>
          <w:lang w:val="es-ES_tradnl" w:eastAsia="ja-JP"/>
        </w:rPr>
        <w:t>5</w:t>
      </w:r>
      <w:r>
        <w:rPr>
          <w:b/>
          <w:bCs/>
          <w:lang w:val="es-ES_tradnl" w:eastAsia="ja-JP"/>
        </w:rPr>
        <w:tab/>
      </w:r>
      <w:r w:rsidRPr="00AA215B">
        <w:rPr>
          <w:b/>
          <w:bCs/>
          <w:lang w:val="es-ES_tradnl" w:eastAsia="ja-JP"/>
        </w:rPr>
        <w:t>Servicios de voz por telefonía Internet (VoIP)</w:t>
      </w:r>
    </w:p>
    <w:p w:rsidR="00AA215B" w:rsidRPr="00AA215B" w:rsidRDefault="00AA215B" w:rsidP="00AA215B">
      <w:pPr>
        <w:rPr>
          <w:lang w:val="es-ES_tradnl" w:eastAsia="ja-JP"/>
        </w:rPr>
      </w:pPr>
      <w:r w:rsidRPr="00AA215B">
        <w:rPr>
          <w:lang w:val="es-ES_tradnl" w:eastAsia="ja-JP"/>
        </w:rPr>
        <w:t>Los números de abonado nacionales de los servicios VoIP son números no geográficos formados por el indicativo nacional de destino (NDC) y el número de abonado (SN). Para las llamadas VoIP nacionales se ha de marcar primero el prefijo nacional "0", seguido del número nacional de destino completo. Para las llamadas internacionales, se ha de marcar el prefijo de acceso internacional "00", seguido por el indicativo de país y el número nacional del abonado</w:t>
      </w:r>
    </w:p>
    <w:p w:rsidR="00AA215B" w:rsidRPr="00A6654C" w:rsidRDefault="00AA215B" w:rsidP="00AA215B">
      <w:pPr>
        <w:rPr>
          <w:sz w:val="4"/>
          <w:lang w:val="es-ES" w:eastAsia="ja-JP"/>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2101"/>
        <w:gridCol w:w="2101"/>
        <w:gridCol w:w="2351"/>
      </w:tblGrid>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A215B">
            <w:pPr>
              <w:spacing w:before="60"/>
              <w:jc w:val="center"/>
              <w:rPr>
                <w:rFonts w:asciiTheme="minorHAnsi" w:hAnsiTheme="minorHAnsi"/>
                <w:bCs/>
                <w:i/>
                <w:iCs/>
                <w:sz w:val="18"/>
                <w:szCs w:val="18"/>
                <w:lang w:val="es-ES_tradnl" w:eastAsia="ja-JP"/>
              </w:rPr>
            </w:pPr>
            <w:r w:rsidRPr="00AA215B">
              <w:rPr>
                <w:rFonts w:asciiTheme="minorHAnsi" w:hAnsiTheme="minorHAnsi"/>
                <w:bCs/>
                <w:i/>
                <w:iCs/>
                <w:sz w:val="18"/>
                <w:szCs w:val="18"/>
                <w:lang w:val="es-ES_tradnl" w:eastAsia="ja-JP"/>
              </w:rPr>
              <w:t>Operador de servicios VoIP</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A215B">
            <w:pPr>
              <w:spacing w:before="60"/>
              <w:jc w:val="center"/>
              <w:rPr>
                <w:rFonts w:asciiTheme="minorHAnsi" w:hAnsiTheme="minorHAnsi"/>
                <w:bCs/>
                <w:i/>
                <w:iCs/>
                <w:sz w:val="18"/>
                <w:szCs w:val="18"/>
                <w:lang w:val="es-ES_tradnl" w:eastAsia="ja-JP"/>
              </w:rPr>
            </w:pPr>
            <w:r w:rsidRPr="00AA215B">
              <w:rPr>
                <w:rFonts w:asciiTheme="minorHAnsi" w:hAnsiTheme="minorHAnsi"/>
                <w:bCs/>
                <w:i/>
                <w:iCs/>
                <w:sz w:val="18"/>
                <w:szCs w:val="18"/>
                <w:lang w:val="es-ES_tradnl" w:eastAsia="ja-JP"/>
              </w:rPr>
              <w:t>Indicativo nacional de destino (NDC)</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A215B">
            <w:pPr>
              <w:spacing w:before="60"/>
              <w:jc w:val="center"/>
              <w:rPr>
                <w:rFonts w:asciiTheme="minorHAnsi" w:hAnsiTheme="minorHAnsi"/>
                <w:bCs/>
                <w:i/>
                <w:iCs/>
                <w:sz w:val="18"/>
                <w:szCs w:val="18"/>
                <w:lang w:val="es-ES_tradnl" w:eastAsia="ja-JP"/>
              </w:rPr>
            </w:pPr>
            <w:r w:rsidRPr="00AA215B">
              <w:rPr>
                <w:rFonts w:asciiTheme="minorHAnsi" w:hAnsiTheme="minorHAnsi"/>
                <w:bCs/>
                <w:i/>
                <w:iCs/>
                <w:sz w:val="18"/>
                <w:szCs w:val="18"/>
                <w:lang w:val="es-ES_tradnl" w:eastAsia="ja-JP"/>
              </w:rPr>
              <w:t>Número de abonado nacional (SN)</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A215B" w:rsidRPr="00AA215B" w:rsidRDefault="00AA215B" w:rsidP="00AA215B">
            <w:pPr>
              <w:spacing w:before="60"/>
              <w:jc w:val="center"/>
              <w:rPr>
                <w:rFonts w:asciiTheme="minorHAnsi" w:hAnsiTheme="minorHAnsi"/>
                <w:bCs/>
                <w:i/>
                <w:iCs/>
                <w:sz w:val="18"/>
                <w:szCs w:val="18"/>
                <w:lang w:val="es-ES_tradnl" w:eastAsia="ja-JP"/>
              </w:rPr>
            </w:pPr>
            <w:r w:rsidRPr="00AA215B">
              <w:rPr>
                <w:rFonts w:asciiTheme="minorHAnsi" w:hAnsiTheme="minorHAnsi"/>
                <w:bCs/>
                <w:i/>
                <w:iCs/>
                <w:sz w:val="18"/>
                <w:szCs w:val="18"/>
                <w:lang w:val="es-ES_tradnl" w:eastAsia="ja-JP"/>
              </w:rPr>
              <w:t>Número nacional significativo (N(S)N)</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Africom (Pvt) Ltd</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8644</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000000 - 099999</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Aquiva Wireless (Pvt) Ltd</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8630</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000000 - 0004999</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Aptics Trading (Pvt) ltd</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8686</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200000</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BlueSat Access</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8699</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000000 - 005000</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Dandemutande</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8612</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009999</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Liquid Telecoms (Ecoweb)</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8677</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000000 - 2000000</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Pecus Enterprises (Pvt) Ltd</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8655</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000000 - 025000</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PowerTel</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8611</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200000 - 219999</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Telecontract (Pvt) Ltd</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8683</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010000</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r w:rsidR="00AA215B" w:rsidRPr="00AA215B" w:rsidTr="00AA215B">
        <w:trPr>
          <w:tblHeader/>
          <w:jc w:val="center"/>
        </w:trPr>
        <w:tc>
          <w:tcPr>
            <w:tcW w:w="270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rPr>
                <w:rFonts w:asciiTheme="minorHAnsi" w:hAnsiTheme="minorHAnsi"/>
                <w:bCs/>
                <w:sz w:val="18"/>
                <w:szCs w:val="18"/>
                <w:lang w:eastAsia="ja-JP"/>
              </w:rPr>
            </w:pPr>
            <w:r w:rsidRPr="00AA215B">
              <w:rPr>
                <w:rFonts w:asciiTheme="minorHAnsi" w:hAnsiTheme="minorHAnsi"/>
                <w:bCs/>
                <w:sz w:val="18"/>
                <w:szCs w:val="18"/>
                <w:lang w:eastAsia="ja-JP"/>
              </w:rPr>
              <w:t>Valley Technology</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8622</w:t>
            </w:r>
          </w:p>
        </w:tc>
        <w:tc>
          <w:tcPr>
            <w:tcW w:w="225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000000 - 099999</w:t>
            </w:r>
          </w:p>
        </w:tc>
        <w:tc>
          <w:tcPr>
            <w:tcW w:w="2520" w:type="dxa"/>
            <w:tcBorders>
              <w:top w:val="single" w:sz="4" w:space="0" w:color="auto"/>
              <w:left w:val="single" w:sz="4" w:space="0" w:color="auto"/>
              <w:bottom w:val="single" w:sz="4" w:space="0" w:color="auto"/>
              <w:right w:val="single" w:sz="4" w:space="0" w:color="auto"/>
            </w:tcBorders>
            <w:hideMark/>
          </w:tcPr>
          <w:p w:rsidR="00AA215B" w:rsidRPr="00AA215B" w:rsidRDefault="00AA215B" w:rsidP="00A6654C">
            <w:pPr>
              <w:spacing w:before="40" w:after="20"/>
              <w:jc w:val="center"/>
              <w:rPr>
                <w:rFonts w:asciiTheme="minorHAnsi" w:hAnsiTheme="minorHAnsi"/>
                <w:bCs/>
                <w:sz w:val="18"/>
                <w:szCs w:val="18"/>
                <w:lang w:eastAsia="ja-JP"/>
              </w:rPr>
            </w:pPr>
            <w:r w:rsidRPr="00AA215B">
              <w:rPr>
                <w:rFonts w:asciiTheme="minorHAnsi" w:hAnsiTheme="minorHAnsi"/>
                <w:bCs/>
                <w:sz w:val="18"/>
                <w:szCs w:val="18"/>
                <w:lang w:eastAsia="ja-JP"/>
              </w:rPr>
              <w:t>10</w:t>
            </w:r>
          </w:p>
        </w:tc>
      </w:tr>
    </w:tbl>
    <w:p w:rsidR="00AA215B" w:rsidRPr="00A6654C" w:rsidRDefault="00AA215B" w:rsidP="00A6654C">
      <w:pPr>
        <w:spacing w:before="0"/>
        <w:rPr>
          <w:sz w:val="4"/>
          <w:lang w:val="es-ES_tradnl" w:eastAsia="ja-JP"/>
        </w:rPr>
      </w:pPr>
    </w:p>
    <w:p w:rsidR="00A6654C" w:rsidRDefault="00A6654C">
      <w:pPr>
        <w:tabs>
          <w:tab w:val="clear" w:pos="567"/>
          <w:tab w:val="clear" w:pos="1276"/>
          <w:tab w:val="clear" w:pos="1843"/>
          <w:tab w:val="clear" w:pos="5387"/>
          <w:tab w:val="clear" w:pos="5954"/>
        </w:tabs>
        <w:overflowPunct/>
        <w:autoSpaceDE/>
        <w:autoSpaceDN/>
        <w:adjustRightInd/>
        <w:spacing w:before="60"/>
        <w:jc w:val="left"/>
        <w:textAlignment w:val="auto"/>
        <w:rPr>
          <w:b/>
          <w:bCs/>
          <w:lang w:val="es-ES_tradnl" w:eastAsia="ja-JP"/>
        </w:rPr>
      </w:pPr>
      <w:r>
        <w:rPr>
          <w:b/>
          <w:bCs/>
          <w:lang w:val="es-ES_tradnl" w:eastAsia="ja-JP"/>
        </w:rPr>
        <w:br w:type="page"/>
      </w:r>
    </w:p>
    <w:p w:rsidR="00AA215B" w:rsidRPr="00AA215B" w:rsidRDefault="00AA215B" w:rsidP="00AA215B">
      <w:pPr>
        <w:rPr>
          <w:b/>
          <w:bCs/>
          <w:lang w:val="es-ES_tradnl" w:eastAsia="ja-JP"/>
        </w:rPr>
      </w:pPr>
      <w:r w:rsidRPr="00AA215B">
        <w:rPr>
          <w:b/>
          <w:bCs/>
          <w:lang w:val="es-ES_tradnl" w:eastAsia="ja-JP"/>
        </w:rPr>
        <w:lastRenderedPageBreak/>
        <w:t>6</w:t>
      </w:r>
      <w:r w:rsidRPr="00AA215B">
        <w:rPr>
          <w:b/>
          <w:bCs/>
          <w:lang w:val="es-ES_tradnl" w:eastAsia="ja-JP"/>
        </w:rPr>
        <w:tab/>
        <w:t xml:space="preserve">Red telefónica pública conmutada (RTPC) </w:t>
      </w:r>
    </w:p>
    <w:p w:rsidR="00AA215B" w:rsidRPr="00AA215B" w:rsidRDefault="00AA215B" w:rsidP="00AA215B">
      <w:pPr>
        <w:rPr>
          <w:lang w:val="es-ES_tradnl" w:eastAsia="ja-JP"/>
        </w:rPr>
      </w:pPr>
      <w:r w:rsidRPr="00AA215B">
        <w:rPr>
          <w:lang w:val="es-ES_tradnl" w:eastAsia="ja-JP"/>
        </w:rPr>
        <w:t xml:space="preserve">El número de abonado nacional para los servicios RTPC es un número geográfico. El indicativo nacional de destino (NDC) también se denomina indicativo interurbano (TC) y define cada zona geográfica. </w:t>
      </w:r>
    </w:p>
    <w:p w:rsidR="00AA215B" w:rsidRPr="00AA215B" w:rsidRDefault="00AA215B" w:rsidP="00AA215B">
      <w:pPr>
        <w:ind w:left="567" w:hanging="567"/>
        <w:rPr>
          <w:lang w:val="es-ES_tradnl" w:eastAsia="ja-JP"/>
        </w:rPr>
      </w:pPr>
      <w:r>
        <w:rPr>
          <w:rFonts w:ascii="Times New Roman" w:hAnsi="Times New Roman"/>
          <w:lang w:val="en-US"/>
        </w:rPr>
        <w:t>•</w:t>
      </w:r>
      <w:r>
        <w:rPr>
          <w:lang w:val="en-US"/>
        </w:rPr>
        <w:tab/>
      </w:r>
      <w:r w:rsidRPr="00AA215B">
        <w:rPr>
          <w:lang w:val="es-ES_tradnl" w:eastAsia="ja-JP"/>
        </w:rPr>
        <w:t xml:space="preserve">Para las llamadas dentro de la misma zona de numeración geográfica (llamadas locales), sólo se marca el número de abonado. </w:t>
      </w:r>
    </w:p>
    <w:p w:rsidR="00AA215B" w:rsidRPr="00AA215B" w:rsidRDefault="00AA215B" w:rsidP="00AA215B">
      <w:pPr>
        <w:ind w:left="567" w:hanging="567"/>
        <w:rPr>
          <w:lang w:val="es-ES_tradnl" w:eastAsia="ja-JP"/>
        </w:rPr>
      </w:pPr>
      <w:r>
        <w:rPr>
          <w:rFonts w:ascii="Times New Roman" w:hAnsi="Times New Roman"/>
          <w:lang w:val="en-US"/>
        </w:rPr>
        <w:t>•</w:t>
      </w:r>
      <w:r>
        <w:rPr>
          <w:lang w:val="en-US"/>
        </w:rPr>
        <w:tab/>
      </w:r>
      <w:r w:rsidRPr="00AA215B">
        <w:rPr>
          <w:lang w:val="es-ES_tradnl" w:eastAsia="ja-JP"/>
        </w:rPr>
        <w:t xml:space="preserve">Para las llamadas nacionales a otras zonas geográficas, se marca el prefijo nacional "0" seguido del número nacional. </w:t>
      </w:r>
    </w:p>
    <w:p w:rsidR="00AA215B" w:rsidRDefault="00AA215B" w:rsidP="00AA215B">
      <w:pPr>
        <w:rPr>
          <w:lang w:val="en-US" w:eastAsia="ja-JP"/>
        </w:rPr>
      </w:pPr>
      <w:r w:rsidRPr="00AA215B">
        <w:rPr>
          <w:lang w:val="es-ES_tradnl" w:eastAsia="ja-JP"/>
        </w:rPr>
        <w:t>Para las llamadas internacionales, se marca el prefijo de acceso internacional "00", seguido del indicativo de país y el número nacional del abonado.</w:t>
      </w:r>
    </w:p>
    <w:p w:rsidR="00A02016" w:rsidRPr="008A0739" w:rsidRDefault="008A0739" w:rsidP="00A6654C">
      <w:pPr>
        <w:spacing w:before="240"/>
        <w:rPr>
          <w:b/>
          <w:bCs/>
          <w:lang w:val="en-ZW"/>
        </w:rPr>
      </w:pPr>
      <w:bookmarkStart w:id="209" w:name="_Toc343067113"/>
      <w:r w:rsidRPr="008A0739">
        <w:rPr>
          <w:b/>
          <w:bCs/>
          <w:lang w:val="en-US"/>
        </w:rPr>
        <w:t>6.1</w:t>
      </w:r>
      <w:r w:rsidRPr="008A0739">
        <w:rPr>
          <w:b/>
          <w:bCs/>
          <w:lang w:val="en-US"/>
        </w:rPr>
        <w:tab/>
      </w:r>
      <w:r w:rsidR="00A02016" w:rsidRPr="008A0739">
        <w:rPr>
          <w:b/>
          <w:bCs/>
          <w:lang w:val="en-US"/>
        </w:rPr>
        <w:t>Harare</w:t>
      </w:r>
      <w:bookmarkEnd w:id="209"/>
      <w:r w:rsidR="00A02016" w:rsidRPr="008A0739">
        <w:rPr>
          <w:b/>
          <w:bCs/>
          <w:lang w:val="en-US"/>
        </w:rPr>
        <w:t xml:space="preserve"> </w:t>
      </w:r>
    </w:p>
    <w:p w:rsidR="00A02016" w:rsidRPr="00A02016" w:rsidRDefault="00A02016" w:rsidP="00A02016">
      <w:pPr>
        <w:spacing w:before="0"/>
        <w:rPr>
          <w:rFonts w:asciiTheme="minorHAnsi" w:hAnsiTheme="minorHAnsi"/>
          <w:szCs w:val="24"/>
          <w:lang w:val="en-Z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1"/>
        <w:gridCol w:w="2181"/>
        <w:gridCol w:w="2394"/>
        <w:gridCol w:w="2316"/>
      </w:tblGrid>
      <w:tr w:rsidR="00A02016" w:rsidRPr="008A0739" w:rsidTr="008A0739">
        <w:trPr>
          <w:tblHeader/>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016" w:rsidRPr="008A0739" w:rsidRDefault="00A02016" w:rsidP="008A0739">
            <w:pPr>
              <w:spacing w:after="120"/>
              <w:jc w:val="center"/>
              <w:rPr>
                <w:rFonts w:asciiTheme="minorHAnsi" w:hAnsiTheme="minorHAnsi" w:cs="Arial"/>
                <w:b/>
                <w:i/>
                <w:iCs/>
                <w:sz w:val="18"/>
                <w:szCs w:val="18"/>
              </w:rPr>
            </w:pPr>
            <w:r w:rsidRPr="008A0739">
              <w:rPr>
                <w:rFonts w:asciiTheme="minorHAnsi" w:hAnsiTheme="minorHAnsi" w:cs="Arial"/>
                <w:i/>
                <w:iCs/>
                <w:sz w:val="18"/>
                <w:szCs w:val="18"/>
              </w:rPr>
              <w:t>Zona geográfica</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016" w:rsidRPr="008A0739" w:rsidRDefault="00A02016" w:rsidP="008A0739">
            <w:pPr>
              <w:spacing w:after="120"/>
              <w:jc w:val="center"/>
              <w:rPr>
                <w:rFonts w:asciiTheme="minorHAnsi" w:hAnsiTheme="minorHAnsi" w:cs="Arial"/>
                <w:b/>
                <w:sz w:val="18"/>
                <w:szCs w:val="18"/>
                <w:lang w:val="es-ES"/>
              </w:rPr>
            </w:pPr>
            <w:r w:rsidRPr="008A0739">
              <w:rPr>
                <w:rFonts w:asciiTheme="minorHAnsi" w:hAnsiTheme="minorHAnsi" w:cs="Arial"/>
                <w:i/>
                <w:sz w:val="18"/>
                <w:szCs w:val="18"/>
              </w:rPr>
              <w:t>Indicativo nacional de destino (NDC)</w:t>
            </w:r>
          </w:p>
        </w:tc>
        <w:tc>
          <w:tcPr>
            <w:tcW w:w="2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016" w:rsidRPr="008A0739" w:rsidRDefault="00A02016" w:rsidP="008A0739">
            <w:pPr>
              <w:spacing w:after="120"/>
              <w:jc w:val="center"/>
              <w:rPr>
                <w:rFonts w:asciiTheme="minorHAnsi" w:hAnsiTheme="minorHAnsi" w:cs="Arial"/>
                <w:b/>
                <w:i/>
                <w:iCs/>
                <w:sz w:val="18"/>
                <w:szCs w:val="18"/>
                <w:lang w:val="es-ES"/>
              </w:rPr>
            </w:pPr>
            <w:r w:rsidRPr="008A0739">
              <w:rPr>
                <w:rFonts w:asciiTheme="minorHAnsi" w:hAnsiTheme="minorHAnsi" w:cs="Arial"/>
                <w:i/>
                <w:iCs/>
                <w:sz w:val="18"/>
                <w:szCs w:val="18"/>
              </w:rPr>
              <w:t>Número de abonado nacional (SN)</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016" w:rsidRPr="008A0739" w:rsidRDefault="00A02016" w:rsidP="008A0739">
            <w:pPr>
              <w:spacing w:after="120"/>
              <w:jc w:val="center"/>
              <w:rPr>
                <w:rFonts w:asciiTheme="minorHAnsi" w:hAnsiTheme="minorHAnsi" w:cs="Arial"/>
                <w:b/>
                <w:sz w:val="18"/>
                <w:szCs w:val="18"/>
                <w:lang w:val="es-ES"/>
              </w:rPr>
            </w:pPr>
            <w:r w:rsidRPr="008A0739">
              <w:rPr>
                <w:rFonts w:asciiTheme="minorHAnsi" w:hAnsiTheme="minorHAnsi" w:cs="Arial"/>
                <w:i/>
                <w:sz w:val="18"/>
                <w:szCs w:val="18"/>
              </w:rPr>
              <w:t>Longitud del número de abonado (SN)</w:t>
            </w:r>
          </w:p>
        </w:tc>
      </w:tr>
      <w:tr w:rsidR="00A02016" w:rsidRPr="008A0739" w:rsidTr="008A0739">
        <w:trPr>
          <w:tblHeader/>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tabs>
                <w:tab w:val="clear" w:pos="1843"/>
                <w:tab w:val="right" w:pos="1849"/>
              </w:tabs>
              <w:spacing w:before="60"/>
              <w:rPr>
                <w:rFonts w:asciiTheme="minorHAnsi" w:hAnsiTheme="minorHAnsi" w:cs="Arial"/>
                <w:sz w:val="18"/>
                <w:szCs w:val="18"/>
              </w:rPr>
            </w:pPr>
            <w:r w:rsidRPr="008A0739">
              <w:rPr>
                <w:rFonts w:asciiTheme="minorHAnsi" w:hAnsiTheme="minorHAnsi" w:cs="Arial"/>
                <w:sz w:val="18"/>
                <w:szCs w:val="18"/>
              </w:rPr>
              <w:t xml:space="preserve">Harare </w:t>
            </w:r>
            <w:r w:rsidRPr="008A0739">
              <w:rPr>
                <w:rFonts w:asciiTheme="minorHAnsi" w:hAnsiTheme="minorHAnsi" w:cs="Arial"/>
                <w:sz w:val="18"/>
                <w:szCs w:val="18"/>
              </w:rPr>
              <w:tab/>
            </w:r>
          </w:p>
        </w:tc>
        <w:tc>
          <w:tcPr>
            <w:tcW w:w="2250" w:type="dxa"/>
            <w:vMerge w:val="restart"/>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Arial"/>
                <w:sz w:val="18"/>
                <w:szCs w:val="18"/>
              </w:rPr>
            </w:pPr>
            <w:r w:rsidRPr="008A0739">
              <w:rPr>
                <w:rFonts w:asciiTheme="minorHAnsi" w:hAnsiTheme="minorHAnsi" w:cs="Arial"/>
                <w:sz w:val="18"/>
                <w:szCs w:val="18"/>
              </w:rPr>
              <w:t>4</w:t>
            </w: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200000-299999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300000-399999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400000-499999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500000-599999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600000-699999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700000-799999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800000-899999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65"/>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2000000-2000999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7</w:t>
            </w:r>
          </w:p>
        </w:tc>
      </w:tr>
      <w:tr w:rsidR="00A02016" w:rsidRPr="008A0739" w:rsidTr="008A0739">
        <w:trPr>
          <w:trHeight w:val="365"/>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2720000-2722799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7</w:t>
            </w:r>
          </w:p>
        </w:tc>
      </w:tr>
      <w:tr w:rsidR="00A02016" w:rsidRPr="008A0739" w:rsidTr="008A0739">
        <w:trPr>
          <w:trHeight w:val="365"/>
          <w:tblHeader/>
          <w:jc w:val="center"/>
        </w:trPr>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rPr>
            </w:pPr>
          </w:p>
        </w:tc>
        <w:tc>
          <w:tcPr>
            <w:tcW w:w="247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2900000-2949999</w:t>
            </w:r>
          </w:p>
        </w:tc>
        <w:tc>
          <w:tcPr>
            <w:tcW w:w="239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7</w:t>
            </w:r>
          </w:p>
        </w:tc>
      </w:tr>
    </w:tbl>
    <w:p w:rsidR="00A02016" w:rsidRPr="00A02016" w:rsidRDefault="00A02016" w:rsidP="008A0739">
      <w:pPr>
        <w:rPr>
          <w:lang w:val="en-ZW"/>
        </w:rPr>
      </w:pPr>
    </w:p>
    <w:p w:rsidR="00A02016" w:rsidRPr="008A0739" w:rsidRDefault="008A0739" w:rsidP="008A0739">
      <w:pPr>
        <w:rPr>
          <w:b/>
          <w:bCs/>
          <w:lang w:val="en-ZW"/>
        </w:rPr>
      </w:pPr>
      <w:bookmarkStart w:id="210" w:name="_Toc343067114"/>
      <w:r w:rsidRPr="008A0739">
        <w:rPr>
          <w:b/>
          <w:bCs/>
          <w:lang w:val="en-US"/>
        </w:rPr>
        <w:t>6.2</w:t>
      </w:r>
      <w:r w:rsidRPr="008A0739">
        <w:rPr>
          <w:b/>
          <w:bCs/>
          <w:lang w:val="en-US"/>
        </w:rPr>
        <w:tab/>
      </w:r>
      <w:r w:rsidR="00A02016" w:rsidRPr="008A0739">
        <w:rPr>
          <w:b/>
          <w:bCs/>
          <w:lang w:val="en-US"/>
        </w:rPr>
        <w:t>Bulawayo</w:t>
      </w:r>
      <w:bookmarkEnd w:id="210"/>
    </w:p>
    <w:p w:rsidR="00A02016" w:rsidRPr="00A02016" w:rsidRDefault="00A02016" w:rsidP="008A0739">
      <w:pPr>
        <w:rPr>
          <w:lang w:val="en-Z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094"/>
        <w:gridCol w:w="2520"/>
        <w:gridCol w:w="2340"/>
      </w:tblGrid>
      <w:tr w:rsidR="00A02016" w:rsidRPr="008A0739" w:rsidTr="008A0739">
        <w:trPr>
          <w:trHeight w:val="255"/>
          <w:tblHeader/>
          <w:jc w:val="center"/>
        </w:trPr>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016" w:rsidRPr="008A0739" w:rsidRDefault="00A02016" w:rsidP="008A0739">
            <w:pPr>
              <w:spacing w:before="60"/>
              <w:rPr>
                <w:rFonts w:asciiTheme="minorHAnsi" w:hAnsiTheme="minorHAnsi" w:cs="Arial"/>
                <w:b/>
                <w:sz w:val="18"/>
                <w:szCs w:val="18"/>
              </w:rPr>
            </w:pPr>
            <w:r w:rsidRPr="008A0739">
              <w:rPr>
                <w:rFonts w:asciiTheme="minorHAnsi" w:hAnsiTheme="minorHAnsi" w:cs="Arial"/>
                <w:i/>
                <w:iCs/>
                <w:sz w:val="18"/>
                <w:szCs w:val="18"/>
              </w:rPr>
              <w:t>Zona geográfica</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2016" w:rsidRPr="008A0739" w:rsidRDefault="00A02016" w:rsidP="008A0739">
            <w:pPr>
              <w:spacing w:before="60"/>
              <w:jc w:val="center"/>
              <w:rPr>
                <w:rFonts w:asciiTheme="minorHAnsi" w:hAnsiTheme="minorHAnsi" w:cs="Arial"/>
                <w:b/>
                <w:sz w:val="18"/>
                <w:szCs w:val="18"/>
                <w:lang w:val="es-ES"/>
              </w:rPr>
            </w:pPr>
            <w:r w:rsidRPr="008A0739">
              <w:rPr>
                <w:rFonts w:asciiTheme="minorHAnsi" w:hAnsiTheme="minorHAnsi" w:cs="Arial"/>
                <w:i/>
                <w:sz w:val="18"/>
                <w:szCs w:val="18"/>
              </w:rPr>
              <w:t>Indicativo nacional de destino (NDC)</w:t>
            </w:r>
          </w:p>
        </w:tc>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2016" w:rsidRPr="008A0739" w:rsidRDefault="00A02016" w:rsidP="008A0739">
            <w:pPr>
              <w:spacing w:before="60"/>
              <w:jc w:val="center"/>
              <w:rPr>
                <w:rFonts w:asciiTheme="minorHAnsi" w:hAnsiTheme="minorHAnsi" w:cs="Arial"/>
                <w:b/>
                <w:sz w:val="18"/>
                <w:szCs w:val="18"/>
                <w:lang w:val="es-ES"/>
              </w:rPr>
            </w:pPr>
            <w:r w:rsidRPr="008A0739">
              <w:rPr>
                <w:rFonts w:asciiTheme="minorHAnsi" w:hAnsiTheme="minorHAnsi" w:cs="Arial"/>
                <w:i/>
                <w:iCs/>
                <w:sz w:val="18"/>
                <w:szCs w:val="18"/>
              </w:rPr>
              <w:t>Número de abonado nacional (SN)</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2016" w:rsidRPr="008A0739" w:rsidRDefault="00A02016" w:rsidP="008A0739">
            <w:pPr>
              <w:spacing w:before="60"/>
              <w:jc w:val="center"/>
              <w:rPr>
                <w:rFonts w:asciiTheme="minorHAnsi" w:hAnsiTheme="minorHAnsi" w:cs="Arial"/>
                <w:b/>
                <w:sz w:val="18"/>
                <w:szCs w:val="18"/>
                <w:lang w:val="es-ES"/>
              </w:rPr>
            </w:pPr>
            <w:r w:rsidRPr="008A0739">
              <w:rPr>
                <w:rFonts w:asciiTheme="minorHAnsi" w:hAnsiTheme="minorHAnsi" w:cs="Arial"/>
                <w:i/>
                <w:sz w:val="18"/>
                <w:szCs w:val="18"/>
              </w:rPr>
              <w:t>Longitud del número de abonado (SN)</w:t>
            </w:r>
          </w:p>
        </w:tc>
      </w:tr>
      <w:tr w:rsidR="00A02016" w:rsidRPr="008A0739" w:rsidTr="008A0739">
        <w:trPr>
          <w:trHeight w:val="255"/>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Bulawayo Main</w:t>
            </w:r>
          </w:p>
          <w:p w:rsidR="00A02016" w:rsidRPr="008A0739" w:rsidRDefault="00A02016" w:rsidP="008A0739">
            <w:pPr>
              <w:spacing w:before="60"/>
              <w:rPr>
                <w:rFonts w:asciiTheme="minorHAnsi" w:hAnsiTheme="minorHAnsi" w:cs="Calibri"/>
                <w:sz w:val="18"/>
                <w:szCs w:val="18"/>
                <w:lang w:val="en-US"/>
              </w:rPr>
            </w:pPr>
            <w:r w:rsidRPr="008A0739">
              <w:rPr>
                <w:rFonts w:asciiTheme="minorHAnsi" w:hAnsiTheme="minorHAnsi" w:cs="Calibri"/>
                <w:sz w:val="18"/>
                <w:szCs w:val="18"/>
                <w:lang w:val="en-US"/>
              </w:rPr>
              <w:t> </w:t>
            </w:r>
          </w:p>
          <w:p w:rsidR="00A02016" w:rsidRPr="008A0739" w:rsidRDefault="00A02016" w:rsidP="008A0739">
            <w:pPr>
              <w:spacing w:before="60"/>
              <w:rPr>
                <w:rFonts w:asciiTheme="minorHAnsi" w:hAnsiTheme="minorHAnsi" w:cs="Calibri"/>
                <w:sz w:val="18"/>
                <w:szCs w:val="18"/>
                <w:lang w:val="en-US"/>
              </w:rPr>
            </w:pPr>
            <w:r w:rsidRPr="008A0739">
              <w:rPr>
                <w:rFonts w:asciiTheme="minorHAnsi" w:hAnsiTheme="minorHAnsi" w:cs="Calibri"/>
                <w:sz w:val="18"/>
                <w:szCs w:val="18"/>
                <w:lang w:val="en-US"/>
              </w:rPr>
              <w:t> </w:t>
            </w:r>
          </w:p>
          <w:p w:rsidR="00A02016" w:rsidRPr="008A0739" w:rsidRDefault="00A02016" w:rsidP="008A0739">
            <w:pPr>
              <w:spacing w:before="60"/>
              <w:rPr>
                <w:rFonts w:asciiTheme="minorHAnsi" w:hAnsiTheme="minorHAnsi" w:cs="Calibri"/>
                <w:sz w:val="18"/>
                <w:szCs w:val="18"/>
                <w:lang w:val="en-US"/>
              </w:rPr>
            </w:pPr>
            <w:r w:rsidRPr="008A0739">
              <w:rPr>
                <w:rFonts w:asciiTheme="minorHAnsi" w:hAnsiTheme="minorHAnsi" w:cs="Calibri"/>
                <w:sz w:val="18"/>
                <w:szCs w:val="18"/>
                <w:lang w:val="en-US"/>
              </w:rPr>
              <w:t> </w:t>
            </w:r>
          </w:p>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 </w:t>
            </w:r>
          </w:p>
        </w:tc>
        <w:tc>
          <w:tcPr>
            <w:tcW w:w="225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9</w:t>
            </w: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229000-229999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230000-239999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250000-259999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280000-289999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320000-320999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330000-330999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360000-360999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370000-370999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600000-699999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700000-799999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880000-889999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pageBreakBefore/>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lastRenderedPageBreak/>
              <w:t>Bulawayo -Northend</w:t>
            </w: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200000-219999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290000-299999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Bulawayo -Queensdale</w:t>
            </w: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2260000-228999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Bulawayo -Hillside</w:t>
            </w: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240000-249999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Bulawayo -Mabutewni</w:t>
            </w: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400000-439999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Bulawayo -Bellevue</w:t>
            </w: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460000-479999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2250" w:type="dxa"/>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Bulawayom-Nkulumane</w:t>
            </w: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480000-497999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2250" w:type="dxa"/>
            <w:vMerge w:val="restart"/>
            <w:tcBorders>
              <w:top w:val="single" w:sz="4" w:space="0" w:color="auto"/>
              <w:left w:val="single" w:sz="4"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Calibri"/>
                <w:sz w:val="18"/>
                <w:szCs w:val="18"/>
                <w:lang w:val="en-ZW" w:eastAsia="en-ZW"/>
              </w:rPr>
            </w:pPr>
            <w:r w:rsidRPr="008A0739">
              <w:rPr>
                <w:rFonts w:asciiTheme="minorHAnsi" w:hAnsiTheme="minorHAnsi" w:cs="Calibri"/>
                <w:sz w:val="18"/>
                <w:szCs w:val="18"/>
                <w:lang w:val="en-US"/>
              </w:rPr>
              <w:t>Bulawayo - Luveve</w:t>
            </w: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520000-539999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r w:rsidR="00A02016" w:rsidRPr="008A0739" w:rsidTr="008A0739">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Calibri"/>
                <w:sz w:val="18"/>
                <w:szCs w:val="18"/>
                <w:lang w:val="en-ZW" w:eastAsia="en-ZW"/>
              </w:rPr>
            </w:pPr>
          </w:p>
        </w:tc>
        <w:tc>
          <w:tcPr>
            <w:tcW w:w="2250" w:type="dxa"/>
            <w:tcBorders>
              <w:top w:val="single" w:sz="4" w:space="0" w:color="auto"/>
              <w:left w:val="single" w:sz="4" w:space="0" w:color="auto"/>
              <w:bottom w:val="single" w:sz="4" w:space="0" w:color="auto"/>
              <w:right w:val="single" w:sz="4" w:space="0" w:color="auto"/>
            </w:tcBorders>
          </w:tcPr>
          <w:p w:rsidR="00A02016" w:rsidRPr="008A0739" w:rsidRDefault="00A02016" w:rsidP="008A0739">
            <w:pPr>
              <w:spacing w:before="60"/>
              <w:jc w:val="center"/>
              <w:rPr>
                <w:rFonts w:asciiTheme="minorHAnsi" w:hAnsiTheme="minorHAnsi" w:cs="Calibri"/>
                <w:sz w:val="18"/>
                <w:szCs w:val="18"/>
                <w:lang w:val="en-ZW" w:eastAsia="en-ZW"/>
              </w:rPr>
            </w:pPr>
          </w:p>
        </w:tc>
        <w:tc>
          <w:tcPr>
            <w:tcW w:w="252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560000-569999</w:t>
            </w:r>
          </w:p>
        </w:tc>
        <w:tc>
          <w:tcPr>
            <w:tcW w:w="2340" w:type="dxa"/>
            <w:tcBorders>
              <w:top w:val="single" w:sz="4" w:space="0" w:color="auto"/>
              <w:left w:val="single" w:sz="4" w:space="0" w:color="auto"/>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Calibri"/>
                <w:sz w:val="18"/>
                <w:szCs w:val="18"/>
                <w:lang w:val="en-ZW" w:eastAsia="en-ZW"/>
              </w:rPr>
            </w:pPr>
            <w:r w:rsidRPr="008A0739">
              <w:rPr>
                <w:rFonts w:asciiTheme="minorHAnsi" w:hAnsiTheme="minorHAnsi" w:cs="Calibri"/>
                <w:sz w:val="18"/>
                <w:szCs w:val="18"/>
                <w:lang w:val="en-US"/>
              </w:rPr>
              <w:t>6</w:t>
            </w:r>
          </w:p>
        </w:tc>
      </w:tr>
    </w:tbl>
    <w:p w:rsidR="00A02016" w:rsidRPr="00A02016" w:rsidRDefault="00A02016" w:rsidP="00A02016">
      <w:pPr>
        <w:spacing w:before="0"/>
        <w:rPr>
          <w:rFonts w:asciiTheme="minorHAnsi" w:hAnsiTheme="minorHAnsi"/>
          <w:sz w:val="22"/>
          <w:szCs w:val="22"/>
          <w:lang w:val="en-ZW"/>
        </w:rPr>
      </w:pPr>
    </w:p>
    <w:p w:rsidR="00A02016" w:rsidRPr="008A0739" w:rsidRDefault="008A0739" w:rsidP="008A0739">
      <w:pPr>
        <w:rPr>
          <w:b/>
          <w:bCs/>
          <w:lang w:val="en-ZW"/>
        </w:rPr>
      </w:pPr>
      <w:bookmarkStart w:id="211" w:name="_Toc343067115"/>
      <w:r w:rsidRPr="008A0739">
        <w:rPr>
          <w:b/>
          <w:bCs/>
          <w:lang w:val="en-US"/>
        </w:rPr>
        <w:t>6.3</w:t>
      </w:r>
      <w:r w:rsidRPr="008A0739">
        <w:rPr>
          <w:b/>
          <w:bCs/>
          <w:lang w:val="en-US"/>
        </w:rPr>
        <w:tab/>
      </w:r>
      <w:r w:rsidR="00A02016" w:rsidRPr="008A0739">
        <w:rPr>
          <w:b/>
          <w:bCs/>
          <w:lang w:val="en-US"/>
        </w:rPr>
        <w:t>Mashonaland</w:t>
      </w:r>
      <w:bookmarkEnd w:id="211"/>
    </w:p>
    <w:p w:rsidR="00A02016" w:rsidRPr="00A02016" w:rsidRDefault="00A02016" w:rsidP="008A0739">
      <w:pPr>
        <w:rPr>
          <w:lang w:val="en-ZW"/>
        </w:rPr>
      </w:pPr>
    </w:p>
    <w:tbl>
      <w:tblPr>
        <w:tblW w:w="9072" w:type="dxa"/>
        <w:jc w:val="center"/>
        <w:tblLook w:val="04A0"/>
      </w:tblPr>
      <w:tblGrid>
        <w:gridCol w:w="2118"/>
        <w:gridCol w:w="2094"/>
        <w:gridCol w:w="2430"/>
        <w:gridCol w:w="2430"/>
      </w:tblGrid>
      <w:tr w:rsidR="00A02016" w:rsidRPr="008A0739" w:rsidTr="00C9270B">
        <w:trPr>
          <w:tblHeader/>
          <w:jc w:val="center"/>
        </w:trPr>
        <w:tc>
          <w:tcPr>
            <w:tcW w:w="2118"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A02016" w:rsidRPr="008A0739" w:rsidRDefault="00A02016" w:rsidP="008A0739">
            <w:pPr>
              <w:spacing w:before="100" w:after="100"/>
              <w:jc w:val="center"/>
              <w:rPr>
                <w:rFonts w:asciiTheme="minorHAnsi" w:hAnsiTheme="minorHAnsi" w:cs="Arial"/>
                <w:b/>
                <w:sz w:val="18"/>
                <w:szCs w:val="18"/>
              </w:rPr>
            </w:pPr>
            <w:r w:rsidRPr="008A0739">
              <w:rPr>
                <w:rFonts w:asciiTheme="minorHAnsi" w:hAnsiTheme="minorHAnsi" w:cs="Arial"/>
                <w:i/>
                <w:iCs/>
                <w:sz w:val="18"/>
                <w:szCs w:val="18"/>
              </w:rPr>
              <w:t>Zona geográfica</w:t>
            </w:r>
          </w:p>
        </w:tc>
        <w:tc>
          <w:tcPr>
            <w:tcW w:w="209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8A0739" w:rsidRDefault="00A02016" w:rsidP="008A0739">
            <w:pPr>
              <w:spacing w:before="100" w:after="100"/>
              <w:jc w:val="center"/>
              <w:rPr>
                <w:rFonts w:asciiTheme="minorHAnsi" w:hAnsiTheme="minorHAnsi" w:cs="Arial"/>
                <w:b/>
                <w:sz w:val="18"/>
                <w:szCs w:val="18"/>
                <w:lang w:val="es-ES"/>
              </w:rPr>
            </w:pPr>
            <w:r w:rsidRPr="008A0739">
              <w:rPr>
                <w:rFonts w:asciiTheme="minorHAnsi" w:hAnsiTheme="minorHAnsi" w:cs="Arial"/>
                <w:i/>
                <w:sz w:val="18"/>
                <w:szCs w:val="18"/>
              </w:rPr>
              <w:t>Indicativo nacional de destino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8A0739" w:rsidRDefault="00A02016" w:rsidP="008A0739">
            <w:pPr>
              <w:spacing w:before="100" w:after="100"/>
              <w:jc w:val="center"/>
              <w:rPr>
                <w:rFonts w:asciiTheme="minorHAnsi" w:hAnsiTheme="minorHAnsi" w:cs="Arial"/>
                <w:b/>
                <w:sz w:val="18"/>
                <w:szCs w:val="18"/>
                <w:lang w:val="es-ES"/>
              </w:rPr>
            </w:pPr>
            <w:r w:rsidRPr="008A0739">
              <w:rPr>
                <w:rFonts w:asciiTheme="minorHAnsi" w:hAnsiTheme="minorHAnsi" w:cs="Arial"/>
                <w:i/>
                <w:iCs/>
                <w:sz w:val="18"/>
                <w:szCs w:val="18"/>
              </w:rPr>
              <w:t>Número de abonado nacional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8A0739" w:rsidRDefault="00A02016" w:rsidP="008A0739">
            <w:pPr>
              <w:spacing w:before="100" w:after="100"/>
              <w:jc w:val="center"/>
              <w:rPr>
                <w:rFonts w:asciiTheme="minorHAnsi" w:hAnsiTheme="minorHAnsi" w:cs="Arial"/>
                <w:b/>
                <w:sz w:val="18"/>
                <w:szCs w:val="18"/>
                <w:lang w:val="es-ES"/>
              </w:rPr>
            </w:pPr>
            <w:r w:rsidRPr="008A0739">
              <w:rPr>
                <w:rFonts w:asciiTheme="minorHAnsi" w:hAnsiTheme="minorHAnsi" w:cs="Arial"/>
                <w:i/>
                <w:sz w:val="18"/>
                <w:szCs w:val="18"/>
              </w:rPr>
              <w:t>Longitud del número de abonado (SN)</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Arcturus</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274</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Banket</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66</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Beatrice</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65</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Bindura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271</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6000-7999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Centenary</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57</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Chakari</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688</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Chegutu</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53</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2200-3999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Chinhoyi</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67</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21000-29999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Chirundu</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637</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78"/>
          <w:jc w:val="center"/>
        </w:trPr>
        <w:tc>
          <w:tcPr>
            <w:tcW w:w="2118" w:type="dxa"/>
            <w:vMerge w:val="restart"/>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Chitungwiza</w:t>
            </w:r>
          </w:p>
        </w:tc>
        <w:tc>
          <w:tcPr>
            <w:tcW w:w="2094" w:type="dxa"/>
            <w:vMerge w:val="restart"/>
            <w:tcBorders>
              <w:top w:val="nil"/>
              <w:left w:val="nil"/>
              <w:bottom w:val="single" w:sz="4" w:space="0" w:color="auto"/>
              <w:right w:val="single" w:sz="4" w:space="0" w:color="auto"/>
            </w:tcBorders>
            <w:noWrap/>
            <w:hideMark/>
          </w:tcPr>
          <w:p w:rsidR="00A02016" w:rsidRPr="008A0739" w:rsidRDefault="00A02016" w:rsidP="00D21B4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270</w:t>
            </w:r>
            <w:r w:rsidR="00D21B49">
              <w:rPr>
                <w:rFonts w:asciiTheme="minorHAnsi" w:hAnsiTheme="minorHAnsi" w:cs="Arial"/>
                <w:sz w:val="18"/>
                <w:szCs w:val="18"/>
                <w:lang w:val="en-US"/>
              </w:rPr>
              <w:br/>
            </w:r>
            <w:r w:rsidRPr="008A0739">
              <w:rPr>
                <w:rFonts w:asciiTheme="minorHAnsi" w:hAnsiTheme="minorHAnsi" w:cs="Arial"/>
                <w:sz w:val="18"/>
                <w:szCs w:val="18"/>
                <w:lang w:val="en-US"/>
              </w:rPr>
              <w:t>270</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21000-26999</w:t>
            </w:r>
          </w:p>
        </w:tc>
        <w:tc>
          <w:tcPr>
            <w:tcW w:w="2430" w:type="dxa"/>
            <w:tcBorders>
              <w:top w:val="single" w:sz="4" w:space="0" w:color="auto"/>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w:t>
            </w:r>
          </w:p>
        </w:tc>
      </w:tr>
      <w:tr w:rsidR="00A02016" w:rsidRPr="008A0739" w:rsidTr="00C9270B">
        <w:trPr>
          <w:trHeight w:val="277"/>
          <w:jc w:val="center"/>
        </w:trPr>
        <w:tc>
          <w:tcPr>
            <w:tcW w:w="2118" w:type="dxa"/>
            <w:vMerge/>
            <w:tcBorders>
              <w:top w:val="nil"/>
              <w:left w:val="single" w:sz="8"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lang w:val="en-ZW" w:eastAsia="en-ZW"/>
              </w:rPr>
            </w:pPr>
          </w:p>
        </w:tc>
        <w:tc>
          <w:tcPr>
            <w:tcW w:w="2094" w:type="dxa"/>
            <w:vMerge/>
            <w:tcBorders>
              <w:top w:val="nil"/>
              <w:left w:val="nil"/>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30000-31999</w:t>
            </w:r>
          </w:p>
        </w:tc>
        <w:tc>
          <w:tcPr>
            <w:tcW w:w="2430" w:type="dxa"/>
            <w:tcBorders>
              <w:top w:val="single" w:sz="4" w:space="0" w:color="auto"/>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Concession</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375</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Darwendale</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69</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Glendale</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376</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Guruve</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58</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vMerge w:val="restart"/>
            <w:tcBorders>
              <w:top w:val="nil"/>
              <w:left w:val="single" w:sz="8" w:space="0" w:color="auto"/>
              <w:bottom w:val="single" w:sz="4" w:space="0" w:color="auto"/>
              <w:right w:val="single" w:sz="4" w:space="0" w:color="auto"/>
            </w:tcBorders>
            <w:hideMark/>
          </w:tcPr>
          <w:p w:rsidR="00A02016" w:rsidRPr="008A0739" w:rsidRDefault="00A02016" w:rsidP="00D21B4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Kadoma </w:t>
            </w:r>
          </w:p>
        </w:tc>
        <w:tc>
          <w:tcPr>
            <w:tcW w:w="2094" w:type="dxa"/>
            <w:vMerge w:val="restart"/>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68</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22000-28999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w:t>
            </w:r>
          </w:p>
        </w:tc>
      </w:tr>
      <w:tr w:rsidR="00A02016" w:rsidRPr="008A0739" w:rsidTr="00C9270B">
        <w:trPr>
          <w:trHeight w:val="255"/>
          <w:jc w:val="center"/>
        </w:trPr>
        <w:tc>
          <w:tcPr>
            <w:tcW w:w="2118" w:type="dxa"/>
            <w:vMerge/>
            <w:tcBorders>
              <w:top w:val="nil"/>
              <w:left w:val="single" w:sz="8" w:space="0" w:color="auto"/>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lang w:val="en-ZW" w:eastAsia="en-ZW"/>
              </w:rPr>
            </w:pPr>
          </w:p>
        </w:tc>
        <w:tc>
          <w:tcPr>
            <w:tcW w:w="2094" w:type="dxa"/>
            <w:vMerge/>
            <w:tcBorders>
              <w:top w:val="nil"/>
              <w:left w:val="nil"/>
              <w:bottom w:val="single" w:sz="4" w:space="0" w:color="auto"/>
              <w:right w:val="single" w:sz="4" w:space="0" w:color="auto"/>
            </w:tcBorders>
            <w:vAlign w:val="center"/>
            <w:hideMark/>
          </w:tcPr>
          <w:p w:rsidR="00A02016" w:rsidRPr="008A0739" w:rsidRDefault="00A02016" w:rsidP="008A073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31000-32999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Kariba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61</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2000-3799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Karoi</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64</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6000-7999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Makuti</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63</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Mazowe</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275</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Mhangura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60</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5000-5999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Mt. Darwin</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276</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2200-4199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Murewa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278</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22000-24999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lastRenderedPageBreak/>
              <w:t>Murombedzi</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675</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Mutoko</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272</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Mutorashanga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668</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Mvurwi</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277</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Norton</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62</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Raffingora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667</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Ruwa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273</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Sanyati</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687</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Selous</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628</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44000-44999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5</w:t>
            </w:r>
          </w:p>
        </w:tc>
      </w:tr>
      <w:tr w:rsidR="00A02016" w:rsidRPr="008A0739" w:rsidTr="00C9270B">
        <w:trPr>
          <w:trHeight w:val="255"/>
          <w:jc w:val="center"/>
        </w:trPr>
        <w:tc>
          <w:tcPr>
            <w:tcW w:w="2118" w:type="dxa"/>
            <w:tcBorders>
              <w:top w:val="nil"/>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Shamva</w:t>
            </w:r>
          </w:p>
        </w:tc>
        <w:tc>
          <w:tcPr>
            <w:tcW w:w="2094"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371</w:t>
            </w:r>
          </w:p>
        </w:tc>
        <w:tc>
          <w:tcPr>
            <w:tcW w:w="2430" w:type="dxa"/>
            <w:tcBorders>
              <w:top w:val="nil"/>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r w:rsidR="00A02016" w:rsidRPr="008A0739" w:rsidTr="00C9270B">
        <w:trPr>
          <w:trHeight w:val="255"/>
          <w:jc w:val="center"/>
        </w:trPr>
        <w:tc>
          <w:tcPr>
            <w:tcW w:w="2118" w:type="dxa"/>
            <w:tcBorders>
              <w:top w:val="single" w:sz="4" w:space="0" w:color="auto"/>
              <w:left w:val="single" w:sz="8" w:space="0" w:color="auto"/>
              <w:bottom w:val="single" w:sz="4" w:space="0" w:color="auto"/>
              <w:right w:val="single" w:sz="4" w:space="0" w:color="auto"/>
            </w:tcBorders>
            <w:hideMark/>
          </w:tcPr>
          <w:p w:rsidR="00A02016" w:rsidRPr="008A0739" w:rsidRDefault="00A02016" w:rsidP="008A0739">
            <w:pPr>
              <w:spacing w:before="60"/>
              <w:rPr>
                <w:rFonts w:asciiTheme="minorHAnsi" w:hAnsiTheme="minorHAnsi" w:cs="Arial"/>
                <w:sz w:val="18"/>
                <w:szCs w:val="18"/>
                <w:lang w:val="en-ZW" w:eastAsia="en-ZW"/>
              </w:rPr>
            </w:pPr>
            <w:r w:rsidRPr="008A0739">
              <w:rPr>
                <w:rFonts w:asciiTheme="minorHAnsi" w:hAnsiTheme="minorHAnsi" w:cs="Arial"/>
                <w:sz w:val="18"/>
                <w:szCs w:val="18"/>
                <w:lang w:val="en-US"/>
              </w:rPr>
              <w:t>Trelawney</w:t>
            </w:r>
          </w:p>
        </w:tc>
        <w:tc>
          <w:tcPr>
            <w:tcW w:w="2094" w:type="dxa"/>
            <w:tcBorders>
              <w:top w:val="single" w:sz="4" w:space="0" w:color="auto"/>
              <w:left w:val="nil"/>
              <w:bottom w:val="single" w:sz="4" w:space="0" w:color="auto"/>
              <w:right w:val="single" w:sz="4" w:space="0" w:color="auto"/>
            </w:tcBorders>
            <w:noWrap/>
            <w:vAlign w:val="bottom"/>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698</w:t>
            </w:r>
          </w:p>
        </w:tc>
        <w:tc>
          <w:tcPr>
            <w:tcW w:w="2430" w:type="dxa"/>
            <w:tcBorders>
              <w:top w:val="single" w:sz="4" w:space="0" w:color="auto"/>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A02016" w:rsidRPr="008A0739" w:rsidRDefault="00A02016" w:rsidP="008A0739">
            <w:pPr>
              <w:spacing w:before="60"/>
              <w:jc w:val="center"/>
              <w:rPr>
                <w:rFonts w:asciiTheme="minorHAnsi" w:hAnsiTheme="minorHAnsi" w:cs="Arial"/>
                <w:sz w:val="18"/>
                <w:szCs w:val="18"/>
                <w:lang w:val="en-ZW" w:eastAsia="en-ZW"/>
              </w:rPr>
            </w:pPr>
            <w:r w:rsidRPr="008A0739">
              <w:rPr>
                <w:rFonts w:asciiTheme="minorHAnsi" w:hAnsiTheme="minorHAnsi" w:cs="Arial"/>
                <w:sz w:val="18"/>
                <w:szCs w:val="18"/>
                <w:lang w:val="en-US"/>
              </w:rPr>
              <w:t>3</w:t>
            </w:r>
          </w:p>
        </w:tc>
      </w:tr>
    </w:tbl>
    <w:p w:rsidR="00A02016" w:rsidRPr="00A02016" w:rsidRDefault="00A02016" w:rsidP="00A02016">
      <w:pPr>
        <w:spacing w:before="0"/>
        <w:rPr>
          <w:rFonts w:asciiTheme="minorHAnsi" w:hAnsiTheme="minorHAnsi" w:cs="Calibri"/>
          <w:szCs w:val="24"/>
        </w:rPr>
      </w:pPr>
    </w:p>
    <w:p w:rsidR="00A02016" w:rsidRPr="00D21B49" w:rsidRDefault="00D21B49" w:rsidP="00D21B49">
      <w:pPr>
        <w:rPr>
          <w:b/>
          <w:bCs/>
          <w:lang w:val="en-ZW"/>
        </w:rPr>
      </w:pPr>
      <w:bookmarkStart w:id="212" w:name="_Toc343067116"/>
      <w:r>
        <w:rPr>
          <w:b/>
          <w:bCs/>
          <w:lang w:val="en-US"/>
        </w:rPr>
        <w:t>6.4</w:t>
      </w:r>
      <w:r>
        <w:rPr>
          <w:b/>
          <w:bCs/>
          <w:lang w:val="en-US"/>
        </w:rPr>
        <w:tab/>
      </w:r>
      <w:r w:rsidR="00A02016" w:rsidRPr="00D21B49">
        <w:rPr>
          <w:b/>
          <w:bCs/>
          <w:lang w:val="en-US"/>
        </w:rPr>
        <w:t>Midlands</w:t>
      </w:r>
      <w:bookmarkEnd w:id="212"/>
      <w:r w:rsidR="00A02016" w:rsidRPr="00D21B49">
        <w:rPr>
          <w:b/>
          <w:bCs/>
          <w:lang w:val="en-US"/>
        </w:rPr>
        <w:t xml:space="preserve"> </w:t>
      </w:r>
    </w:p>
    <w:p w:rsidR="00A02016" w:rsidRPr="00A02016" w:rsidRDefault="00A02016" w:rsidP="00D21B49">
      <w:pPr>
        <w:rPr>
          <w:lang w:val="en-ZW"/>
        </w:rPr>
      </w:pPr>
    </w:p>
    <w:tbl>
      <w:tblPr>
        <w:tblW w:w="9072" w:type="dxa"/>
        <w:jc w:val="center"/>
        <w:tblLook w:val="04A0"/>
      </w:tblPr>
      <w:tblGrid>
        <w:gridCol w:w="2132"/>
        <w:gridCol w:w="2080"/>
        <w:gridCol w:w="2430"/>
        <w:gridCol w:w="2430"/>
      </w:tblGrid>
      <w:tr w:rsidR="00A02016" w:rsidRPr="00D21B49" w:rsidTr="00C9270B">
        <w:trPr>
          <w:trHeight w:val="255"/>
          <w:tblHeader/>
          <w:jc w:val="center"/>
        </w:trPr>
        <w:tc>
          <w:tcPr>
            <w:tcW w:w="2132"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A02016" w:rsidRPr="00D21B49" w:rsidRDefault="00A02016" w:rsidP="00D21B49">
            <w:pPr>
              <w:spacing w:before="60"/>
              <w:jc w:val="center"/>
              <w:rPr>
                <w:rFonts w:asciiTheme="minorHAnsi" w:hAnsiTheme="minorHAnsi" w:cs="Arial"/>
                <w:b/>
                <w:sz w:val="18"/>
                <w:szCs w:val="18"/>
              </w:rPr>
            </w:pPr>
            <w:r w:rsidRPr="00D21B49">
              <w:rPr>
                <w:rFonts w:asciiTheme="minorHAnsi" w:hAnsiTheme="minorHAnsi" w:cs="Arial"/>
                <w:i/>
                <w:iCs/>
                <w:sz w:val="18"/>
                <w:szCs w:val="18"/>
              </w:rPr>
              <w:t>Zona geográfica</w:t>
            </w:r>
          </w:p>
        </w:tc>
        <w:tc>
          <w:tcPr>
            <w:tcW w:w="20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sz w:val="18"/>
                <w:szCs w:val="18"/>
              </w:rPr>
              <w:t>Indicativo nacional de destino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iCs/>
                <w:sz w:val="18"/>
                <w:szCs w:val="18"/>
              </w:rPr>
              <w:t>Número de abonado nacional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sz w:val="18"/>
                <w:szCs w:val="18"/>
              </w:rPr>
              <w:t>Longitud del número de abonado (SN)</w:t>
            </w:r>
          </w:p>
        </w:tc>
      </w:tr>
      <w:tr w:rsidR="00A02016" w:rsidRPr="00D21B49" w:rsidTr="00C9270B">
        <w:trPr>
          <w:trHeight w:val="255"/>
          <w:jc w:val="center"/>
        </w:trPr>
        <w:tc>
          <w:tcPr>
            <w:tcW w:w="2132" w:type="dxa"/>
            <w:tcBorders>
              <w:top w:val="single" w:sz="4" w:space="0" w:color="auto"/>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Lalapanzi</w:t>
            </w:r>
          </w:p>
        </w:tc>
        <w:tc>
          <w:tcPr>
            <w:tcW w:w="2080"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5483</w:t>
            </w:r>
          </w:p>
        </w:tc>
        <w:tc>
          <w:tcPr>
            <w:tcW w:w="2430"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32"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Nkayi</w:t>
            </w:r>
          </w:p>
        </w:tc>
        <w:tc>
          <w:tcPr>
            <w:tcW w:w="208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558</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32"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Mvuma</w:t>
            </w:r>
          </w:p>
        </w:tc>
        <w:tc>
          <w:tcPr>
            <w:tcW w:w="208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32</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32"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Munyati</w:t>
            </w:r>
          </w:p>
        </w:tc>
        <w:tc>
          <w:tcPr>
            <w:tcW w:w="208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557</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32"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Gokwe</w:t>
            </w:r>
          </w:p>
        </w:tc>
        <w:tc>
          <w:tcPr>
            <w:tcW w:w="208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59</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32"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Chivhu</w:t>
            </w:r>
          </w:p>
        </w:tc>
        <w:tc>
          <w:tcPr>
            <w:tcW w:w="208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56</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32"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Shurugwi</w:t>
            </w:r>
          </w:p>
        </w:tc>
        <w:tc>
          <w:tcPr>
            <w:tcW w:w="208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52</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6000-6999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32" w:type="dxa"/>
            <w:vMerge w:val="restart"/>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Gweru</w:t>
            </w:r>
          </w:p>
        </w:tc>
        <w:tc>
          <w:tcPr>
            <w:tcW w:w="2080" w:type="dxa"/>
            <w:vMerge w:val="restart"/>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54</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220000-232999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w:t>
            </w:r>
          </w:p>
        </w:tc>
      </w:tr>
      <w:tr w:rsidR="00A02016" w:rsidRPr="00D21B49" w:rsidTr="00C9270B">
        <w:trPr>
          <w:trHeight w:val="255"/>
          <w:jc w:val="center"/>
        </w:trPr>
        <w:tc>
          <w:tcPr>
            <w:tcW w:w="2132" w:type="dxa"/>
            <w:vMerge/>
            <w:tcBorders>
              <w:top w:val="nil"/>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nil"/>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250000-253999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w:t>
            </w:r>
          </w:p>
        </w:tc>
      </w:tr>
      <w:tr w:rsidR="00A02016" w:rsidRPr="00D21B49" w:rsidTr="00C9270B">
        <w:trPr>
          <w:trHeight w:val="255"/>
          <w:jc w:val="center"/>
        </w:trPr>
        <w:tc>
          <w:tcPr>
            <w:tcW w:w="2132" w:type="dxa"/>
            <w:vMerge/>
            <w:tcBorders>
              <w:top w:val="nil"/>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nil"/>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255000-258999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w:t>
            </w:r>
          </w:p>
        </w:tc>
      </w:tr>
      <w:tr w:rsidR="00A02016" w:rsidRPr="00D21B49" w:rsidTr="00C9270B">
        <w:trPr>
          <w:trHeight w:val="255"/>
          <w:jc w:val="center"/>
        </w:trPr>
        <w:tc>
          <w:tcPr>
            <w:tcW w:w="2132" w:type="dxa"/>
            <w:vMerge/>
            <w:tcBorders>
              <w:top w:val="nil"/>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nil"/>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260000-262999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w:t>
            </w:r>
          </w:p>
        </w:tc>
      </w:tr>
      <w:tr w:rsidR="00A02016" w:rsidRPr="00D21B49" w:rsidTr="00C9270B">
        <w:trPr>
          <w:trHeight w:val="255"/>
          <w:jc w:val="center"/>
        </w:trPr>
        <w:tc>
          <w:tcPr>
            <w:tcW w:w="2132" w:type="dxa"/>
            <w:vMerge w:val="restart"/>
            <w:tcBorders>
              <w:top w:val="single" w:sz="4" w:space="0" w:color="auto"/>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Kwekwe</w:t>
            </w:r>
          </w:p>
        </w:tc>
        <w:tc>
          <w:tcPr>
            <w:tcW w:w="2080" w:type="dxa"/>
            <w:vMerge w:val="restart"/>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55</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20000-26999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32" w:type="dxa"/>
            <w:vMerge/>
            <w:tcBorders>
              <w:top w:val="single" w:sz="4" w:space="0" w:color="auto"/>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single" w:sz="4" w:space="0" w:color="auto"/>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40000-45999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32" w:type="dxa"/>
            <w:vMerge/>
            <w:tcBorders>
              <w:top w:val="single" w:sz="4" w:space="0" w:color="auto"/>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single" w:sz="4" w:space="0" w:color="auto"/>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46000-47999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32" w:type="dxa"/>
            <w:vMerge/>
            <w:tcBorders>
              <w:top w:val="single" w:sz="4" w:space="0" w:color="auto"/>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single" w:sz="4" w:space="0" w:color="auto"/>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67000-67999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32" w:type="dxa"/>
            <w:vMerge/>
            <w:tcBorders>
              <w:top w:val="single" w:sz="4" w:space="0" w:color="auto"/>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single" w:sz="4" w:space="0" w:color="auto"/>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68000-69999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32" w:type="dxa"/>
            <w:vMerge/>
            <w:tcBorders>
              <w:top w:val="single" w:sz="4" w:space="0" w:color="auto"/>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80" w:type="dxa"/>
            <w:vMerge/>
            <w:tcBorders>
              <w:top w:val="single" w:sz="4" w:space="0" w:color="auto"/>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70000-70999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bl>
    <w:p w:rsidR="00A02016" w:rsidRPr="00A02016" w:rsidRDefault="00A02016" w:rsidP="00A02016">
      <w:pPr>
        <w:spacing w:before="0"/>
        <w:rPr>
          <w:rFonts w:asciiTheme="minorHAnsi" w:hAnsiTheme="minorHAnsi" w:cs="Calibri"/>
          <w:strike/>
          <w:szCs w:val="24"/>
          <w:lang w:eastAsia="en-ZW"/>
        </w:rPr>
      </w:pPr>
    </w:p>
    <w:p w:rsidR="00D21B49" w:rsidRDefault="00D21B49">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i/>
          <w:szCs w:val="24"/>
          <w:lang w:val="en-US"/>
        </w:rPr>
      </w:pPr>
      <w:bookmarkStart w:id="213" w:name="_Toc343067117"/>
      <w:r>
        <w:rPr>
          <w:rFonts w:asciiTheme="minorHAnsi" w:hAnsiTheme="minorHAnsi"/>
          <w:i/>
          <w:szCs w:val="24"/>
          <w:lang w:val="en-US"/>
        </w:rPr>
        <w:br w:type="page"/>
      </w:r>
    </w:p>
    <w:p w:rsidR="00A02016" w:rsidRPr="00D21B49" w:rsidRDefault="00D21B49" w:rsidP="00D21B49">
      <w:pPr>
        <w:rPr>
          <w:b/>
          <w:bCs/>
          <w:lang w:val="en-ZW"/>
        </w:rPr>
      </w:pPr>
      <w:r w:rsidRPr="00D21B49">
        <w:rPr>
          <w:b/>
          <w:bCs/>
          <w:lang w:val="en-US"/>
        </w:rPr>
        <w:lastRenderedPageBreak/>
        <w:t>6.5</w:t>
      </w:r>
      <w:r w:rsidRPr="00D21B49">
        <w:rPr>
          <w:b/>
          <w:bCs/>
          <w:lang w:val="en-US"/>
        </w:rPr>
        <w:tab/>
      </w:r>
      <w:r w:rsidR="00A02016" w:rsidRPr="00D21B49">
        <w:rPr>
          <w:b/>
          <w:bCs/>
          <w:lang w:val="en-US"/>
        </w:rPr>
        <w:t>Manicaland</w:t>
      </w:r>
      <w:bookmarkEnd w:id="213"/>
    </w:p>
    <w:p w:rsidR="00A02016" w:rsidRPr="00A02016" w:rsidRDefault="00A02016" w:rsidP="00D21B49">
      <w:pPr>
        <w:rPr>
          <w:lang w:val="en-ZW"/>
        </w:rPr>
      </w:pPr>
    </w:p>
    <w:tbl>
      <w:tblPr>
        <w:tblW w:w="9072" w:type="dxa"/>
        <w:jc w:val="center"/>
        <w:tblLook w:val="04A0"/>
      </w:tblPr>
      <w:tblGrid>
        <w:gridCol w:w="2160"/>
        <w:gridCol w:w="2052"/>
        <w:gridCol w:w="2430"/>
        <w:gridCol w:w="2430"/>
      </w:tblGrid>
      <w:tr w:rsidR="00A02016" w:rsidRPr="00D21B49" w:rsidTr="00C9270B">
        <w:trPr>
          <w:trHeight w:val="255"/>
          <w:tblHeader/>
          <w:jc w:val="center"/>
        </w:trPr>
        <w:tc>
          <w:tcPr>
            <w:tcW w:w="216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A02016" w:rsidRPr="00D21B49" w:rsidRDefault="00A02016" w:rsidP="00D21B49">
            <w:pPr>
              <w:spacing w:before="60"/>
              <w:rPr>
                <w:rFonts w:asciiTheme="minorHAnsi" w:hAnsiTheme="minorHAnsi" w:cs="Arial"/>
                <w:b/>
                <w:sz w:val="18"/>
                <w:szCs w:val="18"/>
              </w:rPr>
            </w:pPr>
            <w:r w:rsidRPr="00D21B49">
              <w:rPr>
                <w:rFonts w:asciiTheme="minorHAnsi" w:hAnsiTheme="minorHAnsi" w:cs="Arial"/>
                <w:i/>
                <w:iCs/>
                <w:sz w:val="18"/>
                <w:szCs w:val="18"/>
              </w:rPr>
              <w:t>Zona geográfica</w:t>
            </w:r>
          </w:p>
        </w:tc>
        <w:tc>
          <w:tcPr>
            <w:tcW w:w="20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sz w:val="18"/>
                <w:szCs w:val="18"/>
              </w:rPr>
              <w:t>Indicativo nacional de destino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iCs/>
                <w:sz w:val="18"/>
                <w:szCs w:val="18"/>
              </w:rPr>
              <w:t>Número de abonado nacional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sz w:val="18"/>
                <w:szCs w:val="18"/>
              </w:rPr>
              <w:t>Longitud del número de abonado (SN)</w:t>
            </w:r>
          </w:p>
        </w:tc>
      </w:tr>
      <w:tr w:rsidR="00A02016" w:rsidRPr="00D21B49" w:rsidTr="00C9270B">
        <w:trPr>
          <w:trHeight w:val="255"/>
          <w:jc w:val="center"/>
        </w:trPr>
        <w:tc>
          <w:tcPr>
            <w:tcW w:w="2160" w:type="dxa"/>
            <w:tcBorders>
              <w:top w:val="single" w:sz="4" w:space="0" w:color="auto"/>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Birchenough Bridge</w:t>
            </w:r>
          </w:p>
        </w:tc>
        <w:tc>
          <w:tcPr>
            <w:tcW w:w="2052"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 xml:space="preserve">248 </w:t>
            </w:r>
          </w:p>
        </w:tc>
        <w:tc>
          <w:tcPr>
            <w:tcW w:w="2430"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2000-2999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Chimanimani</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26</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Chipangayi</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24</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Chipinge</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227</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Hauna</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highlight w:val="yellow"/>
                <w:lang w:val="en-ZW" w:eastAsia="en-ZW"/>
              </w:rPr>
            </w:pPr>
            <w:r w:rsidRPr="00D21B49">
              <w:rPr>
                <w:rFonts w:asciiTheme="minorHAnsi" w:hAnsiTheme="minorHAnsi" w:cs="Arial"/>
                <w:sz w:val="18"/>
                <w:szCs w:val="18"/>
                <w:lang w:val="en-US"/>
              </w:rPr>
              <w:t>228</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highlight w:val="yellow"/>
                <w:lang w:val="en-ZW" w:eastAsia="en-ZW"/>
              </w:rPr>
            </w:pPr>
            <w:r w:rsidRPr="00D21B4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Headlands</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2582</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2000-2599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Juliasdale</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29</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Macheke</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379</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Marondera</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279</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20000-28999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Marondera</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2729584 -2729999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7</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Murambinda</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21</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vMerge w:val="restart"/>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Mutare</w:t>
            </w:r>
          </w:p>
        </w:tc>
        <w:tc>
          <w:tcPr>
            <w:tcW w:w="2052" w:type="dxa"/>
            <w:vMerge w:val="restart"/>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22000-22999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60" w:type="dxa"/>
            <w:vMerge/>
            <w:tcBorders>
              <w:top w:val="nil"/>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52" w:type="dxa"/>
            <w:vMerge/>
            <w:tcBorders>
              <w:top w:val="nil"/>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30000-31999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60" w:type="dxa"/>
            <w:vMerge/>
            <w:tcBorders>
              <w:top w:val="nil"/>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52" w:type="dxa"/>
            <w:vMerge/>
            <w:tcBorders>
              <w:top w:val="nil"/>
              <w:left w:val="nil"/>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60000-69999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160" w:type="dxa"/>
            <w:vMerge/>
            <w:tcBorders>
              <w:top w:val="nil"/>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220</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2000000-2021215</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7</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Nyanga</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298</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Nyazura</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2583</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Odzi</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204</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Pengalonga</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205</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22000-22999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vMerge w:val="restart"/>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Rusape</w:t>
            </w: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25</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60" w:type="dxa"/>
            <w:vMerge/>
            <w:tcBorders>
              <w:top w:val="nil"/>
              <w:left w:val="single" w:sz="8" w:space="0" w:color="auto"/>
              <w:bottom w:val="single" w:sz="4" w:space="0" w:color="auto"/>
              <w:right w:val="single" w:sz="4" w:space="0" w:color="auto"/>
            </w:tcBorders>
            <w:vAlign w:val="center"/>
            <w:hideMark/>
          </w:tcPr>
          <w:p w:rsidR="00A02016" w:rsidRPr="00D21B49" w:rsidRDefault="00A02016" w:rsidP="00D21B49">
            <w:pPr>
              <w:spacing w:before="60"/>
              <w:rPr>
                <w:rFonts w:asciiTheme="minorHAnsi" w:hAnsiTheme="minorHAnsi" w:cs="Arial"/>
                <w:sz w:val="18"/>
                <w:szCs w:val="18"/>
                <w:lang w:val="en-ZW" w:eastAsia="en-ZW"/>
              </w:rPr>
            </w:pPr>
          </w:p>
        </w:tc>
        <w:tc>
          <w:tcPr>
            <w:tcW w:w="2052"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225</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sz w:val="18"/>
                <w:szCs w:val="18"/>
                <w:lang w:val="en-US"/>
              </w:rPr>
              <w:t>2050000 -2050399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7</w:t>
            </w:r>
          </w:p>
        </w:tc>
      </w:tr>
      <w:tr w:rsidR="00A02016" w:rsidRPr="00D21B49" w:rsidTr="00C9270B">
        <w:trPr>
          <w:trHeight w:val="255"/>
          <w:jc w:val="center"/>
        </w:trPr>
        <w:tc>
          <w:tcPr>
            <w:tcW w:w="2160" w:type="dxa"/>
            <w:tcBorders>
              <w:top w:val="single" w:sz="4" w:space="0" w:color="auto"/>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Wedza</w:t>
            </w:r>
          </w:p>
        </w:tc>
        <w:tc>
          <w:tcPr>
            <w:tcW w:w="2052"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222</w:t>
            </w:r>
          </w:p>
        </w:tc>
        <w:tc>
          <w:tcPr>
            <w:tcW w:w="2430"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2000-2999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bl>
    <w:p w:rsidR="00A02016" w:rsidRPr="00A02016" w:rsidRDefault="00A02016" w:rsidP="00D21B49">
      <w:pPr>
        <w:rPr>
          <w:lang w:val="en-ZW"/>
        </w:rPr>
      </w:pPr>
    </w:p>
    <w:p w:rsidR="00A02016" w:rsidRPr="00D21B49" w:rsidRDefault="00D21B49" w:rsidP="00D21B49">
      <w:pPr>
        <w:rPr>
          <w:b/>
          <w:bCs/>
          <w:lang w:val="en-ZW"/>
        </w:rPr>
      </w:pPr>
      <w:bookmarkStart w:id="214" w:name="_Toc343067118"/>
      <w:r w:rsidRPr="00D21B49">
        <w:rPr>
          <w:b/>
          <w:bCs/>
          <w:lang w:val="en-US"/>
        </w:rPr>
        <w:t>6.6</w:t>
      </w:r>
      <w:r w:rsidRPr="00D21B49">
        <w:rPr>
          <w:b/>
          <w:bCs/>
          <w:lang w:val="en-US"/>
        </w:rPr>
        <w:tab/>
      </w:r>
      <w:r w:rsidR="00A02016" w:rsidRPr="00D21B49">
        <w:rPr>
          <w:b/>
          <w:bCs/>
          <w:lang w:val="en-US"/>
        </w:rPr>
        <w:t>Masvingo</w:t>
      </w:r>
      <w:bookmarkEnd w:id="214"/>
      <w:r w:rsidR="00A02016" w:rsidRPr="00D21B49">
        <w:rPr>
          <w:b/>
          <w:bCs/>
          <w:lang w:val="en-US"/>
        </w:rPr>
        <w:t xml:space="preserve"> </w:t>
      </w:r>
    </w:p>
    <w:p w:rsidR="00A02016" w:rsidRPr="00A02016" w:rsidRDefault="00A02016" w:rsidP="00D21B49">
      <w:pPr>
        <w:rPr>
          <w:lang w:val="en-ZW"/>
        </w:rPr>
      </w:pPr>
    </w:p>
    <w:tbl>
      <w:tblPr>
        <w:tblW w:w="9072" w:type="dxa"/>
        <w:jc w:val="center"/>
        <w:tblLook w:val="04A0"/>
      </w:tblPr>
      <w:tblGrid>
        <w:gridCol w:w="2174"/>
        <w:gridCol w:w="2038"/>
        <w:gridCol w:w="2430"/>
        <w:gridCol w:w="2430"/>
      </w:tblGrid>
      <w:tr w:rsidR="00A02016" w:rsidRPr="00D21B49" w:rsidTr="00C9270B">
        <w:trPr>
          <w:trHeight w:val="255"/>
          <w:tblHeader/>
          <w:jc w:val="center"/>
        </w:trPr>
        <w:tc>
          <w:tcPr>
            <w:tcW w:w="2174"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A02016" w:rsidRPr="00D21B49" w:rsidRDefault="00A02016" w:rsidP="00D21B49">
            <w:pPr>
              <w:spacing w:before="100" w:after="100"/>
              <w:jc w:val="center"/>
              <w:rPr>
                <w:rFonts w:asciiTheme="minorHAnsi" w:hAnsiTheme="minorHAnsi" w:cs="Arial"/>
                <w:b/>
                <w:sz w:val="18"/>
                <w:szCs w:val="18"/>
              </w:rPr>
            </w:pPr>
            <w:r w:rsidRPr="00D21B49">
              <w:rPr>
                <w:rFonts w:asciiTheme="minorHAnsi" w:hAnsiTheme="minorHAnsi" w:cs="Arial"/>
                <w:i/>
                <w:iCs/>
                <w:sz w:val="18"/>
                <w:szCs w:val="18"/>
              </w:rPr>
              <w:t>Zona geográfica</w:t>
            </w:r>
          </w:p>
        </w:tc>
        <w:tc>
          <w:tcPr>
            <w:tcW w:w="203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100" w:after="100"/>
              <w:jc w:val="center"/>
              <w:rPr>
                <w:rFonts w:asciiTheme="minorHAnsi" w:hAnsiTheme="minorHAnsi" w:cs="Arial"/>
                <w:b/>
                <w:sz w:val="18"/>
                <w:szCs w:val="18"/>
                <w:lang w:val="es-ES"/>
              </w:rPr>
            </w:pPr>
            <w:r w:rsidRPr="00D21B49">
              <w:rPr>
                <w:rFonts w:asciiTheme="minorHAnsi" w:hAnsiTheme="minorHAnsi" w:cs="Arial"/>
                <w:i/>
                <w:sz w:val="18"/>
                <w:szCs w:val="18"/>
              </w:rPr>
              <w:t>Indicativo nacional de destino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100" w:after="100"/>
              <w:jc w:val="center"/>
              <w:rPr>
                <w:rFonts w:asciiTheme="minorHAnsi" w:hAnsiTheme="minorHAnsi" w:cs="Arial"/>
                <w:b/>
                <w:sz w:val="18"/>
                <w:szCs w:val="18"/>
                <w:lang w:val="es-ES"/>
              </w:rPr>
            </w:pPr>
            <w:r w:rsidRPr="00D21B49">
              <w:rPr>
                <w:rFonts w:asciiTheme="minorHAnsi" w:hAnsiTheme="minorHAnsi" w:cs="Arial"/>
                <w:i/>
                <w:iCs/>
                <w:sz w:val="18"/>
                <w:szCs w:val="18"/>
              </w:rPr>
              <w:t>Número de abonado nacional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100" w:after="100"/>
              <w:jc w:val="center"/>
              <w:rPr>
                <w:rFonts w:asciiTheme="minorHAnsi" w:hAnsiTheme="minorHAnsi" w:cs="Arial"/>
                <w:b/>
                <w:sz w:val="18"/>
                <w:szCs w:val="18"/>
                <w:lang w:val="es-ES"/>
              </w:rPr>
            </w:pPr>
            <w:r w:rsidRPr="00D21B49">
              <w:rPr>
                <w:rFonts w:asciiTheme="minorHAnsi" w:hAnsiTheme="minorHAnsi" w:cs="Arial"/>
                <w:i/>
                <w:sz w:val="18"/>
                <w:szCs w:val="18"/>
              </w:rPr>
              <w:t>Longitud del número de abonado (SN)</w:t>
            </w:r>
          </w:p>
        </w:tc>
      </w:tr>
      <w:tr w:rsidR="00A02016" w:rsidRPr="00D21B49" w:rsidTr="00C9270B">
        <w:trPr>
          <w:trHeight w:val="255"/>
          <w:jc w:val="center"/>
        </w:trPr>
        <w:tc>
          <w:tcPr>
            <w:tcW w:w="2174" w:type="dxa"/>
            <w:tcBorders>
              <w:top w:val="single" w:sz="4" w:space="0" w:color="auto"/>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Chatsworth</w:t>
            </w:r>
          </w:p>
        </w:tc>
        <w:tc>
          <w:tcPr>
            <w:tcW w:w="2038"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308</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Checheche</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317</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vMerge w:val="restart"/>
            <w:tcBorders>
              <w:top w:val="nil"/>
              <w:left w:val="single" w:sz="8" w:space="0" w:color="auto"/>
              <w:bottom w:val="single" w:sz="4" w:space="0" w:color="auto"/>
              <w:right w:val="single" w:sz="4" w:space="0" w:color="auto"/>
            </w:tcBorders>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Chiredzi </w:t>
            </w:r>
          </w:p>
        </w:tc>
        <w:tc>
          <w:tcPr>
            <w:tcW w:w="2038" w:type="dxa"/>
            <w:vMerge w:val="restart"/>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31</w:t>
            </w:r>
            <w:r w:rsidR="00D21B49">
              <w:rPr>
                <w:rFonts w:asciiTheme="minorHAnsi" w:hAnsiTheme="minorHAnsi" w:cs="Arial"/>
                <w:sz w:val="18"/>
                <w:szCs w:val="18"/>
                <w:lang w:val="en-US"/>
              </w:rPr>
              <w:br/>
            </w:r>
            <w:r w:rsidRPr="00D21B49">
              <w:rPr>
                <w:rFonts w:asciiTheme="minorHAnsi" w:hAnsiTheme="minorHAnsi" w:cs="Arial"/>
                <w:sz w:val="18"/>
                <w:szCs w:val="18"/>
                <w:lang w:val="en-US"/>
              </w:rPr>
              <w:t>31</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2200-4199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74" w:type="dxa"/>
            <w:vMerge/>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p>
        </w:tc>
        <w:tc>
          <w:tcPr>
            <w:tcW w:w="2038" w:type="dxa"/>
            <w:vMerge/>
            <w:tcBorders>
              <w:top w:val="nil"/>
              <w:left w:val="nil"/>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5000-5999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Gutu</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30</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Jerera</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34</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Mashava</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35</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2000-2999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Masvingo EPL</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7000-7999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Masvingo Main Exchange</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260700-269699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lastRenderedPageBreak/>
              <w:t>Masvingo -Mucheke RLU</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252000-255999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6</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Mataga</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517</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Mberengwa</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516</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Ngundu</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36</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Nyaningwe</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337</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Nyika</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338</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Rutenga</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14</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174"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Triangle</w:t>
            </w:r>
          </w:p>
        </w:tc>
        <w:tc>
          <w:tcPr>
            <w:tcW w:w="2038"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33</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5000-6999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174" w:type="dxa"/>
            <w:tcBorders>
              <w:top w:val="single" w:sz="4" w:space="0" w:color="auto"/>
              <w:left w:val="single" w:sz="8" w:space="0" w:color="auto"/>
              <w:bottom w:val="single" w:sz="4" w:space="0" w:color="auto"/>
              <w:right w:val="single" w:sz="4" w:space="0" w:color="auto"/>
            </w:tcBorders>
            <w:hideMark/>
          </w:tcPr>
          <w:p w:rsidR="00A02016" w:rsidRPr="00D21B49" w:rsidRDefault="00A02016" w:rsidP="00D21B49">
            <w:pPr>
              <w:spacing w:before="60"/>
              <w:jc w:val="left"/>
              <w:rPr>
                <w:rFonts w:asciiTheme="minorHAnsi" w:hAnsiTheme="minorHAnsi" w:cs="Arial"/>
                <w:sz w:val="18"/>
                <w:szCs w:val="18"/>
                <w:lang w:val="en-ZW" w:eastAsia="en-ZW"/>
              </w:rPr>
            </w:pPr>
            <w:r w:rsidRPr="00D21B49">
              <w:rPr>
                <w:rFonts w:asciiTheme="minorHAnsi" w:hAnsiTheme="minorHAnsi" w:cs="Arial"/>
                <w:sz w:val="18"/>
                <w:szCs w:val="18"/>
                <w:lang w:val="en-US"/>
              </w:rPr>
              <w:t>Zvishavane</w:t>
            </w:r>
          </w:p>
        </w:tc>
        <w:tc>
          <w:tcPr>
            <w:tcW w:w="2038"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51</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2000-4999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bl>
    <w:p w:rsidR="00A02016" w:rsidRPr="00A02016" w:rsidRDefault="00A02016" w:rsidP="00A02016">
      <w:pPr>
        <w:spacing w:before="0"/>
        <w:rPr>
          <w:rFonts w:asciiTheme="minorHAnsi" w:hAnsiTheme="minorHAnsi" w:cs="Calibri"/>
          <w:szCs w:val="24"/>
          <w:lang w:eastAsia="en-ZW"/>
        </w:rPr>
      </w:pPr>
    </w:p>
    <w:p w:rsidR="00A02016" w:rsidRPr="00D21B49" w:rsidRDefault="00D21B49" w:rsidP="00D21B49">
      <w:pPr>
        <w:rPr>
          <w:b/>
          <w:bCs/>
          <w:lang w:val="en-ZW"/>
        </w:rPr>
      </w:pPr>
      <w:bookmarkStart w:id="215" w:name="_Toc343067119"/>
      <w:r w:rsidRPr="00D21B49">
        <w:rPr>
          <w:b/>
          <w:bCs/>
          <w:lang w:val="en-US"/>
        </w:rPr>
        <w:t>6.7</w:t>
      </w:r>
      <w:r w:rsidRPr="00D21B49">
        <w:rPr>
          <w:b/>
          <w:bCs/>
          <w:lang w:val="en-US"/>
        </w:rPr>
        <w:tab/>
      </w:r>
      <w:r w:rsidR="00A02016" w:rsidRPr="00D21B49">
        <w:rPr>
          <w:b/>
          <w:bCs/>
          <w:lang w:val="en-US"/>
        </w:rPr>
        <w:t>Matabeleland</w:t>
      </w:r>
      <w:bookmarkEnd w:id="215"/>
      <w:r w:rsidR="00A02016" w:rsidRPr="00D21B49">
        <w:rPr>
          <w:b/>
          <w:bCs/>
          <w:lang w:val="en-US"/>
        </w:rPr>
        <w:t xml:space="preserve"> </w:t>
      </w:r>
    </w:p>
    <w:p w:rsidR="00A02016" w:rsidRPr="00592114" w:rsidRDefault="00A02016" w:rsidP="00D21B49">
      <w:pPr>
        <w:rPr>
          <w:sz w:val="4"/>
          <w:lang w:val="en-ZW"/>
        </w:rPr>
      </w:pPr>
    </w:p>
    <w:tbl>
      <w:tblPr>
        <w:tblW w:w="9072" w:type="dxa"/>
        <w:jc w:val="center"/>
        <w:tblLook w:val="04A0"/>
      </w:tblPr>
      <w:tblGrid>
        <w:gridCol w:w="1962"/>
        <w:gridCol w:w="2250"/>
        <w:gridCol w:w="2430"/>
        <w:gridCol w:w="2430"/>
      </w:tblGrid>
      <w:tr w:rsidR="00A02016" w:rsidRPr="00D21B49" w:rsidTr="00C9270B">
        <w:trPr>
          <w:trHeight w:val="255"/>
          <w:tblHeader/>
          <w:jc w:val="center"/>
        </w:trPr>
        <w:tc>
          <w:tcPr>
            <w:tcW w:w="2250"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A02016" w:rsidRPr="00D21B49" w:rsidRDefault="00A02016" w:rsidP="00D21B49">
            <w:pPr>
              <w:spacing w:before="60"/>
              <w:rPr>
                <w:rFonts w:asciiTheme="minorHAnsi" w:hAnsiTheme="minorHAnsi" w:cs="Arial"/>
                <w:b/>
                <w:sz w:val="18"/>
                <w:szCs w:val="18"/>
              </w:rPr>
            </w:pPr>
            <w:r w:rsidRPr="00D21B49">
              <w:rPr>
                <w:rFonts w:asciiTheme="minorHAnsi" w:hAnsiTheme="minorHAnsi" w:cs="Arial"/>
                <w:i/>
                <w:iCs/>
                <w:sz w:val="18"/>
                <w:szCs w:val="18"/>
              </w:rPr>
              <w:t>Zona geográfica</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sz w:val="18"/>
                <w:szCs w:val="18"/>
              </w:rPr>
              <w:t>Indicativo nacional de destino (NDC)</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iCs/>
                <w:sz w:val="18"/>
                <w:szCs w:val="18"/>
              </w:rPr>
              <w:t>Número de abonado nacional (SN)</w:t>
            </w:r>
          </w:p>
        </w:tc>
        <w:tc>
          <w:tcPr>
            <w:tcW w:w="243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A02016" w:rsidRPr="00D21B49" w:rsidRDefault="00A02016" w:rsidP="00D21B49">
            <w:pPr>
              <w:spacing w:before="60"/>
              <w:jc w:val="center"/>
              <w:rPr>
                <w:rFonts w:asciiTheme="minorHAnsi" w:hAnsiTheme="minorHAnsi" w:cs="Arial"/>
                <w:b/>
                <w:sz w:val="18"/>
                <w:szCs w:val="18"/>
                <w:lang w:val="es-ES"/>
              </w:rPr>
            </w:pPr>
            <w:r w:rsidRPr="00D21B49">
              <w:rPr>
                <w:rFonts w:asciiTheme="minorHAnsi" w:hAnsiTheme="minorHAnsi" w:cs="Arial"/>
                <w:i/>
                <w:sz w:val="18"/>
                <w:szCs w:val="18"/>
              </w:rPr>
              <w:t>Longitud del número de abonado (SN)</w:t>
            </w:r>
          </w:p>
        </w:tc>
      </w:tr>
      <w:tr w:rsidR="00A02016" w:rsidRPr="00D21B49" w:rsidTr="00C9270B">
        <w:trPr>
          <w:trHeight w:val="255"/>
          <w:jc w:val="center"/>
        </w:trPr>
        <w:tc>
          <w:tcPr>
            <w:tcW w:w="2250" w:type="dxa"/>
            <w:tcBorders>
              <w:top w:val="single" w:sz="4" w:space="0" w:color="auto"/>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Nyamandhlovu</w:t>
            </w:r>
          </w:p>
        </w:tc>
        <w:tc>
          <w:tcPr>
            <w:tcW w:w="2250"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287</w:t>
            </w:r>
          </w:p>
        </w:tc>
        <w:tc>
          <w:tcPr>
            <w:tcW w:w="2430" w:type="dxa"/>
            <w:tcBorders>
              <w:top w:val="single" w:sz="4" w:space="0" w:color="auto"/>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Tsholotsho</w:t>
            </w:r>
          </w:p>
        </w:tc>
        <w:tc>
          <w:tcPr>
            <w:tcW w:w="225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387</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Esigodini</w:t>
            </w:r>
          </w:p>
        </w:tc>
        <w:tc>
          <w:tcPr>
            <w:tcW w:w="225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288</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Filabusi</w:t>
            </w:r>
          </w:p>
        </w:tc>
        <w:tc>
          <w:tcPr>
            <w:tcW w:w="225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17</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Shanagani</w:t>
            </w:r>
          </w:p>
        </w:tc>
        <w:tc>
          <w:tcPr>
            <w:tcW w:w="225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50</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Jotsholo</w:t>
            </w:r>
          </w:p>
        </w:tc>
        <w:tc>
          <w:tcPr>
            <w:tcW w:w="225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289</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Lupane</w:t>
            </w:r>
          </w:p>
        </w:tc>
        <w:tc>
          <w:tcPr>
            <w:tcW w:w="225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398</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vAlign w:val="bottom"/>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Turkmine</w:t>
            </w:r>
          </w:p>
        </w:tc>
        <w:tc>
          <w:tcPr>
            <w:tcW w:w="225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285</w:t>
            </w:r>
          </w:p>
        </w:tc>
        <w:tc>
          <w:tcPr>
            <w:tcW w:w="2430" w:type="dxa"/>
            <w:tcBorders>
              <w:top w:val="nil"/>
              <w:left w:val="nil"/>
              <w:bottom w:val="single" w:sz="4" w:space="0" w:color="auto"/>
              <w:right w:val="single" w:sz="4" w:space="0" w:color="auto"/>
            </w:tcBorders>
            <w:noWrap/>
            <w:vAlign w:val="bottom"/>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vMerge w:val="restart"/>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Hwange </w:t>
            </w:r>
          </w:p>
        </w:tc>
        <w:tc>
          <w:tcPr>
            <w:tcW w:w="2250" w:type="dxa"/>
            <w:vMerge w:val="restart"/>
            <w:tcBorders>
              <w:top w:val="nil"/>
              <w:left w:val="nil"/>
              <w:bottom w:val="single" w:sz="4" w:space="0" w:color="auto"/>
              <w:right w:val="single" w:sz="4" w:space="0" w:color="auto"/>
            </w:tcBorders>
            <w:noWrap/>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281</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20000-20999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0" w:type="auto"/>
            <w:vMerge/>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0" w:type="auto"/>
            <w:vMerge/>
            <w:tcBorders>
              <w:top w:val="nil"/>
              <w:left w:val="nil"/>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22000-24999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0" w:type="auto"/>
            <w:vMerge/>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0" w:type="auto"/>
            <w:vMerge/>
            <w:tcBorders>
              <w:top w:val="nil"/>
              <w:left w:val="nil"/>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28000-30999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0" w:type="auto"/>
            <w:vMerge/>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0" w:type="auto"/>
            <w:vMerge/>
            <w:tcBorders>
              <w:top w:val="nil"/>
              <w:left w:val="nil"/>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32000-34999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250" w:type="dxa"/>
            <w:vMerge w:val="restart"/>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Victoria Falls </w:t>
            </w:r>
          </w:p>
        </w:tc>
        <w:tc>
          <w:tcPr>
            <w:tcW w:w="2250" w:type="dxa"/>
            <w:vMerge w:val="restart"/>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13</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40000-46999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0" w:type="auto"/>
            <w:vMerge/>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0" w:type="auto"/>
            <w:vMerge/>
            <w:tcBorders>
              <w:top w:val="nil"/>
              <w:left w:val="nil"/>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48000-49999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Dete</w:t>
            </w:r>
          </w:p>
        </w:tc>
        <w:tc>
          <w:tcPr>
            <w:tcW w:w="225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18</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Binga</w:t>
            </w:r>
          </w:p>
        </w:tc>
        <w:tc>
          <w:tcPr>
            <w:tcW w:w="225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15</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Figtree</w:t>
            </w:r>
          </w:p>
        </w:tc>
        <w:tc>
          <w:tcPr>
            <w:tcW w:w="225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283</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Plumtree</w:t>
            </w:r>
          </w:p>
        </w:tc>
        <w:tc>
          <w:tcPr>
            <w:tcW w:w="225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280</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2000-3999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4</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Matopos</w:t>
            </w:r>
          </w:p>
        </w:tc>
        <w:tc>
          <w:tcPr>
            <w:tcW w:w="225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383</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Kezi</w:t>
            </w:r>
          </w:p>
        </w:tc>
        <w:tc>
          <w:tcPr>
            <w:tcW w:w="225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282</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vMerge w:val="restart"/>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Gwanda </w:t>
            </w:r>
          </w:p>
        </w:tc>
        <w:tc>
          <w:tcPr>
            <w:tcW w:w="2250" w:type="dxa"/>
            <w:vMerge w:val="restart"/>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284</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20000-24999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0" w:type="auto"/>
            <w:vMerge/>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0" w:type="auto"/>
            <w:vMerge/>
            <w:tcBorders>
              <w:top w:val="nil"/>
              <w:left w:val="nil"/>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29000-29999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r w:rsidR="00A02016" w:rsidRPr="00D21B49" w:rsidTr="00C9270B">
        <w:trPr>
          <w:trHeight w:val="255"/>
          <w:jc w:val="center"/>
        </w:trPr>
        <w:tc>
          <w:tcPr>
            <w:tcW w:w="2250" w:type="dxa"/>
            <w:tcBorders>
              <w:top w:val="nil"/>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West Nicholson</w:t>
            </w:r>
          </w:p>
        </w:tc>
        <w:tc>
          <w:tcPr>
            <w:tcW w:w="225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16</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200-899</w:t>
            </w:r>
          </w:p>
        </w:tc>
        <w:tc>
          <w:tcPr>
            <w:tcW w:w="2430" w:type="dxa"/>
            <w:tcBorders>
              <w:top w:val="nil"/>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3</w:t>
            </w:r>
          </w:p>
        </w:tc>
      </w:tr>
      <w:tr w:rsidR="00A02016" w:rsidRPr="00D21B49" w:rsidTr="00C9270B">
        <w:trPr>
          <w:trHeight w:val="255"/>
          <w:jc w:val="center"/>
        </w:trPr>
        <w:tc>
          <w:tcPr>
            <w:tcW w:w="2250" w:type="dxa"/>
            <w:tcBorders>
              <w:top w:val="single" w:sz="4" w:space="0" w:color="auto"/>
              <w:left w:val="single" w:sz="8" w:space="0" w:color="auto"/>
              <w:bottom w:val="single" w:sz="4" w:space="0" w:color="auto"/>
              <w:right w:val="single" w:sz="4" w:space="0" w:color="auto"/>
            </w:tcBorders>
            <w:hideMark/>
          </w:tcPr>
          <w:p w:rsidR="00A02016" w:rsidRPr="00D21B49" w:rsidRDefault="00A02016" w:rsidP="00D21B49">
            <w:pPr>
              <w:spacing w:before="60"/>
              <w:rPr>
                <w:rFonts w:asciiTheme="minorHAnsi" w:hAnsiTheme="minorHAnsi" w:cs="Arial"/>
                <w:sz w:val="18"/>
                <w:szCs w:val="18"/>
                <w:lang w:val="en-ZW" w:eastAsia="en-ZW"/>
              </w:rPr>
            </w:pPr>
            <w:r w:rsidRPr="00D21B49">
              <w:rPr>
                <w:rFonts w:asciiTheme="minorHAnsi" w:hAnsiTheme="minorHAnsi" w:cs="Arial"/>
                <w:sz w:val="18"/>
                <w:szCs w:val="18"/>
                <w:lang w:val="en-US"/>
              </w:rPr>
              <w:t>Beitbridge</w:t>
            </w:r>
          </w:p>
        </w:tc>
        <w:tc>
          <w:tcPr>
            <w:tcW w:w="225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286</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22000-23999</w:t>
            </w:r>
          </w:p>
        </w:tc>
        <w:tc>
          <w:tcPr>
            <w:tcW w:w="2430" w:type="dxa"/>
            <w:tcBorders>
              <w:top w:val="single" w:sz="4" w:space="0" w:color="auto"/>
              <w:left w:val="nil"/>
              <w:bottom w:val="single" w:sz="4" w:space="0" w:color="auto"/>
              <w:right w:val="single" w:sz="4" w:space="0" w:color="auto"/>
            </w:tcBorders>
            <w:noWrap/>
            <w:hideMark/>
          </w:tcPr>
          <w:p w:rsidR="00A02016" w:rsidRPr="00D21B49" w:rsidRDefault="00A02016" w:rsidP="00D21B49">
            <w:pPr>
              <w:spacing w:before="60"/>
              <w:jc w:val="center"/>
              <w:rPr>
                <w:rFonts w:asciiTheme="minorHAnsi" w:hAnsiTheme="minorHAnsi" w:cs="Arial"/>
                <w:sz w:val="18"/>
                <w:szCs w:val="18"/>
                <w:lang w:val="en-ZW" w:eastAsia="en-ZW"/>
              </w:rPr>
            </w:pPr>
            <w:r w:rsidRPr="00D21B49">
              <w:rPr>
                <w:rFonts w:asciiTheme="minorHAnsi" w:hAnsiTheme="minorHAnsi" w:cs="Arial"/>
                <w:sz w:val="18"/>
                <w:szCs w:val="18"/>
                <w:lang w:val="en-US"/>
              </w:rPr>
              <w:t>5</w:t>
            </w:r>
          </w:p>
        </w:tc>
      </w:tr>
    </w:tbl>
    <w:p w:rsidR="00A02016" w:rsidRPr="00592114" w:rsidRDefault="00A02016" w:rsidP="00A02016">
      <w:pPr>
        <w:spacing w:before="0"/>
        <w:rPr>
          <w:rFonts w:asciiTheme="minorHAnsi" w:hAnsiTheme="minorHAnsi" w:cs="Arial"/>
          <w:sz w:val="4"/>
          <w:lang w:val="en-AU"/>
        </w:rPr>
      </w:pPr>
    </w:p>
    <w:p w:rsidR="00D21B49" w:rsidRDefault="00D21B49">
      <w:pPr>
        <w:tabs>
          <w:tab w:val="clear" w:pos="567"/>
          <w:tab w:val="clear" w:pos="1276"/>
          <w:tab w:val="clear" w:pos="1843"/>
          <w:tab w:val="clear" w:pos="5387"/>
          <w:tab w:val="clear" w:pos="5954"/>
        </w:tabs>
        <w:overflowPunct/>
        <w:autoSpaceDE/>
        <w:autoSpaceDN/>
        <w:adjustRightInd/>
        <w:spacing w:before="60"/>
        <w:jc w:val="left"/>
        <w:textAlignment w:val="auto"/>
        <w:rPr>
          <w:lang w:val="en-AU"/>
        </w:rPr>
      </w:pPr>
      <w:r>
        <w:rPr>
          <w:lang w:val="en-AU"/>
        </w:rPr>
        <w:br w:type="page"/>
      </w:r>
    </w:p>
    <w:p w:rsidR="00A02016" w:rsidRPr="00A02016" w:rsidRDefault="00A02016" w:rsidP="00E34F26">
      <w:pPr>
        <w:spacing w:before="0"/>
        <w:rPr>
          <w:lang w:val="en-AU"/>
        </w:rPr>
      </w:pPr>
      <w:r w:rsidRPr="00A02016">
        <w:rPr>
          <w:lang w:val="en-AU"/>
        </w:rPr>
        <w:lastRenderedPageBreak/>
        <w:t>Contact</w:t>
      </w:r>
      <w:r w:rsidR="00E34F26">
        <w:rPr>
          <w:lang w:val="en-AU"/>
        </w:rPr>
        <w:t>o</w:t>
      </w:r>
      <w:r w:rsidRPr="00A02016">
        <w:rPr>
          <w:lang w:val="en-AU"/>
        </w:rPr>
        <w:t>:</w:t>
      </w:r>
    </w:p>
    <w:p w:rsidR="00A02016" w:rsidRDefault="00D21B49" w:rsidP="00D21B49">
      <w:pPr>
        <w:ind w:left="567" w:hanging="567"/>
        <w:jc w:val="left"/>
      </w:pPr>
      <w:r>
        <w:rPr>
          <w:lang w:val="en-US"/>
        </w:rPr>
        <w:tab/>
      </w:r>
      <w:r w:rsidR="00A02016" w:rsidRPr="00A02016">
        <w:rPr>
          <w:lang w:val="en-US"/>
        </w:rPr>
        <w:t>Mr Shingirai Marufu</w:t>
      </w:r>
      <w:r w:rsidR="00A02016" w:rsidRPr="00A02016">
        <w:rPr>
          <w:lang w:val="en-US"/>
        </w:rPr>
        <w:br/>
        <w:t>Engineer, Telecommunications Networks</w:t>
      </w:r>
      <w:r w:rsidR="00A02016" w:rsidRPr="00A02016">
        <w:rPr>
          <w:lang w:val="en-US"/>
        </w:rPr>
        <w:br/>
        <w:t> Postal and Telecommunications Regulatory Authority of Zimbabwe</w:t>
      </w:r>
      <w:r w:rsidR="00A02016" w:rsidRPr="00A02016">
        <w:rPr>
          <w:lang w:val="en-US"/>
        </w:rPr>
        <w:br/>
      </w:r>
      <w:r>
        <w:rPr>
          <w:lang w:val="en-US"/>
        </w:rPr>
        <w:t>–</w:t>
      </w:r>
      <w:r w:rsidR="00A02016" w:rsidRPr="00A02016">
        <w:rPr>
          <w:lang w:val="en-US"/>
        </w:rPr>
        <w:t xml:space="preserve"> POTRAZ -</w:t>
      </w:r>
      <w:r w:rsidR="00A02016" w:rsidRPr="00A02016">
        <w:rPr>
          <w:lang w:val="en-US"/>
        </w:rPr>
        <w:br/>
        <w:t>Block A, Emerald Park</w:t>
      </w:r>
      <w:r w:rsidR="00A02016" w:rsidRPr="00A02016">
        <w:rPr>
          <w:lang w:val="en-US"/>
        </w:rPr>
        <w:br/>
        <w:t>30 The Chase</w:t>
      </w:r>
      <w:r w:rsidR="00A02016" w:rsidRPr="00A02016">
        <w:rPr>
          <w:lang w:val="en-US"/>
        </w:rPr>
        <w:br/>
        <w:t>P. O. Box MP843</w:t>
      </w:r>
      <w:r w:rsidR="00A02016" w:rsidRPr="00A02016">
        <w:rPr>
          <w:lang w:val="en-US"/>
        </w:rPr>
        <w:br/>
        <w:t>Mt. Pleasant</w:t>
      </w:r>
      <w:r w:rsidR="00A02016" w:rsidRPr="00A02016">
        <w:rPr>
          <w:lang w:val="en-US"/>
        </w:rPr>
        <w:br/>
        <w:t>HARARE</w:t>
      </w:r>
      <w:r w:rsidR="00A02016" w:rsidRPr="00A02016">
        <w:rPr>
          <w:lang w:val="en-US"/>
        </w:rPr>
        <w:br/>
        <w:t>Zimbabwe</w:t>
      </w:r>
      <w:r w:rsidR="00A02016" w:rsidRPr="00A02016">
        <w:rPr>
          <w:lang w:val="en-US"/>
        </w:rPr>
        <w:br/>
        <w:t>Tel:</w:t>
      </w:r>
      <w:r w:rsidR="00A02016" w:rsidRPr="00A02016">
        <w:rPr>
          <w:lang w:val="en-US"/>
        </w:rPr>
        <w:tab/>
        <w:t>+263 4 333032</w:t>
      </w:r>
      <w:r w:rsidR="00A02016" w:rsidRPr="00A02016">
        <w:rPr>
          <w:lang w:val="en-US"/>
        </w:rPr>
        <w:br/>
        <w:t>Fax:</w:t>
      </w:r>
      <w:r w:rsidR="00A02016" w:rsidRPr="00A02016">
        <w:rPr>
          <w:lang w:val="en-US"/>
        </w:rPr>
        <w:tab/>
        <w:t>+263 4 333041</w:t>
      </w:r>
      <w:r w:rsidR="00A02016" w:rsidRPr="00A02016">
        <w:rPr>
          <w:lang w:val="en-US"/>
        </w:rPr>
        <w:br/>
      </w:r>
      <w:r w:rsidR="00A02016" w:rsidRPr="00D21B49">
        <w:t>E-mail:</w:t>
      </w:r>
      <w:r w:rsidR="00A02016" w:rsidRPr="00D21B49">
        <w:tab/>
      </w:r>
      <w:hyperlink r:id="rId21" w:history="1">
        <w:r w:rsidR="00A02016" w:rsidRPr="00D21B49">
          <w:t>shingirai.marufu@potraz.gov.zw</w:t>
        </w:r>
      </w:hyperlink>
      <w:r w:rsidR="00A02016" w:rsidRPr="00D21B49">
        <w:br/>
        <w:t>E-mail:</w:t>
      </w:r>
      <w:r w:rsidR="00A02016" w:rsidRPr="00D21B49">
        <w:tab/>
        <w:t>smgzim@gmail.com</w:t>
      </w:r>
      <w:r w:rsidR="00A02016" w:rsidRPr="00D21B49">
        <w:br/>
        <w:t>URL:</w:t>
      </w:r>
      <w:r w:rsidR="00A02016" w:rsidRPr="00D21B49">
        <w:tab/>
      </w:r>
      <w:hyperlink r:id="rId22" w:history="1">
        <w:r w:rsidR="00A02016" w:rsidRPr="00D21B49">
          <w:t>.potraz.gov.zw</w:t>
        </w:r>
      </w:hyperlink>
    </w:p>
    <w:p w:rsidR="00E34F26" w:rsidRPr="00E34F26" w:rsidRDefault="00E34F26" w:rsidP="00E34F26">
      <w:pPr>
        <w:rPr>
          <w:bCs/>
          <w:lang w:val="es-ES"/>
        </w:rPr>
      </w:pPr>
      <w:r w:rsidRPr="00E34F26">
        <w:rPr>
          <w:lang w:val="es-ES"/>
        </w:rPr>
        <w:t xml:space="preserve">Comunicación del </w:t>
      </w:r>
      <w:r w:rsidRPr="00E34F26">
        <w:rPr>
          <w:bCs/>
          <w:lang w:val="es-ES"/>
        </w:rPr>
        <w:t>12.XII.2012:</w:t>
      </w:r>
    </w:p>
    <w:p w:rsidR="00E34F26" w:rsidRPr="00E34F26" w:rsidRDefault="00E34F26" w:rsidP="00E34F26">
      <w:pPr>
        <w:rPr>
          <w:lang w:val="es-ES_tradnl"/>
        </w:rPr>
      </w:pPr>
      <w:r w:rsidRPr="00E34F26">
        <w:rPr>
          <w:lang w:val="es-ES_tradnl"/>
        </w:rPr>
        <w:t xml:space="preserve">La </w:t>
      </w:r>
      <w:r w:rsidRPr="00E34F26">
        <w:rPr>
          <w:i/>
          <w:iCs/>
          <w:lang w:val="es-ES_tradnl"/>
        </w:rPr>
        <w:t>Postal and Telecommunications Regulatory Authority of Zimbabwe (POTRAZ)</w:t>
      </w:r>
      <w:r w:rsidRPr="00E34F26">
        <w:rPr>
          <w:lang w:val="es-ES_tradnl"/>
        </w:rPr>
        <w:t>, Harare</w:t>
      </w:r>
      <w:r w:rsidR="00AE3153">
        <w:rPr>
          <w:lang w:val="es-ES_tradnl"/>
        </w:rPr>
        <w:fldChar w:fldCharType="begin"/>
      </w:r>
      <w:r>
        <w:instrText xml:space="preserve"> TC "</w:instrText>
      </w:r>
      <w:r w:rsidRPr="0020545C">
        <w:rPr>
          <w:i/>
          <w:iCs/>
          <w:lang w:val="es-ES_tradnl"/>
        </w:rPr>
        <w:instrText>Postal and Telecommunications Regulatory Authority of Zimbabwe (POTRAZ)</w:instrText>
      </w:r>
      <w:r w:rsidRPr="0020545C">
        <w:rPr>
          <w:lang w:val="es-ES_tradnl"/>
        </w:rPr>
        <w:instrText>, Harare</w:instrText>
      </w:r>
      <w:r>
        <w:instrText xml:space="preserve">" \f C \l "1" </w:instrText>
      </w:r>
      <w:r w:rsidR="00AE3153">
        <w:rPr>
          <w:lang w:val="es-ES_tradnl"/>
        </w:rPr>
        <w:fldChar w:fldCharType="end"/>
      </w:r>
      <w:r w:rsidRPr="00E34F26">
        <w:rPr>
          <w:lang w:val="es-ES_tradnl"/>
        </w:rPr>
        <w:t xml:space="preserve">, anuncia los cambios que se indican a continuación:  </w:t>
      </w:r>
    </w:p>
    <w:p w:rsidR="00E34F26" w:rsidRPr="00E34F26" w:rsidRDefault="00E34F26" w:rsidP="00E34F26">
      <w:pPr>
        <w:spacing w:before="0"/>
        <w:rPr>
          <w:sz w:val="6"/>
          <w:lang w:val="es-ES_tradnl"/>
        </w:rPr>
      </w:pPr>
    </w:p>
    <w:tbl>
      <w:tblPr>
        <w:tblW w:w="9072" w:type="dxa"/>
        <w:jc w:val="center"/>
        <w:tblCellMar>
          <w:left w:w="0" w:type="dxa"/>
          <w:right w:w="0" w:type="dxa"/>
        </w:tblCellMar>
        <w:tblLook w:val="04A0"/>
      </w:tblPr>
      <w:tblGrid>
        <w:gridCol w:w="1897"/>
        <w:gridCol w:w="1474"/>
        <w:gridCol w:w="1710"/>
        <w:gridCol w:w="2107"/>
        <w:gridCol w:w="1884"/>
      </w:tblGrid>
      <w:tr w:rsidR="00E34F26" w:rsidRPr="00E34F26" w:rsidTr="00E34F26">
        <w:trPr>
          <w:trHeight w:val="20"/>
          <w:jc w:val="center"/>
        </w:trPr>
        <w:tc>
          <w:tcPr>
            <w:tcW w:w="2062" w:type="dxa"/>
            <w:tcBorders>
              <w:top w:val="single" w:sz="8" w:space="0" w:color="auto"/>
              <w:left w:val="single" w:sz="8" w:space="0" w:color="auto"/>
              <w:bottom w:val="single" w:sz="6" w:space="0" w:color="auto"/>
              <w:right w:val="single" w:sz="8" w:space="0" w:color="auto"/>
            </w:tcBorders>
            <w:shd w:val="clear" w:color="auto" w:fill="FFFFFF" w:themeFill="background1"/>
            <w:tcMar>
              <w:top w:w="0" w:type="dxa"/>
              <w:left w:w="115" w:type="dxa"/>
              <w:bottom w:w="0" w:type="dxa"/>
              <w:right w:w="115" w:type="dxa"/>
            </w:tcMar>
            <w:vAlign w:val="center"/>
            <w:hideMark/>
          </w:tcPr>
          <w:p w:rsidR="00E34F26" w:rsidRPr="00E34F26" w:rsidRDefault="00E34F26" w:rsidP="00E34F26">
            <w:pPr>
              <w:spacing w:before="60"/>
              <w:jc w:val="center"/>
              <w:rPr>
                <w:i/>
                <w:iCs/>
                <w:sz w:val="18"/>
                <w:szCs w:val="18"/>
              </w:rPr>
            </w:pPr>
            <w:r w:rsidRPr="00E34F26">
              <w:rPr>
                <w:i/>
                <w:iCs/>
                <w:sz w:val="18"/>
                <w:szCs w:val="18"/>
              </w:rPr>
              <w:t>Operador de red</w:t>
            </w:r>
          </w:p>
        </w:tc>
        <w:tc>
          <w:tcPr>
            <w:tcW w:w="1599" w:type="dxa"/>
            <w:tcBorders>
              <w:top w:val="single" w:sz="8" w:space="0" w:color="auto"/>
              <w:left w:val="nil"/>
              <w:bottom w:val="single" w:sz="6" w:space="0" w:color="auto"/>
              <w:right w:val="single" w:sz="8" w:space="0" w:color="auto"/>
            </w:tcBorders>
            <w:shd w:val="clear" w:color="auto" w:fill="FFFFFF" w:themeFill="background1"/>
            <w:tcMar>
              <w:top w:w="0" w:type="dxa"/>
              <w:left w:w="115" w:type="dxa"/>
              <w:bottom w:w="0" w:type="dxa"/>
              <w:right w:w="115" w:type="dxa"/>
            </w:tcMar>
            <w:vAlign w:val="center"/>
            <w:hideMark/>
          </w:tcPr>
          <w:p w:rsidR="00E34F26" w:rsidRPr="00E34F26" w:rsidRDefault="00E34F26" w:rsidP="00E34F26">
            <w:pPr>
              <w:spacing w:before="60"/>
              <w:jc w:val="center"/>
              <w:rPr>
                <w:i/>
                <w:iCs/>
                <w:sz w:val="18"/>
                <w:szCs w:val="18"/>
                <w:lang w:val="fr-FR"/>
              </w:rPr>
            </w:pPr>
            <w:r w:rsidRPr="00E34F26">
              <w:rPr>
                <w:i/>
                <w:iCs/>
                <w:sz w:val="18"/>
                <w:szCs w:val="18"/>
                <w:lang w:val="fr-FR"/>
              </w:rPr>
              <w:t>Servicio</w:t>
            </w:r>
          </w:p>
        </w:tc>
        <w:tc>
          <w:tcPr>
            <w:tcW w:w="1850" w:type="dxa"/>
            <w:tcBorders>
              <w:top w:val="single" w:sz="8" w:space="0" w:color="auto"/>
              <w:left w:val="nil"/>
              <w:bottom w:val="single" w:sz="6" w:space="0" w:color="auto"/>
              <w:right w:val="single" w:sz="8" w:space="0" w:color="auto"/>
            </w:tcBorders>
            <w:shd w:val="clear" w:color="auto" w:fill="FFFFFF" w:themeFill="background1"/>
            <w:tcMar>
              <w:top w:w="0" w:type="dxa"/>
              <w:left w:w="115" w:type="dxa"/>
              <w:bottom w:w="0" w:type="dxa"/>
              <w:right w:w="115" w:type="dxa"/>
            </w:tcMar>
            <w:vAlign w:val="center"/>
            <w:hideMark/>
          </w:tcPr>
          <w:p w:rsidR="00E34F26" w:rsidRPr="00E34F26" w:rsidRDefault="00E34F26" w:rsidP="00E34F26">
            <w:pPr>
              <w:spacing w:before="60"/>
              <w:jc w:val="center"/>
              <w:rPr>
                <w:i/>
                <w:iCs/>
                <w:sz w:val="18"/>
                <w:szCs w:val="18"/>
                <w:lang w:val="es-ES_tradnl"/>
              </w:rPr>
            </w:pPr>
            <w:r w:rsidRPr="00E34F26">
              <w:rPr>
                <w:i/>
                <w:iCs/>
                <w:sz w:val="18"/>
                <w:szCs w:val="18"/>
                <w:lang w:val="es-ES_tradnl"/>
              </w:rPr>
              <w:t>Indicativo nacional de destino (nuevo)</w:t>
            </w:r>
          </w:p>
        </w:tc>
        <w:tc>
          <w:tcPr>
            <w:tcW w:w="2308" w:type="dxa"/>
            <w:tcBorders>
              <w:top w:val="single" w:sz="8" w:space="0" w:color="auto"/>
              <w:left w:val="nil"/>
              <w:bottom w:val="single" w:sz="6" w:space="0" w:color="auto"/>
              <w:right w:val="single" w:sz="8" w:space="0" w:color="auto"/>
            </w:tcBorders>
            <w:shd w:val="clear" w:color="auto" w:fill="FFFFFF" w:themeFill="background1"/>
            <w:tcMar>
              <w:top w:w="0" w:type="dxa"/>
              <w:left w:w="115" w:type="dxa"/>
              <w:bottom w:w="0" w:type="dxa"/>
              <w:right w:w="115" w:type="dxa"/>
            </w:tcMar>
            <w:vAlign w:val="center"/>
            <w:hideMark/>
          </w:tcPr>
          <w:p w:rsidR="00E34F26" w:rsidRPr="00E34F26" w:rsidRDefault="00E34F26" w:rsidP="00E34F26">
            <w:pPr>
              <w:spacing w:before="60"/>
              <w:jc w:val="center"/>
              <w:rPr>
                <w:i/>
                <w:iCs/>
                <w:sz w:val="18"/>
                <w:szCs w:val="18"/>
                <w:lang w:val="es-ES_tradnl"/>
              </w:rPr>
            </w:pPr>
            <w:r w:rsidRPr="00E34F26">
              <w:rPr>
                <w:i/>
                <w:iCs/>
                <w:sz w:val="18"/>
                <w:szCs w:val="18"/>
                <w:lang w:val="es-ES_tradnl"/>
              </w:rPr>
              <w:t>Números de abonado nacionales</w:t>
            </w:r>
            <w:r>
              <w:rPr>
                <w:i/>
                <w:iCs/>
                <w:sz w:val="18"/>
                <w:szCs w:val="18"/>
                <w:lang w:val="es-ES_tradnl"/>
              </w:rPr>
              <w:br/>
            </w:r>
            <w:r w:rsidRPr="00E34F26">
              <w:rPr>
                <w:i/>
                <w:iCs/>
                <w:sz w:val="18"/>
                <w:szCs w:val="18"/>
                <w:lang w:val="es-ES_tradnl"/>
              </w:rPr>
              <w:t>(SN)</w:t>
            </w:r>
          </w:p>
        </w:tc>
        <w:tc>
          <w:tcPr>
            <w:tcW w:w="2081" w:type="dxa"/>
            <w:tcBorders>
              <w:top w:val="single" w:sz="8" w:space="0" w:color="auto"/>
              <w:left w:val="nil"/>
              <w:bottom w:val="single" w:sz="6" w:space="0" w:color="auto"/>
              <w:right w:val="single" w:sz="8" w:space="0" w:color="auto"/>
            </w:tcBorders>
            <w:shd w:val="clear" w:color="auto" w:fill="FFFFFF" w:themeFill="background1"/>
            <w:tcMar>
              <w:top w:w="0" w:type="dxa"/>
              <w:left w:w="115" w:type="dxa"/>
              <w:bottom w:w="0" w:type="dxa"/>
              <w:right w:w="115" w:type="dxa"/>
            </w:tcMar>
            <w:vAlign w:val="center"/>
            <w:hideMark/>
          </w:tcPr>
          <w:p w:rsidR="00E34F26" w:rsidRPr="00E34F26" w:rsidRDefault="00E34F26" w:rsidP="00E34F26">
            <w:pPr>
              <w:spacing w:before="60"/>
              <w:jc w:val="center"/>
              <w:rPr>
                <w:i/>
                <w:iCs/>
                <w:sz w:val="18"/>
                <w:szCs w:val="18"/>
              </w:rPr>
            </w:pPr>
            <w:r w:rsidRPr="00E34F26">
              <w:rPr>
                <w:i/>
                <w:iCs/>
                <w:sz w:val="18"/>
                <w:szCs w:val="18"/>
              </w:rPr>
              <w:t>Fecha efectiva</w:t>
            </w:r>
          </w:p>
        </w:tc>
      </w:tr>
      <w:tr w:rsidR="00E34F26" w:rsidRPr="00E34F26" w:rsidTr="00E34F26">
        <w:trPr>
          <w:trHeight w:val="20"/>
          <w:jc w:val="center"/>
        </w:trPr>
        <w:tc>
          <w:tcPr>
            <w:tcW w:w="2062"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E34F26" w:rsidRPr="00E34F26" w:rsidRDefault="00E34F26" w:rsidP="00E34F26">
            <w:pPr>
              <w:spacing w:before="40" w:after="20"/>
              <w:jc w:val="left"/>
              <w:rPr>
                <w:sz w:val="18"/>
                <w:szCs w:val="18"/>
              </w:rPr>
            </w:pPr>
            <w:r w:rsidRPr="00E34F26">
              <w:rPr>
                <w:sz w:val="18"/>
                <w:szCs w:val="18"/>
              </w:rPr>
              <w:t>Econet Wireless Zimbabwe</w:t>
            </w:r>
          </w:p>
        </w:tc>
        <w:tc>
          <w:tcPr>
            <w:tcW w:w="1599"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E34F26" w:rsidRPr="00E34F26" w:rsidRDefault="00E34F26" w:rsidP="00E34F26">
            <w:pPr>
              <w:spacing w:before="40" w:after="20"/>
              <w:jc w:val="left"/>
              <w:rPr>
                <w:sz w:val="18"/>
                <w:szCs w:val="18"/>
              </w:rPr>
            </w:pPr>
            <w:r w:rsidRPr="00E34F26">
              <w:rPr>
                <w:sz w:val="18"/>
                <w:szCs w:val="18"/>
              </w:rPr>
              <w:t>Móvil celular</w:t>
            </w:r>
          </w:p>
        </w:tc>
        <w:tc>
          <w:tcPr>
            <w:tcW w:w="1850"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E34F26" w:rsidRPr="00E34F26" w:rsidRDefault="00E34F26" w:rsidP="00E34F26">
            <w:pPr>
              <w:spacing w:before="40" w:after="20"/>
              <w:jc w:val="center"/>
              <w:rPr>
                <w:sz w:val="18"/>
                <w:szCs w:val="18"/>
              </w:rPr>
            </w:pPr>
            <w:r w:rsidRPr="00E34F26">
              <w:rPr>
                <w:sz w:val="18"/>
                <w:szCs w:val="18"/>
              </w:rPr>
              <w:t>78</w:t>
            </w:r>
          </w:p>
        </w:tc>
        <w:tc>
          <w:tcPr>
            <w:tcW w:w="2308"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E34F26" w:rsidRPr="00E34F26" w:rsidRDefault="00E34F26" w:rsidP="00E34F26">
            <w:pPr>
              <w:spacing w:before="40" w:after="20"/>
              <w:jc w:val="center"/>
              <w:rPr>
                <w:sz w:val="18"/>
                <w:szCs w:val="18"/>
              </w:rPr>
            </w:pPr>
            <w:r w:rsidRPr="00E34F26">
              <w:rPr>
                <w:sz w:val="18"/>
                <w:szCs w:val="18"/>
              </w:rPr>
              <w:t>2XXXXXX</w:t>
            </w:r>
            <w:r>
              <w:rPr>
                <w:sz w:val="18"/>
                <w:szCs w:val="18"/>
              </w:rPr>
              <w:br/>
            </w:r>
            <w:r w:rsidRPr="00E34F26">
              <w:rPr>
                <w:sz w:val="18"/>
                <w:szCs w:val="18"/>
              </w:rPr>
              <w:t>3XXXXXX</w:t>
            </w:r>
          </w:p>
        </w:tc>
        <w:tc>
          <w:tcPr>
            <w:tcW w:w="2081" w:type="dxa"/>
            <w:tcBorders>
              <w:top w:val="single" w:sz="6" w:space="0" w:color="auto"/>
              <w:left w:val="single" w:sz="6" w:space="0" w:color="auto"/>
              <w:bottom w:val="single" w:sz="6" w:space="0" w:color="auto"/>
              <w:right w:val="single" w:sz="6" w:space="0" w:color="auto"/>
            </w:tcBorders>
            <w:tcMar>
              <w:top w:w="0" w:type="dxa"/>
              <w:left w:w="115" w:type="dxa"/>
              <w:bottom w:w="0" w:type="dxa"/>
              <w:right w:w="115" w:type="dxa"/>
            </w:tcMar>
            <w:hideMark/>
          </w:tcPr>
          <w:p w:rsidR="00E34F26" w:rsidRPr="00E34F26" w:rsidRDefault="00E34F26" w:rsidP="00E34F26">
            <w:pPr>
              <w:spacing w:before="40" w:after="20"/>
              <w:jc w:val="left"/>
              <w:rPr>
                <w:sz w:val="18"/>
                <w:szCs w:val="18"/>
              </w:rPr>
            </w:pPr>
            <w:r w:rsidRPr="00E34F26">
              <w:rPr>
                <w:sz w:val="18"/>
                <w:szCs w:val="18"/>
              </w:rPr>
              <w:t>Enero de 2012</w:t>
            </w:r>
          </w:p>
        </w:tc>
      </w:tr>
    </w:tbl>
    <w:p w:rsidR="00E34F26" w:rsidRPr="00E34F26" w:rsidRDefault="00E34F26" w:rsidP="00E34F26">
      <w:pPr>
        <w:rPr>
          <w:sz w:val="6"/>
          <w:lang w:val="es-ES_tradnl"/>
        </w:rPr>
      </w:pPr>
    </w:p>
    <w:p w:rsidR="00E34F26" w:rsidRPr="00E34F26" w:rsidRDefault="00E34F26" w:rsidP="00E34F26">
      <w:pPr>
        <w:rPr>
          <w:lang w:val="es-ES_tradnl"/>
        </w:rPr>
      </w:pPr>
      <w:r w:rsidRPr="00E34F26">
        <w:rPr>
          <w:lang w:val="es-ES_tradnl"/>
        </w:rPr>
        <w:t>También se aportan, con efecto inmediato, las siguientes adiciones al plan de numeración para el operador de red fija TelOne (Pvt) Ltd.</w:t>
      </w:r>
    </w:p>
    <w:p w:rsidR="00E34F26" w:rsidRPr="00E34F26" w:rsidRDefault="00E34F26" w:rsidP="00E34F26">
      <w:pPr>
        <w:rPr>
          <w:sz w:val="6"/>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890"/>
        <w:gridCol w:w="1530"/>
        <w:gridCol w:w="1664"/>
        <w:gridCol w:w="2108"/>
        <w:gridCol w:w="1880"/>
      </w:tblGrid>
      <w:tr w:rsidR="00E34F26" w:rsidRPr="00E34F26" w:rsidTr="002378DF">
        <w:trPr>
          <w:jc w:val="center"/>
        </w:trPr>
        <w:tc>
          <w:tcPr>
            <w:tcW w:w="2070" w:type="dxa"/>
            <w:tcMar>
              <w:top w:w="0" w:type="dxa"/>
              <w:left w:w="108" w:type="dxa"/>
              <w:bottom w:w="0" w:type="dxa"/>
              <w:right w:w="108" w:type="dxa"/>
            </w:tcMar>
            <w:vAlign w:val="center"/>
            <w:hideMark/>
          </w:tcPr>
          <w:p w:rsidR="00E34F26" w:rsidRPr="00E34F26" w:rsidRDefault="00E34F26" w:rsidP="00E34F26">
            <w:pPr>
              <w:spacing w:before="60"/>
              <w:jc w:val="center"/>
              <w:rPr>
                <w:i/>
                <w:iCs/>
                <w:sz w:val="18"/>
                <w:szCs w:val="18"/>
              </w:rPr>
            </w:pPr>
            <w:r w:rsidRPr="00E34F26">
              <w:rPr>
                <w:i/>
                <w:iCs/>
                <w:sz w:val="18"/>
                <w:szCs w:val="18"/>
              </w:rPr>
              <w:t>Operador de red</w:t>
            </w:r>
          </w:p>
        </w:tc>
        <w:tc>
          <w:tcPr>
            <w:tcW w:w="1620" w:type="dxa"/>
            <w:tcMar>
              <w:top w:w="0" w:type="dxa"/>
              <w:left w:w="108" w:type="dxa"/>
              <w:bottom w:w="0" w:type="dxa"/>
              <w:right w:w="108" w:type="dxa"/>
            </w:tcMar>
            <w:vAlign w:val="center"/>
            <w:hideMark/>
          </w:tcPr>
          <w:p w:rsidR="00E34F26" w:rsidRPr="00E34F26" w:rsidRDefault="00E34F26" w:rsidP="00E34F26">
            <w:pPr>
              <w:spacing w:before="60"/>
              <w:jc w:val="center"/>
              <w:rPr>
                <w:i/>
                <w:iCs/>
                <w:sz w:val="18"/>
                <w:szCs w:val="18"/>
              </w:rPr>
            </w:pPr>
            <w:r w:rsidRPr="00E34F26">
              <w:rPr>
                <w:i/>
                <w:iCs/>
                <w:sz w:val="18"/>
                <w:szCs w:val="18"/>
              </w:rPr>
              <w:t>Central</w:t>
            </w:r>
          </w:p>
        </w:tc>
        <w:tc>
          <w:tcPr>
            <w:tcW w:w="1800" w:type="dxa"/>
            <w:tcMar>
              <w:top w:w="0" w:type="dxa"/>
              <w:left w:w="108" w:type="dxa"/>
              <w:bottom w:w="0" w:type="dxa"/>
              <w:right w:w="108" w:type="dxa"/>
            </w:tcMar>
            <w:vAlign w:val="center"/>
            <w:hideMark/>
          </w:tcPr>
          <w:p w:rsidR="00E34F26" w:rsidRPr="00E34F26" w:rsidRDefault="00E34F26" w:rsidP="00E34F26">
            <w:pPr>
              <w:spacing w:before="60"/>
              <w:jc w:val="center"/>
              <w:rPr>
                <w:i/>
                <w:iCs/>
                <w:sz w:val="18"/>
                <w:szCs w:val="18"/>
                <w:lang w:val="fr-CH"/>
              </w:rPr>
            </w:pPr>
            <w:r w:rsidRPr="00E34F26">
              <w:rPr>
                <w:i/>
                <w:iCs/>
                <w:sz w:val="18"/>
                <w:szCs w:val="18"/>
                <w:lang w:val="fr-CH"/>
              </w:rPr>
              <w:t>NDC</w:t>
            </w:r>
            <w:r>
              <w:rPr>
                <w:i/>
                <w:iCs/>
                <w:sz w:val="18"/>
                <w:szCs w:val="18"/>
                <w:lang w:val="fr-CH"/>
              </w:rPr>
              <w:br/>
            </w:r>
            <w:r w:rsidRPr="00E34F26">
              <w:rPr>
                <w:i/>
                <w:iCs/>
                <w:sz w:val="18"/>
                <w:szCs w:val="18"/>
                <w:lang w:val="fr-CH"/>
              </w:rPr>
              <w:t>Indicativo de oficina</w:t>
            </w:r>
          </w:p>
        </w:tc>
        <w:tc>
          <w:tcPr>
            <w:tcW w:w="2340" w:type="dxa"/>
            <w:tcMar>
              <w:top w:w="0" w:type="dxa"/>
              <w:left w:w="108" w:type="dxa"/>
              <w:bottom w:w="0" w:type="dxa"/>
              <w:right w:w="108" w:type="dxa"/>
            </w:tcMar>
            <w:vAlign w:val="center"/>
            <w:hideMark/>
          </w:tcPr>
          <w:p w:rsidR="00E34F26" w:rsidRPr="00E34F26" w:rsidRDefault="00E34F26" w:rsidP="00E34F26">
            <w:pPr>
              <w:spacing w:before="60"/>
              <w:jc w:val="center"/>
              <w:rPr>
                <w:i/>
                <w:iCs/>
                <w:sz w:val="18"/>
                <w:szCs w:val="18"/>
              </w:rPr>
            </w:pPr>
            <w:r w:rsidRPr="00E34F26">
              <w:rPr>
                <w:i/>
                <w:iCs/>
                <w:sz w:val="18"/>
                <w:szCs w:val="18"/>
              </w:rPr>
              <w:t>Inicio</w:t>
            </w:r>
          </w:p>
        </w:tc>
        <w:tc>
          <w:tcPr>
            <w:tcW w:w="2070" w:type="dxa"/>
            <w:tcMar>
              <w:top w:w="0" w:type="dxa"/>
              <w:left w:w="108" w:type="dxa"/>
              <w:bottom w:w="0" w:type="dxa"/>
              <w:right w:w="108" w:type="dxa"/>
            </w:tcMar>
            <w:vAlign w:val="center"/>
            <w:hideMark/>
          </w:tcPr>
          <w:p w:rsidR="00E34F26" w:rsidRPr="00E34F26" w:rsidRDefault="00E34F26" w:rsidP="00E34F26">
            <w:pPr>
              <w:spacing w:before="60"/>
              <w:jc w:val="center"/>
              <w:rPr>
                <w:i/>
                <w:iCs/>
                <w:sz w:val="18"/>
                <w:szCs w:val="18"/>
              </w:rPr>
            </w:pPr>
            <w:r w:rsidRPr="00E34F26">
              <w:rPr>
                <w:i/>
                <w:iCs/>
                <w:sz w:val="18"/>
                <w:szCs w:val="18"/>
              </w:rPr>
              <w:t>Fin</w:t>
            </w:r>
          </w:p>
        </w:tc>
      </w:tr>
      <w:tr w:rsidR="00E34F26" w:rsidRPr="00E34F26" w:rsidTr="002378DF">
        <w:trPr>
          <w:jc w:val="center"/>
        </w:trPr>
        <w:tc>
          <w:tcPr>
            <w:tcW w:w="2070" w:type="dxa"/>
            <w:vMerge w:val="restart"/>
            <w:tcMar>
              <w:top w:w="0" w:type="dxa"/>
              <w:left w:w="108" w:type="dxa"/>
              <w:bottom w:w="0" w:type="dxa"/>
              <w:right w:w="108" w:type="dxa"/>
            </w:tcMar>
            <w:hideMark/>
          </w:tcPr>
          <w:p w:rsidR="00E34F26" w:rsidRPr="00E34F26" w:rsidRDefault="00E34F26" w:rsidP="00E34F26">
            <w:pPr>
              <w:spacing w:before="40" w:after="20"/>
              <w:rPr>
                <w:sz w:val="18"/>
                <w:szCs w:val="18"/>
                <w:lang w:val="en-US"/>
              </w:rPr>
            </w:pPr>
            <w:r w:rsidRPr="00E34F26">
              <w:rPr>
                <w:sz w:val="18"/>
                <w:szCs w:val="18"/>
                <w:lang w:val="en-US"/>
              </w:rPr>
              <w:t>TelOne (Pvt) Ltd</w:t>
            </w:r>
          </w:p>
        </w:tc>
        <w:tc>
          <w:tcPr>
            <w:tcW w:w="1620" w:type="dxa"/>
            <w:tcMar>
              <w:top w:w="0" w:type="dxa"/>
              <w:left w:w="108" w:type="dxa"/>
              <w:bottom w:w="0" w:type="dxa"/>
              <w:right w:w="108" w:type="dxa"/>
            </w:tcMar>
            <w:hideMark/>
          </w:tcPr>
          <w:p w:rsidR="00E34F26" w:rsidRPr="00E34F26" w:rsidRDefault="00E34F26" w:rsidP="00E34F26">
            <w:pPr>
              <w:spacing w:before="40" w:after="20"/>
              <w:rPr>
                <w:sz w:val="18"/>
                <w:szCs w:val="18"/>
                <w:lang w:val="en-US"/>
              </w:rPr>
            </w:pPr>
            <w:r w:rsidRPr="00E34F26">
              <w:rPr>
                <w:sz w:val="18"/>
                <w:szCs w:val="18"/>
                <w:lang w:val="en-US"/>
              </w:rPr>
              <w:t xml:space="preserve">Harare </w:t>
            </w:r>
          </w:p>
        </w:tc>
        <w:tc>
          <w:tcPr>
            <w:tcW w:w="180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4</w:t>
            </w:r>
          </w:p>
        </w:tc>
        <w:tc>
          <w:tcPr>
            <w:tcW w:w="234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2720000</w:t>
            </w:r>
          </w:p>
        </w:tc>
        <w:tc>
          <w:tcPr>
            <w:tcW w:w="207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2721999</w:t>
            </w:r>
          </w:p>
        </w:tc>
      </w:tr>
      <w:tr w:rsidR="00E34F26" w:rsidRPr="00E34F26" w:rsidTr="002378DF">
        <w:trPr>
          <w:jc w:val="center"/>
        </w:trPr>
        <w:tc>
          <w:tcPr>
            <w:tcW w:w="0" w:type="auto"/>
            <w:vMerge/>
            <w:vAlign w:val="center"/>
            <w:hideMark/>
          </w:tcPr>
          <w:p w:rsidR="00E34F26" w:rsidRPr="00E34F26" w:rsidRDefault="00E34F26" w:rsidP="00E34F26">
            <w:pPr>
              <w:spacing w:before="40" w:after="20"/>
              <w:rPr>
                <w:b/>
                <w:bCs/>
                <w:sz w:val="18"/>
                <w:szCs w:val="18"/>
                <w:lang w:val="en-US"/>
              </w:rPr>
            </w:pPr>
          </w:p>
        </w:tc>
        <w:tc>
          <w:tcPr>
            <w:tcW w:w="1620" w:type="dxa"/>
            <w:tcMar>
              <w:top w:w="0" w:type="dxa"/>
              <w:left w:w="108" w:type="dxa"/>
              <w:bottom w:w="0" w:type="dxa"/>
              <w:right w:w="108" w:type="dxa"/>
            </w:tcMar>
            <w:hideMark/>
          </w:tcPr>
          <w:p w:rsidR="00E34F26" w:rsidRPr="00E34F26" w:rsidRDefault="00E34F26" w:rsidP="00E34F26">
            <w:pPr>
              <w:spacing w:before="40" w:after="20"/>
              <w:rPr>
                <w:sz w:val="18"/>
                <w:szCs w:val="18"/>
                <w:lang w:val="en-US"/>
              </w:rPr>
            </w:pPr>
            <w:r w:rsidRPr="00E34F26">
              <w:rPr>
                <w:sz w:val="18"/>
                <w:szCs w:val="18"/>
                <w:lang w:val="en-US"/>
              </w:rPr>
              <w:t xml:space="preserve">Harare </w:t>
            </w:r>
          </w:p>
        </w:tc>
        <w:tc>
          <w:tcPr>
            <w:tcW w:w="180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4</w:t>
            </w:r>
          </w:p>
        </w:tc>
        <w:tc>
          <w:tcPr>
            <w:tcW w:w="234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2000000</w:t>
            </w:r>
          </w:p>
        </w:tc>
        <w:tc>
          <w:tcPr>
            <w:tcW w:w="207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2000599</w:t>
            </w:r>
          </w:p>
        </w:tc>
      </w:tr>
      <w:tr w:rsidR="00E34F26" w:rsidRPr="00E34F26" w:rsidTr="002378DF">
        <w:trPr>
          <w:jc w:val="center"/>
        </w:trPr>
        <w:tc>
          <w:tcPr>
            <w:tcW w:w="0" w:type="auto"/>
            <w:vMerge/>
            <w:vAlign w:val="center"/>
            <w:hideMark/>
          </w:tcPr>
          <w:p w:rsidR="00E34F26" w:rsidRPr="00E34F26" w:rsidRDefault="00E34F26" w:rsidP="00E34F26">
            <w:pPr>
              <w:spacing w:before="40" w:after="20"/>
              <w:rPr>
                <w:b/>
                <w:bCs/>
                <w:sz w:val="18"/>
                <w:szCs w:val="18"/>
                <w:lang w:val="en-US"/>
              </w:rPr>
            </w:pPr>
          </w:p>
        </w:tc>
        <w:tc>
          <w:tcPr>
            <w:tcW w:w="1620" w:type="dxa"/>
            <w:tcMar>
              <w:top w:w="0" w:type="dxa"/>
              <w:left w:w="108" w:type="dxa"/>
              <w:bottom w:w="0" w:type="dxa"/>
              <w:right w:w="108" w:type="dxa"/>
            </w:tcMar>
            <w:hideMark/>
          </w:tcPr>
          <w:p w:rsidR="00E34F26" w:rsidRPr="00E34F26" w:rsidRDefault="00E34F26" w:rsidP="00E34F26">
            <w:pPr>
              <w:spacing w:before="40" w:after="20"/>
              <w:rPr>
                <w:sz w:val="18"/>
                <w:szCs w:val="18"/>
                <w:lang w:val="en-US"/>
              </w:rPr>
            </w:pPr>
            <w:r w:rsidRPr="00E34F26">
              <w:rPr>
                <w:sz w:val="18"/>
                <w:szCs w:val="18"/>
                <w:lang w:val="en-US"/>
              </w:rPr>
              <w:t xml:space="preserve">Marondera </w:t>
            </w:r>
          </w:p>
        </w:tc>
        <w:tc>
          <w:tcPr>
            <w:tcW w:w="180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4</w:t>
            </w:r>
          </w:p>
        </w:tc>
        <w:tc>
          <w:tcPr>
            <w:tcW w:w="234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2729584</w:t>
            </w:r>
          </w:p>
        </w:tc>
        <w:tc>
          <w:tcPr>
            <w:tcW w:w="207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2729915</w:t>
            </w:r>
          </w:p>
        </w:tc>
      </w:tr>
      <w:tr w:rsidR="00E34F26" w:rsidRPr="00E34F26" w:rsidTr="002378DF">
        <w:trPr>
          <w:jc w:val="center"/>
        </w:trPr>
        <w:tc>
          <w:tcPr>
            <w:tcW w:w="0" w:type="auto"/>
            <w:vMerge/>
            <w:vAlign w:val="center"/>
            <w:hideMark/>
          </w:tcPr>
          <w:p w:rsidR="00E34F26" w:rsidRPr="00E34F26" w:rsidRDefault="00E34F26" w:rsidP="00E34F26">
            <w:pPr>
              <w:spacing w:before="40" w:after="20"/>
              <w:rPr>
                <w:b/>
                <w:bCs/>
                <w:sz w:val="18"/>
                <w:szCs w:val="18"/>
                <w:lang w:val="en-US"/>
              </w:rPr>
            </w:pPr>
          </w:p>
        </w:tc>
        <w:tc>
          <w:tcPr>
            <w:tcW w:w="1620" w:type="dxa"/>
            <w:tcMar>
              <w:top w:w="0" w:type="dxa"/>
              <w:left w:w="108" w:type="dxa"/>
              <w:bottom w:w="0" w:type="dxa"/>
              <w:right w:w="108" w:type="dxa"/>
            </w:tcMar>
            <w:hideMark/>
          </w:tcPr>
          <w:p w:rsidR="00E34F26" w:rsidRPr="00E34F26" w:rsidRDefault="00E34F26" w:rsidP="00E34F26">
            <w:pPr>
              <w:spacing w:before="40" w:after="20"/>
              <w:rPr>
                <w:sz w:val="18"/>
                <w:szCs w:val="18"/>
                <w:lang w:val="en-US"/>
              </w:rPr>
            </w:pPr>
            <w:r w:rsidRPr="00E34F26">
              <w:rPr>
                <w:sz w:val="18"/>
                <w:szCs w:val="18"/>
                <w:lang w:val="en-US"/>
              </w:rPr>
              <w:t xml:space="preserve">Rusape </w:t>
            </w:r>
          </w:p>
        </w:tc>
        <w:tc>
          <w:tcPr>
            <w:tcW w:w="180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225</w:t>
            </w:r>
          </w:p>
        </w:tc>
        <w:tc>
          <w:tcPr>
            <w:tcW w:w="234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2050000</w:t>
            </w:r>
          </w:p>
        </w:tc>
        <w:tc>
          <w:tcPr>
            <w:tcW w:w="207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2050319</w:t>
            </w:r>
          </w:p>
        </w:tc>
      </w:tr>
      <w:tr w:rsidR="00E34F26" w:rsidRPr="00E34F26" w:rsidTr="002378DF">
        <w:trPr>
          <w:jc w:val="center"/>
        </w:trPr>
        <w:tc>
          <w:tcPr>
            <w:tcW w:w="0" w:type="auto"/>
            <w:vMerge/>
            <w:vAlign w:val="center"/>
            <w:hideMark/>
          </w:tcPr>
          <w:p w:rsidR="00E34F26" w:rsidRPr="00E34F26" w:rsidRDefault="00E34F26" w:rsidP="00E34F26">
            <w:pPr>
              <w:spacing w:before="40" w:after="20"/>
              <w:rPr>
                <w:b/>
                <w:bCs/>
                <w:sz w:val="18"/>
                <w:szCs w:val="18"/>
                <w:lang w:val="en-US"/>
              </w:rPr>
            </w:pPr>
          </w:p>
        </w:tc>
        <w:tc>
          <w:tcPr>
            <w:tcW w:w="1620" w:type="dxa"/>
            <w:vMerge w:val="restart"/>
            <w:tcMar>
              <w:top w:w="0" w:type="dxa"/>
              <w:left w:w="108" w:type="dxa"/>
              <w:bottom w:w="0" w:type="dxa"/>
              <w:right w:w="108" w:type="dxa"/>
            </w:tcMar>
            <w:hideMark/>
          </w:tcPr>
          <w:p w:rsidR="00E34F26" w:rsidRPr="00E34F26" w:rsidRDefault="00E34F26" w:rsidP="00E34F26">
            <w:pPr>
              <w:spacing w:before="40" w:after="20"/>
              <w:rPr>
                <w:sz w:val="18"/>
                <w:szCs w:val="18"/>
                <w:lang w:val="en-US"/>
              </w:rPr>
            </w:pPr>
            <w:r w:rsidRPr="00E34F26">
              <w:rPr>
                <w:sz w:val="18"/>
                <w:szCs w:val="18"/>
                <w:lang w:val="en-US"/>
              </w:rPr>
              <w:t xml:space="preserve">Mutare </w:t>
            </w:r>
          </w:p>
        </w:tc>
        <w:tc>
          <w:tcPr>
            <w:tcW w:w="180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220</w:t>
            </w:r>
          </w:p>
        </w:tc>
        <w:tc>
          <w:tcPr>
            <w:tcW w:w="234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2020000</w:t>
            </w:r>
          </w:p>
        </w:tc>
        <w:tc>
          <w:tcPr>
            <w:tcW w:w="207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2021215</w:t>
            </w:r>
          </w:p>
        </w:tc>
      </w:tr>
      <w:tr w:rsidR="00E34F26" w:rsidRPr="00E34F26" w:rsidTr="002378DF">
        <w:trPr>
          <w:jc w:val="center"/>
        </w:trPr>
        <w:tc>
          <w:tcPr>
            <w:tcW w:w="0" w:type="auto"/>
            <w:vMerge/>
            <w:vAlign w:val="center"/>
            <w:hideMark/>
          </w:tcPr>
          <w:p w:rsidR="00E34F26" w:rsidRPr="00E34F26" w:rsidRDefault="00E34F26" w:rsidP="00E34F26">
            <w:pPr>
              <w:spacing w:before="40" w:after="20"/>
              <w:rPr>
                <w:b/>
                <w:bCs/>
                <w:sz w:val="18"/>
                <w:szCs w:val="18"/>
                <w:lang w:val="en-US"/>
              </w:rPr>
            </w:pPr>
          </w:p>
        </w:tc>
        <w:tc>
          <w:tcPr>
            <w:tcW w:w="0" w:type="auto"/>
            <w:vMerge/>
            <w:vAlign w:val="center"/>
            <w:hideMark/>
          </w:tcPr>
          <w:p w:rsidR="00E34F26" w:rsidRPr="00E34F26" w:rsidRDefault="00E34F26" w:rsidP="00E34F26">
            <w:pPr>
              <w:spacing w:before="40" w:after="20"/>
              <w:rPr>
                <w:sz w:val="18"/>
                <w:szCs w:val="18"/>
                <w:lang w:val="en-US"/>
              </w:rPr>
            </w:pPr>
          </w:p>
        </w:tc>
        <w:tc>
          <w:tcPr>
            <w:tcW w:w="180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220</w:t>
            </w:r>
          </w:p>
        </w:tc>
        <w:tc>
          <w:tcPr>
            <w:tcW w:w="234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2010000</w:t>
            </w:r>
          </w:p>
        </w:tc>
        <w:tc>
          <w:tcPr>
            <w:tcW w:w="2070" w:type="dxa"/>
            <w:tcMar>
              <w:top w:w="0" w:type="dxa"/>
              <w:left w:w="108" w:type="dxa"/>
              <w:bottom w:w="0" w:type="dxa"/>
              <w:right w:w="108" w:type="dxa"/>
            </w:tcMar>
            <w:hideMark/>
          </w:tcPr>
          <w:p w:rsidR="00E34F26" w:rsidRPr="00E34F26" w:rsidRDefault="00E34F26" w:rsidP="00E34F26">
            <w:pPr>
              <w:spacing w:before="40" w:after="20"/>
              <w:jc w:val="center"/>
              <w:rPr>
                <w:sz w:val="18"/>
                <w:szCs w:val="18"/>
                <w:lang w:val="en-US"/>
              </w:rPr>
            </w:pPr>
            <w:r w:rsidRPr="00E34F26">
              <w:rPr>
                <w:sz w:val="18"/>
                <w:szCs w:val="18"/>
                <w:lang w:val="en-US"/>
              </w:rPr>
              <w:t>2010999</w:t>
            </w:r>
          </w:p>
        </w:tc>
      </w:tr>
    </w:tbl>
    <w:p w:rsidR="00E34F26" w:rsidRPr="00E34F26" w:rsidRDefault="00E34F26" w:rsidP="00E34F26">
      <w:pPr>
        <w:spacing w:line="200" w:lineRule="exact"/>
        <w:rPr>
          <w:bCs/>
          <w:sz w:val="6"/>
          <w:lang w:val="en-US"/>
        </w:rPr>
      </w:pPr>
    </w:p>
    <w:p w:rsidR="00E34F26" w:rsidRDefault="00E34F26">
      <w:pPr>
        <w:tabs>
          <w:tab w:val="clear" w:pos="567"/>
          <w:tab w:val="clear" w:pos="1276"/>
          <w:tab w:val="clear" w:pos="1843"/>
          <w:tab w:val="clear" w:pos="5387"/>
          <w:tab w:val="clear" w:pos="5954"/>
        </w:tabs>
        <w:overflowPunct/>
        <w:autoSpaceDE/>
        <w:autoSpaceDN/>
        <w:adjustRightInd/>
        <w:spacing w:before="60"/>
        <w:jc w:val="left"/>
        <w:textAlignment w:val="auto"/>
        <w:rPr>
          <w:lang w:val="en-AU"/>
        </w:rPr>
      </w:pPr>
      <w:r>
        <w:rPr>
          <w:lang w:val="en-AU"/>
        </w:rPr>
        <w:br w:type="page"/>
      </w:r>
    </w:p>
    <w:p w:rsidR="00E34F26" w:rsidRPr="00E34F26" w:rsidRDefault="00E34F26" w:rsidP="00E34F26">
      <w:pPr>
        <w:rPr>
          <w:lang w:val="en-AU"/>
        </w:rPr>
      </w:pPr>
      <w:r w:rsidRPr="00E34F26">
        <w:rPr>
          <w:lang w:val="en-AU"/>
        </w:rPr>
        <w:lastRenderedPageBreak/>
        <w:t>Contacto:</w:t>
      </w:r>
    </w:p>
    <w:p w:rsidR="00E34F26" w:rsidRPr="00E34F26" w:rsidRDefault="00E34F26" w:rsidP="00E34F26">
      <w:pPr>
        <w:ind w:left="567" w:hanging="567"/>
        <w:jc w:val="left"/>
        <w:rPr>
          <w:lang w:val="en-US"/>
        </w:rPr>
      </w:pPr>
      <w:r>
        <w:rPr>
          <w:lang w:val="en-US"/>
        </w:rPr>
        <w:tab/>
      </w:r>
      <w:r w:rsidRPr="00E34F26">
        <w:rPr>
          <w:lang w:val="en-US"/>
        </w:rPr>
        <w:t>Mr Shingirai Marufu</w:t>
      </w:r>
      <w:r w:rsidRPr="00E34F26">
        <w:rPr>
          <w:lang w:val="en-US"/>
        </w:rPr>
        <w:br/>
        <w:t>Engineer, Telecommunications Networks</w:t>
      </w:r>
      <w:r w:rsidRPr="00E34F26">
        <w:rPr>
          <w:lang w:val="en-US"/>
        </w:rPr>
        <w:br/>
        <w:t>Postal and Telecommunications Regulatory Authority of Zimbabwe</w:t>
      </w:r>
      <w:r w:rsidRPr="00E34F26">
        <w:rPr>
          <w:lang w:val="en-US"/>
        </w:rPr>
        <w:br/>
        <w:t>POTRAZ -</w:t>
      </w:r>
      <w:r w:rsidRPr="00E34F26">
        <w:rPr>
          <w:lang w:val="en-US"/>
        </w:rPr>
        <w:br/>
        <w:t>Block A, Emerald Park</w:t>
      </w:r>
      <w:r w:rsidRPr="00E34F26">
        <w:rPr>
          <w:lang w:val="en-US"/>
        </w:rPr>
        <w:br/>
        <w:t>30 The Chase</w:t>
      </w:r>
      <w:r w:rsidRPr="00E34F26">
        <w:rPr>
          <w:lang w:val="en-US"/>
        </w:rPr>
        <w:br/>
        <w:t>P. O. Box MP843</w:t>
      </w:r>
      <w:r w:rsidRPr="00E34F26">
        <w:rPr>
          <w:lang w:val="en-US"/>
        </w:rPr>
        <w:br/>
        <w:t>Mt. Pleasant</w:t>
      </w:r>
      <w:r w:rsidRPr="00E34F26">
        <w:rPr>
          <w:lang w:val="en-US"/>
        </w:rPr>
        <w:br/>
        <w:t>HARARE</w:t>
      </w:r>
      <w:r w:rsidRPr="00E34F26">
        <w:rPr>
          <w:lang w:val="en-US"/>
        </w:rPr>
        <w:br/>
        <w:t>Zimbabwe</w:t>
      </w:r>
      <w:r w:rsidRPr="00E34F26">
        <w:rPr>
          <w:lang w:val="en-US"/>
        </w:rPr>
        <w:br/>
        <w:t>Tel:</w:t>
      </w:r>
      <w:r w:rsidRPr="00E34F26">
        <w:rPr>
          <w:lang w:val="en-US"/>
        </w:rPr>
        <w:tab/>
        <w:t>+263 4 333032</w:t>
      </w:r>
      <w:r w:rsidRPr="00E34F26">
        <w:rPr>
          <w:lang w:val="en-US"/>
        </w:rPr>
        <w:br/>
        <w:t>Fax:</w:t>
      </w:r>
      <w:r w:rsidRPr="00E34F26">
        <w:rPr>
          <w:lang w:val="en-US"/>
        </w:rPr>
        <w:tab/>
        <w:t>+263 4 333041</w:t>
      </w:r>
      <w:r w:rsidRPr="00E34F26">
        <w:rPr>
          <w:lang w:val="en-US"/>
        </w:rPr>
        <w:br/>
        <w:t>E-mail:</w:t>
      </w:r>
      <w:r w:rsidRPr="00E34F26">
        <w:rPr>
          <w:lang w:val="en-US"/>
        </w:rPr>
        <w:tab/>
      </w:r>
      <w:hyperlink r:id="rId23" w:history="1">
        <w:r w:rsidRPr="00E34F26">
          <w:rPr>
            <w:rStyle w:val="Hyperlink"/>
            <w:lang w:val="en-US"/>
          </w:rPr>
          <w:t>shingirai.marufu@potraz.gov.zw</w:t>
        </w:r>
      </w:hyperlink>
      <w:r w:rsidRPr="00E34F26">
        <w:rPr>
          <w:lang w:val="en-US"/>
        </w:rPr>
        <w:br/>
        <w:t>E-mail:</w:t>
      </w:r>
      <w:r w:rsidRPr="00E34F26">
        <w:rPr>
          <w:lang w:val="en-US"/>
        </w:rPr>
        <w:tab/>
        <w:t>smgzim@gmail.com</w:t>
      </w:r>
      <w:r w:rsidRPr="00E34F26">
        <w:rPr>
          <w:lang w:val="en-US"/>
        </w:rPr>
        <w:br/>
        <w:t>URL:</w:t>
      </w:r>
      <w:r w:rsidRPr="00E34F26">
        <w:rPr>
          <w:lang w:val="en-US"/>
        </w:rPr>
        <w:tab/>
      </w:r>
      <w:hyperlink r:id="rId24" w:history="1">
        <w:r w:rsidRPr="00E34F26">
          <w:rPr>
            <w:rStyle w:val="Hyperlink"/>
            <w:lang w:val="en-US"/>
          </w:rPr>
          <w:t>.potraz.gov.zw</w:t>
        </w:r>
      </w:hyperlink>
    </w:p>
    <w:p w:rsidR="00153C1D" w:rsidRDefault="00153C1D">
      <w:pPr>
        <w:tabs>
          <w:tab w:val="clear" w:pos="567"/>
          <w:tab w:val="clear" w:pos="1276"/>
          <w:tab w:val="clear" w:pos="1843"/>
          <w:tab w:val="clear" w:pos="5387"/>
          <w:tab w:val="clear" w:pos="5954"/>
        </w:tabs>
        <w:overflowPunct/>
        <w:autoSpaceDE/>
        <w:autoSpaceDN/>
        <w:adjustRightInd/>
        <w:spacing w:before="60"/>
        <w:jc w:val="left"/>
        <w:textAlignment w:val="auto"/>
        <w:rPr>
          <w:lang w:val="en-US"/>
        </w:rPr>
      </w:pPr>
      <w:r w:rsidRPr="00081984">
        <w:rPr>
          <w:lang w:val="en-US"/>
        </w:rPr>
        <w:br w:type="page"/>
      </w:r>
    </w:p>
    <w:p w:rsidR="00CD1306" w:rsidRPr="00BF5F97" w:rsidRDefault="00CD1306" w:rsidP="00CD1306">
      <w:pPr>
        <w:pStyle w:val="Heading20"/>
        <w:spacing w:before="0" w:after="40"/>
        <w:rPr>
          <w:lang w:val="es-ES_tradnl"/>
        </w:rPr>
      </w:pPr>
      <w:bookmarkStart w:id="216" w:name="_Toc329611052"/>
      <w:bookmarkStart w:id="217" w:name="_Toc331071427"/>
      <w:bookmarkStart w:id="218" w:name="_Toc332274686"/>
      <w:bookmarkStart w:id="219" w:name="_Toc334778524"/>
      <w:bookmarkStart w:id="220" w:name="_Toc336263091"/>
      <w:bookmarkStart w:id="221" w:name="_Toc337214319"/>
      <w:bookmarkStart w:id="222" w:name="_Toc338334134"/>
      <w:bookmarkStart w:id="223" w:name="_Toc340228265"/>
      <w:bookmarkStart w:id="224" w:name="_Toc341435113"/>
      <w:bookmarkStart w:id="225" w:name="_Toc342912242"/>
      <w:bookmarkStart w:id="226" w:name="_Toc343265202"/>
      <w:bookmarkStart w:id="227" w:name="_Toc345584990"/>
      <w:bookmarkStart w:id="228" w:name="_Toc128900391"/>
      <w:bookmarkStart w:id="229" w:name="_Toc130183952"/>
      <w:bookmarkStart w:id="230" w:name="_Toc131913218"/>
      <w:bookmarkStart w:id="231" w:name="_Toc133131469"/>
      <w:bookmarkStart w:id="232" w:name="_Toc133981567"/>
      <w:bookmarkStart w:id="233" w:name="_Toc135454494"/>
      <w:bookmarkStart w:id="234" w:name="_Toc136767332"/>
      <w:bookmarkStart w:id="235" w:name="_Toc138156910"/>
      <w:bookmarkStart w:id="236" w:name="_Toc139446185"/>
      <w:bookmarkStart w:id="237" w:name="_Toc140654884"/>
      <w:bookmarkStart w:id="238" w:name="_Toc141776072"/>
      <w:bookmarkStart w:id="239" w:name="_Toc143332395"/>
      <w:bookmarkStart w:id="240" w:name="_Toc144779070"/>
      <w:bookmarkStart w:id="241" w:name="_Toc145922014"/>
      <w:bookmarkStart w:id="242" w:name="_Toc147314830"/>
      <w:bookmarkStart w:id="243" w:name="_Toc150083965"/>
      <w:bookmarkStart w:id="244" w:name="_Toc151284367"/>
      <w:bookmarkStart w:id="245" w:name="_Toc152661262"/>
      <w:bookmarkStart w:id="246" w:name="_Toc153888796"/>
      <w:bookmarkStart w:id="247" w:name="_Toc155585439"/>
      <w:bookmarkStart w:id="248" w:name="_Toc158021926"/>
      <w:bookmarkStart w:id="249" w:name="_Toc160458504"/>
      <w:bookmarkStart w:id="250" w:name="_Toc161639153"/>
      <w:bookmarkStart w:id="251" w:name="_Toc163018317"/>
      <w:bookmarkStart w:id="252" w:name="_Toc163018694"/>
      <w:bookmarkStart w:id="253" w:name="_Toc164590464"/>
      <w:bookmarkStart w:id="254" w:name="_Toc165691498"/>
      <w:bookmarkStart w:id="255" w:name="_Toc166659692"/>
      <w:bookmarkStart w:id="256" w:name="_Toc168390252"/>
      <w:bookmarkStart w:id="257" w:name="_Toc169582936"/>
      <w:bookmarkStart w:id="258" w:name="_Toc170890151"/>
      <w:bookmarkStart w:id="259" w:name="_Toc170890330"/>
      <w:bookmarkStart w:id="260" w:name="_Toc174510803"/>
      <w:bookmarkStart w:id="261" w:name="_Toc176580229"/>
      <w:bookmarkStart w:id="262" w:name="_Toc177531942"/>
      <w:bookmarkStart w:id="263" w:name="_Toc178736065"/>
      <w:bookmarkStart w:id="264" w:name="_Toc179955702"/>
      <w:bookmarkStart w:id="265" w:name="_Toc183233125"/>
      <w:bookmarkStart w:id="266" w:name="_Toc184094591"/>
      <w:bookmarkStart w:id="267" w:name="_Toc187490331"/>
      <w:bookmarkStart w:id="268" w:name="_Toc188156119"/>
      <w:bookmarkStart w:id="269" w:name="_Toc188156995"/>
      <w:bookmarkStart w:id="270" w:name="_Toc196021177"/>
      <w:bookmarkStart w:id="271" w:name="_Toc197225816"/>
      <w:bookmarkStart w:id="272" w:name="_Toc198527968"/>
      <w:bookmarkStart w:id="273" w:name="_Toc199649491"/>
      <w:bookmarkStart w:id="274" w:name="_Toc200959397"/>
      <w:bookmarkStart w:id="275" w:name="_Toc202757060"/>
      <w:bookmarkStart w:id="276" w:name="_Toc203552871"/>
      <w:bookmarkStart w:id="277" w:name="_Toc204669190"/>
      <w:bookmarkStart w:id="278" w:name="_Toc206391072"/>
      <w:bookmarkStart w:id="279" w:name="_Toc208207543"/>
      <w:bookmarkStart w:id="280" w:name="_Toc211850032"/>
      <w:bookmarkStart w:id="281" w:name="_Toc211850502"/>
      <w:bookmarkStart w:id="282" w:name="_Toc214165433"/>
      <w:bookmarkStart w:id="283" w:name="_Toc218999657"/>
      <w:bookmarkStart w:id="284" w:name="_Toc219626317"/>
      <w:bookmarkStart w:id="285" w:name="_Toc220826253"/>
      <w:bookmarkStart w:id="286" w:name="_Toc222029766"/>
      <w:bookmarkStart w:id="287" w:name="_Toc223253032"/>
      <w:bookmarkStart w:id="288" w:name="_Toc225670366"/>
      <w:bookmarkStart w:id="289" w:name="_Toc228768530"/>
      <w:bookmarkStart w:id="290" w:name="_Toc229972276"/>
      <w:bookmarkStart w:id="291" w:name="_Toc231203583"/>
      <w:bookmarkStart w:id="292" w:name="_Toc232323931"/>
      <w:bookmarkStart w:id="293" w:name="_Toc233615138"/>
      <w:bookmarkStart w:id="294" w:name="_Toc236578791"/>
      <w:bookmarkStart w:id="295" w:name="_Toc240694043"/>
      <w:bookmarkStart w:id="296" w:name="_Toc242002347"/>
      <w:bookmarkStart w:id="297" w:name="_Toc243369564"/>
      <w:bookmarkStart w:id="298" w:name="_Toc244491423"/>
      <w:bookmarkStart w:id="299" w:name="_Toc246906798"/>
      <w:r w:rsidRPr="00BF5F97">
        <w:rPr>
          <w:lang w:val="es-ES_tradnl"/>
        </w:rPr>
        <w:lastRenderedPageBreak/>
        <w:t>Restricciones de servicio</w:t>
      </w:r>
      <w:bookmarkEnd w:id="216"/>
      <w:bookmarkEnd w:id="217"/>
      <w:bookmarkEnd w:id="218"/>
      <w:bookmarkEnd w:id="219"/>
      <w:bookmarkEnd w:id="220"/>
      <w:bookmarkEnd w:id="221"/>
      <w:bookmarkEnd w:id="222"/>
      <w:bookmarkEnd w:id="223"/>
      <w:bookmarkEnd w:id="224"/>
      <w:bookmarkEnd w:id="225"/>
      <w:bookmarkEnd w:id="226"/>
      <w:bookmarkEnd w:id="227"/>
    </w:p>
    <w:p w:rsidR="00CD1306" w:rsidRPr="00C961B5" w:rsidRDefault="00CD1306" w:rsidP="00CD1306">
      <w:pPr>
        <w:jc w:val="center"/>
        <w:rPr>
          <w:lang w:val="es-ES"/>
        </w:rPr>
      </w:pPr>
      <w:r w:rsidRPr="00C961B5">
        <w:rPr>
          <w:lang w:val="es-ES"/>
        </w:rPr>
        <w:t xml:space="preserve">Véase URL: </w:t>
      </w:r>
      <w:hyperlink r:id="rId25" w:history="1">
        <w:r w:rsidRPr="00C961B5">
          <w:rPr>
            <w:lang w:val="es-ES"/>
          </w:rPr>
          <w:t>www.itu.int/pub/T-SP-SR.1-2012</w:t>
        </w:r>
      </w:hyperlink>
    </w:p>
    <w:p w:rsidR="00CD1306" w:rsidRDefault="00CD1306" w:rsidP="00CD1306">
      <w:pPr>
        <w:rPr>
          <w:lang w:val="es-ES_tradnl"/>
        </w:rPr>
      </w:pPr>
    </w:p>
    <w:tbl>
      <w:tblPr>
        <w:tblW w:w="0" w:type="auto"/>
        <w:tblLayout w:type="fixed"/>
        <w:tblLook w:val="0000"/>
      </w:tblPr>
      <w:tblGrid>
        <w:gridCol w:w="2620"/>
        <w:gridCol w:w="1985"/>
      </w:tblGrid>
      <w:tr w:rsidR="00CD1306" w:rsidRPr="00880BB6" w:rsidTr="00CD1306">
        <w:tc>
          <w:tcPr>
            <w:tcW w:w="2620" w:type="dxa"/>
            <w:vAlign w:val="center"/>
          </w:tcPr>
          <w:p w:rsidR="00CD1306" w:rsidRPr="00880BB6" w:rsidRDefault="00CD1306" w:rsidP="00CD1306">
            <w:pPr>
              <w:pStyle w:val="Tablehead"/>
              <w:framePr w:hSpace="181" w:wrap="around" w:vAnchor="text" w:hAnchor="page" w:x="1589" w:y="283"/>
              <w:jc w:val="left"/>
              <w:rPr>
                <w:sz w:val="20"/>
                <w:szCs w:val="20"/>
                <w:lang w:val="es-ES_tradnl"/>
              </w:rPr>
            </w:pPr>
            <w:r w:rsidRPr="00880BB6">
              <w:rPr>
                <w:sz w:val="20"/>
                <w:szCs w:val="20"/>
                <w:lang w:val="es-ES_tradnl"/>
              </w:rPr>
              <w:t>País</w:t>
            </w:r>
            <w:r w:rsidRPr="00880BB6">
              <w:rPr>
                <w:i w:val="0"/>
                <w:sz w:val="20"/>
                <w:szCs w:val="20"/>
                <w:lang w:val="es-ES_tradnl"/>
              </w:rPr>
              <w:t>/</w:t>
            </w:r>
            <w:r w:rsidRPr="00880BB6">
              <w:rPr>
                <w:sz w:val="20"/>
                <w:szCs w:val="20"/>
                <w:lang w:val="es-ES_tradnl"/>
              </w:rPr>
              <w:t>zona geográfica</w:t>
            </w:r>
          </w:p>
        </w:tc>
        <w:tc>
          <w:tcPr>
            <w:tcW w:w="1985" w:type="dxa"/>
            <w:vAlign w:val="center"/>
          </w:tcPr>
          <w:p w:rsidR="00CD1306" w:rsidRPr="00880BB6" w:rsidRDefault="00CD1306" w:rsidP="00CD1306">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CD1306" w:rsidRPr="00880BB6" w:rsidTr="00CD1306">
        <w:tc>
          <w:tcPr>
            <w:tcW w:w="2160" w:type="dxa"/>
          </w:tcPr>
          <w:p w:rsidR="00CD1306" w:rsidRPr="00880BB6" w:rsidRDefault="00CD1306" w:rsidP="00CD1306">
            <w:pPr>
              <w:pStyle w:val="Tabletext"/>
              <w:rPr>
                <w:sz w:val="20"/>
                <w:szCs w:val="20"/>
                <w:lang w:val="es-ES_tradnl"/>
              </w:rPr>
            </w:pPr>
            <w:r w:rsidRPr="00880BB6">
              <w:rPr>
                <w:sz w:val="20"/>
                <w:szCs w:val="20"/>
                <w:lang w:val="es-ES_tradnl"/>
              </w:rPr>
              <w:t>Seychelles</w:t>
            </w:r>
          </w:p>
        </w:tc>
        <w:tc>
          <w:tcPr>
            <w:tcW w:w="1985" w:type="dxa"/>
          </w:tcPr>
          <w:p w:rsidR="00CD1306" w:rsidRPr="00880BB6" w:rsidRDefault="00CD1306" w:rsidP="00CD1306">
            <w:pPr>
              <w:pStyle w:val="Tabletext"/>
              <w:rPr>
                <w:sz w:val="20"/>
                <w:szCs w:val="20"/>
                <w:lang w:val="es-ES_tradnl"/>
              </w:rPr>
            </w:pPr>
            <w:r w:rsidRPr="00880BB6">
              <w:rPr>
                <w:sz w:val="20"/>
                <w:szCs w:val="20"/>
                <w:lang w:val="es-ES_tradnl"/>
              </w:rPr>
              <w:t>1006 (p13)</w:t>
            </w:r>
          </w:p>
        </w:tc>
        <w:tc>
          <w:tcPr>
            <w:tcW w:w="2268" w:type="dxa"/>
            <w:tcBorders>
              <w:left w:val="nil"/>
            </w:tcBorders>
          </w:tcPr>
          <w:p w:rsidR="00CD1306" w:rsidRPr="00880BB6" w:rsidRDefault="00CD1306" w:rsidP="00CD1306">
            <w:pPr>
              <w:pStyle w:val="Tabletext"/>
              <w:rPr>
                <w:sz w:val="20"/>
                <w:szCs w:val="20"/>
                <w:lang w:val="es-ES_tradnl"/>
              </w:rPr>
            </w:pPr>
          </w:p>
        </w:tc>
        <w:tc>
          <w:tcPr>
            <w:tcW w:w="1985" w:type="dxa"/>
          </w:tcPr>
          <w:p w:rsidR="00CD1306" w:rsidRPr="00880BB6" w:rsidRDefault="00CD1306" w:rsidP="00CD1306">
            <w:pPr>
              <w:pStyle w:val="Tabletext"/>
              <w:rPr>
                <w:sz w:val="20"/>
                <w:szCs w:val="20"/>
                <w:lang w:val="es-ES_tradnl"/>
              </w:rPr>
            </w:pPr>
          </w:p>
        </w:tc>
      </w:tr>
      <w:tr w:rsidR="00CD1306" w:rsidRPr="00880BB6" w:rsidTr="00CD1306">
        <w:tc>
          <w:tcPr>
            <w:tcW w:w="2160" w:type="dxa"/>
          </w:tcPr>
          <w:p w:rsidR="00CD1306" w:rsidRPr="00880BB6" w:rsidRDefault="00CD1306" w:rsidP="00CD1306">
            <w:pPr>
              <w:pStyle w:val="Tabletext"/>
              <w:rPr>
                <w:sz w:val="20"/>
                <w:szCs w:val="20"/>
                <w:lang w:val="es-ES_tradnl"/>
              </w:rPr>
            </w:pPr>
            <w:r>
              <w:rPr>
                <w:sz w:val="20"/>
                <w:szCs w:val="20"/>
                <w:lang w:val="es-ES_tradnl"/>
              </w:rPr>
              <w:t>Eslovaquia</w:t>
            </w:r>
          </w:p>
        </w:tc>
        <w:tc>
          <w:tcPr>
            <w:tcW w:w="1985" w:type="dxa"/>
          </w:tcPr>
          <w:p w:rsidR="00CD1306" w:rsidRPr="00880BB6" w:rsidRDefault="00CD1306" w:rsidP="00CD1306">
            <w:pPr>
              <w:pStyle w:val="Tabletext"/>
              <w:rPr>
                <w:sz w:val="20"/>
                <w:szCs w:val="20"/>
                <w:lang w:val="es-ES_tradnl"/>
              </w:rPr>
            </w:pPr>
            <w:r>
              <w:rPr>
                <w:sz w:val="20"/>
                <w:szCs w:val="20"/>
                <w:lang w:val="es-ES_tradnl"/>
              </w:rPr>
              <w:t>1007 (p12)</w:t>
            </w:r>
          </w:p>
        </w:tc>
        <w:tc>
          <w:tcPr>
            <w:tcW w:w="2268" w:type="dxa"/>
            <w:tcBorders>
              <w:left w:val="nil"/>
            </w:tcBorders>
          </w:tcPr>
          <w:p w:rsidR="00CD1306" w:rsidRPr="00880BB6" w:rsidRDefault="00CD1306" w:rsidP="00CD1306">
            <w:pPr>
              <w:pStyle w:val="Tabletext"/>
              <w:rPr>
                <w:sz w:val="20"/>
                <w:szCs w:val="20"/>
                <w:lang w:val="es-ES_tradnl"/>
              </w:rPr>
            </w:pPr>
          </w:p>
        </w:tc>
        <w:tc>
          <w:tcPr>
            <w:tcW w:w="1985" w:type="dxa"/>
          </w:tcPr>
          <w:p w:rsidR="00CD1306" w:rsidRPr="00880BB6" w:rsidRDefault="00CD1306" w:rsidP="00CD1306">
            <w:pPr>
              <w:pStyle w:val="Tabletext"/>
              <w:rPr>
                <w:sz w:val="20"/>
                <w:szCs w:val="20"/>
                <w:lang w:val="es-ES_tradnl"/>
              </w:rPr>
            </w:pPr>
          </w:p>
        </w:tc>
      </w:tr>
    </w:tbl>
    <w:p w:rsidR="00CD1306" w:rsidRDefault="00CD1306" w:rsidP="00CD1306">
      <w:pPr>
        <w:rPr>
          <w:lang w:val="es-ES_tradnl"/>
        </w:rPr>
      </w:pPr>
    </w:p>
    <w:p w:rsidR="00CD1306" w:rsidRDefault="00CD1306" w:rsidP="00CD1306">
      <w:pPr>
        <w:rPr>
          <w:lang w:val="es-ES_tradnl"/>
        </w:rPr>
      </w:pPr>
    </w:p>
    <w:p w:rsidR="00CD1306" w:rsidRDefault="00CD1306" w:rsidP="00CD1306">
      <w:pPr>
        <w:rPr>
          <w:lang w:val="es-ES_tradnl"/>
        </w:rPr>
      </w:pPr>
    </w:p>
    <w:p w:rsidR="00CD1306" w:rsidRDefault="00CD1306" w:rsidP="00CD1306">
      <w:pPr>
        <w:rPr>
          <w:lang w:val="es-ES_tradnl"/>
        </w:rPr>
      </w:pPr>
    </w:p>
    <w:p w:rsidR="00CD1306" w:rsidRDefault="00CD1306" w:rsidP="00CD1306">
      <w:pPr>
        <w:rPr>
          <w:lang w:val="es-ES_tradnl"/>
        </w:rPr>
      </w:pPr>
    </w:p>
    <w:p w:rsidR="00CD1306" w:rsidRDefault="00CD1306" w:rsidP="00CD1306">
      <w:pPr>
        <w:rPr>
          <w:lang w:val="es-ES_tradnl"/>
        </w:rPr>
      </w:pPr>
    </w:p>
    <w:p w:rsidR="00CD1306" w:rsidRDefault="00CD1306" w:rsidP="00CD1306">
      <w:pPr>
        <w:rPr>
          <w:lang w:val="es-ES_tradnl"/>
        </w:rPr>
      </w:pPr>
    </w:p>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rsidR="00CD1306" w:rsidRPr="00C9287E" w:rsidRDefault="00CD1306" w:rsidP="00CD1306">
      <w:pPr>
        <w:pStyle w:val="blanc"/>
        <w:rPr>
          <w:sz w:val="4"/>
          <w:lang w:val="es-ES_tradnl"/>
        </w:rPr>
      </w:pPr>
    </w:p>
    <w:p w:rsidR="00CD1306" w:rsidRPr="009F59EC" w:rsidRDefault="00CD1306" w:rsidP="00CD1306">
      <w:pPr>
        <w:pStyle w:val="Heading20"/>
        <w:spacing w:before="0"/>
        <w:rPr>
          <w:lang w:val="es-ES_tradnl"/>
        </w:rPr>
      </w:pPr>
      <w:bookmarkStart w:id="300" w:name="_Toc187490333"/>
      <w:bookmarkStart w:id="301" w:name="_Toc188156120"/>
      <w:bookmarkStart w:id="302" w:name="_Toc188156997"/>
      <w:bookmarkStart w:id="303" w:name="_Toc189469683"/>
      <w:bookmarkStart w:id="304" w:name="_Toc190582482"/>
      <w:bookmarkStart w:id="305" w:name="_Toc191706650"/>
      <w:bookmarkStart w:id="306" w:name="_Toc193011917"/>
      <w:bookmarkStart w:id="307" w:name="_Toc194812579"/>
      <w:bookmarkStart w:id="308" w:name="_Toc196021178"/>
      <w:bookmarkStart w:id="309" w:name="_Toc197225817"/>
      <w:bookmarkStart w:id="310" w:name="_Toc198527969"/>
      <w:bookmarkStart w:id="311" w:name="_Toc199649492"/>
      <w:bookmarkStart w:id="312" w:name="_Toc200959398"/>
      <w:bookmarkStart w:id="313" w:name="_Toc202757061"/>
      <w:bookmarkStart w:id="314" w:name="_Toc203552872"/>
      <w:bookmarkStart w:id="315" w:name="_Toc204669191"/>
      <w:bookmarkStart w:id="316" w:name="_Toc206391073"/>
      <w:bookmarkStart w:id="317" w:name="_Toc208207544"/>
      <w:bookmarkStart w:id="318" w:name="_Toc211850033"/>
      <w:bookmarkStart w:id="319" w:name="_Toc211850503"/>
      <w:bookmarkStart w:id="320" w:name="_Toc214165434"/>
      <w:bookmarkStart w:id="321" w:name="_Toc218999658"/>
      <w:bookmarkStart w:id="322" w:name="_Toc219626318"/>
      <w:bookmarkStart w:id="323" w:name="_Toc220826254"/>
      <w:bookmarkStart w:id="324" w:name="_Toc222029767"/>
      <w:bookmarkStart w:id="325" w:name="_Toc223253033"/>
      <w:bookmarkStart w:id="326" w:name="_Toc225670367"/>
      <w:bookmarkStart w:id="327" w:name="_Toc226866138"/>
      <w:bookmarkStart w:id="328" w:name="_Toc228768531"/>
      <w:bookmarkStart w:id="329" w:name="_Toc229972277"/>
      <w:bookmarkStart w:id="330" w:name="_Toc231203584"/>
      <w:bookmarkStart w:id="331" w:name="_Toc232323932"/>
      <w:bookmarkStart w:id="332" w:name="_Toc233615139"/>
      <w:bookmarkStart w:id="333" w:name="_Toc236578792"/>
      <w:bookmarkStart w:id="334" w:name="_Toc240694044"/>
      <w:bookmarkStart w:id="335" w:name="_Toc242002348"/>
      <w:bookmarkStart w:id="336" w:name="_Toc243369565"/>
      <w:bookmarkStart w:id="337" w:name="_Toc244491424"/>
      <w:bookmarkStart w:id="338" w:name="_Toc246906799"/>
      <w:bookmarkStart w:id="339" w:name="_Toc252180834"/>
      <w:bookmarkStart w:id="340" w:name="_Toc253408643"/>
      <w:bookmarkStart w:id="341" w:name="_Toc255825145"/>
      <w:bookmarkStart w:id="342" w:name="_Toc259796994"/>
      <w:bookmarkStart w:id="343" w:name="_Toc262578259"/>
      <w:bookmarkStart w:id="344" w:name="_Toc265230239"/>
      <w:bookmarkStart w:id="345" w:name="_Toc266196265"/>
      <w:bookmarkStart w:id="346" w:name="_Toc266196878"/>
      <w:bookmarkStart w:id="347" w:name="_Toc268852828"/>
      <w:bookmarkStart w:id="348" w:name="_Toc271705043"/>
      <w:bookmarkStart w:id="349" w:name="_Toc273033505"/>
      <w:bookmarkStart w:id="350" w:name="_Toc274227234"/>
      <w:bookmarkStart w:id="351" w:name="_Toc276730728"/>
      <w:bookmarkStart w:id="352" w:name="_Toc279670865"/>
      <w:bookmarkStart w:id="353" w:name="_Toc280349902"/>
      <w:bookmarkStart w:id="354" w:name="_Toc282526536"/>
      <w:bookmarkStart w:id="355" w:name="_Toc283740120"/>
      <w:bookmarkStart w:id="356" w:name="_Toc286165570"/>
      <w:bookmarkStart w:id="357" w:name="_Toc288732157"/>
      <w:bookmarkStart w:id="358" w:name="_Toc291005967"/>
      <w:bookmarkStart w:id="359" w:name="_Toc292706429"/>
      <w:bookmarkStart w:id="360" w:name="_Toc295388416"/>
      <w:bookmarkStart w:id="361" w:name="_Toc296610528"/>
      <w:bookmarkStart w:id="362" w:name="_Toc297900005"/>
      <w:bookmarkStart w:id="363" w:name="_Toc301947228"/>
      <w:bookmarkStart w:id="364" w:name="_Toc303344675"/>
      <w:bookmarkStart w:id="365" w:name="_Toc304895959"/>
      <w:bookmarkStart w:id="366" w:name="_Toc308532565"/>
      <w:bookmarkStart w:id="367" w:name="_Toc311112770"/>
      <w:bookmarkStart w:id="368" w:name="_Toc313981360"/>
      <w:bookmarkStart w:id="369" w:name="_Toc316480922"/>
      <w:bookmarkStart w:id="370" w:name="_Toc319073156"/>
      <w:bookmarkStart w:id="371" w:name="_Toc320602835"/>
      <w:bookmarkStart w:id="372" w:name="_Toc321308891"/>
      <w:bookmarkStart w:id="373" w:name="_Toc323050841"/>
      <w:bookmarkStart w:id="374" w:name="_Toc323907427"/>
      <w:bookmarkStart w:id="375" w:name="_Toc325642251"/>
      <w:bookmarkStart w:id="376" w:name="_Toc326830169"/>
      <w:bookmarkStart w:id="377" w:name="_Toc328478693"/>
      <w:bookmarkStart w:id="378" w:name="_Toc329611053"/>
      <w:bookmarkStart w:id="379" w:name="_Toc331071428"/>
      <w:bookmarkStart w:id="380" w:name="_Toc332274687"/>
      <w:bookmarkStart w:id="381" w:name="_Toc334778525"/>
      <w:bookmarkStart w:id="382" w:name="_Toc336263092"/>
      <w:bookmarkStart w:id="383" w:name="_Toc337214320"/>
      <w:bookmarkStart w:id="384" w:name="_Toc338334135"/>
      <w:bookmarkStart w:id="385" w:name="_Toc340228266"/>
      <w:bookmarkStart w:id="386" w:name="_Toc341435114"/>
      <w:bookmarkStart w:id="387" w:name="_Toc342912243"/>
      <w:bookmarkStart w:id="388" w:name="_Toc343265203"/>
      <w:bookmarkStart w:id="389" w:name="_Toc345584991"/>
      <w:r w:rsidRPr="009F59EC">
        <w:rPr>
          <w:lang w:val="es-ES_tradnl"/>
        </w:rPr>
        <w:t>Comunicaciones por intermediario (Call-Back)</w:t>
      </w:r>
      <w:r w:rsidRPr="009F59EC">
        <w:rPr>
          <w:lang w:val="es-ES_tradnl"/>
        </w:rPr>
        <w:br/>
        <w:t>y procedimientos alternativos de llamada (Res. 21 Rev. PP-200</w:t>
      </w:r>
      <w:r>
        <w:rPr>
          <w:lang w:val="es-ES_tradnl"/>
        </w:rPr>
        <w:t>6</w:t>
      </w:r>
      <w:r w:rsidRPr="009F59EC">
        <w:rPr>
          <w:lang w:val="es-ES_tradnl"/>
        </w:rPr>
        <w:t>)</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CD1306" w:rsidRPr="009F59EC" w:rsidRDefault="00CD1306" w:rsidP="00CD1306">
      <w:pPr>
        <w:jc w:val="center"/>
        <w:rPr>
          <w:lang w:val="es-ES_tradnl"/>
        </w:rPr>
      </w:pPr>
      <w:r>
        <w:rPr>
          <w:lang w:val="es-ES_tradnl"/>
        </w:rPr>
        <w:t xml:space="preserve">Lista disponible en el sitio web de la UIT: </w:t>
      </w:r>
      <w:r w:rsidRPr="00E03389">
        <w:rPr>
          <w:rFonts w:asciiTheme="minorHAnsi" w:hAnsiTheme="minorHAnsi"/>
          <w:lang w:val="es-ES_tradnl"/>
        </w:rPr>
        <w:t>www.itu.int/pub/T-SP-PP.RES.21-2011/</w:t>
      </w:r>
    </w:p>
    <w:p w:rsidR="00CD1306" w:rsidRPr="009F59EC" w:rsidRDefault="00CD1306" w:rsidP="00CD1306">
      <w:pPr>
        <w:rPr>
          <w:lang w:val="es-ES_tradnl"/>
        </w:rPr>
      </w:pPr>
    </w:p>
    <w:p w:rsidR="00CD1306" w:rsidRDefault="00CD1306" w:rsidP="00CD1306">
      <w:pPr>
        <w:ind w:left="567" w:hanging="567"/>
        <w:jc w:val="left"/>
        <w:rPr>
          <w:lang w:val="es-ES_tradnl"/>
        </w:rPr>
      </w:pPr>
    </w:p>
    <w:p w:rsidR="00CD1306" w:rsidRDefault="00CD1306" w:rsidP="00CD1306">
      <w:pPr>
        <w:ind w:left="567" w:hanging="567"/>
        <w:jc w:val="left"/>
        <w:rPr>
          <w:lang w:val="es-ES_tradnl"/>
        </w:rPr>
      </w:pPr>
    </w:p>
    <w:p w:rsidR="00CD1306" w:rsidRDefault="00CD1306" w:rsidP="00CD1306">
      <w:pPr>
        <w:ind w:left="567" w:hanging="567"/>
        <w:jc w:val="left"/>
        <w:rPr>
          <w:lang w:val="es-ES_tradnl"/>
        </w:rPr>
      </w:pPr>
    </w:p>
    <w:p w:rsidR="003236A1" w:rsidRDefault="003236A1" w:rsidP="003236A1">
      <w:pPr>
        <w:rPr>
          <w:lang w:val="es-ES_tradnl"/>
        </w:rPr>
      </w:pPr>
    </w:p>
    <w:p w:rsidR="00CD1306" w:rsidRDefault="00CD1306" w:rsidP="003236A1">
      <w:pPr>
        <w:rPr>
          <w:lang w:val="es-ES_tradnl"/>
        </w:rPr>
      </w:pPr>
    </w:p>
    <w:p w:rsidR="00CD1306" w:rsidRPr="009F59EC" w:rsidRDefault="00CD1306" w:rsidP="003236A1">
      <w:pPr>
        <w:rPr>
          <w:lang w:val="es-ES_tradnl"/>
        </w:rPr>
      </w:pPr>
    </w:p>
    <w:p w:rsidR="00B94F44" w:rsidRPr="00D76B19" w:rsidRDefault="00B94F44" w:rsidP="00E10D9E">
      <w:pPr>
        <w:rPr>
          <w:lang w:val="es-ES_tradnl"/>
        </w:rPr>
        <w:sectPr w:rsidR="00B94F44" w:rsidRPr="00D76B19" w:rsidSect="00316B64">
          <w:headerReference w:type="even" r:id="rId26"/>
          <w:headerReference w:type="default" r:id="rId27"/>
          <w:footerReference w:type="even" r:id="rId28"/>
          <w:footerReference w:type="default" r:id="rId29"/>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90" w:name="_Toc253408645"/>
      <w:bookmarkStart w:id="391" w:name="_Toc255825147"/>
      <w:bookmarkStart w:id="392" w:name="_Toc259796996"/>
      <w:bookmarkStart w:id="393" w:name="_Toc262578261"/>
      <w:bookmarkStart w:id="394" w:name="_Toc265230241"/>
      <w:bookmarkStart w:id="395" w:name="_Toc266196267"/>
      <w:bookmarkStart w:id="396" w:name="_Toc266196880"/>
      <w:bookmarkStart w:id="397" w:name="_Toc268852829"/>
      <w:bookmarkStart w:id="398" w:name="_Toc271705044"/>
      <w:bookmarkStart w:id="399" w:name="_Toc273033506"/>
      <w:bookmarkStart w:id="400" w:name="_Toc274227235"/>
      <w:bookmarkStart w:id="401" w:name="_Toc276730729"/>
      <w:bookmarkStart w:id="402" w:name="_Toc279670866"/>
      <w:bookmarkStart w:id="403" w:name="_Toc280349903"/>
      <w:bookmarkStart w:id="404" w:name="_Toc282526537"/>
      <w:bookmarkStart w:id="405" w:name="_Toc283740121"/>
      <w:bookmarkStart w:id="406" w:name="_Toc286165571"/>
      <w:bookmarkStart w:id="407" w:name="_Toc288732158"/>
      <w:bookmarkStart w:id="408" w:name="_Toc291005968"/>
      <w:bookmarkStart w:id="409" w:name="_Toc292706430"/>
      <w:bookmarkStart w:id="410" w:name="_Toc295388417"/>
      <w:bookmarkStart w:id="411" w:name="_Toc296610529"/>
      <w:bookmarkStart w:id="412" w:name="_Toc297900006"/>
      <w:bookmarkStart w:id="413" w:name="_Toc301947229"/>
      <w:bookmarkStart w:id="414" w:name="_Toc303344676"/>
      <w:bookmarkStart w:id="415" w:name="_Toc304895960"/>
      <w:bookmarkStart w:id="416" w:name="_Toc308532566"/>
      <w:bookmarkStart w:id="417" w:name="_Toc313981361"/>
      <w:bookmarkStart w:id="418" w:name="_Toc316480923"/>
      <w:bookmarkStart w:id="419" w:name="_Toc319073157"/>
      <w:bookmarkStart w:id="420" w:name="_Toc320602836"/>
      <w:bookmarkStart w:id="421" w:name="_Toc321308892"/>
      <w:bookmarkStart w:id="422" w:name="_Toc323050842"/>
      <w:bookmarkStart w:id="423" w:name="_Toc323907428"/>
      <w:bookmarkStart w:id="424" w:name="_Toc331071429"/>
      <w:bookmarkStart w:id="425" w:name="_Toc332274688"/>
      <w:bookmarkStart w:id="426" w:name="_Toc334778526"/>
      <w:bookmarkStart w:id="427" w:name="_Toc336263093"/>
      <w:bookmarkStart w:id="428" w:name="_Toc337214321"/>
      <w:bookmarkStart w:id="429" w:name="_Toc338334136"/>
      <w:bookmarkStart w:id="430" w:name="_Toc340228267"/>
      <w:bookmarkStart w:id="431" w:name="_Toc341435115"/>
      <w:bookmarkStart w:id="432" w:name="_Toc342912244"/>
      <w:bookmarkStart w:id="433" w:name="_Toc343265204"/>
      <w:bookmarkStart w:id="434" w:name="_Toc345584992"/>
      <w:r w:rsidRPr="00D76B19">
        <w:rPr>
          <w:lang w:val="es-ES"/>
        </w:rPr>
        <w:lastRenderedPageBreak/>
        <w:t>ENMIENDAS  A  LAS  PUBLICACIONES  DE  SERVICIO</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872C86" w:rsidRPr="00764E82" w:rsidRDefault="00764E82" w:rsidP="00555404">
      <w:pPr>
        <w:pStyle w:val="Heading70"/>
        <w:spacing w:before="240" w:after="120"/>
        <w:rPr>
          <w:lang w:val="en-US"/>
        </w:rPr>
      </w:pPr>
      <w:r w:rsidRPr="00764E82">
        <w:rPr>
          <w:lang w:val="en-US"/>
        </w:rPr>
        <w:t>Abreviaturas utilizadas</w:t>
      </w: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2F1612">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3D4D34" w:rsidRDefault="003D4D34" w:rsidP="00733417">
      <w:pPr>
        <w:rPr>
          <w:lang w:val="es-ES_tradnl"/>
        </w:rPr>
      </w:pPr>
    </w:p>
    <w:p w:rsidR="00E34F26" w:rsidRDefault="00E34F26" w:rsidP="00733417">
      <w:pPr>
        <w:rPr>
          <w:lang w:val="es-ES_tradnl"/>
        </w:rPr>
      </w:pPr>
    </w:p>
    <w:p w:rsidR="00733417" w:rsidRPr="006F45AF" w:rsidRDefault="00733417" w:rsidP="00733417">
      <w:pPr>
        <w:pStyle w:val="Heading20"/>
        <w:spacing w:before="240"/>
        <w:rPr>
          <w:lang w:val="es-ES_tradnl"/>
        </w:rPr>
      </w:pPr>
      <w:bookmarkStart w:id="435" w:name="_Toc345584993"/>
      <w:r w:rsidRPr="006F45AF">
        <w:rPr>
          <w:lang w:val="es-ES_tradnl"/>
        </w:rPr>
        <w:t>Nomenclátor de las estaciones de barco y de las asignaciones</w:t>
      </w:r>
      <w:r w:rsidRPr="006F45AF">
        <w:rPr>
          <w:lang w:val="es-ES_tradnl"/>
        </w:rPr>
        <w:br/>
        <w:t>a identidades del servicio móvil marítimo</w:t>
      </w:r>
      <w:r w:rsidRPr="006F45AF">
        <w:rPr>
          <w:lang w:val="es-ES_tradnl"/>
        </w:rPr>
        <w:br/>
        <w:t>(Lista V)</w:t>
      </w:r>
      <w:r w:rsidRPr="006F45AF">
        <w:rPr>
          <w:lang w:val="es-ES_tradnl"/>
        </w:rPr>
        <w:br/>
        <w:t>2</w:t>
      </w:r>
      <w:r w:rsidRPr="004904A7">
        <w:rPr>
          <w:vertAlign w:val="superscript"/>
          <w:lang w:val="es-ES_tradnl"/>
        </w:rPr>
        <w:t>a</w:t>
      </w:r>
      <w:r w:rsidRPr="006F45AF">
        <w:rPr>
          <w:lang w:val="es-ES_tradnl"/>
        </w:rPr>
        <w:t xml:space="preserve"> edición, 2012</w:t>
      </w:r>
      <w:r w:rsidRPr="006F45AF">
        <w:rPr>
          <w:lang w:val="es-ES_tradnl"/>
        </w:rPr>
        <w:br/>
      </w:r>
      <w:r w:rsidRPr="006F45AF">
        <w:rPr>
          <w:lang w:val="es-ES_tradnl"/>
        </w:rPr>
        <w:br/>
        <w:t>Sección VI</w:t>
      </w:r>
      <w:bookmarkEnd w:id="435"/>
    </w:p>
    <w:p w:rsidR="00733417" w:rsidRPr="006F45AF" w:rsidRDefault="00733417" w:rsidP="00733417">
      <w:pPr>
        <w:widowControl w:val="0"/>
        <w:tabs>
          <w:tab w:val="clear" w:pos="1276"/>
          <w:tab w:val="clear" w:pos="1843"/>
          <w:tab w:val="left" w:pos="90"/>
          <w:tab w:val="left" w:pos="1134"/>
          <w:tab w:val="left" w:pos="1560"/>
          <w:tab w:val="left" w:pos="2127"/>
        </w:tabs>
        <w:spacing w:before="240" w:after="0"/>
        <w:rPr>
          <w:rFonts w:asciiTheme="minorHAnsi" w:hAnsiTheme="minorHAnsi" w:cs="Arial"/>
          <w:b/>
          <w:bCs/>
          <w:color w:val="000000"/>
          <w:lang w:val="fr-CH"/>
        </w:rPr>
      </w:pPr>
      <w:r w:rsidRPr="006F45AF">
        <w:rPr>
          <w:rFonts w:asciiTheme="minorHAnsi" w:hAnsiTheme="minorHAnsi" w:cs="Arial"/>
          <w:b/>
          <w:bCs/>
          <w:color w:val="000000"/>
          <w:lang w:val="fr-CH"/>
        </w:rPr>
        <w:t>REP</w:t>
      </w:r>
    </w:p>
    <w:p w:rsidR="00733417" w:rsidRPr="006F45AF" w:rsidRDefault="00733417" w:rsidP="00733417">
      <w:pPr>
        <w:widowControl w:val="0"/>
        <w:tabs>
          <w:tab w:val="clear" w:pos="1276"/>
          <w:tab w:val="clear" w:pos="1843"/>
          <w:tab w:val="left" w:pos="90"/>
          <w:tab w:val="left" w:pos="1133"/>
          <w:tab w:val="left" w:pos="1560"/>
          <w:tab w:val="left" w:pos="2127"/>
        </w:tabs>
        <w:spacing w:before="115" w:after="0"/>
        <w:ind w:right="-142" w:firstLine="284"/>
        <w:jc w:val="left"/>
        <w:rPr>
          <w:rFonts w:asciiTheme="minorHAnsi" w:hAnsiTheme="minorHAnsi" w:cs="Arial"/>
          <w:color w:val="000000"/>
          <w:sz w:val="25"/>
          <w:szCs w:val="25"/>
          <w:lang w:val="fr-CH"/>
        </w:rPr>
      </w:pPr>
      <w:r w:rsidRPr="006F45AF">
        <w:rPr>
          <w:rFonts w:asciiTheme="minorHAnsi" w:hAnsiTheme="minorHAnsi" w:cs="Arial"/>
          <w:b/>
          <w:bCs/>
          <w:color w:val="000000"/>
          <w:lang w:val="fr-CH"/>
        </w:rPr>
        <w:t>JP06</w:t>
      </w:r>
      <w:r w:rsidRPr="006F45AF">
        <w:rPr>
          <w:rFonts w:asciiTheme="minorHAnsi" w:hAnsiTheme="minorHAnsi" w:cs="Arial"/>
          <w:sz w:val="24"/>
          <w:szCs w:val="24"/>
          <w:lang w:val="fr-CH"/>
        </w:rPr>
        <w:tab/>
      </w:r>
      <w:r w:rsidRPr="006F45AF">
        <w:rPr>
          <w:rFonts w:asciiTheme="minorHAnsi" w:hAnsiTheme="minorHAnsi" w:cs="Arial"/>
          <w:color w:val="000000"/>
          <w:lang w:val="fr-CH"/>
        </w:rPr>
        <w:t>Japan Digital Communications, Ltd, 2-3-7 Irifune, Chuou-ku Tokyo 104-0042, Japan.</w:t>
      </w:r>
    </w:p>
    <w:p w:rsidR="00733417" w:rsidRDefault="00733417" w:rsidP="00733417">
      <w:pPr>
        <w:rPr>
          <w:lang w:val="es-ES_tradnl"/>
        </w:rPr>
      </w:pPr>
    </w:p>
    <w:p w:rsidR="00E34F26" w:rsidRDefault="00E34F26" w:rsidP="00733417">
      <w:pPr>
        <w:rPr>
          <w:lang w:val="es-ES_tradnl"/>
        </w:rPr>
      </w:pPr>
    </w:p>
    <w:p w:rsidR="00E34F26" w:rsidRPr="00F20C32" w:rsidRDefault="00E34F26" w:rsidP="00E34F26">
      <w:pPr>
        <w:pStyle w:val="Heading20"/>
        <w:spacing w:before="240"/>
        <w:rPr>
          <w:lang w:val="es-ES_tradnl"/>
        </w:rPr>
      </w:pPr>
      <w:bookmarkStart w:id="436" w:name="_Toc295388418"/>
      <w:bookmarkStart w:id="437" w:name="_Toc345584998"/>
      <w:r w:rsidRPr="00F20C32">
        <w:rPr>
          <w:lang w:val="es-ES_tradnl"/>
        </w:rPr>
        <w:t xml:space="preserve">Lista de números de identificación de expedidor de la tarjeta </w:t>
      </w:r>
      <w:r w:rsidRPr="00F20C32">
        <w:rPr>
          <w:lang w:val="es-ES_tradnl"/>
        </w:rPr>
        <w:br/>
        <w:t xml:space="preserve">con cargo a cuenta para telecomunicaciones internacionales </w:t>
      </w:r>
      <w:r w:rsidRPr="00F20C32">
        <w:rPr>
          <w:lang w:val="es-ES_tradnl"/>
        </w:rPr>
        <w:br/>
        <w:t>(Según la Recomendación UIT-T E.118 (05/2006))</w:t>
      </w:r>
      <w:r w:rsidRPr="00F20C32">
        <w:rPr>
          <w:lang w:val="es-ES_tradnl"/>
        </w:rPr>
        <w:br/>
        <w:t>(Situación al 1 de septiembre de 2012)</w:t>
      </w:r>
      <w:bookmarkEnd w:id="436"/>
      <w:bookmarkEnd w:id="437"/>
    </w:p>
    <w:p w:rsidR="00E34F26" w:rsidRPr="001063C9" w:rsidRDefault="00E34F26" w:rsidP="00E34F26">
      <w:pPr>
        <w:jc w:val="center"/>
        <w:rPr>
          <w:b/>
          <w:lang w:val="es-ES"/>
        </w:rPr>
      </w:pPr>
      <w:r w:rsidRPr="001063C9">
        <w:rPr>
          <w:lang w:val="es-ES_tradnl"/>
        </w:rPr>
        <w:t>(Anexo al Boletín de Explotación de la UIT N.° 1011 – 1.IX.2012)</w:t>
      </w:r>
      <w:r w:rsidRPr="001063C9">
        <w:rPr>
          <w:lang w:val="es-ES_tradnl"/>
        </w:rPr>
        <w:br/>
      </w:r>
      <w:r w:rsidRPr="001063C9">
        <w:rPr>
          <w:lang w:val="es-ES"/>
        </w:rPr>
        <w:t>(Enmienda N.</w:t>
      </w:r>
      <w:r>
        <w:rPr>
          <w:lang w:val="es-ES"/>
        </w:rPr>
        <w:t>°</w:t>
      </w:r>
      <w:r w:rsidRPr="001063C9">
        <w:rPr>
          <w:lang w:val="es-ES"/>
        </w:rPr>
        <w:t xml:space="preserve"> 8)</w:t>
      </w:r>
    </w:p>
    <w:p w:rsidR="00E34F26" w:rsidRDefault="00E34F26" w:rsidP="00E34F26">
      <w:pPr>
        <w:tabs>
          <w:tab w:val="clear" w:pos="567"/>
          <w:tab w:val="clear" w:pos="1276"/>
          <w:tab w:val="clear" w:pos="1843"/>
          <w:tab w:val="clear" w:pos="5387"/>
          <w:tab w:val="clear" w:pos="5954"/>
          <w:tab w:val="left" w:pos="1134"/>
          <w:tab w:val="left" w:pos="4140"/>
          <w:tab w:val="left" w:pos="4230"/>
        </w:tabs>
        <w:spacing w:before="0" w:after="0"/>
        <w:ind w:right="-425"/>
        <w:jc w:val="left"/>
        <w:rPr>
          <w:rFonts w:asciiTheme="minorHAnsi" w:hAnsiTheme="minorHAnsi" w:cs="Arial"/>
          <w:b/>
        </w:rPr>
      </w:pPr>
      <w:r w:rsidRPr="00F20C32">
        <w:rPr>
          <w:rFonts w:asciiTheme="minorHAnsi" w:hAnsiTheme="minorHAnsi" w:cs="Arial"/>
          <w:b/>
          <w:iCs/>
          <w:lang w:val="es-ES"/>
        </w:rPr>
        <w:t xml:space="preserve">P 50 </w:t>
      </w:r>
      <w:r w:rsidRPr="00F20C32">
        <w:rPr>
          <w:rFonts w:asciiTheme="minorHAnsi" w:hAnsiTheme="minorHAnsi" w:cs="Arial"/>
          <w:b/>
        </w:rPr>
        <w:t xml:space="preserve"> </w:t>
      </w:r>
      <w:r w:rsidRPr="00F20C32">
        <w:rPr>
          <w:rFonts w:asciiTheme="minorHAnsi" w:hAnsiTheme="minorHAnsi" w:cs="Arial"/>
          <w:b/>
          <w:bCs/>
          <w:i/>
          <w:iCs/>
        </w:rPr>
        <w:t>Liechtenstein</w:t>
      </w:r>
      <w:r w:rsidRPr="00F20C32">
        <w:rPr>
          <w:rFonts w:asciiTheme="minorHAnsi" w:hAnsiTheme="minorHAnsi" w:cs="Arial"/>
          <w:b/>
          <w:bCs/>
        </w:rPr>
        <w:t xml:space="preserve">        </w:t>
      </w:r>
      <w:r w:rsidRPr="00F20C32">
        <w:rPr>
          <w:rFonts w:asciiTheme="minorHAnsi" w:hAnsiTheme="minorHAnsi" w:cs="Arial"/>
          <w:b/>
        </w:rPr>
        <w:t>SUP</w:t>
      </w:r>
    </w:p>
    <w:p w:rsidR="00E34F26" w:rsidRPr="00F20C32" w:rsidRDefault="00E34F26" w:rsidP="00E34F26">
      <w:pPr>
        <w:rPr>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04"/>
        <w:gridCol w:w="2315"/>
        <w:gridCol w:w="1181"/>
        <w:gridCol w:w="2789"/>
        <w:gridCol w:w="1383"/>
      </w:tblGrid>
      <w:tr w:rsidR="00E34F26" w:rsidRPr="00F20C32" w:rsidTr="00E64266">
        <w:trPr>
          <w:jc w:val="center"/>
        </w:trPr>
        <w:tc>
          <w:tcPr>
            <w:tcW w:w="1404" w:type="dxa"/>
            <w:tcBorders>
              <w:top w:val="single" w:sz="6" w:space="0" w:color="auto"/>
              <w:left w:val="single" w:sz="6" w:space="0" w:color="auto"/>
              <w:bottom w:val="single" w:sz="6" w:space="0" w:color="auto"/>
              <w:right w:val="single" w:sz="6" w:space="0" w:color="auto"/>
            </w:tcBorders>
            <w:vAlign w:val="center"/>
            <w:hideMark/>
          </w:tcPr>
          <w:p w:rsidR="00E34F26" w:rsidRPr="00F20C32" w:rsidRDefault="00E34F26" w:rsidP="00E64266">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F20C32">
              <w:rPr>
                <w:rFonts w:asciiTheme="minorHAnsi" w:hAnsiTheme="minorHAnsi" w:cs="Arial"/>
                <w:i/>
                <w:sz w:val="18"/>
                <w:szCs w:val="18"/>
                <w:lang w:val="es-ES_tradnl"/>
              </w:rPr>
              <w:t>País/</w:t>
            </w:r>
            <w:r w:rsidRPr="00F20C32">
              <w:rPr>
                <w:rFonts w:asciiTheme="minorHAnsi" w:hAnsiTheme="minorHAnsi" w:cs="Arial"/>
                <w:i/>
                <w:sz w:val="18"/>
                <w:szCs w:val="18"/>
                <w:lang w:val="es-ES_tradnl"/>
              </w:rPr>
              <w:br/>
              <w:t>zona geográfica</w:t>
            </w:r>
          </w:p>
        </w:tc>
        <w:tc>
          <w:tcPr>
            <w:tcW w:w="2315" w:type="dxa"/>
            <w:tcBorders>
              <w:top w:val="single" w:sz="6" w:space="0" w:color="auto"/>
              <w:left w:val="single" w:sz="6" w:space="0" w:color="auto"/>
              <w:bottom w:val="single" w:sz="6" w:space="0" w:color="auto"/>
              <w:right w:val="single" w:sz="6" w:space="0" w:color="auto"/>
            </w:tcBorders>
            <w:vAlign w:val="center"/>
            <w:hideMark/>
          </w:tcPr>
          <w:p w:rsidR="00E34F26" w:rsidRPr="00F20C32" w:rsidRDefault="00E34F26" w:rsidP="00E64266">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F20C32">
              <w:rPr>
                <w:rFonts w:asciiTheme="minorHAnsi" w:hAnsiTheme="minorHAnsi" w:cs="Arial"/>
                <w:i/>
                <w:sz w:val="18"/>
                <w:szCs w:val="18"/>
                <w:lang w:val="es-ES_tradnl"/>
              </w:rPr>
              <w:t>Empresa/Dirección</w:t>
            </w:r>
          </w:p>
        </w:tc>
        <w:tc>
          <w:tcPr>
            <w:tcW w:w="1181" w:type="dxa"/>
            <w:tcBorders>
              <w:top w:val="single" w:sz="6" w:space="0" w:color="auto"/>
              <w:left w:val="single" w:sz="6" w:space="0" w:color="auto"/>
              <w:bottom w:val="single" w:sz="6" w:space="0" w:color="auto"/>
              <w:right w:val="single" w:sz="6" w:space="0" w:color="auto"/>
            </w:tcBorders>
            <w:vAlign w:val="center"/>
            <w:hideMark/>
          </w:tcPr>
          <w:p w:rsidR="00E34F26" w:rsidRPr="00F20C32" w:rsidRDefault="00E34F26" w:rsidP="00E64266">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F20C32">
              <w:rPr>
                <w:rFonts w:asciiTheme="minorHAnsi" w:hAnsiTheme="minorHAnsi" w:cs="Arial"/>
                <w:i/>
                <w:sz w:val="18"/>
                <w:szCs w:val="18"/>
                <w:lang w:val="es-ES_tradnl"/>
              </w:rPr>
              <w:t>Identificación de expedidor</w:t>
            </w:r>
          </w:p>
        </w:tc>
        <w:tc>
          <w:tcPr>
            <w:tcW w:w="2789" w:type="dxa"/>
            <w:tcBorders>
              <w:top w:val="single" w:sz="6" w:space="0" w:color="auto"/>
              <w:left w:val="single" w:sz="6" w:space="0" w:color="auto"/>
              <w:bottom w:val="single" w:sz="6" w:space="0" w:color="auto"/>
              <w:right w:val="single" w:sz="6" w:space="0" w:color="auto"/>
            </w:tcBorders>
            <w:vAlign w:val="center"/>
            <w:hideMark/>
          </w:tcPr>
          <w:p w:rsidR="00E34F26" w:rsidRPr="00F20C32" w:rsidRDefault="00E34F26" w:rsidP="00E64266">
            <w:pPr>
              <w:keepNext/>
              <w:tabs>
                <w:tab w:val="clear" w:pos="567"/>
                <w:tab w:val="clear" w:pos="5387"/>
                <w:tab w:val="clear" w:pos="5954"/>
              </w:tabs>
              <w:spacing w:before="60"/>
              <w:jc w:val="center"/>
              <w:textAlignment w:val="auto"/>
              <w:rPr>
                <w:rFonts w:asciiTheme="minorHAnsi" w:hAnsiTheme="minorHAnsi" w:cs="Arial"/>
                <w:i/>
                <w:sz w:val="18"/>
                <w:szCs w:val="18"/>
                <w:lang w:val="es-ES_tradnl"/>
              </w:rPr>
            </w:pPr>
            <w:r w:rsidRPr="00F20C32">
              <w:rPr>
                <w:rFonts w:asciiTheme="minorHAnsi" w:hAnsiTheme="minorHAnsi" w:cs="Arial"/>
                <w:i/>
                <w:sz w:val="18"/>
                <w:szCs w:val="18"/>
                <w:lang w:val="es-ES_tradnl"/>
              </w:rPr>
              <w:t>Contacto</w:t>
            </w:r>
          </w:p>
        </w:tc>
        <w:tc>
          <w:tcPr>
            <w:tcW w:w="1383" w:type="dxa"/>
            <w:tcBorders>
              <w:top w:val="single" w:sz="6" w:space="0" w:color="auto"/>
              <w:left w:val="single" w:sz="6" w:space="0" w:color="auto"/>
              <w:bottom w:val="single" w:sz="6" w:space="0" w:color="auto"/>
              <w:right w:val="single" w:sz="6" w:space="0" w:color="auto"/>
            </w:tcBorders>
            <w:vAlign w:val="center"/>
            <w:hideMark/>
          </w:tcPr>
          <w:p w:rsidR="00E34F26" w:rsidRPr="00F20C32" w:rsidRDefault="00E34F26" w:rsidP="00E64266">
            <w:pPr>
              <w:tabs>
                <w:tab w:val="clear" w:pos="567"/>
                <w:tab w:val="clear" w:pos="1276"/>
                <w:tab w:val="clear" w:pos="1843"/>
                <w:tab w:val="clear" w:pos="5387"/>
                <w:tab w:val="clear" w:pos="5954"/>
                <w:tab w:val="left" w:pos="426"/>
                <w:tab w:val="left" w:pos="4140"/>
                <w:tab w:val="left" w:pos="4230"/>
              </w:tabs>
              <w:spacing w:before="0" w:after="0"/>
              <w:jc w:val="center"/>
              <w:rPr>
                <w:rFonts w:asciiTheme="minorHAnsi" w:hAnsiTheme="minorHAnsi" w:cs="Arial"/>
                <w:i/>
                <w:iCs/>
                <w:sz w:val="18"/>
                <w:szCs w:val="18"/>
                <w:lang w:val="es-ES"/>
              </w:rPr>
            </w:pPr>
            <w:r w:rsidRPr="00F20C32">
              <w:rPr>
                <w:rFonts w:asciiTheme="minorHAnsi" w:hAnsiTheme="minorHAnsi" w:cs="Arial"/>
                <w:i/>
                <w:iCs/>
                <w:sz w:val="18"/>
                <w:szCs w:val="18"/>
                <w:lang w:val="es-ES_tradnl"/>
              </w:rPr>
              <w:t>Fecha e</w:t>
            </w:r>
            <w:r w:rsidRPr="00F20C32">
              <w:rPr>
                <w:rFonts w:asciiTheme="minorHAnsi" w:hAnsiTheme="minorHAnsi" w:cs="Arial"/>
                <w:i/>
                <w:iCs/>
                <w:sz w:val="18"/>
                <w:szCs w:val="18"/>
                <w:lang w:val="es-ES"/>
              </w:rPr>
              <w:t>fectiva de aplicación</w:t>
            </w:r>
          </w:p>
        </w:tc>
      </w:tr>
      <w:tr w:rsidR="00E34F26" w:rsidRPr="00F20C32" w:rsidTr="00E64266">
        <w:trPr>
          <w:jc w:val="center"/>
        </w:trPr>
        <w:tc>
          <w:tcPr>
            <w:tcW w:w="1404" w:type="dxa"/>
            <w:tcBorders>
              <w:top w:val="single" w:sz="6" w:space="0" w:color="auto"/>
              <w:left w:val="single" w:sz="6" w:space="0" w:color="auto"/>
              <w:bottom w:val="single" w:sz="6" w:space="0" w:color="auto"/>
              <w:right w:val="single" w:sz="6" w:space="0" w:color="auto"/>
            </w:tcBorders>
            <w:hideMark/>
          </w:tcPr>
          <w:p w:rsidR="00E34F26" w:rsidRPr="00F20C32" w:rsidRDefault="00E34F26" w:rsidP="00E64266">
            <w:pPr>
              <w:tabs>
                <w:tab w:val="clear" w:pos="567"/>
                <w:tab w:val="clear" w:pos="1276"/>
                <w:tab w:val="clear" w:pos="1843"/>
                <w:tab w:val="clear" w:pos="5387"/>
                <w:tab w:val="clear" w:pos="5954"/>
                <w:tab w:val="left" w:pos="426"/>
                <w:tab w:val="left" w:pos="4140"/>
                <w:tab w:val="left" w:pos="4230"/>
              </w:tabs>
              <w:spacing w:before="60" w:after="0"/>
              <w:jc w:val="left"/>
              <w:rPr>
                <w:rFonts w:asciiTheme="minorHAnsi" w:hAnsiTheme="minorHAnsi" w:cs="Arial"/>
                <w:sz w:val="18"/>
                <w:szCs w:val="18"/>
              </w:rPr>
            </w:pPr>
            <w:r w:rsidRPr="00F20C32">
              <w:rPr>
                <w:rFonts w:asciiTheme="minorHAnsi" w:hAnsiTheme="minorHAnsi" w:cs="Arial"/>
                <w:sz w:val="18"/>
                <w:szCs w:val="18"/>
              </w:rPr>
              <w:t>Liechtenstein</w:t>
            </w:r>
          </w:p>
        </w:tc>
        <w:tc>
          <w:tcPr>
            <w:tcW w:w="2315" w:type="dxa"/>
            <w:tcBorders>
              <w:top w:val="single" w:sz="6" w:space="0" w:color="auto"/>
              <w:left w:val="single" w:sz="6" w:space="0" w:color="auto"/>
              <w:bottom w:val="single" w:sz="6" w:space="0" w:color="auto"/>
              <w:right w:val="single" w:sz="6" w:space="0" w:color="auto"/>
            </w:tcBorders>
            <w:hideMark/>
          </w:tcPr>
          <w:p w:rsidR="00E34F26" w:rsidRPr="00F20C32" w:rsidRDefault="00E34F26" w:rsidP="00E64266">
            <w:pPr>
              <w:tabs>
                <w:tab w:val="clear" w:pos="567"/>
                <w:tab w:val="clear" w:pos="1276"/>
                <w:tab w:val="clear" w:pos="1843"/>
                <w:tab w:val="clear" w:pos="5387"/>
                <w:tab w:val="clear" w:pos="5954"/>
                <w:tab w:val="left" w:pos="426"/>
                <w:tab w:val="left" w:pos="4140"/>
                <w:tab w:val="left" w:pos="4230"/>
              </w:tabs>
              <w:spacing w:before="60" w:after="0"/>
              <w:jc w:val="left"/>
              <w:rPr>
                <w:rFonts w:asciiTheme="minorHAnsi" w:hAnsiTheme="minorHAnsi" w:cs="Arial"/>
                <w:sz w:val="18"/>
                <w:szCs w:val="18"/>
              </w:rPr>
            </w:pPr>
            <w:r w:rsidRPr="00F20C32">
              <w:rPr>
                <w:rFonts w:asciiTheme="minorHAnsi" w:hAnsiTheme="minorHAnsi" w:cs="Arial"/>
                <w:sz w:val="18"/>
                <w:szCs w:val="18"/>
              </w:rPr>
              <w:t>Alpcom AG (formerly ALLCommunications AG)</w:t>
            </w:r>
            <w:r w:rsidRPr="00F20C32">
              <w:rPr>
                <w:rFonts w:asciiTheme="minorHAnsi" w:hAnsiTheme="minorHAnsi" w:cs="Arial"/>
                <w:sz w:val="18"/>
                <w:szCs w:val="18"/>
              </w:rPr>
              <w:br/>
              <w:t>Zollstrasse 3</w:t>
            </w:r>
            <w:r>
              <w:rPr>
                <w:rFonts w:asciiTheme="minorHAnsi" w:hAnsiTheme="minorHAnsi" w:cs="Arial"/>
                <w:sz w:val="18"/>
                <w:szCs w:val="18"/>
              </w:rPr>
              <w:br/>
            </w:r>
            <w:r w:rsidRPr="00F20C32">
              <w:rPr>
                <w:rFonts w:asciiTheme="minorHAnsi" w:hAnsiTheme="minorHAnsi" w:cs="Arial"/>
                <w:sz w:val="18"/>
                <w:szCs w:val="18"/>
              </w:rPr>
              <w:t xml:space="preserve">FL - 9494 SCHAAN  </w:t>
            </w:r>
          </w:p>
        </w:tc>
        <w:tc>
          <w:tcPr>
            <w:tcW w:w="1181" w:type="dxa"/>
            <w:tcBorders>
              <w:top w:val="single" w:sz="6" w:space="0" w:color="auto"/>
              <w:left w:val="single" w:sz="6" w:space="0" w:color="auto"/>
              <w:bottom w:val="single" w:sz="6" w:space="0" w:color="auto"/>
              <w:right w:val="single" w:sz="6" w:space="0" w:color="auto"/>
            </w:tcBorders>
            <w:hideMark/>
          </w:tcPr>
          <w:p w:rsidR="00E34F26" w:rsidRPr="00F20C32" w:rsidRDefault="00E34F26" w:rsidP="00E64266">
            <w:pPr>
              <w:tabs>
                <w:tab w:val="clear" w:pos="567"/>
                <w:tab w:val="clear" w:pos="1276"/>
                <w:tab w:val="clear" w:pos="1843"/>
                <w:tab w:val="clear" w:pos="5387"/>
                <w:tab w:val="clear" w:pos="5954"/>
                <w:tab w:val="left" w:pos="426"/>
                <w:tab w:val="left" w:pos="4140"/>
                <w:tab w:val="left" w:pos="4230"/>
              </w:tabs>
              <w:spacing w:before="60" w:after="0"/>
              <w:jc w:val="center"/>
              <w:rPr>
                <w:rFonts w:asciiTheme="minorHAnsi" w:hAnsiTheme="minorHAnsi" w:cs="Arial"/>
                <w:b/>
                <w:sz w:val="18"/>
                <w:szCs w:val="18"/>
              </w:rPr>
            </w:pPr>
            <w:r w:rsidRPr="00F20C32">
              <w:rPr>
                <w:rFonts w:asciiTheme="minorHAnsi" w:hAnsiTheme="minorHAnsi" w:cs="Arial"/>
                <w:b/>
                <w:sz w:val="18"/>
                <w:szCs w:val="18"/>
              </w:rPr>
              <w:t>89 423 77</w:t>
            </w:r>
          </w:p>
        </w:tc>
        <w:tc>
          <w:tcPr>
            <w:tcW w:w="2789" w:type="dxa"/>
            <w:tcBorders>
              <w:top w:val="single" w:sz="6" w:space="0" w:color="auto"/>
              <w:left w:val="single" w:sz="6" w:space="0" w:color="auto"/>
              <w:bottom w:val="single" w:sz="6" w:space="0" w:color="auto"/>
              <w:right w:val="single" w:sz="6" w:space="0" w:color="auto"/>
            </w:tcBorders>
            <w:hideMark/>
          </w:tcPr>
          <w:p w:rsidR="00E34F26" w:rsidRPr="00F20C32" w:rsidRDefault="00E34F26" w:rsidP="00E64266">
            <w:pPr>
              <w:tabs>
                <w:tab w:val="clear" w:pos="567"/>
                <w:tab w:val="clear" w:pos="1276"/>
                <w:tab w:val="clear" w:pos="1843"/>
                <w:tab w:val="clear" w:pos="5387"/>
                <w:tab w:val="clear" w:pos="5954"/>
                <w:tab w:val="left" w:pos="568"/>
              </w:tabs>
              <w:spacing w:before="60" w:after="0"/>
              <w:jc w:val="left"/>
              <w:rPr>
                <w:rFonts w:asciiTheme="minorHAnsi" w:hAnsiTheme="minorHAnsi" w:cs="Arial"/>
                <w:sz w:val="18"/>
                <w:szCs w:val="18"/>
                <w:lang w:val="fr-FR"/>
              </w:rPr>
            </w:pPr>
            <w:r w:rsidRPr="00F20C32">
              <w:rPr>
                <w:rFonts w:asciiTheme="minorHAnsi" w:hAnsiTheme="minorHAnsi" w:cs="Arial"/>
                <w:sz w:val="18"/>
                <w:szCs w:val="18"/>
              </w:rPr>
              <w:t>Patrick Lobergh</w:t>
            </w:r>
            <w:r>
              <w:rPr>
                <w:rFonts w:asciiTheme="minorHAnsi" w:hAnsiTheme="minorHAnsi" w:cs="Arial"/>
                <w:sz w:val="18"/>
                <w:szCs w:val="18"/>
              </w:rPr>
              <w:br/>
            </w:r>
            <w:r w:rsidRPr="00F20C32">
              <w:rPr>
                <w:rFonts w:asciiTheme="minorHAnsi" w:hAnsiTheme="minorHAnsi" w:cs="Arial"/>
                <w:sz w:val="18"/>
                <w:szCs w:val="18"/>
              </w:rPr>
              <w:t>Zollstrasse 3</w:t>
            </w:r>
            <w:r>
              <w:rPr>
                <w:rFonts w:asciiTheme="minorHAnsi" w:hAnsiTheme="minorHAnsi" w:cs="Arial"/>
                <w:sz w:val="18"/>
                <w:szCs w:val="18"/>
              </w:rPr>
              <w:br/>
            </w:r>
            <w:r w:rsidRPr="00F20C32">
              <w:rPr>
                <w:rFonts w:asciiTheme="minorHAnsi" w:hAnsiTheme="minorHAnsi" w:cs="Arial"/>
                <w:sz w:val="18"/>
                <w:szCs w:val="18"/>
              </w:rPr>
              <w:t>FL - 9494 SCHAAN</w:t>
            </w:r>
            <w:r>
              <w:rPr>
                <w:rFonts w:asciiTheme="minorHAnsi" w:hAnsiTheme="minorHAnsi" w:cs="Arial"/>
                <w:sz w:val="18"/>
                <w:szCs w:val="18"/>
              </w:rPr>
              <w:br/>
            </w:r>
            <w:r w:rsidRPr="00F20C32">
              <w:rPr>
                <w:rFonts w:asciiTheme="minorHAnsi" w:hAnsiTheme="minorHAnsi" w:cs="Arial"/>
                <w:sz w:val="18"/>
                <w:szCs w:val="18"/>
              </w:rPr>
              <w:t>Tel:</w:t>
            </w:r>
            <w:r>
              <w:rPr>
                <w:rFonts w:asciiTheme="minorHAnsi" w:hAnsiTheme="minorHAnsi" w:cs="Arial"/>
                <w:sz w:val="18"/>
                <w:szCs w:val="18"/>
              </w:rPr>
              <w:tab/>
            </w:r>
            <w:r w:rsidRPr="00F20C32">
              <w:rPr>
                <w:rFonts w:asciiTheme="minorHAnsi" w:hAnsiTheme="minorHAnsi" w:cs="Arial"/>
                <w:sz w:val="18"/>
                <w:szCs w:val="18"/>
              </w:rPr>
              <w:t>+423 235 0677</w:t>
            </w:r>
            <w:r>
              <w:rPr>
                <w:rFonts w:asciiTheme="minorHAnsi" w:hAnsiTheme="minorHAnsi" w:cs="Arial"/>
                <w:sz w:val="18"/>
                <w:szCs w:val="18"/>
              </w:rPr>
              <w:br/>
            </w:r>
            <w:r w:rsidRPr="00F20C32">
              <w:rPr>
                <w:rFonts w:asciiTheme="minorHAnsi" w:hAnsiTheme="minorHAnsi" w:cs="Arial"/>
                <w:sz w:val="18"/>
                <w:szCs w:val="18"/>
                <w:lang w:val="fr-FR"/>
              </w:rPr>
              <w:t>Fax:</w:t>
            </w:r>
            <w:r>
              <w:rPr>
                <w:rFonts w:asciiTheme="minorHAnsi" w:hAnsiTheme="minorHAnsi" w:cs="Arial"/>
                <w:sz w:val="18"/>
                <w:szCs w:val="18"/>
                <w:lang w:val="fr-FR"/>
              </w:rPr>
              <w:tab/>
            </w:r>
            <w:r w:rsidRPr="00F20C32">
              <w:rPr>
                <w:rFonts w:asciiTheme="minorHAnsi" w:hAnsiTheme="minorHAnsi" w:cs="Arial"/>
                <w:sz w:val="18"/>
                <w:szCs w:val="18"/>
                <w:lang w:val="fr-FR"/>
              </w:rPr>
              <w:t>+423 235 0678</w:t>
            </w:r>
            <w:r>
              <w:rPr>
                <w:rFonts w:asciiTheme="minorHAnsi" w:hAnsiTheme="minorHAnsi" w:cs="Arial"/>
                <w:sz w:val="18"/>
                <w:szCs w:val="18"/>
                <w:lang w:val="fr-FR"/>
              </w:rPr>
              <w:br/>
            </w:r>
            <w:r w:rsidRPr="00F20C32">
              <w:rPr>
                <w:rFonts w:asciiTheme="minorHAnsi" w:hAnsiTheme="minorHAnsi" w:cs="Arial"/>
                <w:sz w:val="18"/>
                <w:szCs w:val="18"/>
                <w:lang w:val="fr-FR"/>
              </w:rPr>
              <w:t>E-mail:</w:t>
            </w:r>
            <w:r>
              <w:rPr>
                <w:rFonts w:asciiTheme="minorHAnsi" w:hAnsiTheme="minorHAnsi" w:cs="Arial"/>
                <w:sz w:val="18"/>
                <w:szCs w:val="18"/>
                <w:lang w:val="fr-FR"/>
              </w:rPr>
              <w:tab/>
            </w:r>
            <w:r w:rsidRPr="00F20C32">
              <w:rPr>
                <w:rFonts w:asciiTheme="minorHAnsi" w:hAnsiTheme="minorHAnsi" w:cs="Arial"/>
                <w:sz w:val="18"/>
                <w:szCs w:val="18"/>
                <w:lang w:val="fr-FR"/>
              </w:rPr>
              <w:t>patrik.lobergh@alpcom.li</w:t>
            </w:r>
          </w:p>
        </w:tc>
        <w:tc>
          <w:tcPr>
            <w:tcW w:w="1383" w:type="dxa"/>
            <w:tcBorders>
              <w:top w:val="single" w:sz="6" w:space="0" w:color="auto"/>
              <w:left w:val="single" w:sz="6" w:space="0" w:color="auto"/>
              <w:bottom w:val="single" w:sz="6" w:space="0" w:color="auto"/>
              <w:right w:val="single" w:sz="6" w:space="0" w:color="auto"/>
            </w:tcBorders>
            <w:hideMark/>
          </w:tcPr>
          <w:p w:rsidR="00E34F26" w:rsidRPr="00F20C32" w:rsidRDefault="00E34F26" w:rsidP="00E64266">
            <w:pPr>
              <w:tabs>
                <w:tab w:val="clear" w:pos="567"/>
                <w:tab w:val="clear" w:pos="1276"/>
                <w:tab w:val="clear" w:pos="1843"/>
                <w:tab w:val="clear" w:pos="5387"/>
                <w:tab w:val="clear" w:pos="5954"/>
                <w:tab w:val="left" w:pos="426"/>
                <w:tab w:val="left" w:pos="4140"/>
                <w:tab w:val="left" w:pos="4230"/>
              </w:tabs>
              <w:spacing w:before="60" w:after="0"/>
              <w:jc w:val="center"/>
              <w:rPr>
                <w:rFonts w:asciiTheme="minorHAnsi" w:hAnsiTheme="minorHAnsi" w:cs="Arial"/>
                <w:bCs/>
                <w:sz w:val="18"/>
                <w:szCs w:val="18"/>
              </w:rPr>
            </w:pPr>
            <w:r w:rsidRPr="00F20C32">
              <w:rPr>
                <w:rFonts w:asciiTheme="minorHAnsi" w:hAnsiTheme="minorHAnsi" w:cs="Arial"/>
                <w:bCs/>
                <w:sz w:val="18"/>
                <w:szCs w:val="18"/>
              </w:rPr>
              <w:t>1.V.2012</w:t>
            </w:r>
          </w:p>
        </w:tc>
      </w:tr>
    </w:tbl>
    <w:p w:rsidR="00E34F26" w:rsidRPr="000A390F" w:rsidRDefault="00E34F26" w:rsidP="00E34F26">
      <w:pPr>
        <w:rPr>
          <w:b/>
          <w:sz w:val="18"/>
          <w:szCs w:val="22"/>
          <w:lang w:val="es-ES"/>
        </w:rPr>
      </w:pPr>
    </w:p>
    <w:p w:rsidR="00E34F26" w:rsidRDefault="00E34F26">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AC6B31" w:rsidRPr="00AC6B31" w:rsidRDefault="00AC6B31" w:rsidP="00AC6B31">
      <w:pPr>
        <w:pStyle w:val="Heading20"/>
        <w:spacing w:before="240"/>
      </w:pPr>
      <w:bookmarkStart w:id="438" w:name="_Toc345584994"/>
      <w:r w:rsidRPr="00AC6B31">
        <w:rPr>
          <w:rFonts w:eastAsia="Arial"/>
        </w:rPr>
        <w:lastRenderedPageBreak/>
        <w:t xml:space="preserve">Indicativos de red para el servicio móvil (MNC) del </w:t>
      </w:r>
      <w:r w:rsidRPr="00AC6B31">
        <w:rPr>
          <w:rFonts w:eastAsia="Arial"/>
        </w:rPr>
        <w:br/>
        <w:t xml:space="preserve">plan de identificación internacional para redes públicas y usuarios </w:t>
      </w:r>
      <w:r w:rsidRPr="00AC6B31">
        <w:rPr>
          <w:rFonts w:eastAsia="Arial"/>
        </w:rPr>
        <w:br/>
        <w:t>(Según la Recomendación UIT-T E.212 (05/2008))</w:t>
      </w:r>
      <w:r w:rsidRPr="00AC6B31">
        <w:rPr>
          <w:rFonts w:eastAsia="Arial"/>
        </w:rPr>
        <w:br/>
        <w:t>(Situación al 1 enero 2013)</w:t>
      </w:r>
      <w:bookmarkEnd w:id="438"/>
    </w:p>
    <w:p w:rsidR="00AC6B31" w:rsidRPr="00AC6B31" w:rsidRDefault="00AC6B31" w:rsidP="00AC6B31">
      <w:pPr>
        <w:jc w:val="center"/>
      </w:pPr>
      <w:r w:rsidRPr="00AC6B31">
        <w:rPr>
          <w:rFonts w:eastAsia="Arial"/>
        </w:rPr>
        <w:t xml:space="preserve">(Anexo al Boletín de Explotación de la UIT N.° 1019 </w:t>
      </w:r>
      <w:r>
        <w:rPr>
          <w:rFonts w:eastAsia="Arial"/>
        </w:rPr>
        <w:t>–</w:t>
      </w:r>
      <w:r w:rsidRPr="00AC6B31">
        <w:rPr>
          <w:rFonts w:eastAsia="Arial"/>
        </w:rPr>
        <w:t xml:space="preserve"> 1.I.2013)</w:t>
      </w:r>
    </w:p>
    <w:p w:rsidR="00AC6B31" w:rsidRPr="00AC6B31" w:rsidRDefault="00AC6B31" w:rsidP="00AC6B31">
      <w:pPr>
        <w:spacing w:before="0"/>
        <w:jc w:val="center"/>
        <w:rPr>
          <w:rFonts w:eastAsia="Arial"/>
        </w:rPr>
      </w:pPr>
      <w:r w:rsidRPr="00AC6B31">
        <w:rPr>
          <w:rFonts w:eastAsia="Arial"/>
        </w:rPr>
        <w:t xml:space="preserve">(Enmienda </w:t>
      </w:r>
      <w:r w:rsidRPr="00AC6B31">
        <w:rPr>
          <w:rFonts w:eastAsia="Calibri"/>
        </w:rPr>
        <w:t>N.°</w:t>
      </w:r>
      <w:r w:rsidRPr="00AC6B31">
        <w:rPr>
          <w:rFonts w:eastAsia="Arial"/>
        </w:rPr>
        <w:t>1)</w:t>
      </w:r>
    </w:p>
    <w:p w:rsidR="00AC6B31" w:rsidRDefault="00AC6B31" w:rsidP="00AC6B31">
      <w:pPr>
        <w:rPr>
          <w:rFonts w:eastAsia="Arial"/>
          <w:lang w:val="fr-FR"/>
        </w:rPr>
      </w:pPr>
    </w:p>
    <w:tbl>
      <w:tblPr>
        <w:tblW w:w="0" w:type="auto"/>
        <w:tblCellMar>
          <w:left w:w="0" w:type="dxa"/>
          <w:right w:w="0" w:type="dxa"/>
        </w:tblCellMar>
        <w:tblLook w:val="0000"/>
      </w:tblPr>
      <w:tblGrid>
        <w:gridCol w:w="2843"/>
        <w:gridCol w:w="1355"/>
        <w:gridCol w:w="3287"/>
      </w:tblGrid>
      <w:tr w:rsidR="00AC6B31" w:rsidTr="00AC6B31">
        <w:trPr>
          <w:trHeight w:val="260"/>
        </w:trPr>
        <w:tc>
          <w:tcPr>
            <w:tcW w:w="284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6B31" w:rsidRPr="00DD2A01" w:rsidRDefault="00AC6B31" w:rsidP="00AC6B31">
            <w:pPr>
              <w:rPr>
                <w:i/>
              </w:rPr>
            </w:pPr>
            <w:r w:rsidRPr="00DD2A01">
              <w:rPr>
                <w:rFonts w:eastAsia="Calibri"/>
                <w:b/>
                <w:i/>
                <w:color w:val="000000"/>
              </w:rPr>
              <w:t>Country or geographical area</w:t>
            </w:r>
          </w:p>
        </w:tc>
        <w:tc>
          <w:tcPr>
            <w:tcW w:w="13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6B31" w:rsidRPr="00894E3D" w:rsidRDefault="00AC6B31" w:rsidP="00AC6B31">
            <w:r w:rsidRPr="00894E3D">
              <w:rPr>
                <w:rFonts w:eastAsia="Calibri"/>
                <w:b/>
                <w:i/>
                <w:color w:val="000000"/>
              </w:rPr>
              <w:t>MCC+MNC *</w:t>
            </w:r>
          </w:p>
        </w:tc>
        <w:tc>
          <w:tcPr>
            <w:tcW w:w="32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6B31" w:rsidRPr="00AC6B31" w:rsidRDefault="00AC6B31" w:rsidP="00AC6B31">
            <w:pPr>
              <w:rPr>
                <w:b/>
                <w:bCs/>
                <w:i/>
                <w:iCs/>
              </w:rPr>
            </w:pPr>
            <w:r w:rsidRPr="00AC6B31">
              <w:rPr>
                <w:rFonts w:eastAsia="Arial"/>
                <w:b/>
                <w:bCs/>
                <w:i/>
                <w:iCs/>
              </w:rPr>
              <w:t>Nombre de la Red/Operador</w:t>
            </w:r>
          </w:p>
        </w:tc>
      </w:tr>
      <w:tr w:rsidR="00AC6B31" w:rsidTr="00AC6B31">
        <w:trPr>
          <w:trHeight w:val="260"/>
        </w:trPr>
        <w:tc>
          <w:tcPr>
            <w:tcW w:w="2843" w:type="dxa"/>
            <w:tcBorders>
              <w:top w:val="single" w:sz="8" w:space="0" w:color="D3D3D3"/>
              <w:left w:val="single" w:sz="8" w:space="0" w:color="D3D3D3"/>
              <w:right w:val="single" w:sz="8" w:space="0" w:color="D3D3D3"/>
            </w:tcBorders>
            <w:tcMar>
              <w:top w:w="40" w:type="dxa"/>
              <w:left w:w="40" w:type="dxa"/>
              <w:bottom w:w="40" w:type="dxa"/>
              <w:right w:w="40" w:type="dxa"/>
            </w:tcMar>
          </w:tcPr>
          <w:p w:rsidR="00AC6B31" w:rsidRPr="00894E3D" w:rsidRDefault="00AC6B31" w:rsidP="00AC6B31">
            <w:r>
              <w:rPr>
                <w:rFonts w:eastAsia="Calibri"/>
                <w:b/>
                <w:color w:val="000000"/>
              </w:rPr>
              <w:t>P  47   Suecia</w:t>
            </w:r>
            <w:r w:rsidRPr="00894E3D">
              <w:rPr>
                <w:rFonts w:eastAsia="Calibri"/>
                <w:b/>
                <w:color w:val="000000"/>
              </w:rPr>
              <w:t xml:space="preserve"> ADD</w:t>
            </w:r>
          </w:p>
        </w:tc>
        <w:tc>
          <w:tcPr>
            <w:tcW w:w="135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6B31" w:rsidRPr="00894E3D" w:rsidRDefault="00AC6B31" w:rsidP="00AC6B31">
            <w:pPr>
              <w:jc w:val="left"/>
            </w:pPr>
            <w:r w:rsidRPr="00894E3D">
              <w:rPr>
                <w:rFonts w:eastAsia="Calibri"/>
                <w:color w:val="000000"/>
              </w:rPr>
              <w:t>240 41</w:t>
            </w:r>
          </w:p>
        </w:tc>
        <w:tc>
          <w:tcPr>
            <w:tcW w:w="328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C6B31" w:rsidRPr="00894E3D" w:rsidRDefault="00AC6B31" w:rsidP="00AC6B31">
            <w:r w:rsidRPr="00894E3D">
              <w:rPr>
                <w:rFonts w:eastAsia="Calibri"/>
                <w:color w:val="000000"/>
              </w:rPr>
              <w:t>Shyam Telecom UK Ltd</w:t>
            </w:r>
          </w:p>
        </w:tc>
      </w:tr>
    </w:tbl>
    <w:p w:rsidR="00AC6B31" w:rsidRPr="006C694B" w:rsidRDefault="00AC6B31" w:rsidP="00AC6B31">
      <w:pPr>
        <w:tabs>
          <w:tab w:val="clear" w:pos="567"/>
          <w:tab w:val="clear" w:pos="5387"/>
          <w:tab w:val="clear" w:pos="5954"/>
          <w:tab w:val="left" w:pos="284"/>
        </w:tabs>
        <w:spacing w:before="136"/>
        <w:rPr>
          <w:position w:val="6"/>
          <w:sz w:val="16"/>
          <w:szCs w:val="16"/>
          <w:lang w:val="fr-FR"/>
        </w:rPr>
      </w:pPr>
      <w:r w:rsidRPr="006C694B">
        <w:rPr>
          <w:position w:val="6"/>
          <w:sz w:val="16"/>
          <w:szCs w:val="16"/>
          <w:lang w:val="fr-FR"/>
        </w:rPr>
        <w:t>____________</w:t>
      </w:r>
    </w:p>
    <w:p w:rsidR="00AC6B31" w:rsidRPr="00894E3D" w:rsidRDefault="00AC6B31" w:rsidP="00AC6B31">
      <w:pPr>
        <w:tabs>
          <w:tab w:val="clear" w:pos="567"/>
          <w:tab w:val="clear" w:pos="1276"/>
          <w:tab w:val="clear" w:pos="1843"/>
          <w:tab w:val="clear" w:pos="5387"/>
          <w:tab w:val="clear" w:pos="5954"/>
          <w:tab w:val="left" w:pos="266"/>
        </w:tabs>
        <w:spacing w:before="0"/>
        <w:jc w:val="left"/>
        <w:rPr>
          <w:sz w:val="16"/>
          <w:szCs w:val="16"/>
          <w:lang w:val="es-ES"/>
        </w:rPr>
      </w:pPr>
      <w:r>
        <w:rPr>
          <w:sz w:val="16"/>
          <w:szCs w:val="16"/>
          <w:lang w:val="es-ES"/>
        </w:rPr>
        <w:t>*</w:t>
      </w:r>
      <w:r>
        <w:rPr>
          <w:sz w:val="16"/>
          <w:szCs w:val="16"/>
          <w:lang w:val="es-ES"/>
        </w:rPr>
        <w:tab/>
      </w:r>
      <w:r w:rsidRPr="00894E3D">
        <w:rPr>
          <w:sz w:val="16"/>
          <w:szCs w:val="16"/>
          <w:lang w:val="es-ES"/>
        </w:rPr>
        <w:t>MCC:  Country Code / Indicatif de pays du mobile / Indicativo de país para el servicio móvil</w:t>
      </w:r>
    </w:p>
    <w:p w:rsidR="00AC6B31" w:rsidRPr="00894E3D" w:rsidRDefault="00AC6B31" w:rsidP="00AC6B31">
      <w:pPr>
        <w:tabs>
          <w:tab w:val="clear" w:pos="567"/>
          <w:tab w:val="clear" w:pos="1276"/>
          <w:tab w:val="clear" w:pos="1843"/>
          <w:tab w:val="clear" w:pos="5387"/>
          <w:tab w:val="clear" w:pos="5954"/>
          <w:tab w:val="left" w:pos="266"/>
        </w:tabs>
        <w:spacing w:before="0"/>
        <w:jc w:val="left"/>
        <w:rPr>
          <w:sz w:val="16"/>
          <w:szCs w:val="16"/>
          <w:lang w:val="fr-FR"/>
        </w:rPr>
      </w:pPr>
      <w:r>
        <w:rPr>
          <w:rFonts w:eastAsia="Calibri"/>
          <w:color w:val="000000"/>
          <w:sz w:val="16"/>
          <w:szCs w:val="16"/>
        </w:rPr>
        <w:tab/>
      </w:r>
      <w:r w:rsidRPr="00894E3D">
        <w:rPr>
          <w:rFonts w:eastAsia="Calibri"/>
          <w:color w:val="000000"/>
          <w:sz w:val="16"/>
          <w:szCs w:val="16"/>
        </w:rPr>
        <w:t>MNC:  Network Code / Code de réseau mobile / Indicativo de red para el servicio móvil</w:t>
      </w:r>
    </w:p>
    <w:p w:rsidR="00AC6B31" w:rsidRDefault="00AC6B31" w:rsidP="00E34F26">
      <w:pPr>
        <w:rPr>
          <w:lang w:val="es-ES_tradnl"/>
        </w:rPr>
      </w:pPr>
    </w:p>
    <w:p w:rsidR="00E34F26" w:rsidRDefault="00E34F26" w:rsidP="00E34F26">
      <w:pPr>
        <w:rPr>
          <w:lang w:val="es-ES_tradnl"/>
        </w:rPr>
      </w:pPr>
    </w:p>
    <w:p w:rsidR="00AC6B31" w:rsidRPr="00F20C32" w:rsidRDefault="00AC6B31" w:rsidP="00AC6B31">
      <w:pPr>
        <w:pStyle w:val="Heading20"/>
        <w:spacing w:before="0"/>
        <w:rPr>
          <w:lang w:val="es-ES_tradnl"/>
        </w:rPr>
      </w:pPr>
      <w:bookmarkStart w:id="439" w:name="_Toc303344679"/>
      <w:bookmarkStart w:id="440" w:name="_Toc321308898"/>
      <w:bookmarkStart w:id="441" w:name="_Toc345584995"/>
      <w:r w:rsidRPr="00F20C32">
        <w:rPr>
          <w:lang w:val="es-ES_tradnl"/>
        </w:rPr>
        <w:t>Lista de códigos de operador de la UIT</w:t>
      </w:r>
      <w:r w:rsidRPr="00F20C32">
        <w:rPr>
          <w:lang w:val="es-ES_tradnl"/>
        </w:rPr>
        <w:br/>
        <w:t>(Según la Recomendación UIT-T M.1400 (07/2006))</w:t>
      </w:r>
      <w:bookmarkEnd w:id="439"/>
      <w:r w:rsidRPr="00F20C32">
        <w:rPr>
          <w:lang w:val="es-ES_tradnl"/>
        </w:rPr>
        <w:br/>
        <w:t>(Situación al 1 de junio de 2011)</w:t>
      </w:r>
      <w:bookmarkEnd w:id="440"/>
      <w:bookmarkEnd w:id="441"/>
    </w:p>
    <w:p w:rsidR="00AC6B31" w:rsidRPr="00F20C32" w:rsidRDefault="00AC6B31" w:rsidP="00AC6B31">
      <w:pPr>
        <w:tabs>
          <w:tab w:val="clear" w:pos="567"/>
          <w:tab w:val="clear" w:pos="1276"/>
          <w:tab w:val="clear" w:pos="1843"/>
          <w:tab w:val="clear" w:pos="5387"/>
          <w:tab w:val="clear" w:pos="5954"/>
        </w:tabs>
        <w:spacing w:before="240" w:after="0"/>
        <w:jc w:val="center"/>
        <w:rPr>
          <w:lang w:val="es-ES"/>
        </w:rPr>
      </w:pPr>
      <w:r w:rsidRPr="00F20C32">
        <w:rPr>
          <w:lang w:val="es-ES"/>
        </w:rPr>
        <w:t>(Anexo al Boletín de Explotación de la UIT N.° 981 – 1.VI.2011)</w:t>
      </w:r>
      <w:r w:rsidRPr="00F20C32">
        <w:rPr>
          <w:lang w:val="es-ES"/>
        </w:rPr>
        <w:br/>
        <w:t>(Enmienda N.° 15)</w:t>
      </w:r>
    </w:p>
    <w:p w:rsidR="00AC6B31" w:rsidRPr="00F20C32" w:rsidRDefault="00AC6B31" w:rsidP="00AC6B31">
      <w:pPr>
        <w:rPr>
          <w:lang w:val="es-ES"/>
        </w:rPr>
      </w:pPr>
    </w:p>
    <w:tbl>
      <w:tblPr>
        <w:tblW w:w="9072" w:type="dxa"/>
        <w:jc w:val="center"/>
        <w:tblLayout w:type="fixed"/>
        <w:tblLook w:val="04A0"/>
      </w:tblPr>
      <w:tblGrid>
        <w:gridCol w:w="3709"/>
        <w:gridCol w:w="2062"/>
        <w:gridCol w:w="3301"/>
      </w:tblGrid>
      <w:tr w:rsidR="00AC6B31" w:rsidRPr="00F20C32" w:rsidTr="00AC6B31">
        <w:trPr>
          <w:jc w:val="center"/>
        </w:trPr>
        <w:tc>
          <w:tcPr>
            <w:tcW w:w="4128" w:type="dxa"/>
            <w:hideMark/>
          </w:tcPr>
          <w:p w:rsidR="00AC6B31" w:rsidRPr="00F20C32" w:rsidRDefault="00AC6B31" w:rsidP="00AC6B31">
            <w:pPr>
              <w:widowControl w:val="0"/>
              <w:tabs>
                <w:tab w:val="clear" w:pos="567"/>
                <w:tab w:val="left" w:pos="720"/>
              </w:tabs>
              <w:spacing w:before="60" w:line="276" w:lineRule="auto"/>
              <w:jc w:val="left"/>
              <w:rPr>
                <w:rFonts w:asciiTheme="minorHAnsi" w:eastAsia="SimSun" w:hAnsiTheme="minorHAnsi" w:cs="Arial"/>
                <w:b/>
                <w:bCs/>
                <w:i/>
                <w:iCs/>
                <w:lang w:val="es-ES"/>
              </w:rPr>
            </w:pPr>
            <w:r w:rsidRPr="00F20C32">
              <w:rPr>
                <w:rFonts w:asciiTheme="minorHAnsi" w:eastAsia="SimSun" w:hAnsiTheme="minorHAnsi" w:cs="Arial"/>
                <w:b/>
                <w:bCs/>
                <w:i/>
                <w:iCs/>
                <w:lang w:val="es-ES"/>
              </w:rPr>
              <w:t>País o zona/código ISO</w:t>
            </w:r>
            <w:r w:rsidRPr="00F20C32">
              <w:rPr>
                <w:rFonts w:asciiTheme="minorHAnsi" w:eastAsia="SimSun" w:hAnsiTheme="minorHAnsi" w:cs="Arial"/>
                <w:b/>
                <w:bCs/>
                <w:i/>
                <w:iCs/>
                <w:lang w:val="es-ES"/>
              </w:rPr>
              <w:tab/>
            </w:r>
          </w:p>
        </w:tc>
        <w:tc>
          <w:tcPr>
            <w:tcW w:w="2283" w:type="dxa"/>
            <w:hideMark/>
          </w:tcPr>
          <w:p w:rsidR="00AC6B31" w:rsidRPr="00F20C32" w:rsidRDefault="00AC6B31" w:rsidP="00AC6B31">
            <w:pPr>
              <w:widowControl w:val="0"/>
              <w:tabs>
                <w:tab w:val="clear" w:pos="567"/>
                <w:tab w:val="left" w:pos="720"/>
              </w:tabs>
              <w:spacing w:before="60" w:line="276" w:lineRule="auto"/>
              <w:jc w:val="center"/>
              <w:rPr>
                <w:rFonts w:asciiTheme="minorHAnsi" w:eastAsia="SimSun" w:hAnsiTheme="minorHAnsi" w:cs="Arial"/>
                <w:b/>
                <w:bCs/>
                <w:i/>
                <w:iCs/>
                <w:lang w:val="en-US"/>
              </w:rPr>
            </w:pPr>
            <w:r w:rsidRPr="00F20C32">
              <w:rPr>
                <w:rFonts w:asciiTheme="minorHAnsi" w:eastAsia="SimSun" w:hAnsiTheme="minorHAnsi" w:cs="Arial"/>
                <w:b/>
                <w:bCs/>
                <w:i/>
                <w:iCs/>
                <w:lang w:val="en-US"/>
              </w:rPr>
              <w:t>Código de la empresa</w:t>
            </w:r>
          </w:p>
        </w:tc>
        <w:tc>
          <w:tcPr>
            <w:tcW w:w="3671" w:type="dxa"/>
            <w:hideMark/>
          </w:tcPr>
          <w:p w:rsidR="00AC6B31" w:rsidRPr="00F20C32" w:rsidRDefault="00AC6B31" w:rsidP="00AC6B31">
            <w:pPr>
              <w:widowControl w:val="0"/>
              <w:tabs>
                <w:tab w:val="left" w:pos="318"/>
              </w:tabs>
              <w:spacing w:before="60" w:line="276" w:lineRule="auto"/>
              <w:jc w:val="left"/>
              <w:rPr>
                <w:rFonts w:asciiTheme="minorHAnsi" w:eastAsia="SimSun" w:hAnsiTheme="minorHAnsi" w:cs="Arial"/>
                <w:b/>
                <w:bCs/>
                <w:i/>
                <w:iCs/>
                <w:lang w:val="en-US"/>
              </w:rPr>
            </w:pPr>
            <w:r w:rsidRPr="00F20C32">
              <w:rPr>
                <w:rFonts w:asciiTheme="minorHAnsi" w:eastAsia="SimSun" w:hAnsiTheme="minorHAnsi" w:cs="Arial"/>
                <w:b/>
                <w:bCs/>
                <w:i/>
                <w:iCs/>
                <w:lang w:val="en-US"/>
              </w:rPr>
              <w:tab/>
              <w:t>Contacto</w:t>
            </w:r>
          </w:p>
        </w:tc>
      </w:tr>
      <w:tr w:rsidR="00AC6B31" w:rsidRPr="00F20C32" w:rsidTr="00AC6B31">
        <w:trPr>
          <w:jc w:val="center"/>
        </w:trPr>
        <w:tc>
          <w:tcPr>
            <w:tcW w:w="4128" w:type="dxa"/>
            <w:hideMark/>
          </w:tcPr>
          <w:p w:rsidR="00AC6B31" w:rsidRPr="00F20C32" w:rsidRDefault="00AC6B31" w:rsidP="004904A7">
            <w:pPr>
              <w:widowControl w:val="0"/>
              <w:tabs>
                <w:tab w:val="clear" w:pos="567"/>
                <w:tab w:val="left" w:pos="720"/>
              </w:tabs>
              <w:spacing w:beforeLines="20" w:after="20" w:line="276" w:lineRule="auto"/>
              <w:jc w:val="left"/>
              <w:rPr>
                <w:rFonts w:asciiTheme="minorHAnsi" w:eastAsia="SimSun" w:hAnsiTheme="minorHAnsi" w:cs="Arial"/>
                <w:b/>
                <w:bCs/>
                <w:i/>
                <w:iCs/>
                <w:lang w:val="es-ES"/>
              </w:rPr>
            </w:pPr>
            <w:r w:rsidRPr="00F20C32">
              <w:rPr>
                <w:rFonts w:asciiTheme="minorHAnsi" w:eastAsia="SimSun" w:hAnsiTheme="minorHAnsi" w:cs="Arial"/>
                <w:i/>
                <w:iCs/>
                <w:lang w:val="es-ES"/>
              </w:rPr>
              <w:t xml:space="preserve">  </w:t>
            </w:r>
            <w:r w:rsidRPr="00F20C32">
              <w:rPr>
                <w:rFonts w:asciiTheme="minorHAnsi" w:eastAsia="SimSun" w:hAnsiTheme="minorHAnsi" w:cs="Arial"/>
                <w:b/>
                <w:bCs/>
                <w:i/>
                <w:iCs/>
                <w:lang w:val="es-ES"/>
              </w:rPr>
              <w:t>Nombre de la Empresa/Dirección</w:t>
            </w:r>
            <w:r w:rsidRPr="00F20C32">
              <w:rPr>
                <w:rFonts w:asciiTheme="minorHAnsi" w:eastAsia="SimSun" w:hAnsiTheme="minorHAnsi" w:cs="Arial"/>
                <w:b/>
                <w:bCs/>
                <w:i/>
                <w:iCs/>
                <w:lang w:val="es-ES"/>
              </w:rPr>
              <w:tab/>
            </w:r>
          </w:p>
        </w:tc>
        <w:tc>
          <w:tcPr>
            <w:tcW w:w="2283" w:type="dxa"/>
          </w:tcPr>
          <w:p w:rsidR="00AC6B31" w:rsidRPr="00F20C32" w:rsidRDefault="00AC6B31" w:rsidP="004904A7">
            <w:pPr>
              <w:widowControl w:val="0"/>
              <w:tabs>
                <w:tab w:val="clear" w:pos="567"/>
                <w:tab w:val="left" w:pos="720"/>
              </w:tabs>
              <w:spacing w:beforeLines="20" w:after="20" w:line="276" w:lineRule="auto"/>
              <w:jc w:val="center"/>
              <w:rPr>
                <w:rFonts w:asciiTheme="minorHAnsi" w:eastAsia="SimSun" w:hAnsiTheme="minorHAnsi" w:cs="Arial"/>
                <w:b/>
                <w:bCs/>
                <w:i/>
                <w:iCs/>
                <w:lang w:val="es-ES"/>
              </w:rPr>
            </w:pPr>
          </w:p>
        </w:tc>
        <w:tc>
          <w:tcPr>
            <w:tcW w:w="3671" w:type="dxa"/>
          </w:tcPr>
          <w:p w:rsidR="00AC6B31" w:rsidRPr="00F20C32" w:rsidRDefault="00AC6B31" w:rsidP="004904A7">
            <w:pPr>
              <w:widowControl w:val="0"/>
              <w:tabs>
                <w:tab w:val="clear" w:pos="567"/>
                <w:tab w:val="left" w:pos="720"/>
              </w:tabs>
              <w:spacing w:beforeLines="20" w:after="20" w:line="276" w:lineRule="auto"/>
              <w:jc w:val="left"/>
              <w:rPr>
                <w:rFonts w:asciiTheme="minorHAnsi" w:eastAsia="SimSun" w:hAnsiTheme="minorHAnsi" w:cs="Arial"/>
                <w:b/>
                <w:bCs/>
                <w:i/>
                <w:iCs/>
                <w:lang w:val="es-ES"/>
              </w:rPr>
            </w:pPr>
          </w:p>
        </w:tc>
      </w:tr>
    </w:tbl>
    <w:p w:rsidR="00AC6B31" w:rsidRPr="00F20C32" w:rsidRDefault="00AC6B31" w:rsidP="00AC6B31">
      <w:pPr>
        <w:rPr>
          <w:lang w:val="es-ES"/>
        </w:rPr>
      </w:pPr>
    </w:p>
    <w:p w:rsidR="00AC6B31" w:rsidRPr="00F20C32" w:rsidRDefault="00AC6B31" w:rsidP="00AC6B31">
      <w:pPr>
        <w:tabs>
          <w:tab w:val="clear" w:pos="567"/>
          <w:tab w:val="clear" w:pos="1276"/>
          <w:tab w:val="clear" w:pos="1843"/>
          <w:tab w:val="clear" w:pos="5387"/>
          <w:tab w:val="clear" w:pos="5954"/>
        </w:tabs>
        <w:spacing w:before="0" w:after="0"/>
        <w:jc w:val="left"/>
        <w:rPr>
          <w:rFonts w:asciiTheme="minorHAnsi" w:hAnsiTheme="minorHAnsi" w:cs="Calibri"/>
          <w:color w:val="000000"/>
          <w:sz w:val="24"/>
          <w:szCs w:val="24"/>
          <w:lang w:val="es-ES"/>
        </w:rPr>
      </w:pPr>
      <w:r w:rsidRPr="00F20C32">
        <w:rPr>
          <w:rFonts w:asciiTheme="minorHAnsi" w:eastAsia="SimSun" w:hAnsiTheme="minorHAnsi" w:cs="Arial"/>
          <w:b/>
          <w:bCs/>
          <w:i/>
          <w:iCs/>
          <w:color w:val="000000"/>
          <w:lang w:val="es-ES"/>
        </w:rPr>
        <w:t xml:space="preserve">P 5 </w:t>
      </w:r>
      <w:r w:rsidRPr="00F20C32">
        <w:rPr>
          <w:rFonts w:asciiTheme="minorHAnsi" w:eastAsia="宋体" w:hAnsiTheme="minorHAnsi" w:cs="Arial"/>
          <w:b/>
          <w:bCs/>
          <w:i/>
          <w:iCs/>
          <w:color w:val="000000"/>
          <w:lang w:val="es-ES_tradnl"/>
        </w:rPr>
        <w:t>Alemania (República Federal de) / DEU</w:t>
      </w:r>
      <w:r w:rsidRPr="00F20C32">
        <w:rPr>
          <w:rFonts w:asciiTheme="minorHAnsi" w:eastAsia="SimSun" w:hAnsiTheme="minorHAnsi" w:cs="Arial"/>
          <w:b/>
          <w:bCs/>
          <w:i/>
          <w:iCs/>
          <w:color w:val="000000"/>
          <w:lang w:val="es-ES"/>
        </w:rPr>
        <w:tab/>
      </w:r>
      <w:r w:rsidRPr="00F20C32">
        <w:rPr>
          <w:rFonts w:asciiTheme="minorHAnsi" w:eastAsia="SimSun" w:hAnsiTheme="minorHAnsi" w:cs="Arial"/>
          <w:b/>
          <w:bCs/>
          <w:i/>
          <w:iCs/>
          <w:color w:val="000000"/>
          <w:lang w:val="es-ES"/>
        </w:rPr>
        <w:tab/>
      </w:r>
      <w:r w:rsidRPr="00F20C32">
        <w:rPr>
          <w:rFonts w:asciiTheme="minorHAnsi" w:eastAsia="SimSun" w:hAnsiTheme="minorHAnsi" w:cs="Arial"/>
          <w:b/>
          <w:bCs/>
          <w:color w:val="000000"/>
          <w:lang w:val="es-ES"/>
        </w:rPr>
        <w:t>ADD</w:t>
      </w:r>
    </w:p>
    <w:p w:rsidR="00AC6B31" w:rsidRPr="00F20C32" w:rsidRDefault="00AC6B31" w:rsidP="00AC6B31">
      <w:pPr>
        <w:tabs>
          <w:tab w:val="clear" w:pos="567"/>
          <w:tab w:val="clear" w:pos="1276"/>
          <w:tab w:val="clear" w:pos="1843"/>
          <w:tab w:val="clear" w:pos="5387"/>
          <w:tab w:val="clear" w:pos="5954"/>
        </w:tabs>
        <w:spacing w:before="0" w:after="0"/>
        <w:jc w:val="left"/>
        <w:rPr>
          <w:rFonts w:asciiTheme="minorHAnsi" w:hAnsiTheme="minorHAnsi" w:cs="Calibri"/>
          <w:color w:val="000000"/>
          <w:sz w:val="24"/>
          <w:szCs w:val="24"/>
          <w:lang w:val="es-ES"/>
        </w:rPr>
      </w:pPr>
    </w:p>
    <w:tbl>
      <w:tblPr>
        <w:tblW w:w="9180" w:type="dxa"/>
        <w:tblLayout w:type="fixed"/>
        <w:tblLook w:val="04A0"/>
      </w:tblPr>
      <w:tblGrid>
        <w:gridCol w:w="3652"/>
        <w:gridCol w:w="1985"/>
        <w:gridCol w:w="3543"/>
      </w:tblGrid>
      <w:tr w:rsidR="00AC6B31" w:rsidRPr="00F20C32" w:rsidTr="00AC6B31">
        <w:tc>
          <w:tcPr>
            <w:tcW w:w="3652" w:type="dxa"/>
          </w:tcPr>
          <w:p w:rsidR="00AC6B31" w:rsidRPr="00F20C32" w:rsidRDefault="00AC6B31" w:rsidP="00AC6B31">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n-US"/>
              </w:rPr>
            </w:pPr>
            <w:r w:rsidRPr="00F20C32">
              <w:rPr>
                <w:rFonts w:asciiTheme="minorHAnsi" w:eastAsia="SimSun" w:hAnsiTheme="minorHAnsi" w:cs="Arial"/>
                <w:color w:val="000000"/>
                <w:lang w:val="en-US"/>
              </w:rPr>
              <w:t>Telekom Deutschland GmbH</w:t>
            </w:r>
          </w:p>
        </w:tc>
        <w:tc>
          <w:tcPr>
            <w:tcW w:w="1985" w:type="dxa"/>
          </w:tcPr>
          <w:p w:rsidR="00AC6B31" w:rsidRPr="00F20C32" w:rsidRDefault="00AC6B31" w:rsidP="00AC6B31">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n-US"/>
              </w:rPr>
            </w:pPr>
            <w:r w:rsidRPr="00F20C32">
              <w:rPr>
                <w:rFonts w:asciiTheme="minorHAnsi" w:eastAsia="SimSun" w:hAnsiTheme="minorHAnsi" w:cs="Arial"/>
                <w:color w:val="000000"/>
                <w:lang w:val="en-US"/>
              </w:rPr>
              <w:t>TDMOB</w:t>
            </w:r>
          </w:p>
        </w:tc>
        <w:tc>
          <w:tcPr>
            <w:tcW w:w="3543" w:type="dxa"/>
          </w:tcPr>
          <w:p w:rsidR="00AC6B31" w:rsidRPr="00F20C32" w:rsidRDefault="00AC6B31" w:rsidP="00AC6B31">
            <w:pPr>
              <w:widowControl w:val="0"/>
              <w:tabs>
                <w:tab w:val="clear" w:pos="567"/>
                <w:tab w:val="clear" w:pos="1276"/>
                <w:tab w:val="clear" w:pos="1843"/>
                <w:tab w:val="clear" w:pos="5387"/>
                <w:tab w:val="clear" w:pos="5954"/>
                <w:tab w:val="left" w:pos="19"/>
                <w:tab w:val="left" w:pos="620"/>
              </w:tabs>
              <w:spacing w:before="71" w:after="0"/>
              <w:jc w:val="left"/>
              <w:rPr>
                <w:rFonts w:asciiTheme="minorHAnsi" w:eastAsia="SimSun" w:hAnsiTheme="minorHAnsi" w:cs="Arial"/>
                <w:color w:val="000000"/>
                <w:lang w:val="en-US"/>
              </w:rPr>
            </w:pPr>
            <w:r w:rsidRPr="00F20C32">
              <w:rPr>
                <w:rFonts w:asciiTheme="minorHAnsi" w:eastAsia="SimSun" w:hAnsiTheme="minorHAnsi" w:cs="Arial"/>
                <w:color w:val="000000"/>
                <w:lang w:val="en-US"/>
              </w:rPr>
              <w:tab/>
              <w:t>Mr. Benjamin Boeling</w:t>
            </w:r>
          </w:p>
        </w:tc>
      </w:tr>
      <w:tr w:rsidR="00AC6B31" w:rsidRPr="00F20C32" w:rsidTr="00AC6B31">
        <w:tc>
          <w:tcPr>
            <w:tcW w:w="3652" w:type="dxa"/>
          </w:tcPr>
          <w:p w:rsidR="00AC6B31" w:rsidRPr="00F20C32" w:rsidRDefault="00AC6B31" w:rsidP="00AC6B31">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n-US"/>
              </w:rPr>
            </w:pPr>
            <w:r w:rsidRPr="00F20C32">
              <w:rPr>
                <w:rFonts w:asciiTheme="minorHAnsi" w:eastAsia="SimSun" w:hAnsiTheme="minorHAnsi" w:cs="Arial"/>
                <w:color w:val="000000"/>
                <w:lang w:val="en-US"/>
              </w:rPr>
              <w:t>Landgrabenweg 151</w:t>
            </w:r>
            <w:r w:rsidRPr="00F20C32">
              <w:rPr>
                <w:rFonts w:asciiTheme="minorHAnsi" w:eastAsia="SimSun" w:hAnsiTheme="minorHAnsi" w:cs="Arial"/>
                <w:color w:val="000000"/>
                <w:lang w:val="en-US"/>
              </w:rPr>
              <w:tab/>
            </w:r>
          </w:p>
        </w:tc>
        <w:tc>
          <w:tcPr>
            <w:tcW w:w="1985" w:type="dxa"/>
          </w:tcPr>
          <w:p w:rsidR="00AC6B31" w:rsidRPr="00F20C32" w:rsidRDefault="00AC6B31" w:rsidP="00AC6B31">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n-US"/>
              </w:rPr>
            </w:pPr>
          </w:p>
        </w:tc>
        <w:tc>
          <w:tcPr>
            <w:tcW w:w="3543" w:type="dxa"/>
          </w:tcPr>
          <w:p w:rsidR="00AC6B31" w:rsidRPr="00F20C32" w:rsidRDefault="00AC6B31" w:rsidP="00AC6B31">
            <w:pPr>
              <w:widowControl w:val="0"/>
              <w:tabs>
                <w:tab w:val="clear" w:pos="567"/>
                <w:tab w:val="clear" w:pos="1276"/>
                <w:tab w:val="clear" w:pos="1843"/>
                <w:tab w:val="clear" w:pos="5387"/>
                <w:tab w:val="clear" w:pos="5954"/>
                <w:tab w:val="left" w:pos="19"/>
                <w:tab w:val="left" w:pos="620"/>
              </w:tabs>
              <w:spacing w:before="71" w:after="0"/>
              <w:jc w:val="left"/>
              <w:rPr>
                <w:rFonts w:asciiTheme="minorHAnsi" w:eastAsia="SimSun" w:hAnsiTheme="minorHAnsi" w:cs="Arial"/>
                <w:color w:val="000000"/>
                <w:lang w:val="en-US"/>
              </w:rPr>
            </w:pPr>
            <w:r w:rsidRPr="00F20C32">
              <w:rPr>
                <w:rFonts w:asciiTheme="minorHAnsi" w:eastAsia="SimSun" w:hAnsiTheme="minorHAnsi" w:cs="Arial"/>
                <w:color w:val="000000"/>
                <w:lang w:val="en-US"/>
              </w:rPr>
              <w:tab/>
              <w:t>Tel:</w:t>
            </w:r>
            <w:r>
              <w:rPr>
                <w:rFonts w:asciiTheme="minorHAnsi" w:eastAsia="SimSun" w:hAnsiTheme="minorHAnsi" w:cs="Arial"/>
                <w:color w:val="000000"/>
                <w:lang w:val="en-US"/>
              </w:rPr>
              <w:tab/>
            </w:r>
            <w:r w:rsidRPr="00F20C32">
              <w:rPr>
                <w:rFonts w:asciiTheme="minorHAnsi" w:hAnsiTheme="minorHAnsi" w:cs="Arial"/>
                <w:color w:val="000000"/>
                <w:lang w:val="en-US"/>
              </w:rPr>
              <w:t>+ 49 228 181 645 14</w:t>
            </w:r>
          </w:p>
        </w:tc>
      </w:tr>
      <w:tr w:rsidR="00AC6B31" w:rsidRPr="00F20C32" w:rsidTr="00AC6B31">
        <w:tc>
          <w:tcPr>
            <w:tcW w:w="3652" w:type="dxa"/>
          </w:tcPr>
          <w:p w:rsidR="00AC6B31" w:rsidRPr="00F20C32" w:rsidRDefault="00AC6B31" w:rsidP="00AC6B31">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n-US"/>
              </w:rPr>
            </w:pPr>
            <w:r w:rsidRPr="00F20C32">
              <w:rPr>
                <w:rFonts w:asciiTheme="minorHAnsi" w:eastAsia="SimSun" w:hAnsiTheme="minorHAnsi" w:cs="Arial"/>
                <w:color w:val="000000"/>
                <w:lang w:val="en-US"/>
              </w:rPr>
              <w:t>53227 BONN</w:t>
            </w:r>
          </w:p>
        </w:tc>
        <w:tc>
          <w:tcPr>
            <w:tcW w:w="1985" w:type="dxa"/>
          </w:tcPr>
          <w:p w:rsidR="00AC6B31" w:rsidRPr="00F20C32" w:rsidRDefault="00AC6B31" w:rsidP="00AC6B31">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n-US"/>
              </w:rPr>
            </w:pPr>
          </w:p>
        </w:tc>
        <w:tc>
          <w:tcPr>
            <w:tcW w:w="3543" w:type="dxa"/>
          </w:tcPr>
          <w:p w:rsidR="00AC6B31" w:rsidRPr="00F20C32" w:rsidRDefault="00AC6B31" w:rsidP="00AC6B31">
            <w:pPr>
              <w:widowControl w:val="0"/>
              <w:tabs>
                <w:tab w:val="clear" w:pos="567"/>
                <w:tab w:val="clear" w:pos="1276"/>
                <w:tab w:val="clear" w:pos="1843"/>
                <w:tab w:val="clear" w:pos="5387"/>
                <w:tab w:val="clear" w:pos="5954"/>
                <w:tab w:val="left" w:pos="19"/>
                <w:tab w:val="left" w:pos="620"/>
              </w:tabs>
              <w:spacing w:before="71" w:after="0"/>
              <w:jc w:val="left"/>
              <w:rPr>
                <w:rFonts w:asciiTheme="minorHAnsi" w:eastAsia="SimSun" w:hAnsiTheme="minorHAnsi" w:cs="Arial"/>
                <w:color w:val="000000"/>
                <w:lang w:val="en-US"/>
              </w:rPr>
            </w:pPr>
            <w:r w:rsidRPr="00F20C32">
              <w:rPr>
                <w:rFonts w:asciiTheme="minorHAnsi" w:eastAsia="SimSun" w:hAnsiTheme="minorHAnsi" w:cs="Arial"/>
                <w:color w:val="000000"/>
                <w:lang w:val="en-US"/>
              </w:rPr>
              <w:tab/>
              <w:t>Fax:</w:t>
            </w:r>
            <w:r>
              <w:rPr>
                <w:rFonts w:asciiTheme="minorHAnsi" w:eastAsia="SimSun" w:hAnsiTheme="minorHAnsi" w:cs="Arial"/>
                <w:color w:val="000000"/>
                <w:lang w:val="en-US"/>
              </w:rPr>
              <w:tab/>
            </w:r>
          </w:p>
        </w:tc>
      </w:tr>
      <w:tr w:rsidR="00AC6B31" w:rsidRPr="00F20C32" w:rsidTr="00AC6B31">
        <w:tc>
          <w:tcPr>
            <w:tcW w:w="3652" w:type="dxa"/>
          </w:tcPr>
          <w:p w:rsidR="00AC6B31" w:rsidRPr="00F20C32" w:rsidRDefault="00AC6B31" w:rsidP="00AC6B31">
            <w:pPr>
              <w:widowControl w:val="0"/>
              <w:tabs>
                <w:tab w:val="clear" w:pos="567"/>
                <w:tab w:val="clear" w:pos="1276"/>
                <w:tab w:val="clear" w:pos="1843"/>
                <w:tab w:val="clear" w:pos="5387"/>
                <w:tab w:val="clear" w:pos="5954"/>
              </w:tabs>
              <w:spacing w:before="71" w:after="0"/>
              <w:jc w:val="left"/>
              <w:rPr>
                <w:rFonts w:asciiTheme="minorHAnsi" w:eastAsia="SimSun" w:hAnsiTheme="minorHAnsi" w:cs="Arial"/>
                <w:color w:val="000000"/>
                <w:lang w:val="en-US"/>
              </w:rPr>
            </w:pPr>
          </w:p>
        </w:tc>
        <w:tc>
          <w:tcPr>
            <w:tcW w:w="1985" w:type="dxa"/>
          </w:tcPr>
          <w:p w:rsidR="00AC6B31" w:rsidRPr="00F20C32" w:rsidRDefault="00AC6B31" w:rsidP="00AC6B31">
            <w:pPr>
              <w:widowControl w:val="0"/>
              <w:tabs>
                <w:tab w:val="clear" w:pos="567"/>
                <w:tab w:val="clear" w:pos="1276"/>
                <w:tab w:val="clear" w:pos="1843"/>
                <w:tab w:val="clear" w:pos="5387"/>
                <w:tab w:val="clear" w:pos="5954"/>
              </w:tabs>
              <w:spacing w:before="71" w:after="0"/>
              <w:jc w:val="center"/>
              <w:rPr>
                <w:rFonts w:asciiTheme="minorHAnsi" w:eastAsia="SimSun" w:hAnsiTheme="minorHAnsi" w:cs="Arial"/>
                <w:color w:val="000000"/>
                <w:lang w:val="en-US"/>
              </w:rPr>
            </w:pPr>
          </w:p>
        </w:tc>
        <w:tc>
          <w:tcPr>
            <w:tcW w:w="3543" w:type="dxa"/>
          </w:tcPr>
          <w:p w:rsidR="00AC6B31" w:rsidRPr="00F20C32" w:rsidRDefault="00AC6B31" w:rsidP="00AC6B31">
            <w:pPr>
              <w:widowControl w:val="0"/>
              <w:tabs>
                <w:tab w:val="clear" w:pos="567"/>
                <w:tab w:val="clear" w:pos="1276"/>
                <w:tab w:val="clear" w:pos="1843"/>
                <w:tab w:val="clear" w:pos="5387"/>
                <w:tab w:val="clear" w:pos="5954"/>
                <w:tab w:val="left" w:pos="19"/>
                <w:tab w:val="left" w:pos="620"/>
              </w:tabs>
              <w:spacing w:before="71" w:after="0"/>
              <w:jc w:val="left"/>
              <w:rPr>
                <w:rFonts w:asciiTheme="minorHAnsi" w:eastAsia="SimSun" w:hAnsiTheme="minorHAnsi" w:cs="Arial"/>
                <w:color w:val="000000"/>
                <w:lang w:val="en-US"/>
              </w:rPr>
            </w:pPr>
            <w:r w:rsidRPr="00F20C32">
              <w:rPr>
                <w:rFonts w:asciiTheme="minorHAnsi" w:eastAsia="SimSun" w:hAnsiTheme="minorHAnsi" w:cs="Arial"/>
                <w:color w:val="000000"/>
                <w:lang w:val="en-US"/>
              </w:rPr>
              <w:tab/>
              <w:t>E-mail</w:t>
            </w:r>
            <w:r w:rsidRPr="00F20C32">
              <w:rPr>
                <w:rFonts w:asciiTheme="minorHAnsi" w:eastAsia="SimSun" w:hAnsiTheme="minorHAnsi" w:cs="Arial"/>
                <w:color w:val="000000"/>
                <w:lang w:val="en-US"/>
              </w:rPr>
              <w:tab/>
              <w:t>benjamin.boeling@telekom.de</w:t>
            </w:r>
          </w:p>
        </w:tc>
      </w:tr>
    </w:tbl>
    <w:p w:rsidR="00AC6B31" w:rsidRPr="00F20C32" w:rsidRDefault="00AC6B31" w:rsidP="00AC6B31">
      <w:pPr>
        <w:rPr>
          <w:lang w:val="en-US"/>
        </w:rPr>
      </w:pPr>
    </w:p>
    <w:p w:rsidR="00E34F26" w:rsidRDefault="00E34F26">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AC6B31" w:rsidRPr="00F20C32" w:rsidRDefault="00AC6B31" w:rsidP="00AC6B31">
      <w:pPr>
        <w:pStyle w:val="Heading20"/>
        <w:spacing w:before="0"/>
        <w:rPr>
          <w:lang w:val="es-ES_tradnl"/>
        </w:rPr>
      </w:pPr>
      <w:bookmarkStart w:id="442" w:name="_Toc345584996"/>
      <w:r w:rsidRPr="00F20C32">
        <w:rPr>
          <w:lang w:val="es-ES_tradnl"/>
        </w:rPr>
        <w:lastRenderedPageBreak/>
        <w:t>Lista de códigos de zona/red de señalización (SANC)</w:t>
      </w:r>
      <w:r w:rsidRPr="00F20C32">
        <w:rPr>
          <w:lang w:val="es-ES_tradnl"/>
        </w:rPr>
        <w:br/>
        <w:t>(Complemento de la Recomendación UIT-T Q.708 (03/1999))</w:t>
      </w:r>
      <w:r w:rsidRPr="00F20C32">
        <w:rPr>
          <w:lang w:val="es-ES_tradnl"/>
        </w:rPr>
        <w:br/>
        <w:t>(Situación al 1 de julio de 2011)</w:t>
      </w:r>
      <w:bookmarkEnd w:id="442"/>
    </w:p>
    <w:p w:rsidR="00AC6B31" w:rsidRPr="00F20C32" w:rsidRDefault="00AC6B31" w:rsidP="00AC6B31">
      <w:pPr>
        <w:keepNext/>
        <w:tabs>
          <w:tab w:val="clear" w:pos="1276"/>
          <w:tab w:val="clear" w:pos="1843"/>
          <w:tab w:val="clear" w:pos="5387"/>
          <w:tab w:val="clear" w:pos="5954"/>
          <w:tab w:val="right" w:pos="1021"/>
          <w:tab w:val="left" w:pos="1701"/>
          <w:tab w:val="left" w:pos="2268"/>
        </w:tabs>
        <w:spacing w:before="360" w:after="0"/>
        <w:jc w:val="center"/>
        <w:rPr>
          <w:lang w:val="es-ES"/>
        </w:rPr>
      </w:pPr>
      <w:r w:rsidRPr="00F20C32">
        <w:rPr>
          <w:lang w:val="es-ES"/>
        </w:rPr>
        <w:t xml:space="preserve">(Anexo al Boletín de Explotación de la UIT No. 983 </w:t>
      </w:r>
      <w:r>
        <w:rPr>
          <w:lang w:val="es-ES"/>
        </w:rPr>
        <w:t>–</w:t>
      </w:r>
      <w:r w:rsidRPr="00F20C32">
        <w:rPr>
          <w:lang w:val="es-ES"/>
        </w:rPr>
        <w:t xml:space="preserve"> 1.VII.2011)</w:t>
      </w:r>
      <w:r w:rsidRPr="00F20C32">
        <w:rPr>
          <w:lang w:val="es-ES"/>
        </w:rPr>
        <w:br/>
        <w:t>(Enmienda No. 24)</w:t>
      </w:r>
    </w:p>
    <w:p w:rsidR="00AC6B31" w:rsidRPr="00F20C32" w:rsidRDefault="00AC6B31" w:rsidP="00AC6B31">
      <w:pPr>
        <w:rPr>
          <w:lang w:val="es-ES"/>
        </w:rPr>
      </w:pPr>
    </w:p>
    <w:tbl>
      <w:tblPr>
        <w:tblStyle w:val="TableGrid55"/>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AC6B31" w:rsidRPr="00F20C32" w:rsidTr="00AC6B31">
        <w:trPr>
          <w:trHeight w:val="240"/>
        </w:trPr>
        <w:tc>
          <w:tcPr>
            <w:tcW w:w="9288" w:type="dxa"/>
            <w:gridSpan w:val="3"/>
            <w:shd w:val="clear" w:color="auto" w:fill="auto"/>
          </w:tcPr>
          <w:p w:rsidR="00AC6B31" w:rsidRPr="00F20C32" w:rsidRDefault="00AC6B31" w:rsidP="00AC6B31">
            <w:pPr>
              <w:keepNext/>
              <w:tabs>
                <w:tab w:val="clear" w:pos="1276"/>
                <w:tab w:val="clear" w:pos="1843"/>
                <w:tab w:val="clear" w:pos="5387"/>
                <w:tab w:val="clear" w:pos="5954"/>
                <w:tab w:val="right" w:pos="1021"/>
                <w:tab w:val="left" w:pos="1701"/>
                <w:tab w:val="left" w:pos="2268"/>
              </w:tabs>
              <w:spacing w:before="240"/>
              <w:rPr>
                <w:b/>
              </w:rPr>
            </w:pPr>
            <w:r w:rsidRPr="00F20C32">
              <w:rPr>
                <w:b/>
              </w:rPr>
              <w:t>Orden numérico    ADD</w:t>
            </w:r>
          </w:p>
        </w:tc>
      </w:tr>
      <w:tr w:rsidR="00AC6B31" w:rsidRPr="00F20C32" w:rsidTr="00AC6B31">
        <w:trPr>
          <w:trHeight w:val="240"/>
        </w:trPr>
        <w:tc>
          <w:tcPr>
            <w:tcW w:w="909" w:type="dxa"/>
            <w:shd w:val="clear" w:color="auto" w:fill="auto"/>
          </w:tcPr>
          <w:p w:rsidR="00AC6B31" w:rsidRPr="00E34F26" w:rsidRDefault="00AC6B31" w:rsidP="00AC6B31">
            <w:pPr>
              <w:tabs>
                <w:tab w:val="clear" w:pos="567"/>
                <w:tab w:val="clear" w:pos="1276"/>
                <w:tab w:val="clear" w:pos="1843"/>
                <w:tab w:val="clear" w:pos="5387"/>
                <w:tab w:val="clear" w:pos="5954"/>
                <w:tab w:val="right" w:pos="454"/>
              </w:tabs>
              <w:spacing w:before="40" w:after="40"/>
              <w:jc w:val="left"/>
              <w:rPr>
                <w:b/>
                <w:sz w:val="18"/>
                <w:szCs w:val="22"/>
                <w:lang w:val="fr-FR"/>
              </w:rPr>
            </w:pPr>
            <w:r w:rsidRPr="00E34F26">
              <w:rPr>
                <w:b/>
                <w:sz w:val="18"/>
                <w:szCs w:val="22"/>
                <w:lang w:val="fr-FR"/>
              </w:rPr>
              <w:t>P 12</w:t>
            </w:r>
          </w:p>
        </w:tc>
        <w:tc>
          <w:tcPr>
            <w:tcW w:w="909" w:type="dxa"/>
            <w:shd w:val="clear" w:color="auto" w:fill="auto"/>
          </w:tcPr>
          <w:p w:rsidR="00AC6B31" w:rsidRPr="00F20C32"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F20C32">
              <w:rPr>
                <w:bCs/>
                <w:sz w:val="18"/>
                <w:szCs w:val="22"/>
                <w:lang w:val="fr-FR"/>
              </w:rPr>
              <w:t>4-029</w:t>
            </w:r>
          </w:p>
        </w:tc>
        <w:tc>
          <w:tcPr>
            <w:tcW w:w="7470" w:type="dxa"/>
            <w:shd w:val="clear" w:color="auto" w:fill="auto"/>
          </w:tcPr>
          <w:p w:rsidR="00AC6B31" w:rsidRPr="00F20C32"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F20C32">
              <w:rPr>
                <w:bCs/>
                <w:sz w:val="18"/>
                <w:szCs w:val="22"/>
                <w:lang w:val="fr-FR"/>
              </w:rPr>
              <w:t>Bangladesh (República Popular de)</w:t>
            </w:r>
          </w:p>
        </w:tc>
      </w:tr>
    </w:tbl>
    <w:p w:rsidR="00AC6B31" w:rsidRPr="00F20C32" w:rsidRDefault="00AC6B31" w:rsidP="00AC6B31">
      <w:pPr>
        <w:keepNext/>
        <w:spacing w:after="0"/>
      </w:pPr>
    </w:p>
    <w:tbl>
      <w:tblPr>
        <w:tblStyle w:val="TableGrid55"/>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AC6B31" w:rsidRPr="00F20C32" w:rsidTr="00AC6B31">
        <w:trPr>
          <w:trHeight w:val="240"/>
        </w:trPr>
        <w:tc>
          <w:tcPr>
            <w:tcW w:w="9288" w:type="dxa"/>
            <w:gridSpan w:val="3"/>
            <w:shd w:val="clear" w:color="auto" w:fill="auto"/>
          </w:tcPr>
          <w:p w:rsidR="00AC6B31" w:rsidRPr="00F20C32" w:rsidRDefault="00AC6B31" w:rsidP="00AC6B31">
            <w:pPr>
              <w:keepNext/>
              <w:tabs>
                <w:tab w:val="clear" w:pos="1276"/>
                <w:tab w:val="clear" w:pos="1843"/>
                <w:tab w:val="clear" w:pos="5387"/>
                <w:tab w:val="clear" w:pos="5954"/>
                <w:tab w:val="right" w:pos="1021"/>
                <w:tab w:val="left" w:pos="1701"/>
                <w:tab w:val="left" w:pos="2268"/>
              </w:tabs>
              <w:spacing w:before="240"/>
              <w:rPr>
                <w:b/>
              </w:rPr>
            </w:pPr>
            <w:r w:rsidRPr="00F20C32">
              <w:rPr>
                <w:b/>
              </w:rPr>
              <w:t>Orden alfabético    ADD</w:t>
            </w:r>
          </w:p>
        </w:tc>
      </w:tr>
      <w:tr w:rsidR="00AC6B31" w:rsidRPr="00F20C32" w:rsidTr="00AC6B31">
        <w:trPr>
          <w:trHeight w:val="240"/>
        </w:trPr>
        <w:tc>
          <w:tcPr>
            <w:tcW w:w="909" w:type="dxa"/>
            <w:shd w:val="clear" w:color="auto" w:fill="auto"/>
          </w:tcPr>
          <w:p w:rsidR="00AC6B31" w:rsidRPr="00E34F26" w:rsidRDefault="00AC6B31" w:rsidP="00AC6B31">
            <w:pPr>
              <w:tabs>
                <w:tab w:val="clear" w:pos="567"/>
                <w:tab w:val="clear" w:pos="1276"/>
                <w:tab w:val="clear" w:pos="1843"/>
                <w:tab w:val="clear" w:pos="5387"/>
                <w:tab w:val="clear" w:pos="5954"/>
                <w:tab w:val="right" w:pos="454"/>
              </w:tabs>
              <w:spacing w:before="40" w:after="40"/>
              <w:jc w:val="left"/>
              <w:rPr>
                <w:b/>
                <w:sz w:val="18"/>
                <w:szCs w:val="22"/>
                <w:lang w:val="fr-FR"/>
              </w:rPr>
            </w:pPr>
            <w:r w:rsidRPr="00E34F26">
              <w:rPr>
                <w:b/>
                <w:sz w:val="18"/>
                <w:szCs w:val="22"/>
                <w:lang w:val="fr-FR"/>
              </w:rPr>
              <w:t>P 26</w:t>
            </w:r>
          </w:p>
        </w:tc>
        <w:tc>
          <w:tcPr>
            <w:tcW w:w="909" w:type="dxa"/>
            <w:shd w:val="clear" w:color="auto" w:fill="auto"/>
          </w:tcPr>
          <w:p w:rsidR="00AC6B31" w:rsidRPr="00F20C32"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F20C32">
              <w:rPr>
                <w:bCs/>
                <w:sz w:val="18"/>
                <w:szCs w:val="22"/>
                <w:lang w:val="fr-FR"/>
              </w:rPr>
              <w:t>4-029</w:t>
            </w:r>
          </w:p>
        </w:tc>
        <w:tc>
          <w:tcPr>
            <w:tcW w:w="7470" w:type="dxa"/>
            <w:shd w:val="clear" w:color="auto" w:fill="auto"/>
          </w:tcPr>
          <w:p w:rsidR="00AC6B31" w:rsidRPr="00F20C32"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F20C32">
              <w:rPr>
                <w:bCs/>
                <w:sz w:val="18"/>
                <w:szCs w:val="22"/>
                <w:lang w:val="fr-FR"/>
              </w:rPr>
              <w:t>Bangladesh (República Popular de)</w:t>
            </w:r>
          </w:p>
        </w:tc>
      </w:tr>
    </w:tbl>
    <w:p w:rsidR="00AC6B31" w:rsidRPr="00F20C32" w:rsidRDefault="00AC6B31" w:rsidP="00AC6B31">
      <w:pPr>
        <w:tabs>
          <w:tab w:val="clear" w:pos="567"/>
          <w:tab w:val="clear" w:pos="5387"/>
          <w:tab w:val="clear" w:pos="5954"/>
          <w:tab w:val="left" w:pos="284"/>
        </w:tabs>
        <w:spacing w:before="136" w:after="0"/>
        <w:rPr>
          <w:position w:val="6"/>
          <w:sz w:val="16"/>
          <w:szCs w:val="16"/>
          <w:lang w:val="fr-FR"/>
        </w:rPr>
      </w:pPr>
      <w:r w:rsidRPr="00F20C32">
        <w:rPr>
          <w:position w:val="6"/>
          <w:sz w:val="16"/>
          <w:szCs w:val="16"/>
          <w:lang w:val="fr-FR"/>
        </w:rPr>
        <w:t>____________</w:t>
      </w:r>
    </w:p>
    <w:p w:rsidR="00AC6B31" w:rsidRPr="00F20C32" w:rsidRDefault="00AC6B31" w:rsidP="00AC6B31">
      <w:pPr>
        <w:tabs>
          <w:tab w:val="clear" w:pos="1276"/>
          <w:tab w:val="clear" w:pos="1843"/>
          <w:tab w:val="clear" w:pos="5387"/>
          <w:tab w:val="clear" w:pos="5954"/>
        </w:tabs>
        <w:spacing w:before="40" w:after="0"/>
        <w:jc w:val="left"/>
        <w:rPr>
          <w:sz w:val="16"/>
          <w:szCs w:val="16"/>
          <w:lang w:val="en-US"/>
        </w:rPr>
      </w:pPr>
      <w:r w:rsidRPr="00F20C32">
        <w:rPr>
          <w:sz w:val="16"/>
          <w:szCs w:val="16"/>
          <w:lang w:val="en-US"/>
        </w:rPr>
        <w:t>SANC:</w:t>
      </w:r>
      <w:r w:rsidRPr="00F20C32">
        <w:rPr>
          <w:sz w:val="16"/>
          <w:szCs w:val="16"/>
          <w:lang w:val="en-US"/>
        </w:rPr>
        <w:tab/>
        <w:t>Signalling Area/Network Code.</w:t>
      </w:r>
    </w:p>
    <w:p w:rsidR="00AC6B31" w:rsidRPr="00F20C32" w:rsidRDefault="00AC6B31" w:rsidP="00AC6B31">
      <w:pPr>
        <w:tabs>
          <w:tab w:val="clear" w:pos="1276"/>
          <w:tab w:val="clear" w:pos="1843"/>
          <w:tab w:val="clear" w:pos="5387"/>
          <w:tab w:val="clear" w:pos="5954"/>
        </w:tabs>
        <w:spacing w:before="0" w:after="0"/>
        <w:jc w:val="left"/>
        <w:rPr>
          <w:sz w:val="16"/>
          <w:szCs w:val="16"/>
          <w:lang w:val="fr-FR"/>
        </w:rPr>
      </w:pPr>
      <w:r w:rsidRPr="00F20C32">
        <w:rPr>
          <w:sz w:val="16"/>
          <w:szCs w:val="16"/>
          <w:lang w:val="en-US"/>
        </w:rPr>
        <w:tab/>
      </w:r>
      <w:r w:rsidRPr="00F20C32">
        <w:rPr>
          <w:sz w:val="16"/>
          <w:szCs w:val="16"/>
          <w:lang w:val="fr-FR"/>
        </w:rPr>
        <w:t>Code de zone/réseau sémaphore (CZRS).</w:t>
      </w:r>
    </w:p>
    <w:p w:rsidR="00AC6B31" w:rsidRPr="00F20C32" w:rsidRDefault="00AC6B31" w:rsidP="00AC6B31">
      <w:pPr>
        <w:tabs>
          <w:tab w:val="clear" w:pos="1276"/>
          <w:tab w:val="clear" w:pos="1843"/>
          <w:tab w:val="clear" w:pos="5387"/>
          <w:tab w:val="clear" w:pos="5954"/>
        </w:tabs>
        <w:spacing w:before="0" w:after="0"/>
        <w:jc w:val="left"/>
        <w:rPr>
          <w:b/>
          <w:sz w:val="18"/>
          <w:szCs w:val="22"/>
          <w:lang w:val="es-ES"/>
        </w:rPr>
      </w:pPr>
      <w:r w:rsidRPr="00F20C32">
        <w:rPr>
          <w:sz w:val="16"/>
          <w:szCs w:val="16"/>
          <w:lang w:val="fr-FR"/>
        </w:rPr>
        <w:tab/>
      </w:r>
      <w:r w:rsidRPr="00F20C32">
        <w:rPr>
          <w:sz w:val="16"/>
          <w:szCs w:val="16"/>
          <w:lang w:val="es-ES"/>
        </w:rPr>
        <w:t>Código de zona/red de señalización (CZRS).</w:t>
      </w:r>
    </w:p>
    <w:p w:rsidR="00AC6B31" w:rsidRDefault="00AC6B31">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p>
    <w:p w:rsidR="00AC6B31" w:rsidRPr="00F20C32" w:rsidRDefault="00AC6B31" w:rsidP="00AC6B31">
      <w:pPr>
        <w:pStyle w:val="Heading20"/>
        <w:spacing w:before="240"/>
        <w:rPr>
          <w:lang w:val="es-ES_tradnl"/>
        </w:rPr>
      </w:pPr>
      <w:bookmarkStart w:id="443" w:name="_Toc345584997"/>
      <w:r w:rsidRPr="00F20C32">
        <w:rPr>
          <w:lang w:val="es-ES_tradnl"/>
        </w:rPr>
        <w:t>Lista de códigos de puntos de señalización internacional (ISPC)</w:t>
      </w:r>
      <w:r w:rsidRPr="00F20C32">
        <w:rPr>
          <w:lang w:val="es-ES_tradnl"/>
        </w:rPr>
        <w:br/>
        <w:t>(Según la Recomendación UIT-T Q.708 (03/1999))</w:t>
      </w:r>
      <w:r w:rsidRPr="00F20C32">
        <w:rPr>
          <w:lang w:val="es-ES_tradnl"/>
        </w:rPr>
        <w:br/>
        <w:t>(Situación al 15 de mayo de 2012)</w:t>
      </w:r>
      <w:bookmarkEnd w:id="443"/>
    </w:p>
    <w:p w:rsidR="00AC6B31" w:rsidRPr="001063C9" w:rsidRDefault="00AC6B31" w:rsidP="00AC6B31">
      <w:pPr>
        <w:keepNext/>
        <w:tabs>
          <w:tab w:val="clear" w:pos="1276"/>
          <w:tab w:val="clear" w:pos="1843"/>
          <w:tab w:val="clear" w:pos="5387"/>
          <w:tab w:val="clear" w:pos="5954"/>
          <w:tab w:val="right" w:pos="1021"/>
          <w:tab w:val="left" w:pos="1701"/>
          <w:tab w:val="left" w:pos="2268"/>
        </w:tabs>
        <w:spacing w:before="360" w:after="0"/>
        <w:jc w:val="center"/>
        <w:rPr>
          <w:bCs/>
          <w:lang w:val="es-ES"/>
        </w:rPr>
      </w:pPr>
      <w:r w:rsidRPr="001063C9">
        <w:rPr>
          <w:bCs/>
          <w:lang w:val="es-ES"/>
        </w:rPr>
        <w:t xml:space="preserve">(Anexo al Boletín de Explotación de la UIT No. 1004 </w:t>
      </w:r>
      <w:r>
        <w:rPr>
          <w:bCs/>
          <w:lang w:val="es-ES"/>
        </w:rPr>
        <w:t>–</w:t>
      </w:r>
      <w:r w:rsidRPr="001063C9">
        <w:rPr>
          <w:bCs/>
          <w:lang w:val="es-ES"/>
        </w:rPr>
        <w:t xml:space="preserve"> 15.V.2012)</w:t>
      </w:r>
      <w:r w:rsidRPr="001063C9">
        <w:rPr>
          <w:bCs/>
          <w:lang w:val="es-ES"/>
        </w:rPr>
        <w:br/>
        <w:t>(Enmienda No. 16)</w:t>
      </w:r>
    </w:p>
    <w:p w:rsidR="00AC6B31" w:rsidRPr="001063C9" w:rsidRDefault="00AC6B31" w:rsidP="00AC6B31">
      <w:pPr>
        <w:keepNext/>
        <w:spacing w:after="0"/>
        <w:rPr>
          <w:lang w:val="es-ES"/>
        </w:rPr>
      </w:pPr>
    </w:p>
    <w:tbl>
      <w:tblPr>
        <w:tblStyle w:val="TableGrid54"/>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AC6B31" w:rsidRPr="001063C9" w:rsidTr="00AC6B31">
        <w:trPr>
          <w:cantSplit/>
          <w:trHeight w:val="227"/>
        </w:trPr>
        <w:tc>
          <w:tcPr>
            <w:tcW w:w="1818" w:type="dxa"/>
            <w:gridSpan w:val="2"/>
          </w:tcPr>
          <w:p w:rsidR="00AC6B31" w:rsidRPr="001063C9" w:rsidRDefault="00AC6B31" w:rsidP="00AC6B31">
            <w:pPr>
              <w:keepNext/>
              <w:tabs>
                <w:tab w:val="clear" w:pos="567"/>
                <w:tab w:val="clear" w:pos="5387"/>
                <w:tab w:val="clear" w:pos="5954"/>
              </w:tabs>
              <w:spacing w:before="60"/>
              <w:jc w:val="left"/>
              <w:rPr>
                <w:i/>
                <w:sz w:val="18"/>
                <w:lang w:val="fr-FR"/>
              </w:rPr>
            </w:pPr>
            <w:r w:rsidRPr="001063C9">
              <w:rPr>
                <w:i/>
                <w:sz w:val="18"/>
                <w:lang w:val="fr-FR"/>
              </w:rPr>
              <w:t>País/ Zona geográfica</w:t>
            </w:r>
          </w:p>
        </w:tc>
        <w:tc>
          <w:tcPr>
            <w:tcW w:w="3461" w:type="dxa"/>
            <w:vMerge w:val="restart"/>
            <w:shd w:val="clear" w:color="auto" w:fill="auto"/>
          </w:tcPr>
          <w:p w:rsidR="00AC6B31" w:rsidRPr="001063C9" w:rsidRDefault="00AC6B31" w:rsidP="00AC6B31">
            <w:pPr>
              <w:keepNext/>
              <w:tabs>
                <w:tab w:val="clear" w:pos="567"/>
                <w:tab w:val="clear" w:pos="5387"/>
                <w:tab w:val="clear" w:pos="5954"/>
              </w:tabs>
              <w:spacing w:before="60"/>
              <w:jc w:val="left"/>
              <w:rPr>
                <w:i/>
                <w:sz w:val="18"/>
                <w:lang w:val="es-ES"/>
              </w:rPr>
            </w:pPr>
            <w:r w:rsidRPr="001063C9">
              <w:rPr>
                <w:i/>
                <w:sz w:val="18"/>
                <w:lang w:val="es-ES"/>
              </w:rPr>
              <w:t>Nombre único del punto de señalización</w:t>
            </w:r>
          </w:p>
        </w:tc>
        <w:tc>
          <w:tcPr>
            <w:tcW w:w="4009" w:type="dxa"/>
            <w:vMerge w:val="restart"/>
            <w:shd w:val="clear" w:color="auto" w:fill="auto"/>
          </w:tcPr>
          <w:p w:rsidR="00AC6B31" w:rsidRPr="001063C9" w:rsidRDefault="00AC6B31" w:rsidP="00AC6B31">
            <w:pPr>
              <w:keepNext/>
              <w:tabs>
                <w:tab w:val="clear" w:pos="567"/>
                <w:tab w:val="clear" w:pos="5387"/>
                <w:tab w:val="clear" w:pos="5954"/>
              </w:tabs>
              <w:spacing w:before="60"/>
              <w:jc w:val="left"/>
              <w:rPr>
                <w:i/>
                <w:sz w:val="18"/>
                <w:lang w:val="es-ES"/>
              </w:rPr>
            </w:pPr>
            <w:r w:rsidRPr="001063C9">
              <w:rPr>
                <w:i/>
                <w:sz w:val="18"/>
                <w:lang w:val="es-ES"/>
              </w:rPr>
              <w:t>Nombre del operador del punto de señalización</w:t>
            </w:r>
          </w:p>
        </w:tc>
      </w:tr>
      <w:tr w:rsidR="00AC6B31" w:rsidRPr="001063C9" w:rsidTr="00AC6B31">
        <w:trPr>
          <w:cantSplit/>
          <w:trHeight w:val="227"/>
        </w:trPr>
        <w:tc>
          <w:tcPr>
            <w:tcW w:w="909" w:type="dxa"/>
          </w:tcPr>
          <w:p w:rsidR="00AC6B31" w:rsidRPr="001063C9" w:rsidRDefault="00AC6B31" w:rsidP="00AC6B31">
            <w:pPr>
              <w:keepNext/>
              <w:tabs>
                <w:tab w:val="clear" w:pos="567"/>
                <w:tab w:val="clear" w:pos="5387"/>
                <w:tab w:val="clear" w:pos="5954"/>
              </w:tabs>
              <w:spacing w:before="60"/>
              <w:jc w:val="left"/>
              <w:rPr>
                <w:i/>
                <w:sz w:val="18"/>
                <w:lang w:val="fr-FR"/>
              </w:rPr>
            </w:pPr>
            <w:r w:rsidRPr="001063C9">
              <w:rPr>
                <w:i/>
                <w:sz w:val="18"/>
                <w:lang w:val="fr-FR"/>
              </w:rPr>
              <w:t>ISPC</w:t>
            </w:r>
          </w:p>
        </w:tc>
        <w:tc>
          <w:tcPr>
            <w:tcW w:w="909" w:type="dxa"/>
            <w:shd w:val="clear" w:color="auto" w:fill="auto"/>
          </w:tcPr>
          <w:p w:rsidR="00AC6B31" w:rsidRPr="001063C9" w:rsidRDefault="00AC6B31" w:rsidP="00AC6B31">
            <w:pPr>
              <w:keepNext/>
              <w:tabs>
                <w:tab w:val="clear" w:pos="567"/>
                <w:tab w:val="clear" w:pos="5387"/>
                <w:tab w:val="clear" w:pos="5954"/>
              </w:tabs>
              <w:spacing w:before="60"/>
              <w:jc w:val="left"/>
              <w:rPr>
                <w:i/>
                <w:sz w:val="18"/>
                <w:lang w:val="fr-FR"/>
              </w:rPr>
            </w:pPr>
            <w:r w:rsidRPr="001063C9">
              <w:rPr>
                <w:i/>
                <w:sz w:val="18"/>
                <w:lang w:val="fr-FR"/>
              </w:rPr>
              <w:t>DEC</w:t>
            </w:r>
          </w:p>
        </w:tc>
        <w:tc>
          <w:tcPr>
            <w:tcW w:w="3461" w:type="dxa"/>
            <w:vMerge/>
            <w:shd w:val="clear" w:color="auto" w:fill="auto"/>
          </w:tcPr>
          <w:p w:rsidR="00AC6B31" w:rsidRPr="001063C9" w:rsidRDefault="00AC6B31" w:rsidP="00AC6B31">
            <w:pPr>
              <w:keepNext/>
              <w:tabs>
                <w:tab w:val="clear" w:pos="567"/>
                <w:tab w:val="clear" w:pos="5387"/>
                <w:tab w:val="clear" w:pos="5954"/>
              </w:tabs>
              <w:spacing w:before="60"/>
              <w:jc w:val="left"/>
              <w:rPr>
                <w:i/>
                <w:sz w:val="18"/>
                <w:lang w:val="fr-FR"/>
              </w:rPr>
            </w:pPr>
          </w:p>
        </w:tc>
        <w:tc>
          <w:tcPr>
            <w:tcW w:w="4009" w:type="dxa"/>
            <w:vMerge/>
            <w:shd w:val="clear" w:color="auto" w:fill="auto"/>
          </w:tcPr>
          <w:p w:rsidR="00AC6B31" w:rsidRPr="001063C9" w:rsidRDefault="00AC6B31" w:rsidP="00AC6B31">
            <w:pPr>
              <w:keepNext/>
              <w:tabs>
                <w:tab w:val="clear" w:pos="567"/>
                <w:tab w:val="clear" w:pos="5387"/>
                <w:tab w:val="clear" w:pos="5954"/>
              </w:tabs>
              <w:spacing w:before="60"/>
              <w:jc w:val="left"/>
              <w:rPr>
                <w:i/>
                <w:sz w:val="18"/>
                <w:lang w:val="fr-FR"/>
              </w:rPr>
            </w:pPr>
          </w:p>
        </w:tc>
      </w:tr>
      <w:tr w:rsidR="00AC6B31" w:rsidRPr="001063C9" w:rsidTr="00AC6B31">
        <w:trPr>
          <w:cantSplit/>
          <w:trHeight w:val="240"/>
        </w:trPr>
        <w:tc>
          <w:tcPr>
            <w:tcW w:w="9288" w:type="dxa"/>
            <w:gridSpan w:val="4"/>
            <w:shd w:val="clear" w:color="auto" w:fill="auto"/>
          </w:tcPr>
          <w:p w:rsidR="00AC6B31" w:rsidRPr="001063C9" w:rsidRDefault="00E64266" w:rsidP="00AC6B31">
            <w:pPr>
              <w:keepNext/>
              <w:tabs>
                <w:tab w:val="clear" w:pos="1276"/>
                <w:tab w:val="clear" w:pos="1843"/>
                <w:tab w:val="clear" w:pos="5387"/>
                <w:tab w:val="clear" w:pos="5954"/>
                <w:tab w:val="right" w:pos="1021"/>
                <w:tab w:val="left" w:pos="1701"/>
                <w:tab w:val="left" w:pos="2268"/>
              </w:tabs>
              <w:spacing w:before="240"/>
              <w:rPr>
                <w:b/>
              </w:rPr>
            </w:pPr>
            <w:r>
              <w:rPr>
                <w:b/>
              </w:rPr>
              <w:t xml:space="preserve">P 4 a P 5  </w:t>
            </w:r>
            <w:r w:rsidR="00AC6B31" w:rsidRPr="001063C9">
              <w:rPr>
                <w:b/>
              </w:rPr>
              <w:t>Alemania    ADD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2-038-0</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4400</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Frankfurt</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MTX Communications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2-038-1</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4401</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Frankfurt</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Cronosell Telecom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2-121-4</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5068</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Frankfurt</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DIDWW Ireland Limited</w:t>
            </w:r>
          </w:p>
        </w:tc>
      </w:tr>
      <w:tr w:rsidR="00AC6B31" w:rsidRPr="001063C9" w:rsidTr="00AC6B31">
        <w:trPr>
          <w:cantSplit/>
          <w:trHeight w:val="240"/>
        </w:trPr>
        <w:tc>
          <w:tcPr>
            <w:tcW w:w="9288" w:type="dxa"/>
            <w:gridSpan w:val="4"/>
            <w:shd w:val="clear" w:color="auto" w:fill="auto"/>
          </w:tcPr>
          <w:p w:rsidR="00AC6B31" w:rsidRPr="001063C9" w:rsidRDefault="00E64266" w:rsidP="00E64266">
            <w:pPr>
              <w:keepNext/>
              <w:tabs>
                <w:tab w:val="clear" w:pos="1276"/>
                <w:tab w:val="clear" w:pos="1843"/>
                <w:tab w:val="clear" w:pos="5387"/>
                <w:tab w:val="clear" w:pos="5954"/>
                <w:tab w:val="right" w:pos="1021"/>
                <w:tab w:val="left" w:pos="1701"/>
                <w:tab w:val="left" w:pos="2268"/>
              </w:tabs>
              <w:spacing w:before="240"/>
              <w:rPr>
                <w:b/>
              </w:rPr>
            </w:pPr>
            <w:r>
              <w:rPr>
                <w:b/>
              </w:rPr>
              <w:t xml:space="preserve">P  18  </w:t>
            </w:r>
            <w:r w:rsidR="00AC6B31" w:rsidRPr="001063C9">
              <w:rPr>
                <w:b/>
              </w:rPr>
              <w:t>Bangladesh    ADD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4-139-0</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9304</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Gateway,Mohakhali,Dhaka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DBL Telecom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4-139-1</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9305</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Gateway,Banani,Dhaka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1Asia Alliance Gateway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4-139-2</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9306</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Gateway,Gulshan,Dhaka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Mos5 Tel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4-139-3</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9307</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Gateway,Baridhara,Dhaka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Cel Telecom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4-139-4</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9308</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Gateway,Gulshan,Dhaka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BG Tel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4-139-5</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9309</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 Banani,Dhaka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Apple Global Tel Communications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4-139-6</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9310</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en-US"/>
              </w:rPr>
            </w:pPr>
            <w:r w:rsidRPr="001063C9">
              <w:rPr>
                <w:bCs/>
                <w:sz w:val="18"/>
                <w:szCs w:val="22"/>
                <w:lang w:val="en-US"/>
              </w:rPr>
              <w:t>International Gateway,Kawran Bazar,Dhaka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Global Voice Telecom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4-139-7</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9311</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Gateway,Gulshan,Dhaka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VenusTelecom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4-143-6</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9342</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GMSC,Ramna,Dhaka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Teletalk Bangladesh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4-143-7</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9343</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Gateway,Mohakhali,Dhaka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First Communications Limited</w:t>
            </w:r>
          </w:p>
        </w:tc>
      </w:tr>
      <w:tr w:rsidR="00AC6B31" w:rsidRPr="001063C9" w:rsidTr="00AC6B31">
        <w:trPr>
          <w:cantSplit/>
          <w:trHeight w:val="240"/>
        </w:trPr>
        <w:tc>
          <w:tcPr>
            <w:tcW w:w="9288" w:type="dxa"/>
            <w:gridSpan w:val="4"/>
            <w:shd w:val="clear" w:color="auto" w:fill="auto"/>
          </w:tcPr>
          <w:p w:rsidR="00AC6B31" w:rsidRPr="001063C9" w:rsidRDefault="00E64266" w:rsidP="007C0E8C">
            <w:pPr>
              <w:pageBreakBefore/>
              <w:tabs>
                <w:tab w:val="clear" w:pos="1276"/>
                <w:tab w:val="clear" w:pos="1843"/>
                <w:tab w:val="clear" w:pos="5387"/>
                <w:tab w:val="clear" w:pos="5954"/>
                <w:tab w:val="right" w:pos="1021"/>
                <w:tab w:val="left" w:pos="1701"/>
                <w:tab w:val="left" w:pos="2268"/>
              </w:tabs>
              <w:spacing w:before="240"/>
              <w:rPr>
                <w:b/>
              </w:rPr>
            </w:pPr>
            <w:r>
              <w:rPr>
                <w:b/>
              </w:rPr>
              <w:lastRenderedPageBreak/>
              <w:t>P  1</w:t>
            </w:r>
            <w:r w:rsidR="007C0E8C">
              <w:rPr>
                <w:b/>
              </w:rPr>
              <w:t>8</w:t>
            </w:r>
            <w:r>
              <w:rPr>
                <w:b/>
              </w:rPr>
              <w:t xml:space="preserve">  </w:t>
            </w:r>
            <w:r w:rsidR="00AC6B31" w:rsidRPr="001063C9">
              <w:rPr>
                <w:b/>
              </w:rPr>
              <w:t>Bangladesh    LIR</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4-140-0</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9312</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 Mohakhali, 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Telex Limited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4-142-0</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9328</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International Gateway, Banani, Dhaka</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Roots Communication Ltd.</w:t>
            </w:r>
          </w:p>
        </w:tc>
      </w:tr>
      <w:tr w:rsidR="00AC6B31" w:rsidRPr="001063C9" w:rsidTr="00AC6B31">
        <w:trPr>
          <w:cantSplit/>
          <w:trHeight w:val="240"/>
        </w:trPr>
        <w:tc>
          <w:tcPr>
            <w:tcW w:w="9288" w:type="dxa"/>
            <w:gridSpan w:val="4"/>
            <w:shd w:val="clear" w:color="auto" w:fill="auto"/>
          </w:tcPr>
          <w:p w:rsidR="00AC6B31" w:rsidRPr="001063C9" w:rsidRDefault="00E64266" w:rsidP="007C0E8C">
            <w:pPr>
              <w:keepNext/>
              <w:tabs>
                <w:tab w:val="clear" w:pos="1276"/>
                <w:tab w:val="clear" w:pos="1843"/>
                <w:tab w:val="clear" w:pos="5387"/>
                <w:tab w:val="clear" w:pos="5954"/>
                <w:tab w:val="right" w:pos="1021"/>
                <w:tab w:val="left" w:pos="1701"/>
                <w:tab w:val="left" w:pos="2268"/>
              </w:tabs>
              <w:spacing w:before="240"/>
              <w:rPr>
                <w:b/>
              </w:rPr>
            </w:pPr>
            <w:r>
              <w:rPr>
                <w:b/>
              </w:rPr>
              <w:t>P  1</w:t>
            </w:r>
            <w:r w:rsidR="007C0E8C">
              <w:rPr>
                <w:b/>
              </w:rPr>
              <w:t>19</w:t>
            </w:r>
            <w:r>
              <w:rPr>
                <w:b/>
              </w:rPr>
              <w:t xml:space="preserve">  </w:t>
            </w:r>
            <w:r w:rsidR="00AC6B31" w:rsidRPr="001063C9">
              <w:rPr>
                <w:b/>
              </w:rPr>
              <w:t>Singapur    SUP</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5-054-0</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10672</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Asiakomnet - Equinix</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Asiakomnet Multimedia Pte Ltd</w:t>
            </w:r>
          </w:p>
        </w:tc>
      </w:tr>
      <w:tr w:rsidR="00AC6B31" w:rsidRPr="001063C9" w:rsidTr="00AC6B31">
        <w:trPr>
          <w:cantSplit/>
          <w:trHeight w:val="240"/>
        </w:trPr>
        <w:tc>
          <w:tcPr>
            <w:tcW w:w="9288" w:type="dxa"/>
            <w:gridSpan w:val="4"/>
            <w:shd w:val="clear" w:color="auto" w:fill="auto"/>
          </w:tcPr>
          <w:p w:rsidR="00AC6B31" w:rsidRPr="001063C9" w:rsidRDefault="00E64266" w:rsidP="007C0E8C">
            <w:pPr>
              <w:keepNext/>
              <w:tabs>
                <w:tab w:val="clear" w:pos="1276"/>
                <w:tab w:val="clear" w:pos="1843"/>
                <w:tab w:val="clear" w:pos="5387"/>
                <w:tab w:val="clear" w:pos="5954"/>
                <w:tab w:val="right" w:pos="1021"/>
                <w:tab w:val="left" w:pos="1701"/>
                <w:tab w:val="left" w:pos="2268"/>
              </w:tabs>
              <w:spacing w:before="240"/>
              <w:rPr>
                <w:b/>
              </w:rPr>
            </w:pPr>
            <w:r>
              <w:rPr>
                <w:b/>
              </w:rPr>
              <w:t>P  12</w:t>
            </w:r>
            <w:r w:rsidR="007C0E8C">
              <w:rPr>
                <w:b/>
              </w:rPr>
              <w:t>0</w:t>
            </w:r>
            <w:r>
              <w:rPr>
                <w:b/>
              </w:rPr>
              <w:t xml:space="preserve">  </w:t>
            </w:r>
            <w:r w:rsidR="00AC6B31" w:rsidRPr="001063C9">
              <w:rPr>
                <w:b/>
              </w:rPr>
              <w:t>Singapur    ADD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5-142-5</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11381</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Equinix Data Centre</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Bharti International (Singapore) Pte Ltd</w:t>
            </w:r>
          </w:p>
        </w:tc>
      </w:tr>
      <w:tr w:rsidR="00AC6B31" w:rsidRPr="001063C9" w:rsidTr="00AC6B31">
        <w:trPr>
          <w:cantSplit/>
          <w:trHeight w:val="240"/>
        </w:trPr>
        <w:tc>
          <w:tcPr>
            <w:tcW w:w="9288" w:type="dxa"/>
            <w:gridSpan w:val="4"/>
            <w:shd w:val="clear" w:color="auto" w:fill="auto"/>
          </w:tcPr>
          <w:p w:rsidR="00AC6B31" w:rsidRPr="001063C9" w:rsidRDefault="007C0E8C" w:rsidP="00AC6B31">
            <w:pPr>
              <w:keepNext/>
              <w:tabs>
                <w:tab w:val="clear" w:pos="1276"/>
                <w:tab w:val="clear" w:pos="1843"/>
                <w:tab w:val="clear" w:pos="5387"/>
                <w:tab w:val="clear" w:pos="5954"/>
                <w:tab w:val="right" w:pos="1021"/>
                <w:tab w:val="left" w:pos="1701"/>
                <w:tab w:val="left" w:pos="2268"/>
              </w:tabs>
              <w:spacing w:before="240"/>
              <w:rPr>
                <w:b/>
              </w:rPr>
            </w:pPr>
            <w:r>
              <w:rPr>
                <w:b/>
              </w:rPr>
              <w:t xml:space="preserve">P  124  </w:t>
            </w:r>
            <w:r w:rsidR="00AC6B31" w:rsidRPr="001063C9">
              <w:rPr>
                <w:b/>
              </w:rPr>
              <w:t>Suecia    ADD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6-229-2</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14122</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STPVanso1</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VANSO GmbH</w:t>
            </w:r>
          </w:p>
        </w:tc>
      </w:tr>
      <w:tr w:rsidR="00AC6B31" w:rsidRPr="001063C9" w:rsidTr="00AC6B31">
        <w:trPr>
          <w:cantSplit/>
          <w:trHeight w:val="240"/>
        </w:trPr>
        <w:tc>
          <w:tcPr>
            <w:tcW w:w="9288" w:type="dxa"/>
            <w:gridSpan w:val="4"/>
            <w:shd w:val="clear" w:color="auto" w:fill="auto"/>
          </w:tcPr>
          <w:p w:rsidR="00AC6B31" w:rsidRPr="001063C9" w:rsidRDefault="007C0E8C" w:rsidP="00AC6B31">
            <w:pPr>
              <w:keepNext/>
              <w:tabs>
                <w:tab w:val="clear" w:pos="1276"/>
                <w:tab w:val="clear" w:pos="1843"/>
                <w:tab w:val="clear" w:pos="5387"/>
                <w:tab w:val="clear" w:pos="5954"/>
                <w:tab w:val="right" w:pos="1021"/>
                <w:tab w:val="left" w:pos="1701"/>
                <w:tab w:val="left" w:pos="2268"/>
              </w:tabs>
              <w:spacing w:before="240"/>
              <w:rPr>
                <w:b/>
              </w:rPr>
            </w:pPr>
            <w:r>
              <w:rPr>
                <w:b/>
              </w:rPr>
              <w:t xml:space="preserve">P  128  </w:t>
            </w:r>
            <w:r w:rsidR="00AC6B31" w:rsidRPr="001063C9">
              <w:rPr>
                <w:b/>
              </w:rPr>
              <w:t>Tailandia    ADD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5-044-0</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10592</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BPI/POI (AIN-SIP1)</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AIN Globalcom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5-044-1</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10593</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BPI/POI (AIN-SIP2)</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AIN Globalcom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5-044-2</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10594</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IGW_RSI2 (MSC-S)</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DTAC Network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5-044-3</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10595</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IGW_RSI2 (MGW)</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DTAC Network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5-044-4</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10596</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IGW_SNK2 (MSC-S)</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DTAC Network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5-044-5</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10597</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IGW_SNK2 (MGW)</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DTAC Network Company Ltd</w:t>
            </w:r>
          </w:p>
        </w:tc>
      </w:tr>
      <w:tr w:rsidR="00AC6B31" w:rsidRPr="001063C9" w:rsidTr="00AC6B31">
        <w:trPr>
          <w:cantSplit/>
          <w:trHeight w:val="240"/>
        </w:trPr>
        <w:tc>
          <w:tcPr>
            <w:tcW w:w="9288" w:type="dxa"/>
            <w:gridSpan w:val="4"/>
            <w:shd w:val="clear" w:color="auto" w:fill="auto"/>
          </w:tcPr>
          <w:p w:rsidR="00AC6B31" w:rsidRPr="001063C9" w:rsidRDefault="007C0E8C" w:rsidP="00AC6B31">
            <w:pPr>
              <w:keepNext/>
              <w:tabs>
                <w:tab w:val="clear" w:pos="1276"/>
                <w:tab w:val="clear" w:pos="1843"/>
                <w:tab w:val="clear" w:pos="5387"/>
                <w:tab w:val="clear" w:pos="5954"/>
                <w:tab w:val="right" w:pos="1021"/>
                <w:tab w:val="left" w:pos="1701"/>
                <w:tab w:val="left" w:pos="2268"/>
              </w:tabs>
              <w:spacing w:before="240"/>
              <w:rPr>
                <w:b/>
              </w:rPr>
            </w:pPr>
            <w:r>
              <w:rPr>
                <w:b/>
              </w:rPr>
              <w:t xml:space="preserve">P  128  </w:t>
            </w:r>
            <w:r w:rsidR="00AC6B31" w:rsidRPr="001063C9">
              <w:rPr>
                <w:b/>
              </w:rPr>
              <w:t>Tailandia    LIR</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5-043-0</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10584</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IGW- JMN</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Triple T Global Net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5-043-2</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10586</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STP-C</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True International Communication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5-043-3</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10587</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STP-D</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True International Communication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5-043-4</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10588</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MSC-LKS</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TOT Public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5-043-5</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10589</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MGW-LKS</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TOT Public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5-043-6</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10590</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MSC-KKM</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TOT Public Company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5-043-7</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10591</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MGW-KKM</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TOT Public Company Ltd</w:t>
            </w:r>
          </w:p>
        </w:tc>
      </w:tr>
      <w:tr w:rsidR="00AC6B31" w:rsidRPr="001063C9" w:rsidTr="00AC6B31">
        <w:trPr>
          <w:cantSplit/>
          <w:trHeight w:val="240"/>
        </w:trPr>
        <w:tc>
          <w:tcPr>
            <w:tcW w:w="9288" w:type="dxa"/>
            <w:gridSpan w:val="4"/>
            <w:shd w:val="clear" w:color="auto" w:fill="auto"/>
          </w:tcPr>
          <w:p w:rsidR="00AC6B31" w:rsidRPr="001063C9" w:rsidRDefault="007C0E8C" w:rsidP="00AC6B31">
            <w:pPr>
              <w:keepNext/>
              <w:tabs>
                <w:tab w:val="clear" w:pos="1276"/>
                <w:tab w:val="clear" w:pos="1843"/>
                <w:tab w:val="clear" w:pos="5387"/>
                <w:tab w:val="clear" w:pos="5954"/>
                <w:tab w:val="right" w:pos="1021"/>
                <w:tab w:val="left" w:pos="1701"/>
                <w:tab w:val="left" w:pos="2268"/>
              </w:tabs>
              <w:spacing w:before="240"/>
              <w:rPr>
                <w:b/>
              </w:rPr>
            </w:pPr>
            <w:r>
              <w:rPr>
                <w:b/>
              </w:rPr>
              <w:t xml:space="preserve">P  134  </w:t>
            </w:r>
            <w:r w:rsidR="00AC6B31" w:rsidRPr="001063C9">
              <w:rPr>
                <w:b/>
              </w:rPr>
              <w:t>Zimbabwe    ADD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6-096-5</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13061</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Econet</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Econet Wireless</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6-096-7</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13063</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Liquid Telecom</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en-US"/>
              </w:rPr>
            </w:pPr>
            <w:r w:rsidRPr="001063C9">
              <w:rPr>
                <w:bCs/>
                <w:sz w:val="18"/>
                <w:szCs w:val="22"/>
                <w:lang w:val="en-US"/>
              </w:rPr>
              <w:t>Data Control Systems (1996) (Pvt)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6-097-1</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13065</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Bluesat Access (Pvt) Ltd</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Bluesat Access (Pvt)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6-097-2</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13066</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Valley Technologies (Pvt) Ltd</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Valley Technologies (Pvt)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6-097-4</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13068</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Africom</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Africom (Pvt)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6-097-5</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13069</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Aquiva Wireless</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Aquiva Wireless (Pvt)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6-097-6</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13070</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Aptics Trading</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Aptics Trading (Pvt) ltd</w:t>
            </w:r>
          </w:p>
        </w:tc>
      </w:tr>
      <w:tr w:rsidR="00AC6B31" w:rsidRPr="001063C9" w:rsidTr="00AC6B31">
        <w:trPr>
          <w:cantSplit/>
          <w:trHeight w:val="240"/>
        </w:trPr>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6-097-7</w:t>
            </w:r>
          </w:p>
        </w:tc>
        <w:tc>
          <w:tcPr>
            <w:tcW w:w="909"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13071</w:t>
            </w:r>
          </w:p>
        </w:tc>
        <w:tc>
          <w:tcPr>
            <w:tcW w:w="2640" w:type="dxa"/>
            <w:shd w:val="clear" w:color="auto" w:fill="auto"/>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Pecus VoIP</w:t>
            </w:r>
          </w:p>
        </w:tc>
        <w:tc>
          <w:tcPr>
            <w:tcW w:w="4009" w:type="dxa"/>
          </w:tcPr>
          <w:p w:rsidR="00AC6B31" w:rsidRPr="001063C9" w:rsidRDefault="00AC6B31" w:rsidP="00AC6B31">
            <w:pPr>
              <w:tabs>
                <w:tab w:val="clear" w:pos="567"/>
                <w:tab w:val="clear" w:pos="1276"/>
                <w:tab w:val="clear" w:pos="1843"/>
                <w:tab w:val="clear" w:pos="5387"/>
                <w:tab w:val="clear" w:pos="5954"/>
                <w:tab w:val="right" w:pos="454"/>
              </w:tabs>
              <w:spacing w:before="40" w:after="40"/>
              <w:jc w:val="left"/>
              <w:rPr>
                <w:bCs/>
                <w:sz w:val="18"/>
                <w:szCs w:val="22"/>
                <w:lang w:val="fr-FR"/>
              </w:rPr>
            </w:pPr>
            <w:r w:rsidRPr="001063C9">
              <w:rPr>
                <w:bCs/>
                <w:sz w:val="18"/>
                <w:szCs w:val="22"/>
                <w:lang w:val="fr-FR"/>
              </w:rPr>
              <w:t>Pecus Enterprises</w:t>
            </w:r>
          </w:p>
        </w:tc>
      </w:tr>
    </w:tbl>
    <w:p w:rsidR="00AC6B31" w:rsidRPr="001063C9" w:rsidRDefault="00AC6B31" w:rsidP="00AC6B31">
      <w:pPr>
        <w:tabs>
          <w:tab w:val="clear" w:pos="567"/>
          <w:tab w:val="clear" w:pos="5387"/>
          <w:tab w:val="clear" w:pos="5954"/>
          <w:tab w:val="left" w:pos="284"/>
        </w:tabs>
        <w:spacing w:before="136" w:after="0"/>
        <w:rPr>
          <w:position w:val="6"/>
          <w:sz w:val="16"/>
          <w:szCs w:val="16"/>
          <w:lang w:val="fr-FR"/>
        </w:rPr>
      </w:pPr>
      <w:r w:rsidRPr="001063C9">
        <w:rPr>
          <w:position w:val="6"/>
          <w:sz w:val="16"/>
          <w:szCs w:val="16"/>
          <w:lang w:val="fr-FR"/>
        </w:rPr>
        <w:t>____________</w:t>
      </w:r>
    </w:p>
    <w:p w:rsidR="00AC6B31" w:rsidRPr="001063C9" w:rsidRDefault="00AC6B31" w:rsidP="00AC6B31">
      <w:pPr>
        <w:tabs>
          <w:tab w:val="clear" w:pos="1276"/>
          <w:tab w:val="clear" w:pos="1843"/>
          <w:tab w:val="clear" w:pos="5387"/>
          <w:tab w:val="clear" w:pos="5954"/>
        </w:tabs>
        <w:spacing w:before="40" w:after="0"/>
        <w:jc w:val="left"/>
        <w:rPr>
          <w:sz w:val="16"/>
          <w:szCs w:val="16"/>
          <w:lang w:val="fr-FR"/>
        </w:rPr>
      </w:pPr>
      <w:r w:rsidRPr="001063C9">
        <w:rPr>
          <w:sz w:val="16"/>
          <w:szCs w:val="16"/>
          <w:lang w:val="fr-FR"/>
        </w:rPr>
        <w:t>ISPC:</w:t>
      </w:r>
      <w:r w:rsidRPr="001063C9">
        <w:rPr>
          <w:sz w:val="16"/>
          <w:szCs w:val="16"/>
          <w:lang w:val="fr-FR"/>
        </w:rPr>
        <w:tab/>
        <w:t>International Signalling Point Codes.</w:t>
      </w:r>
    </w:p>
    <w:p w:rsidR="00AC6B31" w:rsidRDefault="00AC6B31" w:rsidP="00AC6B31">
      <w:pPr>
        <w:tabs>
          <w:tab w:val="clear" w:pos="1276"/>
          <w:tab w:val="clear" w:pos="1843"/>
          <w:tab w:val="clear" w:pos="5387"/>
          <w:tab w:val="clear" w:pos="5954"/>
        </w:tabs>
        <w:spacing w:before="0" w:after="0"/>
        <w:jc w:val="left"/>
        <w:rPr>
          <w:sz w:val="16"/>
          <w:szCs w:val="16"/>
          <w:lang w:val="es-ES"/>
        </w:rPr>
      </w:pPr>
      <w:r w:rsidRPr="001063C9">
        <w:rPr>
          <w:sz w:val="16"/>
          <w:szCs w:val="16"/>
          <w:lang w:val="fr-FR"/>
        </w:rPr>
        <w:tab/>
        <w:t>Codes de points sémaphores internationaux (CPSI).</w:t>
      </w:r>
      <w:r>
        <w:rPr>
          <w:sz w:val="16"/>
          <w:szCs w:val="16"/>
          <w:lang w:val="fr-FR"/>
        </w:rPr>
        <w:br/>
      </w:r>
      <w:r w:rsidRPr="001063C9">
        <w:rPr>
          <w:sz w:val="16"/>
          <w:szCs w:val="16"/>
        </w:rPr>
        <w:tab/>
      </w:r>
      <w:r w:rsidRPr="001063C9">
        <w:rPr>
          <w:sz w:val="16"/>
          <w:szCs w:val="16"/>
          <w:lang w:val="es-ES"/>
        </w:rPr>
        <w:t>Códigos de puntos de señalización internacional (CPSI).</w:t>
      </w:r>
    </w:p>
    <w:p w:rsidR="00D1748C" w:rsidRDefault="00D1748C" w:rsidP="00B84B2E">
      <w:pPr>
        <w:rPr>
          <w:lang w:val="fr-FR"/>
        </w:rPr>
        <w:sectPr w:rsidR="00D1748C" w:rsidSect="00316B64">
          <w:footerReference w:type="first" r:id="rId30"/>
          <w:pgSz w:w="11901" w:h="16840" w:code="9"/>
          <w:pgMar w:top="1134" w:right="1418" w:bottom="1701" w:left="1418" w:header="720" w:footer="720" w:gutter="0"/>
          <w:paperSrc w:first="15" w:other="15"/>
          <w:cols w:space="720"/>
          <w:titlePg/>
          <w:docGrid w:linePitch="360"/>
        </w:sectPr>
      </w:pPr>
    </w:p>
    <w:p w:rsidR="00F20C32" w:rsidRPr="00F20C32" w:rsidRDefault="00F20C32" w:rsidP="00F20C32">
      <w:pPr>
        <w:rPr>
          <w:lang w:val="es-ES"/>
        </w:rPr>
      </w:pPr>
    </w:p>
    <w:p w:rsidR="006F45AF" w:rsidRDefault="006F45AF" w:rsidP="00F20C32">
      <w:pPr>
        <w:rPr>
          <w:lang w:val="es-ES_tradnl"/>
        </w:rPr>
      </w:pPr>
    </w:p>
    <w:sectPr w:rsidR="006F45AF" w:rsidSect="00316B64">
      <w:footerReference w:type="first" r:id="rId3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266" w:rsidRDefault="00E64266">
      <w:r>
        <w:separator/>
      </w:r>
    </w:p>
  </w:endnote>
  <w:endnote w:type="continuationSeparator" w:id="0">
    <w:p w:rsidR="00E64266" w:rsidRDefault="00E642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panose1 w:val="020B0800000000020000"/>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E64266" w:rsidRPr="007F091C" w:rsidTr="00BE6894">
      <w:trPr>
        <w:cantSplit/>
        <w:trHeight w:val="900"/>
      </w:trPr>
      <w:tc>
        <w:tcPr>
          <w:tcW w:w="8147" w:type="dxa"/>
          <w:tcBorders>
            <w:top w:val="nil"/>
            <w:bottom w:val="nil"/>
          </w:tcBorders>
          <w:shd w:val="clear" w:color="auto" w:fill="FFFFFF"/>
          <w:vAlign w:val="center"/>
        </w:tcPr>
        <w:p w:rsidR="00E64266" w:rsidRDefault="00E64266"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64266" w:rsidRPr="007F091C" w:rsidRDefault="00E64266"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64266" w:rsidRDefault="00E64266"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E64266" w:rsidRPr="00F8407E" w:rsidTr="00DE1F6D">
      <w:trPr>
        <w:cantSplit/>
        <w:jc w:val="center"/>
      </w:trPr>
      <w:tc>
        <w:tcPr>
          <w:tcW w:w="1761" w:type="dxa"/>
          <w:shd w:val="clear" w:color="auto" w:fill="4C4C4C"/>
        </w:tcPr>
        <w:p w:rsidR="00E64266" w:rsidRPr="007F091C" w:rsidRDefault="00E64266"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AE3153" w:rsidRPr="007F091C">
            <w:rPr>
              <w:color w:val="FFFFFF"/>
              <w:lang w:val="es-ES_tradnl"/>
            </w:rPr>
            <w:fldChar w:fldCharType="begin"/>
          </w:r>
          <w:r w:rsidRPr="007F091C">
            <w:rPr>
              <w:color w:val="FFFFFF"/>
              <w:lang w:val="es-ES_tradnl"/>
            </w:rPr>
            <w:instrText>styleref Foot</w:instrText>
          </w:r>
          <w:r w:rsidR="00AE3153" w:rsidRPr="007F091C">
            <w:rPr>
              <w:color w:val="FFFFFF"/>
              <w:lang w:val="es-ES_tradnl"/>
            </w:rPr>
            <w:fldChar w:fldCharType="separate"/>
          </w:r>
          <w:r w:rsidR="006F74A6">
            <w:rPr>
              <w:noProof/>
              <w:color w:val="FFFFFF"/>
              <w:lang w:val="es-ES_tradnl"/>
            </w:rPr>
            <w:t>1020</w:t>
          </w:r>
          <w:r w:rsidR="00AE3153" w:rsidRPr="007F091C">
            <w:rPr>
              <w:color w:val="FFFFFF"/>
              <w:lang w:val="es-ES_tradnl"/>
            </w:rPr>
            <w:fldChar w:fldCharType="end"/>
          </w:r>
          <w:r w:rsidRPr="007F091C">
            <w:rPr>
              <w:color w:val="FFFFFF"/>
              <w:lang w:val="en-US"/>
            </w:rPr>
            <w:t xml:space="preserve"> – </w:t>
          </w:r>
          <w:r w:rsidR="00AE3153" w:rsidRPr="007F091C">
            <w:rPr>
              <w:color w:val="FFFFFF"/>
              <w:lang w:val="en-US"/>
            </w:rPr>
            <w:fldChar w:fldCharType="begin"/>
          </w:r>
          <w:r w:rsidRPr="007F091C">
            <w:rPr>
              <w:color w:val="FFFFFF"/>
              <w:lang w:val="en-US"/>
            </w:rPr>
            <w:instrText>PAGE</w:instrText>
          </w:r>
          <w:r w:rsidR="00AE3153" w:rsidRPr="007F091C">
            <w:rPr>
              <w:color w:val="FFFFFF"/>
              <w:lang w:val="en-US"/>
            </w:rPr>
            <w:fldChar w:fldCharType="separate"/>
          </w:r>
          <w:r w:rsidR="006F74A6">
            <w:rPr>
              <w:noProof/>
              <w:color w:val="FFFFFF"/>
              <w:lang w:val="en-US"/>
            </w:rPr>
            <w:t>50</w:t>
          </w:r>
          <w:r w:rsidR="00AE3153" w:rsidRPr="007F091C">
            <w:rPr>
              <w:color w:val="FFFFFF"/>
              <w:lang w:val="en-US"/>
            </w:rPr>
            <w:fldChar w:fldCharType="end"/>
          </w:r>
        </w:p>
      </w:tc>
      <w:tc>
        <w:tcPr>
          <w:tcW w:w="7292" w:type="dxa"/>
          <w:shd w:val="clear" w:color="auto" w:fill="A6A6A6"/>
        </w:tcPr>
        <w:p w:rsidR="00E64266" w:rsidRPr="00D76B19" w:rsidRDefault="00E64266" w:rsidP="00520156">
          <w:pPr>
            <w:pStyle w:val="Footer"/>
            <w:spacing w:before="20" w:after="20"/>
            <w:ind w:right="141"/>
            <w:jc w:val="right"/>
            <w:rPr>
              <w:color w:val="FFFFFF"/>
              <w:lang w:val="es-ES"/>
            </w:rPr>
          </w:pPr>
          <w:r w:rsidRPr="00D76B19">
            <w:rPr>
              <w:color w:val="FFFFFF"/>
              <w:lang w:val="es-ES"/>
            </w:rPr>
            <w:t>Boletín de Explotación de la UIT</w:t>
          </w:r>
        </w:p>
      </w:tc>
    </w:tr>
  </w:tbl>
  <w:p w:rsidR="00E64266" w:rsidRPr="00D76B19" w:rsidRDefault="00E64266"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E64266" w:rsidRPr="007F091C" w:rsidTr="00DE1F6D">
      <w:trPr>
        <w:cantSplit/>
        <w:jc w:val="right"/>
      </w:trPr>
      <w:tc>
        <w:tcPr>
          <w:tcW w:w="7378" w:type="dxa"/>
          <w:shd w:val="clear" w:color="auto" w:fill="A6A6A6"/>
        </w:tcPr>
        <w:p w:rsidR="00E64266" w:rsidRPr="00D76B19" w:rsidRDefault="00E64266"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E64266" w:rsidRPr="007F091C" w:rsidRDefault="00E64266"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AE3153" w:rsidRPr="007F091C">
            <w:rPr>
              <w:color w:val="FFFFFF"/>
              <w:lang w:val="es-ES_tradnl"/>
            </w:rPr>
            <w:fldChar w:fldCharType="begin"/>
          </w:r>
          <w:r w:rsidRPr="007F091C">
            <w:rPr>
              <w:color w:val="FFFFFF"/>
              <w:lang w:val="es-ES_tradnl"/>
            </w:rPr>
            <w:instrText>styleref Foot</w:instrText>
          </w:r>
          <w:r w:rsidR="00AE3153" w:rsidRPr="007F091C">
            <w:rPr>
              <w:color w:val="FFFFFF"/>
              <w:lang w:val="es-ES_tradnl"/>
            </w:rPr>
            <w:fldChar w:fldCharType="separate"/>
          </w:r>
          <w:r w:rsidR="006F74A6">
            <w:rPr>
              <w:noProof/>
              <w:color w:val="FFFFFF"/>
              <w:lang w:val="es-ES_tradnl"/>
            </w:rPr>
            <w:t>1020</w:t>
          </w:r>
          <w:r w:rsidR="00AE3153" w:rsidRPr="007F091C">
            <w:rPr>
              <w:color w:val="FFFFFF"/>
              <w:lang w:val="es-ES_tradnl"/>
            </w:rPr>
            <w:fldChar w:fldCharType="end"/>
          </w:r>
          <w:r w:rsidRPr="007F091C">
            <w:rPr>
              <w:color w:val="FFFFFF"/>
              <w:lang w:val="en-US"/>
            </w:rPr>
            <w:t xml:space="preserve"> – </w:t>
          </w:r>
          <w:r w:rsidR="00AE3153" w:rsidRPr="007F091C">
            <w:rPr>
              <w:color w:val="FFFFFF"/>
              <w:lang w:val="en-US"/>
            </w:rPr>
            <w:fldChar w:fldCharType="begin"/>
          </w:r>
          <w:r w:rsidRPr="007F091C">
            <w:rPr>
              <w:color w:val="FFFFFF"/>
              <w:lang w:val="en-US"/>
            </w:rPr>
            <w:instrText>PAGE</w:instrText>
          </w:r>
          <w:r w:rsidR="00AE3153" w:rsidRPr="007F091C">
            <w:rPr>
              <w:color w:val="FFFFFF"/>
              <w:lang w:val="en-US"/>
            </w:rPr>
            <w:fldChar w:fldCharType="separate"/>
          </w:r>
          <w:r w:rsidR="006F74A6">
            <w:rPr>
              <w:noProof/>
              <w:color w:val="FFFFFF"/>
              <w:lang w:val="en-US"/>
            </w:rPr>
            <w:t>51</w:t>
          </w:r>
          <w:r w:rsidR="00AE3153" w:rsidRPr="007F091C">
            <w:rPr>
              <w:color w:val="FFFFFF"/>
              <w:lang w:val="en-US"/>
            </w:rPr>
            <w:fldChar w:fldCharType="end"/>
          </w:r>
          <w:r w:rsidRPr="007F091C">
            <w:rPr>
              <w:color w:val="FFFFFF"/>
              <w:lang w:val="es-ES_tradnl"/>
            </w:rPr>
            <w:t>  </w:t>
          </w:r>
        </w:p>
      </w:tc>
    </w:tr>
  </w:tbl>
  <w:p w:rsidR="00E64266" w:rsidRPr="008149B6" w:rsidRDefault="00E6426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E64266" w:rsidRPr="007F091C" w:rsidTr="0065259B">
      <w:trPr>
        <w:cantSplit/>
        <w:jc w:val="right"/>
      </w:trPr>
      <w:tc>
        <w:tcPr>
          <w:tcW w:w="7378" w:type="dxa"/>
          <w:shd w:val="clear" w:color="auto" w:fill="A6A6A6"/>
        </w:tcPr>
        <w:p w:rsidR="00E64266" w:rsidRPr="00D76B19" w:rsidRDefault="00E64266"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E64266" w:rsidRPr="007F091C" w:rsidRDefault="00E64266"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AE3153" w:rsidRPr="007F091C">
            <w:rPr>
              <w:color w:val="FFFFFF"/>
              <w:lang w:val="es-ES_tradnl"/>
            </w:rPr>
            <w:fldChar w:fldCharType="begin"/>
          </w:r>
          <w:r w:rsidRPr="007F091C">
            <w:rPr>
              <w:color w:val="FFFFFF"/>
              <w:lang w:val="es-ES_tradnl"/>
            </w:rPr>
            <w:instrText>styleref Foot</w:instrText>
          </w:r>
          <w:r w:rsidR="00AE3153" w:rsidRPr="007F091C">
            <w:rPr>
              <w:color w:val="FFFFFF"/>
              <w:lang w:val="es-ES_tradnl"/>
            </w:rPr>
            <w:fldChar w:fldCharType="separate"/>
          </w:r>
          <w:r w:rsidR="006F74A6">
            <w:rPr>
              <w:noProof/>
              <w:color w:val="FFFFFF"/>
              <w:lang w:val="es-ES_tradnl"/>
            </w:rPr>
            <w:t>1020</w:t>
          </w:r>
          <w:r w:rsidR="00AE3153" w:rsidRPr="007F091C">
            <w:rPr>
              <w:color w:val="FFFFFF"/>
              <w:lang w:val="es-ES_tradnl"/>
            </w:rPr>
            <w:fldChar w:fldCharType="end"/>
          </w:r>
          <w:r w:rsidRPr="007F091C">
            <w:rPr>
              <w:color w:val="FFFFFF"/>
              <w:lang w:val="en-US"/>
            </w:rPr>
            <w:t xml:space="preserve"> – </w:t>
          </w:r>
          <w:r w:rsidR="00AE3153" w:rsidRPr="007F091C">
            <w:rPr>
              <w:color w:val="FFFFFF"/>
              <w:lang w:val="en-US"/>
            </w:rPr>
            <w:fldChar w:fldCharType="begin"/>
          </w:r>
          <w:r w:rsidRPr="007F091C">
            <w:rPr>
              <w:color w:val="FFFFFF"/>
              <w:lang w:val="en-US"/>
            </w:rPr>
            <w:instrText>PAGE</w:instrText>
          </w:r>
          <w:r w:rsidR="00AE3153" w:rsidRPr="007F091C">
            <w:rPr>
              <w:color w:val="FFFFFF"/>
              <w:lang w:val="en-US"/>
            </w:rPr>
            <w:fldChar w:fldCharType="separate"/>
          </w:r>
          <w:r w:rsidR="006F74A6">
            <w:rPr>
              <w:noProof/>
              <w:color w:val="FFFFFF"/>
              <w:lang w:val="en-US"/>
            </w:rPr>
            <w:t>48</w:t>
          </w:r>
          <w:r w:rsidR="00AE3153" w:rsidRPr="007F091C">
            <w:rPr>
              <w:color w:val="FFFFFF"/>
              <w:lang w:val="en-US"/>
            </w:rPr>
            <w:fldChar w:fldCharType="end"/>
          </w:r>
          <w:r w:rsidRPr="007F091C">
            <w:rPr>
              <w:color w:val="FFFFFF"/>
              <w:lang w:val="es-ES_tradnl"/>
            </w:rPr>
            <w:t>  </w:t>
          </w:r>
        </w:p>
      </w:tc>
    </w:tr>
  </w:tbl>
  <w:p w:rsidR="00E64266" w:rsidRPr="0085234F" w:rsidRDefault="00E64266" w:rsidP="0085234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66" w:rsidRPr="00D1748C" w:rsidRDefault="00E64266" w:rsidP="00D17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266" w:rsidRDefault="00E64266">
      <w:r>
        <w:separator/>
      </w:r>
    </w:p>
  </w:footnote>
  <w:footnote w:type="continuationSeparator" w:id="0">
    <w:p w:rsidR="00E64266" w:rsidRDefault="00E64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66" w:rsidRDefault="00E642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66" w:rsidRDefault="00E642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nsid w:val="4B467196"/>
    <w:multiLevelType w:val="hybridMultilevel"/>
    <w:tmpl w:val="92680654"/>
    <w:lvl w:ilvl="0" w:tplc="89BC7F14">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BFCC69C8">
      <w:start w:val="4"/>
      <w:numFmt w:val="bullet"/>
      <w:lvlText w:val="-"/>
      <w:lvlJc w:val="left"/>
      <w:pPr>
        <w:tabs>
          <w:tab w:val="num" w:pos="1440"/>
        </w:tabs>
        <w:ind w:left="1440" w:hanging="360"/>
      </w:pPr>
      <w:rPr>
        <w:rFonts w:ascii="Times New Roman" w:eastAsia="Times New Roman" w:hAnsi="Times New Roman" w:cs="Times New Roman" w:hint="default"/>
      </w:rPr>
    </w:lvl>
    <w:lvl w:ilvl="2" w:tplc="B3E60766" w:tentative="1">
      <w:start w:val="1"/>
      <w:numFmt w:val="bullet"/>
      <w:lvlText w:val=""/>
      <w:lvlJc w:val="left"/>
      <w:pPr>
        <w:tabs>
          <w:tab w:val="num" w:pos="2160"/>
        </w:tabs>
        <w:ind w:left="2160" w:hanging="360"/>
      </w:pPr>
      <w:rPr>
        <w:rFonts w:ascii="Wingdings" w:hAnsi="Wingdings" w:hint="default"/>
      </w:rPr>
    </w:lvl>
    <w:lvl w:ilvl="3" w:tplc="4F70F7D0" w:tentative="1">
      <w:start w:val="1"/>
      <w:numFmt w:val="bullet"/>
      <w:lvlText w:val=""/>
      <w:lvlJc w:val="left"/>
      <w:pPr>
        <w:tabs>
          <w:tab w:val="num" w:pos="2880"/>
        </w:tabs>
        <w:ind w:left="2880" w:hanging="360"/>
      </w:pPr>
      <w:rPr>
        <w:rFonts w:ascii="Symbol" w:hAnsi="Symbol" w:hint="default"/>
      </w:rPr>
    </w:lvl>
    <w:lvl w:ilvl="4" w:tplc="AF468742" w:tentative="1">
      <w:start w:val="1"/>
      <w:numFmt w:val="bullet"/>
      <w:lvlText w:val="o"/>
      <w:lvlJc w:val="left"/>
      <w:pPr>
        <w:tabs>
          <w:tab w:val="num" w:pos="3600"/>
        </w:tabs>
        <w:ind w:left="3600" w:hanging="360"/>
      </w:pPr>
      <w:rPr>
        <w:rFonts w:ascii="Courier New" w:hAnsi="Courier New" w:hint="default"/>
      </w:rPr>
    </w:lvl>
    <w:lvl w:ilvl="5" w:tplc="68829DBE" w:tentative="1">
      <w:start w:val="1"/>
      <w:numFmt w:val="bullet"/>
      <w:lvlText w:val=""/>
      <w:lvlJc w:val="left"/>
      <w:pPr>
        <w:tabs>
          <w:tab w:val="num" w:pos="4320"/>
        </w:tabs>
        <w:ind w:left="4320" w:hanging="360"/>
      </w:pPr>
      <w:rPr>
        <w:rFonts w:ascii="Wingdings" w:hAnsi="Wingdings" w:hint="default"/>
      </w:rPr>
    </w:lvl>
    <w:lvl w:ilvl="6" w:tplc="331AEDE4" w:tentative="1">
      <w:start w:val="1"/>
      <w:numFmt w:val="bullet"/>
      <w:lvlText w:val=""/>
      <w:lvlJc w:val="left"/>
      <w:pPr>
        <w:tabs>
          <w:tab w:val="num" w:pos="5040"/>
        </w:tabs>
        <w:ind w:left="5040" w:hanging="360"/>
      </w:pPr>
      <w:rPr>
        <w:rFonts w:ascii="Symbol" w:hAnsi="Symbol" w:hint="default"/>
      </w:rPr>
    </w:lvl>
    <w:lvl w:ilvl="7" w:tplc="F88EE396" w:tentative="1">
      <w:start w:val="1"/>
      <w:numFmt w:val="bullet"/>
      <w:lvlText w:val="o"/>
      <w:lvlJc w:val="left"/>
      <w:pPr>
        <w:tabs>
          <w:tab w:val="num" w:pos="5760"/>
        </w:tabs>
        <w:ind w:left="5760" w:hanging="360"/>
      </w:pPr>
      <w:rPr>
        <w:rFonts w:ascii="Courier New" w:hAnsi="Courier New" w:hint="default"/>
      </w:rPr>
    </w:lvl>
    <w:lvl w:ilvl="8" w:tplc="8B942CDE" w:tentative="1">
      <w:start w:val="1"/>
      <w:numFmt w:val="bullet"/>
      <w:lvlText w:val=""/>
      <w:lvlJc w:val="left"/>
      <w:pPr>
        <w:tabs>
          <w:tab w:val="num" w:pos="6480"/>
        </w:tabs>
        <w:ind w:left="6480" w:hanging="360"/>
      </w:pPr>
      <w:rPr>
        <w:rFonts w:ascii="Wingdings" w:hAnsi="Wingdings" w:hint="default"/>
      </w:rPr>
    </w:lvl>
  </w:abstractNum>
  <w:abstractNum w:abstractNumId="6">
    <w:nsid w:val="5B290C04"/>
    <w:multiLevelType w:val="hybridMultilevel"/>
    <w:tmpl w:val="1FE01E8E"/>
    <w:lvl w:ilvl="0" w:tplc="C8002366">
      <w:start w:val="1"/>
      <w:numFmt w:val="upperRoman"/>
      <w:lvlText w:val="%1."/>
      <w:lvlJc w:val="left"/>
      <w:pPr>
        <w:tabs>
          <w:tab w:val="num" w:pos="790"/>
        </w:tabs>
        <w:ind w:left="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7320A52"/>
    <w:multiLevelType w:val="hybridMultilevel"/>
    <w:tmpl w:val="03542872"/>
    <w:lvl w:ilvl="0" w:tplc="CD1E935E">
      <w:start w:val="1"/>
      <w:numFmt w:val="decimal"/>
      <w:lvlText w:val="%1."/>
      <w:lvlJc w:val="left"/>
      <w:pPr>
        <w:ind w:left="848"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0"/>
  </w:num>
  <w:num w:numId="2">
    <w:abstractNumId w:val="5"/>
  </w:num>
  <w:num w:numId="3">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6">
    <w:abstractNumId w:val="7"/>
  </w:num>
  <w:num w:numId="7">
    <w:abstractNumId w:val="2"/>
  </w:num>
  <w:num w:numId="8">
    <w:abstractNumId w:val="6"/>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1"/>
  <w:defaultTabStop w:val="0"/>
  <w:evenAndOddHeaders/>
  <w:noPunctuationKerning/>
  <w:characterSpacingControl w:val="doNotCompress"/>
  <w:hdrShapeDefaults>
    <o:shapedefaults v:ext="edit" spidmax="1751041"/>
  </w:hdrShapeDefaults>
  <w:footnotePr>
    <w:footnote w:id="-1"/>
    <w:footnote w:id="0"/>
  </w:footnotePr>
  <w:endnotePr>
    <w:endnote w:id="-1"/>
    <w:endnote w:id="0"/>
  </w:endnotePr>
  <w:compat>
    <w:useFELayout/>
  </w:compat>
  <w:rsids>
    <w:rsidRoot w:val="008149B6"/>
    <w:rsid w:val="000008E9"/>
    <w:rsid w:val="00000DD5"/>
    <w:rsid w:val="00001936"/>
    <w:rsid w:val="000019F0"/>
    <w:rsid w:val="0000231B"/>
    <w:rsid w:val="0000288C"/>
    <w:rsid w:val="00002CD2"/>
    <w:rsid w:val="00003079"/>
    <w:rsid w:val="00003BA2"/>
    <w:rsid w:val="00003CF1"/>
    <w:rsid w:val="00003E34"/>
    <w:rsid w:val="0000466D"/>
    <w:rsid w:val="000046B0"/>
    <w:rsid w:val="00004C59"/>
    <w:rsid w:val="00004F1A"/>
    <w:rsid w:val="000064FD"/>
    <w:rsid w:val="00006729"/>
    <w:rsid w:val="00007647"/>
    <w:rsid w:val="000102F1"/>
    <w:rsid w:val="000103B1"/>
    <w:rsid w:val="00010543"/>
    <w:rsid w:val="00010EF7"/>
    <w:rsid w:val="00010F24"/>
    <w:rsid w:val="000111EA"/>
    <w:rsid w:val="00011BA3"/>
    <w:rsid w:val="00011CEF"/>
    <w:rsid w:val="00011F3E"/>
    <w:rsid w:val="00012B15"/>
    <w:rsid w:val="00012F54"/>
    <w:rsid w:val="00013BFA"/>
    <w:rsid w:val="00014174"/>
    <w:rsid w:val="00014191"/>
    <w:rsid w:val="0001443C"/>
    <w:rsid w:val="0001459A"/>
    <w:rsid w:val="00014A60"/>
    <w:rsid w:val="00015EBE"/>
    <w:rsid w:val="00016162"/>
    <w:rsid w:val="00016B3D"/>
    <w:rsid w:val="000172F9"/>
    <w:rsid w:val="000176CF"/>
    <w:rsid w:val="0001787E"/>
    <w:rsid w:val="00017E32"/>
    <w:rsid w:val="00017FE1"/>
    <w:rsid w:val="00017FEC"/>
    <w:rsid w:val="00021137"/>
    <w:rsid w:val="00021478"/>
    <w:rsid w:val="00021648"/>
    <w:rsid w:val="00021896"/>
    <w:rsid w:val="00021B9B"/>
    <w:rsid w:val="00022898"/>
    <w:rsid w:val="000229C6"/>
    <w:rsid w:val="00022F21"/>
    <w:rsid w:val="00023298"/>
    <w:rsid w:val="0002352C"/>
    <w:rsid w:val="000235E7"/>
    <w:rsid w:val="00023689"/>
    <w:rsid w:val="00025041"/>
    <w:rsid w:val="000252D8"/>
    <w:rsid w:val="000259B1"/>
    <w:rsid w:val="00025A26"/>
    <w:rsid w:val="00025F94"/>
    <w:rsid w:val="00026137"/>
    <w:rsid w:val="000264AF"/>
    <w:rsid w:val="00026C9C"/>
    <w:rsid w:val="000278B3"/>
    <w:rsid w:val="00027910"/>
    <w:rsid w:val="000301E1"/>
    <w:rsid w:val="000303CC"/>
    <w:rsid w:val="00030453"/>
    <w:rsid w:val="00030470"/>
    <w:rsid w:val="000304F5"/>
    <w:rsid w:val="00030853"/>
    <w:rsid w:val="00030BEF"/>
    <w:rsid w:val="00031695"/>
    <w:rsid w:val="000317DE"/>
    <w:rsid w:val="00031CA2"/>
    <w:rsid w:val="00031E36"/>
    <w:rsid w:val="000324F4"/>
    <w:rsid w:val="000326E7"/>
    <w:rsid w:val="00032DD0"/>
    <w:rsid w:val="00033520"/>
    <w:rsid w:val="000343FC"/>
    <w:rsid w:val="00035AE2"/>
    <w:rsid w:val="000363E1"/>
    <w:rsid w:val="0003789E"/>
    <w:rsid w:val="000378DC"/>
    <w:rsid w:val="00037A0E"/>
    <w:rsid w:val="00037B0A"/>
    <w:rsid w:val="00037D55"/>
    <w:rsid w:val="000402EE"/>
    <w:rsid w:val="00040339"/>
    <w:rsid w:val="000403A9"/>
    <w:rsid w:val="000409C0"/>
    <w:rsid w:val="00040D83"/>
    <w:rsid w:val="00040E34"/>
    <w:rsid w:val="00041A59"/>
    <w:rsid w:val="00041C15"/>
    <w:rsid w:val="00041D01"/>
    <w:rsid w:val="00041E0A"/>
    <w:rsid w:val="00042676"/>
    <w:rsid w:val="0004347D"/>
    <w:rsid w:val="000434BF"/>
    <w:rsid w:val="0004388C"/>
    <w:rsid w:val="000439E9"/>
    <w:rsid w:val="000440D4"/>
    <w:rsid w:val="00044D71"/>
    <w:rsid w:val="000459E3"/>
    <w:rsid w:val="00045DD5"/>
    <w:rsid w:val="00046E02"/>
    <w:rsid w:val="000471E0"/>
    <w:rsid w:val="00050221"/>
    <w:rsid w:val="0005059E"/>
    <w:rsid w:val="000515A6"/>
    <w:rsid w:val="000516B1"/>
    <w:rsid w:val="00052F57"/>
    <w:rsid w:val="00052FD8"/>
    <w:rsid w:val="00053124"/>
    <w:rsid w:val="000532C2"/>
    <w:rsid w:val="00053EEF"/>
    <w:rsid w:val="0005431D"/>
    <w:rsid w:val="00054C2D"/>
    <w:rsid w:val="00054DB0"/>
    <w:rsid w:val="0005500A"/>
    <w:rsid w:val="0005571A"/>
    <w:rsid w:val="00055D92"/>
    <w:rsid w:val="00056E7F"/>
    <w:rsid w:val="00057AF0"/>
    <w:rsid w:val="00057B08"/>
    <w:rsid w:val="0006077D"/>
    <w:rsid w:val="00060909"/>
    <w:rsid w:val="00060B54"/>
    <w:rsid w:val="00061277"/>
    <w:rsid w:val="000617BD"/>
    <w:rsid w:val="00061B19"/>
    <w:rsid w:val="000623EF"/>
    <w:rsid w:val="00063219"/>
    <w:rsid w:val="00063778"/>
    <w:rsid w:val="00064C2A"/>
    <w:rsid w:val="000651ED"/>
    <w:rsid w:val="00065651"/>
    <w:rsid w:val="00065B75"/>
    <w:rsid w:val="000662FA"/>
    <w:rsid w:val="0006702E"/>
    <w:rsid w:val="00067BD3"/>
    <w:rsid w:val="0007072F"/>
    <w:rsid w:val="00071560"/>
    <w:rsid w:val="00071639"/>
    <w:rsid w:val="0007213E"/>
    <w:rsid w:val="00073829"/>
    <w:rsid w:val="00073C87"/>
    <w:rsid w:val="00074134"/>
    <w:rsid w:val="00074F31"/>
    <w:rsid w:val="00075BFE"/>
    <w:rsid w:val="000761BB"/>
    <w:rsid w:val="000761F4"/>
    <w:rsid w:val="000762B6"/>
    <w:rsid w:val="0007661B"/>
    <w:rsid w:val="000773A7"/>
    <w:rsid w:val="00077C65"/>
    <w:rsid w:val="00080BA2"/>
    <w:rsid w:val="00081389"/>
    <w:rsid w:val="0008158E"/>
    <w:rsid w:val="00081984"/>
    <w:rsid w:val="00082522"/>
    <w:rsid w:val="00082B6D"/>
    <w:rsid w:val="00082CDF"/>
    <w:rsid w:val="0008353D"/>
    <w:rsid w:val="0008406F"/>
    <w:rsid w:val="00084F26"/>
    <w:rsid w:val="000854AD"/>
    <w:rsid w:val="00085FBC"/>
    <w:rsid w:val="00086490"/>
    <w:rsid w:val="00086BAA"/>
    <w:rsid w:val="00086DA2"/>
    <w:rsid w:val="00087127"/>
    <w:rsid w:val="00090604"/>
    <w:rsid w:val="000909F4"/>
    <w:rsid w:val="00090B43"/>
    <w:rsid w:val="00090BB8"/>
    <w:rsid w:val="00090CC7"/>
    <w:rsid w:val="00091679"/>
    <w:rsid w:val="00091E78"/>
    <w:rsid w:val="0009244C"/>
    <w:rsid w:val="00092791"/>
    <w:rsid w:val="00092A22"/>
    <w:rsid w:val="000942FA"/>
    <w:rsid w:val="00095E71"/>
    <w:rsid w:val="0009605B"/>
    <w:rsid w:val="000965BC"/>
    <w:rsid w:val="000968C6"/>
    <w:rsid w:val="000969A6"/>
    <w:rsid w:val="000978F9"/>
    <w:rsid w:val="000A18CC"/>
    <w:rsid w:val="000A27FE"/>
    <w:rsid w:val="000A2830"/>
    <w:rsid w:val="000A2944"/>
    <w:rsid w:val="000A2C91"/>
    <w:rsid w:val="000A305A"/>
    <w:rsid w:val="000A33AA"/>
    <w:rsid w:val="000A390F"/>
    <w:rsid w:val="000A4BCA"/>
    <w:rsid w:val="000A4BCF"/>
    <w:rsid w:val="000A4C05"/>
    <w:rsid w:val="000A5071"/>
    <w:rsid w:val="000A54C8"/>
    <w:rsid w:val="000A608F"/>
    <w:rsid w:val="000A74F6"/>
    <w:rsid w:val="000A7AB0"/>
    <w:rsid w:val="000B125E"/>
    <w:rsid w:val="000B1340"/>
    <w:rsid w:val="000B2AB6"/>
    <w:rsid w:val="000B3477"/>
    <w:rsid w:val="000B3D53"/>
    <w:rsid w:val="000B4550"/>
    <w:rsid w:val="000B4CBC"/>
    <w:rsid w:val="000B503C"/>
    <w:rsid w:val="000B5D9A"/>
    <w:rsid w:val="000B6C1D"/>
    <w:rsid w:val="000B71BF"/>
    <w:rsid w:val="000B7B67"/>
    <w:rsid w:val="000B7E21"/>
    <w:rsid w:val="000C0945"/>
    <w:rsid w:val="000C28CD"/>
    <w:rsid w:val="000C2AB6"/>
    <w:rsid w:val="000C2AF4"/>
    <w:rsid w:val="000C2BAA"/>
    <w:rsid w:val="000C2E49"/>
    <w:rsid w:val="000C303C"/>
    <w:rsid w:val="000C334B"/>
    <w:rsid w:val="000C4AF0"/>
    <w:rsid w:val="000C4E1B"/>
    <w:rsid w:val="000C5017"/>
    <w:rsid w:val="000C55FE"/>
    <w:rsid w:val="000C7086"/>
    <w:rsid w:val="000C739E"/>
    <w:rsid w:val="000D11D9"/>
    <w:rsid w:val="000D1332"/>
    <w:rsid w:val="000D174D"/>
    <w:rsid w:val="000D19C6"/>
    <w:rsid w:val="000D2595"/>
    <w:rsid w:val="000D260C"/>
    <w:rsid w:val="000D296F"/>
    <w:rsid w:val="000D345F"/>
    <w:rsid w:val="000D373F"/>
    <w:rsid w:val="000D3C3F"/>
    <w:rsid w:val="000D3F05"/>
    <w:rsid w:val="000D3F9B"/>
    <w:rsid w:val="000D4DD7"/>
    <w:rsid w:val="000D4F1B"/>
    <w:rsid w:val="000D545A"/>
    <w:rsid w:val="000D5D4F"/>
    <w:rsid w:val="000D70F7"/>
    <w:rsid w:val="000E0865"/>
    <w:rsid w:val="000E1526"/>
    <w:rsid w:val="000E178B"/>
    <w:rsid w:val="000E1E30"/>
    <w:rsid w:val="000E2159"/>
    <w:rsid w:val="000E2B73"/>
    <w:rsid w:val="000E2D22"/>
    <w:rsid w:val="000E2FFB"/>
    <w:rsid w:val="000E3DE2"/>
    <w:rsid w:val="000E46A6"/>
    <w:rsid w:val="000E4A16"/>
    <w:rsid w:val="000E548A"/>
    <w:rsid w:val="000E5530"/>
    <w:rsid w:val="000E5537"/>
    <w:rsid w:val="000E61F3"/>
    <w:rsid w:val="000E6E2C"/>
    <w:rsid w:val="000E761C"/>
    <w:rsid w:val="000E79C5"/>
    <w:rsid w:val="000E7A9B"/>
    <w:rsid w:val="000F00E0"/>
    <w:rsid w:val="000F05FD"/>
    <w:rsid w:val="000F2891"/>
    <w:rsid w:val="000F28C3"/>
    <w:rsid w:val="000F2D76"/>
    <w:rsid w:val="000F31D6"/>
    <w:rsid w:val="000F4005"/>
    <w:rsid w:val="000F48F8"/>
    <w:rsid w:val="000F4EDF"/>
    <w:rsid w:val="000F57D2"/>
    <w:rsid w:val="000F5B2C"/>
    <w:rsid w:val="000F5D45"/>
    <w:rsid w:val="000F5F08"/>
    <w:rsid w:val="000F68D8"/>
    <w:rsid w:val="000F6914"/>
    <w:rsid w:val="000F6D62"/>
    <w:rsid w:val="000F6E93"/>
    <w:rsid w:val="000F766D"/>
    <w:rsid w:val="000F77D8"/>
    <w:rsid w:val="000F7865"/>
    <w:rsid w:val="000F7C70"/>
    <w:rsid w:val="00100724"/>
    <w:rsid w:val="00100DB0"/>
    <w:rsid w:val="00100E8E"/>
    <w:rsid w:val="001011C3"/>
    <w:rsid w:val="001016B7"/>
    <w:rsid w:val="00101A21"/>
    <w:rsid w:val="001025ED"/>
    <w:rsid w:val="0010263C"/>
    <w:rsid w:val="00102821"/>
    <w:rsid w:val="00102E7E"/>
    <w:rsid w:val="00103566"/>
    <w:rsid w:val="00103BE4"/>
    <w:rsid w:val="00105CF3"/>
    <w:rsid w:val="00105E3E"/>
    <w:rsid w:val="00105EBB"/>
    <w:rsid w:val="00105F8D"/>
    <w:rsid w:val="001063C9"/>
    <w:rsid w:val="0010659F"/>
    <w:rsid w:val="00106980"/>
    <w:rsid w:val="00106D9A"/>
    <w:rsid w:val="00106F06"/>
    <w:rsid w:val="00107681"/>
    <w:rsid w:val="001076D5"/>
    <w:rsid w:val="00107916"/>
    <w:rsid w:val="00110471"/>
    <w:rsid w:val="00110BAC"/>
    <w:rsid w:val="00111479"/>
    <w:rsid w:val="00112021"/>
    <w:rsid w:val="0011220D"/>
    <w:rsid w:val="00112753"/>
    <w:rsid w:val="001127D6"/>
    <w:rsid w:val="001133B6"/>
    <w:rsid w:val="00113639"/>
    <w:rsid w:val="001137D0"/>
    <w:rsid w:val="00113DD8"/>
    <w:rsid w:val="00114399"/>
    <w:rsid w:val="00114C12"/>
    <w:rsid w:val="00116776"/>
    <w:rsid w:val="00116DC3"/>
    <w:rsid w:val="00116DD3"/>
    <w:rsid w:val="001173E1"/>
    <w:rsid w:val="0012008B"/>
    <w:rsid w:val="00120856"/>
    <w:rsid w:val="001208E1"/>
    <w:rsid w:val="00120C45"/>
    <w:rsid w:val="00121203"/>
    <w:rsid w:val="001218B7"/>
    <w:rsid w:val="00121CA8"/>
    <w:rsid w:val="001226EF"/>
    <w:rsid w:val="00122876"/>
    <w:rsid w:val="001228CC"/>
    <w:rsid w:val="00122FBA"/>
    <w:rsid w:val="0012366E"/>
    <w:rsid w:val="0012382A"/>
    <w:rsid w:val="00123B46"/>
    <w:rsid w:val="00124562"/>
    <w:rsid w:val="0012485A"/>
    <w:rsid w:val="00124B93"/>
    <w:rsid w:val="00125C7C"/>
    <w:rsid w:val="00125D6C"/>
    <w:rsid w:val="0012682B"/>
    <w:rsid w:val="00127785"/>
    <w:rsid w:val="00127C40"/>
    <w:rsid w:val="00130225"/>
    <w:rsid w:val="00130561"/>
    <w:rsid w:val="00130BB2"/>
    <w:rsid w:val="00130DD3"/>
    <w:rsid w:val="00130E61"/>
    <w:rsid w:val="00131149"/>
    <w:rsid w:val="0013138F"/>
    <w:rsid w:val="00131681"/>
    <w:rsid w:val="0013276A"/>
    <w:rsid w:val="00132DB4"/>
    <w:rsid w:val="001332ED"/>
    <w:rsid w:val="0013346E"/>
    <w:rsid w:val="001340DA"/>
    <w:rsid w:val="001341A4"/>
    <w:rsid w:val="0013420F"/>
    <w:rsid w:val="0013421B"/>
    <w:rsid w:val="0013463E"/>
    <w:rsid w:val="00134F7F"/>
    <w:rsid w:val="00135A8C"/>
    <w:rsid w:val="00136FA1"/>
    <w:rsid w:val="00140458"/>
    <w:rsid w:val="00141E01"/>
    <w:rsid w:val="00141E21"/>
    <w:rsid w:val="0014232A"/>
    <w:rsid w:val="00142BED"/>
    <w:rsid w:val="00142DAD"/>
    <w:rsid w:val="001436C3"/>
    <w:rsid w:val="00143E5D"/>
    <w:rsid w:val="001440AE"/>
    <w:rsid w:val="00144192"/>
    <w:rsid w:val="001443A4"/>
    <w:rsid w:val="00144D84"/>
    <w:rsid w:val="0014580C"/>
    <w:rsid w:val="00145DCC"/>
    <w:rsid w:val="001461E8"/>
    <w:rsid w:val="00147E74"/>
    <w:rsid w:val="00151A6E"/>
    <w:rsid w:val="00152EB9"/>
    <w:rsid w:val="00153578"/>
    <w:rsid w:val="001538C8"/>
    <w:rsid w:val="001538F2"/>
    <w:rsid w:val="00153C1D"/>
    <w:rsid w:val="0015431B"/>
    <w:rsid w:val="00156943"/>
    <w:rsid w:val="00156DE0"/>
    <w:rsid w:val="00157378"/>
    <w:rsid w:val="0016036C"/>
    <w:rsid w:val="001618F2"/>
    <w:rsid w:val="00161F30"/>
    <w:rsid w:val="00162C55"/>
    <w:rsid w:val="001632A2"/>
    <w:rsid w:val="0016349B"/>
    <w:rsid w:val="0016361F"/>
    <w:rsid w:val="00163C95"/>
    <w:rsid w:val="00163E59"/>
    <w:rsid w:val="00164A6B"/>
    <w:rsid w:val="00164D84"/>
    <w:rsid w:val="00165D85"/>
    <w:rsid w:val="001662C4"/>
    <w:rsid w:val="0016684D"/>
    <w:rsid w:val="00167171"/>
    <w:rsid w:val="00167627"/>
    <w:rsid w:val="00167AAC"/>
    <w:rsid w:val="00167F08"/>
    <w:rsid w:val="00170218"/>
    <w:rsid w:val="001702FA"/>
    <w:rsid w:val="00170345"/>
    <w:rsid w:val="001707B0"/>
    <w:rsid w:val="001707B6"/>
    <w:rsid w:val="00173656"/>
    <w:rsid w:val="001738F8"/>
    <w:rsid w:val="00173D50"/>
    <w:rsid w:val="001740A7"/>
    <w:rsid w:val="00174117"/>
    <w:rsid w:val="00174684"/>
    <w:rsid w:val="00174DF4"/>
    <w:rsid w:val="001754DD"/>
    <w:rsid w:val="001755FC"/>
    <w:rsid w:val="00176931"/>
    <w:rsid w:val="00176BD0"/>
    <w:rsid w:val="00177346"/>
    <w:rsid w:val="00177767"/>
    <w:rsid w:val="00177930"/>
    <w:rsid w:val="001803C3"/>
    <w:rsid w:val="001807D2"/>
    <w:rsid w:val="00180F1B"/>
    <w:rsid w:val="00181406"/>
    <w:rsid w:val="00181DB8"/>
    <w:rsid w:val="00181E62"/>
    <w:rsid w:val="00182478"/>
    <w:rsid w:val="001825FE"/>
    <w:rsid w:val="001829AC"/>
    <w:rsid w:val="00182AFB"/>
    <w:rsid w:val="00182FC7"/>
    <w:rsid w:val="001833E0"/>
    <w:rsid w:val="0018394A"/>
    <w:rsid w:val="00183E9D"/>
    <w:rsid w:val="001840C4"/>
    <w:rsid w:val="001841DD"/>
    <w:rsid w:val="0018446A"/>
    <w:rsid w:val="001845CC"/>
    <w:rsid w:val="00184C7C"/>
    <w:rsid w:val="0018517E"/>
    <w:rsid w:val="00185949"/>
    <w:rsid w:val="00186728"/>
    <w:rsid w:val="00186910"/>
    <w:rsid w:val="00186D51"/>
    <w:rsid w:val="001900BE"/>
    <w:rsid w:val="00190482"/>
    <w:rsid w:val="001909C8"/>
    <w:rsid w:val="00190F41"/>
    <w:rsid w:val="00191F31"/>
    <w:rsid w:val="00192297"/>
    <w:rsid w:val="0019250C"/>
    <w:rsid w:val="001929D2"/>
    <w:rsid w:val="00192A4F"/>
    <w:rsid w:val="001940D8"/>
    <w:rsid w:val="001941FD"/>
    <w:rsid w:val="001945BD"/>
    <w:rsid w:val="00194C5D"/>
    <w:rsid w:val="00194C8C"/>
    <w:rsid w:val="00194EC1"/>
    <w:rsid w:val="00195AF8"/>
    <w:rsid w:val="001964BB"/>
    <w:rsid w:val="001968B7"/>
    <w:rsid w:val="00196909"/>
    <w:rsid w:val="00196B98"/>
    <w:rsid w:val="00196B9A"/>
    <w:rsid w:val="00196D15"/>
    <w:rsid w:val="00197A57"/>
    <w:rsid w:val="001A0258"/>
    <w:rsid w:val="001A03F0"/>
    <w:rsid w:val="001A0435"/>
    <w:rsid w:val="001A082E"/>
    <w:rsid w:val="001A0DE0"/>
    <w:rsid w:val="001A1421"/>
    <w:rsid w:val="001A15E8"/>
    <w:rsid w:val="001A1896"/>
    <w:rsid w:val="001A21A5"/>
    <w:rsid w:val="001A3402"/>
    <w:rsid w:val="001A3799"/>
    <w:rsid w:val="001A391B"/>
    <w:rsid w:val="001A4E0A"/>
    <w:rsid w:val="001A52C1"/>
    <w:rsid w:val="001A56D6"/>
    <w:rsid w:val="001A58BE"/>
    <w:rsid w:val="001A5EAC"/>
    <w:rsid w:val="001A73BF"/>
    <w:rsid w:val="001A7667"/>
    <w:rsid w:val="001A7BEA"/>
    <w:rsid w:val="001B097B"/>
    <w:rsid w:val="001B11FE"/>
    <w:rsid w:val="001B1324"/>
    <w:rsid w:val="001B265B"/>
    <w:rsid w:val="001B2E0B"/>
    <w:rsid w:val="001B3080"/>
    <w:rsid w:val="001B31EE"/>
    <w:rsid w:val="001B3C6A"/>
    <w:rsid w:val="001B4365"/>
    <w:rsid w:val="001B4C74"/>
    <w:rsid w:val="001B59A4"/>
    <w:rsid w:val="001B5C99"/>
    <w:rsid w:val="001B6024"/>
    <w:rsid w:val="001B65A7"/>
    <w:rsid w:val="001B777E"/>
    <w:rsid w:val="001B7870"/>
    <w:rsid w:val="001C0299"/>
    <w:rsid w:val="001C0536"/>
    <w:rsid w:val="001C0D20"/>
    <w:rsid w:val="001C2EAD"/>
    <w:rsid w:val="001C383A"/>
    <w:rsid w:val="001C412E"/>
    <w:rsid w:val="001C4A64"/>
    <w:rsid w:val="001C5BFE"/>
    <w:rsid w:val="001C629D"/>
    <w:rsid w:val="001C67B7"/>
    <w:rsid w:val="001C7BD8"/>
    <w:rsid w:val="001D00AA"/>
    <w:rsid w:val="001D02D4"/>
    <w:rsid w:val="001D0441"/>
    <w:rsid w:val="001D0540"/>
    <w:rsid w:val="001D0E38"/>
    <w:rsid w:val="001D1A8D"/>
    <w:rsid w:val="001D1DDE"/>
    <w:rsid w:val="001D2F0F"/>
    <w:rsid w:val="001D350F"/>
    <w:rsid w:val="001D3BEE"/>
    <w:rsid w:val="001D5A0B"/>
    <w:rsid w:val="001D6D26"/>
    <w:rsid w:val="001D6F60"/>
    <w:rsid w:val="001E00A0"/>
    <w:rsid w:val="001E071C"/>
    <w:rsid w:val="001E0D7C"/>
    <w:rsid w:val="001E12A5"/>
    <w:rsid w:val="001E19D3"/>
    <w:rsid w:val="001E209C"/>
    <w:rsid w:val="001E21B7"/>
    <w:rsid w:val="001E2D97"/>
    <w:rsid w:val="001E3394"/>
    <w:rsid w:val="001E352E"/>
    <w:rsid w:val="001E3773"/>
    <w:rsid w:val="001E38AF"/>
    <w:rsid w:val="001E38B1"/>
    <w:rsid w:val="001E4B69"/>
    <w:rsid w:val="001E4FFC"/>
    <w:rsid w:val="001E5189"/>
    <w:rsid w:val="001E5569"/>
    <w:rsid w:val="001E5DD2"/>
    <w:rsid w:val="001E6771"/>
    <w:rsid w:val="001E70A2"/>
    <w:rsid w:val="001E727C"/>
    <w:rsid w:val="001F05C7"/>
    <w:rsid w:val="001F06DF"/>
    <w:rsid w:val="001F0811"/>
    <w:rsid w:val="001F0E64"/>
    <w:rsid w:val="001F1204"/>
    <w:rsid w:val="001F1931"/>
    <w:rsid w:val="001F19F3"/>
    <w:rsid w:val="001F28BD"/>
    <w:rsid w:val="001F33F9"/>
    <w:rsid w:val="001F383F"/>
    <w:rsid w:val="001F39E8"/>
    <w:rsid w:val="001F40C3"/>
    <w:rsid w:val="001F430B"/>
    <w:rsid w:val="001F4494"/>
    <w:rsid w:val="001F4DA2"/>
    <w:rsid w:val="001F51D5"/>
    <w:rsid w:val="001F51E1"/>
    <w:rsid w:val="001F5476"/>
    <w:rsid w:val="001F54ED"/>
    <w:rsid w:val="001F56C1"/>
    <w:rsid w:val="001F67E7"/>
    <w:rsid w:val="001F737B"/>
    <w:rsid w:val="001F79C3"/>
    <w:rsid w:val="002005BC"/>
    <w:rsid w:val="002008E2"/>
    <w:rsid w:val="00200E2C"/>
    <w:rsid w:val="0020198A"/>
    <w:rsid w:val="00201994"/>
    <w:rsid w:val="00202631"/>
    <w:rsid w:val="0020270A"/>
    <w:rsid w:val="00202B35"/>
    <w:rsid w:val="0020377B"/>
    <w:rsid w:val="002042AB"/>
    <w:rsid w:val="0020464D"/>
    <w:rsid w:val="00205C32"/>
    <w:rsid w:val="0020604D"/>
    <w:rsid w:val="002064D8"/>
    <w:rsid w:val="00206E52"/>
    <w:rsid w:val="00207123"/>
    <w:rsid w:val="00207256"/>
    <w:rsid w:val="002073F6"/>
    <w:rsid w:val="00207666"/>
    <w:rsid w:val="002100C1"/>
    <w:rsid w:val="00210445"/>
    <w:rsid w:val="002105BD"/>
    <w:rsid w:val="002108CF"/>
    <w:rsid w:val="00210A57"/>
    <w:rsid w:val="00211D33"/>
    <w:rsid w:val="00212AFE"/>
    <w:rsid w:val="00212D78"/>
    <w:rsid w:val="002152C6"/>
    <w:rsid w:val="00215A18"/>
    <w:rsid w:val="002162DA"/>
    <w:rsid w:val="002164B2"/>
    <w:rsid w:val="002174B9"/>
    <w:rsid w:val="002177CB"/>
    <w:rsid w:val="002202B5"/>
    <w:rsid w:val="00220DE5"/>
    <w:rsid w:val="002215EC"/>
    <w:rsid w:val="00221F29"/>
    <w:rsid w:val="00222192"/>
    <w:rsid w:val="002223B6"/>
    <w:rsid w:val="002225D7"/>
    <w:rsid w:val="0022260C"/>
    <w:rsid w:val="002229DA"/>
    <w:rsid w:val="00223887"/>
    <w:rsid w:val="00225045"/>
    <w:rsid w:val="002256BD"/>
    <w:rsid w:val="00225C37"/>
    <w:rsid w:val="00225CD6"/>
    <w:rsid w:val="0022659F"/>
    <w:rsid w:val="00226ECC"/>
    <w:rsid w:val="00227A17"/>
    <w:rsid w:val="00227EAF"/>
    <w:rsid w:val="002308E8"/>
    <w:rsid w:val="00230AC5"/>
    <w:rsid w:val="00232C8B"/>
    <w:rsid w:val="00232D12"/>
    <w:rsid w:val="002335B8"/>
    <w:rsid w:val="00233A4C"/>
    <w:rsid w:val="00233FC3"/>
    <w:rsid w:val="00234903"/>
    <w:rsid w:val="00235240"/>
    <w:rsid w:val="0023566A"/>
    <w:rsid w:val="002356A8"/>
    <w:rsid w:val="002378DF"/>
    <w:rsid w:val="00237E34"/>
    <w:rsid w:val="002400DF"/>
    <w:rsid w:val="002401B8"/>
    <w:rsid w:val="00240872"/>
    <w:rsid w:val="00241268"/>
    <w:rsid w:val="00241545"/>
    <w:rsid w:val="00242097"/>
    <w:rsid w:val="0024268E"/>
    <w:rsid w:val="00242B47"/>
    <w:rsid w:val="00243291"/>
    <w:rsid w:val="00243E21"/>
    <w:rsid w:val="00244B40"/>
    <w:rsid w:val="00244FC7"/>
    <w:rsid w:val="0024565F"/>
    <w:rsid w:val="0024606B"/>
    <w:rsid w:val="00246765"/>
    <w:rsid w:val="00247641"/>
    <w:rsid w:val="002500B9"/>
    <w:rsid w:val="002531D2"/>
    <w:rsid w:val="00253870"/>
    <w:rsid w:val="002541B7"/>
    <w:rsid w:val="002545D3"/>
    <w:rsid w:val="0025479B"/>
    <w:rsid w:val="002549D5"/>
    <w:rsid w:val="00254D37"/>
    <w:rsid w:val="00255A03"/>
    <w:rsid w:val="00255C05"/>
    <w:rsid w:val="00255E9D"/>
    <w:rsid w:val="002564BF"/>
    <w:rsid w:val="002568EC"/>
    <w:rsid w:val="0025744D"/>
    <w:rsid w:val="00257B6B"/>
    <w:rsid w:val="00257BDE"/>
    <w:rsid w:val="00257C05"/>
    <w:rsid w:val="002615E6"/>
    <w:rsid w:val="0026164A"/>
    <w:rsid w:val="00261BD6"/>
    <w:rsid w:val="00262242"/>
    <w:rsid w:val="0026251B"/>
    <w:rsid w:val="0026266A"/>
    <w:rsid w:val="002630C6"/>
    <w:rsid w:val="002634EE"/>
    <w:rsid w:val="00265806"/>
    <w:rsid w:val="0026585F"/>
    <w:rsid w:val="00265867"/>
    <w:rsid w:val="00265C62"/>
    <w:rsid w:val="002662B2"/>
    <w:rsid w:val="0026680F"/>
    <w:rsid w:val="00266A76"/>
    <w:rsid w:val="00267D01"/>
    <w:rsid w:val="00267E21"/>
    <w:rsid w:val="0027043E"/>
    <w:rsid w:val="00270960"/>
    <w:rsid w:val="002711E3"/>
    <w:rsid w:val="00271A31"/>
    <w:rsid w:val="0027223C"/>
    <w:rsid w:val="002723CB"/>
    <w:rsid w:val="002736CC"/>
    <w:rsid w:val="00273D81"/>
    <w:rsid w:val="0027454F"/>
    <w:rsid w:val="00274889"/>
    <w:rsid w:val="00275446"/>
    <w:rsid w:val="00275CCB"/>
    <w:rsid w:val="00275DF9"/>
    <w:rsid w:val="00276147"/>
    <w:rsid w:val="002761AD"/>
    <w:rsid w:val="00276448"/>
    <w:rsid w:val="00277841"/>
    <w:rsid w:val="00277B59"/>
    <w:rsid w:val="002804F0"/>
    <w:rsid w:val="002812D3"/>
    <w:rsid w:val="002812E6"/>
    <w:rsid w:val="00281B50"/>
    <w:rsid w:val="00281BCB"/>
    <w:rsid w:val="00281C30"/>
    <w:rsid w:val="002833DF"/>
    <w:rsid w:val="002836ED"/>
    <w:rsid w:val="00283F33"/>
    <w:rsid w:val="00284228"/>
    <w:rsid w:val="00284C84"/>
    <w:rsid w:val="00284FE1"/>
    <w:rsid w:val="002858F4"/>
    <w:rsid w:val="00285A69"/>
    <w:rsid w:val="002865F5"/>
    <w:rsid w:val="002876AA"/>
    <w:rsid w:val="00287E47"/>
    <w:rsid w:val="00290020"/>
    <w:rsid w:val="002917F3"/>
    <w:rsid w:val="00291BAC"/>
    <w:rsid w:val="00291C55"/>
    <w:rsid w:val="00291EEC"/>
    <w:rsid w:val="00292672"/>
    <w:rsid w:val="00293FC4"/>
    <w:rsid w:val="002944B5"/>
    <w:rsid w:val="00295A80"/>
    <w:rsid w:val="002969F8"/>
    <w:rsid w:val="00296B9F"/>
    <w:rsid w:val="002973AC"/>
    <w:rsid w:val="002974C1"/>
    <w:rsid w:val="002977E7"/>
    <w:rsid w:val="00297B6A"/>
    <w:rsid w:val="002A0D13"/>
    <w:rsid w:val="002A0F93"/>
    <w:rsid w:val="002A19EF"/>
    <w:rsid w:val="002A241D"/>
    <w:rsid w:val="002A247B"/>
    <w:rsid w:val="002A2A44"/>
    <w:rsid w:val="002A2E7D"/>
    <w:rsid w:val="002A3B00"/>
    <w:rsid w:val="002A4762"/>
    <w:rsid w:val="002A4BF8"/>
    <w:rsid w:val="002A50BD"/>
    <w:rsid w:val="002A53A6"/>
    <w:rsid w:val="002A57F7"/>
    <w:rsid w:val="002A5970"/>
    <w:rsid w:val="002A5AF2"/>
    <w:rsid w:val="002A61BD"/>
    <w:rsid w:val="002A7619"/>
    <w:rsid w:val="002A7DAE"/>
    <w:rsid w:val="002B028A"/>
    <w:rsid w:val="002B0D67"/>
    <w:rsid w:val="002B1480"/>
    <w:rsid w:val="002B24C0"/>
    <w:rsid w:val="002B2D45"/>
    <w:rsid w:val="002B5378"/>
    <w:rsid w:val="002B5AB8"/>
    <w:rsid w:val="002B6847"/>
    <w:rsid w:val="002B7D34"/>
    <w:rsid w:val="002C0498"/>
    <w:rsid w:val="002C1D38"/>
    <w:rsid w:val="002C2254"/>
    <w:rsid w:val="002C2B0A"/>
    <w:rsid w:val="002C2C30"/>
    <w:rsid w:val="002C3C11"/>
    <w:rsid w:val="002C3D39"/>
    <w:rsid w:val="002C478C"/>
    <w:rsid w:val="002C479E"/>
    <w:rsid w:val="002C4966"/>
    <w:rsid w:val="002C4A16"/>
    <w:rsid w:val="002C4BDC"/>
    <w:rsid w:val="002C4F57"/>
    <w:rsid w:val="002C5A74"/>
    <w:rsid w:val="002C5E31"/>
    <w:rsid w:val="002C60C5"/>
    <w:rsid w:val="002C611C"/>
    <w:rsid w:val="002C65CD"/>
    <w:rsid w:val="002C68FD"/>
    <w:rsid w:val="002D04B2"/>
    <w:rsid w:val="002D07DE"/>
    <w:rsid w:val="002D0906"/>
    <w:rsid w:val="002D0FE0"/>
    <w:rsid w:val="002D2355"/>
    <w:rsid w:val="002D2657"/>
    <w:rsid w:val="002D36D9"/>
    <w:rsid w:val="002D382F"/>
    <w:rsid w:val="002D3927"/>
    <w:rsid w:val="002D4009"/>
    <w:rsid w:val="002D44A7"/>
    <w:rsid w:val="002D473B"/>
    <w:rsid w:val="002D510C"/>
    <w:rsid w:val="002D528C"/>
    <w:rsid w:val="002D52C8"/>
    <w:rsid w:val="002D6364"/>
    <w:rsid w:val="002D6AB6"/>
    <w:rsid w:val="002D6EE4"/>
    <w:rsid w:val="002D6EFB"/>
    <w:rsid w:val="002D735E"/>
    <w:rsid w:val="002D75DF"/>
    <w:rsid w:val="002D78C4"/>
    <w:rsid w:val="002D7949"/>
    <w:rsid w:val="002E0842"/>
    <w:rsid w:val="002E1869"/>
    <w:rsid w:val="002E19BC"/>
    <w:rsid w:val="002E1A85"/>
    <w:rsid w:val="002E24A1"/>
    <w:rsid w:val="002E2712"/>
    <w:rsid w:val="002E319F"/>
    <w:rsid w:val="002E3B7B"/>
    <w:rsid w:val="002E428F"/>
    <w:rsid w:val="002E42BA"/>
    <w:rsid w:val="002E5F96"/>
    <w:rsid w:val="002E6457"/>
    <w:rsid w:val="002E668D"/>
    <w:rsid w:val="002E6965"/>
    <w:rsid w:val="002E699B"/>
    <w:rsid w:val="002E704B"/>
    <w:rsid w:val="002E714A"/>
    <w:rsid w:val="002E72D3"/>
    <w:rsid w:val="002E7A5B"/>
    <w:rsid w:val="002E7BB0"/>
    <w:rsid w:val="002F121C"/>
    <w:rsid w:val="002F1612"/>
    <w:rsid w:val="002F2173"/>
    <w:rsid w:val="002F265C"/>
    <w:rsid w:val="002F2A5A"/>
    <w:rsid w:val="002F2CE4"/>
    <w:rsid w:val="002F4A2B"/>
    <w:rsid w:val="002F4F13"/>
    <w:rsid w:val="002F51DB"/>
    <w:rsid w:val="002F5AAE"/>
    <w:rsid w:val="002F71D7"/>
    <w:rsid w:val="002F77F3"/>
    <w:rsid w:val="002F7BE0"/>
    <w:rsid w:val="00300D80"/>
    <w:rsid w:val="0030100D"/>
    <w:rsid w:val="00301986"/>
    <w:rsid w:val="00301F31"/>
    <w:rsid w:val="00302746"/>
    <w:rsid w:val="00303B6E"/>
    <w:rsid w:val="00304063"/>
    <w:rsid w:val="00304297"/>
    <w:rsid w:val="003043FE"/>
    <w:rsid w:val="003046F6"/>
    <w:rsid w:val="00304C93"/>
    <w:rsid w:val="00304CDC"/>
    <w:rsid w:val="00304E9A"/>
    <w:rsid w:val="00304F8D"/>
    <w:rsid w:val="00306116"/>
    <w:rsid w:val="00306671"/>
    <w:rsid w:val="00307C8B"/>
    <w:rsid w:val="00307E5C"/>
    <w:rsid w:val="00310C4F"/>
    <w:rsid w:val="00310E3C"/>
    <w:rsid w:val="00310F28"/>
    <w:rsid w:val="003111B2"/>
    <w:rsid w:val="0031172B"/>
    <w:rsid w:val="00311B8A"/>
    <w:rsid w:val="00314B88"/>
    <w:rsid w:val="00315209"/>
    <w:rsid w:val="00315CBC"/>
    <w:rsid w:val="00315EC0"/>
    <w:rsid w:val="003169FC"/>
    <w:rsid w:val="00316B64"/>
    <w:rsid w:val="00316E6E"/>
    <w:rsid w:val="00316FF2"/>
    <w:rsid w:val="00317546"/>
    <w:rsid w:val="00317C30"/>
    <w:rsid w:val="00320CC2"/>
    <w:rsid w:val="0032122D"/>
    <w:rsid w:val="003215E4"/>
    <w:rsid w:val="003221B2"/>
    <w:rsid w:val="0032261B"/>
    <w:rsid w:val="003227BE"/>
    <w:rsid w:val="00322C98"/>
    <w:rsid w:val="00323040"/>
    <w:rsid w:val="00323217"/>
    <w:rsid w:val="003236A1"/>
    <w:rsid w:val="00323B11"/>
    <w:rsid w:val="003248D6"/>
    <w:rsid w:val="003253E0"/>
    <w:rsid w:val="00325D6C"/>
    <w:rsid w:val="00326023"/>
    <w:rsid w:val="003269D6"/>
    <w:rsid w:val="00326C35"/>
    <w:rsid w:val="00327079"/>
    <w:rsid w:val="00327810"/>
    <w:rsid w:val="003300A7"/>
    <w:rsid w:val="003303FC"/>
    <w:rsid w:val="00330E10"/>
    <w:rsid w:val="00330E81"/>
    <w:rsid w:val="00330ECF"/>
    <w:rsid w:val="00331FC1"/>
    <w:rsid w:val="003326C2"/>
    <w:rsid w:val="00332B47"/>
    <w:rsid w:val="00334401"/>
    <w:rsid w:val="003348AE"/>
    <w:rsid w:val="00334944"/>
    <w:rsid w:val="00334C8E"/>
    <w:rsid w:val="00335420"/>
    <w:rsid w:val="003357B6"/>
    <w:rsid w:val="00335D76"/>
    <w:rsid w:val="00336E8D"/>
    <w:rsid w:val="003373AA"/>
    <w:rsid w:val="0034016B"/>
    <w:rsid w:val="00340768"/>
    <w:rsid w:val="00340922"/>
    <w:rsid w:val="003427F2"/>
    <w:rsid w:val="00342A9E"/>
    <w:rsid w:val="00342B63"/>
    <w:rsid w:val="00342CA8"/>
    <w:rsid w:val="00342CE7"/>
    <w:rsid w:val="00343B1B"/>
    <w:rsid w:val="003446F3"/>
    <w:rsid w:val="003453BF"/>
    <w:rsid w:val="00345752"/>
    <w:rsid w:val="00345E79"/>
    <w:rsid w:val="00346B9F"/>
    <w:rsid w:val="00346F48"/>
    <w:rsid w:val="00347C71"/>
    <w:rsid w:val="00347ED5"/>
    <w:rsid w:val="0035089D"/>
    <w:rsid w:val="00350AA2"/>
    <w:rsid w:val="00351595"/>
    <w:rsid w:val="003521AD"/>
    <w:rsid w:val="00352354"/>
    <w:rsid w:val="00352720"/>
    <w:rsid w:val="003529EE"/>
    <w:rsid w:val="00352D65"/>
    <w:rsid w:val="00352D68"/>
    <w:rsid w:val="00352E09"/>
    <w:rsid w:val="003536BB"/>
    <w:rsid w:val="00353764"/>
    <w:rsid w:val="00353A1A"/>
    <w:rsid w:val="00353EFE"/>
    <w:rsid w:val="00354082"/>
    <w:rsid w:val="003545AC"/>
    <w:rsid w:val="00354E65"/>
    <w:rsid w:val="00354FC6"/>
    <w:rsid w:val="003552EF"/>
    <w:rsid w:val="003561B3"/>
    <w:rsid w:val="00356877"/>
    <w:rsid w:val="003579CB"/>
    <w:rsid w:val="00360B39"/>
    <w:rsid w:val="00361332"/>
    <w:rsid w:val="00362401"/>
    <w:rsid w:val="00362B8C"/>
    <w:rsid w:val="003634AB"/>
    <w:rsid w:val="00363C82"/>
    <w:rsid w:val="00363FC3"/>
    <w:rsid w:val="003641FF"/>
    <w:rsid w:val="00364F7B"/>
    <w:rsid w:val="0036562B"/>
    <w:rsid w:val="0036580E"/>
    <w:rsid w:val="00365C82"/>
    <w:rsid w:val="00365F01"/>
    <w:rsid w:val="00366410"/>
    <w:rsid w:val="00366757"/>
    <w:rsid w:val="00366F83"/>
    <w:rsid w:val="003670E3"/>
    <w:rsid w:val="003670FB"/>
    <w:rsid w:val="003674C3"/>
    <w:rsid w:val="003677A5"/>
    <w:rsid w:val="00367D6B"/>
    <w:rsid w:val="00367FA8"/>
    <w:rsid w:val="00370D89"/>
    <w:rsid w:val="0037160A"/>
    <w:rsid w:val="00372406"/>
    <w:rsid w:val="003727AD"/>
    <w:rsid w:val="00372A9A"/>
    <w:rsid w:val="003732FC"/>
    <w:rsid w:val="003744C2"/>
    <w:rsid w:val="00375A29"/>
    <w:rsid w:val="00375E02"/>
    <w:rsid w:val="003760C0"/>
    <w:rsid w:val="00376C95"/>
    <w:rsid w:val="003771DA"/>
    <w:rsid w:val="003773D2"/>
    <w:rsid w:val="003800DA"/>
    <w:rsid w:val="00380290"/>
    <w:rsid w:val="003816EC"/>
    <w:rsid w:val="003824A3"/>
    <w:rsid w:val="00382946"/>
    <w:rsid w:val="00383170"/>
    <w:rsid w:val="00383729"/>
    <w:rsid w:val="00383973"/>
    <w:rsid w:val="003839A3"/>
    <w:rsid w:val="00383AD1"/>
    <w:rsid w:val="00385F84"/>
    <w:rsid w:val="00386CA3"/>
    <w:rsid w:val="00387AA0"/>
    <w:rsid w:val="00387B17"/>
    <w:rsid w:val="00387CFE"/>
    <w:rsid w:val="003902D6"/>
    <w:rsid w:val="00390706"/>
    <w:rsid w:val="0039095A"/>
    <w:rsid w:val="0039135B"/>
    <w:rsid w:val="00391431"/>
    <w:rsid w:val="00391CCE"/>
    <w:rsid w:val="00391CD4"/>
    <w:rsid w:val="00391F9E"/>
    <w:rsid w:val="0039200D"/>
    <w:rsid w:val="00392D50"/>
    <w:rsid w:val="00392F0F"/>
    <w:rsid w:val="0039323A"/>
    <w:rsid w:val="00394462"/>
    <w:rsid w:val="00395385"/>
    <w:rsid w:val="00395A6D"/>
    <w:rsid w:val="00395D0B"/>
    <w:rsid w:val="00396155"/>
    <w:rsid w:val="003963FF"/>
    <w:rsid w:val="003A0A5E"/>
    <w:rsid w:val="003A241D"/>
    <w:rsid w:val="003A26BD"/>
    <w:rsid w:val="003A290F"/>
    <w:rsid w:val="003A3676"/>
    <w:rsid w:val="003A3EF6"/>
    <w:rsid w:val="003A4D4C"/>
    <w:rsid w:val="003A4E9F"/>
    <w:rsid w:val="003A50BD"/>
    <w:rsid w:val="003A5948"/>
    <w:rsid w:val="003A5D8F"/>
    <w:rsid w:val="003A5F85"/>
    <w:rsid w:val="003A6028"/>
    <w:rsid w:val="003A676E"/>
    <w:rsid w:val="003A6B79"/>
    <w:rsid w:val="003B016D"/>
    <w:rsid w:val="003B092A"/>
    <w:rsid w:val="003B1080"/>
    <w:rsid w:val="003B21FE"/>
    <w:rsid w:val="003B3970"/>
    <w:rsid w:val="003B3C78"/>
    <w:rsid w:val="003B3EA0"/>
    <w:rsid w:val="003B42BE"/>
    <w:rsid w:val="003B4F1B"/>
    <w:rsid w:val="003B557F"/>
    <w:rsid w:val="003B649E"/>
    <w:rsid w:val="003B6B83"/>
    <w:rsid w:val="003B71BD"/>
    <w:rsid w:val="003B7F16"/>
    <w:rsid w:val="003C01E7"/>
    <w:rsid w:val="003C0A12"/>
    <w:rsid w:val="003C1A04"/>
    <w:rsid w:val="003C2351"/>
    <w:rsid w:val="003C2378"/>
    <w:rsid w:val="003C28D7"/>
    <w:rsid w:val="003C3309"/>
    <w:rsid w:val="003C33B8"/>
    <w:rsid w:val="003C3A5C"/>
    <w:rsid w:val="003C3B49"/>
    <w:rsid w:val="003C3EA8"/>
    <w:rsid w:val="003C4D29"/>
    <w:rsid w:val="003C5322"/>
    <w:rsid w:val="003C5D29"/>
    <w:rsid w:val="003C65AD"/>
    <w:rsid w:val="003C6B73"/>
    <w:rsid w:val="003C6D37"/>
    <w:rsid w:val="003C6EE7"/>
    <w:rsid w:val="003C703D"/>
    <w:rsid w:val="003C7241"/>
    <w:rsid w:val="003C75B9"/>
    <w:rsid w:val="003C7B41"/>
    <w:rsid w:val="003D00B7"/>
    <w:rsid w:val="003D0724"/>
    <w:rsid w:val="003D1454"/>
    <w:rsid w:val="003D1502"/>
    <w:rsid w:val="003D232B"/>
    <w:rsid w:val="003D2CA4"/>
    <w:rsid w:val="003D2D68"/>
    <w:rsid w:val="003D2F6C"/>
    <w:rsid w:val="003D2FA9"/>
    <w:rsid w:val="003D3610"/>
    <w:rsid w:val="003D3C3E"/>
    <w:rsid w:val="003D407D"/>
    <w:rsid w:val="003D4238"/>
    <w:rsid w:val="003D44F5"/>
    <w:rsid w:val="003D49CF"/>
    <w:rsid w:val="003D4D34"/>
    <w:rsid w:val="003D4F45"/>
    <w:rsid w:val="003D63B9"/>
    <w:rsid w:val="003D63CB"/>
    <w:rsid w:val="003D646D"/>
    <w:rsid w:val="003D681F"/>
    <w:rsid w:val="003D699C"/>
    <w:rsid w:val="003D762D"/>
    <w:rsid w:val="003D7B3D"/>
    <w:rsid w:val="003E01D5"/>
    <w:rsid w:val="003E089F"/>
    <w:rsid w:val="003E0FF8"/>
    <w:rsid w:val="003E21D0"/>
    <w:rsid w:val="003E2B49"/>
    <w:rsid w:val="003E2F73"/>
    <w:rsid w:val="003E3B93"/>
    <w:rsid w:val="003E42F4"/>
    <w:rsid w:val="003E4D32"/>
    <w:rsid w:val="003E5354"/>
    <w:rsid w:val="003E5545"/>
    <w:rsid w:val="003E5554"/>
    <w:rsid w:val="003E55D7"/>
    <w:rsid w:val="003E5C90"/>
    <w:rsid w:val="003E6E82"/>
    <w:rsid w:val="003E7127"/>
    <w:rsid w:val="003E723A"/>
    <w:rsid w:val="003E7DE9"/>
    <w:rsid w:val="003F0678"/>
    <w:rsid w:val="003F0708"/>
    <w:rsid w:val="003F1406"/>
    <w:rsid w:val="003F23D0"/>
    <w:rsid w:val="003F2EA4"/>
    <w:rsid w:val="003F30DB"/>
    <w:rsid w:val="003F3249"/>
    <w:rsid w:val="003F38A2"/>
    <w:rsid w:val="003F425A"/>
    <w:rsid w:val="003F48ED"/>
    <w:rsid w:val="003F5290"/>
    <w:rsid w:val="003F5848"/>
    <w:rsid w:val="003F5A66"/>
    <w:rsid w:val="003F69F2"/>
    <w:rsid w:val="003F6BD8"/>
    <w:rsid w:val="003F6CDD"/>
    <w:rsid w:val="003F737E"/>
    <w:rsid w:val="003F779B"/>
    <w:rsid w:val="003F7BBF"/>
    <w:rsid w:val="003F7E86"/>
    <w:rsid w:val="004000C2"/>
    <w:rsid w:val="00400379"/>
    <w:rsid w:val="004004FD"/>
    <w:rsid w:val="00400EBD"/>
    <w:rsid w:val="00401887"/>
    <w:rsid w:val="00403000"/>
    <w:rsid w:val="00403143"/>
    <w:rsid w:val="004037B3"/>
    <w:rsid w:val="00403D64"/>
    <w:rsid w:val="00404165"/>
    <w:rsid w:val="004047D5"/>
    <w:rsid w:val="00405839"/>
    <w:rsid w:val="00405C85"/>
    <w:rsid w:val="00405D7B"/>
    <w:rsid w:val="00406006"/>
    <w:rsid w:val="0040615B"/>
    <w:rsid w:val="00406334"/>
    <w:rsid w:val="004068F1"/>
    <w:rsid w:val="00406C6C"/>
    <w:rsid w:val="00406DB9"/>
    <w:rsid w:val="004072D0"/>
    <w:rsid w:val="00407323"/>
    <w:rsid w:val="00407499"/>
    <w:rsid w:val="00407887"/>
    <w:rsid w:val="004102E5"/>
    <w:rsid w:val="004103AD"/>
    <w:rsid w:val="00410C46"/>
    <w:rsid w:val="004115DF"/>
    <w:rsid w:val="00411BAE"/>
    <w:rsid w:val="00412D56"/>
    <w:rsid w:val="004133EF"/>
    <w:rsid w:val="004142F1"/>
    <w:rsid w:val="0041535E"/>
    <w:rsid w:val="0041648E"/>
    <w:rsid w:val="00417765"/>
    <w:rsid w:val="00417847"/>
    <w:rsid w:val="00417C52"/>
    <w:rsid w:val="004211C4"/>
    <w:rsid w:val="0042185F"/>
    <w:rsid w:val="00422200"/>
    <w:rsid w:val="0042331D"/>
    <w:rsid w:val="00424BD8"/>
    <w:rsid w:val="004254D3"/>
    <w:rsid w:val="00425E94"/>
    <w:rsid w:val="00426034"/>
    <w:rsid w:val="00426751"/>
    <w:rsid w:val="00426BCF"/>
    <w:rsid w:val="00426EAA"/>
    <w:rsid w:val="00426ECF"/>
    <w:rsid w:val="00427296"/>
    <w:rsid w:val="004272CB"/>
    <w:rsid w:val="0042755A"/>
    <w:rsid w:val="004275CB"/>
    <w:rsid w:val="00427938"/>
    <w:rsid w:val="00427F29"/>
    <w:rsid w:val="00430D57"/>
    <w:rsid w:val="00431054"/>
    <w:rsid w:val="00431482"/>
    <w:rsid w:val="0043314D"/>
    <w:rsid w:val="0043365D"/>
    <w:rsid w:val="00433D5C"/>
    <w:rsid w:val="0043450D"/>
    <w:rsid w:val="00434837"/>
    <w:rsid w:val="00434CBA"/>
    <w:rsid w:val="0043556F"/>
    <w:rsid w:val="00435595"/>
    <w:rsid w:val="00435858"/>
    <w:rsid w:val="00435C6A"/>
    <w:rsid w:val="00435FE0"/>
    <w:rsid w:val="00436004"/>
    <w:rsid w:val="00437B9D"/>
    <w:rsid w:val="004402A3"/>
    <w:rsid w:val="004402B8"/>
    <w:rsid w:val="004413F5"/>
    <w:rsid w:val="00441CA6"/>
    <w:rsid w:val="00442AD4"/>
    <w:rsid w:val="004436FB"/>
    <w:rsid w:val="00443B8F"/>
    <w:rsid w:val="00443D6D"/>
    <w:rsid w:val="00444B2B"/>
    <w:rsid w:val="004476D2"/>
    <w:rsid w:val="00447980"/>
    <w:rsid w:val="00451274"/>
    <w:rsid w:val="00451709"/>
    <w:rsid w:val="00452AC7"/>
    <w:rsid w:val="00452BD0"/>
    <w:rsid w:val="00454B17"/>
    <w:rsid w:val="004553CA"/>
    <w:rsid w:val="00455826"/>
    <w:rsid w:val="00455FCC"/>
    <w:rsid w:val="00456609"/>
    <w:rsid w:val="00457742"/>
    <w:rsid w:val="00457DB0"/>
    <w:rsid w:val="00460236"/>
    <w:rsid w:val="00460688"/>
    <w:rsid w:val="00460AF0"/>
    <w:rsid w:val="00460B5A"/>
    <w:rsid w:val="004612EB"/>
    <w:rsid w:val="00461576"/>
    <w:rsid w:val="004616A9"/>
    <w:rsid w:val="00461745"/>
    <w:rsid w:val="004627FC"/>
    <w:rsid w:val="00463F74"/>
    <w:rsid w:val="00464401"/>
    <w:rsid w:val="00464A94"/>
    <w:rsid w:val="004655A6"/>
    <w:rsid w:val="00465C12"/>
    <w:rsid w:val="00466741"/>
    <w:rsid w:val="0046675B"/>
    <w:rsid w:val="00466870"/>
    <w:rsid w:val="00466F7A"/>
    <w:rsid w:val="00467163"/>
    <w:rsid w:val="00467424"/>
    <w:rsid w:val="004679AD"/>
    <w:rsid w:val="00467BFE"/>
    <w:rsid w:val="00470F86"/>
    <w:rsid w:val="00471222"/>
    <w:rsid w:val="004713BC"/>
    <w:rsid w:val="004717BF"/>
    <w:rsid w:val="004718BA"/>
    <w:rsid w:val="00471B1F"/>
    <w:rsid w:val="0047329A"/>
    <w:rsid w:val="00474605"/>
    <w:rsid w:val="00474668"/>
    <w:rsid w:val="004752C0"/>
    <w:rsid w:val="00475BF1"/>
    <w:rsid w:val="00475E52"/>
    <w:rsid w:val="00475ED3"/>
    <w:rsid w:val="00475EF4"/>
    <w:rsid w:val="0047612E"/>
    <w:rsid w:val="004776AD"/>
    <w:rsid w:val="0047774D"/>
    <w:rsid w:val="00477C57"/>
    <w:rsid w:val="00480F60"/>
    <w:rsid w:val="004817E1"/>
    <w:rsid w:val="00482051"/>
    <w:rsid w:val="00482349"/>
    <w:rsid w:val="004833F5"/>
    <w:rsid w:val="00483607"/>
    <w:rsid w:val="00483CD3"/>
    <w:rsid w:val="00483E84"/>
    <w:rsid w:val="004841EF"/>
    <w:rsid w:val="0048421E"/>
    <w:rsid w:val="00484A95"/>
    <w:rsid w:val="00484EEF"/>
    <w:rsid w:val="0048533C"/>
    <w:rsid w:val="00485D91"/>
    <w:rsid w:val="00486030"/>
    <w:rsid w:val="00486ECE"/>
    <w:rsid w:val="00490316"/>
    <w:rsid w:val="004904A7"/>
    <w:rsid w:val="0049099C"/>
    <w:rsid w:val="00490E0C"/>
    <w:rsid w:val="004928F4"/>
    <w:rsid w:val="0049299C"/>
    <w:rsid w:val="00493604"/>
    <w:rsid w:val="00494C67"/>
    <w:rsid w:val="00495DAF"/>
    <w:rsid w:val="00496CFE"/>
    <w:rsid w:val="00496E24"/>
    <w:rsid w:val="00496F29"/>
    <w:rsid w:val="00496F98"/>
    <w:rsid w:val="004975C8"/>
    <w:rsid w:val="004978C3"/>
    <w:rsid w:val="004A011E"/>
    <w:rsid w:val="004A12F8"/>
    <w:rsid w:val="004A1715"/>
    <w:rsid w:val="004A22AF"/>
    <w:rsid w:val="004A272F"/>
    <w:rsid w:val="004A3931"/>
    <w:rsid w:val="004A4AB8"/>
    <w:rsid w:val="004A5597"/>
    <w:rsid w:val="004A5DAE"/>
    <w:rsid w:val="004A6855"/>
    <w:rsid w:val="004A7F22"/>
    <w:rsid w:val="004B0332"/>
    <w:rsid w:val="004B0B77"/>
    <w:rsid w:val="004B0FDA"/>
    <w:rsid w:val="004B152F"/>
    <w:rsid w:val="004B231D"/>
    <w:rsid w:val="004B27EA"/>
    <w:rsid w:val="004B2840"/>
    <w:rsid w:val="004B3873"/>
    <w:rsid w:val="004B3A6F"/>
    <w:rsid w:val="004B4484"/>
    <w:rsid w:val="004B4F5A"/>
    <w:rsid w:val="004B5098"/>
    <w:rsid w:val="004B59B8"/>
    <w:rsid w:val="004B798F"/>
    <w:rsid w:val="004B7B9C"/>
    <w:rsid w:val="004B7BDF"/>
    <w:rsid w:val="004B7C86"/>
    <w:rsid w:val="004C03C0"/>
    <w:rsid w:val="004C04E7"/>
    <w:rsid w:val="004C0E8C"/>
    <w:rsid w:val="004C0F74"/>
    <w:rsid w:val="004C2500"/>
    <w:rsid w:val="004C2FAB"/>
    <w:rsid w:val="004C304E"/>
    <w:rsid w:val="004C3BC4"/>
    <w:rsid w:val="004C57B2"/>
    <w:rsid w:val="004C5DF3"/>
    <w:rsid w:val="004C6769"/>
    <w:rsid w:val="004C6775"/>
    <w:rsid w:val="004C684C"/>
    <w:rsid w:val="004C6A3A"/>
    <w:rsid w:val="004C7914"/>
    <w:rsid w:val="004C7A1F"/>
    <w:rsid w:val="004C7ABA"/>
    <w:rsid w:val="004D0507"/>
    <w:rsid w:val="004D0549"/>
    <w:rsid w:val="004D0725"/>
    <w:rsid w:val="004D08F6"/>
    <w:rsid w:val="004D0A2D"/>
    <w:rsid w:val="004D2789"/>
    <w:rsid w:val="004D2C16"/>
    <w:rsid w:val="004D361F"/>
    <w:rsid w:val="004D4C64"/>
    <w:rsid w:val="004D4F51"/>
    <w:rsid w:val="004D60E1"/>
    <w:rsid w:val="004D6379"/>
    <w:rsid w:val="004D66F7"/>
    <w:rsid w:val="004D6748"/>
    <w:rsid w:val="004D7A95"/>
    <w:rsid w:val="004E0B6B"/>
    <w:rsid w:val="004E0F53"/>
    <w:rsid w:val="004E11F2"/>
    <w:rsid w:val="004E1ABA"/>
    <w:rsid w:val="004E24F4"/>
    <w:rsid w:val="004E34CD"/>
    <w:rsid w:val="004E372E"/>
    <w:rsid w:val="004E37B6"/>
    <w:rsid w:val="004E3BF3"/>
    <w:rsid w:val="004E4D7A"/>
    <w:rsid w:val="004E4E0F"/>
    <w:rsid w:val="004E4F4E"/>
    <w:rsid w:val="004E665C"/>
    <w:rsid w:val="004E69F3"/>
    <w:rsid w:val="004E6BBE"/>
    <w:rsid w:val="004E6DCE"/>
    <w:rsid w:val="004E7A06"/>
    <w:rsid w:val="004F04FD"/>
    <w:rsid w:val="004F0B6A"/>
    <w:rsid w:val="004F11C1"/>
    <w:rsid w:val="004F1313"/>
    <w:rsid w:val="004F1D30"/>
    <w:rsid w:val="004F338A"/>
    <w:rsid w:val="004F36CB"/>
    <w:rsid w:val="004F3803"/>
    <w:rsid w:val="004F39D3"/>
    <w:rsid w:val="004F39EE"/>
    <w:rsid w:val="004F3A14"/>
    <w:rsid w:val="004F3D21"/>
    <w:rsid w:val="004F40E2"/>
    <w:rsid w:val="004F4980"/>
    <w:rsid w:val="004F5B53"/>
    <w:rsid w:val="004F5D19"/>
    <w:rsid w:val="004F64C7"/>
    <w:rsid w:val="004F6516"/>
    <w:rsid w:val="004F6C68"/>
    <w:rsid w:val="004F76A8"/>
    <w:rsid w:val="00500333"/>
    <w:rsid w:val="005003A4"/>
    <w:rsid w:val="00500949"/>
    <w:rsid w:val="00500953"/>
    <w:rsid w:val="00500F55"/>
    <w:rsid w:val="005010EB"/>
    <w:rsid w:val="005015BE"/>
    <w:rsid w:val="00501EE5"/>
    <w:rsid w:val="0050240C"/>
    <w:rsid w:val="00502669"/>
    <w:rsid w:val="00502C27"/>
    <w:rsid w:val="00503603"/>
    <w:rsid w:val="00504528"/>
    <w:rsid w:val="00506020"/>
    <w:rsid w:val="00506388"/>
    <w:rsid w:val="00506929"/>
    <w:rsid w:val="005074D2"/>
    <w:rsid w:val="00507ACE"/>
    <w:rsid w:val="00507F65"/>
    <w:rsid w:val="005122AD"/>
    <w:rsid w:val="00512B68"/>
    <w:rsid w:val="00512EB5"/>
    <w:rsid w:val="005136BA"/>
    <w:rsid w:val="00513D9D"/>
    <w:rsid w:val="00513E84"/>
    <w:rsid w:val="005140B4"/>
    <w:rsid w:val="005142BE"/>
    <w:rsid w:val="00514384"/>
    <w:rsid w:val="00514B68"/>
    <w:rsid w:val="005152B4"/>
    <w:rsid w:val="005160BD"/>
    <w:rsid w:val="0051619A"/>
    <w:rsid w:val="005164FD"/>
    <w:rsid w:val="00516686"/>
    <w:rsid w:val="00516BFA"/>
    <w:rsid w:val="00520025"/>
    <w:rsid w:val="00520156"/>
    <w:rsid w:val="00520169"/>
    <w:rsid w:val="0052048E"/>
    <w:rsid w:val="00520824"/>
    <w:rsid w:val="00520CB5"/>
    <w:rsid w:val="005210F0"/>
    <w:rsid w:val="005211F8"/>
    <w:rsid w:val="005213A6"/>
    <w:rsid w:val="005219B0"/>
    <w:rsid w:val="005219EA"/>
    <w:rsid w:val="00521FEB"/>
    <w:rsid w:val="0052242C"/>
    <w:rsid w:val="005229EB"/>
    <w:rsid w:val="0052305A"/>
    <w:rsid w:val="005233A5"/>
    <w:rsid w:val="00523A82"/>
    <w:rsid w:val="00523CBF"/>
    <w:rsid w:val="00524BEA"/>
    <w:rsid w:val="005254D5"/>
    <w:rsid w:val="00525F51"/>
    <w:rsid w:val="00526114"/>
    <w:rsid w:val="0052644A"/>
    <w:rsid w:val="005270AB"/>
    <w:rsid w:val="00527E20"/>
    <w:rsid w:val="0053092E"/>
    <w:rsid w:val="00530D19"/>
    <w:rsid w:val="0053177D"/>
    <w:rsid w:val="0053200B"/>
    <w:rsid w:val="0053213A"/>
    <w:rsid w:val="00532611"/>
    <w:rsid w:val="005333BB"/>
    <w:rsid w:val="00533DAB"/>
    <w:rsid w:val="0053465E"/>
    <w:rsid w:val="0053544B"/>
    <w:rsid w:val="00535530"/>
    <w:rsid w:val="00535EA4"/>
    <w:rsid w:val="005362ED"/>
    <w:rsid w:val="00536825"/>
    <w:rsid w:val="00536E9A"/>
    <w:rsid w:val="00540288"/>
    <w:rsid w:val="00541FBF"/>
    <w:rsid w:val="005423DF"/>
    <w:rsid w:val="00542AD1"/>
    <w:rsid w:val="00542F62"/>
    <w:rsid w:val="00543C93"/>
    <w:rsid w:val="005441C9"/>
    <w:rsid w:val="0054472C"/>
    <w:rsid w:val="005448BC"/>
    <w:rsid w:val="0054499A"/>
    <w:rsid w:val="00545280"/>
    <w:rsid w:val="0054585C"/>
    <w:rsid w:val="005461B5"/>
    <w:rsid w:val="00546BF1"/>
    <w:rsid w:val="00546CDB"/>
    <w:rsid w:val="00546F20"/>
    <w:rsid w:val="00547666"/>
    <w:rsid w:val="00547745"/>
    <w:rsid w:val="00547CBC"/>
    <w:rsid w:val="0055014D"/>
    <w:rsid w:val="00550578"/>
    <w:rsid w:val="00550E4F"/>
    <w:rsid w:val="00550EEC"/>
    <w:rsid w:val="0055169A"/>
    <w:rsid w:val="00551ABB"/>
    <w:rsid w:val="0055228B"/>
    <w:rsid w:val="00552AF3"/>
    <w:rsid w:val="0055430A"/>
    <w:rsid w:val="005545B7"/>
    <w:rsid w:val="00554C2F"/>
    <w:rsid w:val="00555062"/>
    <w:rsid w:val="00555404"/>
    <w:rsid w:val="0055542A"/>
    <w:rsid w:val="00555672"/>
    <w:rsid w:val="00555B39"/>
    <w:rsid w:val="005569FD"/>
    <w:rsid w:val="00556E2F"/>
    <w:rsid w:val="00556FEC"/>
    <w:rsid w:val="00557885"/>
    <w:rsid w:val="00557A18"/>
    <w:rsid w:val="00561F3D"/>
    <w:rsid w:val="00562898"/>
    <w:rsid w:val="005637AC"/>
    <w:rsid w:val="00563C07"/>
    <w:rsid w:val="0056417E"/>
    <w:rsid w:val="00564CB2"/>
    <w:rsid w:val="0056561E"/>
    <w:rsid w:val="0056599D"/>
    <w:rsid w:val="00565D3C"/>
    <w:rsid w:val="00566103"/>
    <w:rsid w:val="0056679F"/>
    <w:rsid w:val="005702AC"/>
    <w:rsid w:val="005702C6"/>
    <w:rsid w:val="00571593"/>
    <w:rsid w:val="005726A8"/>
    <w:rsid w:val="00572F3C"/>
    <w:rsid w:val="005738E2"/>
    <w:rsid w:val="00574185"/>
    <w:rsid w:val="00574199"/>
    <w:rsid w:val="00574395"/>
    <w:rsid w:val="00574855"/>
    <w:rsid w:val="00574A00"/>
    <w:rsid w:val="00575186"/>
    <w:rsid w:val="0057583B"/>
    <w:rsid w:val="005760F4"/>
    <w:rsid w:val="0057653D"/>
    <w:rsid w:val="00577862"/>
    <w:rsid w:val="0058100C"/>
    <w:rsid w:val="00582251"/>
    <w:rsid w:val="00582F9A"/>
    <w:rsid w:val="0058370D"/>
    <w:rsid w:val="00583B92"/>
    <w:rsid w:val="005841E8"/>
    <w:rsid w:val="005843AF"/>
    <w:rsid w:val="00584701"/>
    <w:rsid w:val="005863C8"/>
    <w:rsid w:val="005863F5"/>
    <w:rsid w:val="005865F7"/>
    <w:rsid w:val="0058687C"/>
    <w:rsid w:val="00586DEE"/>
    <w:rsid w:val="00587692"/>
    <w:rsid w:val="005879A0"/>
    <w:rsid w:val="00587C9F"/>
    <w:rsid w:val="0059159A"/>
    <w:rsid w:val="005916CA"/>
    <w:rsid w:val="0059172F"/>
    <w:rsid w:val="0059175F"/>
    <w:rsid w:val="005917F6"/>
    <w:rsid w:val="00591975"/>
    <w:rsid w:val="00591BE1"/>
    <w:rsid w:val="00592114"/>
    <w:rsid w:val="0059256F"/>
    <w:rsid w:val="0059290D"/>
    <w:rsid w:val="00592BB2"/>
    <w:rsid w:val="005933C3"/>
    <w:rsid w:val="00593C93"/>
    <w:rsid w:val="00594CED"/>
    <w:rsid w:val="00595384"/>
    <w:rsid w:val="00595A24"/>
    <w:rsid w:val="00595F81"/>
    <w:rsid w:val="00596197"/>
    <w:rsid w:val="005969AF"/>
    <w:rsid w:val="00597333"/>
    <w:rsid w:val="005973BD"/>
    <w:rsid w:val="005A0185"/>
    <w:rsid w:val="005A18A8"/>
    <w:rsid w:val="005A279C"/>
    <w:rsid w:val="005A2C43"/>
    <w:rsid w:val="005A2FE1"/>
    <w:rsid w:val="005A3FB8"/>
    <w:rsid w:val="005A485C"/>
    <w:rsid w:val="005A5BC2"/>
    <w:rsid w:val="005A5FE8"/>
    <w:rsid w:val="005A7C2D"/>
    <w:rsid w:val="005B005B"/>
    <w:rsid w:val="005B0311"/>
    <w:rsid w:val="005B0C1D"/>
    <w:rsid w:val="005B1160"/>
    <w:rsid w:val="005B15A6"/>
    <w:rsid w:val="005B1A8A"/>
    <w:rsid w:val="005B1DC1"/>
    <w:rsid w:val="005B1EB8"/>
    <w:rsid w:val="005B2F73"/>
    <w:rsid w:val="005B38B4"/>
    <w:rsid w:val="005B3B48"/>
    <w:rsid w:val="005B3DCD"/>
    <w:rsid w:val="005B3E5E"/>
    <w:rsid w:val="005B4C58"/>
    <w:rsid w:val="005B5511"/>
    <w:rsid w:val="005B5573"/>
    <w:rsid w:val="005B5587"/>
    <w:rsid w:val="005B5D8E"/>
    <w:rsid w:val="005B6CA9"/>
    <w:rsid w:val="005B6E61"/>
    <w:rsid w:val="005B72FA"/>
    <w:rsid w:val="005B7A6E"/>
    <w:rsid w:val="005B7EF7"/>
    <w:rsid w:val="005C0B20"/>
    <w:rsid w:val="005C0D98"/>
    <w:rsid w:val="005C1989"/>
    <w:rsid w:val="005C2544"/>
    <w:rsid w:val="005C2676"/>
    <w:rsid w:val="005C372C"/>
    <w:rsid w:val="005C3A13"/>
    <w:rsid w:val="005C4B63"/>
    <w:rsid w:val="005C540C"/>
    <w:rsid w:val="005C5FBC"/>
    <w:rsid w:val="005C6307"/>
    <w:rsid w:val="005C784D"/>
    <w:rsid w:val="005D076D"/>
    <w:rsid w:val="005D0DE6"/>
    <w:rsid w:val="005D109F"/>
    <w:rsid w:val="005D1661"/>
    <w:rsid w:val="005D2477"/>
    <w:rsid w:val="005D2993"/>
    <w:rsid w:val="005D2F35"/>
    <w:rsid w:val="005D360F"/>
    <w:rsid w:val="005D3FDD"/>
    <w:rsid w:val="005D4FBE"/>
    <w:rsid w:val="005D723F"/>
    <w:rsid w:val="005D781E"/>
    <w:rsid w:val="005E05AC"/>
    <w:rsid w:val="005E09AF"/>
    <w:rsid w:val="005E0A85"/>
    <w:rsid w:val="005E2AE0"/>
    <w:rsid w:val="005E2DC6"/>
    <w:rsid w:val="005E4A01"/>
    <w:rsid w:val="005E5F8F"/>
    <w:rsid w:val="005E70F7"/>
    <w:rsid w:val="005E73C5"/>
    <w:rsid w:val="005E74FA"/>
    <w:rsid w:val="005F039F"/>
    <w:rsid w:val="005F2443"/>
    <w:rsid w:val="005F3969"/>
    <w:rsid w:val="005F3ADB"/>
    <w:rsid w:val="005F3FB1"/>
    <w:rsid w:val="005F44F8"/>
    <w:rsid w:val="005F4602"/>
    <w:rsid w:val="005F52BF"/>
    <w:rsid w:val="005F5B80"/>
    <w:rsid w:val="005F6F1A"/>
    <w:rsid w:val="005F7293"/>
    <w:rsid w:val="005F7A88"/>
    <w:rsid w:val="005F7C22"/>
    <w:rsid w:val="005F7E83"/>
    <w:rsid w:val="006001AD"/>
    <w:rsid w:val="00600A62"/>
    <w:rsid w:val="00601D91"/>
    <w:rsid w:val="00601E68"/>
    <w:rsid w:val="006023EA"/>
    <w:rsid w:val="00603365"/>
    <w:rsid w:val="006037B7"/>
    <w:rsid w:val="00604D88"/>
    <w:rsid w:val="0060523C"/>
    <w:rsid w:val="0060563B"/>
    <w:rsid w:val="0060569A"/>
    <w:rsid w:val="00606A5E"/>
    <w:rsid w:val="00606B66"/>
    <w:rsid w:val="00607BA7"/>
    <w:rsid w:val="00610635"/>
    <w:rsid w:val="006114B6"/>
    <w:rsid w:val="00611FFB"/>
    <w:rsid w:val="00613526"/>
    <w:rsid w:val="00613548"/>
    <w:rsid w:val="006137B3"/>
    <w:rsid w:val="00613D46"/>
    <w:rsid w:val="00613E61"/>
    <w:rsid w:val="00613F62"/>
    <w:rsid w:val="00615FA8"/>
    <w:rsid w:val="00616974"/>
    <w:rsid w:val="00616BBF"/>
    <w:rsid w:val="0061719E"/>
    <w:rsid w:val="006177C3"/>
    <w:rsid w:val="00617F85"/>
    <w:rsid w:val="00617FAA"/>
    <w:rsid w:val="0062125E"/>
    <w:rsid w:val="00622436"/>
    <w:rsid w:val="0062618F"/>
    <w:rsid w:val="006264C6"/>
    <w:rsid w:val="00626517"/>
    <w:rsid w:val="00626A32"/>
    <w:rsid w:val="00626F3F"/>
    <w:rsid w:val="00627DD6"/>
    <w:rsid w:val="0063055E"/>
    <w:rsid w:val="00630DCA"/>
    <w:rsid w:val="00630F4E"/>
    <w:rsid w:val="00631411"/>
    <w:rsid w:val="00633214"/>
    <w:rsid w:val="0063388D"/>
    <w:rsid w:val="00633A83"/>
    <w:rsid w:val="00633BAB"/>
    <w:rsid w:val="00634872"/>
    <w:rsid w:val="00635C6F"/>
    <w:rsid w:val="00635E0B"/>
    <w:rsid w:val="00635EB2"/>
    <w:rsid w:val="00636098"/>
    <w:rsid w:val="006363EB"/>
    <w:rsid w:val="0063661E"/>
    <w:rsid w:val="00636D39"/>
    <w:rsid w:val="006406FB"/>
    <w:rsid w:val="00641272"/>
    <w:rsid w:val="00641815"/>
    <w:rsid w:val="0064186D"/>
    <w:rsid w:val="00641F5A"/>
    <w:rsid w:val="006427D8"/>
    <w:rsid w:val="00642ADB"/>
    <w:rsid w:val="006431F7"/>
    <w:rsid w:val="00643A07"/>
    <w:rsid w:val="00645056"/>
    <w:rsid w:val="00645099"/>
    <w:rsid w:val="00645169"/>
    <w:rsid w:val="00645D07"/>
    <w:rsid w:val="00645FE9"/>
    <w:rsid w:val="00646831"/>
    <w:rsid w:val="00646D83"/>
    <w:rsid w:val="006473F2"/>
    <w:rsid w:val="00647F58"/>
    <w:rsid w:val="00650200"/>
    <w:rsid w:val="006503E9"/>
    <w:rsid w:val="006509FB"/>
    <w:rsid w:val="00650AB9"/>
    <w:rsid w:val="00650CCF"/>
    <w:rsid w:val="00651103"/>
    <w:rsid w:val="00651F48"/>
    <w:rsid w:val="0065259B"/>
    <w:rsid w:val="00652D66"/>
    <w:rsid w:val="006530F9"/>
    <w:rsid w:val="006532C7"/>
    <w:rsid w:val="006534BD"/>
    <w:rsid w:val="0065398C"/>
    <w:rsid w:val="00653D14"/>
    <w:rsid w:val="00654261"/>
    <w:rsid w:val="00654818"/>
    <w:rsid w:val="006553F7"/>
    <w:rsid w:val="006556B7"/>
    <w:rsid w:val="006559D8"/>
    <w:rsid w:val="00655BA1"/>
    <w:rsid w:val="00655E86"/>
    <w:rsid w:val="00655F8C"/>
    <w:rsid w:val="00656745"/>
    <w:rsid w:val="00656A37"/>
    <w:rsid w:val="00656B19"/>
    <w:rsid w:val="006570DB"/>
    <w:rsid w:val="0065739D"/>
    <w:rsid w:val="00657D5C"/>
    <w:rsid w:val="00660607"/>
    <w:rsid w:val="00660998"/>
    <w:rsid w:val="00660D2D"/>
    <w:rsid w:val="00661158"/>
    <w:rsid w:val="00661A47"/>
    <w:rsid w:val="00661DC1"/>
    <w:rsid w:val="00661E27"/>
    <w:rsid w:val="0066208D"/>
    <w:rsid w:val="00662113"/>
    <w:rsid w:val="00662673"/>
    <w:rsid w:val="00662821"/>
    <w:rsid w:val="0066304E"/>
    <w:rsid w:val="0066429D"/>
    <w:rsid w:val="00664C37"/>
    <w:rsid w:val="00665345"/>
    <w:rsid w:val="00665B1A"/>
    <w:rsid w:val="00665E23"/>
    <w:rsid w:val="00665EDB"/>
    <w:rsid w:val="00665F68"/>
    <w:rsid w:val="006674E3"/>
    <w:rsid w:val="00667D3E"/>
    <w:rsid w:val="00671FBF"/>
    <w:rsid w:val="00672C69"/>
    <w:rsid w:val="00672DF1"/>
    <w:rsid w:val="00673097"/>
    <w:rsid w:val="00673215"/>
    <w:rsid w:val="00673305"/>
    <w:rsid w:val="006738C8"/>
    <w:rsid w:val="006743E5"/>
    <w:rsid w:val="00674496"/>
    <w:rsid w:val="0067455B"/>
    <w:rsid w:val="0067470F"/>
    <w:rsid w:val="00675CDD"/>
    <w:rsid w:val="00675DC1"/>
    <w:rsid w:val="00676198"/>
    <w:rsid w:val="00676964"/>
    <w:rsid w:val="00676D7B"/>
    <w:rsid w:val="0067709D"/>
    <w:rsid w:val="006770B7"/>
    <w:rsid w:val="00677390"/>
    <w:rsid w:val="00677D6E"/>
    <w:rsid w:val="006801E5"/>
    <w:rsid w:val="00680E36"/>
    <w:rsid w:val="00680FE1"/>
    <w:rsid w:val="006817A1"/>
    <w:rsid w:val="00681BC9"/>
    <w:rsid w:val="00682D96"/>
    <w:rsid w:val="00682E61"/>
    <w:rsid w:val="006832D5"/>
    <w:rsid w:val="0068371A"/>
    <w:rsid w:val="006839A7"/>
    <w:rsid w:val="00683B04"/>
    <w:rsid w:val="00684ACF"/>
    <w:rsid w:val="00684C43"/>
    <w:rsid w:val="0068571C"/>
    <w:rsid w:val="006859B7"/>
    <w:rsid w:val="00685C5C"/>
    <w:rsid w:val="0068667B"/>
    <w:rsid w:val="0068670C"/>
    <w:rsid w:val="00686ED7"/>
    <w:rsid w:val="0068773D"/>
    <w:rsid w:val="00691760"/>
    <w:rsid w:val="00691FE5"/>
    <w:rsid w:val="006921EA"/>
    <w:rsid w:val="006922B7"/>
    <w:rsid w:val="00692657"/>
    <w:rsid w:val="0069284D"/>
    <w:rsid w:val="00693098"/>
    <w:rsid w:val="00693797"/>
    <w:rsid w:val="00693ABC"/>
    <w:rsid w:val="006951EB"/>
    <w:rsid w:val="00695505"/>
    <w:rsid w:val="006955DE"/>
    <w:rsid w:val="00696A24"/>
    <w:rsid w:val="00696E3B"/>
    <w:rsid w:val="00696F2E"/>
    <w:rsid w:val="006976B2"/>
    <w:rsid w:val="006977FB"/>
    <w:rsid w:val="00697B91"/>
    <w:rsid w:val="00697EA8"/>
    <w:rsid w:val="006A0DCF"/>
    <w:rsid w:val="006A2548"/>
    <w:rsid w:val="006A25A1"/>
    <w:rsid w:val="006A289E"/>
    <w:rsid w:val="006A2922"/>
    <w:rsid w:val="006A2BAE"/>
    <w:rsid w:val="006A2F0C"/>
    <w:rsid w:val="006A3013"/>
    <w:rsid w:val="006A3136"/>
    <w:rsid w:val="006A31F8"/>
    <w:rsid w:val="006A56AC"/>
    <w:rsid w:val="006A59A0"/>
    <w:rsid w:val="006A61EA"/>
    <w:rsid w:val="006A6297"/>
    <w:rsid w:val="006A670D"/>
    <w:rsid w:val="006A6D6E"/>
    <w:rsid w:val="006A7A79"/>
    <w:rsid w:val="006A7B88"/>
    <w:rsid w:val="006A7C86"/>
    <w:rsid w:val="006A7DC5"/>
    <w:rsid w:val="006B07DB"/>
    <w:rsid w:val="006B0E12"/>
    <w:rsid w:val="006B1307"/>
    <w:rsid w:val="006B1BD3"/>
    <w:rsid w:val="006B214C"/>
    <w:rsid w:val="006B217F"/>
    <w:rsid w:val="006B2382"/>
    <w:rsid w:val="006B24C6"/>
    <w:rsid w:val="006B25EB"/>
    <w:rsid w:val="006B32EE"/>
    <w:rsid w:val="006B34F2"/>
    <w:rsid w:val="006B372F"/>
    <w:rsid w:val="006B3A73"/>
    <w:rsid w:val="006B3E29"/>
    <w:rsid w:val="006B440F"/>
    <w:rsid w:val="006B4606"/>
    <w:rsid w:val="006B6B02"/>
    <w:rsid w:val="006B733A"/>
    <w:rsid w:val="006C07BC"/>
    <w:rsid w:val="006C0A5C"/>
    <w:rsid w:val="006C0D59"/>
    <w:rsid w:val="006C1340"/>
    <w:rsid w:val="006C13B6"/>
    <w:rsid w:val="006C1A42"/>
    <w:rsid w:val="006C1CF8"/>
    <w:rsid w:val="006C1DE2"/>
    <w:rsid w:val="006C1E8F"/>
    <w:rsid w:val="006C2097"/>
    <w:rsid w:val="006C2B28"/>
    <w:rsid w:val="006C33EF"/>
    <w:rsid w:val="006C3771"/>
    <w:rsid w:val="006C38BE"/>
    <w:rsid w:val="006C3AA1"/>
    <w:rsid w:val="006C3E62"/>
    <w:rsid w:val="006C4706"/>
    <w:rsid w:val="006C49A3"/>
    <w:rsid w:val="006C4FA3"/>
    <w:rsid w:val="006C5B20"/>
    <w:rsid w:val="006C5C01"/>
    <w:rsid w:val="006C5D0F"/>
    <w:rsid w:val="006C6505"/>
    <w:rsid w:val="006C6BB2"/>
    <w:rsid w:val="006D056D"/>
    <w:rsid w:val="006D06ED"/>
    <w:rsid w:val="006D0A59"/>
    <w:rsid w:val="006D126D"/>
    <w:rsid w:val="006D1C22"/>
    <w:rsid w:val="006D1E7B"/>
    <w:rsid w:val="006D1F97"/>
    <w:rsid w:val="006D1FC0"/>
    <w:rsid w:val="006D2C9D"/>
    <w:rsid w:val="006D2D09"/>
    <w:rsid w:val="006D2D5B"/>
    <w:rsid w:val="006D3225"/>
    <w:rsid w:val="006D3293"/>
    <w:rsid w:val="006D3946"/>
    <w:rsid w:val="006D39F7"/>
    <w:rsid w:val="006D3FFF"/>
    <w:rsid w:val="006D4640"/>
    <w:rsid w:val="006D4C0B"/>
    <w:rsid w:val="006D4C96"/>
    <w:rsid w:val="006D4E42"/>
    <w:rsid w:val="006D5145"/>
    <w:rsid w:val="006D5239"/>
    <w:rsid w:val="006D5D40"/>
    <w:rsid w:val="006D62E6"/>
    <w:rsid w:val="006D68B5"/>
    <w:rsid w:val="006D6F32"/>
    <w:rsid w:val="006D73C3"/>
    <w:rsid w:val="006D76BB"/>
    <w:rsid w:val="006D7EAF"/>
    <w:rsid w:val="006E0954"/>
    <w:rsid w:val="006E1301"/>
    <w:rsid w:val="006E1447"/>
    <w:rsid w:val="006E164B"/>
    <w:rsid w:val="006E323B"/>
    <w:rsid w:val="006E36C2"/>
    <w:rsid w:val="006E3813"/>
    <w:rsid w:val="006E39AE"/>
    <w:rsid w:val="006E3E3C"/>
    <w:rsid w:val="006E459A"/>
    <w:rsid w:val="006E497D"/>
    <w:rsid w:val="006E507B"/>
    <w:rsid w:val="006E5136"/>
    <w:rsid w:val="006E59C3"/>
    <w:rsid w:val="006E7437"/>
    <w:rsid w:val="006E77B1"/>
    <w:rsid w:val="006F0DB7"/>
    <w:rsid w:val="006F0DD8"/>
    <w:rsid w:val="006F1D1E"/>
    <w:rsid w:val="006F1D6C"/>
    <w:rsid w:val="006F2187"/>
    <w:rsid w:val="006F22F5"/>
    <w:rsid w:val="006F2B09"/>
    <w:rsid w:val="006F35F2"/>
    <w:rsid w:val="006F3A36"/>
    <w:rsid w:val="006F451B"/>
    <w:rsid w:val="006F45AF"/>
    <w:rsid w:val="006F6004"/>
    <w:rsid w:val="006F6E2B"/>
    <w:rsid w:val="006F70D6"/>
    <w:rsid w:val="006F74A6"/>
    <w:rsid w:val="006F7582"/>
    <w:rsid w:val="006F7AED"/>
    <w:rsid w:val="00700034"/>
    <w:rsid w:val="007001A5"/>
    <w:rsid w:val="0070079D"/>
    <w:rsid w:val="007008D1"/>
    <w:rsid w:val="00700981"/>
    <w:rsid w:val="00701E12"/>
    <w:rsid w:val="007020C5"/>
    <w:rsid w:val="0070258D"/>
    <w:rsid w:val="0070309B"/>
    <w:rsid w:val="00703181"/>
    <w:rsid w:val="00703381"/>
    <w:rsid w:val="00703803"/>
    <w:rsid w:val="00704A0C"/>
    <w:rsid w:val="00704F80"/>
    <w:rsid w:val="00705056"/>
    <w:rsid w:val="007051C9"/>
    <w:rsid w:val="00705A8B"/>
    <w:rsid w:val="00705E8D"/>
    <w:rsid w:val="0070617C"/>
    <w:rsid w:val="0070646C"/>
    <w:rsid w:val="0070688B"/>
    <w:rsid w:val="0070785D"/>
    <w:rsid w:val="007102E5"/>
    <w:rsid w:val="0071086A"/>
    <w:rsid w:val="0071120C"/>
    <w:rsid w:val="00711AD6"/>
    <w:rsid w:val="0071264D"/>
    <w:rsid w:val="00713334"/>
    <w:rsid w:val="00713868"/>
    <w:rsid w:val="00713B0F"/>
    <w:rsid w:val="00714DA0"/>
    <w:rsid w:val="0071501F"/>
    <w:rsid w:val="007155CE"/>
    <w:rsid w:val="00716E47"/>
    <w:rsid w:val="00716EF2"/>
    <w:rsid w:val="0071718D"/>
    <w:rsid w:val="00717194"/>
    <w:rsid w:val="00717483"/>
    <w:rsid w:val="0071772A"/>
    <w:rsid w:val="0072192E"/>
    <w:rsid w:val="00721AE0"/>
    <w:rsid w:val="00722378"/>
    <w:rsid w:val="00722C94"/>
    <w:rsid w:val="00723E4D"/>
    <w:rsid w:val="00724358"/>
    <w:rsid w:val="007258E6"/>
    <w:rsid w:val="0072731E"/>
    <w:rsid w:val="0072788A"/>
    <w:rsid w:val="00727B86"/>
    <w:rsid w:val="00732145"/>
    <w:rsid w:val="0073302A"/>
    <w:rsid w:val="00733417"/>
    <w:rsid w:val="00733B60"/>
    <w:rsid w:val="00733CE3"/>
    <w:rsid w:val="00734C2C"/>
    <w:rsid w:val="00736144"/>
    <w:rsid w:val="0073614B"/>
    <w:rsid w:val="0073624E"/>
    <w:rsid w:val="00736921"/>
    <w:rsid w:val="007371C1"/>
    <w:rsid w:val="007402B9"/>
    <w:rsid w:val="00740CBF"/>
    <w:rsid w:val="00741355"/>
    <w:rsid w:val="007428FB"/>
    <w:rsid w:val="00744416"/>
    <w:rsid w:val="00744D1D"/>
    <w:rsid w:val="00745C1E"/>
    <w:rsid w:val="00746F40"/>
    <w:rsid w:val="0075048B"/>
    <w:rsid w:val="00751AA1"/>
    <w:rsid w:val="0075207E"/>
    <w:rsid w:val="007529F3"/>
    <w:rsid w:val="007533EB"/>
    <w:rsid w:val="00753579"/>
    <w:rsid w:val="007536AE"/>
    <w:rsid w:val="00753926"/>
    <w:rsid w:val="00754E35"/>
    <w:rsid w:val="00754FCD"/>
    <w:rsid w:val="00754FEB"/>
    <w:rsid w:val="00755A87"/>
    <w:rsid w:val="00755AA2"/>
    <w:rsid w:val="00755D9C"/>
    <w:rsid w:val="00756F4A"/>
    <w:rsid w:val="00757014"/>
    <w:rsid w:val="00757A93"/>
    <w:rsid w:val="00757DC6"/>
    <w:rsid w:val="00757FCD"/>
    <w:rsid w:val="0076089D"/>
    <w:rsid w:val="0076288D"/>
    <w:rsid w:val="00762936"/>
    <w:rsid w:val="00763431"/>
    <w:rsid w:val="00763CF8"/>
    <w:rsid w:val="00764E82"/>
    <w:rsid w:val="00764EA1"/>
    <w:rsid w:val="0076538A"/>
    <w:rsid w:val="007656F1"/>
    <w:rsid w:val="007659EE"/>
    <w:rsid w:val="00766043"/>
    <w:rsid w:val="0076644B"/>
    <w:rsid w:val="00766F20"/>
    <w:rsid w:val="0076718A"/>
    <w:rsid w:val="00767409"/>
    <w:rsid w:val="007677B7"/>
    <w:rsid w:val="007704E3"/>
    <w:rsid w:val="00770CA8"/>
    <w:rsid w:val="00770E9A"/>
    <w:rsid w:val="00770F17"/>
    <w:rsid w:val="00771165"/>
    <w:rsid w:val="00771642"/>
    <w:rsid w:val="0077185E"/>
    <w:rsid w:val="00771AD1"/>
    <w:rsid w:val="00771C6E"/>
    <w:rsid w:val="00771E48"/>
    <w:rsid w:val="00771E6C"/>
    <w:rsid w:val="00772011"/>
    <w:rsid w:val="00772438"/>
    <w:rsid w:val="00772CE2"/>
    <w:rsid w:val="00773054"/>
    <w:rsid w:val="007732D6"/>
    <w:rsid w:val="00773C6B"/>
    <w:rsid w:val="00773E39"/>
    <w:rsid w:val="00774344"/>
    <w:rsid w:val="007756D9"/>
    <w:rsid w:val="00775A12"/>
    <w:rsid w:val="00775C48"/>
    <w:rsid w:val="0077654F"/>
    <w:rsid w:val="007766B5"/>
    <w:rsid w:val="00776AF5"/>
    <w:rsid w:val="00776BBC"/>
    <w:rsid w:val="0077714B"/>
    <w:rsid w:val="0077728D"/>
    <w:rsid w:val="00777299"/>
    <w:rsid w:val="00777399"/>
    <w:rsid w:val="00777750"/>
    <w:rsid w:val="00777870"/>
    <w:rsid w:val="00777ACB"/>
    <w:rsid w:val="00777CD6"/>
    <w:rsid w:val="00780354"/>
    <w:rsid w:val="00780390"/>
    <w:rsid w:val="007814A4"/>
    <w:rsid w:val="0078204D"/>
    <w:rsid w:val="00782619"/>
    <w:rsid w:val="00782993"/>
    <w:rsid w:val="00782F36"/>
    <w:rsid w:val="00783656"/>
    <w:rsid w:val="0078466E"/>
    <w:rsid w:val="00786215"/>
    <w:rsid w:val="007871C0"/>
    <w:rsid w:val="007872CE"/>
    <w:rsid w:val="007877CD"/>
    <w:rsid w:val="0079026F"/>
    <w:rsid w:val="0079044A"/>
    <w:rsid w:val="007917F2"/>
    <w:rsid w:val="00791AAE"/>
    <w:rsid w:val="00791BE4"/>
    <w:rsid w:val="00792067"/>
    <w:rsid w:val="00792176"/>
    <w:rsid w:val="0079220F"/>
    <w:rsid w:val="0079242C"/>
    <w:rsid w:val="00792D97"/>
    <w:rsid w:val="007932B3"/>
    <w:rsid w:val="0079369C"/>
    <w:rsid w:val="0079484F"/>
    <w:rsid w:val="00794967"/>
    <w:rsid w:val="007952D4"/>
    <w:rsid w:val="007960A3"/>
    <w:rsid w:val="00796245"/>
    <w:rsid w:val="007962A4"/>
    <w:rsid w:val="0079683C"/>
    <w:rsid w:val="00796890"/>
    <w:rsid w:val="007968BA"/>
    <w:rsid w:val="00796F3A"/>
    <w:rsid w:val="0079735C"/>
    <w:rsid w:val="00797D55"/>
    <w:rsid w:val="00797FAF"/>
    <w:rsid w:val="007A0B15"/>
    <w:rsid w:val="007A0F1D"/>
    <w:rsid w:val="007A1506"/>
    <w:rsid w:val="007A2012"/>
    <w:rsid w:val="007A23A3"/>
    <w:rsid w:val="007A2E30"/>
    <w:rsid w:val="007A46BA"/>
    <w:rsid w:val="007A49C2"/>
    <w:rsid w:val="007A518B"/>
    <w:rsid w:val="007A54C8"/>
    <w:rsid w:val="007A553C"/>
    <w:rsid w:val="007A67B5"/>
    <w:rsid w:val="007A7683"/>
    <w:rsid w:val="007B020E"/>
    <w:rsid w:val="007B1F53"/>
    <w:rsid w:val="007B235D"/>
    <w:rsid w:val="007B23A1"/>
    <w:rsid w:val="007B38DB"/>
    <w:rsid w:val="007B42EA"/>
    <w:rsid w:val="007B43D6"/>
    <w:rsid w:val="007B4B06"/>
    <w:rsid w:val="007B4FC7"/>
    <w:rsid w:val="007B5740"/>
    <w:rsid w:val="007B5CFD"/>
    <w:rsid w:val="007B6A63"/>
    <w:rsid w:val="007B6D4C"/>
    <w:rsid w:val="007B6D63"/>
    <w:rsid w:val="007B70BD"/>
    <w:rsid w:val="007B7120"/>
    <w:rsid w:val="007B786F"/>
    <w:rsid w:val="007C0E8C"/>
    <w:rsid w:val="007C1226"/>
    <w:rsid w:val="007C16D4"/>
    <w:rsid w:val="007C1EBE"/>
    <w:rsid w:val="007C2094"/>
    <w:rsid w:val="007C254E"/>
    <w:rsid w:val="007C3086"/>
    <w:rsid w:val="007C3616"/>
    <w:rsid w:val="007C50CE"/>
    <w:rsid w:val="007C51DA"/>
    <w:rsid w:val="007C5433"/>
    <w:rsid w:val="007C5D30"/>
    <w:rsid w:val="007C5EDF"/>
    <w:rsid w:val="007C5FBF"/>
    <w:rsid w:val="007C64BE"/>
    <w:rsid w:val="007C662B"/>
    <w:rsid w:val="007C6E92"/>
    <w:rsid w:val="007C6F62"/>
    <w:rsid w:val="007C76CD"/>
    <w:rsid w:val="007C7B5B"/>
    <w:rsid w:val="007D1EDB"/>
    <w:rsid w:val="007D28CA"/>
    <w:rsid w:val="007D2ED8"/>
    <w:rsid w:val="007D3168"/>
    <w:rsid w:val="007D3315"/>
    <w:rsid w:val="007D33FD"/>
    <w:rsid w:val="007D44C7"/>
    <w:rsid w:val="007D535D"/>
    <w:rsid w:val="007D55F9"/>
    <w:rsid w:val="007D5C58"/>
    <w:rsid w:val="007D643C"/>
    <w:rsid w:val="007D6778"/>
    <w:rsid w:val="007D6AE8"/>
    <w:rsid w:val="007D6C7A"/>
    <w:rsid w:val="007D6CB3"/>
    <w:rsid w:val="007D7979"/>
    <w:rsid w:val="007E033B"/>
    <w:rsid w:val="007E09CE"/>
    <w:rsid w:val="007E0FEE"/>
    <w:rsid w:val="007E29C2"/>
    <w:rsid w:val="007E3314"/>
    <w:rsid w:val="007E33CE"/>
    <w:rsid w:val="007E342E"/>
    <w:rsid w:val="007E370E"/>
    <w:rsid w:val="007E3FFF"/>
    <w:rsid w:val="007E4210"/>
    <w:rsid w:val="007E47EC"/>
    <w:rsid w:val="007E4BC3"/>
    <w:rsid w:val="007E4F3C"/>
    <w:rsid w:val="007E5A51"/>
    <w:rsid w:val="007E6652"/>
    <w:rsid w:val="007E6FBA"/>
    <w:rsid w:val="007E7086"/>
    <w:rsid w:val="007F1EF1"/>
    <w:rsid w:val="007F21D1"/>
    <w:rsid w:val="007F2D77"/>
    <w:rsid w:val="007F303C"/>
    <w:rsid w:val="007F3417"/>
    <w:rsid w:val="007F3716"/>
    <w:rsid w:val="007F3760"/>
    <w:rsid w:val="007F3AF5"/>
    <w:rsid w:val="007F3ED5"/>
    <w:rsid w:val="007F442A"/>
    <w:rsid w:val="007F4645"/>
    <w:rsid w:val="007F4B75"/>
    <w:rsid w:val="007F4C96"/>
    <w:rsid w:val="007F4D4A"/>
    <w:rsid w:val="007F589E"/>
    <w:rsid w:val="007F5EBE"/>
    <w:rsid w:val="007F628C"/>
    <w:rsid w:val="007F6B54"/>
    <w:rsid w:val="007F6E01"/>
    <w:rsid w:val="007F7738"/>
    <w:rsid w:val="007F7749"/>
    <w:rsid w:val="007F796F"/>
    <w:rsid w:val="007F7A7B"/>
    <w:rsid w:val="007F7ED1"/>
    <w:rsid w:val="008010DE"/>
    <w:rsid w:val="00801AE9"/>
    <w:rsid w:val="00801CCB"/>
    <w:rsid w:val="008023A4"/>
    <w:rsid w:val="00802517"/>
    <w:rsid w:val="0080372D"/>
    <w:rsid w:val="008038A5"/>
    <w:rsid w:val="00804F53"/>
    <w:rsid w:val="00806660"/>
    <w:rsid w:val="00806802"/>
    <w:rsid w:val="00806EF8"/>
    <w:rsid w:val="00807345"/>
    <w:rsid w:val="008074D4"/>
    <w:rsid w:val="008078D6"/>
    <w:rsid w:val="0081011E"/>
    <w:rsid w:val="00810169"/>
    <w:rsid w:val="008107A9"/>
    <w:rsid w:val="00810827"/>
    <w:rsid w:val="008108C9"/>
    <w:rsid w:val="00811158"/>
    <w:rsid w:val="00811401"/>
    <w:rsid w:val="008118B3"/>
    <w:rsid w:val="008127C2"/>
    <w:rsid w:val="00812913"/>
    <w:rsid w:val="00813003"/>
    <w:rsid w:val="008133EF"/>
    <w:rsid w:val="008137D1"/>
    <w:rsid w:val="00813C3B"/>
    <w:rsid w:val="008142FA"/>
    <w:rsid w:val="00814418"/>
    <w:rsid w:val="00814828"/>
    <w:rsid w:val="008149B1"/>
    <w:rsid w:val="008149B6"/>
    <w:rsid w:val="00815207"/>
    <w:rsid w:val="00817879"/>
    <w:rsid w:val="00820C87"/>
    <w:rsid w:val="00820DDE"/>
    <w:rsid w:val="00822294"/>
    <w:rsid w:val="0082268E"/>
    <w:rsid w:val="0082297F"/>
    <w:rsid w:val="00822F29"/>
    <w:rsid w:val="0082300F"/>
    <w:rsid w:val="00823C9C"/>
    <w:rsid w:val="00825156"/>
    <w:rsid w:val="008265F0"/>
    <w:rsid w:val="00826B70"/>
    <w:rsid w:val="008275CE"/>
    <w:rsid w:val="00830762"/>
    <w:rsid w:val="00830A19"/>
    <w:rsid w:val="00830F3F"/>
    <w:rsid w:val="00831795"/>
    <w:rsid w:val="008326F4"/>
    <w:rsid w:val="00832DE2"/>
    <w:rsid w:val="00834849"/>
    <w:rsid w:val="00834B68"/>
    <w:rsid w:val="00834CEC"/>
    <w:rsid w:val="00835962"/>
    <w:rsid w:val="00835DB2"/>
    <w:rsid w:val="00836979"/>
    <w:rsid w:val="00836989"/>
    <w:rsid w:val="00837266"/>
    <w:rsid w:val="00837308"/>
    <w:rsid w:val="00837472"/>
    <w:rsid w:val="008408B6"/>
    <w:rsid w:val="00840CB0"/>
    <w:rsid w:val="00842A62"/>
    <w:rsid w:val="00843215"/>
    <w:rsid w:val="00845ECC"/>
    <w:rsid w:val="008469FB"/>
    <w:rsid w:val="00846D2E"/>
    <w:rsid w:val="008473D4"/>
    <w:rsid w:val="00847470"/>
    <w:rsid w:val="00847920"/>
    <w:rsid w:val="00847988"/>
    <w:rsid w:val="00850D16"/>
    <w:rsid w:val="00851457"/>
    <w:rsid w:val="0085234F"/>
    <w:rsid w:val="0085295E"/>
    <w:rsid w:val="00852C99"/>
    <w:rsid w:val="008536D5"/>
    <w:rsid w:val="00853738"/>
    <w:rsid w:val="00853AEE"/>
    <w:rsid w:val="0085403A"/>
    <w:rsid w:val="00854B63"/>
    <w:rsid w:val="0085503B"/>
    <w:rsid w:val="00855C5D"/>
    <w:rsid w:val="00855CE0"/>
    <w:rsid w:val="00855F3F"/>
    <w:rsid w:val="0085657D"/>
    <w:rsid w:val="0085657E"/>
    <w:rsid w:val="00857010"/>
    <w:rsid w:val="00857371"/>
    <w:rsid w:val="008601D3"/>
    <w:rsid w:val="008619FF"/>
    <w:rsid w:val="00861CA4"/>
    <w:rsid w:val="008625A6"/>
    <w:rsid w:val="00862D70"/>
    <w:rsid w:val="0086322C"/>
    <w:rsid w:val="008635E9"/>
    <w:rsid w:val="0086360C"/>
    <w:rsid w:val="00863735"/>
    <w:rsid w:val="00864A2A"/>
    <w:rsid w:val="00865548"/>
    <w:rsid w:val="00865650"/>
    <w:rsid w:val="00865C41"/>
    <w:rsid w:val="00866407"/>
    <w:rsid w:val="00866737"/>
    <w:rsid w:val="00867A7A"/>
    <w:rsid w:val="00867F24"/>
    <w:rsid w:val="008707FA"/>
    <w:rsid w:val="00870802"/>
    <w:rsid w:val="0087164E"/>
    <w:rsid w:val="00871677"/>
    <w:rsid w:val="0087195E"/>
    <w:rsid w:val="00872956"/>
    <w:rsid w:val="00872C86"/>
    <w:rsid w:val="00873765"/>
    <w:rsid w:val="0087391F"/>
    <w:rsid w:val="008753C7"/>
    <w:rsid w:val="0087737F"/>
    <w:rsid w:val="00877DCF"/>
    <w:rsid w:val="00877F1B"/>
    <w:rsid w:val="008806D0"/>
    <w:rsid w:val="00880EEF"/>
    <w:rsid w:val="00881144"/>
    <w:rsid w:val="008812F7"/>
    <w:rsid w:val="008816E8"/>
    <w:rsid w:val="008817D8"/>
    <w:rsid w:val="00881C08"/>
    <w:rsid w:val="00881C6C"/>
    <w:rsid w:val="00881DAF"/>
    <w:rsid w:val="00881F38"/>
    <w:rsid w:val="00882A65"/>
    <w:rsid w:val="008832D2"/>
    <w:rsid w:val="008837F3"/>
    <w:rsid w:val="00883B02"/>
    <w:rsid w:val="008842DE"/>
    <w:rsid w:val="008844E5"/>
    <w:rsid w:val="00885410"/>
    <w:rsid w:val="00885865"/>
    <w:rsid w:val="00885EF7"/>
    <w:rsid w:val="008863D1"/>
    <w:rsid w:val="00886CDF"/>
    <w:rsid w:val="00887463"/>
    <w:rsid w:val="00887C10"/>
    <w:rsid w:val="008904DF"/>
    <w:rsid w:val="0089157E"/>
    <w:rsid w:val="00891B80"/>
    <w:rsid w:val="00891FFF"/>
    <w:rsid w:val="008925F6"/>
    <w:rsid w:val="0089261E"/>
    <w:rsid w:val="00892670"/>
    <w:rsid w:val="00892E08"/>
    <w:rsid w:val="00892F50"/>
    <w:rsid w:val="0089323C"/>
    <w:rsid w:val="00893551"/>
    <w:rsid w:val="0089390A"/>
    <w:rsid w:val="00893CE0"/>
    <w:rsid w:val="00894640"/>
    <w:rsid w:val="00894E16"/>
    <w:rsid w:val="00894EBD"/>
    <w:rsid w:val="0089687B"/>
    <w:rsid w:val="00897498"/>
    <w:rsid w:val="008976F3"/>
    <w:rsid w:val="00897A58"/>
    <w:rsid w:val="008A0739"/>
    <w:rsid w:val="008A089B"/>
    <w:rsid w:val="008A1F0A"/>
    <w:rsid w:val="008A2170"/>
    <w:rsid w:val="008A21C6"/>
    <w:rsid w:val="008A2512"/>
    <w:rsid w:val="008A2673"/>
    <w:rsid w:val="008A267F"/>
    <w:rsid w:val="008A308F"/>
    <w:rsid w:val="008A47F2"/>
    <w:rsid w:val="008A55D5"/>
    <w:rsid w:val="008A5AF4"/>
    <w:rsid w:val="008A5BED"/>
    <w:rsid w:val="008A63B2"/>
    <w:rsid w:val="008A6940"/>
    <w:rsid w:val="008A774A"/>
    <w:rsid w:val="008A792E"/>
    <w:rsid w:val="008B0FA5"/>
    <w:rsid w:val="008B1401"/>
    <w:rsid w:val="008B180D"/>
    <w:rsid w:val="008B1BFB"/>
    <w:rsid w:val="008B20FF"/>
    <w:rsid w:val="008B2173"/>
    <w:rsid w:val="008B2378"/>
    <w:rsid w:val="008B2906"/>
    <w:rsid w:val="008B2D95"/>
    <w:rsid w:val="008B33AF"/>
    <w:rsid w:val="008B3533"/>
    <w:rsid w:val="008B4264"/>
    <w:rsid w:val="008B49D2"/>
    <w:rsid w:val="008B5685"/>
    <w:rsid w:val="008B5EFA"/>
    <w:rsid w:val="008B5F01"/>
    <w:rsid w:val="008B5F15"/>
    <w:rsid w:val="008B697C"/>
    <w:rsid w:val="008B7044"/>
    <w:rsid w:val="008B747C"/>
    <w:rsid w:val="008C00A6"/>
    <w:rsid w:val="008C05A3"/>
    <w:rsid w:val="008C0954"/>
    <w:rsid w:val="008C1510"/>
    <w:rsid w:val="008C168C"/>
    <w:rsid w:val="008C1841"/>
    <w:rsid w:val="008C1F9B"/>
    <w:rsid w:val="008C1FEF"/>
    <w:rsid w:val="008C27D2"/>
    <w:rsid w:val="008C2B60"/>
    <w:rsid w:val="008C49E6"/>
    <w:rsid w:val="008C5632"/>
    <w:rsid w:val="008C66A2"/>
    <w:rsid w:val="008C6889"/>
    <w:rsid w:val="008C7587"/>
    <w:rsid w:val="008D01ED"/>
    <w:rsid w:val="008D0B33"/>
    <w:rsid w:val="008D1425"/>
    <w:rsid w:val="008D1D02"/>
    <w:rsid w:val="008D23D9"/>
    <w:rsid w:val="008D5257"/>
    <w:rsid w:val="008D56BF"/>
    <w:rsid w:val="008D5DD8"/>
    <w:rsid w:val="008D614D"/>
    <w:rsid w:val="008D7EDA"/>
    <w:rsid w:val="008E06FF"/>
    <w:rsid w:val="008E0FC1"/>
    <w:rsid w:val="008E1071"/>
    <w:rsid w:val="008E11B1"/>
    <w:rsid w:val="008E179C"/>
    <w:rsid w:val="008E1A55"/>
    <w:rsid w:val="008E25EB"/>
    <w:rsid w:val="008E3313"/>
    <w:rsid w:val="008E354F"/>
    <w:rsid w:val="008E3C79"/>
    <w:rsid w:val="008E3EA7"/>
    <w:rsid w:val="008E3F09"/>
    <w:rsid w:val="008E4AB2"/>
    <w:rsid w:val="008E5879"/>
    <w:rsid w:val="008E5A77"/>
    <w:rsid w:val="008E5AA4"/>
    <w:rsid w:val="008E657D"/>
    <w:rsid w:val="008E6CC7"/>
    <w:rsid w:val="008E6CE3"/>
    <w:rsid w:val="008F0F1A"/>
    <w:rsid w:val="008F14AA"/>
    <w:rsid w:val="008F17C6"/>
    <w:rsid w:val="008F1AFA"/>
    <w:rsid w:val="008F238E"/>
    <w:rsid w:val="008F3D7C"/>
    <w:rsid w:val="008F4277"/>
    <w:rsid w:val="008F52A2"/>
    <w:rsid w:val="008F5F46"/>
    <w:rsid w:val="008F6533"/>
    <w:rsid w:val="008F7928"/>
    <w:rsid w:val="008F7BBD"/>
    <w:rsid w:val="008F7D04"/>
    <w:rsid w:val="008F7F96"/>
    <w:rsid w:val="008F7FC5"/>
    <w:rsid w:val="0090006B"/>
    <w:rsid w:val="009006E8"/>
    <w:rsid w:val="009006F4"/>
    <w:rsid w:val="009009EC"/>
    <w:rsid w:val="00900E95"/>
    <w:rsid w:val="00900EFF"/>
    <w:rsid w:val="009028F7"/>
    <w:rsid w:val="009032B7"/>
    <w:rsid w:val="0090358D"/>
    <w:rsid w:val="00903928"/>
    <w:rsid w:val="0090393B"/>
    <w:rsid w:val="00903B20"/>
    <w:rsid w:val="00903E88"/>
    <w:rsid w:val="00903F1D"/>
    <w:rsid w:val="009046FB"/>
    <w:rsid w:val="009058FD"/>
    <w:rsid w:val="009060DA"/>
    <w:rsid w:val="00907189"/>
    <w:rsid w:val="00907451"/>
    <w:rsid w:val="00907604"/>
    <w:rsid w:val="009104D0"/>
    <w:rsid w:val="00910AAB"/>
    <w:rsid w:val="009115C2"/>
    <w:rsid w:val="009121C2"/>
    <w:rsid w:val="00912AF9"/>
    <w:rsid w:val="00912E01"/>
    <w:rsid w:val="00912EF2"/>
    <w:rsid w:val="00913DF5"/>
    <w:rsid w:val="00914EFF"/>
    <w:rsid w:val="009154D3"/>
    <w:rsid w:val="00915AB8"/>
    <w:rsid w:val="00916415"/>
    <w:rsid w:val="00916586"/>
    <w:rsid w:val="00916A05"/>
    <w:rsid w:val="00916A93"/>
    <w:rsid w:val="00916B51"/>
    <w:rsid w:val="00917187"/>
    <w:rsid w:val="00917292"/>
    <w:rsid w:val="00917EFF"/>
    <w:rsid w:val="00920091"/>
    <w:rsid w:val="0092065C"/>
    <w:rsid w:val="00921380"/>
    <w:rsid w:val="009213A3"/>
    <w:rsid w:val="009220E1"/>
    <w:rsid w:val="00922708"/>
    <w:rsid w:val="00922CC6"/>
    <w:rsid w:val="00923287"/>
    <w:rsid w:val="009232D0"/>
    <w:rsid w:val="009232E1"/>
    <w:rsid w:val="00923508"/>
    <w:rsid w:val="00923658"/>
    <w:rsid w:val="009248E3"/>
    <w:rsid w:val="00924BB8"/>
    <w:rsid w:val="00924CF0"/>
    <w:rsid w:val="00924F8F"/>
    <w:rsid w:val="009254DC"/>
    <w:rsid w:val="00925859"/>
    <w:rsid w:val="0092592A"/>
    <w:rsid w:val="00926D57"/>
    <w:rsid w:val="00927177"/>
    <w:rsid w:val="0092748B"/>
    <w:rsid w:val="00931166"/>
    <w:rsid w:val="00931774"/>
    <w:rsid w:val="00932220"/>
    <w:rsid w:val="00932244"/>
    <w:rsid w:val="009323DE"/>
    <w:rsid w:val="00932ABC"/>
    <w:rsid w:val="00932ADA"/>
    <w:rsid w:val="00932CFD"/>
    <w:rsid w:val="00933589"/>
    <w:rsid w:val="00933A65"/>
    <w:rsid w:val="00934BDA"/>
    <w:rsid w:val="009350F5"/>
    <w:rsid w:val="0093584A"/>
    <w:rsid w:val="00935C25"/>
    <w:rsid w:val="009375DC"/>
    <w:rsid w:val="0094090A"/>
    <w:rsid w:val="00940BE9"/>
    <w:rsid w:val="00940C9A"/>
    <w:rsid w:val="00941AA6"/>
    <w:rsid w:val="00941FF6"/>
    <w:rsid w:val="009426D6"/>
    <w:rsid w:val="00942DC4"/>
    <w:rsid w:val="00942F8C"/>
    <w:rsid w:val="0094349B"/>
    <w:rsid w:val="009439CB"/>
    <w:rsid w:val="00943F84"/>
    <w:rsid w:val="009447E3"/>
    <w:rsid w:val="009451F3"/>
    <w:rsid w:val="0094583B"/>
    <w:rsid w:val="009458D1"/>
    <w:rsid w:val="009463D3"/>
    <w:rsid w:val="00946B02"/>
    <w:rsid w:val="00946C06"/>
    <w:rsid w:val="00947609"/>
    <w:rsid w:val="00947BE1"/>
    <w:rsid w:val="00950AA5"/>
    <w:rsid w:val="0095130B"/>
    <w:rsid w:val="009513EE"/>
    <w:rsid w:val="009514BA"/>
    <w:rsid w:val="009515B6"/>
    <w:rsid w:val="009515BA"/>
    <w:rsid w:val="0095211B"/>
    <w:rsid w:val="0095294C"/>
    <w:rsid w:val="00952FE8"/>
    <w:rsid w:val="009539E1"/>
    <w:rsid w:val="00954147"/>
    <w:rsid w:val="009543B7"/>
    <w:rsid w:val="009547AC"/>
    <w:rsid w:val="009553D5"/>
    <w:rsid w:val="00955CFC"/>
    <w:rsid w:val="00956411"/>
    <w:rsid w:val="0095717B"/>
    <w:rsid w:val="00957216"/>
    <w:rsid w:val="00957B44"/>
    <w:rsid w:val="00957BBF"/>
    <w:rsid w:val="00960538"/>
    <w:rsid w:val="009609AD"/>
    <w:rsid w:val="009612AB"/>
    <w:rsid w:val="00961A3B"/>
    <w:rsid w:val="00962070"/>
    <w:rsid w:val="009621B2"/>
    <w:rsid w:val="009621D4"/>
    <w:rsid w:val="00963091"/>
    <w:rsid w:val="009637FB"/>
    <w:rsid w:val="0096391B"/>
    <w:rsid w:val="009643F0"/>
    <w:rsid w:val="00964836"/>
    <w:rsid w:val="00964845"/>
    <w:rsid w:val="00964D19"/>
    <w:rsid w:val="009654B7"/>
    <w:rsid w:val="00965C32"/>
    <w:rsid w:val="00966862"/>
    <w:rsid w:val="009672ED"/>
    <w:rsid w:val="0096744C"/>
    <w:rsid w:val="00970155"/>
    <w:rsid w:val="009706FD"/>
    <w:rsid w:val="00970CED"/>
    <w:rsid w:val="00971212"/>
    <w:rsid w:val="009712C9"/>
    <w:rsid w:val="0097213E"/>
    <w:rsid w:val="00972169"/>
    <w:rsid w:val="009731F8"/>
    <w:rsid w:val="00973F60"/>
    <w:rsid w:val="0097414C"/>
    <w:rsid w:val="009744E6"/>
    <w:rsid w:val="009746CA"/>
    <w:rsid w:val="009747F4"/>
    <w:rsid w:val="00975A3E"/>
    <w:rsid w:val="00976191"/>
    <w:rsid w:val="00977358"/>
    <w:rsid w:val="00982D5B"/>
    <w:rsid w:val="0098329C"/>
    <w:rsid w:val="009832B7"/>
    <w:rsid w:val="009836ED"/>
    <w:rsid w:val="00983771"/>
    <w:rsid w:val="00984D0B"/>
    <w:rsid w:val="0098511A"/>
    <w:rsid w:val="0098513C"/>
    <w:rsid w:val="00985A86"/>
    <w:rsid w:val="00986404"/>
    <w:rsid w:val="00986D4C"/>
    <w:rsid w:val="009871EA"/>
    <w:rsid w:val="0098769B"/>
    <w:rsid w:val="0098779E"/>
    <w:rsid w:val="00987D60"/>
    <w:rsid w:val="00990AA7"/>
    <w:rsid w:val="00991458"/>
    <w:rsid w:val="00991EBD"/>
    <w:rsid w:val="00991FD6"/>
    <w:rsid w:val="00992485"/>
    <w:rsid w:val="00992ED8"/>
    <w:rsid w:val="00993F61"/>
    <w:rsid w:val="009942D7"/>
    <w:rsid w:val="00995CA4"/>
    <w:rsid w:val="009973E9"/>
    <w:rsid w:val="00997595"/>
    <w:rsid w:val="009A0265"/>
    <w:rsid w:val="009A04F7"/>
    <w:rsid w:val="009A0E29"/>
    <w:rsid w:val="009A101D"/>
    <w:rsid w:val="009A2551"/>
    <w:rsid w:val="009A4205"/>
    <w:rsid w:val="009A437E"/>
    <w:rsid w:val="009A4469"/>
    <w:rsid w:val="009A4DDB"/>
    <w:rsid w:val="009A4E76"/>
    <w:rsid w:val="009A5055"/>
    <w:rsid w:val="009A5067"/>
    <w:rsid w:val="009A556E"/>
    <w:rsid w:val="009A5CF1"/>
    <w:rsid w:val="009A5D33"/>
    <w:rsid w:val="009A61B4"/>
    <w:rsid w:val="009A71B1"/>
    <w:rsid w:val="009B0671"/>
    <w:rsid w:val="009B13D0"/>
    <w:rsid w:val="009B1ECF"/>
    <w:rsid w:val="009B36A8"/>
    <w:rsid w:val="009B4F61"/>
    <w:rsid w:val="009B4FDB"/>
    <w:rsid w:val="009B57EF"/>
    <w:rsid w:val="009B5880"/>
    <w:rsid w:val="009B5DCC"/>
    <w:rsid w:val="009B70E5"/>
    <w:rsid w:val="009B763E"/>
    <w:rsid w:val="009B7C58"/>
    <w:rsid w:val="009C061C"/>
    <w:rsid w:val="009C0C2B"/>
    <w:rsid w:val="009C1421"/>
    <w:rsid w:val="009C23F9"/>
    <w:rsid w:val="009C295C"/>
    <w:rsid w:val="009C2C5D"/>
    <w:rsid w:val="009C2D0E"/>
    <w:rsid w:val="009C327F"/>
    <w:rsid w:val="009C38DF"/>
    <w:rsid w:val="009C3934"/>
    <w:rsid w:val="009C3D6C"/>
    <w:rsid w:val="009C451F"/>
    <w:rsid w:val="009C461B"/>
    <w:rsid w:val="009C4D62"/>
    <w:rsid w:val="009C593D"/>
    <w:rsid w:val="009C5CF3"/>
    <w:rsid w:val="009C5EC8"/>
    <w:rsid w:val="009C5F8F"/>
    <w:rsid w:val="009C630A"/>
    <w:rsid w:val="009C7B57"/>
    <w:rsid w:val="009C7F5D"/>
    <w:rsid w:val="009D0359"/>
    <w:rsid w:val="009D0870"/>
    <w:rsid w:val="009D0EA5"/>
    <w:rsid w:val="009D1B8D"/>
    <w:rsid w:val="009D3426"/>
    <w:rsid w:val="009D3569"/>
    <w:rsid w:val="009D3646"/>
    <w:rsid w:val="009D36AF"/>
    <w:rsid w:val="009D3A92"/>
    <w:rsid w:val="009D3BEA"/>
    <w:rsid w:val="009D539D"/>
    <w:rsid w:val="009D5837"/>
    <w:rsid w:val="009D6437"/>
    <w:rsid w:val="009D66DB"/>
    <w:rsid w:val="009D699D"/>
    <w:rsid w:val="009D6D90"/>
    <w:rsid w:val="009D7506"/>
    <w:rsid w:val="009E0060"/>
    <w:rsid w:val="009E0071"/>
    <w:rsid w:val="009E0460"/>
    <w:rsid w:val="009E0ADC"/>
    <w:rsid w:val="009E0F05"/>
    <w:rsid w:val="009E1053"/>
    <w:rsid w:val="009E15DA"/>
    <w:rsid w:val="009E195B"/>
    <w:rsid w:val="009E2544"/>
    <w:rsid w:val="009E2B38"/>
    <w:rsid w:val="009E3684"/>
    <w:rsid w:val="009E4FA2"/>
    <w:rsid w:val="009E4FA3"/>
    <w:rsid w:val="009E5133"/>
    <w:rsid w:val="009E5176"/>
    <w:rsid w:val="009E72E5"/>
    <w:rsid w:val="009E76CE"/>
    <w:rsid w:val="009E7D96"/>
    <w:rsid w:val="009E7DD7"/>
    <w:rsid w:val="009F09B4"/>
    <w:rsid w:val="009F124A"/>
    <w:rsid w:val="009F1DB4"/>
    <w:rsid w:val="009F2707"/>
    <w:rsid w:val="009F32C0"/>
    <w:rsid w:val="009F34A2"/>
    <w:rsid w:val="009F3A1E"/>
    <w:rsid w:val="009F3E3A"/>
    <w:rsid w:val="009F4412"/>
    <w:rsid w:val="009F52BF"/>
    <w:rsid w:val="009F5B89"/>
    <w:rsid w:val="009F6474"/>
    <w:rsid w:val="009F67CB"/>
    <w:rsid w:val="009F69FC"/>
    <w:rsid w:val="009F6D50"/>
    <w:rsid w:val="009F7232"/>
    <w:rsid w:val="009F7A05"/>
    <w:rsid w:val="009F7A5F"/>
    <w:rsid w:val="00A00419"/>
    <w:rsid w:val="00A004EF"/>
    <w:rsid w:val="00A00D0A"/>
    <w:rsid w:val="00A011BF"/>
    <w:rsid w:val="00A0169A"/>
    <w:rsid w:val="00A01F11"/>
    <w:rsid w:val="00A02016"/>
    <w:rsid w:val="00A034A8"/>
    <w:rsid w:val="00A03C32"/>
    <w:rsid w:val="00A03C65"/>
    <w:rsid w:val="00A042D3"/>
    <w:rsid w:val="00A0496C"/>
    <w:rsid w:val="00A050E1"/>
    <w:rsid w:val="00A05B08"/>
    <w:rsid w:val="00A07357"/>
    <w:rsid w:val="00A07D8E"/>
    <w:rsid w:val="00A103E3"/>
    <w:rsid w:val="00A10F5A"/>
    <w:rsid w:val="00A11D0B"/>
    <w:rsid w:val="00A12E0C"/>
    <w:rsid w:val="00A1375E"/>
    <w:rsid w:val="00A13B21"/>
    <w:rsid w:val="00A152A0"/>
    <w:rsid w:val="00A153DD"/>
    <w:rsid w:val="00A1582F"/>
    <w:rsid w:val="00A158C6"/>
    <w:rsid w:val="00A15CC3"/>
    <w:rsid w:val="00A15DC7"/>
    <w:rsid w:val="00A16210"/>
    <w:rsid w:val="00A1692E"/>
    <w:rsid w:val="00A20019"/>
    <w:rsid w:val="00A2095B"/>
    <w:rsid w:val="00A213BE"/>
    <w:rsid w:val="00A22637"/>
    <w:rsid w:val="00A226F6"/>
    <w:rsid w:val="00A230E6"/>
    <w:rsid w:val="00A23352"/>
    <w:rsid w:val="00A241F3"/>
    <w:rsid w:val="00A2497D"/>
    <w:rsid w:val="00A24B42"/>
    <w:rsid w:val="00A24C28"/>
    <w:rsid w:val="00A252E0"/>
    <w:rsid w:val="00A253CE"/>
    <w:rsid w:val="00A255D5"/>
    <w:rsid w:val="00A261EB"/>
    <w:rsid w:val="00A266F3"/>
    <w:rsid w:val="00A27B01"/>
    <w:rsid w:val="00A27BB0"/>
    <w:rsid w:val="00A30AE9"/>
    <w:rsid w:val="00A31194"/>
    <w:rsid w:val="00A317AF"/>
    <w:rsid w:val="00A331B5"/>
    <w:rsid w:val="00A34572"/>
    <w:rsid w:val="00A347C3"/>
    <w:rsid w:val="00A35017"/>
    <w:rsid w:val="00A358F9"/>
    <w:rsid w:val="00A359C1"/>
    <w:rsid w:val="00A361D7"/>
    <w:rsid w:val="00A37145"/>
    <w:rsid w:val="00A40A29"/>
    <w:rsid w:val="00A40C5B"/>
    <w:rsid w:val="00A41C60"/>
    <w:rsid w:val="00A42247"/>
    <w:rsid w:val="00A42BFB"/>
    <w:rsid w:val="00A42D94"/>
    <w:rsid w:val="00A42EEF"/>
    <w:rsid w:val="00A42F5D"/>
    <w:rsid w:val="00A435B9"/>
    <w:rsid w:val="00A436BC"/>
    <w:rsid w:val="00A447A7"/>
    <w:rsid w:val="00A448FD"/>
    <w:rsid w:val="00A45B05"/>
    <w:rsid w:val="00A46254"/>
    <w:rsid w:val="00A4666A"/>
    <w:rsid w:val="00A50408"/>
    <w:rsid w:val="00A5141C"/>
    <w:rsid w:val="00A515E2"/>
    <w:rsid w:val="00A518F0"/>
    <w:rsid w:val="00A52D7D"/>
    <w:rsid w:val="00A53534"/>
    <w:rsid w:val="00A538F6"/>
    <w:rsid w:val="00A5412C"/>
    <w:rsid w:val="00A5478C"/>
    <w:rsid w:val="00A548F4"/>
    <w:rsid w:val="00A5531B"/>
    <w:rsid w:val="00A55321"/>
    <w:rsid w:val="00A553A2"/>
    <w:rsid w:val="00A56CA2"/>
    <w:rsid w:val="00A5728C"/>
    <w:rsid w:val="00A57795"/>
    <w:rsid w:val="00A6140D"/>
    <w:rsid w:val="00A61AE0"/>
    <w:rsid w:val="00A61DC8"/>
    <w:rsid w:val="00A62D7A"/>
    <w:rsid w:val="00A631A9"/>
    <w:rsid w:val="00A64728"/>
    <w:rsid w:val="00A65101"/>
    <w:rsid w:val="00A65315"/>
    <w:rsid w:val="00A65542"/>
    <w:rsid w:val="00A655CB"/>
    <w:rsid w:val="00A656D7"/>
    <w:rsid w:val="00A6593E"/>
    <w:rsid w:val="00A662FF"/>
    <w:rsid w:val="00A6654C"/>
    <w:rsid w:val="00A66FCE"/>
    <w:rsid w:val="00A6733B"/>
    <w:rsid w:val="00A67617"/>
    <w:rsid w:val="00A70A6E"/>
    <w:rsid w:val="00A70A70"/>
    <w:rsid w:val="00A70CB6"/>
    <w:rsid w:val="00A70DE8"/>
    <w:rsid w:val="00A70EF2"/>
    <w:rsid w:val="00A71140"/>
    <w:rsid w:val="00A718A6"/>
    <w:rsid w:val="00A719C2"/>
    <w:rsid w:val="00A71B97"/>
    <w:rsid w:val="00A72102"/>
    <w:rsid w:val="00A7246A"/>
    <w:rsid w:val="00A728DB"/>
    <w:rsid w:val="00A72C9E"/>
    <w:rsid w:val="00A72DD4"/>
    <w:rsid w:val="00A72E74"/>
    <w:rsid w:val="00A73E94"/>
    <w:rsid w:val="00A74274"/>
    <w:rsid w:val="00A74CBC"/>
    <w:rsid w:val="00A750D4"/>
    <w:rsid w:val="00A75B60"/>
    <w:rsid w:val="00A760AC"/>
    <w:rsid w:val="00A76F7B"/>
    <w:rsid w:val="00A772AC"/>
    <w:rsid w:val="00A77814"/>
    <w:rsid w:val="00A77A3E"/>
    <w:rsid w:val="00A8012C"/>
    <w:rsid w:val="00A80B0C"/>
    <w:rsid w:val="00A81B08"/>
    <w:rsid w:val="00A82BC6"/>
    <w:rsid w:val="00A835C7"/>
    <w:rsid w:val="00A83CBC"/>
    <w:rsid w:val="00A85206"/>
    <w:rsid w:val="00A853D1"/>
    <w:rsid w:val="00A85668"/>
    <w:rsid w:val="00A85C35"/>
    <w:rsid w:val="00A85C88"/>
    <w:rsid w:val="00A86019"/>
    <w:rsid w:val="00A86111"/>
    <w:rsid w:val="00A862B1"/>
    <w:rsid w:val="00A86501"/>
    <w:rsid w:val="00A86B0F"/>
    <w:rsid w:val="00A86D41"/>
    <w:rsid w:val="00A87302"/>
    <w:rsid w:val="00A90F79"/>
    <w:rsid w:val="00A912C6"/>
    <w:rsid w:val="00A91C8E"/>
    <w:rsid w:val="00A91CAD"/>
    <w:rsid w:val="00A92188"/>
    <w:rsid w:val="00A928ED"/>
    <w:rsid w:val="00A92AB2"/>
    <w:rsid w:val="00A93269"/>
    <w:rsid w:val="00A95C1A"/>
    <w:rsid w:val="00A96030"/>
    <w:rsid w:val="00A96E6D"/>
    <w:rsid w:val="00A9713F"/>
    <w:rsid w:val="00A972D6"/>
    <w:rsid w:val="00A97C2D"/>
    <w:rsid w:val="00AA09D4"/>
    <w:rsid w:val="00AA1503"/>
    <w:rsid w:val="00AA215B"/>
    <w:rsid w:val="00AA2582"/>
    <w:rsid w:val="00AA26CB"/>
    <w:rsid w:val="00AA28FF"/>
    <w:rsid w:val="00AA3ED5"/>
    <w:rsid w:val="00AA4692"/>
    <w:rsid w:val="00AA64C8"/>
    <w:rsid w:val="00AA6FB8"/>
    <w:rsid w:val="00AB00B0"/>
    <w:rsid w:val="00AB1B0B"/>
    <w:rsid w:val="00AB265C"/>
    <w:rsid w:val="00AB2A94"/>
    <w:rsid w:val="00AB2ED4"/>
    <w:rsid w:val="00AB2FB0"/>
    <w:rsid w:val="00AB3E83"/>
    <w:rsid w:val="00AB3F10"/>
    <w:rsid w:val="00AB44DC"/>
    <w:rsid w:val="00AB572B"/>
    <w:rsid w:val="00AB60F3"/>
    <w:rsid w:val="00AB7063"/>
    <w:rsid w:val="00AB7603"/>
    <w:rsid w:val="00AB7953"/>
    <w:rsid w:val="00AB7E20"/>
    <w:rsid w:val="00AC0C4C"/>
    <w:rsid w:val="00AC1BCA"/>
    <w:rsid w:val="00AC39BF"/>
    <w:rsid w:val="00AC42B9"/>
    <w:rsid w:val="00AC49C1"/>
    <w:rsid w:val="00AC4A63"/>
    <w:rsid w:val="00AC4D0A"/>
    <w:rsid w:val="00AC57BB"/>
    <w:rsid w:val="00AC5F7B"/>
    <w:rsid w:val="00AC5FFB"/>
    <w:rsid w:val="00AC64A1"/>
    <w:rsid w:val="00AC67F6"/>
    <w:rsid w:val="00AC6915"/>
    <w:rsid w:val="00AC6B31"/>
    <w:rsid w:val="00AD00A5"/>
    <w:rsid w:val="00AD0497"/>
    <w:rsid w:val="00AD0EFA"/>
    <w:rsid w:val="00AD2513"/>
    <w:rsid w:val="00AD3F68"/>
    <w:rsid w:val="00AD44E7"/>
    <w:rsid w:val="00AD521B"/>
    <w:rsid w:val="00AD57E2"/>
    <w:rsid w:val="00AD65DC"/>
    <w:rsid w:val="00AD71A2"/>
    <w:rsid w:val="00AD71F7"/>
    <w:rsid w:val="00AD76B5"/>
    <w:rsid w:val="00AD7A9C"/>
    <w:rsid w:val="00AE0BC2"/>
    <w:rsid w:val="00AE0D72"/>
    <w:rsid w:val="00AE126C"/>
    <w:rsid w:val="00AE12E1"/>
    <w:rsid w:val="00AE17B0"/>
    <w:rsid w:val="00AE1C23"/>
    <w:rsid w:val="00AE1DC3"/>
    <w:rsid w:val="00AE3153"/>
    <w:rsid w:val="00AE3C8D"/>
    <w:rsid w:val="00AE439C"/>
    <w:rsid w:val="00AE45D3"/>
    <w:rsid w:val="00AE49AB"/>
    <w:rsid w:val="00AE6195"/>
    <w:rsid w:val="00AE6B46"/>
    <w:rsid w:val="00AE6EE9"/>
    <w:rsid w:val="00AE7884"/>
    <w:rsid w:val="00AE7A62"/>
    <w:rsid w:val="00AE7DBF"/>
    <w:rsid w:val="00AF01DF"/>
    <w:rsid w:val="00AF0406"/>
    <w:rsid w:val="00AF05A9"/>
    <w:rsid w:val="00AF07DA"/>
    <w:rsid w:val="00AF16C8"/>
    <w:rsid w:val="00AF2028"/>
    <w:rsid w:val="00AF25D8"/>
    <w:rsid w:val="00AF345E"/>
    <w:rsid w:val="00AF37F6"/>
    <w:rsid w:val="00AF390E"/>
    <w:rsid w:val="00AF41E9"/>
    <w:rsid w:val="00AF6106"/>
    <w:rsid w:val="00AF64F3"/>
    <w:rsid w:val="00AF696C"/>
    <w:rsid w:val="00AF6AD7"/>
    <w:rsid w:val="00AF6FB4"/>
    <w:rsid w:val="00AF7014"/>
    <w:rsid w:val="00B001CE"/>
    <w:rsid w:val="00B00379"/>
    <w:rsid w:val="00B0229F"/>
    <w:rsid w:val="00B02841"/>
    <w:rsid w:val="00B02B3E"/>
    <w:rsid w:val="00B03A11"/>
    <w:rsid w:val="00B03A80"/>
    <w:rsid w:val="00B04AEB"/>
    <w:rsid w:val="00B05A49"/>
    <w:rsid w:val="00B06382"/>
    <w:rsid w:val="00B070C5"/>
    <w:rsid w:val="00B0723E"/>
    <w:rsid w:val="00B076D1"/>
    <w:rsid w:val="00B07B0A"/>
    <w:rsid w:val="00B07BFD"/>
    <w:rsid w:val="00B07C31"/>
    <w:rsid w:val="00B07EF9"/>
    <w:rsid w:val="00B10002"/>
    <w:rsid w:val="00B1024E"/>
    <w:rsid w:val="00B109BD"/>
    <w:rsid w:val="00B10C01"/>
    <w:rsid w:val="00B11D22"/>
    <w:rsid w:val="00B126AC"/>
    <w:rsid w:val="00B129B6"/>
    <w:rsid w:val="00B12EB7"/>
    <w:rsid w:val="00B1305C"/>
    <w:rsid w:val="00B142B3"/>
    <w:rsid w:val="00B1447C"/>
    <w:rsid w:val="00B1448D"/>
    <w:rsid w:val="00B146A5"/>
    <w:rsid w:val="00B17494"/>
    <w:rsid w:val="00B17AE4"/>
    <w:rsid w:val="00B20193"/>
    <w:rsid w:val="00B20278"/>
    <w:rsid w:val="00B20A88"/>
    <w:rsid w:val="00B20C13"/>
    <w:rsid w:val="00B20C64"/>
    <w:rsid w:val="00B213F4"/>
    <w:rsid w:val="00B228DC"/>
    <w:rsid w:val="00B22EF6"/>
    <w:rsid w:val="00B239BC"/>
    <w:rsid w:val="00B24111"/>
    <w:rsid w:val="00B2455E"/>
    <w:rsid w:val="00B247CB"/>
    <w:rsid w:val="00B25402"/>
    <w:rsid w:val="00B256A4"/>
    <w:rsid w:val="00B25E80"/>
    <w:rsid w:val="00B25F01"/>
    <w:rsid w:val="00B26197"/>
    <w:rsid w:val="00B279D6"/>
    <w:rsid w:val="00B30E4C"/>
    <w:rsid w:val="00B311BA"/>
    <w:rsid w:val="00B312EF"/>
    <w:rsid w:val="00B317A4"/>
    <w:rsid w:val="00B322FB"/>
    <w:rsid w:val="00B33001"/>
    <w:rsid w:val="00B337FE"/>
    <w:rsid w:val="00B34D8F"/>
    <w:rsid w:val="00B35298"/>
    <w:rsid w:val="00B356CB"/>
    <w:rsid w:val="00B3577A"/>
    <w:rsid w:val="00B35A5A"/>
    <w:rsid w:val="00B35C0F"/>
    <w:rsid w:val="00B35C56"/>
    <w:rsid w:val="00B3713C"/>
    <w:rsid w:val="00B3733C"/>
    <w:rsid w:val="00B37610"/>
    <w:rsid w:val="00B37F95"/>
    <w:rsid w:val="00B40272"/>
    <w:rsid w:val="00B4082B"/>
    <w:rsid w:val="00B41EFF"/>
    <w:rsid w:val="00B421FF"/>
    <w:rsid w:val="00B423BC"/>
    <w:rsid w:val="00B425B9"/>
    <w:rsid w:val="00B43078"/>
    <w:rsid w:val="00B44614"/>
    <w:rsid w:val="00B451FE"/>
    <w:rsid w:val="00B4526C"/>
    <w:rsid w:val="00B45763"/>
    <w:rsid w:val="00B45B4E"/>
    <w:rsid w:val="00B45FE5"/>
    <w:rsid w:val="00B468EF"/>
    <w:rsid w:val="00B46EFE"/>
    <w:rsid w:val="00B47115"/>
    <w:rsid w:val="00B47B24"/>
    <w:rsid w:val="00B5087D"/>
    <w:rsid w:val="00B509A7"/>
    <w:rsid w:val="00B51666"/>
    <w:rsid w:val="00B51C32"/>
    <w:rsid w:val="00B51C72"/>
    <w:rsid w:val="00B51F12"/>
    <w:rsid w:val="00B52667"/>
    <w:rsid w:val="00B5313D"/>
    <w:rsid w:val="00B5505B"/>
    <w:rsid w:val="00B55529"/>
    <w:rsid w:val="00B56027"/>
    <w:rsid w:val="00B560C4"/>
    <w:rsid w:val="00B562FB"/>
    <w:rsid w:val="00B57482"/>
    <w:rsid w:val="00B57972"/>
    <w:rsid w:val="00B602D0"/>
    <w:rsid w:val="00B604F5"/>
    <w:rsid w:val="00B60E87"/>
    <w:rsid w:val="00B61191"/>
    <w:rsid w:val="00B61DE2"/>
    <w:rsid w:val="00B621E2"/>
    <w:rsid w:val="00B62E1C"/>
    <w:rsid w:val="00B658B8"/>
    <w:rsid w:val="00B65AA0"/>
    <w:rsid w:val="00B66685"/>
    <w:rsid w:val="00B66DA1"/>
    <w:rsid w:val="00B67B97"/>
    <w:rsid w:val="00B701F4"/>
    <w:rsid w:val="00B70AE7"/>
    <w:rsid w:val="00B71D3A"/>
    <w:rsid w:val="00B72400"/>
    <w:rsid w:val="00B72826"/>
    <w:rsid w:val="00B72F63"/>
    <w:rsid w:val="00B73219"/>
    <w:rsid w:val="00B73AE1"/>
    <w:rsid w:val="00B74575"/>
    <w:rsid w:val="00B75BEF"/>
    <w:rsid w:val="00B75E88"/>
    <w:rsid w:val="00B7687F"/>
    <w:rsid w:val="00B77027"/>
    <w:rsid w:val="00B775C6"/>
    <w:rsid w:val="00B77DA7"/>
    <w:rsid w:val="00B80CB3"/>
    <w:rsid w:val="00B80EAB"/>
    <w:rsid w:val="00B80F02"/>
    <w:rsid w:val="00B817E7"/>
    <w:rsid w:val="00B81A07"/>
    <w:rsid w:val="00B81D58"/>
    <w:rsid w:val="00B82C0C"/>
    <w:rsid w:val="00B83418"/>
    <w:rsid w:val="00B835B2"/>
    <w:rsid w:val="00B837F4"/>
    <w:rsid w:val="00B8435C"/>
    <w:rsid w:val="00B8485C"/>
    <w:rsid w:val="00B84B2E"/>
    <w:rsid w:val="00B8501F"/>
    <w:rsid w:val="00B85C4E"/>
    <w:rsid w:val="00B86EFB"/>
    <w:rsid w:val="00B871C1"/>
    <w:rsid w:val="00B87A41"/>
    <w:rsid w:val="00B87CB1"/>
    <w:rsid w:val="00B90994"/>
    <w:rsid w:val="00B90F07"/>
    <w:rsid w:val="00B911CC"/>
    <w:rsid w:val="00B9170E"/>
    <w:rsid w:val="00B9203B"/>
    <w:rsid w:val="00B92314"/>
    <w:rsid w:val="00B927B5"/>
    <w:rsid w:val="00B92B83"/>
    <w:rsid w:val="00B92D96"/>
    <w:rsid w:val="00B93284"/>
    <w:rsid w:val="00B938B4"/>
    <w:rsid w:val="00B93BB1"/>
    <w:rsid w:val="00B94196"/>
    <w:rsid w:val="00B944FE"/>
    <w:rsid w:val="00B946E0"/>
    <w:rsid w:val="00B94F44"/>
    <w:rsid w:val="00B954C6"/>
    <w:rsid w:val="00B957D8"/>
    <w:rsid w:val="00B972B9"/>
    <w:rsid w:val="00BA17C5"/>
    <w:rsid w:val="00BA21F8"/>
    <w:rsid w:val="00BA235F"/>
    <w:rsid w:val="00BA26A2"/>
    <w:rsid w:val="00BA2BA1"/>
    <w:rsid w:val="00BA38A2"/>
    <w:rsid w:val="00BA49CB"/>
    <w:rsid w:val="00BA5818"/>
    <w:rsid w:val="00BA5F3D"/>
    <w:rsid w:val="00BA617D"/>
    <w:rsid w:val="00BA786F"/>
    <w:rsid w:val="00BB0255"/>
    <w:rsid w:val="00BB030C"/>
    <w:rsid w:val="00BB0C4A"/>
    <w:rsid w:val="00BB1472"/>
    <w:rsid w:val="00BB15CB"/>
    <w:rsid w:val="00BB1C28"/>
    <w:rsid w:val="00BB1C4C"/>
    <w:rsid w:val="00BB2713"/>
    <w:rsid w:val="00BB2AB1"/>
    <w:rsid w:val="00BB2D73"/>
    <w:rsid w:val="00BB4681"/>
    <w:rsid w:val="00BB4934"/>
    <w:rsid w:val="00BB4BAC"/>
    <w:rsid w:val="00BB4E71"/>
    <w:rsid w:val="00BB5443"/>
    <w:rsid w:val="00BB5E31"/>
    <w:rsid w:val="00BB5EF2"/>
    <w:rsid w:val="00BB6040"/>
    <w:rsid w:val="00BB611D"/>
    <w:rsid w:val="00BB66D7"/>
    <w:rsid w:val="00BB71E4"/>
    <w:rsid w:val="00BB7F2E"/>
    <w:rsid w:val="00BC02F9"/>
    <w:rsid w:val="00BC076A"/>
    <w:rsid w:val="00BC0892"/>
    <w:rsid w:val="00BC0F80"/>
    <w:rsid w:val="00BC1376"/>
    <w:rsid w:val="00BC137E"/>
    <w:rsid w:val="00BC1858"/>
    <w:rsid w:val="00BC227B"/>
    <w:rsid w:val="00BC2472"/>
    <w:rsid w:val="00BC29D2"/>
    <w:rsid w:val="00BC3F81"/>
    <w:rsid w:val="00BC42A0"/>
    <w:rsid w:val="00BC4537"/>
    <w:rsid w:val="00BC4CAB"/>
    <w:rsid w:val="00BC52EB"/>
    <w:rsid w:val="00BC5509"/>
    <w:rsid w:val="00BC575E"/>
    <w:rsid w:val="00BC5AC0"/>
    <w:rsid w:val="00BC62C7"/>
    <w:rsid w:val="00BC6618"/>
    <w:rsid w:val="00BC6C6C"/>
    <w:rsid w:val="00BC7BC7"/>
    <w:rsid w:val="00BC7C2C"/>
    <w:rsid w:val="00BD09AC"/>
    <w:rsid w:val="00BD1442"/>
    <w:rsid w:val="00BD15B3"/>
    <w:rsid w:val="00BD1DD0"/>
    <w:rsid w:val="00BD24A9"/>
    <w:rsid w:val="00BD2B2B"/>
    <w:rsid w:val="00BD31EF"/>
    <w:rsid w:val="00BD35ED"/>
    <w:rsid w:val="00BD3AFD"/>
    <w:rsid w:val="00BD3CDD"/>
    <w:rsid w:val="00BD3D20"/>
    <w:rsid w:val="00BD4337"/>
    <w:rsid w:val="00BD5DC4"/>
    <w:rsid w:val="00BD5EAA"/>
    <w:rsid w:val="00BD63CA"/>
    <w:rsid w:val="00BD648E"/>
    <w:rsid w:val="00BD6A26"/>
    <w:rsid w:val="00BD708B"/>
    <w:rsid w:val="00BD715B"/>
    <w:rsid w:val="00BD71BA"/>
    <w:rsid w:val="00BD79D3"/>
    <w:rsid w:val="00BE04F6"/>
    <w:rsid w:val="00BE08BB"/>
    <w:rsid w:val="00BE0C47"/>
    <w:rsid w:val="00BE0F15"/>
    <w:rsid w:val="00BE10FC"/>
    <w:rsid w:val="00BE1DE1"/>
    <w:rsid w:val="00BE1E2A"/>
    <w:rsid w:val="00BE212F"/>
    <w:rsid w:val="00BE219C"/>
    <w:rsid w:val="00BE2209"/>
    <w:rsid w:val="00BE25FC"/>
    <w:rsid w:val="00BE27E9"/>
    <w:rsid w:val="00BE3EA2"/>
    <w:rsid w:val="00BE3ED6"/>
    <w:rsid w:val="00BE472E"/>
    <w:rsid w:val="00BE4950"/>
    <w:rsid w:val="00BE5893"/>
    <w:rsid w:val="00BE6894"/>
    <w:rsid w:val="00BE6E91"/>
    <w:rsid w:val="00BE75C5"/>
    <w:rsid w:val="00BE7625"/>
    <w:rsid w:val="00BE795A"/>
    <w:rsid w:val="00BE7E12"/>
    <w:rsid w:val="00BF0273"/>
    <w:rsid w:val="00BF0E9F"/>
    <w:rsid w:val="00BF1CB0"/>
    <w:rsid w:val="00BF272E"/>
    <w:rsid w:val="00BF2E37"/>
    <w:rsid w:val="00BF2FA7"/>
    <w:rsid w:val="00BF37E6"/>
    <w:rsid w:val="00BF38F2"/>
    <w:rsid w:val="00BF39B2"/>
    <w:rsid w:val="00BF4411"/>
    <w:rsid w:val="00BF4E97"/>
    <w:rsid w:val="00BF6008"/>
    <w:rsid w:val="00BF69A3"/>
    <w:rsid w:val="00BF6BFB"/>
    <w:rsid w:val="00BF6E32"/>
    <w:rsid w:val="00BF7581"/>
    <w:rsid w:val="00C00372"/>
    <w:rsid w:val="00C0076A"/>
    <w:rsid w:val="00C00DCD"/>
    <w:rsid w:val="00C00E47"/>
    <w:rsid w:val="00C010F8"/>
    <w:rsid w:val="00C01B7C"/>
    <w:rsid w:val="00C01C6C"/>
    <w:rsid w:val="00C01E67"/>
    <w:rsid w:val="00C02195"/>
    <w:rsid w:val="00C02A78"/>
    <w:rsid w:val="00C03073"/>
    <w:rsid w:val="00C032EC"/>
    <w:rsid w:val="00C03E42"/>
    <w:rsid w:val="00C044D4"/>
    <w:rsid w:val="00C04B03"/>
    <w:rsid w:val="00C04DF8"/>
    <w:rsid w:val="00C04E14"/>
    <w:rsid w:val="00C04F22"/>
    <w:rsid w:val="00C052B0"/>
    <w:rsid w:val="00C05415"/>
    <w:rsid w:val="00C061A2"/>
    <w:rsid w:val="00C064A8"/>
    <w:rsid w:val="00C075E8"/>
    <w:rsid w:val="00C07A58"/>
    <w:rsid w:val="00C07F27"/>
    <w:rsid w:val="00C102A5"/>
    <w:rsid w:val="00C10552"/>
    <w:rsid w:val="00C109AF"/>
    <w:rsid w:val="00C10C9D"/>
    <w:rsid w:val="00C10DC4"/>
    <w:rsid w:val="00C10E65"/>
    <w:rsid w:val="00C11250"/>
    <w:rsid w:val="00C125B1"/>
    <w:rsid w:val="00C12C73"/>
    <w:rsid w:val="00C13177"/>
    <w:rsid w:val="00C13248"/>
    <w:rsid w:val="00C1385F"/>
    <w:rsid w:val="00C13AD1"/>
    <w:rsid w:val="00C13DF4"/>
    <w:rsid w:val="00C14B9B"/>
    <w:rsid w:val="00C14BC8"/>
    <w:rsid w:val="00C1585B"/>
    <w:rsid w:val="00C1597D"/>
    <w:rsid w:val="00C15F1D"/>
    <w:rsid w:val="00C15F73"/>
    <w:rsid w:val="00C16C1B"/>
    <w:rsid w:val="00C16C2A"/>
    <w:rsid w:val="00C16FC1"/>
    <w:rsid w:val="00C17144"/>
    <w:rsid w:val="00C172C8"/>
    <w:rsid w:val="00C17E6F"/>
    <w:rsid w:val="00C203CB"/>
    <w:rsid w:val="00C209B1"/>
    <w:rsid w:val="00C21477"/>
    <w:rsid w:val="00C21B02"/>
    <w:rsid w:val="00C21C48"/>
    <w:rsid w:val="00C22585"/>
    <w:rsid w:val="00C22AE7"/>
    <w:rsid w:val="00C2302C"/>
    <w:rsid w:val="00C235E0"/>
    <w:rsid w:val="00C24661"/>
    <w:rsid w:val="00C2483A"/>
    <w:rsid w:val="00C24C49"/>
    <w:rsid w:val="00C25499"/>
    <w:rsid w:val="00C25708"/>
    <w:rsid w:val="00C2658B"/>
    <w:rsid w:val="00C26964"/>
    <w:rsid w:val="00C26F60"/>
    <w:rsid w:val="00C272E2"/>
    <w:rsid w:val="00C277F6"/>
    <w:rsid w:val="00C30114"/>
    <w:rsid w:val="00C3030D"/>
    <w:rsid w:val="00C306AC"/>
    <w:rsid w:val="00C31092"/>
    <w:rsid w:val="00C32618"/>
    <w:rsid w:val="00C330A1"/>
    <w:rsid w:val="00C33289"/>
    <w:rsid w:val="00C3342B"/>
    <w:rsid w:val="00C348C7"/>
    <w:rsid w:val="00C3495E"/>
    <w:rsid w:val="00C349C4"/>
    <w:rsid w:val="00C34E35"/>
    <w:rsid w:val="00C35571"/>
    <w:rsid w:val="00C3599B"/>
    <w:rsid w:val="00C35C14"/>
    <w:rsid w:val="00C36278"/>
    <w:rsid w:val="00C375A5"/>
    <w:rsid w:val="00C409B4"/>
    <w:rsid w:val="00C423CD"/>
    <w:rsid w:val="00C42897"/>
    <w:rsid w:val="00C4328B"/>
    <w:rsid w:val="00C43537"/>
    <w:rsid w:val="00C436FD"/>
    <w:rsid w:val="00C438B0"/>
    <w:rsid w:val="00C4458B"/>
    <w:rsid w:val="00C44956"/>
    <w:rsid w:val="00C45942"/>
    <w:rsid w:val="00C45F8D"/>
    <w:rsid w:val="00C461E0"/>
    <w:rsid w:val="00C4660B"/>
    <w:rsid w:val="00C469A9"/>
    <w:rsid w:val="00C46A6D"/>
    <w:rsid w:val="00C46AFE"/>
    <w:rsid w:val="00C47ADF"/>
    <w:rsid w:val="00C503C5"/>
    <w:rsid w:val="00C5087C"/>
    <w:rsid w:val="00C50899"/>
    <w:rsid w:val="00C508C0"/>
    <w:rsid w:val="00C516A4"/>
    <w:rsid w:val="00C517C5"/>
    <w:rsid w:val="00C52B77"/>
    <w:rsid w:val="00C5317C"/>
    <w:rsid w:val="00C531E8"/>
    <w:rsid w:val="00C539FF"/>
    <w:rsid w:val="00C53A17"/>
    <w:rsid w:val="00C54274"/>
    <w:rsid w:val="00C542DA"/>
    <w:rsid w:val="00C547B7"/>
    <w:rsid w:val="00C54998"/>
    <w:rsid w:val="00C54D57"/>
    <w:rsid w:val="00C54E1B"/>
    <w:rsid w:val="00C551E9"/>
    <w:rsid w:val="00C5633E"/>
    <w:rsid w:val="00C56A1B"/>
    <w:rsid w:val="00C576F7"/>
    <w:rsid w:val="00C617A1"/>
    <w:rsid w:val="00C62C1B"/>
    <w:rsid w:val="00C630CC"/>
    <w:rsid w:val="00C63C51"/>
    <w:rsid w:val="00C64A5F"/>
    <w:rsid w:val="00C64D04"/>
    <w:rsid w:val="00C6634A"/>
    <w:rsid w:val="00C67706"/>
    <w:rsid w:val="00C70031"/>
    <w:rsid w:val="00C702CC"/>
    <w:rsid w:val="00C709B7"/>
    <w:rsid w:val="00C72ACC"/>
    <w:rsid w:val="00C72C4D"/>
    <w:rsid w:val="00C73294"/>
    <w:rsid w:val="00C741FB"/>
    <w:rsid w:val="00C7439B"/>
    <w:rsid w:val="00C749F7"/>
    <w:rsid w:val="00C74FBC"/>
    <w:rsid w:val="00C752B2"/>
    <w:rsid w:val="00C75688"/>
    <w:rsid w:val="00C76179"/>
    <w:rsid w:val="00C76362"/>
    <w:rsid w:val="00C770E9"/>
    <w:rsid w:val="00C77A52"/>
    <w:rsid w:val="00C77B43"/>
    <w:rsid w:val="00C77B8A"/>
    <w:rsid w:val="00C80E37"/>
    <w:rsid w:val="00C81390"/>
    <w:rsid w:val="00C81711"/>
    <w:rsid w:val="00C81B96"/>
    <w:rsid w:val="00C81C73"/>
    <w:rsid w:val="00C81EF9"/>
    <w:rsid w:val="00C82181"/>
    <w:rsid w:val="00C824D9"/>
    <w:rsid w:val="00C8402F"/>
    <w:rsid w:val="00C849E0"/>
    <w:rsid w:val="00C84EAE"/>
    <w:rsid w:val="00C856AC"/>
    <w:rsid w:val="00C867F1"/>
    <w:rsid w:val="00C87ADC"/>
    <w:rsid w:val="00C903A3"/>
    <w:rsid w:val="00C9063C"/>
    <w:rsid w:val="00C9063D"/>
    <w:rsid w:val="00C90DF5"/>
    <w:rsid w:val="00C9224B"/>
    <w:rsid w:val="00C9260B"/>
    <w:rsid w:val="00C9270B"/>
    <w:rsid w:val="00C9287E"/>
    <w:rsid w:val="00C928BB"/>
    <w:rsid w:val="00C93E54"/>
    <w:rsid w:val="00C94836"/>
    <w:rsid w:val="00C94CFF"/>
    <w:rsid w:val="00C954D9"/>
    <w:rsid w:val="00C96F1A"/>
    <w:rsid w:val="00CA03A0"/>
    <w:rsid w:val="00CA1179"/>
    <w:rsid w:val="00CA12F5"/>
    <w:rsid w:val="00CA18DD"/>
    <w:rsid w:val="00CA1E7D"/>
    <w:rsid w:val="00CA23C9"/>
    <w:rsid w:val="00CA282C"/>
    <w:rsid w:val="00CA293E"/>
    <w:rsid w:val="00CA3890"/>
    <w:rsid w:val="00CA3F1E"/>
    <w:rsid w:val="00CA41C3"/>
    <w:rsid w:val="00CA4D0F"/>
    <w:rsid w:val="00CA53C1"/>
    <w:rsid w:val="00CA5AC9"/>
    <w:rsid w:val="00CA7A84"/>
    <w:rsid w:val="00CB0BDF"/>
    <w:rsid w:val="00CB1A01"/>
    <w:rsid w:val="00CB1BEA"/>
    <w:rsid w:val="00CB1C1B"/>
    <w:rsid w:val="00CB1C72"/>
    <w:rsid w:val="00CB22BD"/>
    <w:rsid w:val="00CB2584"/>
    <w:rsid w:val="00CB2A02"/>
    <w:rsid w:val="00CB2B20"/>
    <w:rsid w:val="00CB2DAC"/>
    <w:rsid w:val="00CB2F04"/>
    <w:rsid w:val="00CB395F"/>
    <w:rsid w:val="00CB39C1"/>
    <w:rsid w:val="00CB3B24"/>
    <w:rsid w:val="00CB3C56"/>
    <w:rsid w:val="00CB5987"/>
    <w:rsid w:val="00CB5B14"/>
    <w:rsid w:val="00CB6239"/>
    <w:rsid w:val="00CB6522"/>
    <w:rsid w:val="00CB655D"/>
    <w:rsid w:val="00CB6BC5"/>
    <w:rsid w:val="00CC0759"/>
    <w:rsid w:val="00CC07AA"/>
    <w:rsid w:val="00CC0C5F"/>
    <w:rsid w:val="00CC190E"/>
    <w:rsid w:val="00CC307B"/>
    <w:rsid w:val="00CC3087"/>
    <w:rsid w:val="00CC342B"/>
    <w:rsid w:val="00CC40C7"/>
    <w:rsid w:val="00CC41D4"/>
    <w:rsid w:val="00CC44D0"/>
    <w:rsid w:val="00CC5FC6"/>
    <w:rsid w:val="00CC600C"/>
    <w:rsid w:val="00CC603E"/>
    <w:rsid w:val="00CC60F9"/>
    <w:rsid w:val="00CC66C7"/>
    <w:rsid w:val="00CC66CF"/>
    <w:rsid w:val="00CC6A4E"/>
    <w:rsid w:val="00CC6B9D"/>
    <w:rsid w:val="00CC6FB2"/>
    <w:rsid w:val="00CC7C3A"/>
    <w:rsid w:val="00CD12E9"/>
    <w:rsid w:val="00CD1306"/>
    <w:rsid w:val="00CD1909"/>
    <w:rsid w:val="00CD1A85"/>
    <w:rsid w:val="00CD3268"/>
    <w:rsid w:val="00CD36D4"/>
    <w:rsid w:val="00CD3E72"/>
    <w:rsid w:val="00CD43A4"/>
    <w:rsid w:val="00CD558D"/>
    <w:rsid w:val="00CD59FA"/>
    <w:rsid w:val="00CD5A19"/>
    <w:rsid w:val="00CD61F2"/>
    <w:rsid w:val="00CD64E3"/>
    <w:rsid w:val="00CD680A"/>
    <w:rsid w:val="00CD78FB"/>
    <w:rsid w:val="00CE07E6"/>
    <w:rsid w:val="00CE098B"/>
    <w:rsid w:val="00CE1126"/>
    <w:rsid w:val="00CE152B"/>
    <w:rsid w:val="00CE1C6C"/>
    <w:rsid w:val="00CE1F1C"/>
    <w:rsid w:val="00CE1F49"/>
    <w:rsid w:val="00CE209E"/>
    <w:rsid w:val="00CE2117"/>
    <w:rsid w:val="00CE26A8"/>
    <w:rsid w:val="00CE29BE"/>
    <w:rsid w:val="00CE2E87"/>
    <w:rsid w:val="00CE34E3"/>
    <w:rsid w:val="00CE36E6"/>
    <w:rsid w:val="00CE3BBB"/>
    <w:rsid w:val="00CE50F3"/>
    <w:rsid w:val="00CE51AB"/>
    <w:rsid w:val="00CE5934"/>
    <w:rsid w:val="00CE5B74"/>
    <w:rsid w:val="00CE6A17"/>
    <w:rsid w:val="00CE6EB8"/>
    <w:rsid w:val="00CE74E6"/>
    <w:rsid w:val="00CE770D"/>
    <w:rsid w:val="00CE7A1B"/>
    <w:rsid w:val="00CE7B30"/>
    <w:rsid w:val="00CF06DA"/>
    <w:rsid w:val="00CF1384"/>
    <w:rsid w:val="00CF1415"/>
    <w:rsid w:val="00CF1782"/>
    <w:rsid w:val="00CF1B76"/>
    <w:rsid w:val="00CF1F05"/>
    <w:rsid w:val="00CF2689"/>
    <w:rsid w:val="00CF3675"/>
    <w:rsid w:val="00CF373E"/>
    <w:rsid w:val="00CF397C"/>
    <w:rsid w:val="00CF4714"/>
    <w:rsid w:val="00CF543B"/>
    <w:rsid w:val="00CF55E3"/>
    <w:rsid w:val="00CF5A9A"/>
    <w:rsid w:val="00CF5A9E"/>
    <w:rsid w:val="00CF5F6C"/>
    <w:rsid w:val="00CF655D"/>
    <w:rsid w:val="00CF6E18"/>
    <w:rsid w:val="00CF72BB"/>
    <w:rsid w:val="00D001C1"/>
    <w:rsid w:val="00D0021F"/>
    <w:rsid w:val="00D0067E"/>
    <w:rsid w:val="00D00BAD"/>
    <w:rsid w:val="00D030C8"/>
    <w:rsid w:val="00D0311C"/>
    <w:rsid w:val="00D03920"/>
    <w:rsid w:val="00D05686"/>
    <w:rsid w:val="00D05A2B"/>
    <w:rsid w:val="00D062C3"/>
    <w:rsid w:val="00D0631A"/>
    <w:rsid w:val="00D06707"/>
    <w:rsid w:val="00D06908"/>
    <w:rsid w:val="00D06A72"/>
    <w:rsid w:val="00D06E78"/>
    <w:rsid w:val="00D073DF"/>
    <w:rsid w:val="00D10349"/>
    <w:rsid w:val="00D11B28"/>
    <w:rsid w:val="00D11C68"/>
    <w:rsid w:val="00D12150"/>
    <w:rsid w:val="00D12490"/>
    <w:rsid w:val="00D12685"/>
    <w:rsid w:val="00D1286A"/>
    <w:rsid w:val="00D13225"/>
    <w:rsid w:val="00D13451"/>
    <w:rsid w:val="00D13536"/>
    <w:rsid w:val="00D137B2"/>
    <w:rsid w:val="00D13EDD"/>
    <w:rsid w:val="00D152A4"/>
    <w:rsid w:val="00D152EE"/>
    <w:rsid w:val="00D15513"/>
    <w:rsid w:val="00D162E8"/>
    <w:rsid w:val="00D16980"/>
    <w:rsid w:val="00D16A03"/>
    <w:rsid w:val="00D16D94"/>
    <w:rsid w:val="00D16FF1"/>
    <w:rsid w:val="00D173CE"/>
    <w:rsid w:val="00D1748C"/>
    <w:rsid w:val="00D17E71"/>
    <w:rsid w:val="00D203A9"/>
    <w:rsid w:val="00D20965"/>
    <w:rsid w:val="00D20AA6"/>
    <w:rsid w:val="00D20BA2"/>
    <w:rsid w:val="00D211C5"/>
    <w:rsid w:val="00D2123A"/>
    <w:rsid w:val="00D21823"/>
    <w:rsid w:val="00D21B49"/>
    <w:rsid w:val="00D21FFE"/>
    <w:rsid w:val="00D234CB"/>
    <w:rsid w:val="00D24841"/>
    <w:rsid w:val="00D25092"/>
    <w:rsid w:val="00D25B91"/>
    <w:rsid w:val="00D2610A"/>
    <w:rsid w:val="00D266E1"/>
    <w:rsid w:val="00D27DA2"/>
    <w:rsid w:val="00D27E37"/>
    <w:rsid w:val="00D3012E"/>
    <w:rsid w:val="00D3079D"/>
    <w:rsid w:val="00D30F7F"/>
    <w:rsid w:val="00D314A0"/>
    <w:rsid w:val="00D31AB1"/>
    <w:rsid w:val="00D31B4F"/>
    <w:rsid w:val="00D31C81"/>
    <w:rsid w:val="00D32360"/>
    <w:rsid w:val="00D32AEE"/>
    <w:rsid w:val="00D3323E"/>
    <w:rsid w:val="00D332A2"/>
    <w:rsid w:val="00D342E2"/>
    <w:rsid w:val="00D35390"/>
    <w:rsid w:val="00D356D1"/>
    <w:rsid w:val="00D35779"/>
    <w:rsid w:val="00D35FE5"/>
    <w:rsid w:val="00D364E1"/>
    <w:rsid w:val="00D376AA"/>
    <w:rsid w:val="00D40998"/>
    <w:rsid w:val="00D4166C"/>
    <w:rsid w:val="00D419E1"/>
    <w:rsid w:val="00D429C6"/>
    <w:rsid w:val="00D42BE3"/>
    <w:rsid w:val="00D431A5"/>
    <w:rsid w:val="00D431B4"/>
    <w:rsid w:val="00D43209"/>
    <w:rsid w:val="00D4347F"/>
    <w:rsid w:val="00D43AB2"/>
    <w:rsid w:val="00D43E7D"/>
    <w:rsid w:val="00D44350"/>
    <w:rsid w:val="00D4442C"/>
    <w:rsid w:val="00D44CE3"/>
    <w:rsid w:val="00D44D73"/>
    <w:rsid w:val="00D454F7"/>
    <w:rsid w:val="00D45614"/>
    <w:rsid w:val="00D45993"/>
    <w:rsid w:val="00D459EF"/>
    <w:rsid w:val="00D46040"/>
    <w:rsid w:val="00D46238"/>
    <w:rsid w:val="00D4661A"/>
    <w:rsid w:val="00D466FB"/>
    <w:rsid w:val="00D46912"/>
    <w:rsid w:val="00D46B2B"/>
    <w:rsid w:val="00D46D8D"/>
    <w:rsid w:val="00D50123"/>
    <w:rsid w:val="00D501BF"/>
    <w:rsid w:val="00D506F5"/>
    <w:rsid w:val="00D50CFC"/>
    <w:rsid w:val="00D50F4B"/>
    <w:rsid w:val="00D50F9F"/>
    <w:rsid w:val="00D50FDF"/>
    <w:rsid w:val="00D51282"/>
    <w:rsid w:val="00D51623"/>
    <w:rsid w:val="00D51760"/>
    <w:rsid w:val="00D52948"/>
    <w:rsid w:val="00D54342"/>
    <w:rsid w:val="00D54680"/>
    <w:rsid w:val="00D54E29"/>
    <w:rsid w:val="00D55806"/>
    <w:rsid w:val="00D55A78"/>
    <w:rsid w:val="00D561BB"/>
    <w:rsid w:val="00D56AFF"/>
    <w:rsid w:val="00D574F0"/>
    <w:rsid w:val="00D57EA9"/>
    <w:rsid w:val="00D6002C"/>
    <w:rsid w:val="00D610B5"/>
    <w:rsid w:val="00D61249"/>
    <w:rsid w:val="00D6135C"/>
    <w:rsid w:val="00D613B8"/>
    <w:rsid w:val="00D61C52"/>
    <w:rsid w:val="00D61DE6"/>
    <w:rsid w:val="00D61E82"/>
    <w:rsid w:val="00D62153"/>
    <w:rsid w:val="00D62752"/>
    <w:rsid w:val="00D63530"/>
    <w:rsid w:val="00D63A0E"/>
    <w:rsid w:val="00D63DF6"/>
    <w:rsid w:val="00D6441E"/>
    <w:rsid w:val="00D64586"/>
    <w:rsid w:val="00D67D65"/>
    <w:rsid w:val="00D67FAE"/>
    <w:rsid w:val="00D71297"/>
    <w:rsid w:val="00D712C2"/>
    <w:rsid w:val="00D718F7"/>
    <w:rsid w:val="00D71EC3"/>
    <w:rsid w:val="00D73351"/>
    <w:rsid w:val="00D736AE"/>
    <w:rsid w:val="00D73BCB"/>
    <w:rsid w:val="00D74147"/>
    <w:rsid w:val="00D74E28"/>
    <w:rsid w:val="00D74FBC"/>
    <w:rsid w:val="00D751C9"/>
    <w:rsid w:val="00D75D8A"/>
    <w:rsid w:val="00D75E4C"/>
    <w:rsid w:val="00D76B19"/>
    <w:rsid w:val="00D773AE"/>
    <w:rsid w:val="00D80D33"/>
    <w:rsid w:val="00D80FED"/>
    <w:rsid w:val="00D813DD"/>
    <w:rsid w:val="00D818DE"/>
    <w:rsid w:val="00D81F40"/>
    <w:rsid w:val="00D8307C"/>
    <w:rsid w:val="00D83B9D"/>
    <w:rsid w:val="00D83FFB"/>
    <w:rsid w:val="00D842C0"/>
    <w:rsid w:val="00D8445A"/>
    <w:rsid w:val="00D84CAA"/>
    <w:rsid w:val="00D850F8"/>
    <w:rsid w:val="00D85332"/>
    <w:rsid w:val="00D8627E"/>
    <w:rsid w:val="00D90AB2"/>
    <w:rsid w:val="00D90E59"/>
    <w:rsid w:val="00D912C2"/>
    <w:rsid w:val="00D926A9"/>
    <w:rsid w:val="00D92FDC"/>
    <w:rsid w:val="00D93C36"/>
    <w:rsid w:val="00D93D56"/>
    <w:rsid w:val="00D93EA8"/>
    <w:rsid w:val="00D94010"/>
    <w:rsid w:val="00D9496B"/>
    <w:rsid w:val="00D94AA0"/>
    <w:rsid w:val="00D952B9"/>
    <w:rsid w:val="00D953EB"/>
    <w:rsid w:val="00D95FA6"/>
    <w:rsid w:val="00D961BB"/>
    <w:rsid w:val="00D96413"/>
    <w:rsid w:val="00D966F2"/>
    <w:rsid w:val="00D966FC"/>
    <w:rsid w:val="00D9671F"/>
    <w:rsid w:val="00D9676F"/>
    <w:rsid w:val="00D974C9"/>
    <w:rsid w:val="00D97B5F"/>
    <w:rsid w:val="00D97E21"/>
    <w:rsid w:val="00DA04AD"/>
    <w:rsid w:val="00DA1060"/>
    <w:rsid w:val="00DA1643"/>
    <w:rsid w:val="00DA1859"/>
    <w:rsid w:val="00DA1D92"/>
    <w:rsid w:val="00DA2367"/>
    <w:rsid w:val="00DA265F"/>
    <w:rsid w:val="00DA29DD"/>
    <w:rsid w:val="00DA4023"/>
    <w:rsid w:val="00DA46C3"/>
    <w:rsid w:val="00DA583D"/>
    <w:rsid w:val="00DA5AFE"/>
    <w:rsid w:val="00DA6911"/>
    <w:rsid w:val="00DA736E"/>
    <w:rsid w:val="00DA7472"/>
    <w:rsid w:val="00DA795B"/>
    <w:rsid w:val="00DA7EFC"/>
    <w:rsid w:val="00DB013A"/>
    <w:rsid w:val="00DB031F"/>
    <w:rsid w:val="00DB0492"/>
    <w:rsid w:val="00DB067E"/>
    <w:rsid w:val="00DB0750"/>
    <w:rsid w:val="00DB14E8"/>
    <w:rsid w:val="00DB194C"/>
    <w:rsid w:val="00DB19C0"/>
    <w:rsid w:val="00DB1BA0"/>
    <w:rsid w:val="00DB1CEA"/>
    <w:rsid w:val="00DB1E35"/>
    <w:rsid w:val="00DB25FE"/>
    <w:rsid w:val="00DB29F6"/>
    <w:rsid w:val="00DB2E19"/>
    <w:rsid w:val="00DB366B"/>
    <w:rsid w:val="00DB3E72"/>
    <w:rsid w:val="00DB48E5"/>
    <w:rsid w:val="00DB49C1"/>
    <w:rsid w:val="00DB5226"/>
    <w:rsid w:val="00DB572A"/>
    <w:rsid w:val="00DB5864"/>
    <w:rsid w:val="00DB5BB6"/>
    <w:rsid w:val="00DB5F95"/>
    <w:rsid w:val="00DB5F97"/>
    <w:rsid w:val="00DB6682"/>
    <w:rsid w:val="00DB67DA"/>
    <w:rsid w:val="00DB6877"/>
    <w:rsid w:val="00DB69D9"/>
    <w:rsid w:val="00DB6F87"/>
    <w:rsid w:val="00DC0972"/>
    <w:rsid w:val="00DC0AD7"/>
    <w:rsid w:val="00DC18CE"/>
    <w:rsid w:val="00DC2421"/>
    <w:rsid w:val="00DC2617"/>
    <w:rsid w:val="00DC3270"/>
    <w:rsid w:val="00DC35BA"/>
    <w:rsid w:val="00DC3800"/>
    <w:rsid w:val="00DC3D54"/>
    <w:rsid w:val="00DC40D8"/>
    <w:rsid w:val="00DC4DB4"/>
    <w:rsid w:val="00DC4FDA"/>
    <w:rsid w:val="00DC5348"/>
    <w:rsid w:val="00DC62B4"/>
    <w:rsid w:val="00DC67B8"/>
    <w:rsid w:val="00DC7319"/>
    <w:rsid w:val="00DC73E4"/>
    <w:rsid w:val="00DD0061"/>
    <w:rsid w:val="00DD06AB"/>
    <w:rsid w:val="00DD09B7"/>
    <w:rsid w:val="00DD0D27"/>
    <w:rsid w:val="00DD0F12"/>
    <w:rsid w:val="00DD1149"/>
    <w:rsid w:val="00DD1D20"/>
    <w:rsid w:val="00DD2277"/>
    <w:rsid w:val="00DD251A"/>
    <w:rsid w:val="00DD2815"/>
    <w:rsid w:val="00DD2BF4"/>
    <w:rsid w:val="00DD2CD3"/>
    <w:rsid w:val="00DD2DB7"/>
    <w:rsid w:val="00DD4685"/>
    <w:rsid w:val="00DD46DF"/>
    <w:rsid w:val="00DD4AD0"/>
    <w:rsid w:val="00DD4AED"/>
    <w:rsid w:val="00DD69C0"/>
    <w:rsid w:val="00DD6D49"/>
    <w:rsid w:val="00DD6F8E"/>
    <w:rsid w:val="00DD7391"/>
    <w:rsid w:val="00DD7E50"/>
    <w:rsid w:val="00DE00C2"/>
    <w:rsid w:val="00DE092C"/>
    <w:rsid w:val="00DE1904"/>
    <w:rsid w:val="00DE195D"/>
    <w:rsid w:val="00DE1C22"/>
    <w:rsid w:val="00DE1F6D"/>
    <w:rsid w:val="00DE2545"/>
    <w:rsid w:val="00DE276C"/>
    <w:rsid w:val="00DE2A85"/>
    <w:rsid w:val="00DE31F0"/>
    <w:rsid w:val="00DE392C"/>
    <w:rsid w:val="00DE3952"/>
    <w:rsid w:val="00DE3B1A"/>
    <w:rsid w:val="00DE3C66"/>
    <w:rsid w:val="00DE3EC6"/>
    <w:rsid w:val="00DE558B"/>
    <w:rsid w:val="00DE6013"/>
    <w:rsid w:val="00DE60DF"/>
    <w:rsid w:val="00DE6A08"/>
    <w:rsid w:val="00DE6ABB"/>
    <w:rsid w:val="00DE6E3E"/>
    <w:rsid w:val="00DE7204"/>
    <w:rsid w:val="00DE722C"/>
    <w:rsid w:val="00DE7670"/>
    <w:rsid w:val="00DE7B4D"/>
    <w:rsid w:val="00DE7ED9"/>
    <w:rsid w:val="00DF14B2"/>
    <w:rsid w:val="00DF15AE"/>
    <w:rsid w:val="00DF2110"/>
    <w:rsid w:val="00DF291B"/>
    <w:rsid w:val="00DF3507"/>
    <w:rsid w:val="00DF3A0C"/>
    <w:rsid w:val="00DF3DB8"/>
    <w:rsid w:val="00DF46AF"/>
    <w:rsid w:val="00DF53BF"/>
    <w:rsid w:val="00DF5444"/>
    <w:rsid w:val="00DF549A"/>
    <w:rsid w:val="00DF608E"/>
    <w:rsid w:val="00DF677B"/>
    <w:rsid w:val="00DF727F"/>
    <w:rsid w:val="00DF7D2D"/>
    <w:rsid w:val="00DF7E0E"/>
    <w:rsid w:val="00E00900"/>
    <w:rsid w:val="00E00D06"/>
    <w:rsid w:val="00E00DE3"/>
    <w:rsid w:val="00E00DF2"/>
    <w:rsid w:val="00E01D24"/>
    <w:rsid w:val="00E023F8"/>
    <w:rsid w:val="00E03037"/>
    <w:rsid w:val="00E03389"/>
    <w:rsid w:val="00E03A56"/>
    <w:rsid w:val="00E04290"/>
    <w:rsid w:val="00E04CE3"/>
    <w:rsid w:val="00E055D9"/>
    <w:rsid w:val="00E057B2"/>
    <w:rsid w:val="00E05ADE"/>
    <w:rsid w:val="00E067C3"/>
    <w:rsid w:val="00E06DE7"/>
    <w:rsid w:val="00E07169"/>
    <w:rsid w:val="00E07179"/>
    <w:rsid w:val="00E07EBC"/>
    <w:rsid w:val="00E10512"/>
    <w:rsid w:val="00E10D9E"/>
    <w:rsid w:val="00E11AB9"/>
    <w:rsid w:val="00E130B9"/>
    <w:rsid w:val="00E13108"/>
    <w:rsid w:val="00E132DC"/>
    <w:rsid w:val="00E1356A"/>
    <w:rsid w:val="00E136A3"/>
    <w:rsid w:val="00E13FAE"/>
    <w:rsid w:val="00E1424C"/>
    <w:rsid w:val="00E15D41"/>
    <w:rsid w:val="00E166F9"/>
    <w:rsid w:val="00E1701F"/>
    <w:rsid w:val="00E1749F"/>
    <w:rsid w:val="00E174BD"/>
    <w:rsid w:val="00E179EB"/>
    <w:rsid w:val="00E17A8B"/>
    <w:rsid w:val="00E20326"/>
    <w:rsid w:val="00E20AD1"/>
    <w:rsid w:val="00E21180"/>
    <w:rsid w:val="00E21481"/>
    <w:rsid w:val="00E21FF6"/>
    <w:rsid w:val="00E22578"/>
    <w:rsid w:val="00E22C2D"/>
    <w:rsid w:val="00E23CF9"/>
    <w:rsid w:val="00E23E45"/>
    <w:rsid w:val="00E240A4"/>
    <w:rsid w:val="00E250F1"/>
    <w:rsid w:val="00E26319"/>
    <w:rsid w:val="00E264BE"/>
    <w:rsid w:val="00E2775E"/>
    <w:rsid w:val="00E305EE"/>
    <w:rsid w:val="00E30A4D"/>
    <w:rsid w:val="00E30AD1"/>
    <w:rsid w:val="00E30B2E"/>
    <w:rsid w:val="00E312D7"/>
    <w:rsid w:val="00E3198C"/>
    <w:rsid w:val="00E3268A"/>
    <w:rsid w:val="00E34F26"/>
    <w:rsid w:val="00E35B4E"/>
    <w:rsid w:val="00E360BE"/>
    <w:rsid w:val="00E36300"/>
    <w:rsid w:val="00E366A8"/>
    <w:rsid w:val="00E367E2"/>
    <w:rsid w:val="00E37257"/>
    <w:rsid w:val="00E37297"/>
    <w:rsid w:val="00E37CAC"/>
    <w:rsid w:val="00E37F68"/>
    <w:rsid w:val="00E40172"/>
    <w:rsid w:val="00E406A7"/>
    <w:rsid w:val="00E40968"/>
    <w:rsid w:val="00E410CA"/>
    <w:rsid w:val="00E412DD"/>
    <w:rsid w:val="00E413F7"/>
    <w:rsid w:val="00E41412"/>
    <w:rsid w:val="00E4196B"/>
    <w:rsid w:val="00E419A0"/>
    <w:rsid w:val="00E42A80"/>
    <w:rsid w:val="00E42E5A"/>
    <w:rsid w:val="00E42EBA"/>
    <w:rsid w:val="00E434BA"/>
    <w:rsid w:val="00E44368"/>
    <w:rsid w:val="00E4450D"/>
    <w:rsid w:val="00E454E1"/>
    <w:rsid w:val="00E455CD"/>
    <w:rsid w:val="00E45EAD"/>
    <w:rsid w:val="00E45F6F"/>
    <w:rsid w:val="00E45F7F"/>
    <w:rsid w:val="00E4731D"/>
    <w:rsid w:val="00E47962"/>
    <w:rsid w:val="00E50109"/>
    <w:rsid w:val="00E50FEB"/>
    <w:rsid w:val="00E513D7"/>
    <w:rsid w:val="00E513FB"/>
    <w:rsid w:val="00E515CE"/>
    <w:rsid w:val="00E51B34"/>
    <w:rsid w:val="00E51E22"/>
    <w:rsid w:val="00E51FF7"/>
    <w:rsid w:val="00E520C7"/>
    <w:rsid w:val="00E52B1F"/>
    <w:rsid w:val="00E5326B"/>
    <w:rsid w:val="00E53712"/>
    <w:rsid w:val="00E53A77"/>
    <w:rsid w:val="00E53BC7"/>
    <w:rsid w:val="00E5461C"/>
    <w:rsid w:val="00E55329"/>
    <w:rsid w:val="00E55C93"/>
    <w:rsid w:val="00E561BB"/>
    <w:rsid w:val="00E563DB"/>
    <w:rsid w:val="00E5656B"/>
    <w:rsid w:val="00E576C4"/>
    <w:rsid w:val="00E578BF"/>
    <w:rsid w:val="00E57B9E"/>
    <w:rsid w:val="00E57ED7"/>
    <w:rsid w:val="00E61CAE"/>
    <w:rsid w:val="00E638EC"/>
    <w:rsid w:val="00E64266"/>
    <w:rsid w:val="00E64A0A"/>
    <w:rsid w:val="00E654ED"/>
    <w:rsid w:val="00E656B0"/>
    <w:rsid w:val="00E659D4"/>
    <w:rsid w:val="00E678F5"/>
    <w:rsid w:val="00E70792"/>
    <w:rsid w:val="00E70CD9"/>
    <w:rsid w:val="00E70CEF"/>
    <w:rsid w:val="00E70E27"/>
    <w:rsid w:val="00E71169"/>
    <w:rsid w:val="00E71C56"/>
    <w:rsid w:val="00E728C2"/>
    <w:rsid w:val="00E7349A"/>
    <w:rsid w:val="00E75ABA"/>
    <w:rsid w:val="00E75C2F"/>
    <w:rsid w:val="00E76763"/>
    <w:rsid w:val="00E76B9F"/>
    <w:rsid w:val="00E76ECA"/>
    <w:rsid w:val="00E774E5"/>
    <w:rsid w:val="00E776BA"/>
    <w:rsid w:val="00E77BAD"/>
    <w:rsid w:val="00E77F67"/>
    <w:rsid w:val="00E80037"/>
    <w:rsid w:val="00E80478"/>
    <w:rsid w:val="00E804E3"/>
    <w:rsid w:val="00E8056F"/>
    <w:rsid w:val="00E80759"/>
    <w:rsid w:val="00E814A9"/>
    <w:rsid w:val="00E8163D"/>
    <w:rsid w:val="00E838AB"/>
    <w:rsid w:val="00E83B8A"/>
    <w:rsid w:val="00E83CDC"/>
    <w:rsid w:val="00E84ABE"/>
    <w:rsid w:val="00E85046"/>
    <w:rsid w:val="00E8555A"/>
    <w:rsid w:val="00E85EC0"/>
    <w:rsid w:val="00E85F49"/>
    <w:rsid w:val="00E86774"/>
    <w:rsid w:val="00E86891"/>
    <w:rsid w:val="00E87082"/>
    <w:rsid w:val="00E875DF"/>
    <w:rsid w:val="00E87D8C"/>
    <w:rsid w:val="00E90187"/>
    <w:rsid w:val="00E905DA"/>
    <w:rsid w:val="00E90668"/>
    <w:rsid w:val="00E9118B"/>
    <w:rsid w:val="00E91B5D"/>
    <w:rsid w:val="00E91F6A"/>
    <w:rsid w:val="00E926E0"/>
    <w:rsid w:val="00E92F35"/>
    <w:rsid w:val="00E93624"/>
    <w:rsid w:val="00E93639"/>
    <w:rsid w:val="00E93655"/>
    <w:rsid w:val="00E9390C"/>
    <w:rsid w:val="00E93B29"/>
    <w:rsid w:val="00E954CC"/>
    <w:rsid w:val="00E95880"/>
    <w:rsid w:val="00E958F8"/>
    <w:rsid w:val="00E96A34"/>
    <w:rsid w:val="00E96AAA"/>
    <w:rsid w:val="00E96DD9"/>
    <w:rsid w:val="00E96E48"/>
    <w:rsid w:val="00E97415"/>
    <w:rsid w:val="00E974DD"/>
    <w:rsid w:val="00EA0965"/>
    <w:rsid w:val="00EA10C0"/>
    <w:rsid w:val="00EA2FCE"/>
    <w:rsid w:val="00EA31E4"/>
    <w:rsid w:val="00EA3303"/>
    <w:rsid w:val="00EA3FAF"/>
    <w:rsid w:val="00EA4491"/>
    <w:rsid w:val="00EA4653"/>
    <w:rsid w:val="00EA5625"/>
    <w:rsid w:val="00EA5757"/>
    <w:rsid w:val="00EA5DD2"/>
    <w:rsid w:val="00EA5F7A"/>
    <w:rsid w:val="00EA65A8"/>
    <w:rsid w:val="00EA66D5"/>
    <w:rsid w:val="00EA6BE3"/>
    <w:rsid w:val="00EA782A"/>
    <w:rsid w:val="00EA7CAD"/>
    <w:rsid w:val="00EB0B92"/>
    <w:rsid w:val="00EB1122"/>
    <w:rsid w:val="00EB154B"/>
    <w:rsid w:val="00EB1624"/>
    <w:rsid w:val="00EB232E"/>
    <w:rsid w:val="00EB336C"/>
    <w:rsid w:val="00EB42B2"/>
    <w:rsid w:val="00EB4466"/>
    <w:rsid w:val="00EB4B39"/>
    <w:rsid w:val="00EB510B"/>
    <w:rsid w:val="00EB5935"/>
    <w:rsid w:val="00EB5A3B"/>
    <w:rsid w:val="00EB5B12"/>
    <w:rsid w:val="00EB5F03"/>
    <w:rsid w:val="00EB68ED"/>
    <w:rsid w:val="00EB6DF3"/>
    <w:rsid w:val="00EB75DB"/>
    <w:rsid w:val="00EB7D29"/>
    <w:rsid w:val="00EB7FA8"/>
    <w:rsid w:val="00EC04E8"/>
    <w:rsid w:val="00EC077A"/>
    <w:rsid w:val="00EC083F"/>
    <w:rsid w:val="00EC1340"/>
    <w:rsid w:val="00EC13C3"/>
    <w:rsid w:val="00EC17D9"/>
    <w:rsid w:val="00EC1B92"/>
    <w:rsid w:val="00EC1FE1"/>
    <w:rsid w:val="00EC2B4E"/>
    <w:rsid w:val="00EC3EC2"/>
    <w:rsid w:val="00EC3FF8"/>
    <w:rsid w:val="00EC4048"/>
    <w:rsid w:val="00EC476E"/>
    <w:rsid w:val="00EC5656"/>
    <w:rsid w:val="00EC602A"/>
    <w:rsid w:val="00EC6C9E"/>
    <w:rsid w:val="00EC6FE4"/>
    <w:rsid w:val="00EC7590"/>
    <w:rsid w:val="00EC774C"/>
    <w:rsid w:val="00EC7C85"/>
    <w:rsid w:val="00ED0E04"/>
    <w:rsid w:val="00ED1D5A"/>
    <w:rsid w:val="00ED203A"/>
    <w:rsid w:val="00ED2048"/>
    <w:rsid w:val="00ED2901"/>
    <w:rsid w:val="00ED2FEC"/>
    <w:rsid w:val="00ED38C0"/>
    <w:rsid w:val="00ED3A31"/>
    <w:rsid w:val="00ED43F0"/>
    <w:rsid w:val="00ED4475"/>
    <w:rsid w:val="00ED457B"/>
    <w:rsid w:val="00ED4CC2"/>
    <w:rsid w:val="00ED4DF2"/>
    <w:rsid w:val="00ED511D"/>
    <w:rsid w:val="00ED51CA"/>
    <w:rsid w:val="00ED5271"/>
    <w:rsid w:val="00ED600A"/>
    <w:rsid w:val="00ED771C"/>
    <w:rsid w:val="00ED7929"/>
    <w:rsid w:val="00EE0B8D"/>
    <w:rsid w:val="00EE17B7"/>
    <w:rsid w:val="00EE181F"/>
    <w:rsid w:val="00EE202A"/>
    <w:rsid w:val="00EE20DD"/>
    <w:rsid w:val="00EE323B"/>
    <w:rsid w:val="00EE3BD8"/>
    <w:rsid w:val="00EE463E"/>
    <w:rsid w:val="00EE48F1"/>
    <w:rsid w:val="00EE49E5"/>
    <w:rsid w:val="00EE515E"/>
    <w:rsid w:val="00EE56A4"/>
    <w:rsid w:val="00EE577A"/>
    <w:rsid w:val="00EE599A"/>
    <w:rsid w:val="00EE6834"/>
    <w:rsid w:val="00EE71DE"/>
    <w:rsid w:val="00EE72B9"/>
    <w:rsid w:val="00EE7E93"/>
    <w:rsid w:val="00EF09DE"/>
    <w:rsid w:val="00EF140B"/>
    <w:rsid w:val="00EF1522"/>
    <w:rsid w:val="00EF1721"/>
    <w:rsid w:val="00EF1910"/>
    <w:rsid w:val="00EF1ACC"/>
    <w:rsid w:val="00EF1B76"/>
    <w:rsid w:val="00EF2111"/>
    <w:rsid w:val="00EF227A"/>
    <w:rsid w:val="00EF39AD"/>
    <w:rsid w:val="00EF3B8E"/>
    <w:rsid w:val="00EF400F"/>
    <w:rsid w:val="00EF4426"/>
    <w:rsid w:val="00EF4533"/>
    <w:rsid w:val="00EF5433"/>
    <w:rsid w:val="00EF58DF"/>
    <w:rsid w:val="00EF5C9F"/>
    <w:rsid w:val="00EF5F8F"/>
    <w:rsid w:val="00EF73B6"/>
    <w:rsid w:val="00F006D9"/>
    <w:rsid w:val="00F017DC"/>
    <w:rsid w:val="00F01D42"/>
    <w:rsid w:val="00F023F1"/>
    <w:rsid w:val="00F030A4"/>
    <w:rsid w:val="00F03295"/>
    <w:rsid w:val="00F033D5"/>
    <w:rsid w:val="00F043FB"/>
    <w:rsid w:val="00F04B3A"/>
    <w:rsid w:val="00F05A6E"/>
    <w:rsid w:val="00F05AE0"/>
    <w:rsid w:val="00F06690"/>
    <w:rsid w:val="00F06CDA"/>
    <w:rsid w:val="00F06EC0"/>
    <w:rsid w:val="00F07134"/>
    <w:rsid w:val="00F073E1"/>
    <w:rsid w:val="00F079CE"/>
    <w:rsid w:val="00F07BD1"/>
    <w:rsid w:val="00F07F33"/>
    <w:rsid w:val="00F101F0"/>
    <w:rsid w:val="00F1057F"/>
    <w:rsid w:val="00F10C30"/>
    <w:rsid w:val="00F112A1"/>
    <w:rsid w:val="00F11358"/>
    <w:rsid w:val="00F12547"/>
    <w:rsid w:val="00F12C84"/>
    <w:rsid w:val="00F136CC"/>
    <w:rsid w:val="00F145ED"/>
    <w:rsid w:val="00F15ABB"/>
    <w:rsid w:val="00F15E73"/>
    <w:rsid w:val="00F16119"/>
    <w:rsid w:val="00F16208"/>
    <w:rsid w:val="00F16331"/>
    <w:rsid w:val="00F166C7"/>
    <w:rsid w:val="00F16734"/>
    <w:rsid w:val="00F16915"/>
    <w:rsid w:val="00F17472"/>
    <w:rsid w:val="00F17614"/>
    <w:rsid w:val="00F206DB"/>
    <w:rsid w:val="00F2087F"/>
    <w:rsid w:val="00F20A3E"/>
    <w:rsid w:val="00F20C32"/>
    <w:rsid w:val="00F216D9"/>
    <w:rsid w:val="00F21C7A"/>
    <w:rsid w:val="00F21D6F"/>
    <w:rsid w:val="00F224AE"/>
    <w:rsid w:val="00F22E79"/>
    <w:rsid w:val="00F23394"/>
    <w:rsid w:val="00F240EB"/>
    <w:rsid w:val="00F24546"/>
    <w:rsid w:val="00F245CC"/>
    <w:rsid w:val="00F24B3E"/>
    <w:rsid w:val="00F24F23"/>
    <w:rsid w:val="00F251AA"/>
    <w:rsid w:val="00F25A82"/>
    <w:rsid w:val="00F260C5"/>
    <w:rsid w:val="00F265A1"/>
    <w:rsid w:val="00F26EA4"/>
    <w:rsid w:val="00F27233"/>
    <w:rsid w:val="00F27ED1"/>
    <w:rsid w:val="00F30EE7"/>
    <w:rsid w:val="00F30F09"/>
    <w:rsid w:val="00F318D8"/>
    <w:rsid w:val="00F31C80"/>
    <w:rsid w:val="00F31D0F"/>
    <w:rsid w:val="00F31D39"/>
    <w:rsid w:val="00F31E3D"/>
    <w:rsid w:val="00F31E47"/>
    <w:rsid w:val="00F32025"/>
    <w:rsid w:val="00F3235B"/>
    <w:rsid w:val="00F32645"/>
    <w:rsid w:val="00F327D0"/>
    <w:rsid w:val="00F33694"/>
    <w:rsid w:val="00F33791"/>
    <w:rsid w:val="00F348E7"/>
    <w:rsid w:val="00F34C8A"/>
    <w:rsid w:val="00F34E1C"/>
    <w:rsid w:val="00F34F63"/>
    <w:rsid w:val="00F35107"/>
    <w:rsid w:val="00F351E8"/>
    <w:rsid w:val="00F356B1"/>
    <w:rsid w:val="00F359B5"/>
    <w:rsid w:val="00F369A5"/>
    <w:rsid w:val="00F37DE7"/>
    <w:rsid w:val="00F40E32"/>
    <w:rsid w:val="00F4226E"/>
    <w:rsid w:val="00F4248D"/>
    <w:rsid w:val="00F42BC7"/>
    <w:rsid w:val="00F42DD9"/>
    <w:rsid w:val="00F4320A"/>
    <w:rsid w:val="00F43E11"/>
    <w:rsid w:val="00F452A1"/>
    <w:rsid w:val="00F4542F"/>
    <w:rsid w:val="00F45699"/>
    <w:rsid w:val="00F45F2A"/>
    <w:rsid w:val="00F46BAF"/>
    <w:rsid w:val="00F473CF"/>
    <w:rsid w:val="00F4798A"/>
    <w:rsid w:val="00F47FE2"/>
    <w:rsid w:val="00F5021D"/>
    <w:rsid w:val="00F50849"/>
    <w:rsid w:val="00F50F67"/>
    <w:rsid w:val="00F517E9"/>
    <w:rsid w:val="00F525A9"/>
    <w:rsid w:val="00F52FD1"/>
    <w:rsid w:val="00F530EC"/>
    <w:rsid w:val="00F532B0"/>
    <w:rsid w:val="00F53C1A"/>
    <w:rsid w:val="00F53E38"/>
    <w:rsid w:val="00F545FD"/>
    <w:rsid w:val="00F54BB6"/>
    <w:rsid w:val="00F551ED"/>
    <w:rsid w:val="00F553E2"/>
    <w:rsid w:val="00F56741"/>
    <w:rsid w:val="00F56969"/>
    <w:rsid w:val="00F56D3F"/>
    <w:rsid w:val="00F57414"/>
    <w:rsid w:val="00F578FF"/>
    <w:rsid w:val="00F601FC"/>
    <w:rsid w:val="00F609A7"/>
    <w:rsid w:val="00F61032"/>
    <w:rsid w:val="00F62597"/>
    <w:rsid w:val="00F62686"/>
    <w:rsid w:val="00F62D43"/>
    <w:rsid w:val="00F62EC8"/>
    <w:rsid w:val="00F63678"/>
    <w:rsid w:val="00F6378D"/>
    <w:rsid w:val="00F637D5"/>
    <w:rsid w:val="00F63A7E"/>
    <w:rsid w:val="00F63F1C"/>
    <w:rsid w:val="00F63F4F"/>
    <w:rsid w:val="00F64106"/>
    <w:rsid w:val="00F653B5"/>
    <w:rsid w:val="00F66500"/>
    <w:rsid w:val="00F67124"/>
    <w:rsid w:val="00F6752F"/>
    <w:rsid w:val="00F675F0"/>
    <w:rsid w:val="00F67895"/>
    <w:rsid w:val="00F67AA4"/>
    <w:rsid w:val="00F67CDC"/>
    <w:rsid w:val="00F67D9E"/>
    <w:rsid w:val="00F67ECE"/>
    <w:rsid w:val="00F67EE7"/>
    <w:rsid w:val="00F67F9D"/>
    <w:rsid w:val="00F71ADC"/>
    <w:rsid w:val="00F724F8"/>
    <w:rsid w:val="00F729E2"/>
    <w:rsid w:val="00F72DC1"/>
    <w:rsid w:val="00F72F72"/>
    <w:rsid w:val="00F732D8"/>
    <w:rsid w:val="00F73C54"/>
    <w:rsid w:val="00F73D93"/>
    <w:rsid w:val="00F753D6"/>
    <w:rsid w:val="00F75B9A"/>
    <w:rsid w:val="00F760AD"/>
    <w:rsid w:val="00F762A0"/>
    <w:rsid w:val="00F77A1D"/>
    <w:rsid w:val="00F80654"/>
    <w:rsid w:val="00F80956"/>
    <w:rsid w:val="00F80970"/>
    <w:rsid w:val="00F81773"/>
    <w:rsid w:val="00F81E46"/>
    <w:rsid w:val="00F82034"/>
    <w:rsid w:val="00F8241E"/>
    <w:rsid w:val="00F82B46"/>
    <w:rsid w:val="00F8407E"/>
    <w:rsid w:val="00F84666"/>
    <w:rsid w:val="00F85276"/>
    <w:rsid w:val="00F85E0A"/>
    <w:rsid w:val="00F85EEE"/>
    <w:rsid w:val="00F873CA"/>
    <w:rsid w:val="00F87491"/>
    <w:rsid w:val="00F87582"/>
    <w:rsid w:val="00F87A6B"/>
    <w:rsid w:val="00F903DD"/>
    <w:rsid w:val="00F909DC"/>
    <w:rsid w:val="00F90D0C"/>
    <w:rsid w:val="00F90EF3"/>
    <w:rsid w:val="00F91073"/>
    <w:rsid w:val="00F9134B"/>
    <w:rsid w:val="00F9147E"/>
    <w:rsid w:val="00F926EF"/>
    <w:rsid w:val="00F93226"/>
    <w:rsid w:val="00F93F66"/>
    <w:rsid w:val="00F943CD"/>
    <w:rsid w:val="00F9483E"/>
    <w:rsid w:val="00F95019"/>
    <w:rsid w:val="00F95AF6"/>
    <w:rsid w:val="00F96868"/>
    <w:rsid w:val="00F96FB1"/>
    <w:rsid w:val="00F96FDE"/>
    <w:rsid w:val="00F9735F"/>
    <w:rsid w:val="00F9754E"/>
    <w:rsid w:val="00F97DBD"/>
    <w:rsid w:val="00FA02FF"/>
    <w:rsid w:val="00FA08EE"/>
    <w:rsid w:val="00FA117E"/>
    <w:rsid w:val="00FA1271"/>
    <w:rsid w:val="00FA1521"/>
    <w:rsid w:val="00FA1B52"/>
    <w:rsid w:val="00FA22F3"/>
    <w:rsid w:val="00FA25A8"/>
    <w:rsid w:val="00FA277D"/>
    <w:rsid w:val="00FA2F25"/>
    <w:rsid w:val="00FA3DE0"/>
    <w:rsid w:val="00FA3FEC"/>
    <w:rsid w:val="00FA4127"/>
    <w:rsid w:val="00FA448F"/>
    <w:rsid w:val="00FA52F9"/>
    <w:rsid w:val="00FA530E"/>
    <w:rsid w:val="00FA5347"/>
    <w:rsid w:val="00FA76B7"/>
    <w:rsid w:val="00FA7868"/>
    <w:rsid w:val="00FA79B0"/>
    <w:rsid w:val="00FA7F38"/>
    <w:rsid w:val="00FB0168"/>
    <w:rsid w:val="00FB0454"/>
    <w:rsid w:val="00FB0F34"/>
    <w:rsid w:val="00FB23C2"/>
    <w:rsid w:val="00FB2D32"/>
    <w:rsid w:val="00FB305E"/>
    <w:rsid w:val="00FB3303"/>
    <w:rsid w:val="00FB35B8"/>
    <w:rsid w:val="00FB35E6"/>
    <w:rsid w:val="00FB35F2"/>
    <w:rsid w:val="00FB3CB4"/>
    <w:rsid w:val="00FB3E29"/>
    <w:rsid w:val="00FB4340"/>
    <w:rsid w:val="00FB60CD"/>
    <w:rsid w:val="00FB65DD"/>
    <w:rsid w:val="00FB66F2"/>
    <w:rsid w:val="00FB6904"/>
    <w:rsid w:val="00FB69BD"/>
    <w:rsid w:val="00FB7073"/>
    <w:rsid w:val="00FB767F"/>
    <w:rsid w:val="00FB76AA"/>
    <w:rsid w:val="00FB7A97"/>
    <w:rsid w:val="00FB7AF6"/>
    <w:rsid w:val="00FB7EE6"/>
    <w:rsid w:val="00FC04EB"/>
    <w:rsid w:val="00FC18A1"/>
    <w:rsid w:val="00FC19AB"/>
    <w:rsid w:val="00FC1B83"/>
    <w:rsid w:val="00FC2848"/>
    <w:rsid w:val="00FC2B30"/>
    <w:rsid w:val="00FC43A4"/>
    <w:rsid w:val="00FC4981"/>
    <w:rsid w:val="00FC4D98"/>
    <w:rsid w:val="00FC4D9C"/>
    <w:rsid w:val="00FC5B29"/>
    <w:rsid w:val="00FC5DE8"/>
    <w:rsid w:val="00FC6563"/>
    <w:rsid w:val="00FC6EC6"/>
    <w:rsid w:val="00FC7A0F"/>
    <w:rsid w:val="00FC7AEC"/>
    <w:rsid w:val="00FD01A4"/>
    <w:rsid w:val="00FD13FB"/>
    <w:rsid w:val="00FD1BBF"/>
    <w:rsid w:val="00FD1C6A"/>
    <w:rsid w:val="00FD20AD"/>
    <w:rsid w:val="00FD25D0"/>
    <w:rsid w:val="00FD2779"/>
    <w:rsid w:val="00FD2CF5"/>
    <w:rsid w:val="00FD3584"/>
    <w:rsid w:val="00FD4139"/>
    <w:rsid w:val="00FD430A"/>
    <w:rsid w:val="00FD43CB"/>
    <w:rsid w:val="00FD4688"/>
    <w:rsid w:val="00FD540B"/>
    <w:rsid w:val="00FD646C"/>
    <w:rsid w:val="00FD697A"/>
    <w:rsid w:val="00FD6A58"/>
    <w:rsid w:val="00FD6ACA"/>
    <w:rsid w:val="00FD6BAA"/>
    <w:rsid w:val="00FD6DA1"/>
    <w:rsid w:val="00FD764F"/>
    <w:rsid w:val="00FE1897"/>
    <w:rsid w:val="00FE1C4A"/>
    <w:rsid w:val="00FE308D"/>
    <w:rsid w:val="00FE30C5"/>
    <w:rsid w:val="00FE446C"/>
    <w:rsid w:val="00FE58FE"/>
    <w:rsid w:val="00FE59C9"/>
    <w:rsid w:val="00FE602B"/>
    <w:rsid w:val="00FE6051"/>
    <w:rsid w:val="00FE6E09"/>
    <w:rsid w:val="00FE754F"/>
    <w:rsid w:val="00FE7573"/>
    <w:rsid w:val="00FE75A9"/>
    <w:rsid w:val="00FE7FAB"/>
    <w:rsid w:val="00FF0501"/>
    <w:rsid w:val="00FF05CE"/>
    <w:rsid w:val="00FF08C2"/>
    <w:rsid w:val="00FF0D02"/>
    <w:rsid w:val="00FF1651"/>
    <w:rsid w:val="00FF17D6"/>
    <w:rsid w:val="00FF1896"/>
    <w:rsid w:val="00FF24E8"/>
    <w:rsid w:val="00FF3EC6"/>
    <w:rsid w:val="00FF41C8"/>
    <w:rsid w:val="00FF47FF"/>
    <w:rsid w:val="00FF49C6"/>
    <w:rsid w:val="00FF5469"/>
    <w:rsid w:val="00FF5D38"/>
    <w:rsid w:val="00FF6D5F"/>
    <w:rsid w:val="00FF6E23"/>
    <w:rsid w:val="00FF6EB7"/>
    <w:rsid w:val="00FF736E"/>
    <w:rsid w:val="00FF7C0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6D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uiPriority w:val="9"/>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uiPriority w:val="9"/>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uiPriority w:val="99"/>
    <w:rsid w:val="00FF1896"/>
    <w:pPr>
      <w:tabs>
        <w:tab w:val="center" w:pos="4703"/>
        <w:tab w:val="right" w:pos="9406"/>
      </w:tabs>
    </w:pPr>
  </w:style>
  <w:style w:type="paragraph" w:styleId="Footer">
    <w:name w:val="footer"/>
    <w:aliases w:val="pie de página,footer odd"/>
    <w:basedOn w:val="Normal"/>
    <w:link w:val="FooterChar"/>
    <w:uiPriority w:val="99"/>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630F4E"/>
    <w:pPr>
      <w:tabs>
        <w:tab w:val="center" w:pos="1276"/>
      </w:tabs>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uiPriority w:val="9"/>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uiPriority w:val="99"/>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uiPriority w:val="99"/>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uiPriority w:val="99"/>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uiPriority w:val="99"/>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3227BE"/>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3227BE"/>
    <w:rPr>
      <w:rFonts w:ascii="Arial" w:eastAsia="Times New Roman" w:hAnsi="Arial"/>
      <w:b/>
      <w:lang w:val="en-GB" w:eastAsia="en-US"/>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
    <w:name w:val="EmailStyle393"/>
    <w:basedOn w:val="DefaultParagraphFont"/>
    <w:semiHidden/>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
    <w:name w:val="EmailStyle480"/>
    <w:basedOn w:val="DefaultParagraphFont"/>
    <w:semiHidden/>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rPr>
      <w:rFonts w:eastAsia="Times New Roman"/>
      <w:sz w:val="18"/>
      <w:szCs w:val="17"/>
      <w:lang w:val="en-GB" w:eastAsia="en-US"/>
    </w:rPr>
  </w:style>
  <w:style w:type="character" w:customStyle="1" w:styleId="Column4Char">
    <w:name w:val="Column_4 Char"/>
    <w:basedOn w:val="Column3Char"/>
    <w:link w:val="Column4"/>
    <w:rsid w:val="0006702E"/>
    <w:rPr>
      <w:rFonts w:eastAsia="Times New Roman"/>
      <w:sz w:val="18"/>
      <w:szCs w:val="17"/>
      <w:lang w:val="en-GB" w:eastAsia="en-US"/>
    </w:rPr>
  </w:style>
  <w:style w:type="character" w:customStyle="1" w:styleId="Column6Char">
    <w:name w:val="Column_6 Char"/>
    <w:basedOn w:val="Column4Char"/>
    <w:link w:val="Column6"/>
    <w:rsid w:val="0006702E"/>
    <w:rPr>
      <w:rFonts w:eastAsia="Times New Roman"/>
      <w:sz w:val="18"/>
      <w:szCs w:val="18"/>
      <w:lang w:val="en-GB" w:eastAsia="en-US"/>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rPr>
      <w:rFonts w:eastAsia="Times New Roman"/>
      <w:sz w:val="18"/>
      <w:szCs w:val="18"/>
      <w:lang w:val="en-GB" w:eastAsia="en-US"/>
    </w:rPr>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
    <w:name w:val="EmailStyle514"/>
    <w:basedOn w:val="DefaultParagraphFont"/>
    <w:semiHidden/>
    <w:rsid w:val="003963FF"/>
    <w:rPr>
      <w:rFonts w:ascii="Arial" w:hAnsi="Arial" w:cs="Arial" w:hint="default"/>
      <w:color w:val="000080"/>
      <w:sz w:val="20"/>
      <w:szCs w:val="20"/>
    </w:rPr>
  </w:style>
  <w:style w:type="numbering" w:customStyle="1" w:styleId="NoList1">
    <w:name w:val="No List1"/>
    <w:next w:val="NoList"/>
    <w:uiPriority w:val="99"/>
    <w:semiHidden/>
    <w:unhideWhenUsed/>
    <w:rsid w:val="009643F0"/>
  </w:style>
  <w:style w:type="character" w:customStyle="1" w:styleId="EmailStyle516">
    <w:name w:val="EmailStyle516"/>
    <w:basedOn w:val="DefaultParagraphFont"/>
    <w:semiHidden/>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
    <w:name w:val="EmailStyle518"/>
    <w:basedOn w:val="DefaultParagraphFont"/>
    <w:semiHidden/>
    <w:rsid w:val="001E4B69"/>
    <w:rPr>
      <w:rFonts w:ascii="Arial" w:hAnsi="Arial" w:cs="Arial"/>
      <w:color w:val="000080"/>
      <w:sz w:val="20"/>
      <w:szCs w:val="20"/>
    </w:rPr>
  </w:style>
  <w:style w:type="character" w:customStyle="1" w:styleId="EmailStyle519">
    <w:name w:val="EmailStyle519"/>
    <w:basedOn w:val="DefaultParagraphFont"/>
    <w:semiHidden/>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
    <w:name w:val="EmailStyle526"/>
    <w:basedOn w:val="DefaultParagraphFont"/>
    <w:semiHidden/>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rPr>
      <w:rFonts w:eastAsia="Times New Roman"/>
      <w:sz w:val="18"/>
      <w:lang w:eastAsia="en-US"/>
    </w:rPr>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
    <w:name w:val="EmailStyle537"/>
    <w:basedOn w:val="DefaultParagraphFont"/>
    <w:semiHidden/>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uiPriority w:val="59"/>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
    <w:name w:val="EmailStyle613"/>
    <w:basedOn w:val="DefaultParagraphFont"/>
    <w:semiHidden/>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uiPriority w:val="99"/>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
    <w:name w:val="EmailStyle620"/>
    <w:basedOn w:val="DefaultParagraphFont"/>
    <w:semiHidden/>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
    <w:name w:val="EmailStyle634"/>
    <w:basedOn w:val="DefaultParagraphFont"/>
    <w:semiHidden/>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
    <w:name w:val="EmailStyle644"/>
    <w:basedOn w:val="DefaultParagraphFont"/>
    <w:semiHidden/>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eastAsia="Times New Roman" w:hAnsi="FrugalSans" w:cs="Arial"/>
      <w:b/>
      <w:bCs/>
      <w:iCs/>
      <w:sz w:val="28"/>
      <w:szCs w:val="28"/>
      <w:lang w:val="en-GB" w:eastAsia="en-U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
    <w:name w:val="EmailStyle653"/>
    <w:basedOn w:val="DefaultParagraphFont"/>
    <w:semiHidden/>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uiPriority w:val="99"/>
    <w:semiHidden/>
    <w:rsid w:val="00CA1179"/>
  </w:style>
  <w:style w:type="numbering" w:customStyle="1" w:styleId="NoList5">
    <w:name w:val="No List5"/>
    <w:next w:val="NoList"/>
    <w:uiPriority w:val="99"/>
    <w:semiHidden/>
    <w:rsid w:val="00CA1179"/>
  </w:style>
  <w:style w:type="numbering" w:customStyle="1" w:styleId="NoList6">
    <w:name w:val="No List6"/>
    <w:next w:val="NoList"/>
    <w:uiPriority w:val="99"/>
    <w:semiHidden/>
    <w:rsid w:val="00CA1179"/>
  </w:style>
  <w:style w:type="numbering" w:customStyle="1" w:styleId="NoList7">
    <w:name w:val="No List7"/>
    <w:next w:val="NoList"/>
    <w:uiPriority w:val="99"/>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rsid w:val="00CA1179"/>
  </w:style>
  <w:style w:type="numbering" w:customStyle="1" w:styleId="NoList11">
    <w:name w:val="No List11"/>
    <w:next w:val="NoList"/>
    <w:uiPriority w:val="99"/>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uiPriority w:val="59"/>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uiPriority w:val="99"/>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uiPriority w:val="99"/>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1">
    <w:name w:val="EmailStyle7081"/>
    <w:basedOn w:val="DefaultParagraphFont"/>
    <w:semiHidden/>
    <w:rsid w:val="00C21C48"/>
    <w:rPr>
      <w:rFonts w:ascii="Arial" w:hAnsi="Arial" w:cs="Arial"/>
      <w:color w:val="000080"/>
      <w:sz w:val="20"/>
      <w:szCs w:val="20"/>
    </w:rPr>
  </w:style>
  <w:style w:type="character" w:customStyle="1" w:styleId="EmailStyle7091">
    <w:name w:val="EmailStyle7091"/>
    <w:basedOn w:val="DefaultParagraphFont"/>
    <w:semiHidden/>
    <w:rsid w:val="00C21C48"/>
    <w:rPr>
      <w:rFonts w:ascii="Arial" w:hAnsi="Arial" w:cs="Arial"/>
      <w:color w:val="000080"/>
      <w:sz w:val="20"/>
      <w:szCs w:val="20"/>
    </w:rPr>
  </w:style>
  <w:style w:type="character" w:customStyle="1" w:styleId="EmailStyle7101">
    <w:name w:val="EmailStyle7101"/>
    <w:basedOn w:val="DefaultParagraphFont"/>
    <w:semiHidden/>
    <w:rsid w:val="00C21C48"/>
    <w:rPr>
      <w:rFonts w:ascii="Arial" w:hAnsi="Arial" w:cs="Arial" w:hint="default"/>
      <w:color w:val="000080"/>
      <w:sz w:val="20"/>
      <w:szCs w:val="20"/>
    </w:rPr>
  </w:style>
  <w:style w:type="character" w:customStyle="1" w:styleId="EmailStyle7111">
    <w:name w:val="EmailStyle7111"/>
    <w:basedOn w:val="DefaultParagraphFont"/>
    <w:semiHidden/>
    <w:rsid w:val="00C21C48"/>
    <w:rPr>
      <w:rFonts w:ascii="Arial" w:hAnsi="Arial" w:cs="Arial" w:hint="default"/>
      <w:color w:val="000080"/>
      <w:sz w:val="20"/>
      <w:szCs w:val="20"/>
    </w:rPr>
  </w:style>
  <w:style w:type="character" w:customStyle="1" w:styleId="EmailStyle7121">
    <w:name w:val="EmailStyle7121"/>
    <w:basedOn w:val="DefaultParagraphFont"/>
    <w:semiHidden/>
    <w:rsid w:val="00C21C48"/>
    <w:rPr>
      <w:rFonts w:ascii="Arial" w:hAnsi="Arial" w:cs="Arial"/>
      <w:color w:val="000080"/>
      <w:sz w:val="20"/>
      <w:szCs w:val="20"/>
    </w:rPr>
  </w:style>
  <w:style w:type="character" w:customStyle="1" w:styleId="EmailStyle7131">
    <w:name w:val="EmailStyle7131"/>
    <w:basedOn w:val="DefaultParagraphFont"/>
    <w:semiHidden/>
    <w:rsid w:val="00C21C48"/>
    <w:rPr>
      <w:rFonts w:ascii="Arial" w:hAnsi="Arial" w:cs="Arial"/>
      <w:color w:val="000080"/>
      <w:sz w:val="20"/>
      <w:szCs w:val="20"/>
    </w:rPr>
  </w:style>
  <w:style w:type="character" w:customStyle="1" w:styleId="EmailStyle7141">
    <w:name w:val="EmailStyle7141"/>
    <w:basedOn w:val="DefaultParagraphFont"/>
    <w:semiHidden/>
    <w:rsid w:val="00C21C48"/>
    <w:rPr>
      <w:rFonts w:ascii="Arial" w:hAnsi="Arial" w:cs="Arial"/>
      <w:color w:val="000080"/>
      <w:sz w:val="20"/>
      <w:szCs w:val="20"/>
    </w:rPr>
  </w:style>
  <w:style w:type="character" w:customStyle="1" w:styleId="EmailStyle7151">
    <w:name w:val="EmailStyle7151"/>
    <w:basedOn w:val="DefaultParagraphFont"/>
    <w:semiHidden/>
    <w:rsid w:val="00C21C48"/>
    <w:rPr>
      <w:rFonts w:ascii="Arial" w:hAnsi="Arial" w:cs="Arial"/>
      <w:color w:val="000080"/>
      <w:sz w:val="20"/>
      <w:szCs w:val="20"/>
    </w:rPr>
  </w:style>
  <w:style w:type="character" w:customStyle="1" w:styleId="EmailStyle7161">
    <w:name w:val="EmailStyle7161"/>
    <w:basedOn w:val="DefaultParagraphFont"/>
    <w:semiHidden/>
    <w:rsid w:val="00C21C48"/>
    <w:rPr>
      <w:rFonts w:ascii="Arial" w:hAnsi="Arial" w:cs="Arial"/>
      <w:color w:val="000080"/>
      <w:sz w:val="20"/>
      <w:szCs w:val="20"/>
    </w:rPr>
  </w:style>
  <w:style w:type="character" w:customStyle="1" w:styleId="EmailStyle7171">
    <w:name w:val="EmailStyle7171"/>
    <w:basedOn w:val="DefaultParagraphFont"/>
    <w:semiHidden/>
    <w:rsid w:val="00C21C48"/>
    <w:rPr>
      <w:rFonts w:ascii="Arial" w:hAnsi="Arial" w:cs="Arial"/>
      <w:color w:val="000080"/>
      <w:sz w:val="20"/>
      <w:szCs w:val="20"/>
    </w:rPr>
  </w:style>
  <w:style w:type="character" w:customStyle="1" w:styleId="EmailStyle7181">
    <w:name w:val="EmailStyle7181"/>
    <w:basedOn w:val="DefaultParagraphFont"/>
    <w:semiHidden/>
    <w:rsid w:val="00C21C48"/>
    <w:rPr>
      <w:rFonts w:ascii="Arial" w:hAnsi="Arial" w:cs="Arial"/>
      <w:color w:val="000080"/>
      <w:sz w:val="20"/>
      <w:szCs w:val="20"/>
    </w:rPr>
  </w:style>
  <w:style w:type="character" w:customStyle="1" w:styleId="EmailStyle7191">
    <w:name w:val="EmailStyle7191"/>
    <w:basedOn w:val="DefaultParagraphFont"/>
    <w:semiHidden/>
    <w:rsid w:val="00C21C48"/>
    <w:rPr>
      <w:rFonts w:ascii="Arial" w:hAnsi="Arial" w:cs="Arial"/>
      <w:color w:val="000080"/>
      <w:sz w:val="20"/>
      <w:szCs w:val="20"/>
    </w:rPr>
  </w:style>
  <w:style w:type="character" w:customStyle="1" w:styleId="EmailStyle7201">
    <w:name w:val="EmailStyle7201"/>
    <w:basedOn w:val="DefaultParagraphFont"/>
    <w:semiHidden/>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1">
    <w:name w:val="EmailStyle7231"/>
    <w:basedOn w:val="DefaultParagraphFont"/>
    <w:semiHidden/>
    <w:rsid w:val="001F06DF"/>
    <w:rPr>
      <w:rFonts w:ascii="Arial" w:hAnsi="Arial" w:cs="Arial"/>
      <w:color w:val="000080"/>
      <w:sz w:val="20"/>
      <w:szCs w:val="20"/>
    </w:rPr>
  </w:style>
  <w:style w:type="character" w:customStyle="1" w:styleId="EmailStyle7241">
    <w:name w:val="EmailStyle7241"/>
    <w:basedOn w:val="DefaultParagraphFont"/>
    <w:semiHidden/>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 w:type="numbering" w:customStyle="1" w:styleId="NoList15">
    <w:name w:val="No List15"/>
    <w:next w:val="NoList"/>
    <w:uiPriority w:val="99"/>
    <w:semiHidden/>
    <w:unhideWhenUsed/>
    <w:rsid w:val="00F101F0"/>
  </w:style>
  <w:style w:type="numbering" w:customStyle="1" w:styleId="NoList16">
    <w:name w:val="No List16"/>
    <w:next w:val="NoList"/>
    <w:uiPriority w:val="99"/>
    <w:semiHidden/>
    <w:unhideWhenUsed/>
    <w:rsid w:val="00365C82"/>
  </w:style>
  <w:style w:type="character" w:customStyle="1" w:styleId="BalloonTextChar1">
    <w:name w:val="Balloon Text Char1"/>
    <w:basedOn w:val="DefaultParagraphFont"/>
    <w:uiPriority w:val="99"/>
    <w:semiHidden/>
    <w:rsid w:val="00592BB2"/>
    <w:rPr>
      <w:rFonts w:ascii="Tahoma" w:eastAsia="Calibri" w:hAnsi="Tahoma" w:cs="Tahoma"/>
      <w:sz w:val="16"/>
      <w:szCs w:val="16"/>
      <w:lang w:val="ru-RU" w:eastAsia="en-US"/>
    </w:rPr>
  </w:style>
  <w:style w:type="character" w:customStyle="1" w:styleId="plainlinks">
    <w:name w:val="plainlinks"/>
    <w:basedOn w:val="DefaultParagraphFont"/>
    <w:rsid w:val="00592BB2"/>
  </w:style>
  <w:style w:type="numbering" w:customStyle="1" w:styleId="NoList17">
    <w:name w:val="No List17"/>
    <w:next w:val="NoList"/>
    <w:uiPriority w:val="99"/>
    <w:semiHidden/>
    <w:unhideWhenUsed/>
    <w:rsid w:val="008D5DD8"/>
  </w:style>
  <w:style w:type="table" w:customStyle="1" w:styleId="TableGrid26">
    <w:name w:val="Table Grid26"/>
    <w:basedOn w:val="TableNormal"/>
    <w:next w:val="TableGrid"/>
    <w:rsid w:val="008D5DD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867A7A"/>
  </w:style>
  <w:style w:type="numbering" w:customStyle="1" w:styleId="NoList19">
    <w:name w:val="No List19"/>
    <w:next w:val="NoList"/>
    <w:uiPriority w:val="99"/>
    <w:semiHidden/>
    <w:rsid w:val="00867A7A"/>
  </w:style>
  <w:style w:type="paragraph" w:customStyle="1" w:styleId="xl63">
    <w:name w:val="xl63"/>
    <w:basedOn w:val="Normal"/>
    <w:rsid w:val="00867A7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867A7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867A7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867A7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867A7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867A7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867A7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867A7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867A7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27">
    <w:name w:val="Table Grid27"/>
    <w:basedOn w:val="TableNormal"/>
    <w:next w:val="TableGrid"/>
    <w:rsid w:val="00867A7A"/>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quences">
    <w:name w:val="Frequences"/>
    <w:basedOn w:val="Normal"/>
    <w:rsid w:val="00574A00"/>
    <w:pPr>
      <w:tabs>
        <w:tab w:val="clear" w:pos="567"/>
        <w:tab w:val="clear" w:pos="1276"/>
        <w:tab w:val="clear" w:pos="1843"/>
        <w:tab w:val="clear" w:pos="5387"/>
        <w:tab w:val="clear" w:pos="5954"/>
      </w:tabs>
      <w:spacing w:before="40" w:after="0"/>
      <w:ind w:left="794"/>
    </w:pPr>
    <w:rPr>
      <w:rFonts w:ascii="Times New Roman" w:hAnsi="Times New Roman"/>
      <w:lang w:val="en-US"/>
    </w:rPr>
  </w:style>
  <w:style w:type="table" w:customStyle="1" w:styleId="TableGrid28">
    <w:name w:val="Table Grid28"/>
    <w:basedOn w:val="TableNormal"/>
    <w:next w:val="TableGrid"/>
    <w:rsid w:val="00084F2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rsid w:val="00244F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rsid w:val="00EF191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9F67C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fxFaxNum">
    <w:name w:val="wfxFaxNum"/>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Recipient">
    <w:name w:val="wfxRecipient"/>
    <w:basedOn w:val="wfxFaxNum"/>
    <w:rsid w:val="001A3799"/>
  </w:style>
  <w:style w:type="paragraph" w:customStyle="1" w:styleId="AppendixTitle">
    <w:name w:val="Appendix_Title"/>
    <w:basedOn w:val="Normal"/>
    <w:next w:val="Normalaftertitle0"/>
    <w:rsid w:val="001A3799"/>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wfxDate">
    <w:name w:val="wfxDate"/>
    <w:basedOn w:val="Normal"/>
    <w:rsid w:val="001A3799"/>
    <w:pPr>
      <w:pageBreakBefore/>
      <w:widowControl w:val="0"/>
      <w:tabs>
        <w:tab w:val="clear" w:pos="567"/>
        <w:tab w:val="clear" w:pos="1276"/>
        <w:tab w:val="clear" w:pos="1843"/>
        <w:tab w:val="clear" w:pos="5387"/>
        <w:tab w:val="clear" w:pos="5954"/>
      </w:tabs>
      <w:spacing w:before="30" w:after="0"/>
      <w:jc w:val="left"/>
    </w:pPr>
    <w:rPr>
      <w:rFonts w:ascii="Arial" w:hAnsi="Arial"/>
    </w:rPr>
  </w:style>
  <w:style w:type="paragraph" w:customStyle="1" w:styleId="a0">
    <w:name w:val="="/>
    <w:basedOn w:val="Normal"/>
    <w:uiPriority w:val="99"/>
    <w:rsid w:val="001A3799"/>
    <w:pPr>
      <w:tabs>
        <w:tab w:val="clear" w:pos="567"/>
        <w:tab w:val="clear" w:pos="1276"/>
        <w:tab w:val="clear" w:pos="5387"/>
        <w:tab w:val="clear" w:pos="5954"/>
        <w:tab w:val="left" w:pos="992"/>
        <w:tab w:val="left" w:pos="1418"/>
        <w:tab w:val="left" w:pos="2268"/>
      </w:tabs>
      <w:spacing w:before="80" w:after="0"/>
      <w:ind w:left="992" w:hanging="425"/>
    </w:pPr>
    <w:rPr>
      <w:rFonts w:ascii="FrugalSans" w:hAnsi="FrugalSans"/>
      <w:lang w:val="fr-CH"/>
    </w:rPr>
  </w:style>
  <w:style w:type="paragraph" w:styleId="EndnoteText">
    <w:name w:val="endnote text"/>
    <w:basedOn w:val="Normal"/>
    <w:link w:val="EndnoteTextChar"/>
    <w:unhideWhenUsed/>
    <w:rsid w:val="001A379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1A3799"/>
    <w:rPr>
      <w:rFonts w:eastAsia="Times New Roman"/>
      <w:lang w:eastAsia="en-US"/>
    </w:rPr>
  </w:style>
  <w:style w:type="character" w:customStyle="1" w:styleId="st1">
    <w:name w:val="st1"/>
    <w:basedOn w:val="DefaultParagraphFont"/>
    <w:rsid w:val="001A3799"/>
  </w:style>
  <w:style w:type="character" w:styleId="CommentReference">
    <w:name w:val="annotation reference"/>
    <w:basedOn w:val="DefaultParagraphFont"/>
    <w:uiPriority w:val="99"/>
    <w:rsid w:val="00622436"/>
    <w:rPr>
      <w:sz w:val="16"/>
      <w:szCs w:val="16"/>
    </w:rPr>
  </w:style>
  <w:style w:type="table" w:customStyle="1" w:styleId="TableGrid32">
    <w:name w:val="Table Grid32"/>
    <w:basedOn w:val="TableNormal"/>
    <w:next w:val="TableGrid"/>
    <w:rsid w:val="00AB2FB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770E9A"/>
    <w:pPr>
      <w:spacing w:before="0" w:after="0"/>
    </w:pPr>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1B59A4"/>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1B59A4"/>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1B59A4"/>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1B59A4"/>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1B59A4"/>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1B59A4"/>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1B59A4"/>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1B59A4"/>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1B59A4"/>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1B59A4"/>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1B59A4"/>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1B59A4"/>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1B59A4"/>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1B59A4"/>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1B59A4"/>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1B59A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1B59A4"/>
    <w:rPr>
      <w:rFonts w:ascii="Times New Roman" w:hAnsi="Times New Roman" w:cs="Times New Roman"/>
      <w:spacing w:val="10"/>
      <w:sz w:val="14"/>
      <w:szCs w:val="14"/>
    </w:rPr>
  </w:style>
  <w:style w:type="character" w:customStyle="1" w:styleId="FontStyle13">
    <w:name w:val="Font Style13"/>
    <w:basedOn w:val="DefaultParagraphFont"/>
    <w:rsid w:val="001B59A4"/>
    <w:rPr>
      <w:rFonts w:ascii="Times New Roman" w:hAnsi="Times New Roman" w:cs="Times New Roman"/>
      <w:sz w:val="16"/>
      <w:szCs w:val="16"/>
    </w:rPr>
  </w:style>
  <w:style w:type="table" w:customStyle="1" w:styleId="TableGrid34">
    <w:name w:val="Table Grid34"/>
    <w:basedOn w:val="TableNormal"/>
    <w:next w:val="TableGrid"/>
    <w:rsid w:val="00564CB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next w:val="TableGrid"/>
    <w:rsid w:val="004A7F2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20">
    <w:name w:val="EmailStyle520"/>
    <w:basedOn w:val="DefaultParagraphFont"/>
    <w:semiHidden/>
    <w:rsid w:val="00926D57"/>
    <w:rPr>
      <w:rFonts w:ascii="Arial" w:hAnsi="Arial" w:cs="Arial"/>
      <w:color w:val="000080"/>
      <w:sz w:val="20"/>
      <w:szCs w:val="20"/>
    </w:rPr>
  </w:style>
  <w:style w:type="table" w:customStyle="1" w:styleId="TableGrid36">
    <w:name w:val="Table Grid36"/>
    <w:basedOn w:val="TableNormal"/>
    <w:next w:val="TableGrid"/>
    <w:rsid w:val="00032DD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8">
    <w:name w:val="CM68"/>
    <w:basedOn w:val="Default"/>
    <w:next w:val="Default"/>
    <w:uiPriority w:val="99"/>
    <w:rsid w:val="00014174"/>
    <w:pPr>
      <w:widowControl w:val="0"/>
      <w:spacing w:before="0" w:after="175"/>
    </w:pPr>
    <w:rPr>
      <w:rFonts w:ascii="Verdana" w:hAnsi="Verdana"/>
      <w:color w:val="auto"/>
      <w:lang w:val="en-US" w:eastAsia="en-US"/>
    </w:rPr>
  </w:style>
  <w:style w:type="paragraph" w:customStyle="1" w:styleId="CM88">
    <w:name w:val="CM88"/>
    <w:basedOn w:val="Default"/>
    <w:next w:val="Default"/>
    <w:uiPriority w:val="99"/>
    <w:rsid w:val="00014174"/>
    <w:pPr>
      <w:widowControl w:val="0"/>
      <w:spacing w:before="0" w:after="235"/>
    </w:pPr>
    <w:rPr>
      <w:rFonts w:ascii="Verdana" w:hAnsi="Verdana"/>
      <w:color w:val="auto"/>
      <w:lang w:val="en-US" w:eastAsia="en-US"/>
    </w:rPr>
  </w:style>
  <w:style w:type="paragraph" w:customStyle="1" w:styleId="CM63">
    <w:name w:val="CM63"/>
    <w:basedOn w:val="Default"/>
    <w:next w:val="Default"/>
    <w:uiPriority w:val="99"/>
    <w:rsid w:val="00014174"/>
    <w:pPr>
      <w:widowControl w:val="0"/>
      <w:spacing w:before="0" w:after="623"/>
    </w:pPr>
    <w:rPr>
      <w:rFonts w:ascii="Verdana" w:hAnsi="Verdana"/>
      <w:color w:val="auto"/>
      <w:lang w:val="en-US" w:eastAsia="en-US"/>
    </w:rPr>
  </w:style>
  <w:style w:type="table" w:customStyle="1" w:styleId="TableGrid37">
    <w:name w:val="Table Grid37"/>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next w:val="TableGrid"/>
    <w:rsid w:val="0089464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0"/>
    <w:basedOn w:val="TableNormal"/>
    <w:next w:val="TableGrid"/>
    <w:rsid w:val="007D4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A70A70"/>
  </w:style>
  <w:style w:type="table" w:customStyle="1" w:styleId="TableGrid41">
    <w:name w:val="Table Grid41"/>
    <w:basedOn w:val="TableNormal"/>
    <w:next w:val="TableGrid"/>
    <w:rsid w:val="00A70A70"/>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70A70"/>
    <w:pPr>
      <w:tabs>
        <w:tab w:val="clear" w:pos="567"/>
        <w:tab w:val="clear" w:pos="1276"/>
        <w:tab w:val="clear" w:pos="1843"/>
        <w:tab w:val="clear" w:pos="5387"/>
        <w:tab w:val="clear" w:pos="5954"/>
      </w:tabs>
      <w:spacing w:before="0" w:after="0"/>
      <w:jc w:val="left"/>
    </w:pPr>
    <w:rPr>
      <w:rFonts w:ascii="Univers" w:hAnsi="Univers"/>
      <w:sz w:val="18"/>
      <w:lang w:val="en-US"/>
    </w:rPr>
  </w:style>
  <w:style w:type="table" w:customStyle="1" w:styleId="TableGrid42">
    <w:name w:val="Table Grid42"/>
    <w:basedOn w:val="TableNormal"/>
    <w:next w:val="TableGrid"/>
    <w:rsid w:val="001025E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E804E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next w:val="TableGrid"/>
    <w:uiPriority w:val="59"/>
    <w:rsid w:val="00EA7CAD"/>
    <w:pPr>
      <w:spacing w:before="0" w:after="0"/>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next w:val="TableGrid"/>
    <w:rsid w:val="00CD36D4"/>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rsid w:val="0095721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TATYMAS">
    <w:name w:val="ISTATYMAS"/>
    <w:rsid w:val="00110471"/>
    <w:pPr>
      <w:spacing w:before="0" w:after="0"/>
      <w:jc w:val="center"/>
    </w:pPr>
    <w:rPr>
      <w:rFonts w:ascii="TimesLT" w:eastAsia="Times New Roman" w:hAnsi="TimesLT"/>
      <w:snapToGrid w:val="0"/>
      <w:lang w:eastAsia="en-US"/>
    </w:rPr>
  </w:style>
  <w:style w:type="paragraph" w:customStyle="1" w:styleId="BodyText1">
    <w:name w:val="Body Text1"/>
    <w:rsid w:val="00110471"/>
    <w:pPr>
      <w:spacing w:before="0" w:after="0"/>
      <w:ind w:firstLine="312"/>
      <w:jc w:val="both"/>
    </w:pPr>
    <w:rPr>
      <w:rFonts w:ascii="TimesLT" w:eastAsia="Times New Roman" w:hAnsi="TimesLT"/>
      <w:snapToGrid w:val="0"/>
      <w:lang w:eastAsia="en-US"/>
    </w:rPr>
  </w:style>
  <w:style w:type="paragraph" w:customStyle="1" w:styleId="Prezidentas">
    <w:name w:val="Prezidentas"/>
    <w:rsid w:val="00110471"/>
    <w:pPr>
      <w:tabs>
        <w:tab w:val="right" w:pos="9808"/>
      </w:tabs>
      <w:spacing w:before="0" w:after="0"/>
    </w:pPr>
    <w:rPr>
      <w:rFonts w:ascii="TimesLT" w:eastAsia="Times New Roman" w:hAnsi="TimesLT"/>
      <w:caps/>
      <w:snapToGrid w:val="0"/>
      <w:lang w:eastAsia="en-US"/>
    </w:rPr>
  </w:style>
  <w:style w:type="paragraph" w:customStyle="1" w:styleId="Patvirtinta">
    <w:name w:val="Patvirtinta"/>
    <w:rsid w:val="00110471"/>
    <w:pPr>
      <w:tabs>
        <w:tab w:val="left" w:pos="1304"/>
        <w:tab w:val="left" w:pos="1457"/>
        <w:tab w:val="left" w:pos="1604"/>
        <w:tab w:val="left" w:pos="1757"/>
      </w:tabs>
      <w:spacing w:before="0" w:after="0"/>
      <w:ind w:left="5953"/>
    </w:pPr>
    <w:rPr>
      <w:rFonts w:ascii="TimesLT" w:eastAsia="Times New Roman" w:hAnsi="TimesLT"/>
      <w:snapToGrid w:val="0"/>
      <w:lang w:eastAsia="en-US"/>
    </w:rPr>
  </w:style>
  <w:style w:type="paragraph" w:customStyle="1" w:styleId="CentrBold">
    <w:name w:val="CentrBold"/>
    <w:rsid w:val="00110471"/>
    <w:pPr>
      <w:spacing w:before="0" w:after="0"/>
      <w:jc w:val="center"/>
    </w:pPr>
    <w:rPr>
      <w:rFonts w:ascii="TimesLT" w:eastAsia="Times New Roman" w:hAnsi="TimesLT"/>
      <w:b/>
      <w:caps/>
      <w:snapToGrid w:val="0"/>
      <w:lang w:eastAsia="en-US"/>
    </w:rPr>
  </w:style>
  <w:style w:type="paragraph" w:customStyle="1" w:styleId="Taisyklipunktas">
    <w:name w:val="Taisyklių punktas"/>
    <w:basedOn w:val="Normal"/>
    <w:rsid w:val="00110471"/>
    <w:pPr>
      <w:tabs>
        <w:tab w:val="clear" w:pos="567"/>
        <w:tab w:val="clear" w:pos="1276"/>
        <w:tab w:val="clear" w:pos="1843"/>
        <w:tab w:val="clear" w:pos="5387"/>
        <w:tab w:val="clear" w:pos="5954"/>
        <w:tab w:val="left" w:pos="284"/>
      </w:tabs>
      <w:overflowPunct/>
      <w:autoSpaceDE/>
      <w:autoSpaceDN/>
      <w:adjustRightInd/>
      <w:spacing w:before="0" w:after="0"/>
      <w:textAlignment w:val="auto"/>
      <w:outlineLvl w:val="2"/>
    </w:pPr>
    <w:rPr>
      <w:rFonts w:ascii="Times New Roman" w:hAnsi="Times New Roman"/>
      <w:kern w:val="28"/>
      <w:lang w:val="lt-LT"/>
    </w:rPr>
  </w:style>
  <w:style w:type="paragraph" w:customStyle="1" w:styleId="bodytext0">
    <w:name w:val="bodytext"/>
    <w:basedOn w:val="Normal"/>
    <w:rsid w:val="00110471"/>
    <w:pPr>
      <w:tabs>
        <w:tab w:val="clear" w:pos="567"/>
        <w:tab w:val="clear" w:pos="1276"/>
        <w:tab w:val="clear" w:pos="1843"/>
        <w:tab w:val="clear" w:pos="5387"/>
        <w:tab w:val="clear" w:pos="5954"/>
      </w:tabs>
      <w:overflowPunct/>
      <w:autoSpaceDE/>
      <w:autoSpaceDN/>
      <w:adjustRightInd/>
      <w:snapToGrid w:val="0"/>
      <w:spacing w:before="0" w:after="0"/>
      <w:ind w:firstLine="312"/>
      <w:textAlignment w:val="auto"/>
    </w:pPr>
    <w:rPr>
      <w:rFonts w:ascii="TimesLT" w:eastAsia="Arial Unicode MS" w:hAnsi="TimesLT" w:cs="TimesLT"/>
    </w:rPr>
  </w:style>
  <w:style w:type="paragraph" w:customStyle="1" w:styleId="istatymas0">
    <w:name w:val="istatymas"/>
    <w:basedOn w:val="Normal"/>
    <w:rsid w:val="0011047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110471"/>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ahoma" w:hAnsi="Tahoma" w:cs="Tahoma"/>
      <w:sz w:val="16"/>
      <w:szCs w:val="16"/>
    </w:rPr>
  </w:style>
  <w:style w:type="table" w:customStyle="1" w:styleId="TableGrid47">
    <w:name w:val="Table Grid47"/>
    <w:basedOn w:val="TableNormal"/>
    <w:next w:val="TableGrid"/>
    <w:rsid w:val="00D4691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next w:val="TableGrid"/>
    <w:rsid w:val="00FB7AF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next w:val="TableGrid"/>
    <w:rsid w:val="006C650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6B1307"/>
  </w:style>
  <w:style w:type="character" w:customStyle="1" w:styleId="hps">
    <w:name w:val="hps"/>
    <w:basedOn w:val="DefaultParagraphFont"/>
    <w:rsid w:val="006B1307"/>
  </w:style>
  <w:style w:type="paragraph" w:customStyle="1" w:styleId="Char70">
    <w:name w:val="Char7"/>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0">
    <w:name w:val="Char6"/>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101">
    <w:name w:val="EmailStyle5101"/>
    <w:basedOn w:val="DefaultParagraphFont"/>
    <w:semiHidden/>
    <w:rsid w:val="007402B9"/>
    <w:rPr>
      <w:rFonts w:ascii="Arial" w:hAnsi="Arial" w:cs="Arial" w:hint="default"/>
      <w:color w:val="000080"/>
      <w:sz w:val="20"/>
      <w:szCs w:val="20"/>
    </w:rPr>
  </w:style>
  <w:style w:type="character" w:customStyle="1" w:styleId="EmailStyle5121">
    <w:name w:val="EmailStyle5121"/>
    <w:basedOn w:val="DefaultParagraphFont"/>
    <w:semiHidden/>
    <w:rsid w:val="007402B9"/>
    <w:rPr>
      <w:rFonts w:ascii="Arial" w:hAnsi="Arial" w:cs="Arial" w:hint="default"/>
      <w:color w:val="000080"/>
      <w:sz w:val="20"/>
      <w:szCs w:val="20"/>
    </w:rPr>
  </w:style>
  <w:style w:type="character" w:customStyle="1" w:styleId="EmailStyle5901">
    <w:name w:val="EmailStyle5901"/>
    <w:basedOn w:val="DefaultParagraphFont"/>
    <w:semiHidden/>
    <w:rsid w:val="007402B9"/>
    <w:rPr>
      <w:rFonts w:ascii="Arial" w:hAnsi="Arial" w:cs="Arial"/>
      <w:color w:val="000080"/>
      <w:sz w:val="20"/>
      <w:szCs w:val="20"/>
    </w:rPr>
  </w:style>
  <w:style w:type="character" w:customStyle="1" w:styleId="EmailStyle6021">
    <w:name w:val="EmailStyle6021"/>
    <w:basedOn w:val="DefaultParagraphFont"/>
    <w:semiHidden/>
    <w:rsid w:val="007402B9"/>
    <w:rPr>
      <w:rFonts w:ascii="Arial" w:hAnsi="Arial" w:cs="Arial"/>
      <w:color w:val="000080"/>
      <w:sz w:val="20"/>
      <w:szCs w:val="20"/>
    </w:rPr>
  </w:style>
  <w:style w:type="paragraph" w:customStyle="1" w:styleId="Char50">
    <w:name w:val="Char5"/>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40">
    <w:name w:val="Char4"/>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0">
    <w:name w:val="Char3"/>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20">
    <w:name w:val="Char2"/>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0">
    <w:name w:val="Char10"/>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9">
    <w:name w:val="Char9"/>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7402B9"/>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8">
    <w:name w:val="Char8"/>
    <w:basedOn w:val="Normal"/>
    <w:semiHidden/>
    <w:rsid w:val="007402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164tetChar">
    <w:name w:val="E164_tet Char"/>
    <w:basedOn w:val="DefaultParagraphFont"/>
    <w:link w:val="E164tet"/>
    <w:rsid w:val="007402B9"/>
    <w:rPr>
      <w:rFonts w:ascii="FrugalSans" w:eastAsia="Times New Roman" w:hAnsi="FrugalSans"/>
      <w:b/>
      <w:bCs/>
      <w:iCs/>
      <w:lang w:val="en-GB" w:eastAsia="en-US"/>
    </w:rPr>
  </w:style>
  <w:style w:type="character" w:customStyle="1" w:styleId="EmailStyle5091">
    <w:name w:val="EmailStyle5091"/>
    <w:basedOn w:val="DefaultParagraphFont"/>
    <w:semiHidden/>
    <w:rsid w:val="007402B9"/>
    <w:rPr>
      <w:rFonts w:ascii="Arial" w:hAnsi="Arial" w:cs="Arial"/>
      <w:color w:val="000080"/>
      <w:sz w:val="20"/>
      <w:szCs w:val="20"/>
    </w:rPr>
  </w:style>
  <w:style w:type="character" w:customStyle="1" w:styleId="EmailStyle5211">
    <w:name w:val="EmailStyle5211"/>
    <w:basedOn w:val="DefaultParagraphFont"/>
    <w:semiHidden/>
    <w:rsid w:val="007402B9"/>
    <w:rPr>
      <w:rFonts w:ascii="Arial" w:hAnsi="Arial" w:cs="Arial"/>
      <w:color w:val="000080"/>
      <w:sz w:val="20"/>
      <w:szCs w:val="20"/>
    </w:rPr>
  </w:style>
  <w:style w:type="character" w:customStyle="1" w:styleId="EmailStyle473">
    <w:name w:val="EmailStyle473"/>
    <w:basedOn w:val="DefaultParagraphFont"/>
    <w:semiHidden/>
    <w:rsid w:val="007402B9"/>
    <w:rPr>
      <w:rFonts w:ascii="Arial" w:hAnsi="Arial" w:cs="Arial"/>
      <w:color w:val="000080"/>
      <w:sz w:val="20"/>
      <w:szCs w:val="20"/>
    </w:rPr>
  </w:style>
  <w:style w:type="character" w:customStyle="1" w:styleId="Heading4Char1">
    <w:name w:val="Heading 4 Char1"/>
    <w:basedOn w:val="DefaultParagraphFont"/>
    <w:locked/>
    <w:rsid w:val="007402B9"/>
    <w:rPr>
      <w:rFonts w:ascii="FrugalSans" w:eastAsia="Times New Roman" w:hAnsi="FrugalSans"/>
      <w:b/>
      <w:lang w:val="en-GB" w:eastAsia="en-US"/>
    </w:rPr>
  </w:style>
  <w:style w:type="table" w:styleId="TableClassic1">
    <w:name w:val="Table Classic 1"/>
    <w:basedOn w:val="TableNormal"/>
    <w:rsid w:val="007402B9"/>
    <w:pPr>
      <w:tabs>
        <w:tab w:val="left" w:pos="567"/>
        <w:tab w:val="left" w:pos="1276"/>
        <w:tab w:val="left" w:pos="1843"/>
        <w:tab w:val="left" w:pos="5387"/>
        <w:tab w:val="left" w:pos="5954"/>
      </w:tabs>
      <w:overflowPunct w:val="0"/>
      <w:autoSpaceDE w:val="0"/>
      <w:autoSpaceDN w:val="0"/>
      <w:adjustRightInd w:val="0"/>
      <w:spacing w:before="120" w:after="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7402B9"/>
    <w:rPr>
      <w:rFonts w:ascii="Arial" w:hAnsi="Arial" w:cs="Arial"/>
      <w:color w:val="000080"/>
      <w:sz w:val="20"/>
      <w:szCs w:val="20"/>
    </w:rPr>
  </w:style>
  <w:style w:type="character" w:customStyle="1" w:styleId="EmailStyle6061">
    <w:name w:val="EmailStyle6061"/>
    <w:basedOn w:val="DefaultParagraphFont"/>
    <w:semiHidden/>
    <w:rsid w:val="007402B9"/>
    <w:rPr>
      <w:rFonts w:ascii="Arial" w:hAnsi="Arial" w:cs="Arial"/>
      <w:color w:val="000080"/>
      <w:sz w:val="20"/>
      <w:szCs w:val="20"/>
    </w:rPr>
  </w:style>
  <w:style w:type="character" w:customStyle="1" w:styleId="EmailStyle611">
    <w:name w:val="EmailStyle611"/>
    <w:basedOn w:val="DefaultParagraphFont"/>
    <w:semiHidden/>
    <w:rsid w:val="007402B9"/>
    <w:rPr>
      <w:rFonts w:ascii="Arial" w:hAnsi="Arial" w:cs="Arial"/>
      <w:color w:val="000080"/>
      <w:sz w:val="20"/>
      <w:szCs w:val="20"/>
    </w:rPr>
  </w:style>
  <w:style w:type="character" w:customStyle="1" w:styleId="EmailStyle6191">
    <w:name w:val="EmailStyle6191"/>
    <w:basedOn w:val="DefaultParagraphFont"/>
    <w:semiHidden/>
    <w:rsid w:val="007402B9"/>
    <w:rPr>
      <w:rFonts w:ascii="Arial" w:hAnsi="Arial" w:cs="Arial"/>
      <w:color w:val="000080"/>
      <w:sz w:val="20"/>
      <w:szCs w:val="20"/>
    </w:rPr>
  </w:style>
  <w:style w:type="character" w:customStyle="1" w:styleId="EmailStyle624">
    <w:name w:val="EmailStyle624"/>
    <w:basedOn w:val="DefaultParagraphFont"/>
    <w:semiHidden/>
    <w:rsid w:val="007402B9"/>
    <w:rPr>
      <w:rFonts w:ascii="Arial" w:hAnsi="Arial" w:cs="Arial"/>
      <w:color w:val="000080"/>
      <w:sz w:val="20"/>
      <w:szCs w:val="20"/>
    </w:rPr>
  </w:style>
  <w:style w:type="character" w:customStyle="1" w:styleId="EmailStyle6301">
    <w:name w:val="EmailStyle6301"/>
    <w:basedOn w:val="DefaultParagraphFont"/>
    <w:semiHidden/>
    <w:rsid w:val="007402B9"/>
    <w:rPr>
      <w:rFonts w:ascii="Arial" w:hAnsi="Arial" w:cs="Arial"/>
      <w:color w:val="000080"/>
      <w:sz w:val="20"/>
      <w:szCs w:val="20"/>
    </w:rPr>
  </w:style>
  <w:style w:type="paragraph" w:customStyle="1" w:styleId="Hyp">
    <w:name w:val="Hyp"/>
    <w:basedOn w:val="Tabletext"/>
    <w:rsid w:val="007402B9"/>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7402B9"/>
    <w:rPr>
      <w:rFonts w:ascii="Arial" w:hAnsi="Arial" w:cs="Arial"/>
      <w:color w:val="000080"/>
      <w:sz w:val="20"/>
      <w:szCs w:val="20"/>
    </w:rPr>
  </w:style>
  <w:style w:type="table" w:customStyle="1" w:styleId="TableGrid84">
    <w:name w:val="Table Grid 84"/>
    <w:basedOn w:val="TableNormal"/>
    <w:next w:val="TableGrid8"/>
    <w:rsid w:val="007402B9"/>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7402B9"/>
    <w:pPr>
      <w:spacing w:before="0" w:after="0"/>
    </w:pPr>
    <w:rPr>
      <w:rFonts w:ascii="Calibri" w:eastAsia="Times New Roman" w:hAnsi="Calibri"/>
      <w:lang w:val="en-GB" w:eastAsia="en-US"/>
    </w:rPr>
  </w:style>
  <w:style w:type="paragraph" w:customStyle="1" w:styleId="Reasons">
    <w:name w:val="Reasons"/>
    <w:basedOn w:val="Normal"/>
    <w:qFormat/>
    <w:rsid w:val="007402B9"/>
    <w:pPr>
      <w:tabs>
        <w:tab w:val="clear" w:pos="567"/>
        <w:tab w:val="clear" w:pos="1276"/>
        <w:tab w:val="clear" w:pos="1843"/>
        <w:tab w:val="clear" w:pos="5387"/>
        <w:tab w:val="clear" w:pos="5954"/>
      </w:tabs>
      <w:overflowPunct/>
      <w:autoSpaceDE/>
      <w:autoSpaceDN/>
      <w:adjustRightInd/>
      <w:spacing w:before="0" w:after="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7402B9"/>
    <w:rPr>
      <w:rFonts w:ascii="Arial" w:hAnsi="Arial" w:cs="Arial"/>
      <w:color w:val="000080"/>
      <w:sz w:val="20"/>
      <w:szCs w:val="20"/>
    </w:rPr>
  </w:style>
  <w:style w:type="paragraph" w:customStyle="1" w:styleId="RecTitle1">
    <w:name w:val="Rec Title"/>
    <w:basedOn w:val="Normal"/>
    <w:next w:val="Normal"/>
    <w:rsid w:val="007402B9"/>
    <w:pPr>
      <w:keepNext/>
      <w:keepLines/>
      <w:tabs>
        <w:tab w:val="clear" w:pos="567"/>
        <w:tab w:val="clear" w:pos="1276"/>
        <w:tab w:val="clear" w:pos="1843"/>
        <w:tab w:val="clear" w:pos="5387"/>
        <w:tab w:val="clear" w:pos="5954"/>
      </w:tabs>
      <w:spacing w:before="240" w:after="0"/>
      <w:jc w:val="center"/>
    </w:pPr>
    <w:rPr>
      <w:rFonts w:ascii="Times New Roman" w:hAnsi="Times New Roman"/>
      <w:b/>
      <w:caps/>
      <w:sz w:val="24"/>
      <w:lang w:val="en-US"/>
    </w:rPr>
  </w:style>
  <w:style w:type="table" w:customStyle="1" w:styleId="TableGrid50">
    <w:name w:val="Table Grid50"/>
    <w:basedOn w:val="TableNormal"/>
    <w:next w:val="TableGrid"/>
    <w:rsid w:val="008753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A5412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next w:val="TableGrid"/>
    <w:rsid w:val="000A390F"/>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next w:val="TableGrid"/>
    <w:rsid w:val="001063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next w:val="TableGrid"/>
    <w:rsid w:val="00F20C32"/>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02016"/>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454058838">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07714019">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28998173">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46230551">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23586684">
      <w:bodyDiv w:val="1"/>
      <w:marLeft w:val="0"/>
      <w:marRight w:val="0"/>
      <w:marTop w:val="0"/>
      <w:marBottom w:val="0"/>
      <w:divBdr>
        <w:top w:val="none" w:sz="0" w:space="0" w:color="auto"/>
        <w:left w:val="none" w:sz="0" w:space="0" w:color="auto"/>
        <w:bottom w:val="none" w:sz="0" w:space="0" w:color="auto"/>
        <w:right w:val="none" w:sz="0" w:space="0" w:color="auto"/>
      </w:divBdr>
    </w:div>
    <w:div w:id="2077390610">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soumu.go.jp/johotsusintokei/whitepaper/eng/WP2001/chapter-3.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hingirai.marufu@potraz.gov.zw"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oumu.go.jp/johotsusintokei/whitepaper/ja/h13/pdf/D0300200.pdf" TargetMode="External"/><Relationship Id="rId25" Type="http://schemas.openxmlformats.org/officeDocument/2006/relationships/hyperlink" Target="http://www.itu.int/pub/T-SP-SR.1-20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te@scpt.cd/dct@scpt.cd" TargetMode="External"/><Relationship Id="rId20" Type="http://schemas.openxmlformats.org/officeDocument/2006/relationships/hyperlink" Target="mailto:pmwesigwa@ucc.co.u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http://www.potraz.gov.zw"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shingirai.marufu@potraz.gov.zw" TargetMode="External"/><Relationship Id="rId28" Type="http://schemas.openxmlformats.org/officeDocument/2006/relationships/footer" Target="footer2.xml"/><Relationship Id="rId10" Type="http://schemas.openxmlformats.org/officeDocument/2006/relationships/hyperlink" Target="mailto:tsbtson@itu.int" TargetMode="External"/><Relationship Id="rId19" Type="http://schemas.openxmlformats.org/officeDocument/2006/relationships/hyperlink" Target="http://www.soumu.go.jp/menu_news/s-news/daijinkanbou/040528_1.pd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potraz.gov.zw" TargetMode="External"/><Relationship Id="rId27" Type="http://schemas.openxmlformats.org/officeDocument/2006/relationships/header" Target="header2.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58EB-AB92-423C-B881-06311E7D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52</Pages>
  <Words>13456</Words>
  <Characters>82166</Characters>
  <Application>Microsoft Office Word</Application>
  <DocSecurity>0</DocSecurity>
  <Lines>684</Lines>
  <Paragraphs>190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95432</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elliott</cp:lastModifiedBy>
  <cp:revision>60</cp:revision>
  <cp:lastPrinted>2012-12-10T15:08:00Z</cp:lastPrinted>
  <dcterms:created xsi:type="dcterms:W3CDTF">2012-11-12T15:26:00Z</dcterms:created>
  <dcterms:modified xsi:type="dcterms:W3CDTF">2013-01-14T09:43:00Z</dcterms:modified>
</cp:coreProperties>
</file>