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9C" w:rsidRPr="00507D30" w:rsidRDefault="00AF689C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477"/>
        <w:gridCol w:w="3688"/>
        <w:gridCol w:w="2508"/>
      </w:tblGrid>
      <w:tr w:rsidR="008149B6" w:rsidRPr="007E3E17" w:rsidTr="004E21D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65264A" w:rsidRDefault="008149B6" w:rsidP="004E21DC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Bulletin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d'exploitation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de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l'UIT</w:t>
            </w:r>
            <w:r w:rsidR="00F81773"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br/>
            </w:r>
            <w:r w:rsidR="005F53D7" w:rsidRPr="00287ECF">
              <w:rPr>
                <w:b/>
                <w:bCs/>
                <w:color w:val="FFFFFF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8149B6" w:rsidRPr="007E3E17" w:rsidTr="004E21DC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462DE" w:rsidRPr="00F462DE" w:rsidRDefault="008149B6" w:rsidP="00EC48AB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="00617623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  <w:r w:rsidR="006D51B4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01</w:t>
            </w:r>
            <w:r w:rsidR="00EC48AB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4E21DC" w:rsidRDefault="00F81773" w:rsidP="00EC48AB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1</w:t>
            </w:r>
            <w:r w:rsidR="00DE378E">
              <w:rPr>
                <w:color w:val="FFFFFF"/>
                <w:lang w:val="fr-FR"/>
              </w:rPr>
              <w:t xml:space="preserve"> </w:t>
            </w:r>
            <w:r w:rsidR="00E579B0">
              <w:rPr>
                <w:color w:val="FFFFFF"/>
                <w:lang w:val="fr-FR"/>
              </w:rPr>
              <w:t>I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8149B6" w:rsidRPr="004E21DC">
              <w:rPr>
                <w:color w:val="FFFFFF"/>
                <w:lang w:val="fr-FR"/>
              </w:rPr>
              <w:t>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EC48AB">
              <w:rPr>
                <w:color w:val="FFFFFF"/>
                <w:lang w:val="fr-FR"/>
              </w:rPr>
              <w:t>3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E21DC" w:rsidRDefault="008149B6" w:rsidP="00EC48AB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(Renseignements reçus au</w:t>
            </w:r>
            <w:r w:rsidR="000F0C4D">
              <w:rPr>
                <w:color w:val="FFFFFF"/>
                <w:lang w:val="fr-FR"/>
              </w:rPr>
              <w:t xml:space="preserve"> </w:t>
            </w:r>
            <w:r w:rsidR="00EC48AB">
              <w:rPr>
                <w:color w:val="FFFFFF"/>
                <w:lang w:val="fr-FR"/>
              </w:rPr>
              <w:t>10</w:t>
            </w:r>
            <w:r w:rsidR="0043112E">
              <w:rPr>
                <w:color w:val="FFFFFF"/>
                <w:lang w:val="fr-FR"/>
              </w:rPr>
              <w:t xml:space="preserve"> décembre</w:t>
            </w:r>
            <w:r w:rsidR="002674F1">
              <w:rPr>
                <w:color w:val="FFFFFF"/>
                <w:lang w:val="fr-FR"/>
              </w:rPr>
              <w:t xml:space="preserve"> 201</w:t>
            </w:r>
            <w:r w:rsidR="00756C09">
              <w:rPr>
                <w:color w:val="FFFFFF"/>
                <w:lang w:val="fr-FR"/>
              </w:rPr>
              <w:t>2</w:t>
            </w:r>
            <w:r w:rsidRPr="004E21DC">
              <w:rPr>
                <w:color w:val="FFFFFF"/>
                <w:lang w:val="fr-FR"/>
              </w:rPr>
              <w:t>)</w:t>
            </w:r>
            <w:r w:rsidR="00F81773" w:rsidRPr="004E21DC">
              <w:rPr>
                <w:color w:val="FFFFFF"/>
                <w:lang w:val="fr-FR"/>
              </w:rPr>
              <w:tab/>
            </w:r>
          </w:p>
        </w:tc>
      </w:tr>
      <w:tr w:rsidR="008149B6" w:rsidRPr="007E3E17" w:rsidTr="004E21DC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7910"/>
            <w:bookmarkStart w:id="1" w:name="_Toc255827794"/>
            <w:bookmarkStart w:id="2" w:name="_Toc274142254"/>
            <w:bookmarkStart w:id="3" w:name="_Toc276716375"/>
            <w:bookmarkStart w:id="4" w:name="_Toc279667584"/>
            <w:bookmarkStart w:id="5" w:name="_Toc280291885"/>
            <w:bookmarkStart w:id="6" w:name="_Toc282525358"/>
            <w:bookmarkStart w:id="7" w:name="_Toc283734827"/>
            <w:bookmarkStart w:id="8" w:name="_Toc286068856"/>
            <w:bookmarkStart w:id="9" w:name="_Toc288659468"/>
            <w:bookmarkStart w:id="10" w:name="_Toc291004521"/>
            <w:bookmarkStart w:id="11" w:name="_Toc292700024"/>
            <w:bookmarkStart w:id="12" w:name="_Toc295307374"/>
            <w:bookmarkStart w:id="13" w:name="_Toc295307436"/>
            <w:bookmarkStart w:id="14" w:name="_Toc296609646"/>
            <w:bookmarkStart w:id="15" w:name="_Toc297803830"/>
            <w:bookmarkStart w:id="16" w:name="_Toc301943863"/>
            <w:bookmarkStart w:id="17" w:name="_Toc303343149"/>
            <w:bookmarkStart w:id="18" w:name="_Toc304886910"/>
            <w:bookmarkStart w:id="19" w:name="_Toc308428443"/>
            <w:bookmarkStart w:id="20" w:name="_Toc311050046"/>
            <w:bookmarkStart w:id="21" w:name="_Toc313963484"/>
            <w:bookmarkStart w:id="22" w:name="_Toc316476115"/>
            <w:bookmarkStart w:id="23" w:name="_Toc318825296"/>
            <w:bookmarkStart w:id="24" w:name="_Toc320521816"/>
            <w:bookmarkStart w:id="25" w:name="_Toc321316328"/>
            <w:bookmarkStart w:id="26" w:name="_Toc323027515"/>
            <w:bookmarkStart w:id="27" w:name="_Toc323905020"/>
            <w:bookmarkStart w:id="28" w:name="_Toc332269369"/>
            <w:bookmarkStart w:id="29" w:name="_Toc334776836"/>
            <w:bookmarkStart w:id="30" w:name="_Toc335833872"/>
            <w:bookmarkStart w:id="31" w:name="_Toc337038724"/>
            <w:bookmarkStart w:id="32" w:name="_Toc338755357"/>
            <w:bookmarkStart w:id="33" w:name="_Toc340221540"/>
            <w:bookmarkStart w:id="34" w:name="_Toc341703959"/>
            <w:bookmarkStart w:id="35" w:name="_Toc342556196"/>
            <w:bookmarkStart w:id="36" w:name="_Toc343245978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4E21DC" w:rsidRDefault="008149B6" w:rsidP="004E21DC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916D39" w:rsidRPr="009835D8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B74FE4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37" w:name="_Toc280291886"/>
            <w:bookmarkStart w:id="38" w:name="_Toc295307437"/>
            <w:bookmarkStart w:id="39" w:name="_Toc296609647"/>
            <w:bookmarkStart w:id="40" w:name="_Toc308428444"/>
            <w:bookmarkStart w:id="41" w:name="_Toc320521817"/>
            <w:bookmarkStart w:id="42" w:name="_Toc321316329"/>
            <w:bookmarkStart w:id="43" w:name="_Toc323905021"/>
            <w:bookmarkStart w:id="44" w:name="_Toc332269370"/>
            <w:bookmarkStart w:id="45" w:name="_Toc334776837"/>
            <w:bookmarkStart w:id="46" w:name="_Toc335833873"/>
            <w:bookmarkStart w:id="47" w:name="_Toc337038725"/>
            <w:bookmarkStart w:id="48" w:name="_Toc338755358"/>
            <w:bookmarkStart w:id="49" w:name="_Toc340221541"/>
            <w:bookmarkStart w:id="50" w:name="_Toc341703960"/>
            <w:bookmarkStart w:id="51" w:name="_Toc342556197"/>
            <w:bookmarkStart w:id="52" w:name="_Toc343245979"/>
            <w:bookmarkStart w:id="53" w:name="_Toc255827795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 w:rsidR="00964DBE">
              <w:rPr>
                <w:b/>
                <w:bCs/>
                <w:sz w:val="14"/>
                <w:szCs w:val="14"/>
                <w:lang w:val="fr-FR"/>
              </w:rPr>
              <w:t>2</w:t>
            </w:r>
            <w:r w:rsidR="00B74FE4">
              <w:rPr>
                <w:b/>
                <w:bCs/>
                <w:sz w:val="14"/>
                <w:szCs w:val="14"/>
                <w:lang w:val="fr-FR"/>
              </w:rPr>
              <w:t>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D33FD" w:rsidRPr="004E21DC">
                <w:rPr>
                  <w:rStyle w:val="Hyperlink"/>
                  <w:b/>
                  <w:bCs/>
                  <w:color w:val="auto"/>
                  <w:sz w:val="14"/>
                  <w:szCs w:val="14"/>
                  <w:lang w:val="fr-FR"/>
                </w:rPr>
                <w:t>tsbmail@itu.int</w:t>
              </w:r>
            </w:hyperlink>
            <w:r w:rsidR="007D33FD"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hyperlink r:id="rId10" w:history="1">
              <w:r w:rsidR="00197A01" w:rsidRPr="00FD0981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fr-FR" w:eastAsia="zh-CN"/>
                </w:rPr>
                <w:t>tsbtson@itu.int</w:t>
              </w:r>
              <w:bookmarkEnd w:id="37"/>
              <w:bookmarkEnd w:id="38"/>
              <w:bookmarkEnd w:id="39"/>
              <w:bookmarkEnd w:id="40"/>
              <w:bookmarkEnd w:id="41"/>
              <w:bookmarkEnd w:id="42"/>
              <w:bookmarkEnd w:id="43"/>
              <w:bookmarkEnd w:id="44"/>
              <w:bookmarkEnd w:id="45"/>
              <w:bookmarkEnd w:id="46"/>
              <w:bookmarkEnd w:id="47"/>
              <w:bookmarkEnd w:id="48"/>
              <w:bookmarkEnd w:id="49"/>
              <w:bookmarkEnd w:id="50"/>
              <w:bookmarkEnd w:id="51"/>
              <w:bookmarkEnd w:id="52"/>
            </w:hyperlink>
            <w:bookmarkEnd w:id="53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54" w:name="_Toc280291887"/>
            <w:bookmarkStart w:id="55" w:name="_Toc295307438"/>
            <w:bookmarkStart w:id="56" w:name="_Toc296609648"/>
            <w:bookmarkStart w:id="57" w:name="_Toc308428445"/>
            <w:bookmarkStart w:id="58" w:name="_Toc320521818"/>
            <w:bookmarkStart w:id="59" w:name="_Toc321316330"/>
            <w:bookmarkStart w:id="60" w:name="_Toc323905022"/>
            <w:bookmarkStart w:id="61" w:name="_Toc332269371"/>
            <w:bookmarkStart w:id="62" w:name="_Toc334776838"/>
            <w:bookmarkStart w:id="63" w:name="_Toc335833874"/>
            <w:bookmarkStart w:id="64" w:name="_Toc337038726"/>
            <w:bookmarkStart w:id="65" w:name="_Toc338755359"/>
            <w:bookmarkStart w:id="66" w:name="_Toc340221542"/>
            <w:bookmarkStart w:id="67" w:name="_Toc341703961"/>
            <w:bookmarkStart w:id="68" w:name="_Toc342556198"/>
            <w:bookmarkStart w:id="69" w:name="_Toc343245980"/>
            <w:bookmarkStart w:id="70" w:name="_Toc255827796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 xml:space="preserve">+41 22 730 </w:t>
            </w:r>
            <w:r w:rsidR="00664C37" w:rsidRPr="004E21DC">
              <w:rPr>
                <w:b/>
                <w:bCs/>
                <w:sz w:val="14"/>
                <w:szCs w:val="14"/>
                <w:lang w:val="fr-FR"/>
              </w:rPr>
              <w:t>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11" w:history="1">
              <w:r w:rsidR="00172F57" w:rsidRPr="00655049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brmail@itu.int</w:t>
              </w:r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</w:hyperlink>
            <w:bookmarkEnd w:id="70"/>
          </w:p>
        </w:tc>
      </w:tr>
    </w:tbl>
    <w:p w:rsidR="008149B6" w:rsidRPr="007F41C3" w:rsidRDefault="008149B6">
      <w:pPr>
        <w:rPr>
          <w:lang w:val="fr-FR"/>
        </w:rPr>
      </w:pPr>
    </w:p>
    <w:p w:rsidR="008149B6" w:rsidRPr="007F41C3" w:rsidRDefault="008149B6">
      <w:pPr>
        <w:rPr>
          <w:lang w:val="fr-FR"/>
        </w:rPr>
        <w:sectPr w:rsidR="008149B6" w:rsidRPr="007F41C3" w:rsidSect="00266E9F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422BBB" w:rsidRDefault="008149B6" w:rsidP="007F4C96">
      <w:pPr>
        <w:pStyle w:val="Heading1"/>
        <w:spacing w:before="0"/>
        <w:ind w:left="142"/>
        <w:jc w:val="center"/>
        <w:rPr>
          <w:lang w:val="fr-FR"/>
        </w:rPr>
      </w:pPr>
      <w:bookmarkStart w:id="71" w:name="_Toc253407911"/>
      <w:bookmarkStart w:id="72" w:name="_Toc255827797"/>
      <w:bookmarkStart w:id="73" w:name="_Toc265053943"/>
      <w:bookmarkStart w:id="74" w:name="_Toc266116909"/>
      <w:bookmarkStart w:id="75" w:name="_Toc271633942"/>
      <w:bookmarkStart w:id="76" w:name="_Toc274142255"/>
      <w:bookmarkStart w:id="77" w:name="_Toc276716376"/>
      <w:bookmarkStart w:id="78" w:name="_Toc279667585"/>
      <w:bookmarkStart w:id="79" w:name="_Toc280291888"/>
      <w:bookmarkStart w:id="80" w:name="_Toc282525359"/>
      <w:bookmarkStart w:id="81" w:name="_Toc283734828"/>
      <w:bookmarkStart w:id="82" w:name="_Toc286068857"/>
      <w:bookmarkStart w:id="83" w:name="_Toc288659469"/>
      <w:bookmarkStart w:id="84" w:name="_Toc291004522"/>
      <w:bookmarkStart w:id="85" w:name="_Toc292700025"/>
      <w:bookmarkStart w:id="86" w:name="_Toc295307375"/>
      <w:bookmarkStart w:id="87" w:name="_Toc295307439"/>
      <w:bookmarkStart w:id="88" w:name="_Toc296609649"/>
      <w:bookmarkStart w:id="89" w:name="_Toc297803831"/>
      <w:bookmarkStart w:id="90" w:name="_Toc301943864"/>
      <w:bookmarkStart w:id="91" w:name="_Toc303343150"/>
      <w:bookmarkStart w:id="92" w:name="_Toc304886911"/>
      <w:bookmarkStart w:id="93" w:name="_Toc308428446"/>
      <w:bookmarkStart w:id="94" w:name="_Toc311050047"/>
      <w:bookmarkStart w:id="95" w:name="_Toc313963485"/>
      <w:bookmarkStart w:id="96" w:name="_Toc316476116"/>
      <w:bookmarkStart w:id="97" w:name="_Toc318825297"/>
      <w:bookmarkStart w:id="98" w:name="_Toc320521819"/>
      <w:bookmarkStart w:id="99" w:name="_Toc321316331"/>
      <w:bookmarkStart w:id="100" w:name="_Toc323027516"/>
      <w:bookmarkStart w:id="101" w:name="_Toc323905023"/>
      <w:bookmarkStart w:id="102" w:name="_Toc332269372"/>
      <w:bookmarkStart w:id="103" w:name="_Toc334776839"/>
      <w:bookmarkStart w:id="104" w:name="_Toc335833875"/>
      <w:bookmarkStart w:id="105" w:name="_Toc337038727"/>
      <w:bookmarkStart w:id="106" w:name="_Toc338755360"/>
      <w:bookmarkStart w:id="107" w:name="_Toc340221543"/>
      <w:bookmarkStart w:id="108" w:name="_Toc341703962"/>
      <w:bookmarkStart w:id="109" w:name="_Toc342556199"/>
      <w:bookmarkStart w:id="110" w:name="_Toc343245981"/>
      <w:r w:rsidRPr="00422BBB">
        <w:rPr>
          <w:lang w:val="fr-FR"/>
        </w:rPr>
        <w:lastRenderedPageBreak/>
        <w:t>Table</w:t>
      </w:r>
      <w:r w:rsidR="00813105">
        <w:rPr>
          <w:lang w:val="fr-FR"/>
        </w:rPr>
        <w:t xml:space="preserve"> </w:t>
      </w:r>
      <w:r w:rsidRPr="00422BBB">
        <w:rPr>
          <w:lang w:val="fr-FR"/>
        </w:rPr>
        <w:t>des</w:t>
      </w:r>
      <w:r w:rsidR="000A64DE">
        <w:rPr>
          <w:lang w:val="fr-FR"/>
        </w:rPr>
        <w:t xml:space="preserve"> </w:t>
      </w:r>
      <w:r w:rsidRPr="00422BBB">
        <w:rPr>
          <w:lang w:val="fr-FR"/>
        </w:rPr>
        <w:t>matières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410231" w:rsidRPr="00943991" w:rsidRDefault="00410231" w:rsidP="00410231">
      <w:pPr>
        <w:pStyle w:val="TOC0"/>
        <w:rPr>
          <w:i/>
        </w:rPr>
      </w:pPr>
      <w:r w:rsidRPr="00943991">
        <w:rPr>
          <w:i/>
        </w:rPr>
        <w:t>Page</w:t>
      </w:r>
    </w:p>
    <w:p w:rsidR="00FF51A8" w:rsidRPr="00FF51A8" w:rsidRDefault="00FF51A8">
      <w:pPr>
        <w:pStyle w:val="TOC1"/>
        <w:rPr>
          <w:rFonts w:eastAsiaTheme="minorEastAsia"/>
        </w:rPr>
      </w:pPr>
      <w:r w:rsidRPr="00FF51A8">
        <w:rPr>
          <w:b/>
        </w:rPr>
        <w:t>Information</w:t>
      </w:r>
      <w:r w:rsidR="003B3A1D">
        <w:rPr>
          <w:b/>
        </w:rPr>
        <w:t xml:space="preserve"> </w:t>
      </w:r>
      <w:r w:rsidRPr="00FF51A8">
        <w:rPr>
          <w:b/>
        </w:rPr>
        <w:t>Générale</w:t>
      </w:r>
    </w:p>
    <w:p w:rsidR="00FF51A8" w:rsidRPr="00FF51A8" w:rsidRDefault="00FF51A8" w:rsidP="003A580F">
      <w:pPr>
        <w:pStyle w:val="TOC1"/>
        <w:rPr>
          <w:rFonts w:eastAsiaTheme="minorEastAsia"/>
        </w:rPr>
      </w:pPr>
      <w:r w:rsidRPr="00FF51A8">
        <w:t>Listes</w:t>
      </w:r>
      <w:r w:rsidR="00191D6B">
        <w:t xml:space="preserve"> </w:t>
      </w:r>
      <w:r w:rsidRPr="00FF51A8">
        <w:t>annexées</w:t>
      </w:r>
      <w:r w:rsidR="00253E12">
        <w:t xml:space="preserve"> </w:t>
      </w:r>
      <w:r w:rsidRPr="00FF51A8">
        <w:t>au</w:t>
      </w:r>
      <w:r w:rsidR="006064C3">
        <w:t xml:space="preserve"> </w:t>
      </w:r>
      <w:r w:rsidRPr="00FF51A8">
        <w:t>Bulletin d'exploitation</w:t>
      </w:r>
      <w:r w:rsidR="00E00651">
        <w:t xml:space="preserve"> </w:t>
      </w:r>
      <w:r w:rsidRPr="00FF51A8">
        <w:t>de l'UIT</w:t>
      </w:r>
      <w:r w:rsidR="00C54B4F">
        <w:t>:</w:t>
      </w:r>
      <w:r w:rsidR="00C54B4F" w:rsidRPr="00C54B4F">
        <w:t xml:space="preserve"> </w:t>
      </w:r>
      <w:r w:rsidR="00C54B4F" w:rsidRPr="00C54B4F">
        <w:rPr>
          <w:i/>
        </w:rPr>
        <w:t>Note du TSB</w:t>
      </w:r>
      <w:r w:rsidRPr="00FF51A8">
        <w:rPr>
          <w:webHidden/>
        </w:rPr>
        <w:tab/>
      </w:r>
      <w:r w:rsidR="00C54B4F">
        <w:rPr>
          <w:webHidden/>
        </w:rPr>
        <w:tab/>
      </w:r>
      <w:r w:rsidRPr="00FF51A8">
        <w:rPr>
          <w:webHidden/>
        </w:rPr>
        <w:t>3</w:t>
      </w:r>
    </w:p>
    <w:p w:rsidR="00CC2F2F" w:rsidRDefault="00CC2F2F" w:rsidP="007D0D7D">
      <w:pPr>
        <w:pStyle w:val="TOC1"/>
      </w:pPr>
      <w:r>
        <w:t xml:space="preserve">Approbation </w:t>
      </w:r>
      <w:r w:rsidRPr="00FE74F7">
        <w:t>de Recommandations UIT-T</w:t>
      </w:r>
      <w:r>
        <w:tab/>
      </w:r>
      <w:r>
        <w:tab/>
        <w:t>4</w:t>
      </w:r>
    </w:p>
    <w:p w:rsidR="007D0D7D" w:rsidRPr="007D0D7D" w:rsidRDefault="007D0D7D" w:rsidP="007D0D7D">
      <w:pPr>
        <w:pStyle w:val="TOC1"/>
        <w:rPr>
          <w:rFonts w:eastAsiaTheme="minorEastAsia"/>
        </w:rPr>
      </w:pPr>
      <w:r w:rsidRPr="007D0D7D">
        <w:t>Service téléphonique</w:t>
      </w:r>
      <w:r>
        <w:t>:</w:t>
      </w:r>
    </w:p>
    <w:p w:rsidR="007D0D7D" w:rsidRPr="007D0D7D" w:rsidRDefault="007D0D7D" w:rsidP="007D0D7D">
      <w:pPr>
        <w:pStyle w:val="TOC2"/>
      </w:pPr>
      <w:r w:rsidRPr="007D0D7D">
        <w:rPr>
          <w:i/>
          <w:iCs/>
        </w:rPr>
        <w:t>Burkina Faso (Autorité de Régulation des Communications Electroniques et des Postes (ARCEP),Ouagadougou)</w:t>
      </w:r>
      <w:r w:rsidRPr="007D0D7D">
        <w:rPr>
          <w:webHidden/>
        </w:rPr>
        <w:tab/>
      </w:r>
      <w:r>
        <w:rPr>
          <w:webHidden/>
        </w:rPr>
        <w:tab/>
      </w:r>
      <w:r w:rsidRPr="007D0D7D">
        <w:rPr>
          <w:webHidden/>
        </w:rPr>
        <w:t>4</w:t>
      </w:r>
    </w:p>
    <w:p w:rsidR="007D0D7D" w:rsidRPr="007D0D7D" w:rsidRDefault="007D0D7D" w:rsidP="007D0D7D">
      <w:pPr>
        <w:pStyle w:val="TOC2"/>
      </w:pPr>
      <w:r w:rsidRPr="007D0D7D">
        <w:rPr>
          <w:i/>
          <w:iCs/>
        </w:rPr>
        <w:t>Danemark (Danish Business</w:t>
      </w:r>
      <w:r w:rsidRPr="007D0D7D">
        <w:rPr>
          <w:i/>
          <w:iCs/>
          <w:lang w:val="fr-FR"/>
        </w:rPr>
        <w:t xml:space="preserve"> Authority, Copenhagen)</w:t>
      </w:r>
      <w:r w:rsidRPr="007D0D7D">
        <w:rPr>
          <w:webHidden/>
        </w:rPr>
        <w:tab/>
      </w:r>
      <w:r>
        <w:rPr>
          <w:webHidden/>
        </w:rPr>
        <w:tab/>
      </w:r>
      <w:r w:rsidRPr="007D0D7D">
        <w:rPr>
          <w:webHidden/>
        </w:rPr>
        <w:t>4</w:t>
      </w:r>
    </w:p>
    <w:p w:rsidR="007D0D7D" w:rsidRPr="007D0D7D" w:rsidRDefault="007D0D7D" w:rsidP="007D0D7D">
      <w:pPr>
        <w:pStyle w:val="TOC1"/>
        <w:rPr>
          <w:rFonts w:eastAsiaTheme="minorEastAsia"/>
        </w:rPr>
      </w:pPr>
      <w:r w:rsidRPr="007D0D7D">
        <w:t>Changements dans les Administrations/ER et autres entités ou Organisations</w:t>
      </w:r>
      <w:r>
        <w:rPr>
          <w:webHidden/>
        </w:rPr>
        <w:t>:</w:t>
      </w:r>
    </w:p>
    <w:p w:rsidR="007D0D7D" w:rsidRPr="007D0D7D" w:rsidRDefault="007D0D7D" w:rsidP="007D0D7D">
      <w:pPr>
        <w:pStyle w:val="TOC2"/>
        <w:rPr>
          <w:rFonts w:eastAsiaTheme="minorEastAsia"/>
        </w:rPr>
      </w:pPr>
      <w:r w:rsidRPr="00CC2F2F">
        <w:rPr>
          <w:i/>
        </w:rPr>
        <w:t>Jordanie (</w:t>
      </w:r>
      <w:r w:rsidRPr="00CC2F2F">
        <w:rPr>
          <w:i/>
          <w:lang w:val="fr-FR"/>
        </w:rPr>
        <w:t xml:space="preserve">Jordan Mobile Telephone </w:t>
      </w:r>
      <w:r w:rsidRPr="00CC2F2F">
        <w:rPr>
          <w:i/>
        </w:rPr>
        <w:t>Services</w:t>
      </w:r>
      <w:r w:rsidRPr="00CC2F2F">
        <w:rPr>
          <w:i/>
          <w:lang w:val="fr-FR"/>
        </w:rPr>
        <w:t xml:space="preserve"> (JMTS/Fastlink), Amman):</w:t>
      </w:r>
      <w:r w:rsidRPr="00CC2F2F">
        <w:rPr>
          <w:i/>
        </w:rPr>
        <w:t xml:space="preserve"> Changement</w:t>
      </w:r>
      <w:r w:rsidRPr="00CC2F2F">
        <w:rPr>
          <w:i/>
          <w:lang w:val="fr-FR"/>
        </w:rPr>
        <w:t xml:space="preserve"> de nom</w:t>
      </w:r>
      <w:r w:rsidRPr="007D0D7D">
        <w:rPr>
          <w:webHidden/>
        </w:rPr>
        <w:tab/>
      </w:r>
      <w:r>
        <w:rPr>
          <w:webHidden/>
        </w:rPr>
        <w:tab/>
      </w:r>
      <w:r w:rsidRPr="007D0D7D">
        <w:rPr>
          <w:webHidden/>
        </w:rPr>
        <w:t>5</w:t>
      </w:r>
    </w:p>
    <w:p w:rsidR="007D0D7D" w:rsidRPr="007D0D7D" w:rsidRDefault="007D0D7D" w:rsidP="007D0D7D">
      <w:pPr>
        <w:pStyle w:val="TOC1"/>
        <w:rPr>
          <w:rFonts w:eastAsiaTheme="minorEastAsia"/>
        </w:rPr>
      </w:pPr>
      <w:r w:rsidRPr="007D0D7D">
        <w:t>Restrictions de service</w:t>
      </w:r>
      <w:r w:rsidRPr="007D0D7D">
        <w:rPr>
          <w:webHidden/>
        </w:rPr>
        <w:tab/>
      </w:r>
      <w:r w:rsidR="00B64654">
        <w:rPr>
          <w:webHidden/>
        </w:rPr>
        <w:tab/>
      </w:r>
      <w:r w:rsidRPr="007D0D7D">
        <w:rPr>
          <w:webHidden/>
        </w:rPr>
        <w:t>6</w:t>
      </w:r>
    </w:p>
    <w:p w:rsidR="007D0D7D" w:rsidRPr="007D0D7D" w:rsidRDefault="007D0D7D" w:rsidP="007D0D7D">
      <w:pPr>
        <w:pStyle w:val="TOC1"/>
        <w:rPr>
          <w:rFonts w:eastAsiaTheme="minorEastAsia"/>
        </w:rPr>
      </w:pPr>
      <w:r w:rsidRPr="007D0D7D">
        <w:t>Systèmes de rappel (Call-Back) et procédures d'appel alternatives (Rés. 21 Rév. PP-2006)</w:t>
      </w:r>
      <w:r w:rsidRPr="007D0D7D">
        <w:rPr>
          <w:webHidden/>
        </w:rPr>
        <w:tab/>
      </w:r>
      <w:r w:rsidR="00B64654">
        <w:rPr>
          <w:webHidden/>
        </w:rPr>
        <w:tab/>
      </w:r>
      <w:r w:rsidRPr="007D0D7D">
        <w:rPr>
          <w:webHidden/>
        </w:rPr>
        <w:t>6</w:t>
      </w:r>
    </w:p>
    <w:p w:rsidR="007D0D7D" w:rsidRPr="00FF51A8" w:rsidRDefault="007D0D7D" w:rsidP="007D0D7D">
      <w:pPr>
        <w:pStyle w:val="TOC1"/>
        <w:spacing w:before="240"/>
        <w:rPr>
          <w:rFonts w:eastAsiaTheme="minorEastAsia"/>
        </w:rPr>
      </w:pPr>
      <w:r w:rsidRPr="00C54B4F">
        <w:rPr>
          <w:b/>
        </w:rPr>
        <w:t xml:space="preserve">Amendements </w:t>
      </w:r>
      <w:r>
        <w:rPr>
          <w:b/>
        </w:rPr>
        <w:t xml:space="preserve"> </w:t>
      </w:r>
      <w:r w:rsidRPr="00C54B4F">
        <w:rPr>
          <w:b/>
        </w:rPr>
        <w:t>aux  publications  de  service</w:t>
      </w:r>
    </w:p>
    <w:p w:rsidR="007D0D7D" w:rsidRPr="007D0D7D" w:rsidRDefault="007D0D7D" w:rsidP="00B64654">
      <w:pPr>
        <w:pStyle w:val="TOC1"/>
      </w:pPr>
      <w:r w:rsidRPr="007D0D7D">
        <w:t>Nomenclature des stations de navire et des identités du service mobile maritime assignées (Liste V)</w:t>
      </w:r>
      <w:r w:rsidRPr="007D0D7D">
        <w:rPr>
          <w:webHidden/>
        </w:rPr>
        <w:tab/>
      </w:r>
      <w:r w:rsidR="00B64654">
        <w:rPr>
          <w:webHidden/>
        </w:rPr>
        <w:tab/>
      </w:r>
      <w:r w:rsidRPr="007D0D7D">
        <w:rPr>
          <w:webHidden/>
        </w:rPr>
        <w:t>7</w:t>
      </w:r>
    </w:p>
    <w:p w:rsidR="007D0D7D" w:rsidRPr="007D0D7D" w:rsidRDefault="007D0D7D" w:rsidP="00B64654">
      <w:pPr>
        <w:pStyle w:val="TOC1"/>
      </w:pPr>
      <w:r w:rsidRPr="007D0D7D">
        <w:t>Codes de réseau mobile (MNC) pour le plan d'identification international pour les réseaux publics et les abonnements</w:t>
      </w:r>
      <w:r w:rsidRPr="007D0D7D">
        <w:rPr>
          <w:webHidden/>
        </w:rPr>
        <w:tab/>
      </w:r>
      <w:r w:rsidR="00B64654">
        <w:rPr>
          <w:webHidden/>
        </w:rPr>
        <w:tab/>
      </w:r>
      <w:r w:rsidRPr="007D0D7D">
        <w:rPr>
          <w:webHidden/>
        </w:rPr>
        <w:t>8</w:t>
      </w:r>
    </w:p>
    <w:p w:rsidR="007D0D7D" w:rsidRPr="007D0D7D" w:rsidRDefault="007D0D7D" w:rsidP="00B64654">
      <w:pPr>
        <w:pStyle w:val="TOC1"/>
      </w:pPr>
      <w:r w:rsidRPr="007D0D7D">
        <w:t>Liste des codes de points sémaphores internationaux (ISPC)</w:t>
      </w:r>
      <w:r w:rsidRPr="007D0D7D">
        <w:rPr>
          <w:webHidden/>
        </w:rPr>
        <w:tab/>
      </w:r>
      <w:r w:rsidR="00B64654">
        <w:rPr>
          <w:webHidden/>
        </w:rPr>
        <w:tab/>
      </w:r>
      <w:r w:rsidRPr="007D0D7D">
        <w:rPr>
          <w:webHidden/>
        </w:rPr>
        <w:t>9</w:t>
      </w:r>
    </w:p>
    <w:p w:rsidR="00510A12" w:rsidRDefault="00EC48AB" w:rsidP="00EC48AB">
      <w:pPr>
        <w:pStyle w:val="TOC1"/>
        <w:spacing w:before="240"/>
        <w:rPr>
          <w:b/>
        </w:rPr>
      </w:pPr>
      <w:r w:rsidRPr="00EC48AB">
        <w:rPr>
          <w:b/>
        </w:rPr>
        <w:t>Annexe</w:t>
      </w:r>
    </w:p>
    <w:p w:rsidR="00EC48AB" w:rsidRPr="00EC48AB" w:rsidRDefault="00EC48AB" w:rsidP="00CC2F2F">
      <w:pPr>
        <w:pStyle w:val="TOC1"/>
        <w:ind w:left="0" w:firstLine="0"/>
      </w:pPr>
      <w:r w:rsidRPr="00EC48AB">
        <w:t>Codes de réseau mobile (MNC) pour le plan d'identification</w:t>
      </w:r>
      <w:r>
        <w:t xml:space="preserve"> </w:t>
      </w:r>
      <w:r w:rsidRPr="00EC48AB">
        <w:t>international pour les réseaux publics et les abonnements (Selon la Recommandation UIT-T E.212 (05/2008))</w:t>
      </w:r>
      <w:r>
        <w:t xml:space="preserve"> </w:t>
      </w:r>
      <w:r w:rsidRPr="00EC48AB">
        <w:t>(Situation au 1</w:t>
      </w:r>
      <w:r w:rsidRPr="00EC48AB">
        <w:rPr>
          <w:vertAlign w:val="superscript"/>
        </w:rPr>
        <w:t>er</w:t>
      </w:r>
      <w:r w:rsidRPr="00EC48AB">
        <w:t xml:space="preserve"> Janvier 2013)</w:t>
      </w:r>
    </w:p>
    <w:p w:rsidR="00B64654" w:rsidRDefault="00B6465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fr-FR"/>
        </w:rPr>
      </w:pPr>
      <w:r>
        <w:rPr>
          <w:rFonts w:eastAsiaTheme="minorEastAsia"/>
          <w:lang w:val="fr-FR"/>
        </w:rPr>
        <w:br w:type="page"/>
      </w:r>
    </w:p>
    <w:p w:rsidR="00EC48AB" w:rsidRDefault="00EC48AB" w:rsidP="00EC48AB">
      <w:pPr>
        <w:rPr>
          <w:rFonts w:eastAsiaTheme="minorEastAsia"/>
          <w:lang w:val="fr-FR"/>
        </w:rPr>
      </w:pPr>
    </w:p>
    <w:p w:rsidR="00B64654" w:rsidRPr="00EC48AB" w:rsidRDefault="00B64654" w:rsidP="00EC48AB">
      <w:pPr>
        <w:rPr>
          <w:rFonts w:eastAsiaTheme="minorEastAsia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9D0656" w:rsidRPr="007E3E17" w:rsidTr="00184FCF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56" w:rsidRPr="008929D6" w:rsidRDefault="009D0656" w:rsidP="00184FCF">
            <w:pPr>
              <w:pStyle w:val="TableHead1"/>
              <w:rPr>
                <w:rFonts w:eastAsia="SimSun"/>
                <w:szCs w:val="18"/>
                <w:lang w:val="fr-CH" w:eastAsia="zh-CN"/>
              </w:rPr>
            </w:pPr>
            <w:r w:rsidRPr="008929D6">
              <w:rPr>
                <w:rFonts w:eastAsia="SimSun"/>
                <w:szCs w:val="18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56" w:rsidRPr="008929D6" w:rsidRDefault="009D0656" w:rsidP="00184FCF">
            <w:pPr>
              <w:pStyle w:val="TableHead1"/>
              <w:rPr>
                <w:rFonts w:eastAsia="SimSun"/>
                <w:szCs w:val="18"/>
                <w:lang w:val="fr-CH" w:eastAsia="zh-CN"/>
              </w:rPr>
            </w:pPr>
            <w:r w:rsidRPr="008929D6">
              <w:rPr>
                <w:rFonts w:eastAsia="SimSun"/>
                <w:szCs w:val="18"/>
                <w:lang w:val="fr-CH" w:eastAsia="zh-CN"/>
              </w:rPr>
              <w:t>Comprenant les renseignements reçus au: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1020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2.I.2013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1021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17.I.2013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1022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1.II.2013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1023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1.III.2013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17.II.2013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1024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15.III.2013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1.III.2013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1025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1.IV.2013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15.III.2013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1026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15.IV.2013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28.III.2013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1027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1.V.2013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17.IV.2013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1028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15.V.2013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1.V.2013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1029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1.VI.2013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18.V.2013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BF5F20" w:rsidRDefault="009D0656" w:rsidP="00184FCF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1030</w:t>
            </w:r>
          </w:p>
        </w:tc>
        <w:tc>
          <w:tcPr>
            <w:tcW w:w="1980" w:type="dxa"/>
          </w:tcPr>
          <w:p w:rsidR="009D0656" w:rsidRPr="00BF5F20" w:rsidRDefault="009D0656" w:rsidP="00184FCF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15.VI.2013</w:t>
            </w:r>
          </w:p>
        </w:tc>
        <w:tc>
          <w:tcPr>
            <w:tcW w:w="2520" w:type="dxa"/>
          </w:tcPr>
          <w:p w:rsidR="009D0656" w:rsidRPr="00BF5F20" w:rsidRDefault="009D0656" w:rsidP="00184FCF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3.VI.2013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1031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1.VII.2013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14.VI.2013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1032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15.VII.2013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1.VII.2013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1033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1.VIII.2013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18.VII.2013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1034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15.VIII.2013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1.VIII.2013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1035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1.IX.2013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19.VIII.2013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1036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15.IX.2013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2.IX.2013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1037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1.X.2013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17.IX.2013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1038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15.X.2013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2.X.2013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1039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1.XI.2013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17.X.2013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1040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15.XI.2013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3.XI.2013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1041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1.XII.2013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18.XI.2013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1042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15.XII.2013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2.XII.2013</w:t>
            </w:r>
          </w:p>
        </w:tc>
      </w:tr>
    </w:tbl>
    <w:p w:rsidR="00552F52" w:rsidRPr="00552F52" w:rsidRDefault="00552F52" w:rsidP="00552F52">
      <w:pPr>
        <w:rPr>
          <w:lang w:val="fr-FR"/>
        </w:rPr>
      </w:pPr>
    </w:p>
    <w:p w:rsidR="00E10D9E" w:rsidRDefault="008149B6" w:rsidP="00923D49">
      <w:pPr>
        <w:pStyle w:val="Heading1"/>
        <w:spacing w:before="0" w:after="0"/>
        <w:jc w:val="center"/>
        <w:rPr>
          <w:lang w:val="fr-FR"/>
        </w:rPr>
      </w:pPr>
      <w:r w:rsidRPr="00B9132D">
        <w:rPr>
          <w:lang w:val="fr-FR"/>
        </w:rPr>
        <w:br w:type="page"/>
      </w:r>
      <w:bookmarkStart w:id="111" w:name="_Toc253407912"/>
      <w:bookmarkStart w:id="112" w:name="_Toc255827798"/>
      <w:bookmarkStart w:id="113" w:name="_Toc265053944"/>
      <w:bookmarkStart w:id="114" w:name="_Toc266116910"/>
      <w:bookmarkStart w:id="115" w:name="_Toc271633943"/>
      <w:bookmarkStart w:id="116" w:name="_Toc274142256"/>
      <w:bookmarkStart w:id="117" w:name="_Toc276716377"/>
      <w:bookmarkStart w:id="118" w:name="_Toc279667586"/>
      <w:bookmarkStart w:id="119" w:name="_Toc280291889"/>
      <w:bookmarkStart w:id="120" w:name="_Toc282525360"/>
      <w:bookmarkStart w:id="121" w:name="_Toc283734829"/>
      <w:bookmarkStart w:id="122" w:name="_Toc286068858"/>
      <w:bookmarkStart w:id="123" w:name="_Toc288659470"/>
      <w:bookmarkStart w:id="124" w:name="_Toc291004523"/>
      <w:bookmarkStart w:id="125" w:name="_Toc292700026"/>
      <w:bookmarkStart w:id="126" w:name="_Toc295307376"/>
      <w:bookmarkStart w:id="127" w:name="_Toc295307440"/>
      <w:bookmarkStart w:id="128" w:name="_Toc296609650"/>
      <w:bookmarkStart w:id="129" w:name="_Toc297803832"/>
      <w:bookmarkStart w:id="130" w:name="_Toc301943865"/>
      <w:bookmarkStart w:id="131" w:name="_Toc303343151"/>
      <w:bookmarkStart w:id="132" w:name="_Toc304886912"/>
      <w:bookmarkStart w:id="133" w:name="_Toc308428447"/>
      <w:bookmarkStart w:id="134" w:name="_Toc311050048"/>
      <w:bookmarkStart w:id="135" w:name="_Toc313963486"/>
      <w:bookmarkStart w:id="136" w:name="_Toc316476117"/>
      <w:bookmarkStart w:id="137" w:name="_Toc318825298"/>
      <w:bookmarkStart w:id="138" w:name="_Toc320521820"/>
      <w:bookmarkStart w:id="139" w:name="_Toc321316332"/>
      <w:bookmarkStart w:id="140" w:name="_Toc323027517"/>
      <w:bookmarkStart w:id="141" w:name="_Toc323905024"/>
      <w:bookmarkStart w:id="142" w:name="_Toc332269373"/>
      <w:bookmarkStart w:id="143" w:name="_Toc334776840"/>
      <w:bookmarkStart w:id="144" w:name="_Toc335833876"/>
      <w:bookmarkStart w:id="145" w:name="_Toc337038728"/>
      <w:bookmarkStart w:id="146" w:name="_Toc338755361"/>
      <w:bookmarkStart w:id="147" w:name="_Toc340221544"/>
      <w:bookmarkStart w:id="148" w:name="_Toc341703963"/>
      <w:bookmarkStart w:id="149" w:name="_Toc342556200"/>
      <w:bookmarkStart w:id="150" w:name="_Toc343245982"/>
      <w:r w:rsidR="00E10D9E" w:rsidRPr="00B9132D">
        <w:rPr>
          <w:lang w:val="fr-FR"/>
        </w:rPr>
        <w:lastRenderedPageBreak/>
        <w:t>INFORMATION  GÉNÉRALE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772C2E" w:rsidRPr="00125E36" w:rsidRDefault="00772C2E" w:rsidP="00772C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  <w:lang w:val="en-US"/>
        </w:rPr>
      </w:pPr>
    </w:p>
    <w:p w:rsidR="00772C2E" w:rsidRPr="00125E36" w:rsidRDefault="00772C2E" w:rsidP="00772C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  <w:lang w:val="en-US"/>
        </w:rPr>
      </w:pPr>
    </w:p>
    <w:p w:rsidR="00E10D9E" w:rsidRPr="00E10D9E" w:rsidRDefault="00E10D9E" w:rsidP="00923D49">
      <w:pPr>
        <w:pStyle w:val="Heading20"/>
        <w:spacing w:before="40" w:after="40"/>
      </w:pPr>
      <w:bookmarkStart w:id="151" w:name="_Toc253407913"/>
      <w:bookmarkStart w:id="152" w:name="_Toc255827799"/>
      <w:bookmarkStart w:id="153" w:name="_Toc259726507"/>
      <w:bookmarkStart w:id="154" w:name="_Toc262756245"/>
      <w:bookmarkStart w:id="155" w:name="_Toc265053945"/>
      <w:bookmarkStart w:id="156" w:name="_Toc266116911"/>
      <w:bookmarkStart w:id="157" w:name="_Toc268854489"/>
      <w:bookmarkStart w:id="158" w:name="_Toc271633944"/>
      <w:bookmarkStart w:id="159" w:name="_Toc273021659"/>
      <w:bookmarkStart w:id="160" w:name="_Toc274142257"/>
      <w:bookmarkStart w:id="161" w:name="_Toc276716378"/>
      <w:bookmarkStart w:id="162" w:name="_Toc279667587"/>
      <w:bookmarkStart w:id="163" w:name="_Toc280291890"/>
      <w:bookmarkStart w:id="164" w:name="_Toc282525361"/>
      <w:bookmarkStart w:id="165" w:name="_Toc283734830"/>
      <w:bookmarkStart w:id="166" w:name="_Toc286068859"/>
      <w:bookmarkStart w:id="167" w:name="_Toc288659471"/>
      <w:bookmarkStart w:id="168" w:name="_Toc291004524"/>
      <w:bookmarkStart w:id="169" w:name="_Toc292700027"/>
      <w:bookmarkStart w:id="170" w:name="_Toc295307377"/>
      <w:bookmarkStart w:id="171" w:name="_Toc295307441"/>
      <w:bookmarkStart w:id="172" w:name="_Toc296609651"/>
      <w:bookmarkStart w:id="173" w:name="_Toc297803833"/>
      <w:bookmarkStart w:id="174" w:name="_Toc301943866"/>
      <w:bookmarkStart w:id="175" w:name="_Toc303343152"/>
      <w:bookmarkStart w:id="176" w:name="_Toc304886913"/>
      <w:bookmarkStart w:id="177" w:name="_Toc308428448"/>
      <w:bookmarkStart w:id="178" w:name="_Toc311050049"/>
      <w:bookmarkStart w:id="179" w:name="_Toc313963487"/>
      <w:bookmarkStart w:id="180" w:name="_Toc316476118"/>
      <w:bookmarkStart w:id="181" w:name="_Toc318825299"/>
      <w:bookmarkStart w:id="182" w:name="_Toc320521821"/>
      <w:bookmarkStart w:id="183" w:name="_Toc321300901"/>
      <w:bookmarkStart w:id="184" w:name="_Toc321316333"/>
      <w:bookmarkStart w:id="185" w:name="_Toc323027518"/>
      <w:bookmarkStart w:id="186" w:name="_Toc323905025"/>
      <w:bookmarkStart w:id="187" w:name="_Toc332269374"/>
      <w:bookmarkStart w:id="188" w:name="_Toc334776841"/>
      <w:bookmarkStart w:id="189" w:name="_Toc335833877"/>
      <w:bookmarkStart w:id="190" w:name="_Toc337038729"/>
      <w:bookmarkStart w:id="191" w:name="_Toc338755362"/>
      <w:bookmarkStart w:id="192" w:name="_Toc340221545"/>
      <w:bookmarkStart w:id="193" w:name="_Toc341703964"/>
      <w:bookmarkStart w:id="194" w:name="_Toc342556201"/>
      <w:bookmarkStart w:id="195" w:name="_Toc343245983"/>
      <w:r w:rsidRPr="00E10D9E">
        <w:t>Listes annexées au Bulletin d'exploitation de l'UIT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4C4564" w:rsidRPr="007F41C3" w:rsidRDefault="004C4564" w:rsidP="004C4564">
      <w:pPr>
        <w:pStyle w:val="Normalaftertitle"/>
        <w:spacing w:before="60"/>
        <w:rPr>
          <w:lang w:val="fr-FR"/>
        </w:rPr>
      </w:pPr>
      <w:r w:rsidRPr="007978BE">
        <w:rPr>
          <w:b/>
          <w:bCs/>
          <w:lang w:val="fr-FR"/>
        </w:rPr>
        <w:t>Note du TSB</w:t>
      </w:r>
      <w:r w:rsidR="00C4140A">
        <w:rPr>
          <w:lang w:val="fr-FR"/>
        </w:rPr>
        <w:fldChar w:fldCharType="begin"/>
      </w:r>
      <w:r w:rsidRPr="002E71C6">
        <w:rPr>
          <w:lang w:val="fr-CH"/>
        </w:rPr>
        <w:instrText xml:space="preserve"> TC "</w:instrText>
      </w:r>
      <w:bookmarkStart w:id="196" w:name="_Toc266116912"/>
      <w:bookmarkStart w:id="197" w:name="_Toc268854490"/>
      <w:bookmarkStart w:id="198" w:name="_Toc271633945"/>
      <w:bookmarkStart w:id="199" w:name="_Toc273021660"/>
      <w:bookmarkStart w:id="200" w:name="_Toc274142258"/>
      <w:bookmarkStart w:id="201" w:name="_Toc276716379"/>
      <w:bookmarkStart w:id="202" w:name="_Toc279667588"/>
      <w:bookmarkStart w:id="203" w:name="_Toc280291891"/>
      <w:bookmarkStart w:id="204" w:name="_Toc282525362"/>
      <w:bookmarkStart w:id="205" w:name="_Toc283734831"/>
      <w:bookmarkStart w:id="206" w:name="_Toc286068860"/>
      <w:bookmarkStart w:id="207" w:name="_Toc288659472"/>
      <w:bookmarkStart w:id="208" w:name="_Toc291004525"/>
      <w:bookmarkStart w:id="209" w:name="_Toc292700028"/>
      <w:bookmarkStart w:id="210" w:name="_Toc295307442"/>
      <w:bookmarkStart w:id="211" w:name="_Toc296609652"/>
      <w:bookmarkStart w:id="212" w:name="_Toc297803834"/>
      <w:bookmarkStart w:id="213" w:name="_Toc301943867"/>
      <w:bookmarkStart w:id="214" w:name="_Toc303343153"/>
      <w:bookmarkStart w:id="215" w:name="_Toc304886914"/>
      <w:bookmarkStart w:id="216" w:name="_Toc308428449"/>
      <w:bookmarkStart w:id="217" w:name="_Toc311050050"/>
      <w:bookmarkStart w:id="218" w:name="_Toc313963488"/>
      <w:bookmarkStart w:id="219" w:name="_Toc316476119"/>
      <w:bookmarkStart w:id="220" w:name="_Toc318825300"/>
      <w:bookmarkStart w:id="221" w:name="_Toc320521822"/>
      <w:bookmarkStart w:id="222" w:name="_Toc321300902"/>
      <w:bookmarkStart w:id="223" w:name="_Toc321316334"/>
      <w:bookmarkStart w:id="224" w:name="_Toc323027519"/>
      <w:bookmarkStart w:id="225" w:name="_Toc323905026"/>
      <w:bookmarkStart w:id="226" w:name="_Toc332269375"/>
      <w:bookmarkStart w:id="227" w:name="_Toc333227436"/>
      <w:bookmarkStart w:id="228" w:name="_Toc334776842"/>
      <w:bookmarkStart w:id="229" w:name="_Toc335833878"/>
      <w:bookmarkStart w:id="230" w:name="_Toc337038730"/>
      <w:bookmarkStart w:id="231" w:name="_Toc338755363"/>
      <w:bookmarkStart w:id="232" w:name="_Toc340221546"/>
      <w:bookmarkStart w:id="233" w:name="_Toc341703965"/>
      <w:bookmarkStart w:id="234" w:name="_Toc342556202"/>
      <w:bookmarkStart w:id="235" w:name="_Toc343245984"/>
      <w:r w:rsidRPr="001C209E">
        <w:rPr>
          <w:lang w:val="fr-FR"/>
        </w:rPr>
        <w:instrText>Note du TSB</w:instrTex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r w:rsidRPr="002E71C6">
        <w:rPr>
          <w:lang w:val="fr-CH"/>
        </w:rPr>
        <w:instrText xml:space="preserve">" \f C \l "1" </w:instrText>
      </w:r>
      <w:r w:rsidR="00C4140A">
        <w:rPr>
          <w:lang w:val="fr-FR"/>
        </w:rPr>
        <w:fldChar w:fldCharType="end"/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A.</w:t>
      </w:r>
      <w:r w:rsidRPr="00E42A7E">
        <w:rPr>
          <w:lang w:val="fr-FR"/>
        </w:rPr>
        <w:tab/>
        <w:t>Les listes suivantes ont été publiées par le TSB ou le BR sous la forme d'une Annexe au Bulletin d'exploitation (BE) de l'UIT:</w:t>
      </w:r>
    </w:p>
    <w:p w:rsidR="004C4564" w:rsidRDefault="004C4564" w:rsidP="004C4564">
      <w:pPr>
        <w:spacing w:before="0"/>
        <w:rPr>
          <w:rFonts w:cs="Calibri"/>
          <w:lang w:val="fr-FR"/>
        </w:rPr>
      </w:pPr>
      <w:r w:rsidRPr="00E42A7E">
        <w:rPr>
          <w:lang w:val="fr-FR"/>
        </w:rPr>
        <w:t>BE N</w:t>
      </w:r>
      <w:r w:rsidRPr="00E42A7E">
        <w:rPr>
          <w:rFonts w:cs="Calibri"/>
          <w:vertAlign w:val="superscript"/>
          <w:lang w:val="fr-FR"/>
        </w:rPr>
        <w:t>o</w:t>
      </w:r>
    </w:p>
    <w:p w:rsidR="004C4564" w:rsidRPr="00923D49" w:rsidRDefault="004C4564" w:rsidP="004C4564">
      <w:pPr>
        <w:spacing w:before="0"/>
        <w:ind w:left="567" w:hanging="567"/>
        <w:rPr>
          <w:rFonts w:cs="Calibri"/>
          <w:sz w:val="2"/>
          <w:lang w:val="fr-FR"/>
        </w:rPr>
      </w:pPr>
    </w:p>
    <w:p w:rsidR="00D80720" w:rsidRDefault="00D80720" w:rsidP="00D80720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1019</w:t>
      </w:r>
      <w:r>
        <w:rPr>
          <w:rFonts w:cs="Calibri"/>
          <w:lang w:val="fr-FR"/>
        </w:rPr>
        <w:tab/>
      </w:r>
      <w:r w:rsidRPr="008A5F0B">
        <w:rPr>
          <w:rFonts w:cs="Calibri"/>
          <w:lang w:val="fr-FR"/>
        </w:rPr>
        <w:t>Codes de réseau mobile (MNC) pour le plan d'identification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international pour les réseaux publics et les abonnements (Selon la Recommandation UIT-T E.212 (05/2008))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(Situation au 1</w:t>
      </w:r>
      <w:r w:rsidRPr="00D80720">
        <w:rPr>
          <w:rFonts w:cs="Calibri"/>
          <w:vertAlign w:val="superscript"/>
          <w:lang w:val="fr-FR"/>
        </w:rPr>
        <w:t>er</w:t>
      </w:r>
      <w:r w:rsidRPr="008A5F0B">
        <w:rPr>
          <w:rFonts w:cs="Calibri"/>
          <w:lang w:val="fr-FR"/>
        </w:rPr>
        <w:t xml:space="preserve"> </w:t>
      </w:r>
      <w:r>
        <w:rPr>
          <w:rFonts w:cs="Calibri"/>
          <w:lang w:val="fr-FR"/>
        </w:rPr>
        <w:t>janvier</w:t>
      </w:r>
      <w:r w:rsidRPr="008A5F0B">
        <w:rPr>
          <w:rFonts w:cs="Calibri"/>
          <w:lang w:val="fr-FR"/>
        </w:rPr>
        <w:t xml:space="preserve"> 201</w:t>
      </w:r>
      <w:r>
        <w:rPr>
          <w:rFonts w:cs="Calibri"/>
          <w:lang w:val="fr-FR"/>
        </w:rPr>
        <w:t>3</w:t>
      </w:r>
      <w:r w:rsidRPr="008A5F0B">
        <w:rPr>
          <w:rFonts w:cs="Calibri"/>
          <w:lang w:val="fr-FR"/>
        </w:rPr>
        <w:t>)</w:t>
      </w:r>
    </w:p>
    <w:p w:rsidR="00E579B0" w:rsidRDefault="00E579B0" w:rsidP="00C43AD3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1015</w:t>
      </w:r>
      <w:r>
        <w:rPr>
          <w:rFonts w:cs="Calibri"/>
          <w:lang w:val="fr-FR"/>
        </w:rPr>
        <w:tab/>
      </w:r>
      <w:r w:rsidRPr="00091FCB">
        <w:rPr>
          <w:lang w:val="fr-FR"/>
        </w:rPr>
        <w:t>Indicatifs/numéros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d'accès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à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réseaux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mobiles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(Selon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la</w:t>
      </w:r>
      <w:r w:rsidR="004B6E64">
        <w:rPr>
          <w:lang w:val="fr-FR"/>
        </w:rPr>
        <w:t xml:space="preserve"> </w:t>
      </w:r>
      <w:r w:rsidRPr="00091FCB">
        <w:rPr>
          <w:lang w:val="fr-FR"/>
        </w:rPr>
        <w:t>Recommandation</w:t>
      </w:r>
      <w:r w:rsidRPr="005A3BAD">
        <w:rPr>
          <w:lang w:val="fr-FR"/>
        </w:rPr>
        <w:t> </w:t>
      </w:r>
      <w:r w:rsidRPr="00091FCB">
        <w:rPr>
          <w:lang w:val="fr-FR"/>
        </w:rPr>
        <w:t>UIT</w:t>
      </w:r>
      <w:r w:rsidRPr="00091FCB">
        <w:rPr>
          <w:lang w:val="fr-FR"/>
        </w:rPr>
        <w:noBreakHyphen/>
        <w:t>T</w:t>
      </w:r>
      <w:r w:rsidRPr="005A3BAD">
        <w:rPr>
          <w:lang w:val="fr-FR"/>
        </w:rPr>
        <w:t> </w:t>
      </w:r>
      <w:r w:rsidRPr="00091FCB">
        <w:rPr>
          <w:lang w:val="fr-FR"/>
        </w:rPr>
        <w:t>E.164 (</w:t>
      </w:r>
      <w:r>
        <w:rPr>
          <w:lang w:val="fr-FR"/>
        </w:rPr>
        <w:t>11</w:t>
      </w:r>
      <w:r w:rsidRPr="00091FCB">
        <w:rPr>
          <w:lang w:val="fr-FR"/>
        </w:rPr>
        <w:t>/20</w:t>
      </w:r>
      <w:r>
        <w:rPr>
          <w:lang w:val="fr-FR"/>
        </w:rPr>
        <w:t>1</w:t>
      </w:r>
      <w:r w:rsidRPr="00091FCB">
        <w:rPr>
          <w:lang w:val="fr-FR"/>
        </w:rPr>
        <w:t>0)) (Situation au 1</w:t>
      </w:r>
      <w:r w:rsidRPr="002E71C6">
        <w:rPr>
          <w:vertAlign w:val="superscript"/>
          <w:lang w:val="fr-FR"/>
        </w:rPr>
        <w:t>er</w:t>
      </w:r>
      <w:r>
        <w:rPr>
          <w:lang w:val="fr-FR"/>
        </w:rPr>
        <w:t xml:space="preserve"> novembre</w:t>
      </w:r>
      <w:r w:rsidRPr="00091FCB">
        <w:rPr>
          <w:lang w:val="fr-FR"/>
        </w:rPr>
        <w:t xml:space="preserve"> 20</w:t>
      </w:r>
      <w:r>
        <w:rPr>
          <w:lang w:val="fr-FR"/>
        </w:rPr>
        <w:t>12</w:t>
      </w:r>
      <w:r w:rsidRPr="00091FCB">
        <w:rPr>
          <w:lang w:val="fr-FR"/>
        </w:rPr>
        <w:t>)</w:t>
      </w:r>
    </w:p>
    <w:p w:rsidR="004C4564" w:rsidRPr="00221BCF" w:rsidRDefault="004C4564" w:rsidP="004C4564">
      <w:pPr>
        <w:spacing w:before="0" w:line="220" w:lineRule="exact"/>
        <w:ind w:left="567" w:hanging="567"/>
        <w:rPr>
          <w:spacing w:val="-2"/>
          <w:lang w:val="fr-FR"/>
        </w:rPr>
      </w:pPr>
      <w:r>
        <w:rPr>
          <w:lang w:val="fr-FR"/>
        </w:rPr>
        <w:t>1011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</w:t>
      </w:r>
      <w:r w:rsidRPr="002E71C6">
        <w:rPr>
          <w:spacing w:val="-2"/>
          <w:vertAlign w:val="superscript"/>
          <w:lang w:val="fr-FR"/>
        </w:rPr>
        <w:t>er</w:t>
      </w:r>
      <w:r w:rsidRPr="00221BCF">
        <w:rPr>
          <w:spacing w:val="-2"/>
          <w:lang w:val="fr-FR"/>
        </w:rPr>
        <w:t xml:space="preserve"> </w:t>
      </w:r>
      <w:r>
        <w:rPr>
          <w:spacing w:val="-2"/>
          <w:lang w:val="fr-FR"/>
        </w:rPr>
        <w:t>septembre</w:t>
      </w:r>
      <w:r w:rsidRPr="00221BCF">
        <w:rPr>
          <w:spacing w:val="-2"/>
          <w:lang w:val="fr-FR"/>
        </w:rPr>
        <w:t xml:space="preserve"> 20</w:t>
      </w:r>
      <w:r>
        <w:rPr>
          <w:spacing w:val="-2"/>
          <w:lang w:val="fr-FR"/>
        </w:rPr>
        <w:t>12</w:t>
      </w:r>
      <w:r w:rsidRPr="00221BCF">
        <w:rPr>
          <w:spacing w:val="-2"/>
          <w:lang w:val="fr-FR"/>
        </w:rPr>
        <w:t>)</w:t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>
        <w:rPr>
          <w:lang w:val="fr-FR"/>
        </w:rPr>
        <w:t>1004</w:t>
      </w:r>
      <w:r>
        <w:rPr>
          <w:lang w:val="fr-FR"/>
        </w:rPr>
        <w:tab/>
      </w:r>
      <w:r>
        <w:rPr>
          <w:rFonts w:cs="Calibri"/>
          <w:lang w:val="fr-FR"/>
        </w:rPr>
        <w:t>Liste des codes de points sémaphores internationaux (ISPC) (Selon la Recommandation UIT-T Q.708 (03/99)) (Situation au 15</w:t>
      </w:r>
      <w:r>
        <w:rPr>
          <w:rFonts w:cs="Arial"/>
          <w:lang w:val="fr-FR"/>
        </w:rPr>
        <w:t xml:space="preserve"> </w:t>
      </w:r>
      <w:r>
        <w:rPr>
          <w:rFonts w:cs="Calibri"/>
          <w:lang w:val="fr-FR"/>
        </w:rPr>
        <w:t>mai 2012)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1002</w:t>
      </w:r>
      <w:r w:rsidRPr="00E42A7E">
        <w:rPr>
          <w:lang w:val="fr-FR"/>
        </w:rPr>
        <w:tab/>
        <w:t xml:space="preserve">Liste des indicatifs de pays ou de zone géographique pour les facilités non normalisées dans les services de télématique (Complément à la Recommandation UIT-T T.35 (02/2000)) (Situation au </w:t>
      </w:r>
      <w:r>
        <w:rPr>
          <w:lang w:val="fr-FR"/>
        </w:rPr>
        <w:t xml:space="preserve">15 avril </w:t>
      </w:r>
      <w:r w:rsidRPr="00E42A7E">
        <w:rPr>
          <w:lang w:val="fr-FR"/>
        </w:rPr>
        <w:t>20</w:t>
      </w:r>
      <w:r>
        <w:rPr>
          <w:lang w:val="fr-FR"/>
        </w:rPr>
        <w:t>12</w:t>
      </w:r>
      <w:r w:rsidRPr="00E42A7E">
        <w:rPr>
          <w:lang w:val="fr-FR"/>
        </w:rPr>
        <w:t>)</w:t>
      </w:r>
    </w:p>
    <w:p w:rsidR="004C4564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1001</w:t>
      </w:r>
      <w:r>
        <w:rPr>
          <w:lang w:val="fr-FR"/>
        </w:rPr>
        <w:tab/>
        <w:t xml:space="preserve">Liste des autorités nationales, chargées de l'attribution des codes du prestataire terminal UIT-T T.35 </w:t>
      </w:r>
      <w:r w:rsidRPr="00E42A7E">
        <w:rPr>
          <w:lang w:val="fr-FR"/>
        </w:rPr>
        <w:t>(Situation au 1</w:t>
      </w:r>
      <w:r w:rsidRPr="00125E3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12</w:t>
      </w:r>
      <w:r w:rsidRPr="00E42A7E">
        <w:rPr>
          <w:lang w:val="fr-FR"/>
        </w:rPr>
        <w:t>)</w:t>
      </w:r>
    </w:p>
    <w:p w:rsidR="004C4564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1000</w:t>
      </w:r>
      <w:r>
        <w:rPr>
          <w:lang w:val="fr-FR"/>
        </w:rPr>
        <w:tab/>
      </w:r>
      <w:r w:rsidRPr="00446BC1">
        <w:rPr>
          <w:lang w:val="fr-FR"/>
        </w:rPr>
        <w:t>R</w:t>
      </w:r>
      <w:r w:rsidRPr="006A4657">
        <w:rPr>
          <w:lang w:val="fr-FR"/>
        </w:rPr>
        <w:t xml:space="preserve">estrictions de service </w:t>
      </w:r>
      <w:r w:rsidRPr="00446BC1">
        <w:rPr>
          <w:lang w:val="fr-FR"/>
        </w:rPr>
        <w:t>(Liste récapitulative des restrictions de service en vigueur relatives à l’exploitation des télécommunications)</w:t>
      </w:r>
      <w:r w:rsidRPr="006A4657">
        <w:rPr>
          <w:lang w:val="fr-FR"/>
        </w:rPr>
        <w:t xml:space="preserve"> </w:t>
      </w:r>
      <w:r w:rsidRPr="00446BC1">
        <w:rPr>
          <w:lang w:val="fr-FR"/>
        </w:rPr>
        <w:t>(S</w:t>
      </w:r>
      <w:r w:rsidRPr="006A4657">
        <w:rPr>
          <w:lang w:val="fr-FR"/>
        </w:rPr>
        <w:t>ituation au 15</w:t>
      </w:r>
      <w:r w:rsidRPr="00446BC1">
        <w:rPr>
          <w:lang w:val="fr-FR"/>
        </w:rPr>
        <w:t xml:space="preserve"> m</w:t>
      </w:r>
      <w:r w:rsidRPr="006A4657">
        <w:rPr>
          <w:lang w:val="fr-FR"/>
        </w:rPr>
        <w:t>ars</w:t>
      </w:r>
      <w:r w:rsidRPr="00446BC1">
        <w:rPr>
          <w:lang w:val="fr-FR"/>
        </w:rPr>
        <w:t xml:space="preserve"> 2012)</w:t>
      </w:r>
    </w:p>
    <w:p w:rsidR="004C4564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999</w:t>
      </w:r>
      <w:r>
        <w:rPr>
          <w:lang w:val="fr-FR"/>
        </w:rPr>
        <w:tab/>
        <w:t>Heure légale 2012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94</w:t>
      </w:r>
      <w:r w:rsidRPr="00E42A7E">
        <w:rPr>
          <w:lang w:val="fr-FR"/>
        </w:rPr>
        <w:tab/>
        <w:t>Procédures de numérotation (Préfixe international, préfixe (interurbain) national et numéro national (significatif)) (Selon la Recommandation UIT-T E.164 (</w:t>
      </w:r>
      <w:r>
        <w:rPr>
          <w:lang w:val="fr-FR"/>
        </w:rPr>
        <w:t>11</w:t>
      </w:r>
      <w:r w:rsidRPr="00E42A7E">
        <w:rPr>
          <w:lang w:val="fr-FR"/>
        </w:rPr>
        <w:t>/20</w:t>
      </w:r>
      <w:r>
        <w:rPr>
          <w:lang w:val="fr-FR"/>
        </w:rPr>
        <w:t>10</w:t>
      </w:r>
      <w:r w:rsidRPr="00E42A7E">
        <w:rPr>
          <w:lang w:val="fr-FR"/>
        </w:rPr>
        <w:t>))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</w:t>
      </w:r>
      <w:r>
        <w:rPr>
          <w:lang w:val="fr-FR"/>
        </w:rPr>
        <w:t>décembre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 w:rsidRPr="000F596A">
        <w:rPr>
          <w:lang w:val="fr-FR"/>
        </w:rPr>
        <w:t>991</w:t>
      </w:r>
      <w:r w:rsidRPr="00E42A7E">
        <w:rPr>
          <w:lang w:val="fr-FR"/>
        </w:rPr>
        <w:tab/>
        <w:t>Liste des indicatifs de pays de la Recommandation UIT-T E.164 attribués (Complément à la Recommandation UIT-T E.164 (</w:t>
      </w:r>
      <w:r>
        <w:rPr>
          <w:lang w:val="fr-FR"/>
        </w:rPr>
        <w:t>11</w:t>
      </w:r>
      <w:r w:rsidRPr="00E42A7E">
        <w:rPr>
          <w:lang w:val="fr-FR"/>
        </w:rPr>
        <w:t>/20</w:t>
      </w:r>
      <w:r>
        <w:rPr>
          <w:lang w:val="fr-FR"/>
        </w:rPr>
        <w:t>10</w:t>
      </w:r>
      <w:r w:rsidRPr="00E42A7E">
        <w:rPr>
          <w:lang w:val="fr-FR"/>
        </w:rPr>
        <w:t>)) (Situation au 1</w:t>
      </w:r>
      <w:r w:rsidRPr="003926FD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novembre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Default="004C4564" w:rsidP="004C4564">
      <w:pPr>
        <w:spacing w:before="0"/>
        <w:ind w:left="567" w:hanging="567"/>
        <w:jc w:val="left"/>
        <w:rPr>
          <w:lang w:val="fr-FR"/>
        </w:rPr>
      </w:pPr>
      <w:r w:rsidRPr="000F596A">
        <w:rPr>
          <w:lang w:val="fr-FR"/>
        </w:rPr>
        <w:t>991</w:t>
      </w:r>
      <w:r>
        <w:rPr>
          <w:lang w:val="fr-FR"/>
        </w:rPr>
        <w:tab/>
        <w:t>Systèmes de rappel (Call-Back) et procédures d'appel alternatives (Rés. 21 Rév. PP-2006)</w:t>
      </w:r>
    </w:p>
    <w:p w:rsidR="004C4564" w:rsidRDefault="004C4564" w:rsidP="004C4564">
      <w:pPr>
        <w:spacing w:before="0"/>
        <w:ind w:left="567" w:hanging="567"/>
        <w:rPr>
          <w:lang w:val="fr-FR"/>
        </w:rPr>
      </w:pPr>
      <w:r>
        <w:rPr>
          <w:lang w:val="fr-FR"/>
        </w:rPr>
        <w:t>983</w:t>
      </w:r>
      <w:r>
        <w:rPr>
          <w:lang w:val="fr-FR"/>
        </w:rPr>
        <w:tab/>
      </w:r>
      <w:r w:rsidRPr="00091FCB">
        <w:rPr>
          <w:lang w:val="fr-FR"/>
        </w:rPr>
        <w:t>Liste des codes de zone/réseau sémaphore (SANC) (Complément à la Recommandation UIT-T Q.708 (03/99)) (Situation au 1</w:t>
      </w:r>
      <w:r w:rsidRPr="003E7528">
        <w:rPr>
          <w:vertAlign w:val="superscript"/>
          <w:lang w:val="fr-FR"/>
        </w:rPr>
        <w:t>er</w:t>
      </w:r>
      <w:r w:rsidRPr="00091FCB">
        <w:rPr>
          <w:lang w:val="fr-FR"/>
        </w:rPr>
        <w:t xml:space="preserve"> </w:t>
      </w:r>
      <w:r>
        <w:rPr>
          <w:lang w:val="fr-FR"/>
        </w:rPr>
        <w:t>juillet</w:t>
      </w:r>
      <w:r w:rsidRPr="00091FCB">
        <w:rPr>
          <w:lang w:val="fr-FR"/>
        </w:rPr>
        <w:t xml:space="preserve"> 20</w:t>
      </w:r>
      <w:r>
        <w:rPr>
          <w:lang w:val="fr-FR"/>
        </w:rPr>
        <w:t>11</w:t>
      </w:r>
      <w:r w:rsidRPr="00091FCB">
        <w:rPr>
          <w:lang w:val="fr-FR"/>
        </w:rPr>
        <w:t>)</w:t>
      </w:r>
    </w:p>
    <w:p w:rsidR="004C4564" w:rsidRPr="002F2AF6" w:rsidRDefault="004C4564" w:rsidP="004C4564">
      <w:pPr>
        <w:spacing w:before="0"/>
        <w:ind w:left="567" w:hanging="567"/>
        <w:jc w:val="left"/>
        <w:rPr>
          <w:bCs/>
          <w:lang w:val="fr-FR"/>
        </w:rPr>
      </w:pPr>
      <w:r>
        <w:rPr>
          <w:lang w:val="fr-FR"/>
        </w:rPr>
        <w:t>981</w:t>
      </w:r>
      <w:r>
        <w:rPr>
          <w:lang w:val="fr-FR"/>
        </w:rPr>
        <w:tab/>
      </w:r>
      <w:r>
        <w:rPr>
          <w:bCs/>
          <w:lang w:val="fr-FR"/>
        </w:rPr>
        <w:t>Liste des codes de transporteur de l'UIT (Selon la Recommandation UIT-T M.1400 (07/2006)) (Situation au 1</w:t>
      </w:r>
      <w:r w:rsidRPr="00B96864">
        <w:rPr>
          <w:bCs/>
          <w:vertAlign w:val="superscript"/>
          <w:lang w:val="fr-FR"/>
        </w:rPr>
        <w:t>er</w:t>
      </w:r>
      <w:r>
        <w:rPr>
          <w:bCs/>
          <w:lang w:val="fr-FR"/>
        </w:rPr>
        <w:t> juin 2011)</w:t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80</w:t>
      </w:r>
      <w:r w:rsidRPr="00E42A7E">
        <w:rPr>
          <w:lang w:val="fr-FR"/>
        </w:rPr>
        <w:tab/>
        <w:t>Liste des indicateurs de destination des télégrammes (Selon la Recommandation UIT T F.32) (10/1995)</w:t>
      </w:r>
      <w:r>
        <w:rPr>
          <w:lang w:val="fr-FR"/>
        </w:rPr>
        <w:t>)</w:t>
      </w:r>
      <w:r w:rsidRPr="00E42A7E">
        <w:rPr>
          <w:lang w:val="fr-FR"/>
        </w:rPr>
        <w:t xml:space="preserve">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ma</w:t>
      </w:r>
      <w:r>
        <w:rPr>
          <w:lang w:val="fr-FR"/>
        </w:rPr>
        <w:t>i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DC509F" w:rsidRDefault="004C4564" w:rsidP="004C4564">
      <w:pPr>
        <w:spacing w:before="0"/>
        <w:ind w:left="567" w:hanging="567"/>
        <w:rPr>
          <w:spacing w:val="-4"/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78</w:t>
      </w:r>
      <w:r w:rsidRPr="00E42A7E">
        <w:rPr>
          <w:lang w:val="fr-FR"/>
        </w:rPr>
        <w:tab/>
        <w:t xml:space="preserve">Liste des Codes Télex de Destination (CTD) et des Codes d'Identification de Réseaux Télex (CIRT) </w:t>
      </w:r>
      <w:r w:rsidRPr="00DC509F">
        <w:rPr>
          <w:spacing w:val="-4"/>
          <w:lang w:val="fr-FR"/>
        </w:rPr>
        <w:t>(Complément aux Recommandations UIT-T F.69 (06/1994) et F.68 (11/19</w:t>
      </w:r>
      <w:r>
        <w:rPr>
          <w:spacing w:val="-4"/>
          <w:lang w:val="fr-FR"/>
        </w:rPr>
        <w:t>8</w:t>
      </w:r>
      <w:r w:rsidRPr="00DC509F">
        <w:rPr>
          <w:spacing w:val="-4"/>
          <w:lang w:val="fr-FR"/>
        </w:rPr>
        <w:t xml:space="preserve">8)) (Situation au 15 </w:t>
      </w:r>
      <w:r>
        <w:rPr>
          <w:spacing w:val="-4"/>
          <w:lang w:val="fr-FR"/>
        </w:rPr>
        <w:t xml:space="preserve">avril </w:t>
      </w:r>
      <w:r w:rsidRPr="00DC509F">
        <w:rPr>
          <w:spacing w:val="-4"/>
          <w:lang w:val="fr-FR"/>
        </w:rPr>
        <w:t>20</w:t>
      </w:r>
      <w:r>
        <w:rPr>
          <w:spacing w:val="-4"/>
          <w:lang w:val="fr-FR"/>
        </w:rPr>
        <w:t>11</w:t>
      </w:r>
      <w:r w:rsidRPr="00DC509F">
        <w:rPr>
          <w:spacing w:val="-4"/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977</w:t>
      </w:r>
      <w:r w:rsidRPr="00E42A7E">
        <w:rPr>
          <w:lang w:val="fr-FR"/>
        </w:rPr>
        <w:tab/>
        <w:t>Liste des codes d'identification de réseau pour données (CIRD) (Selon la Recommandation UIT-T X.121 (10/2000)) (Situation au 1</w:t>
      </w:r>
      <w:r w:rsidRPr="003E7528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</w:t>
      </w:r>
      <w:r>
        <w:rPr>
          <w:lang w:val="fr-FR"/>
        </w:rPr>
        <w:t>6</w:t>
      </w:r>
      <w:r w:rsidRPr="00E42A7E">
        <w:rPr>
          <w:lang w:val="fr-FR"/>
        </w:rPr>
        <w:tab/>
        <w:t>Liste des indicatifs de pays ou zones géographiques pour transmission de données</w:t>
      </w:r>
      <w:r>
        <w:rPr>
          <w:lang w:val="fr-FR"/>
        </w:rPr>
        <w:t xml:space="preserve"> </w:t>
      </w:r>
      <w:r w:rsidRPr="00E42A7E">
        <w:rPr>
          <w:lang w:val="fr-FR"/>
        </w:rPr>
        <w:t>(Complément à la Recommandation UIT-T X.121) (10/2000)</w:t>
      </w:r>
      <w:r>
        <w:rPr>
          <w:lang w:val="fr-FR"/>
        </w:rPr>
        <w:t>)</w:t>
      </w:r>
      <w:r w:rsidRPr="00E42A7E">
        <w:rPr>
          <w:lang w:val="fr-FR"/>
        </w:rPr>
        <w:t xml:space="preserve"> (Situation au </w:t>
      </w:r>
      <w:r>
        <w:rPr>
          <w:lang w:val="fr-FR"/>
        </w:rPr>
        <w:t>15 mars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974</w:t>
      </w:r>
      <w:r>
        <w:rPr>
          <w:lang w:val="fr-FR"/>
        </w:rPr>
        <w:tab/>
      </w:r>
      <w:r w:rsidRPr="00E42A7E">
        <w:rPr>
          <w:lang w:val="fr-FR"/>
        </w:rPr>
        <w:t xml:space="preserve">Liste des noms de domaines de gestion d'administration (DGAD) (Conformément aux Recommandations UIT-T des séries F.400 et X.400) (Situation au 15 </w:t>
      </w:r>
      <w:r>
        <w:rPr>
          <w:lang w:val="fr-FR"/>
        </w:rPr>
        <w:t>février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972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</w:t>
      </w:r>
      <w:r>
        <w:rPr>
          <w:spacing w:val="-2"/>
          <w:lang w:val="fr-FR"/>
        </w:rPr>
        <w:t xml:space="preserve"> </w:t>
      </w:r>
      <w:r w:rsidRPr="00221BCF">
        <w:rPr>
          <w:spacing w:val="-2"/>
          <w:lang w:val="fr-FR"/>
        </w:rPr>
        <w:t>(Situation au 1</w:t>
      </w:r>
      <w:r>
        <w:rPr>
          <w:spacing w:val="-2"/>
          <w:lang w:val="fr-FR"/>
        </w:rPr>
        <w:t>5</w:t>
      </w:r>
      <w:r w:rsidRPr="00221BCF">
        <w:rPr>
          <w:spacing w:val="-2"/>
          <w:lang w:val="fr-FR"/>
        </w:rPr>
        <w:t xml:space="preserve"> janvier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4C4564" w:rsidRPr="0020619E" w:rsidRDefault="004C4564" w:rsidP="004C4564">
      <w:pPr>
        <w:spacing w:before="0" w:line="220" w:lineRule="exact"/>
        <w:ind w:left="567" w:hanging="567"/>
        <w:rPr>
          <w:lang w:val="fr-CH"/>
        </w:rPr>
      </w:pPr>
      <w:r w:rsidRPr="00427F50">
        <w:rPr>
          <w:lang w:val="fr-CH"/>
        </w:rPr>
        <w:t>968</w:t>
      </w:r>
      <w:r w:rsidRPr="00427F50">
        <w:rPr>
          <w:lang w:val="fr-CH"/>
        </w:rPr>
        <w:tab/>
      </w:r>
      <w:r w:rsidRPr="0020619E">
        <w:rPr>
          <w:lang w:val="fr-CH"/>
        </w:rPr>
        <w:t>État des radiocommunications entre stations d’amateur de pays différents (Conformément à la disposition facultative N</w:t>
      </w:r>
      <w:r>
        <w:rPr>
          <w:lang w:val="fr-CH"/>
        </w:rPr>
        <w:t>°</w:t>
      </w:r>
      <w:r w:rsidRPr="0020619E">
        <w:rPr>
          <w:lang w:val="fr-CH"/>
        </w:rPr>
        <w:t xml:space="preserve"> 25.1 du</w:t>
      </w:r>
      <w:r>
        <w:rPr>
          <w:lang w:val="fr-CH"/>
        </w:rPr>
        <w:t xml:space="preserve"> </w:t>
      </w:r>
      <w:r w:rsidRPr="0020619E">
        <w:rPr>
          <w:lang w:val="fr-CH"/>
        </w:rPr>
        <w:t>Règlement des radiocommunications)</w:t>
      </w:r>
      <w:r>
        <w:rPr>
          <w:lang w:val="fr-CH"/>
        </w:rPr>
        <w:t xml:space="preserve"> </w:t>
      </w:r>
      <w:r w:rsidRPr="0020619E">
        <w:rPr>
          <w:lang w:val="fr-CH"/>
        </w:rPr>
        <w:t>et</w:t>
      </w:r>
      <w:r>
        <w:rPr>
          <w:lang w:val="fr-CH"/>
        </w:rPr>
        <w:t xml:space="preserve"> </w:t>
      </w:r>
      <w:r w:rsidRPr="0020619E">
        <w:rPr>
          <w:lang w:val="fr-CH"/>
        </w:rPr>
        <w:t>forme des indicatifs d’appel assignés</w:t>
      </w:r>
      <w:r>
        <w:rPr>
          <w:lang w:val="fr-CH"/>
        </w:rPr>
        <w:t xml:space="preserve"> </w:t>
      </w:r>
      <w:r w:rsidRPr="0020619E">
        <w:rPr>
          <w:lang w:val="fr-CH"/>
        </w:rPr>
        <w:t>par chaque Administration à ses stations</w:t>
      </w:r>
      <w:r>
        <w:rPr>
          <w:lang w:val="fr-CH"/>
        </w:rPr>
        <w:t xml:space="preserve"> </w:t>
      </w:r>
      <w:r w:rsidRPr="0020619E">
        <w:rPr>
          <w:lang w:val="fr-CH"/>
        </w:rPr>
        <w:t>d’amateur et à ses stations expérimentales</w:t>
      </w:r>
      <w:r>
        <w:rPr>
          <w:lang w:val="fr-CH"/>
        </w:rPr>
        <w:t xml:space="preserve"> </w:t>
      </w:r>
      <w:r w:rsidRPr="0020619E">
        <w:rPr>
          <w:lang w:val="fr-CH"/>
        </w:rPr>
        <w:t>(Situation au</w:t>
      </w:r>
      <w:r>
        <w:rPr>
          <w:lang w:val="fr-CH"/>
        </w:rPr>
        <w:t xml:space="preserve"> </w:t>
      </w:r>
      <w:r w:rsidRPr="0020619E">
        <w:rPr>
          <w:lang w:val="fr-CH"/>
        </w:rPr>
        <w:t>15 novembre 2010)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955</w:t>
      </w:r>
      <w:r w:rsidRPr="00E42A7E">
        <w:rPr>
          <w:lang w:val="fr-FR"/>
        </w:rPr>
        <w:tab/>
        <w:t>Différentes tonalités rencontrées dans les réseaux nationaux (Selon la Recommandation UIT-T E.180 (03/98))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mai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4C4564" w:rsidRPr="00B00259" w:rsidRDefault="004C4564" w:rsidP="004C4564">
      <w:pPr>
        <w:spacing w:before="0" w:line="220" w:lineRule="exact"/>
        <w:ind w:left="567" w:hanging="567"/>
        <w:rPr>
          <w:spacing w:val="-2"/>
          <w:lang w:val="fr-FR"/>
        </w:rPr>
      </w:pPr>
      <w:r w:rsidRPr="00CF0662">
        <w:rPr>
          <w:lang w:val="fr-FR"/>
        </w:rPr>
        <w:t>953</w:t>
      </w:r>
      <w:r w:rsidRPr="00CF0662">
        <w:rPr>
          <w:lang w:val="fr-FR"/>
        </w:rPr>
        <w:tab/>
      </w:r>
      <w:r w:rsidRPr="00B00259">
        <w:rPr>
          <w:spacing w:val="-2"/>
          <w:lang w:val="fr-FR"/>
        </w:rPr>
        <w:t>Liste des indicatifs de pays ou de zones géographiques pour les stations</w:t>
      </w:r>
      <w:r w:rsidRPr="008F1764">
        <w:rPr>
          <w:spacing w:val="-2"/>
          <w:lang w:val="fr-FR"/>
        </w:rPr>
        <w:t xml:space="preserve"> mobiles </w:t>
      </w:r>
      <w:r w:rsidRPr="008F1764">
        <w:rPr>
          <w:lang w:val="fr-FR"/>
        </w:rPr>
        <w:t xml:space="preserve">(Complément à la </w:t>
      </w:r>
      <w:r w:rsidRPr="00E42A7E">
        <w:rPr>
          <w:lang w:val="fr-FR"/>
        </w:rPr>
        <w:t>Recommandation UIT-T E.212 (05/200</w:t>
      </w:r>
      <w:r>
        <w:rPr>
          <w:lang w:val="fr-FR"/>
        </w:rPr>
        <w:t>8</w:t>
      </w:r>
      <w:r w:rsidRPr="00E42A7E">
        <w:rPr>
          <w:lang w:val="fr-FR"/>
        </w:rPr>
        <w:t xml:space="preserve">)) </w:t>
      </w:r>
      <w:r w:rsidRPr="00B00259">
        <w:rPr>
          <w:spacing w:val="-2"/>
          <w:lang w:val="fr-FR"/>
        </w:rPr>
        <w:t>(Situation au 1</w:t>
      </w:r>
      <w:r w:rsidRPr="003E7528">
        <w:rPr>
          <w:spacing w:val="-2"/>
          <w:vertAlign w:val="superscript"/>
          <w:lang w:val="fr-FR"/>
        </w:rPr>
        <w:t>er</w:t>
      </w:r>
      <w:r w:rsidRPr="00B00259">
        <w:rPr>
          <w:spacing w:val="-2"/>
          <w:lang w:val="fr-FR"/>
        </w:rPr>
        <w:t xml:space="preserve"> avril 2010)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 w:rsidRPr="00E42A7E">
        <w:rPr>
          <w:lang w:val="fr-FR"/>
        </w:rPr>
        <w:t>669</w:t>
      </w:r>
      <w:r w:rsidRPr="00E42A7E">
        <w:rPr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4C4564" w:rsidRPr="007F41C3" w:rsidRDefault="004C4564" w:rsidP="004C4564">
      <w:pPr>
        <w:spacing w:before="0"/>
        <w:rPr>
          <w:lang w:val="fr-FR"/>
        </w:rPr>
      </w:pPr>
      <w:r w:rsidRPr="00E42A7E">
        <w:rPr>
          <w:lang w:val="fr-FR"/>
        </w:rPr>
        <w:t>B.</w:t>
      </w:r>
      <w:r w:rsidRPr="00E42A7E">
        <w:rPr>
          <w:lang w:val="fr-FR"/>
        </w:rPr>
        <w:tab/>
        <w:t xml:space="preserve">Les listes suivantes sont disponibles en ligne sur le site web </w:t>
      </w:r>
      <w:r w:rsidRPr="007F41C3">
        <w:rPr>
          <w:lang w:val="fr-FR"/>
        </w:rPr>
        <w:t>de l'UIT-T:</w:t>
      </w:r>
    </w:p>
    <w:p w:rsidR="004C4564" w:rsidRPr="00221BCF" w:rsidRDefault="004C4564" w:rsidP="004C4564">
      <w:pPr>
        <w:tabs>
          <w:tab w:val="clear" w:pos="5387"/>
          <w:tab w:val="left" w:pos="378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CH"/>
        </w:rPr>
        <w:t>Liste des codes de transporteur de l'UIT</w:t>
      </w:r>
      <w:r w:rsidRPr="00221BCF">
        <w:rPr>
          <w:sz w:val="18"/>
          <w:szCs w:val="18"/>
          <w:lang w:val="fr-CH"/>
        </w:rPr>
        <w:br/>
        <w:t xml:space="preserve">(Rec. </w:t>
      </w:r>
      <w:r w:rsidRPr="00221BCF">
        <w:rPr>
          <w:sz w:val="18"/>
          <w:szCs w:val="18"/>
          <w:lang w:val="fr-FR"/>
        </w:rPr>
        <w:t>UIT</w:t>
      </w:r>
      <w:r>
        <w:rPr>
          <w:sz w:val="18"/>
          <w:szCs w:val="18"/>
          <w:lang w:val="fr-FR"/>
        </w:rPr>
        <w:t>-</w:t>
      </w:r>
      <w:r w:rsidRPr="00221BCF">
        <w:rPr>
          <w:sz w:val="18"/>
          <w:szCs w:val="18"/>
          <w:lang w:val="fr-FR"/>
        </w:rPr>
        <w:t>T M.1400 (07/2006))</w:t>
      </w:r>
      <w:r w:rsidRPr="00221BCF">
        <w:rPr>
          <w:sz w:val="18"/>
          <w:szCs w:val="18"/>
          <w:lang w:val="fr-FR"/>
        </w:rPr>
        <w:tab/>
      </w:r>
      <w:hyperlink r:id="rId13" w:history="1">
        <w:r w:rsidRPr="00221BCF">
          <w:rPr>
            <w:sz w:val="18"/>
            <w:szCs w:val="18"/>
            <w:lang w:val="fr-FR"/>
          </w:rPr>
          <w:t>www.itu.int/ITU-T/inr/icc/index.html</w:t>
        </w:r>
      </w:hyperlink>
    </w:p>
    <w:p w:rsidR="004C4564" w:rsidRDefault="004C4564" w:rsidP="004C4564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fr-FR"/>
        </w:rPr>
      </w:pPr>
      <w:r w:rsidRPr="00221BCF">
        <w:rPr>
          <w:sz w:val="18"/>
          <w:szCs w:val="18"/>
          <w:lang w:val="fr-FR"/>
        </w:rPr>
        <w:t xml:space="preserve">Tableau Bureaufax (Rec. </w:t>
      </w:r>
      <w:r w:rsidRPr="00221BCF">
        <w:rPr>
          <w:sz w:val="18"/>
          <w:szCs w:val="18"/>
          <w:lang w:val="fr-CH"/>
        </w:rPr>
        <w:t>UIT-T F.170)</w:t>
      </w:r>
      <w:r w:rsidRPr="00221BCF">
        <w:rPr>
          <w:sz w:val="18"/>
          <w:szCs w:val="18"/>
          <w:lang w:val="fr-CH"/>
        </w:rPr>
        <w:tab/>
      </w:r>
      <w:hyperlink r:id="rId14" w:history="1">
        <w:r w:rsidRPr="00221BCF">
          <w:rPr>
            <w:sz w:val="18"/>
            <w:szCs w:val="18"/>
            <w:lang w:val="fr-CH"/>
          </w:rPr>
          <w:t>www.itu.int/ITU-T/inr/bureaufax/index.html</w:t>
        </w:r>
      </w:hyperlink>
      <w:r w:rsidRPr="00221BCF">
        <w:rPr>
          <w:sz w:val="18"/>
          <w:szCs w:val="18"/>
          <w:lang w:val="fr-CH"/>
        </w:rPr>
        <w:cr/>
        <w:t>Liste des exploitations reconnues (ER)</w:t>
      </w:r>
      <w:r w:rsidRPr="00221BCF">
        <w:rPr>
          <w:sz w:val="18"/>
          <w:szCs w:val="18"/>
          <w:lang w:val="fr-CH"/>
        </w:rPr>
        <w:tab/>
      </w:r>
      <w:hyperlink r:id="rId15" w:history="1">
        <w:r w:rsidRPr="00221BCF">
          <w:rPr>
            <w:sz w:val="18"/>
            <w:szCs w:val="18"/>
            <w:lang w:val="fr-FR"/>
          </w:rPr>
          <w:t>www.itu.int/ITU-T/inr/roa/index.html</w:t>
        </w:r>
      </w:hyperlink>
    </w:p>
    <w:p w:rsidR="00B27413" w:rsidRDefault="00B27413" w:rsidP="00A821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lang w:val="fr-CH"/>
        </w:rPr>
      </w:pPr>
      <w:r w:rsidRPr="00B030CA">
        <w:rPr>
          <w:lang w:val="fr-CH"/>
        </w:rPr>
        <w:br w:type="page"/>
      </w:r>
    </w:p>
    <w:p w:rsidR="007F2321" w:rsidRPr="00FE74F7" w:rsidRDefault="007F2321" w:rsidP="007F2321">
      <w:pPr>
        <w:pStyle w:val="Heading20"/>
        <w:spacing w:before="240"/>
      </w:pPr>
      <w:r>
        <w:lastRenderedPageBreak/>
        <w:t xml:space="preserve">Approbation </w:t>
      </w:r>
      <w:r w:rsidRPr="00FE74F7">
        <w:t>de Recommandations UIT-T</w:t>
      </w:r>
    </w:p>
    <w:p w:rsidR="007F2321" w:rsidRPr="00CB136E" w:rsidRDefault="007F2321" w:rsidP="007F2321">
      <w:pPr>
        <w:rPr>
          <w:lang w:val="fr-FR"/>
        </w:rPr>
      </w:pPr>
      <w:r w:rsidRPr="00CB136E">
        <w:rPr>
          <w:lang w:val="fr-FR"/>
        </w:rPr>
        <w:t xml:space="preserve">Par AAP-02, il a été annoncé l’approbation des Recommandations UIT-T suivantes, conformément à la procédure définie dans la Recommandation UIT-T A.8:(seulement en anglais) </w:t>
      </w:r>
    </w:p>
    <w:p w:rsidR="007F2321" w:rsidRDefault="007F2321" w:rsidP="007F2321">
      <w:pPr>
        <w:rPr>
          <w:lang w:val="fr-FR"/>
        </w:rPr>
      </w:pPr>
      <w:r w:rsidRPr="00CB136E">
        <w:rPr>
          <w:lang w:val="fr-FR"/>
        </w:rPr>
        <w:t>–</w:t>
      </w:r>
      <w:r>
        <w:rPr>
          <w:lang w:val="fr-FR"/>
        </w:rPr>
        <w:tab/>
      </w:r>
      <w:r w:rsidRPr="00CB136E">
        <w:rPr>
          <w:lang w:val="fr-FR"/>
        </w:rPr>
        <w:t>Recommendation ITU-T G.993.2 (2011) Amd. 2 (07/12/2012)</w:t>
      </w:r>
    </w:p>
    <w:p w:rsidR="007F2321" w:rsidRPr="00183D83" w:rsidRDefault="007F2321" w:rsidP="007F2321">
      <w:pPr>
        <w:rPr>
          <w:rFonts w:asciiTheme="minorHAnsi" w:hAnsiTheme="minorHAnsi"/>
        </w:rPr>
      </w:pPr>
      <w:r w:rsidRPr="00CB136E">
        <w:rPr>
          <w:lang w:val="fr-FR"/>
        </w:rPr>
        <w:t>–</w:t>
      </w:r>
      <w:r>
        <w:rPr>
          <w:lang w:val="fr-FR"/>
        </w:rPr>
        <w:tab/>
      </w:r>
      <w:r w:rsidRPr="00CB136E">
        <w:rPr>
          <w:lang w:val="fr-FR"/>
        </w:rPr>
        <w:t>Recommendation ITU-T G.997.1 (2012) Amd. 1 (07/12/2012</w:t>
      </w:r>
      <w:r w:rsidRPr="00CB136E">
        <w:rPr>
          <w:color w:val="000080"/>
          <w:lang w:val="fr-FR"/>
        </w:rPr>
        <w:t>)</w:t>
      </w:r>
    </w:p>
    <w:p w:rsidR="007F2321" w:rsidRPr="00B030CA" w:rsidRDefault="007F2321" w:rsidP="00A821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lang w:val="fr-CH"/>
        </w:rPr>
      </w:pPr>
    </w:p>
    <w:p w:rsidR="00D80720" w:rsidRPr="00D80720" w:rsidRDefault="00D80720" w:rsidP="00D80720">
      <w:pPr>
        <w:pStyle w:val="Heading20"/>
        <w:spacing w:before="240"/>
      </w:pPr>
      <w:bookmarkStart w:id="236" w:name="_Toc333227438"/>
      <w:bookmarkStart w:id="237" w:name="_Toc337038735"/>
      <w:bookmarkStart w:id="238" w:name="_Toc343245985"/>
      <w:bookmarkStart w:id="239" w:name="_Toc232315646"/>
      <w:r>
        <w:t>Service téléphonique</w:t>
      </w:r>
      <w:bookmarkEnd w:id="236"/>
      <w:r>
        <w:br/>
        <w:t>(Recommandation UIT-T E.164)</w:t>
      </w:r>
      <w:bookmarkEnd w:id="237"/>
      <w:bookmarkEnd w:id="238"/>
    </w:p>
    <w:p w:rsidR="00D80720" w:rsidRDefault="00D80720" w:rsidP="00D80720">
      <w:pPr>
        <w:keepNext/>
        <w:spacing w:after="120"/>
        <w:jc w:val="center"/>
        <w:outlineLvl w:val="3"/>
        <w:rPr>
          <w:rFonts w:cs="Arial"/>
        </w:rPr>
      </w:pPr>
      <w:r>
        <w:rPr>
          <w:rFonts w:cs="Arial"/>
        </w:rPr>
        <w:t>url: www.itu.int/itu-t/inr/nnp</w:t>
      </w:r>
    </w:p>
    <w:p w:rsidR="00D80720" w:rsidRPr="001B0121" w:rsidRDefault="00D80720" w:rsidP="00D80720">
      <w:pPr>
        <w:overflowPunct/>
        <w:autoSpaceDE/>
        <w:autoSpaceDN/>
        <w:adjustRightInd/>
        <w:spacing w:before="240"/>
        <w:rPr>
          <w:rFonts w:cs="Arial"/>
          <w:b/>
          <w:bCs/>
          <w:lang w:val="fr-FR"/>
        </w:rPr>
      </w:pPr>
      <w:r w:rsidRPr="001B0121">
        <w:rPr>
          <w:rFonts w:cs="Arial"/>
          <w:b/>
          <w:bCs/>
          <w:lang w:val="fr-FR"/>
        </w:rPr>
        <w:t>Burkina Faso</w:t>
      </w:r>
      <w:r w:rsidR="00C4140A">
        <w:rPr>
          <w:rFonts w:cs="Arial"/>
          <w:b/>
          <w:bCs/>
          <w:lang w:val="fr-FR"/>
        </w:rPr>
        <w:fldChar w:fldCharType="begin"/>
      </w:r>
      <w:r>
        <w:instrText xml:space="preserve"> TC "</w:instrText>
      </w:r>
      <w:bookmarkStart w:id="240" w:name="_Toc343245986"/>
      <w:r w:rsidRPr="009913B8">
        <w:rPr>
          <w:rFonts w:cs="Arial"/>
          <w:b/>
          <w:bCs/>
          <w:lang w:val="fr-FR"/>
        </w:rPr>
        <w:instrText>Burkina Faso</w:instrText>
      </w:r>
      <w:bookmarkEnd w:id="240"/>
      <w:r>
        <w:instrText xml:space="preserve">" \f C \l "1" </w:instrText>
      </w:r>
      <w:r w:rsidR="00C4140A">
        <w:rPr>
          <w:rFonts w:cs="Arial"/>
          <w:b/>
          <w:bCs/>
          <w:lang w:val="fr-FR"/>
        </w:rPr>
        <w:fldChar w:fldCharType="end"/>
      </w:r>
      <w:r w:rsidRPr="001B0121">
        <w:rPr>
          <w:rFonts w:cs="Arial"/>
          <w:b/>
          <w:bCs/>
          <w:lang w:val="fr-FR"/>
        </w:rPr>
        <w:t xml:space="preserve"> (indicatif de pays +226)</w:t>
      </w:r>
      <w:bookmarkEnd w:id="239"/>
    </w:p>
    <w:p w:rsidR="00D80720" w:rsidRPr="00AD3647" w:rsidRDefault="00D80720" w:rsidP="00D80720">
      <w:pPr>
        <w:overflowPunct/>
        <w:autoSpaceDE/>
        <w:autoSpaceDN/>
        <w:adjustRightInd/>
        <w:spacing w:before="0"/>
        <w:rPr>
          <w:rFonts w:cs="Arial"/>
          <w:lang w:val="fr-FR"/>
        </w:rPr>
      </w:pPr>
      <w:r>
        <w:rPr>
          <w:rFonts w:cs="Arial"/>
          <w:lang w:val="fr-FR"/>
        </w:rPr>
        <w:t>Communication du 6.XII.2012</w:t>
      </w:r>
      <w:r w:rsidRPr="00AD3647">
        <w:rPr>
          <w:rFonts w:cs="Arial"/>
          <w:lang w:val="fr-FR"/>
        </w:rPr>
        <w:t>:</w:t>
      </w:r>
    </w:p>
    <w:p w:rsidR="00D80720" w:rsidRPr="001B0121" w:rsidRDefault="00D80720" w:rsidP="00D80720">
      <w:pPr>
        <w:rPr>
          <w:lang w:val="fr-FR"/>
        </w:rPr>
      </w:pPr>
      <w:r w:rsidRPr="00AD3647">
        <w:rPr>
          <w:rFonts w:cs="Arial"/>
          <w:lang w:val="fr-FR"/>
        </w:rPr>
        <w:t>L'</w:t>
      </w:r>
      <w:r w:rsidRPr="00A501C5">
        <w:rPr>
          <w:i/>
          <w:iCs/>
          <w:lang w:val="fr-FR"/>
        </w:rPr>
        <w:t>Autorité de Régulation des Communications Electroniques et des Postes (ARCEP)</w:t>
      </w:r>
      <w:r w:rsidRPr="00AD3647">
        <w:rPr>
          <w:rFonts w:cs="Arial"/>
          <w:i/>
          <w:lang w:val="fr-FR"/>
        </w:rPr>
        <w:t>,</w:t>
      </w:r>
      <w:r w:rsidRPr="00A501C5">
        <w:rPr>
          <w:rFonts w:cs="Arial"/>
          <w:iCs/>
          <w:lang w:val="fr-FR"/>
        </w:rPr>
        <w:t>Ouagadougou</w:t>
      </w:r>
      <w:r w:rsidR="00C4140A">
        <w:rPr>
          <w:rFonts w:cs="Arial"/>
          <w:iCs/>
          <w:lang w:val="fr-FR"/>
        </w:rPr>
        <w:fldChar w:fldCharType="begin"/>
      </w:r>
      <w:r>
        <w:instrText xml:space="preserve"> TC "</w:instrText>
      </w:r>
      <w:bookmarkStart w:id="241" w:name="_Toc343245987"/>
      <w:r w:rsidRPr="00FF44AD">
        <w:rPr>
          <w:i/>
          <w:iCs/>
          <w:lang w:val="fr-FR"/>
        </w:rPr>
        <w:instrText>Autorité de Régulation des Communications Electroniques et des Postes (ARCEP)</w:instrText>
      </w:r>
      <w:r w:rsidRPr="00FF44AD">
        <w:rPr>
          <w:rFonts w:cs="Arial"/>
          <w:i/>
          <w:lang w:val="fr-FR"/>
        </w:rPr>
        <w:instrText>,</w:instrText>
      </w:r>
      <w:r w:rsidRPr="00FF44AD">
        <w:rPr>
          <w:rFonts w:cs="Arial"/>
          <w:iCs/>
          <w:lang w:val="fr-FR"/>
        </w:rPr>
        <w:instrText>Ouagadougou</w:instrText>
      </w:r>
      <w:bookmarkEnd w:id="241"/>
      <w:r>
        <w:instrText xml:space="preserve">" \f C \l "1" </w:instrText>
      </w:r>
      <w:r w:rsidR="00C4140A">
        <w:rPr>
          <w:rFonts w:cs="Arial"/>
          <w:iCs/>
          <w:lang w:val="fr-FR"/>
        </w:rPr>
        <w:fldChar w:fldCharType="end"/>
      </w:r>
      <w:r>
        <w:rPr>
          <w:rFonts w:cs="Arial"/>
          <w:i/>
          <w:lang w:val="fr-FR"/>
        </w:rPr>
        <w:t xml:space="preserve">, </w:t>
      </w:r>
      <w:r>
        <w:rPr>
          <w:rFonts w:cs="Arial"/>
          <w:lang w:val="fr-FR"/>
        </w:rPr>
        <w:t>annonce l'attribution de la nouvelle série de numéros suivante</w:t>
      </w:r>
      <w:r w:rsidRPr="00AD3647">
        <w:rPr>
          <w:rFonts w:cs="Arial"/>
          <w:lang w:val="fr-FR"/>
        </w:rPr>
        <w:t>:</w:t>
      </w:r>
    </w:p>
    <w:p w:rsidR="00D80720" w:rsidRPr="00AD3647" w:rsidRDefault="00D80720" w:rsidP="00D80720">
      <w:pPr>
        <w:overflowPunct/>
        <w:autoSpaceDE/>
        <w:autoSpaceDN/>
        <w:adjustRightInd/>
        <w:spacing w:after="200" w:line="276" w:lineRule="auto"/>
        <w:rPr>
          <w:rFonts w:cs="Arial"/>
          <w:lang w:val="fr-FR"/>
        </w:rPr>
      </w:pPr>
    </w:p>
    <w:tbl>
      <w:tblPr>
        <w:tblStyle w:val="TableGrid"/>
        <w:tblW w:w="7260" w:type="dxa"/>
        <w:jc w:val="center"/>
        <w:tblLook w:val="01E0"/>
      </w:tblPr>
      <w:tblGrid>
        <w:gridCol w:w="2448"/>
        <w:gridCol w:w="1388"/>
        <w:gridCol w:w="3424"/>
      </w:tblGrid>
      <w:tr w:rsidR="00CC2F2F" w:rsidRPr="00D80720" w:rsidTr="00CC2F2F">
        <w:trPr>
          <w:jc w:val="center"/>
        </w:trPr>
        <w:tc>
          <w:tcPr>
            <w:tcW w:w="2448" w:type="dxa"/>
          </w:tcPr>
          <w:p w:rsidR="00CC2F2F" w:rsidRPr="00D80720" w:rsidRDefault="00CC2F2F" w:rsidP="00D80720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cs="Arial"/>
                <w:i/>
                <w:sz w:val="18"/>
                <w:szCs w:val="18"/>
                <w:lang w:val="fr-FR"/>
              </w:rPr>
            </w:pPr>
            <w:r w:rsidRPr="00D80720">
              <w:rPr>
                <w:rFonts w:cs="Arial"/>
                <w:i/>
                <w:sz w:val="18"/>
                <w:szCs w:val="18"/>
                <w:lang w:val="fr-FR"/>
              </w:rPr>
              <w:t>Opérateur</w:t>
            </w:r>
          </w:p>
        </w:tc>
        <w:tc>
          <w:tcPr>
            <w:tcW w:w="1388" w:type="dxa"/>
          </w:tcPr>
          <w:p w:rsidR="00CC2F2F" w:rsidRPr="00D80720" w:rsidRDefault="00CC2F2F" w:rsidP="00D80720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cs="Arial"/>
                <w:i/>
                <w:sz w:val="18"/>
                <w:szCs w:val="18"/>
                <w:lang w:val="fr-FR"/>
              </w:rPr>
            </w:pPr>
            <w:r w:rsidRPr="00D80720">
              <w:rPr>
                <w:rFonts w:cs="Arial"/>
                <w:i/>
                <w:sz w:val="18"/>
                <w:szCs w:val="18"/>
                <w:lang w:val="fr-FR"/>
              </w:rPr>
              <w:t>Service</w:t>
            </w:r>
          </w:p>
        </w:tc>
        <w:tc>
          <w:tcPr>
            <w:tcW w:w="3424" w:type="dxa"/>
          </w:tcPr>
          <w:p w:rsidR="00CC2F2F" w:rsidRPr="00D80720" w:rsidRDefault="00CC2F2F" w:rsidP="00D80720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cs="Arial"/>
                <w:i/>
                <w:sz w:val="18"/>
                <w:szCs w:val="18"/>
                <w:lang w:val="fr-FR"/>
              </w:rPr>
            </w:pPr>
            <w:r w:rsidRPr="00D80720">
              <w:rPr>
                <w:rFonts w:cs="Arial"/>
                <w:i/>
                <w:sz w:val="18"/>
                <w:szCs w:val="18"/>
                <w:lang w:val="fr-FR"/>
              </w:rPr>
              <w:t>Série de numéros</w:t>
            </w:r>
          </w:p>
        </w:tc>
      </w:tr>
      <w:tr w:rsidR="00CC2F2F" w:rsidRPr="00D80720" w:rsidTr="00CC2F2F">
        <w:trPr>
          <w:jc w:val="center"/>
        </w:trPr>
        <w:tc>
          <w:tcPr>
            <w:tcW w:w="2448" w:type="dxa"/>
          </w:tcPr>
          <w:p w:rsidR="00CC2F2F" w:rsidRPr="00D80720" w:rsidRDefault="00CC2F2F" w:rsidP="00D80720">
            <w:pPr>
              <w:overflowPunct/>
              <w:autoSpaceDE/>
              <w:autoSpaceDN/>
              <w:adjustRightInd/>
              <w:spacing w:after="200" w:line="276" w:lineRule="auto"/>
              <w:rPr>
                <w:rFonts w:cs="Arial"/>
                <w:sz w:val="18"/>
                <w:szCs w:val="18"/>
                <w:lang w:val="fr-CH"/>
              </w:rPr>
            </w:pPr>
            <w:r w:rsidRPr="00D80720">
              <w:rPr>
                <w:rFonts w:cs="Arial"/>
                <w:sz w:val="18"/>
                <w:szCs w:val="18"/>
                <w:lang w:val="fr-CH"/>
              </w:rPr>
              <w:t>Telecel Faso SA</w:t>
            </w:r>
          </w:p>
        </w:tc>
        <w:tc>
          <w:tcPr>
            <w:tcW w:w="1388" w:type="dxa"/>
          </w:tcPr>
          <w:p w:rsidR="00CC2F2F" w:rsidRPr="00D80720" w:rsidRDefault="00CC2F2F" w:rsidP="00D80720">
            <w:pPr>
              <w:overflowPunct/>
              <w:autoSpaceDE/>
              <w:autoSpaceDN/>
              <w:adjustRightInd/>
              <w:spacing w:after="200" w:line="276" w:lineRule="auto"/>
              <w:rPr>
                <w:rFonts w:cs="Arial"/>
                <w:sz w:val="18"/>
                <w:szCs w:val="18"/>
                <w:lang w:val="fr-FR"/>
              </w:rPr>
            </w:pPr>
            <w:r w:rsidRPr="00D80720">
              <w:rPr>
                <w:rFonts w:cs="Arial"/>
                <w:sz w:val="18"/>
                <w:szCs w:val="18"/>
                <w:lang w:val="fr-FR"/>
              </w:rPr>
              <w:t>Mobile</w:t>
            </w:r>
          </w:p>
        </w:tc>
        <w:tc>
          <w:tcPr>
            <w:tcW w:w="3424" w:type="dxa"/>
          </w:tcPr>
          <w:p w:rsidR="00CC2F2F" w:rsidRPr="00D80720" w:rsidRDefault="00CC2F2F" w:rsidP="00D80720">
            <w:pPr>
              <w:overflowPunct/>
              <w:autoSpaceDE/>
              <w:autoSpaceDN/>
              <w:adjustRightInd/>
              <w:spacing w:line="276" w:lineRule="auto"/>
              <w:rPr>
                <w:rFonts w:cs="Arial"/>
                <w:sz w:val="18"/>
                <w:szCs w:val="18"/>
                <w:lang w:val="fr-FR"/>
              </w:rPr>
            </w:pPr>
            <w:r w:rsidRPr="00D80720">
              <w:rPr>
                <w:rFonts w:cs="Arial"/>
                <w:sz w:val="18"/>
                <w:szCs w:val="18"/>
                <w:lang w:val="fr-FR"/>
              </w:rPr>
              <w:t xml:space="preserve">6830 XXXX à 6839 XXXX </w:t>
            </w:r>
          </w:p>
        </w:tc>
      </w:tr>
    </w:tbl>
    <w:p w:rsidR="00D80720" w:rsidRPr="00AD3647" w:rsidRDefault="00D80720" w:rsidP="00D80720">
      <w:pPr>
        <w:overflowPunct/>
        <w:autoSpaceDE/>
        <w:autoSpaceDN/>
        <w:adjustRightInd/>
        <w:spacing w:after="200" w:line="276" w:lineRule="auto"/>
        <w:rPr>
          <w:rFonts w:cs="Arial"/>
          <w:lang w:val="fr-FR"/>
        </w:rPr>
      </w:pPr>
    </w:p>
    <w:p w:rsidR="00D80720" w:rsidRDefault="00D80720" w:rsidP="00D80720">
      <w:pPr>
        <w:rPr>
          <w:lang w:val="fr-FR"/>
        </w:rPr>
      </w:pPr>
      <w:r w:rsidRPr="00AD3647">
        <w:rPr>
          <w:lang w:val="fr-FR"/>
        </w:rPr>
        <w:t>Contact:</w:t>
      </w:r>
    </w:p>
    <w:p w:rsidR="00D80720" w:rsidRPr="00D80720" w:rsidRDefault="00D80720" w:rsidP="00D80720">
      <w:pPr>
        <w:ind w:left="567" w:hanging="567"/>
        <w:jc w:val="left"/>
      </w:pPr>
      <w:r>
        <w:rPr>
          <w:lang w:val="fr-FR"/>
        </w:rPr>
        <w:tab/>
      </w:r>
      <w:r w:rsidRPr="00D80720">
        <w:t>Autorité de Régulation des Communications Electroniques et des Postes (ARCEP)</w:t>
      </w:r>
      <w:r w:rsidRPr="00D80720">
        <w:br/>
        <w:t>B.P. 01</w:t>
      </w:r>
      <w:r w:rsidRPr="00D80720">
        <w:br/>
        <w:t>6437 OUAGADOUGOU 01</w:t>
      </w:r>
      <w:r w:rsidRPr="00D80720">
        <w:br/>
        <w:t xml:space="preserve">Burkina Faso </w:t>
      </w:r>
      <w:r w:rsidRPr="00D80720">
        <w:br/>
        <w:t>Tél:</w:t>
      </w:r>
      <w:r w:rsidRPr="00D80720">
        <w:tab/>
        <w:t>+226 5037 5360/61/62</w:t>
      </w:r>
      <w:r w:rsidRPr="00D80720">
        <w:br/>
        <w:t>Fax:</w:t>
      </w:r>
      <w:r w:rsidRPr="00D80720">
        <w:tab/>
        <w:t>+226 5037 5364</w:t>
      </w:r>
      <w:r w:rsidRPr="00D80720">
        <w:br/>
        <w:t>E-mail:</w:t>
      </w:r>
      <w:r w:rsidRPr="00D80720">
        <w:tab/>
      </w:r>
      <w:hyperlink r:id="rId16" w:history="1">
        <w:r w:rsidRPr="00D80720">
          <w:rPr>
            <w:lang w:val="fr-CH"/>
          </w:rPr>
          <w:t>secretariat@arce.bf</w:t>
        </w:r>
      </w:hyperlink>
      <w:r w:rsidRPr="00D80720">
        <w:br/>
        <w:t>URL</w:t>
      </w:r>
      <w:r>
        <w:t>:</w:t>
      </w:r>
      <w:r w:rsidRPr="00D80720">
        <w:tab/>
      </w:r>
      <w:hyperlink r:id="rId17" w:history="1">
        <w:r w:rsidRPr="00D80720">
          <w:t>www.arce.bf</w:t>
        </w:r>
      </w:hyperlink>
    </w:p>
    <w:p w:rsidR="00D80720" w:rsidRPr="00743335" w:rsidRDefault="00D80720" w:rsidP="00D80720">
      <w:pPr>
        <w:tabs>
          <w:tab w:val="left" w:pos="1560"/>
          <w:tab w:val="left" w:pos="2127"/>
        </w:tabs>
        <w:spacing w:before="240"/>
        <w:outlineLvl w:val="3"/>
        <w:rPr>
          <w:rFonts w:cs="Arial"/>
          <w:b/>
          <w:lang w:val="fr-FR"/>
        </w:rPr>
      </w:pPr>
      <w:r w:rsidRPr="00743335">
        <w:rPr>
          <w:rFonts w:cs="Arial"/>
          <w:b/>
          <w:lang w:val="fr-FR"/>
        </w:rPr>
        <w:t>Danemark</w:t>
      </w:r>
      <w:r w:rsidR="00C4140A">
        <w:rPr>
          <w:rFonts w:cs="Arial"/>
          <w:b/>
          <w:lang w:val="fr-FR"/>
        </w:rPr>
        <w:fldChar w:fldCharType="begin"/>
      </w:r>
      <w:r>
        <w:instrText xml:space="preserve"> TC "</w:instrText>
      </w:r>
      <w:bookmarkStart w:id="242" w:name="_Toc343245988"/>
      <w:r w:rsidRPr="002D5E02">
        <w:rPr>
          <w:rFonts w:cs="Arial"/>
          <w:b/>
          <w:lang w:val="fr-FR"/>
        </w:rPr>
        <w:instrText>Danemark</w:instrText>
      </w:r>
      <w:bookmarkEnd w:id="242"/>
      <w:r>
        <w:instrText xml:space="preserve">" \f C \l "1" </w:instrText>
      </w:r>
      <w:r w:rsidR="00C4140A">
        <w:rPr>
          <w:rFonts w:cs="Arial"/>
          <w:b/>
          <w:lang w:val="fr-FR"/>
        </w:rPr>
        <w:fldChar w:fldCharType="end"/>
      </w:r>
      <w:r w:rsidRPr="00743335">
        <w:rPr>
          <w:rFonts w:cs="Arial"/>
          <w:b/>
          <w:lang w:val="fr-FR"/>
        </w:rPr>
        <w:t xml:space="preserve"> (indicatif de pays +45)</w:t>
      </w:r>
    </w:p>
    <w:p w:rsidR="00D80720" w:rsidRPr="00743335" w:rsidRDefault="00D80720" w:rsidP="00D80720">
      <w:pPr>
        <w:tabs>
          <w:tab w:val="left" w:pos="1560"/>
          <w:tab w:val="left" w:pos="2127"/>
        </w:tabs>
        <w:spacing w:before="0" w:after="120"/>
        <w:outlineLvl w:val="3"/>
        <w:rPr>
          <w:lang w:val="fr-FR"/>
        </w:rPr>
      </w:pPr>
      <w:r w:rsidRPr="00743335">
        <w:rPr>
          <w:lang w:val="fr-FR"/>
        </w:rPr>
        <w:t>Communication du 29.XI.2012:</w:t>
      </w:r>
    </w:p>
    <w:p w:rsidR="00D80720" w:rsidRPr="00743335" w:rsidRDefault="00D80720" w:rsidP="00D80720">
      <w:pPr>
        <w:rPr>
          <w:rFonts w:cs="Arial"/>
          <w:lang w:val="fr-CH"/>
        </w:rPr>
      </w:pPr>
      <w:r w:rsidRPr="00743335">
        <w:rPr>
          <w:lang w:val="fr-FR"/>
        </w:rPr>
        <w:t xml:space="preserve">La </w:t>
      </w:r>
      <w:r w:rsidRPr="00743335">
        <w:rPr>
          <w:i/>
          <w:lang w:val="fr-FR"/>
        </w:rPr>
        <w:t>Danish Business Authority</w:t>
      </w:r>
      <w:r w:rsidRPr="00743335">
        <w:rPr>
          <w:lang w:val="fr-FR"/>
        </w:rPr>
        <w:t>, Copenhagen</w:t>
      </w:r>
      <w:r w:rsidR="00C4140A">
        <w:rPr>
          <w:lang w:val="fr-FR"/>
        </w:rPr>
        <w:fldChar w:fldCharType="begin"/>
      </w:r>
      <w:r>
        <w:instrText xml:space="preserve"> TC "</w:instrText>
      </w:r>
      <w:bookmarkStart w:id="243" w:name="_Toc343245989"/>
      <w:r w:rsidRPr="00475026">
        <w:rPr>
          <w:i/>
          <w:lang w:val="fr-FR"/>
        </w:rPr>
        <w:instrText>Danish Business Authority</w:instrText>
      </w:r>
      <w:r w:rsidRPr="00475026">
        <w:rPr>
          <w:lang w:val="fr-FR"/>
        </w:rPr>
        <w:instrText>, Copenhagen</w:instrText>
      </w:r>
      <w:bookmarkEnd w:id="243"/>
      <w:r>
        <w:instrText xml:space="preserve">" \f C \l "1" </w:instrText>
      </w:r>
      <w:r w:rsidR="00C4140A">
        <w:rPr>
          <w:lang w:val="fr-FR"/>
        </w:rPr>
        <w:fldChar w:fldCharType="end"/>
      </w:r>
      <w:r w:rsidRPr="00743335">
        <w:rPr>
          <w:lang w:val="fr-FR"/>
        </w:rPr>
        <w:t xml:space="preserve">, </w:t>
      </w:r>
      <w:r w:rsidRPr="00743335">
        <w:rPr>
          <w:rFonts w:cs="Arial"/>
          <w:lang w:val="fr-CH"/>
        </w:rPr>
        <w:t>annonce les modifications suivantes dans le plan de numérotation téléphonique du Danemark:</w:t>
      </w:r>
    </w:p>
    <w:p w:rsidR="00D80720" w:rsidRDefault="00D80720" w:rsidP="00D80720">
      <w:pPr>
        <w:spacing w:before="240"/>
      </w:pPr>
      <w:r>
        <w:rPr>
          <w:rFonts w:ascii="Times New Roman" w:hAnsi="Times New Roman"/>
          <w:lang w:val="fr-FR"/>
        </w:rPr>
        <w:t>•</w:t>
      </w:r>
      <w:r>
        <w:rPr>
          <w:rFonts w:cs="Arial"/>
          <w:lang w:val="fr-FR"/>
        </w:rPr>
        <w:tab/>
      </w:r>
      <w:r w:rsidRPr="00743335">
        <w:rPr>
          <w:rFonts w:cs="Arial"/>
          <w:lang w:val="fr-FR"/>
        </w:rPr>
        <w:t xml:space="preserve">attribution – </w:t>
      </w:r>
      <w:r w:rsidRPr="00743335">
        <w:t xml:space="preserve">M2M communication </w:t>
      </w:r>
    </w:p>
    <w:p w:rsidR="00D80720" w:rsidRPr="00743335" w:rsidRDefault="00D80720" w:rsidP="00D80720">
      <w:pPr>
        <w:spacing w:before="0"/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110"/>
        <w:gridCol w:w="4997"/>
        <w:gridCol w:w="1965"/>
      </w:tblGrid>
      <w:tr w:rsidR="00D80720" w:rsidRPr="00D80720" w:rsidTr="00D80720">
        <w:trPr>
          <w:trHeight w:val="273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20" w:rsidRPr="00D80720" w:rsidRDefault="00D80720" w:rsidP="00D80720">
            <w:pPr>
              <w:spacing w:before="100" w:after="100" w:line="276" w:lineRule="auto"/>
              <w:jc w:val="center"/>
              <w:rPr>
                <w:i/>
                <w:sz w:val="18"/>
                <w:szCs w:val="18"/>
              </w:rPr>
            </w:pPr>
            <w:r w:rsidRPr="00D80720">
              <w:rPr>
                <w:rFonts w:cs="Arial"/>
                <w:i/>
                <w:sz w:val="18"/>
                <w:szCs w:val="18"/>
              </w:rPr>
              <w:t>Opérateur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20" w:rsidRPr="00D80720" w:rsidRDefault="00D80720" w:rsidP="00D80720">
            <w:pPr>
              <w:numPr>
                <w:ilvl w:val="12"/>
                <w:numId w:val="0"/>
              </w:numPr>
              <w:spacing w:before="100" w:after="100" w:line="276" w:lineRule="auto"/>
              <w:jc w:val="center"/>
              <w:rPr>
                <w:sz w:val="18"/>
                <w:szCs w:val="18"/>
              </w:rPr>
            </w:pPr>
            <w:r w:rsidRPr="00D80720">
              <w:rPr>
                <w:rFonts w:cs="Arial"/>
                <w:bCs/>
                <w:i/>
                <w:sz w:val="18"/>
                <w:szCs w:val="18"/>
              </w:rPr>
              <w:t>Séries de numéros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20" w:rsidRPr="00D80720" w:rsidRDefault="00D80720" w:rsidP="00D80720">
            <w:pPr>
              <w:numPr>
                <w:ilvl w:val="12"/>
                <w:numId w:val="0"/>
              </w:numPr>
              <w:spacing w:before="100" w:after="100" w:line="276" w:lineRule="auto"/>
              <w:jc w:val="center"/>
              <w:rPr>
                <w:i/>
                <w:sz w:val="18"/>
                <w:szCs w:val="18"/>
              </w:rPr>
            </w:pPr>
            <w:r w:rsidRPr="00D80720">
              <w:rPr>
                <w:rFonts w:cs="Arial"/>
                <w:i/>
                <w:sz w:val="18"/>
                <w:szCs w:val="18"/>
              </w:rPr>
              <w:t>Date d’attribution</w:t>
            </w:r>
          </w:p>
        </w:tc>
      </w:tr>
      <w:tr w:rsidR="00D80720" w:rsidRPr="00D80720" w:rsidTr="00D80720">
        <w:trPr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20" w:rsidRPr="00D80720" w:rsidRDefault="00D80720" w:rsidP="00D80720">
            <w:pPr>
              <w:numPr>
                <w:ilvl w:val="12"/>
                <w:numId w:val="0"/>
              </w:numPr>
              <w:spacing w:before="100" w:after="100"/>
              <w:rPr>
                <w:sz w:val="18"/>
                <w:szCs w:val="18"/>
              </w:rPr>
            </w:pPr>
            <w:r w:rsidRPr="00D80720">
              <w:rPr>
                <w:sz w:val="18"/>
                <w:szCs w:val="18"/>
              </w:rPr>
              <w:t xml:space="preserve">Telia Danmark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20" w:rsidRPr="00D80720" w:rsidRDefault="00D80720" w:rsidP="00D80720">
            <w:pPr>
              <w:numPr>
                <w:ilvl w:val="12"/>
                <w:numId w:val="0"/>
              </w:numPr>
              <w:spacing w:before="100" w:after="100"/>
              <w:ind w:right="511"/>
              <w:rPr>
                <w:sz w:val="18"/>
                <w:szCs w:val="18"/>
              </w:rPr>
            </w:pPr>
            <w:r w:rsidRPr="00D80720">
              <w:rPr>
                <w:sz w:val="18"/>
                <w:szCs w:val="18"/>
              </w:rPr>
              <w:t>37100000XXXX à  37100099XXXX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20" w:rsidRPr="00D80720" w:rsidRDefault="00D80720" w:rsidP="00D80720">
            <w:pPr>
              <w:numPr>
                <w:ilvl w:val="12"/>
                <w:numId w:val="0"/>
              </w:numPr>
              <w:spacing w:before="100" w:after="100"/>
              <w:ind w:right="511"/>
              <w:jc w:val="center"/>
              <w:rPr>
                <w:sz w:val="18"/>
                <w:szCs w:val="18"/>
              </w:rPr>
            </w:pPr>
            <w:r w:rsidRPr="00D80720">
              <w:rPr>
                <w:sz w:val="18"/>
                <w:szCs w:val="18"/>
              </w:rPr>
              <w:t>16.X.2012</w:t>
            </w:r>
          </w:p>
        </w:tc>
      </w:tr>
    </w:tbl>
    <w:p w:rsidR="00D80720" w:rsidRPr="00743335" w:rsidRDefault="00D80720" w:rsidP="00D80720">
      <w:pPr>
        <w:tabs>
          <w:tab w:val="left" w:pos="1800"/>
        </w:tabs>
        <w:ind w:left="1080" w:hanging="1080"/>
        <w:rPr>
          <w:sz w:val="18"/>
          <w:szCs w:val="18"/>
        </w:rPr>
      </w:pPr>
    </w:p>
    <w:p w:rsidR="007F2321" w:rsidRDefault="007F232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D80720" w:rsidRPr="00CC2F2F" w:rsidRDefault="00D80720" w:rsidP="00D80720">
      <w:pPr>
        <w:tabs>
          <w:tab w:val="left" w:pos="1800"/>
        </w:tabs>
        <w:ind w:left="1080" w:hanging="1080"/>
      </w:pPr>
      <w:r w:rsidRPr="00CC2F2F">
        <w:lastRenderedPageBreak/>
        <w:t>Contact:</w:t>
      </w:r>
    </w:p>
    <w:p w:rsidR="00D80720" w:rsidRPr="00CC2F2F" w:rsidRDefault="00D80720" w:rsidP="00D80720">
      <w:pPr>
        <w:tabs>
          <w:tab w:val="clear" w:pos="1276"/>
          <w:tab w:val="left" w:pos="1190"/>
        </w:tabs>
        <w:ind w:left="567" w:hanging="567"/>
        <w:jc w:val="left"/>
        <w:rPr>
          <w:rFonts w:asciiTheme="minorHAnsi" w:hAnsiTheme="minorHAnsi"/>
          <w:lang w:val="en-US"/>
        </w:rPr>
      </w:pPr>
      <w:r w:rsidRPr="00CC2F2F">
        <w:tab/>
        <w:t>The Danish Business Authority</w:t>
      </w:r>
      <w:r w:rsidRPr="00CC2F2F">
        <w:br/>
        <w:t>Dahlerups Pakhus</w:t>
      </w:r>
      <w:r w:rsidRPr="00CC2F2F">
        <w:br/>
        <w:t>DK-2100 Copenhagen</w:t>
      </w:r>
      <w:r w:rsidRPr="00CC2F2F">
        <w:br/>
        <w:t>Danemark</w:t>
      </w:r>
      <w:r w:rsidRPr="00CC2F2F">
        <w:br/>
        <w:t>Tél:</w:t>
      </w:r>
      <w:r w:rsidRPr="00CC2F2F">
        <w:tab/>
        <w:t xml:space="preserve">+45 35 29 10 00 </w:t>
      </w:r>
      <w:r w:rsidRPr="00CC2F2F">
        <w:br/>
        <w:t>Fax:</w:t>
      </w:r>
      <w:r w:rsidRPr="00CC2F2F">
        <w:tab/>
        <w:t xml:space="preserve">+45 35 46 60 01 </w:t>
      </w:r>
      <w:r w:rsidRPr="00CC2F2F">
        <w:br/>
        <w:t>E-mail:</w:t>
      </w:r>
      <w:r w:rsidRPr="00CC2F2F">
        <w:tab/>
        <w:t xml:space="preserve">erst@erst.dk </w:t>
      </w:r>
      <w:r w:rsidRPr="00CC2F2F">
        <w:br/>
        <w:t>URL:</w:t>
      </w:r>
      <w:r w:rsidRPr="00CC2F2F">
        <w:tab/>
        <w:t>www.erst.dk</w:t>
      </w:r>
    </w:p>
    <w:p w:rsidR="007F2321" w:rsidRPr="00CC2F2F" w:rsidRDefault="007F2321" w:rsidP="007F2321">
      <w:pPr>
        <w:rPr>
          <w:lang w:val="en-US"/>
        </w:rPr>
      </w:pPr>
    </w:p>
    <w:p w:rsidR="007F2321" w:rsidRDefault="007F2321" w:rsidP="007F2321">
      <w:pPr>
        <w:rPr>
          <w:lang w:val="en-US"/>
        </w:rPr>
      </w:pPr>
    </w:p>
    <w:p w:rsidR="00266E9F" w:rsidRPr="00C26D58" w:rsidRDefault="00266E9F" w:rsidP="00266E9F">
      <w:pPr>
        <w:pStyle w:val="Heading20"/>
        <w:spacing w:before="240"/>
      </w:pPr>
      <w:bookmarkStart w:id="244" w:name="_Toc262756275"/>
      <w:bookmarkStart w:id="245" w:name="_Toc343245990"/>
      <w:r w:rsidRPr="00C26D58">
        <w:t>Changements dans les Administrations/ER et autres entités</w:t>
      </w:r>
      <w:r w:rsidRPr="00C26D58">
        <w:br/>
        <w:t>ou Organisations</w:t>
      </w:r>
      <w:bookmarkEnd w:id="244"/>
      <w:bookmarkEnd w:id="245"/>
    </w:p>
    <w:p w:rsidR="00266E9F" w:rsidRPr="00266E9F" w:rsidRDefault="00266E9F" w:rsidP="00266E9F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hAnsiTheme="minorHAnsi" w:cs="Arial"/>
          <w:b/>
          <w:bCs/>
          <w:sz w:val="8"/>
          <w:lang w:val="fr-FR"/>
        </w:rPr>
      </w:pPr>
    </w:p>
    <w:p w:rsidR="00266E9F" w:rsidRPr="00266E9F" w:rsidRDefault="00266E9F" w:rsidP="00266E9F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hAnsiTheme="minorHAnsi" w:cs="Arial"/>
          <w:b/>
          <w:bCs/>
          <w:lang w:val="fr-FR"/>
        </w:rPr>
      </w:pPr>
      <w:r w:rsidRPr="00266E9F">
        <w:rPr>
          <w:rFonts w:asciiTheme="minorHAnsi" w:hAnsiTheme="minorHAnsi" w:cs="Arial"/>
          <w:b/>
          <w:bCs/>
          <w:lang w:val="fr-FR"/>
        </w:rPr>
        <w:t>Jordanie</w:t>
      </w:r>
      <w:r w:rsidR="00C4140A" w:rsidRPr="00266E9F">
        <w:rPr>
          <w:rFonts w:asciiTheme="minorHAnsi" w:hAnsiTheme="minorHAnsi" w:cs="Arial"/>
          <w:b/>
          <w:bCs/>
          <w:lang w:val="fr-FR"/>
        </w:rPr>
        <w:fldChar w:fldCharType="begin"/>
      </w:r>
      <w:r w:rsidRPr="00266E9F">
        <w:instrText xml:space="preserve"> TC "</w:instrText>
      </w:r>
      <w:bookmarkStart w:id="246" w:name="_Toc343245991"/>
      <w:r w:rsidRPr="00266E9F">
        <w:rPr>
          <w:rFonts w:asciiTheme="minorHAnsi" w:hAnsiTheme="minorHAnsi" w:cs="Arial"/>
          <w:b/>
          <w:bCs/>
          <w:lang w:val="fr-FR"/>
        </w:rPr>
        <w:instrText>Jordanie</w:instrText>
      </w:r>
      <w:bookmarkEnd w:id="246"/>
      <w:r w:rsidRPr="00266E9F">
        <w:instrText xml:space="preserve">" \f C \l "1" </w:instrText>
      </w:r>
      <w:r w:rsidR="00C4140A" w:rsidRPr="00266E9F">
        <w:rPr>
          <w:rFonts w:asciiTheme="minorHAnsi" w:hAnsiTheme="minorHAnsi" w:cs="Arial"/>
          <w:b/>
          <w:bCs/>
          <w:lang w:val="fr-FR"/>
        </w:rPr>
        <w:fldChar w:fldCharType="end"/>
      </w:r>
    </w:p>
    <w:p w:rsidR="00266E9F" w:rsidRPr="00266E9F" w:rsidRDefault="00266E9F" w:rsidP="00266E9F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fr-FR"/>
        </w:rPr>
      </w:pPr>
      <w:r w:rsidRPr="00266E9F">
        <w:rPr>
          <w:rFonts w:asciiTheme="minorHAnsi" w:hAnsiTheme="minorHAnsi" w:cs="Arial"/>
          <w:lang w:val="fr-FR"/>
        </w:rPr>
        <w:t>Communication du 4.XII.2012:</w:t>
      </w:r>
    </w:p>
    <w:p w:rsidR="00266E9F" w:rsidRPr="00266E9F" w:rsidRDefault="00266E9F" w:rsidP="00266E9F">
      <w:pPr>
        <w:keepNext/>
        <w:tabs>
          <w:tab w:val="clear" w:pos="567"/>
          <w:tab w:val="left" w:pos="720"/>
        </w:tabs>
        <w:overflowPunct/>
        <w:spacing w:before="240"/>
        <w:jc w:val="center"/>
        <w:outlineLvl w:val="0"/>
        <w:rPr>
          <w:rFonts w:asciiTheme="minorHAnsi" w:hAnsiTheme="minorHAnsi" w:cs="Arial"/>
          <w:i/>
          <w:iCs/>
          <w:lang w:val="fr-FR"/>
        </w:rPr>
      </w:pPr>
      <w:bookmarkStart w:id="247" w:name="_Toc343245992"/>
      <w:r w:rsidRPr="00266E9F">
        <w:rPr>
          <w:rFonts w:asciiTheme="minorHAnsi" w:hAnsiTheme="minorHAnsi" w:cs="Arial"/>
          <w:i/>
          <w:iCs/>
          <w:lang w:val="fr-FR"/>
        </w:rPr>
        <w:t>Changement de nom</w:t>
      </w:r>
      <w:bookmarkEnd w:id="247"/>
      <w:r w:rsidR="00C4140A">
        <w:rPr>
          <w:rFonts w:asciiTheme="minorHAnsi" w:hAnsiTheme="minorHAnsi" w:cs="Arial"/>
          <w:i/>
          <w:iCs/>
          <w:lang w:val="fr-FR"/>
        </w:rPr>
        <w:fldChar w:fldCharType="begin"/>
      </w:r>
      <w:r>
        <w:instrText xml:space="preserve"> TC "</w:instrText>
      </w:r>
      <w:bookmarkStart w:id="248" w:name="_Toc343245993"/>
      <w:r w:rsidRPr="00570354">
        <w:rPr>
          <w:rFonts w:asciiTheme="minorHAnsi" w:hAnsiTheme="minorHAnsi" w:cs="Arial"/>
          <w:i/>
          <w:iCs/>
          <w:lang w:val="fr-FR"/>
        </w:rPr>
        <w:instrText>Changement de nom</w:instrText>
      </w:r>
      <w:bookmarkEnd w:id="248"/>
      <w:r>
        <w:instrText xml:space="preserve">" \f C \l "1" </w:instrText>
      </w:r>
      <w:r w:rsidR="00C4140A">
        <w:rPr>
          <w:rFonts w:asciiTheme="minorHAnsi" w:hAnsiTheme="minorHAnsi" w:cs="Arial"/>
          <w:i/>
          <w:iCs/>
          <w:lang w:val="fr-FR"/>
        </w:rPr>
        <w:fldChar w:fldCharType="end"/>
      </w:r>
    </w:p>
    <w:p w:rsidR="00266E9F" w:rsidRPr="00266E9F" w:rsidRDefault="00266E9F" w:rsidP="00266E9F">
      <w:pPr>
        <w:tabs>
          <w:tab w:val="clear" w:pos="567"/>
          <w:tab w:val="left" w:pos="720"/>
        </w:tabs>
        <w:overflowPunct/>
        <w:autoSpaceDE/>
        <w:adjustRightInd/>
        <w:spacing w:before="240"/>
        <w:rPr>
          <w:rFonts w:asciiTheme="minorHAnsi" w:hAnsiTheme="minorHAnsi" w:cs="Arial"/>
          <w:lang w:val="fr-FR"/>
        </w:rPr>
      </w:pPr>
      <w:r w:rsidRPr="00266E9F">
        <w:rPr>
          <w:rFonts w:asciiTheme="minorHAnsi" w:hAnsiTheme="minorHAnsi" w:cs="Arial"/>
          <w:lang w:val="fr-FR"/>
        </w:rPr>
        <w:t xml:space="preserve">Les </w:t>
      </w:r>
      <w:r w:rsidRPr="00266E9F">
        <w:rPr>
          <w:rFonts w:asciiTheme="minorHAnsi" w:hAnsiTheme="minorHAnsi" w:cs="Arial"/>
          <w:i/>
          <w:iCs/>
          <w:lang w:val="fr-FR"/>
        </w:rPr>
        <w:t>Jordan Mobile Telephone Services (JMTS/Fastlink)</w:t>
      </w:r>
      <w:r w:rsidRPr="00266E9F">
        <w:rPr>
          <w:rFonts w:asciiTheme="minorHAnsi" w:hAnsiTheme="minorHAnsi" w:cs="Arial"/>
          <w:lang w:val="fr-FR"/>
        </w:rPr>
        <w:t>, Amman</w:t>
      </w:r>
      <w:r w:rsidR="00C4140A">
        <w:rPr>
          <w:rFonts w:asciiTheme="minorHAnsi" w:hAnsiTheme="minorHAnsi" w:cs="Arial"/>
          <w:lang w:val="fr-FR"/>
        </w:rPr>
        <w:fldChar w:fldCharType="begin"/>
      </w:r>
      <w:r>
        <w:instrText xml:space="preserve"> TC "</w:instrText>
      </w:r>
      <w:bookmarkStart w:id="249" w:name="_Toc343245994"/>
      <w:r w:rsidRPr="004023B9">
        <w:rPr>
          <w:rFonts w:asciiTheme="minorHAnsi" w:hAnsiTheme="minorHAnsi" w:cs="Arial"/>
          <w:i/>
          <w:iCs/>
          <w:lang w:val="fr-FR"/>
        </w:rPr>
        <w:instrText>Jordan Mobile Telephone Services (JMTS/Fastlink)</w:instrText>
      </w:r>
      <w:r w:rsidRPr="004023B9">
        <w:rPr>
          <w:rFonts w:asciiTheme="minorHAnsi" w:hAnsiTheme="minorHAnsi" w:cs="Arial"/>
          <w:lang w:val="fr-FR"/>
        </w:rPr>
        <w:instrText>, Amman</w:instrText>
      </w:r>
      <w:bookmarkEnd w:id="249"/>
      <w:r>
        <w:instrText xml:space="preserve">" \f C \l "1" </w:instrText>
      </w:r>
      <w:r w:rsidR="00C4140A">
        <w:rPr>
          <w:rFonts w:asciiTheme="minorHAnsi" w:hAnsiTheme="minorHAnsi" w:cs="Arial"/>
          <w:lang w:val="fr-FR"/>
        </w:rPr>
        <w:fldChar w:fldCharType="end"/>
      </w:r>
      <w:r w:rsidRPr="00266E9F">
        <w:rPr>
          <w:rFonts w:asciiTheme="minorHAnsi" w:hAnsiTheme="minorHAnsi" w:cs="Arial"/>
          <w:lang w:val="fr-FR"/>
        </w:rPr>
        <w:t>,</w:t>
      </w:r>
      <w:r w:rsidRPr="00266E9F">
        <w:rPr>
          <w:rFonts w:asciiTheme="minorHAnsi" w:hAnsiTheme="minorHAnsi"/>
          <w:lang w:val="fr-FR"/>
        </w:rPr>
        <w:t xml:space="preserve"> annonce qu’ils ont changé de nom. Ils s’appelle</w:t>
      </w:r>
      <w:r w:rsidR="00CC2F2F">
        <w:rPr>
          <w:rFonts w:asciiTheme="minorHAnsi" w:hAnsiTheme="minorHAnsi"/>
          <w:lang w:val="fr-FR"/>
        </w:rPr>
        <w:t>nt</w:t>
      </w:r>
      <w:r w:rsidRPr="00266E9F">
        <w:rPr>
          <w:rFonts w:asciiTheme="minorHAnsi" w:hAnsiTheme="minorHAnsi"/>
          <w:lang w:val="fr-FR"/>
        </w:rPr>
        <w:t xml:space="preserve"> désormais</w:t>
      </w:r>
      <w:r w:rsidRPr="00266E9F">
        <w:rPr>
          <w:rFonts w:asciiTheme="minorHAnsi" w:hAnsiTheme="minorHAnsi" w:cs="Arial"/>
          <w:lang w:val="fr-FR"/>
        </w:rPr>
        <w:t xml:space="preserve">: « </w:t>
      </w:r>
      <w:r w:rsidRPr="00266E9F">
        <w:rPr>
          <w:rFonts w:asciiTheme="minorHAnsi" w:hAnsiTheme="minorHAnsi" w:cs="Arial"/>
          <w:i/>
          <w:iCs/>
          <w:lang w:val="fr-FR"/>
        </w:rPr>
        <w:t xml:space="preserve">Jordan Mobile Telecommunications Services </w:t>
      </w:r>
      <w:r>
        <w:rPr>
          <w:rFonts w:asciiTheme="minorHAnsi" w:hAnsiTheme="minorHAnsi" w:cs="Arial"/>
          <w:i/>
          <w:iCs/>
          <w:lang w:val="fr-FR"/>
        </w:rPr>
        <w:t>–</w:t>
      </w:r>
      <w:r w:rsidRPr="00266E9F">
        <w:rPr>
          <w:rFonts w:asciiTheme="minorHAnsi" w:hAnsiTheme="minorHAnsi" w:cs="Arial"/>
          <w:i/>
          <w:iCs/>
          <w:lang w:val="fr-FR"/>
        </w:rPr>
        <w:t xml:space="preserve"> Zain Jordan</w:t>
      </w:r>
      <w:r w:rsidRPr="00266E9F">
        <w:rPr>
          <w:rFonts w:asciiTheme="minorHAnsi" w:hAnsiTheme="minorHAnsi" w:cs="Arial"/>
          <w:lang w:val="fr-FR"/>
        </w:rPr>
        <w:t xml:space="preserve"> ».</w:t>
      </w:r>
    </w:p>
    <w:p w:rsidR="00266E9F" w:rsidRPr="00266E9F" w:rsidRDefault="00266E9F" w:rsidP="00266E9F">
      <w:pPr>
        <w:ind w:left="567" w:hanging="567"/>
        <w:jc w:val="left"/>
        <w:rPr>
          <w:rFonts w:asciiTheme="minorHAnsi" w:hAnsiTheme="minorHAnsi" w:cs="Arial"/>
          <w:sz w:val="18"/>
          <w:szCs w:val="18"/>
          <w:lang w:val="fr-FR"/>
        </w:rPr>
      </w:pPr>
      <w:r>
        <w:rPr>
          <w:lang w:val="fr-FR"/>
        </w:rPr>
        <w:tab/>
      </w:r>
      <w:r w:rsidRPr="00266E9F">
        <w:rPr>
          <w:lang w:val="fr-FR"/>
        </w:rPr>
        <w:t>Jordan Mobile Telecommunications Services - Zain Jordan</w:t>
      </w:r>
      <w:r>
        <w:rPr>
          <w:lang w:val="fr-FR"/>
        </w:rPr>
        <w:br/>
      </w:r>
      <w:r w:rsidRPr="00266E9F">
        <w:rPr>
          <w:rFonts w:asciiTheme="minorHAnsi" w:hAnsiTheme="minorHAnsi" w:cs="Arial"/>
          <w:lang w:val="fr-FR"/>
        </w:rPr>
        <w:t>P.O. Box 940821</w:t>
      </w:r>
      <w:r>
        <w:rPr>
          <w:rFonts w:asciiTheme="minorHAnsi" w:hAnsiTheme="minorHAnsi" w:cs="Arial"/>
          <w:lang w:val="fr-FR"/>
        </w:rPr>
        <w:br/>
      </w:r>
      <w:r w:rsidRPr="00266E9F">
        <w:rPr>
          <w:rFonts w:asciiTheme="minorHAnsi" w:hAnsiTheme="minorHAnsi" w:cs="Arial"/>
          <w:lang w:val="fr-FR"/>
        </w:rPr>
        <w:t>AMMAN 11194</w:t>
      </w:r>
      <w:r>
        <w:rPr>
          <w:rFonts w:asciiTheme="minorHAnsi" w:hAnsiTheme="minorHAnsi" w:cs="Arial"/>
          <w:lang w:val="fr-FR"/>
        </w:rPr>
        <w:br/>
      </w:r>
      <w:r w:rsidRPr="00266E9F">
        <w:rPr>
          <w:rFonts w:asciiTheme="minorHAnsi" w:hAnsiTheme="minorHAnsi" w:cs="Arial"/>
          <w:lang w:val="fr-FR"/>
        </w:rPr>
        <w:t>Jordanie</w:t>
      </w:r>
      <w:r>
        <w:rPr>
          <w:rFonts w:asciiTheme="minorHAnsi" w:hAnsiTheme="minorHAnsi" w:cs="Arial"/>
          <w:lang w:val="fr-FR"/>
        </w:rPr>
        <w:br/>
      </w:r>
      <w:r w:rsidRPr="00266E9F">
        <w:rPr>
          <w:rFonts w:asciiTheme="minorHAnsi" w:hAnsiTheme="minorHAnsi" w:cs="Arial"/>
          <w:lang w:val="fr-FR"/>
        </w:rPr>
        <w:t>Tél:</w:t>
      </w:r>
      <w:r w:rsidRPr="00266E9F">
        <w:rPr>
          <w:rFonts w:asciiTheme="minorHAnsi" w:hAnsiTheme="minorHAnsi" w:cs="Arial"/>
          <w:lang w:val="fr-FR"/>
        </w:rPr>
        <w:tab/>
        <w:t xml:space="preserve">+962 6 5803000 </w:t>
      </w:r>
      <w:r>
        <w:rPr>
          <w:rFonts w:asciiTheme="minorHAnsi" w:hAnsiTheme="minorHAnsi" w:cs="Arial"/>
          <w:lang w:val="fr-FR"/>
        </w:rPr>
        <w:br/>
      </w:r>
      <w:r w:rsidRPr="00266E9F">
        <w:rPr>
          <w:rFonts w:asciiTheme="minorHAnsi" w:hAnsiTheme="minorHAnsi" w:cs="Arial"/>
          <w:lang w:val="fr-FR"/>
        </w:rPr>
        <w:t>Fax:</w:t>
      </w:r>
      <w:r w:rsidRPr="00266E9F">
        <w:rPr>
          <w:rFonts w:asciiTheme="minorHAnsi" w:hAnsiTheme="minorHAnsi" w:cs="Arial"/>
          <w:lang w:val="fr-FR"/>
        </w:rPr>
        <w:tab/>
        <w:t xml:space="preserve">+962 6 5829993 </w:t>
      </w:r>
      <w:r>
        <w:rPr>
          <w:rFonts w:asciiTheme="minorHAnsi" w:hAnsiTheme="minorHAnsi" w:cs="Arial"/>
          <w:lang w:val="fr-FR"/>
        </w:rPr>
        <w:br/>
      </w:r>
      <w:r w:rsidRPr="00266E9F">
        <w:rPr>
          <w:rFonts w:asciiTheme="minorHAnsi" w:hAnsiTheme="minorHAnsi" w:cs="Arial"/>
          <w:lang w:val="fr-FR"/>
        </w:rPr>
        <w:t>E-mail:</w:t>
      </w:r>
      <w:r w:rsidRPr="00266E9F">
        <w:rPr>
          <w:rFonts w:asciiTheme="minorHAnsi" w:hAnsiTheme="minorHAnsi" w:cs="Arial"/>
          <w:lang w:val="fr-FR"/>
        </w:rPr>
        <w:tab/>
        <w:t xml:space="preserve">saad.nasir@fastlink.com.jo </w:t>
      </w:r>
      <w:r>
        <w:rPr>
          <w:rFonts w:asciiTheme="minorHAnsi" w:hAnsiTheme="minorHAnsi" w:cs="Arial"/>
          <w:lang w:val="fr-FR"/>
        </w:rPr>
        <w:br/>
      </w:r>
      <w:r w:rsidRPr="00266E9F">
        <w:rPr>
          <w:rFonts w:asciiTheme="minorHAnsi" w:hAnsiTheme="minorHAnsi" w:cs="Arial"/>
          <w:lang w:val="fr-FR"/>
        </w:rPr>
        <w:t>URL:</w:t>
      </w:r>
      <w:r w:rsidRPr="00266E9F">
        <w:rPr>
          <w:rFonts w:asciiTheme="minorHAnsi" w:hAnsiTheme="minorHAnsi" w:cs="Arial"/>
          <w:lang w:val="fr-FR"/>
        </w:rPr>
        <w:tab/>
        <w:t>www.fastlink.</w:t>
      </w:r>
      <w:r w:rsidRPr="00266E9F">
        <w:rPr>
          <w:rFonts w:asciiTheme="minorHAnsi" w:hAnsiTheme="minorHAnsi" w:cs="Arial"/>
          <w:sz w:val="18"/>
          <w:szCs w:val="18"/>
          <w:lang w:val="fr-FR"/>
        </w:rPr>
        <w:t xml:space="preserve">com.jo </w:t>
      </w:r>
    </w:p>
    <w:p w:rsidR="00983931" w:rsidRDefault="009839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6C1119" w:rsidRPr="00856077" w:rsidRDefault="006C1119" w:rsidP="00894EFC">
      <w:pPr>
        <w:pStyle w:val="Heading20"/>
        <w:spacing w:before="240"/>
      </w:pPr>
      <w:bookmarkStart w:id="250" w:name="_Toc248829285"/>
      <w:bookmarkStart w:id="251" w:name="_Toc251059439"/>
      <w:bookmarkStart w:id="252" w:name="_Toc252175433"/>
      <w:bookmarkStart w:id="253" w:name="_Toc253407936"/>
      <w:bookmarkStart w:id="254" w:name="_Toc255827806"/>
      <w:bookmarkStart w:id="255" w:name="_Toc259726559"/>
      <w:bookmarkStart w:id="256" w:name="_Toc262756308"/>
      <w:bookmarkStart w:id="257" w:name="_Toc265053971"/>
      <w:bookmarkStart w:id="258" w:name="_Toc266116935"/>
      <w:bookmarkStart w:id="259" w:name="_Toc268854532"/>
      <w:bookmarkStart w:id="260" w:name="_Toc271633977"/>
      <w:bookmarkStart w:id="261" w:name="_Toc273021701"/>
      <w:bookmarkStart w:id="262" w:name="_Toc274142290"/>
      <w:bookmarkStart w:id="263" w:name="_Toc276716398"/>
      <w:bookmarkStart w:id="264" w:name="_Toc279667619"/>
      <w:bookmarkStart w:id="265" w:name="_Toc280291911"/>
      <w:bookmarkStart w:id="266" w:name="_Toc282525379"/>
      <w:bookmarkStart w:id="267" w:name="_Toc283734859"/>
      <w:bookmarkStart w:id="268" w:name="_Toc286068881"/>
      <w:bookmarkStart w:id="269" w:name="_Toc288659506"/>
      <w:bookmarkStart w:id="270" w:name="_Toc291004552"/>
      <w:bookmarkStart w:id="271" w:name="_Toc292700060"/>
      <w:bookmarkStart w:id="272" w:name="_Toc295307382"/>
      <w:bookmarkStart w:id="273" w:name="_Toc295307462"/>
      <w:bookmarkStart w:id="274" w:name="_Toc296609674"/>
      <w:bookmarkStart w:id="275" w:name="_Toc297803854"/>
      <w:bookmarkStart w:id="276" w:name="_Toc301943886"/>
      <w:bookmarkStart w:id="277" w:name="_Toc303343170"/>
      <w:bookmarkStart w:id="278" w:name="_Toc304886940"/>
      <w:bookmarkStart w:id="279" w:name="_Toc308428461"/>
      <w:bookmarkStart w:id="280" w:name="_Toc311050069"/>
      <w:bookmarkStart w:id="281" w:name="_Toc313963500"/>
      <w:bookmarkStart w:id="282" w:name="_Toc316476145"/>
      <w:bookmarkStart w:id="283" w:name="_Toc318825321"/>
      <w:bookmarkStart w:id="284" w:name="_Toc320521840"/>
      <w:bookmarkStart w:id="285" w:name="_Toc321300923"/>
      <w:bookmarkStart w:id="286" w:name="_Toc321316358"/>
      <w:bookmarkStart w:id="287" w:name="_Toc323027546"/>
      <w:bookmarkStart w:id="288" w:name="_Toc323905044"/>
      <w:bookmarkStart w:id="289" w:name="_Toc332269401"/>
      <w:bookmarkStart w:id="290" w:name="_Toc334776855"/>
      <w:bookmarkStart w:id="291" w:name="_Toc335833906"/>
      <w:bookmarkStart w:id="292" w:name="_Toc337038747"/>
      <w:bookmarkStart w:id="293" w:name="_Toc338755380"/>
      <w:bookmarkStart w:id="294" w:name="_Toc340221570"/>
      <w:bookmarkStart w:id="295" w:name="_Toc341703992"/>
      <w:bookmarkStart w:id="296" w:name="_Toc342556230"/>
      <w:bookmarkStart w:id="297" w:name="_Toc343245995"/>
      <w:r w:rsidRPr="00856077">
        <w:lastRenderedPageBreak/>
        <w:t>Restrictions</w:t>
      </w:r>
      <w:bookmarkEnd w:id="250"/>
      <w:bookmarkEnd w:id="251"/>
      <w:r w:rsidRPr="00856077">
        <w:t xml:space="preserve"> de service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6C1119" w:rsidRPr="00856077" w:rsidRDefault="006C1119" w:rsidP="009D2D88">
      <w:pPr>
        <w:spacing w:before="0"/>
        <w:ind w:left="567" w:hanging="567"/>
        <w:jc w:val="left"/>
        <w:rPr>
          <w:sz w:val="2"/>
          <w:lang w:val="fr-FR"/>
        </w:rPr>
      </w:pPr>
    </w:p>
    <w:p w:rsidR="00927E4C" w:rsidRPr="00856077" w:rsidRDefault="00927E4C" w:rsidP="00927E4C">
      <w:pPr>
        <w:jc w:val="center"/>
        <w:rPr>
          <w:lang w:val="fr-FR"/>
        </w:rPr>
      </w:pPr>
      <w:r w:rsidRPr="00856077">
        <w:rPr>
          <w:lang w:val="fr-FR"/>
        </w:rPr>
        <w:t>Voir URL</w:t>
      </w:r>
      <w:r w:rsidR="008C038B" w:rsidRPr="00856077">
        <w:rPr>
          <w:lang w:val="fr-FR"/>
        </w:rPr>
        <w:t>:</w:t>
      </w:r>
      <w:r w:rsidRPr="00856077">
        <w:rPr>
          <w:lang w:val="fr-FR"/>
        </w:rPr>
        <w:t xml:space="preserve"> </w:t>
      </w:r>
      <w:hyperlink r:id="rId18" w:history="1">
        <w:r w:rsidRPr="00856077">
          <w:rPr>
            <w:lang w:val="fr-FR"/>
          </w:rPr>
          <w:t>www.itu.int/pub/T-SP-SR.1-2012</w:t>
        </w:r>
      </w:hyperlink>
    </w:p>
    <w:p w:rsidR="00E26157" w:rsidRPr="00856077" w:rsidRDefault="00E26157" w:rsidP="00E26157">
      <w:pPr>
        <w:spacing w:before="0"/>
        <w:ind w:left="567" w:hanging="567"/>
        <w:jc w:val="left"/>
        <w:rPr>
          <w:sz w:val="2"/>
          <w:lang w:val="fr-FR"/>
        </w:rPr>
      </w:pPr>
    </w:p>
    <w:p w:rsidR="00CF043C" w:rsidRPr="00F71B4C" w:rsidRDefault="00CF043C" w:rsidP="00CF043C">
      <w:pPr>
        <w:rPr>
          <w:lang w:val="fr-FR"/>
        </w:rPr>
      </w:pPr>
    </w:p>
    <w:tbl>
      <w:tblPr>
        <w:tblW w:w="0" w:type="auto"/>
        <w:tblLayout w:type="fixed"/>
        <w:tblLook w:val="0000"/>
      </w:tblPr>
      <w:tblGrid>
        <w:gridCol w:w="2620"/>
        <w:gridCol w:w="1985"/>
      </w:tblGrid>
      <w:tr w:rsidR="00CF043C" w:rsidRPr="00880BB6" w:rsidTr="00F22B75">
        <w:tc>
          <w:tcPr>
            <w:tcW w:w="2620" w:type="dxa"/>
            <w:vAlign w:val="center"/>
          </w:tcPr>
          <w:p w:rsidR="00CF043C" w:rsidRPr="00880BB6" w:rsidRDefault="00CF043C" w:rsidP="00F22B75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</w:t>
            </w:r>
            <w:r>
              <w:rPr>
                <w:sz w:val="20"/>
                <w:szCs w:val="20"/>
                <w:lang w:val="es-ES_tradnl"/>
              </w:rPr>
              <w:t>y</w:t>
            </w:r>
            <w:r w:rsidRPr="00880BB6">
              <w:rPr>
                <w:sz w:val="20"/>
                <w:szCs w:val="20"/>
                <w:lang w:val="es-ES_tradnl"/>
              </w:rPr>
              <w:t>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</w:t>
            </w:r>
            <w:r>
              <w:rPr>
                <w:sz w:val="20"/>
                <w:szCs w:val="20"/>
                <w:lang w:val="es-ES_tradnl"/>
              </w:rPr>
              <w:t>e</w:t>
            </w:r>
            <w:r w:rsidRPr="00880BB6">
              <w:rPr>
                <w:sz w:val="20"/>
                <w:szCs w:val="20"/>
                <w:lang w:val="es-ES_tradnl"/>
              </w:rPr>
              <w:t xml:space="preserve"> g</w:t>
            </w:r>
            <w:r>
              <w:rPr>
                <w:sz w:val="20"/>
                <w:szCs w:val="20"/>
                <w:lang w:val="es-ES_tradnl"/>
              </w:rPr>
              <w:t>é</w:t>
            </w:r>
            <w:r w:rsidRPr="00880BB6">
              <w:rPr>
                <w:sz w:val="20"/>
                <w:szCs w:val="20"/>
                <w:lang w:val="es-ES_tradnl"/>
              </w:rPr>
              <w:t>ogr</w:t>
            </w:r>
            <w:r>
              <w:rPr>
                <w:sz w:val="20"/>
                <w:szCs w:val="20"/>
                <w:lang w:val="es-ES_tradnl"/>
              </w:rPr>
              <w:t>aphique</w:t>
            </w:r>
          </w:p>
        </w:tc>
        <w:tc>
          <w:tcPr>
            <w:tcW w:w="1985" w:type="dxa"/>
            <w:vAlign w:val="center"/>
          </w:tcPr>
          <w:p w:rsidR="00CF043C" w:rsidRPr="00880BB6" w:rsidRDefault="00CF043C" w:rsidP="00F22B75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/>
      </w:tblPr>
      <w:tblGrid>
        <w:gridCol w:w="2160"/>
        <w:gridCol w:w="1985"/>
        <w:gridCol w:w="2268"/>
        <w:gridCol w:w="1985"/>
      </w:tblGrid>
      <w:tr w:rsidR="00CF043C" w:rsidRPr="00880BB6" w:rsidTr="00F22B75">
        <w:tc>
          <w:tcPr>
            <w:tcW w:w="2160" w:type="dxa"/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F043C" w:rsidRPr="00880BB6" w:rsidTr="00F22B75">
        <w:tc>
          <w:tcPr>
            <w:tcW w:w="2160" w:type="dxa"/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Slovaquie</w:t>
            </w:r>
          </w:p>
        </w:tc>
        <w:tc>
          <w:tcPr>
            <w:tcW w:w="1985" w:type="dxa"/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F043C" w:rsidRPr="00880BB6" w:rsidRDefault="00CF043C" w:rsidP="00F22B7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F043C" w:rsidRDefault="00CF043C" w:rsidP="00CF043C">
      <w:pPr>
        <w:rPr>
          <w:lang w:val="es-ES_tradnl"/>
        </w:rPr>
      </w:pPr>
    </w:p>
    <w:p w:rsidR="005E3820" w:rsidRDefault="005E3820" w:rsidP="00E26157">
      <w:pPr>
        <w:rPr>
          <w:lang w:val="fr-FR"/>
        </w:rPr>
      </w:pPr>
    </w:p>
    <w:p w:rsidR="005E3820" w:rsidRDefault="005E3820" w:rsidP="00E26157">
      <w:pPr>
        <w:rPr>
          <w:lang w:val="fr-FR"/>
        </w:rPr>
      </w:pPr>
    </w:p>
    <w:p w:rsidR="00FB45E3" w:rsidRDefault="00FB45E3" w:rsidP="00E26157">
      <w:pPr>
        <w:rPr>
          <w:lang w:val="fr-FR"/>
        </w:rPr>
      </w:pPr>
    </w:p>
    <w:p w:rsidR="00FB45E3" w:rsidRPr="00856077" w:rsidRDefault="00FB45E3" w:rsidP="00E26157">
      <w:pPr>
        <w:rPr>
          <w:lang w:val="fr-FR"/>
        </w:rPr>
      </w:pPr>
    </w:p>
    <w:p w:rsidR="00212A70" w:rsidRPr="00856077" w:rsidRDefault="00212A70" w:rsidP="00E26157">
      <w:pPr>
        <w:rPr>
          <w:lang w:val="fr-FR"/>
        </w:rPr>
      </w:pPr>
    </w:p>
    <w:p w:rsidR="00650C72" w:rsidRPr="00E42A7E" w:rsidRDefault="00650C72" w:rsidP="00650C72">
      <w:pPr>
        <w:pStyle w:val="Heading20"/>
        <w:spacing w:before="0"/>
      </w:pPr>
      <w:bookmarkStart w:id="298" w:name="_Toc190583978"/>
      <w:bookmarkStart w:id="299" w:name="_Toc191715175"/>
      <w:bookmarkStart w:id="300" w:name="_Toc193013700"/>
      <w:bookmarkStart w:id="301" w:name="_Toc194811199"/>
      <w:bookmarkStart w:id="302" w:name="_Toc196016416"/>
      <w:bookmarkStart w:id="303" w:name="_Toc197219131"/>
      <w:bookmarkStart w:id="304" w:name="_Toc198364506"/>
      <w:bookmarkStart w:id="305" w:name="_Toc199662475"/>
      <w:bookmarkStart w:id="306" w:name="_Toc200866980"/>
      <w:bookmarkStart w:id="307" w:name="_Toc202686481"/>
      <w:bookmarkStart w:id="308" w:name="_Toc203551965"/>
      <w:bookmarkStart w:id="309" w:name="_Toc204668219"/>
      <w:bookmarkStart w:id="310" w:name="_Toc205090228"/>
      <w:bookmarkStart w:id="311" w:name="_Toc206383860"/>
      <w:bookmarkStart w:id="312" w:name="_Toc208199970"/>
      <w:bookmarkStart w:id="313" w:name="_Toc211846650"/>
      <w:bookmarkStart w:id="314" w:name="_Toc214158948"/>
      <w:bookmarkStart w:id="315" w:name="_Toc215903445"/>
      <w:bookmarkStart w:id="316" w:name="_Toc217291440"/>
      <w:bookmarkStart w:id="317" w:name="_Toc218929457"/>
      <w:bookmarkStart w:id="318" w:name="_Toc220822912"/>
      <w:bookmarkStart w:id="319" w:name="_Toc222026669"/>
      <w:bookmarkStart w:id="320" w:name="_Toc223250159"/>
      <w:bookmarkStart w:id="321" w:name="_Toc223250738"/>
      <w:bookmarkStart w:id="322" w:name="_Toc226796833"/>
      <w:bookmarkStart w:id="323" w:name="_Toc228761752"/>
      <w:bookmarkStart w:id="324" w:name="_Toc229969488"/>
      <w:bookmarkStart w:id="325" w:name="_Toc231198994"/>
      <w:bookmarkStart w:id="326" w:name="_Toc232315673"/>
      <w:bookmarkStart w:id="327" w:name="_Toc233618262"/>
      <w:bookmarkStart w:id="328" w:name="_Toc236568466"/>
      <w:bookmarkStart w:id="329" w:name="_Toc240772445"/>
      <w:bookmarkStart w:id="330" w:name="_Toc242000168"/>
      <w:bookmarkStart w:id="331" w:name="_Toc243283630"/>
      <w:bookmarkStart w:id="332" w:name="_Toc244503096"/>
      <w:bookmarkStart w:id="333" w:name="_Toc247966344"/>
      <w:bookmarkStart w:id="334" w:name="_Toc252175434"/>
      <w:bookmarkStart w:id="335" w:name="_Toc253407938"/>
      <w:bookmarkStart w:id="336" w:name="_Toc255827808"/>
      <w:bookmarkStart w:id="337" w:name="_Toc259726561"/>
      <w:bookmarkStart w:id="338" w:name="_Toc262756310"/>
      <w:bookmarkStart w:id="339" w:name="_Toc265053973"/>
      <w:bookmarkStart w:id="340" w:name="_Toc266116937"/>
      <w:bookmarkStart w:id="341" w:name="_Toc268854534"/>
      <w:bookmarkStart w:id="342" w:name="_Toc271633979"/>
      <w:bookmarkStart w:id="343" w:name="_Toc273021703"/>
      <w:bookmarkStart w:id="344" w:name="_Toc274142292"/>
      <w:bookmarkStart w:id="345" w:name="_Toc276716400"/>
      <w:bookmarkStart w:id="346" w:name="_Toc279667621"/>
      <w:bookmarkStart w:id="347" w:name="_Toc280291913"/>
      <w:bookmarkStart w:id="348" w:name="_Toc282525381"/>
      <w:bookmarkStart w:id="349" w:name="_Toc283734861"/>
      <w:bookmarkStart w:id="350" w:name="_Toc286068883"/>
      <w:bookmarkStart w:id="351" w:name="_Toc288659508"/>
      <w:bookmarkStart w:id="352" w:name="_Toc291004554"/>
      <w:bookmarkStart w:id="353" w:name="_Toc292700062"/>
      <w:bookmarkStart w:id="354" w:name="_Toc295307383"/>
      <w:bookmarkStart w:id="355" w:name="_Toc295307464"/>
      <w:bookmarkStart w:id="356" w:name="_Toc296609676"/>
      <w:bookmarkStart w:id="357" w:name="_Toc297803856"/>
      <w:bookmarkStart w:id="358" w:name="_Toc301943888"/>
      <w:bookmarkStart w:id="359" w:name="_Toc303343172"/>
      <w:bookmarkStart w:id="360" w:name="_Toc304886942"/>
      <w:bookmarkStart w:id="361" w:name="_Toc308428463"/>
      <w:bookmarkStart w:id="362" w:name="_Toc311050071"/>
      <w:bookmarkStart w:id="363" w:name="_Toc313963502"/>
      <w:bookmarkStart w:id="364" w:name="_Toc316476147"/>
      <w:bookmarkStart w:id="365" w:name="_Toc318825323"/>
      <w:bookmarkStart w:id="366" w:name="_Toc320521841"/>
      <w:bookmarkStart w:id="367" w:name="_Toc321300924"/>
      <w:bookmarkStart w:id="368" w:name="_Toc321316359"/>
      <w:bookmarkStart w:id="369" w:name="_Toc323027547"/>
      <w:bookmarkStart w:id="370" w:name="_Toc323905045"/>
      <w:bookmarkStart w:id="371" w:name="_Toc332269402"/>
      <w:bookmarkStart w:id="372" w:name="_Toc334776856"/>
      <w:bookmarkStart w:id="373" w:name="_Toc335833907"/>
      <w:bookmarkStart w:id="374" w:name="_Toc337038748"/>
      <w:bookmarkStart w:id="375" w:name="_Toc338755381"/>
      <w:bookmarkStart w:id="376" w:name="_Toc340221571"/>
      <w:bookmarkStart w:id="377" w:name="_Toc341703993"/>
      <w:bookmarkStart w:id="378" w:name="_Toc342556231"/>
      <w:bookmarkStart w:id="379" w:name="_Toc343245996"/>
      <w:r w:rsidRPr="00856077">
        <w:t>Systèmes de rappel (Call-Back</w:t>
      </w:r>
      <w:r w:rsidRPr="00E42A7E">
        <w:t>)</w:t>
      </w:r>
      <w:r w:rsidRPr="00E42A7E">
        <w:br/>
        <w:t>et procédures d'appel alternatives (Rés. 21 Rév. PP-200</w:t>
      </w:r>
      <w:r w:rsidR="00DD1549">
        <w:t>6</w:t>
      </w:r>
      <w:r w:rsidRPr="00E42A7E">
        <w:t>)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:rsidR="00650C72" w:rsidRPr="006F5460" w:rsidRDefault="00D013D6" w:rsidP="00FA1BCE">
      <w:pPr>
        <w:jc w:val="center"/>
        <w:rPr>
          <w:lang w:val="fr-CH"/>
        </w:rPr>
      </w:pPr>
      <w:r w:rsidRPr="006F5460">
        <w:rPr>
          <w:lang w:val="fr-CH"/>
        </w:rPr>
        <w:t xml:space="preserve">Voir URL: </w:t>
      </w:r>
      <w:r w:rsidR="00FA1BCE" w:rsidRPr="00B6502A">
        <w:rPr>
          <w:rFonts w:asciiTheme="minorHAnsi" w:hAnsiTheme="minorHAnsi"/>
          <w:lang w:val="fr-CH"/>
        </w:rPr>
        <w:t>www.itu.int/pub/T-SP-PP.RES.21-2011/</w:t>
      </w:r>
    </w:p>
    <w:p w:rsidR="002051BC" w:rsidRDefault="002051BC" w:rsidP="002051BC">
      <w:pPr>
        <w:rPr>
          <w:lang w:val="fr-FR"/>
        </w:rPr>
      </w:pPr>
    </w:p>
    <w:p w:rsidR="006C1119" w:rsidRPr="006C1119" w:rsidRDefault="006C1119" w:rsidP="006C1119">
      <w:pPr>
        <w:rPr>
          <w:rFonts w:ascii="Arial" w:hAnsi="Arial" w:cs="Arial"/>
          <w:kern w:val="32"/>
          <w:lang w:val="fr-FR"/>
        </w:rPr>
      </w:pPr>
      <w:bookmarkStart w:id="380" w:name="_Toc253407940"/>
      <w:bookmarkStart w:id="381" w:name="_Toc255827810"/>
      <w:bookmarkStart w:id="382" w:name="_Toc265053975"/>
      <w:bookmarkStart w:id="383" w:name="_Toc266116939"/>
      <w:bookmarkStart w:id="384" w:name="_Toc271633981"/>
      <w:bookmarkStart w:id="385" w:name="_Toc274142287"/>
      <w:bookmarkStart w:id="386" w:name="_Toc276716401"/>
      <w:bookmarkStart w:id="387" w:name="_Toc279667622"/>
      <w:bookmarkStart w:id="388" w:name="_Toc280291914"/>
      <w:bookmarkStart w:id="389" w:name="_Toc282525382"/>
      <w:bookmarkStart w:id="390" w:name="_Toc283734862"/>
      <w:r>
        <w:rPr>
          <w:lang w:val="fr-FR"/>
        </w:rPr>
        <w:br w:type="page"/>
      </w:r>
    </w:p>
    <w:p w:rsidR="006C1119" w:rsidRPr="007F41C3" w:rsidRDefault="006C1119" w:rsidP="006C1119">
      <w:pPr>
        <w:pStyle w:val="Heading1"/>
        <w:spacing w:before="0"/>
        <w:ind w:left="142"/>
        <w:jc w:val="center"/>
        <w:rPr>
          <w:lang w:val="fr-FR"/>
        </w:rPr>
      </w:pPr>
      <w:bookmarkStart w:id="391" w:name="_Toc286068884"/>
      <w:bookmarkStart w:id="392" w:name="_Toc288659509"/>
      <w:bookmarkStart w:id="393" w:name="_Toc291004555"/>
      <w:bookmarkStart w:id="394" w:name="_Toc292700063"/>
      <w:bookmarkStart w:id="395" w:name="_Toc295307384"/>
      <w:bookmarkStart w:id="396" w:name="_Toc295307465"/>
      <w:bookmarkStart w:id="397" w:name="_Toc296609677"/>
      <w:bookmarkStart w:id="398" w:name="_Toc297803857"/>
      <w:bookmarkStart w:id="399" w:name="_Toc301943889"/>
      <w:bookmarkStart w:id="400" w:name="_Toc303343173"/>
      <w:bookmarkStart w:id="401" w:name="_Toc304886943"/>
      <w:bookmarkStart w:id="402" w:name="_Toc308428464"/>
      <w:bookmarkStart w:id="403" w:name="_Toc311050072"/>
      <w:bookmarkStart w:id="404" w:name="_Toc313963503"/>
      <w:bookmarkStart w:id="405" w:name="_Toc316476148"/>
      <w:bookmarkStart w:id="406" w:name="_Toc318825324"/>
      <w:bookmarkStart w:id="407" w:name="_Toc320521842"/>
      <w:bookmarkStart w:id="408" w:name="_Toc321316360"/>
      <w:bookmarkStart w:id="409" w:name="_Toc323027548"/>
      <w:bookmarkStart w:id="410" w:name="_Toc323905046"/>
      <w:bookmarkStart w:id="411" w:name="_Toc332269403"/>
      <w:bookmarkStart w:id="412" w:name="_Toc334776857"/>
      <w:bookmarkStart w:id="413" w:name="_Toc335833908"/>
      <w:bookmarkStart w:id="414" w:name="_Toc337038749"/>
      <w:bookmarkStart w:id="415" w:name="_Toc338755382"/>
      <w:bookmarkStart w:id="416" w:name="_Toc340221572"/>
      <w:bookmarkStart w:id="417" w:name="_Toc341703994"/>
      <w:bookmarkStart w:id="418" w:name="_Toc342556232"/>
      <w:bookmarkStart w:id="419" w:name="_Toc343245997"/>
      <w:r w:rsidRPr="007F41C3">
        <w:rPr>
          <w:lang w:val="fr-FR"/>
        </w:rPr>
        <w:lastRenderedPageBreak/>
        <w:t xml:space="preserve">AMENDEMENTS  </w:t>
      </w:r>
      <w:r w:rsidRPr="00872C86">
        <w:rPr>
          <w:lang w:val="fr-FR"/>
        </w:rPr>
        <w:t>AUX</w:t>
      </w:r>
      <w:r w:rsidRPr="007F41C3">
        <w:rPr>
          <w:lang w:val="fr-FR"/>
        </w:rPr>
        <w:t xml:space="preserve">  PUBLICATIONS  DE  SERVICE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:rsidR="006C1119" w:rsidRPr="007F41C3" w:rsidRDefault="006C1119" w:rsidP="006C1119">
      <w:pPr>
        <w:pStyle w:val="Heading70"/>
        <w:spacing w:before="240" w:after="160"/>
        <w:rPr>
          <w:lang w:val="fr-FR"/>
        </w:rPr>
      </w:pPr>
      <w:r w:rsidRPr="007F41C3">
        <w:rPr>
          <w:lang w:val="fr-FR"/>
        </w:rPr>
        <w:t>Abréviations utilisées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I</w:t>
            </w:r>
            <w:r w:rsidR="006C1119" w:rsidRPr="004E21DC">
              <w:rPr>
                <w:sz w:val="20"/>
                <w:szCs w:val="20"/>
                <w:lang w:val="en-US"/>
              </w:rPr>
              <w:t>nsérer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paragraphe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C</w:t>
            </w:r>
            <w:r w:rsidR="006C1119" w:rsidRPr="004E21DC">
              <w:rPr>
                <w:sz w:val="20"/>
                <w:szCs w:val="20"/>
                <w:lang w:val="en-US"/>
              </w:rPr>
              <w:t>olonne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remplacer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L</w:t>
            </w:r>
            <w:r w:rsidR="006C1119" w:rsidRPr="004E21DC">
              <w:rPr>
                <w:sz w:val="20"/>
                <w:szCs w:val="20"/>
                <w:lang w:val="en-US"/>
              </w:rPr>
              <w:t>ire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supprimer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page(s)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2951C6" w:rsidRDefault="002951C6" w:rsidP="00CB3BA4">
      <w:pPr>
        <w:rPr>
          <w:lang w:val="fr-CH"/>
        </w:rPr>
      </w:pPr>
    </w:p>
    <w:p w:rsidR="00C2711A" w:rsidRDefault="00C2711A" w:rsidP="00CB3BA4">
      <w:pPr>
        <w:rPr>
          <w:b/>
          <w:sz w:val="18"/>
          <w:szCs w:val="22"/>
          <w:lang w:val="fr-FR"/>
        </w:rPr>
      </w:pPr>
    </w:p>
    <w:p w:rsidR="00A468BB" w:rsidRDefault="00A468BB" w:rsidP="00A468BB">
      <w:pPr>
        <w:pStyle w:val="Heading20"/>
        <w:spacing w:before="0"/>
      </w:pPr>
      <w:bookmarkStart w:id="420" w:name="_Toc342556233"/>
      <w:bookmarkStart w:id="421" w:name="_Toc343245998"/>
      <w:r>
        <w:t>Nomenclature des stations de navire et des identités</w:t>
      </w:r>
      <w:r>
        <w:br/>
        <w:t>du service mobile maritime assignées</w:t>
      </w:r>
      <w:r>
        <w:br/>
        <w:t>(Liste V)</w:t>
      </w:r>
      <w:r>
        <w:br/>
        <w:t>2</w:t>
      </w:r>
      <w:r w:rsidRPr="005A4C89">
        <w:rPr>
          <w:vertAlign w:val="superscript"/>
        </w:rPr>
        <w:t>ème</w:t>
      </w:r>
      <w:r>
        <w:t xml:space="preserve"> édition, 2012</w:t>
      </w:r>
      <w:r>
        <w:br/>
      </w:r>
      <w:r>
        <w:br/>
        <w:t>Section VI</w:t>
      </w:r>
      <w:bookmarkEnd w:id="420"/>
      <w:bookmarkEnd w:id="421"/>
    </w:p>
    <w:p w:rsidR="003D535E" w:rsidRDefault="003D535E" w:rsidP="003D535E">
      <w:pPr>
        <w:rPr>
          <w:lang w:val="fr-CH"/>
        </w:rPr>
      </w:pPr>
    </w:p>
    <w:p w:rsidR="00266E9F" w:rsidRPr="00A468BB" w:rsidRDefault="00266E9F" w:rsidP="00266E9F">
      <w:pPr>
        <w:widowControl w:val="0"/>
        <w:tabs>
          <w:tab w:val="left" w:pos="90"/>
        </w:tabs>
        <w:spacing w:before="0"/>
        <w:rPr>
          <w:rFonts w:asciiTheme="minorHAnsi" w:hAnsiTheme="minorHAnsi" w:cs="Arial"/>
          <w:b/>
          <w:bCs/>
          <w:color w:val="000000"/>
          <w:lang w:val="en-US"/>
        </w:rPr>
      </w:pPr>
      <w:r w:rsidRPr="00266E9F">
        <w:rPr>
          <w:rFonts w:asciiTheme="minorHAnsi" w:eastAsia="SimSun" w:hAnsiTheme="minorHAnsi" w:cs="Arial"/>
          <w:b/>
          <w:bCs/>
          <w:color w:val="000000"/>
          <w:lang w:val="en-US" w:eastAsia="zh-CN"/>
        </w:rPr>
        <w:t>ADD</w:t>
      </w:r>
    </w:p>
    <w:p w:rsidR="00266E9F" w:rsidRPr="00266E9F" w:rsidRDefault="00266E9F" w:rsidP="00266E9F">
      <w:pPr>
        <w:widowControl w:val="0"/>
        <w:tabs>
          <w:tab w:val="left" w:pos="90"/>
          <w:tab w:val="left" w:pos="1133"/>
        </w:tabs>
        <w:spacing w:before="115"/>
        <w:ind w:firstLine="284"/>
        <w:rPr>
          <w:rFonts w:asciiTheme="minorHAnsi" w:hAnsiTheme="minorHAnsi" w:cs="Arial"/>
          <w:color w:val="000000"/>
          <w:sz w:val="25"/>
          <w:szCs w:val="25"/>
        </w:rPr>
      </w:pPr>
      <w:r w:rsidRPr="00266E9F">
        <w:rPr>
          <w:rFonts w:asciiTheme="minorHAnsi" w:hAnsiTheme="minorHAnsi" w:cs="Arial"/>
          <w:b/>
          <w:bCs/>
          <w:color w:val="000000"/>
        </w:rPr>
        <w:t>LV06</w:t>
      </w:r>
      <w:r w:rsidRPr="00266E9F">
        <w:rPr>
          <w:rFonts w:asciiTheme="minorHAnsi" w:hAnsiTheme="minorHAnsi" w:cs="Arial"/>
          <w:sz w:val="24"/>
          <w:szCs w:val="24"/>
        </w:rPr>
        <w:tab/>
      </w:r>
      <w:r w:rsidRPr="00266E9F">
        <w:rPr>
          <w:rFonts w:asciiTheme="minorHAnsi" w:hAnsiTheme="minorHAnsi" w:cs="Arial"/>
          <w:color w:val="000000"/>
        </w:rPr>
        <w:t>Hansa Electronics Ltd, Andrejostas street 6, Riga, LV-1045, Latvia.</w:t>
      </w:r>
    </w:p>
    <w:p w:rsidR="00266E9F" w:rsidRDefault="00266E9F" w:rsidP="00266E9F">
      <w:pPr>
        <w:widowControl w:val="0"/>
        <w:tabs>
          <w:tab w:val="left" w:pos="1133"/>
        </w:tabs>
        <w:spacing w:before="15"/>
        <w:ind w:firstLine="284"/>
        <w:rPr>
          <w:rFonts w:asciiTheme="minorHAnsi" w:hAnsiTheme="minorHAnsi" w:cs="Arial"/>
          <w:color w:val="000000"/>
        </w:rPr>
      </w:pPr>
      <w:r w:rsidRPr="00266E9F">
        <w:rPr>
          <w:rFonts w:asciiTheme="minorHAnsi" w:hAnsiTheme="minorHAnsi" w:cs="Arial"/>
          <w:sz w:val="24"/>
          <w:szCs w:val="24"/>
        </w:rPr>
        <w:tab/>
      </w:r>
      <w:r w:rsidRPr="00266E9F">
        <w:rPr>
          <w:rFonts w:asciiTheme="minorHAnsi" w:hAnsiTheme="minorHAnsi" w:cs="Arial"/>
          <w:sz w:val="24"/>
          <w:szCs w:val="24"/>
        </w:rPr>
        <w:tab/>
      </w:r>
      <w:r w:rsidRPr="00266E9F">
        <w:rPr>
          <w:rFonts w:asciiTheme="minorHAnsi" w:hAnsiTheme="minorHAnsi" w:cs="Arial"/>
          <w:color w:val="000000"/>
        </w:rPr>
        <w:t xml:space="preserve">Tél.: +371 67325352, Fax: +371 67332873, E-Mail: </w:t>
      </w:r>
      <w:hyperlink r:id="rId19" w:history="1">
        <w:r w:rsidRPr="00266E9F">
          <w:rPr>
            <w:rStyle w:val="Hyperlink"/>
            <w:rFonts w:asciiTheme="minorHAnsi" w:hAnsiTheme="minorHAnsi" w:cs="Arial"/>
          </w:rPr>
          <w:t>hansael@hansael.lv</w:t>
        </w:r>
      </w:hyperlink>
    </w:p>
    <w:p w:rsidR="003D535E" w:rsidRPr="00266E9F" w:rsidRDefault="003D535E" w:rsidP="003D535E"/>
    <w:p w:rsidR="00A468BB" w:rsidRPr="00875A41" w:rsidRDefault="00A468BB" w:rsidP="00A468BB">
      <w:pPr>
        <w:pStyle w:val="Heading20"/>
      </w:pPr>
      <w:bookmarkStart w:id="422" w:name="_Toc321316365"/>
      <w:bookmarkStart w:id="423" w:name="_Toc321300929"/>
      <w:bookmarkStart w:id="424" w:name="_Toc342556235"/>
      <w:bookmarkStart w:id="425" w:name="_Toc343245999"/>
      <w:r>
        <w:t>Cod</w:t>
      </w:r>
      <w:r w:rsidRPr="00875A41">
        <w:t>es de réseau mobile (MNC) pour le plan d'identification international</w:t>
      </w:r>
      <w:r w:rsidRPr="00875A41">
        <w:br/>
        <w:t>pour les réseaux publics et les abonnements</w:t>
      </w:r>
      <w:r w:rsidRPr="00875A41">
        <w:br/>
        <w:t>(Selon la Recommandation UIT-T E.212 (05/2008))</w:t>
      </w:r>
      <w:r w:rsidRPr="00875A41">
        <w:br/>
        <w:t>(Situation au 15 novembre 2011)</w:t>
      </w:r>
      <w:bookmarkEnd w:id="422"/>
      <w:bookmarkEnd w:id="423"/>
      <w:bookmarkEnd w:id="424"/>
      <w:bookmarkEnd w:id="425"/>
    </w:p>
    <w:p w:rsidR="00A468BB" w:rsidRDefault="00A468BB" w:rsidP="00266E9F">
      <w:pPr>
        <w:jc w:val="center"/>
        <w:rPr>
          <w:lang w:val="fr-CH"/>
        </w:rPr>
      </w:pPr>
      <w:r w:rsidRPr="00875A41">
        <w:rPr>
          <w:lang w:val="fr-CH"/>
        </w:rPr>
        <w:t>(</w:t>
      </w:r>
      <w:r w:rsidRPr="00875A41">
        <w:rPr>
          <w:lang w:val="fr-FR"/>
        </w:rPr>
        <w:t>Annexe au Bulletin d'exploitation de l'UIT N</w:t>
      </w:r>
      <w:r>
        <w:rPr>
          <w:lang w:val="fr-FR"/>
        </w:rPr>
        <w:t>°</w:t>
      </w:r>
      <w:r w:rsidRPr="00875A41">
        <w:rPr>
          <w:lang w:val="fr-FR"/>
        </w:rPr>
        <w:t xml:space="preserve"> 992 </w:t>
      </w:r>
      <w:r w:rsidRPr="00875A41">
        <w:rPr>
          <w:lang w:val="fr-CH"/>
        </w:rPr>
        <w:t xml:space="preserve">– </w:t>
      </w:r>
      <w:r>
        <w:rPr>
          <w:lang w:val="fr-CH"/>
        </w:rPr>
        <w:t>15.XI.2011)</w:t>
      </w:r>
      <w:r>
        <w:rPr>
          <w:lang w:val="fr-CH"/>
        </w:rPr>
        <w:br/>
        <w:t>(Amendement N°.2</w:t>
      </w:r>
      <w:r w:rsidR="00266E9F">
        <w:rPr>
          <w:lang w:val="fr-CH"/>
        </w:rPr>
        <w:t>6</w:t>
      </w:r>
      <w:r w:rsidRPr="00875A41">
        <w:rPr>
          <w:lang w:val="fr-CH"/>
        </w:rPr>
        <w:t>)</w:t>
      </w:r>
    </w:p>
    <w:p w:rsidR="003E3E30" w:rsidRDefault="003E3E30" w:rsidP="003E3E30">
      <w:pPr>
        <w:rPr>
          <w:lang w:val="fr-CH"/>
        </w:rPr>
      </w:pPr>
    </w:p>
    <w:tbl>
      <w:tblPr>
        <w:tblW w:w="7787" w:type="dxa"/>
        <w:tblCellMar>
          <w:left w:w="0" w:type="dxa"/>
          <w:right w:w="0" w:type="dxa"/>
        </w:tblCellMar>
        <w:tblLook w:val="0000"/>
      </w:tblPr>
      <w:tblGrid>
        <w:gridCol w:w="2704"/>
        <w:gridCol w:w="1619"/>
        <w:gridCol w:w="3464"/>
      </w:tblGrid>
      <w:tr w:rsidR="003E3E30" w:rsidRPr="00266E9F" w:rsidTr="003E3E30">
        <w:trPr>
          <w:trHeight w:val="464"/>
        </w:trPr>
        <w:tc>
          <w:tcPr>
            <w:tcW w:w="27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7D0D7D">
            <w:r w:rsidRPr="00266E9F">
              <w:rPr>
                <w:rFonts w:eastAsia="Calibri"/>
                <w:b/>
                <w:i/>
                <w:color w:val="000000"/>
              </w:rPr>
              <w:t>Pays ou Zone géographique</w:t>
            </w:r>
          </w:p>
        </w:tc>
        <w:tc>
          <w:tcPr>
            <w:tcW w:w="161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7D0D7D">
            <w:r w:rsidRPr="00266E9F">
              <w:rPr>
                <w:rFonts w:eastAsia="Calibri"/>
                <w:b/>
                <w:i/>
                <w:color w:val="000000"/>
              </w:rPr>
              <w:t>MCC+MNC *</w:t>
            </w:r>
          </w:p>
        </w:tc>
        <w:tc>
          <w:tcPr>
            <w:tcW w:w="346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7D0D7D">
            <w:r w:rsidRPr="00266E9F">
              <w:rPr>
                <w:rFonts w:eastAsia="Calibri"/>
                <w:b/>
                <w:i/>
                <w:color w:val="000000"/>
              </w:rPr>
              <w:t>Nom de Réseau/Opérateur</w:t>
            </w:r>
          </w:p>
        </w:tc>
      </w:tr>
      <w:tr w:rsidR="003E3E30" w:rsidRPr="00266E9F" w:rsidTr="003E3E30">
        <w:trPr>
          <w:trHeight w:val="260"/>
        </w:trPr>
        <w:tc>
          <w:tcPr>
            <w:tcW w:w="2704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  <w:r w:rsidRPr="00266E9F">
              <w:rPr>
                <w:rFonts w:eastAsia="Calibri"/>
                <w:b/>
                <w:color w:val="000000"/>
              </w:rPr>
              <w:t>P  4 Australie ADD</w:t>
            </w:r>
          </w:p>
        </w:tc>
        <w:tc>
          <w:tcPr>
            <w:tcW w:w="1619" w:type="dxa"/>
            <w:vAlign w:val="center"/>
          </w:tcPr>
          <w:p w:rsidR="003E3E30" w:rsidRPr="00266E9F" w:rsidRDefault="003E3E30" w:rsidP="003D535E">
            <w:pPr>
              <w:spacing w:before="20"/>
              <w:jc w:val="left"/>
            </w:pPr>
            <w:r w:rsidRPr="00266E9F">
              <w:rPr>
                <w:rFonts w:eastAsia="Calibri"/>
                <w:color w:val="000000"/>
              </w:rPr>
              <w:t>505 26</w:t>
            </w:r>
          </w:p>
        </w:tc>
        <w:tc>
          <w:tcPr>
            <w:tcW w:w="3464" w:type="dxa"/>
          </w:tcPr>
          <w:p w:rsidR="003E3E30" w:rsidRPr="00266E9F" w:rsidRDefault="003E3E30" w:rsidP="003D535E">
            <w:pPr>
              <w:spacing w:before="20"/>
            </w:pPr>
            <w:r w:rsidRPr="00266E9F">
              <w:rPr>
                <w:rFonts w:eastAsia="Calibri"/>
                <w:color w:val="000000"/>
              </w:rPr>
              <w:t>Dialogue Communications Pty Ltd</w:t>
            </w:r>
          </w:p>
        </w:tc>
      </w:tr>
      <w:tr w:rsidR="003E3E30" w:rsidRPr="00266E9F" w:rsidTr="003E3E30">
        <w:trPr>
          <w:trHeight w:val="260"/>
        </w:trPr>
        <w:tc>
          <w:tcPr>
            <w:tcW w:w="2704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</w:p>
        </w:tc>
        <w:tc>
          <w:tcPr>
            <w:tcW w:w="161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E3E30" w:rsidRPr="00266E9F" w:rsidRDefault="003E3E30" w:rsidP="003D535E">
            <w:pPr>
              <w:spacing w:before="20"/>
              <w:jc w:val="left"/>
            </w:pPr>
            <w:r w:rsidRPr="00266E9F">
              <w:rPr>
                <w:rFonts w:eastAsia="Calibri"/>
                <w:color w:val="000000"/>
              </w:rPr>
              <w:t>505 27</w:t>
            </w:r>
          </w:p>
        </w:tc>
        <w:tc>
          <w:tcPr>
            <w:tcW w:w="346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  <w:r w:rsidRPr="00266E9F">
              <w:rPr>
                <w:rFonts w:eastAsia="Calibri"/>
                <w:color w:val="000000"/>
              </w:rPr>
              <w:t>Nexium Telecommunications</w:t>
            </w:r>
          </w:p>
        </w:tc>
      </w:tr>
      <w:tr w:rsidR="003E3E30" w:rsidRPr="00266E9F" w:rsidTr="003E3E30">
        <w:trPr>
          <w:trHeight w:val="260"/>
        </w:trPr>
        <w:tc>
          <w:tcPr>
            <w:tcW w:w="2704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</w:p>
        </w:tc>
        <w:tc>
          <w:tcPr>
            <w:tcW w:w="161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E3E30" w:rsidRPr="00266E9F" w:rsidRDefault="003E3E30" w:rsidP="003D535E">
            <w:pPr>
              <w:spacing w:before="20"/>
              <w:jc w:val="left"/>
            </w:pPr>
          </w:p>
        </w:tc>
        <w:tc>
          <w:tcPr>
            <w:tcW w:w="346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</w:p>
        </w:tc>
      </w:tr>
      <w:tr w:rsidR="003E3E30" w:rsidRPr="00266E9F" w:rsidTr="007D0D7D">
        <w:trPr>
          <w:trHeight w:val="260"/>
        </w:trPr>
        <w:tc>
          <w:tcPr>
            <w:tcW w:w="2704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  <w:r w:rsidRPr="00266E9F">
              <w:rPr>
                <w:rFonts w:eastAsia="Calibri"/>
                <w:b/>
                <w:color w:val="000000"/>
              </w:rPr>
              <w:t>P 6  Canada SUP</w:t>
            </w:r>
          </w:p>
        </w:tc>
        <w:tc>
          <w:tcPr>
            <w:tcW w:w="161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E3E30" w:rsidRPr="00266E9F" w:rsidRDefault="003E3E30" w:rsidP="003D535E">
            <w:pPr>
              <w:spacing w:before="20"/>
              <w:jc w:val="left"/>
            </w:pPr>
            <w:r w:rsidRPr="00266E9F">
              <w:rPr>
                <w:rFonts w:eastAsia="Calibri"/>
                <w:color w:val="000000"/>
              </w:rPr>
              <w:t>302 611</w:t>
            </w:r>
          </w:p>
        </w:tc>
        <w:tc>
          <w:tcPr>
            <w:tcW w:w="346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  <w:r w:rsidRPr="00266E9F">
              <w:rPr>
                <w:rFonts w:eastAsia="Calibri"/>
                <w:color w:val="000000"/>
              </w:rPr>
              <w:t>Bell Mobility</w:t>
            </w:r>
          </w:p>
        </w:tc>
      </w:tr>
      <w:tr w:rsidR="003E3E30" w:rsidRPr="00266E9F" w:rsidTr="003E3E30">
        <w:trPr>
          <w:trHeight w:val="260"/>
        </w:trPr>
        <w:tc>
          <w:tcPr>
            <w:tcW w:w="2704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</w:p>
        </w:tc>
        <w:tc>
          <w:tcPr>
            <w:tcW w:w="161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E3E30" w:rsidRPr="00266E9F" w:rsidRDefault="003E3E30" w:rsidP="003D535E">
            <w:pPr>
              <w:spacing w:before="20"/>
              <w:jc w:val="left"/>
            </w:pPr>
          </w:p>
        </w:tc>
        <w:tc>
          <w:tcPr>
            <w:tcW w:w="346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</w:p>
        </w:tc>
      </w:tr>
      <w:tr w:rsidR="003E3E30" w:rsidRPr="00266E9F" w:rsidTr="003E3E30">
        <w:trPr>
          <w:trHeight w:val="260"/>
        </w:trPr>
        <w:tc>
          <w:tcPr>
            <w:tcW w:w="2704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  <w:r w:rsidRPr="00266E9F">
              <w:rPr>
                <w:rFonts w:eastAsia="Calibri"/>
                <w:b/>
                <w:color w:val="000000"/>
              </w:rPr>
              <w:t>P  6 Canada ADD</w:t>
            </w:r>
          </w:p>
        </w:tc>
        <w:tc>
          <w:tcPr>
            <w:tcW w:w="161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E3E30" w:rsidRPr="00266E9F" w:rsidRDefault="003E3E30" w:rsidP="003D535E">
            <w:pPr>
              <w:spacing w:before="20"/>
              <w:jc w:val="left"/>
            </w:pPr>
            <w:r w:rsidRPr="00266E9F">
              <w:rPr>
                <w:rFonts w:eastAsia="Calibri"/>
                <w:color w:val="000000"/>
              </w:rPr>
              <w:t>302 690</w:t>
            </w:r>
          </w:p>
        </w:tc>
        <w:tc>
          <w:tcPr>
            <w:tcW w:w="346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  <w:r w:rsidRPr="00266E9F">
              <w:rPr>
                <w:rFonts w:eastAsia="Calibri"/>
                <w:color w:val="000000"/>
              </w:rPr>
              <w:t>Bell Mobility</w:t>
            </w:r>
          </w:p>
        </w:tc>
      </w:tr>
      <w:tr w:rsidR="003E3E30" w:rsidRPr="00266E9F" w:rsidTr="003E3E30">
        <w:trPr>
          <w:trHeight w:val="260"/>
        </w:trPr>
        <w:tc>
          <w:tcPr>
            <w:tcW w:w="2704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</w:p>
        </w:tc>
        <w:tc>
          <w:tcPr>
            <w:tcW w:w="161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E3E30" w:rsidRPr="00266E9F" w:rsidRDefault="003E3E30" w:rsidP="003D535E">
            <w:pPr>
              <w:spacing w:before="20"/>
              <w:jc w:val="left"/>
            </w:pPr>
          </w:p>
        </w:tc>
        <w:tc>
          <w:tcPr>
            <w:tcW w:w="346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</w:p>
        </w:tc>
      </w:tr>
      <w:tr w:rsidR="003E3E30" w:rsidRPr="00266E9F" w:rsidTr="003E3E30">
        <w:trPr>
          <w:trHeight w:val="260"/>
        </w:trPr>
        <w:tc>
          <w:tcPr>
            <w:tcW w:w="2704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CC2F2F" w:rsidP="00CC2F2F">
            <w:pPr>
              <w:spacing w:before="20"/>
            </w:pPr>
            <w:r w:rsidRPr="00266E9F">
              <w:rPr>
                <w:rFonts w:eastAsia="Calibri"/>
                <w:b/>
                <w:color w:val="000000"/>
              </w:rPr>
              <w:t>P 31</w:t>
            </w:r>
            <w:r>
              <w:rPr>
                <w:rFonts w:eastAsia="Calibri"/>
                <w:b/>
                <w:color w:val="000000"/>
              </w:rPr>
              <w:t xml:space="preserve">  </w:t>
            </w:r>
            <w:r w:rsidR="003E3E30" w:rsidRPr="00266E9F">
              <w:rPr>
                <w:rFonts w:eastAsia="Calibri"/>
                <w:b/>
                <w:color w:val="000000"/>
              </w:rPr>
              <w:t xml:space="preserve">ADD   Timor-Leste </w:t>
            </w:r>
          </w:p>
        </w:tc>
        <w:tc>
          <w:tcPr>
            <w:tcW w:w="161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E3E30" w:rsidRPr="00266E9F" w:rsidRDefault="003E3E30" w:rsidP="003D535E">
            <w:pPr>
              <w:spacing w:before="20"/>
              <w:jc w:val="left"/>
            </w:pPr>
            <w:r w:rsidRPr="00266E9F">
              <w:rPr>
                <w:rFonts w:eastAsia="Calibri"/>
                <w:color w:val="000000"/>
              </w:rPr>
              <w:t>514 01</w:t>
            </w:r>
          </w:p>
        </w:tc>
        <w:tc>
          <w:tcPr>
            <w:tcW w:w="346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  <w:r w:rsidRPr="00266E9F">
              <w:rPr>
                <w:rFonts w:eastAsia="Calibri"/>
                <w:color w:val="000000"/>
              </w:rPr>
              <w:t>Telin Timor-Leste</w:t>
            </w:r>
          </w:p>
        </w:tc>
      </w:tr>
      <w:tr w:rsidR="003E3E30" w:rsidRPr="00266E9F" w:rsidTr="003E3E30">
        <w:trPr>
          <w:trHeight w:val="260"/>
        </w:trPr>
        <w:tc>
          <w:tcPr>
            <w:tcW w:w="2704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</w:p>
        </w:tc>
        <w:tc>
          <w:tcPr>
            <w:tcW w:w="161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E3E30" w:rsidRPr="00266E9F" w:rsidRDefault="003E3E30" w:rsidP="003D535E">
            <w:pPr>
              <w:spacing w:before="20"/>
              <w:jc w:val="left"/>
            </w:pPr>
            <w:r w:rsidRPr="00266E9F">
              <w:rPr>
                <w:rFonts w:eastAsia="Calibri"/>
                <w:color w:val="000000"/>
              </w:rPr>
              <w:t>514 02</w:t>
            </w:r>
          </w:p>
        </w:tc>
        <w:tc>
          <w:tcPr>
            <w:tcW w:w="346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  <w:r w:rsidRPr="00266E9F">
              <w:rPr>
                <w:rFonts w:eastAsia="Calibri"/>
                <w:color w:val="000000"/>
              </w:rPr>
              <w:t>Timor Telecom</w:t>
            </w:r>
          </w:p>
        </w:tc>
      </w:tr>
      <w:tr w:rsidR="003E3E30" w:rsidRPr="00266E9F" w:rsidTr="003E3E30">
        <w:trPr>
          <w:trHeight w:val="260"/>
        </w:trPr>
        <w:tc>
          <w:tcPr>
            <w:tcW w:w="2704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</w:p>
        </w:tc>
        <w:tc>
          <w:tcPr>
            <w:tcW w:w="161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E3E30" w:rsidRPr="00266E9F" w:rsidRDefault="003E3E30" w:rsidP="003D535E">
            <w:pPr>
              <w:spacing w:before="20"/>
              <w:jc w:val="left"/>
            </w:pPr>
            <w:r w:rsidRPr="00266E9F">
              <w:rPr>
                <w:rFonts w:eastAsia="Calibri"/>
                <w:color w:val="000000"/>
              </w:rPr>
              <w:t>514 03</w:t>
            </w:r>
          </w:p>
        </w:tc>
        <w:tc>
          <w:tcPr>
            <w:tcW w:w="346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E30" w:rsidRPr="00266E9F" w:rsidRDefault="003E3E30" w:rsidP="003D535E">
            <w:pPr>
              <w:spacing w:before="20"/>
            </w:pPr>
            <w:r w:rsidRPr="00266E9F">
              <w:rPr>
                <w:rFonts w:eastAsia="Calibri"/>
                <w:color w:val="000000"/>
              </w:rPr>
              <w:t>Viettel Timor-Leste</w:t>
            </w:r>
          </w:p>
        </w:tc>
      </w:tr>
    </w:tbl>
    <w:p w:rsidR="00266E9F" w:rsidRPr="003D535E" w:rsidRDefault="00266E9F" w:rsidP="003D535E">
      <w:pPr>
        <w:spacing w:before="0"/>
        <w:rPr>
          <w:sz w:val="6"/>
          <w:lang w:val="fr-CH"/>
        </w:rPr>
      </w:pPr>
    </w:p>
    <w:p w:rsidR="00A468BB" w:rsidRDefault="00A468BB" w:rsidP="00A468BB">
      <w:pPr>
        <w:tabs>
          <w:tab w:val="left" w:pos="284"/>
          <w:tab w:val="left" w:pos="1134"/>
        </w:tabs>
        <w:spacing w:before="136"/>
        <w:rPr>
          <w:rFonts w:cs="Arial"/>
          <w:position w:val="6"/>
          <w:sz w:val="16"/>
          <w:szCs w:val="16"/>
        </w:rPr>
      </w:pPr>
      <w:r>
        <w:rPr>
          <w:rFonts w:cs="Arial"/>
          <w:position w:val="6"/>
          <w:sz w:val="16"/>
          <w:szCs w:val="16"/>
        </w:rPr>
        <w:t>____________</w:t>
      </w:r>
    </w:p>
    <w:p w:rsidR="00A468BB" w:rsidRDefault="00A468BB" w:rsidP="005E481A">
      <w:pPr>
        <w:tabs>
          <w:tab w:val="left" w:pos="284"/>
          <w:tab w:val="left" w:pos="644"/>
        </w:tabs>
        <w:spacing w:before="80"/>
        <w:jc w:val="left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</w:t>
      </w:r>
      <w:r>
        <w:rPr>
          <w:rFonts w:cs="Arial"/>
          <w:sz w:val="16"/>
          <w:szCs w:val="16"/>
        </w:rPr>
        <w:tab/>
        <w:t>MCC: Mobile Country Code / Indicatif de pays du mobile / Indicativo de país para el servicio móvil.</w:t>
      </w:r>
      <w:r w:rsidR="005E481A">
        <w:rPr>
          <w:rFonts w:cs="Arial"/>
          <w:sz w:val="16"/>
          <w:szCs w:val="16"/>
        </w:rPr>
        <w:br/>
      </w:r>
      <w:r>
        <w:rPr>
          <w:rFonts w:cs="Arial"/>
          <w:sz w:val="16"/>
          <w:szCs w:val="16"/>
        </w:rPr>
        <w:t>**</w:t>
      </w:r>
      <w:r>
        <w:rPr>
          <w:rFonts w:cs="Arial"/>
          <w:sz w:val="16"/>
          <w:szCs w:val="16"/>
        </w:rPr>
        <w:tab/>
        <w:t>MNC: Mobile Network Code / Code de réseau mobile / Indicativo de red para el servicio móvil.</w:t>
      </w:r>
    </w:p>
    <w:p w:rsidR="003E3E30" w:rsidRDefault="003E3E3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3E3E30" w:rsidRPr="003E3E30" w:rsidRDefault="003E3E30" w:rsidP="003E3E30">
      <w:pPr>
        <w:pStyle w:val="Heading20"/>
      </w:pPr>
      <w:bookmarkStart w:id="426" w:name="_Toc343246000"/>
      <w:r w:rsidRPr="003E3E30">
        <w:lastRenderedPageBreak/>
        <w:t>Liste des codes de points sémaphores internationaux (ISPC)</w:t>
      </w:r>
      <w:r w:rsidRPr="003E3E30">
        <w:br/>
        <w:t>(Selon la Recommandation UIT-T Q.708 (03/1999))</w:t>
      </w:r>
      <w:r w:rsidRPr="003E3E30">
        <w:br/>
        <w:t>(Situation au 15 mai 2012)</w:t>
      </w:r>
      <w:bookmarkEnd w:id="426"/>
    </w:p>
    <w:p w:rsidR="003E3E30" w:rsidRPr="003E3E30" w:rsidRDefault="003E3E30" w:rsidP="003E3E30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fr-FR"/>
        </w:rPr>
      </w:pPr>
      <w:r w:rsidRPr="003E3E30">
        <w:rPr>
          <w:lang w:val="fr-FR"/>
        </w:rPr>
        <w:t xml:space="preserve">(Annexe au Bulletin d'exploitation de l'UIT No. 1004 </w:t>
      </w:r>
      <w:r>
        <w:rPr>
          <w:lang w:val="fr-FR"/>
        </w:rPr>
        <w:t>–</w:t>
      </w:r>
      <w:r w:rsidRPr="003E3E30">
        <w:rPr>
          <w:lang w:val="fr-FR"/>
        </w:rPr>
        <w:t xml:space="preserve"> 15.V.2012)</w:t>
      </w:r>
      <w:r w:rsidRPr="003E3E30">
        <w:rPr>
          <w:lang w:val="fr-FR"/>
        </w:rPr>
        <w:br/>
        <w:t>(Amendement No. 15)</w:t>
      </w:r>
    </w:p>
    <w:p w:rsidR="003E3E30" w:rsidRPr="003E3E30" w:rsidRDefault="003E3E30" w:rsidP="003E3E30">
      <w:pPr>
        <w:rPr>
          <w:lang w:val="fr-FR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3E3E30" w:rsidRPr="003E3E30" w:rsidTr="007D0D7D">
        <w:trPr>
          <w:cantSplit/>
          <w:trHeight w:val="227"/>
        </w:trPr>
        <w:tc>
          <w:tcPr>
            <w:tcW w:w="1818" w:type="dxa"/>
            <w:gridSpan w:val="2"/>
          </w:tcPr>
          <w:p w:rsidR="003E3E30" w:rsidRPr="003E3E30" w:rsidRDefault="003E3E30" w:rsidP="003E3E3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3E3E30">
              <w:rPr>
                <w:i/>
                <w:sz w:val="18"/>
                <w:lang w:val="fr-FR"/>
              </w:rPr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3E3E30" w:rsidRPr="003E3E30" w:rsidRDefault="003E3E30" w:rsidP="003E3E3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3E3E30">
              <w:rPr>
                <w:i/>
                <w:sz w:val="18"/>
                <w:lang w:val="fr-FR"/>
              </w:rPr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3E3E30" w:rsidRPr="003E3E30" w:rsidRDefault="003E3E30" w:rsidP="003E3E3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3E3E30">
              <w:rPr>
                <w:i/>
                <w:sz w:val="18"/>
                <w:lang w:val="fr-FR"/>
              </w:rPr>
              <w:t>Nom de l'opérateur du point sémaphore</w:t>
            </w:r>
          </w:p>
        </w:tc>
      </w:tr>
      <w:tr w:rsidR="003E3E30" w:rsidRPr="003E3E30" w:rsidTr="007D0D7D">
        <w:trPr>
          <w:cantSplit/>
          <w:trHeight w:val="227"/>
        </w:trPr>
        <w:tc>
          <w:tcPr>
            <w:tcW w:w="909" w:type="dxa"/>
          </w:tcPr>
          <w:p w:rsidR="003E3E30" w:rsidRPr="003E3E30" w:rsidRDefault="003E3E30" w:rsidP="003E3E3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3E3E30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3E3E30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3E3E30" w:rsidRPr="003E3E30" w:rsidRDefault="003E3E30" w:rsidP="003E3E3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3E3E30" w:rsidRPr="003E3E30" w:rsidRDefault="003E3E30" w:rsidP="003E3E3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3E3E30" w:rsidRPr="003E3E30" w:rsidTr="007D0D7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E3E30" w:rsidRPr="003E3E30" w:rsidRDefault="003E3E30" w:rsidP="003E3E3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3E3E30">
              <w:rPr>
                <w:b/>
              </w:rPr>
              <w:t>P 17 Australie    ADD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5-122-0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11216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P2SC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Primus Telecommunications Pty Ltd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E3E30" w:rsidRPr="003E3E30" w:rsidRDefault="003E3E30" w:rsidP="003E3E3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3E3E30">
              <w:rPr>
                <w:b/>
              </w:rPr>
              <w:t>P 48 Etats-Unis    ADD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3-059-6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6622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Harp Trading Inc.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E3E30" w:rsidRPr="003E3E30" w:rsidRDefault="003E3E30" w:rsidP="003E3E3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fr-FR"/>
              </w:rPr>
            </w:pPr>
            <w:r w:rsidRPr="003E3E30">
              <w:rPr>
                <w:b/>
                <w:lang w:val="fr-FR"/>
              </w:rPr>
              <w:t>P 125 à P 127 Suède    SUP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2-080-1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4737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Stockholm (VMS1)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Ventelo Sverige AB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2-080-4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4740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Stockholm (GTS-STO-S1)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Ventelo Sverige AB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2-083-6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4766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Stockholm (RSL-SWE2)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Ventelo Sverige AB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2-192-7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5639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Stockholm (VMS2)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Ventelo Sverige AB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2-193-3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5643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Stockholm (RSL-SWE)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Ventelo Sverige AB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E3E30" w:rsidRPr="003E3E30" w:rsidRDefault="003E3E30" w:rsidP="003E3E3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fr-FR"/>
              </w:rPr>
            </w:pPr>
            <w:r w:rsidRPr="003E3E30">
              <w:rPr>
                <w:b/>
                <w:lang w:val="fr-FR"/>
              </w:rPr>
              <w:t>P 125 à P 127  Suède    ADD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2-080-1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4737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VMS1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Alltele Företag Sverige AB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2-080-4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4740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GTS-STO-S1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Alltele Företag Sverige AB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2-083-6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4766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RSL-SWE 2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Alltele Företag Sverige AB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2-192-7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5639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VMS2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Alltele Företag Sverige AB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2-193-3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5643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RSL_SWE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Alltele Företag Sverige AB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E3E30" w:rsidRPr="003E3E30" w:rsidRDefault="003E3E30" w:rsidP="003E3E3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3E3E30">
              <w:rPr>
                <w:b/>
              </w:rPr>
              <w:t>P 132 Timor-Leste    ADD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5-130-3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11283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Telin 1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Telin Timor-Leste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5-130-4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11284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Telin 2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Telin Timor-Leste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5-130-5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11285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Viettel 1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Viettel Timor-Leste</w:t>
            </w:r>
          </w:p>
        </w:tc>
      </w:tr>
      <w:tr w:rsidR="003E3E30" w:rsidRPr="003E3E30" w:rsidTr="007D0D7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5-130-6</w:t>
            </w:r>
          </w:p>
        </w:tc>
        <w:tc>
          <w:tcPr>
            <w:tcW w:w="909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11286</w:t>
            </w:r>
          </w:p>
        </w:tc>
        <w:tc>
          <w:tcPr>
            <w:tcW w:w="2640" w:type="dxa"/>
            <w:shd w:val="clear" w:color="auto" w:fill="auto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Viettel 2</w:t>
            </w:r>
          </w:p>
        </w:tc>
        <w:tc>
          <w:tcPr>
            <w:tcW w:w="4009" w:type="dxa"/>
          </w:tcPr>
          <w:p w:rsidR="003E3E30" w:rsidRPr="003E3E30" w:rsidRDefault="003E3E30" w:rsidP="003E3E3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E3E30">
              <w:rPr>
                <w:bCs/>
                <w:sz w:val="18"/>
                <w:szCs w:val="22"/>
                <w:lang w:val="fr-FR"/>
              </w:rPr>
              <w:t>Viettel Timor-Leste</w:t>
            </w:r>
          </w:p>
        </w:tc>
      </w:tr>
    </w:tbl>
    <w:p w:rsidR="003E3E30" w:rsidRPr="003E3E30" w:rsidRDefault="003E3E30" w:rsidP="003E3E30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3E3E30">
        <w:rPr>
          <w:position w:val="6"/>
          <w:sz w:val="16"/>
          <w:szCs w:val="16"/>
          <w:lang w:val="fr-FR"/>
        </w:rPr>
        <w:t>____________</w:t>
      </w:r>
    </w:p>
    <w:p w:rsidR="003E3E30" w:rsidRPr="003E3E30" w:rsidRDefault="003E3E30" w:rsidP="003E3E30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3E3E30">
        <w:rPr>
          <w:sz w:val="16"/>
          <w:szCs w:val="16"/>
          <w:lang w:val="fr-FR"/>
        </w:rPr>
        <w:t>ISPC:</w:t>
      </w:r>
      <w:r w:rsidRPr="003E3E30">
        <w:rPr>
          <w:sz w:val="16"/>
          <w:szCs w:val="16"/>
          <w:lang w:val="fr-FR"/>
        </w:rPr>
        <w:tab/>
        <w:t>International Signalling Point Codes.</w:t>
      </w:r>
    </w:p>
    <w:p w:rsidR="003E3E30" w:rsidRPr="003E3E30" w:rsidRDefault="003E3E30" w:rsidP="003E3E30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3E3E30">
        <w:rPr>
          <w:sz w:val="16"/>
          <w:szCs w:val="16"/>
          <w:lang w:val="fr-FR"/>
        </w:rPr>
        <w:tab/>
        <w:t>Codes de points sémaphores internationaux (CPSI).</w:t>
      </w:r>
    </w:p>
    <w:p w:rsidR="003E3E30" w:rsidRPr="003E3E30" w:rsidRDefault="003E3E30" w:rsidP="003E3E30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3E3E30">
        <w:rPr>
          <w:sz w:val="16"/>
          <w:szCs w:val="16"/>
          <w:lang w:val="fr-FR"/>
        </w:rPr>
        <w:tab/>
      </w:r>
      <w:r w:rsidRPr="003E3E30">
        <w:rPr>
          <w:sz w:val="16"/>
          <w:szCs w:val="16"/>
          <w:lang w:val="es-ES"/>
        </w:rPr>
        <w:t>Códigos de puntos de señalización internacional (CPSI).</w:t>
      </w:r>
    </w:p>
    <w:p w:rsidR="00C958B3" w:rsidRDefault="00C958B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sectPr w:rsidR="00C958B3" w:rsidSect="00266E9F">
          <w:footerReference w:type="even" r:id="rId20"/>
          <w:footerReference w:type="default" r:id="rId21"/>
          <w:footerReference w:type="first" r:id="rId22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675A41" w:rsidRDefault="00675A41" w:rsidP="006A2C29">
      <w:pPr>
        <w:tabs>
          <w:tab w:val="clear" w:pos="567"/>
          <w:tab w:val="left" w:pos="658"/>
        </w:tabs>
        <w:ind w:left="658" w:hanging="658"/>
        <w:jc w:val="left"/>
      </w:pPr>
    </w:p>
    <w:sectPr w:rsidR="00675A41" w:rsidSect="00266E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2A6" w:rsidRDefault="005062A6">
      <w:r>
        <w:separator/>
      </w:r>
    </w:p>
  </w:endnote>
  <w:endnote w:type="continuationSeparator" w:id="0">
    <w:p w:rsidR="005062A6" w:rsidRDefault="00506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ugalSans">
    <w:panose1 w:val="020B0800000000020000"/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147"/>
      <w:gridCol w:w="1033"/>
    </w:tblGrid>
    <w:tr w:rsidR="003D535E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3D535E" w:rsidRDefault="003D535E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3D535E" w:rsidRPr="007F091C" w:rsidRDefault="003D535E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D535E" w:rsidRDefault="003D535E" w:rsidP="008149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3D535E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3D535E" w:rsidRPr="007F091C" w:rsidRDefault="003D535E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C4140A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C4140A" w:rsidRPr="007F091C">
            <w:rPr>
              <w:color w:val="FFFFFF"/>
              <w:lang w:val="es-ES_tradnl"/>
            </w:rPr>
            <w:fldChar w:fldCharType="separate"/>
          </w:r>
          <w:r w:rsidR="0051134D">
            <w:rPr>
              <w:noProof/>
              <w:color w:val="FFFFFF"/>
              <w:lang w:val="es-ES_tradnl"/>
            </w:rPr>
            <w:t>1019</w:t>
          </w:r>
          <w:r w:rsidR="00C4140A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C4140A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C4140A" w:rsidRPr="007F091C">
            <w:rPr>
              <w:color w:val="FFFFFF"/>
              <w:lang w:val="en-US"/>
            </w:rPr>
            <w:fldChar w:fldCharType="separate"/>
          </w:r>
          <w:r w:rsidR="0051134D">
            <w:rPr>
              <w:noProof/>
              <w:color w:val="FFFFFF"/>
              <w:lang w:val="en-US"/>
            </w:rPr>
            <w:t>2</w:t>
          </w:r>
          <w:r w:rsidR="00C4140A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3D535E" w:rsidRPr="007F091C" w:rsidRDefault="003D535E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3D535E" w:rsidRDefault="003D535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3D535E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3D535E" w:rsidRPr="007F091C" w:rsidRDefault="003D535E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3D535E" w:rsidRPr="007F091C" w:rsidRDefault="003D535E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C4140A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C4140A" w:rsidRPr="007F091C">
            <w:rPr>
              <w:color w:val="FFFFFF"/>
              <w:lang w:val="es-ES_tradnl"/>
            </w:rPr>
            <w:fldChar w:fldCharType="separate"/>
          </w:r>
          <w:r w:rsidR="0051134D">
            <w:rPr>
              <w:noProof/>
              <w:color w:val="FFFFFF"/>
              <w:lang w:val="es-ES_tradnl"/>
            </w:rPr>
            <w:t>1019</w:t>
          </w:r>
          <w:r w:rsidR="00C4140A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C4140A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C4140A" w:rsidRPr="007F091C">
            <w:rPr>
              <w:color w:val="FFFFFF"/>
              <w:lang w:val="en-US"/>
            </w:rPr>
            <w:fldChar w:fldCharType="separate"/>
          </w:r>
          <w:r w:rsidR="0051134D">
            <w:rPr>
              <w:noProof/>
              <w:color w:val="FFFFFF"/>
              <w:lang w:val="en-US"/>
            </w:rPr>
            <w:t>9</w:t>
          </w:r>
          <w:r w:rsidR="00C4140A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3D535E" w:rsidRDefault="003D535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3D535E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3D535E" w:rsidRPr="007F091C" w:rsidRDefault="003D535E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3D535E" w:rsidRPr="007F091C" w:rsidRDefault="003D535E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C4140A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C4140A" w:rsidRPr="007F091C">
            <w:rPr>
              <w:color w:val="FFFFFF"/>
              <w:lang w:val="es-ES_tradnl"/>
            </w:rPr>
            <w:fldChar w:fldCharType="separate"/>
          </w:r>
          <w:r w:rsidR="007F2321">
            <w:rPr>
              <w:noProof/>
              <w:color w:val="FFFFFF"/>
              <w:lang w:val="es-ES_tradnl"/>
            </w:rPr>
            <w:t>1019</w:t>
          </w:r>
          <w:r w:rsidR="00C4140A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C4140A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C4140A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18</w:t>
          </w:r>
          <w:r w:rsidR="00C4140A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3D535E" w:rsidRDefault="003D535E" w:rsidP="000D7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2A6" w:rsidRDefault="005062A6">
      <w:r>
        <w:separator/>
      </w:r>
    </w:p>
  </w:footnote>
  <w:footnote w:type="continuationSeparator" w:id="0">
    <w:p w:rsidR="005062A6" w:rsidRDefault="005062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006077"/>
    <w:multiLevelType w:val="hybridMultilevel"/>
    <w:tmpl w:val="F98894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109AA"/>
    <w:multiLevelType w:val="hybridMultilevel"/>
    <w:tmpl w:val="FAA09762"/>
    <w:lvl w:ilvl="0" w:tplc="21E236E8">
      <w:start w:val="2"/>
      <w:numFmt w:val="decimal"/>
      <w:lvlText w:val="3.%1.2."/>
      <w:lvlJc w:val="left"/>
      <w:pPr>
        <w:tabs>
          <w:tab w:val="num" w:pos="720"/>
        </w:tabs>
        <w:ind w:left="-72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65692A"/>
    <w:multiLevelType w:val="hybridMultilevel"/>
    <w:tmpl w:val="35901D7A"/>
    <w:lvl w:ilvl="0" w:tplc="A7AC1064">
      <w:start w:val="1"/>
      <w:numFmt w:val="upperRoman"/>
      <w:lvlText w:val="%1."/>
      <w:lvlJc w:val="left"/>
      <w:pPr>
        <w:ind w:left="1080" w:hanging="720"/>
      </w:pPr>
      <w:rPr>
        <w:i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5C59D4"/>
    <w:multiLevelType w:val="hybridMultilevel"/>
    <w:tmpl w:val="270445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23013"/>
    <w:multiLevelType w:val="hybridMultilevel"/>
    <w:tmpl w:val="2C529CBA"/>
    <w:lvl w:ilvl="0" w:tplc="26D87EBC">
      <w:start w:val="3"/>
      <w:numFmt w:val="decimal"/>
      <w:lvlText w:val="3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D905AA"/>
    <w:multiLevelType w:val="hybridMultilevel"/>
    <w:tmpl w:val="DE4CAA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83108"/>
    <w:multiLevelType w:val="hybridMultilevel"/>
    <w:tmpl w:val="53BE1542"/>
    <w:lvl w:ilvl="0" w:tplc="86A607E2">
      <w:start w:val="1"/>
      <w:numFmt w:val="decimal"/>
      <w:lvlText w:val="4.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187810"/>
    <w:multiLevelType w:val="hybridMultilevel"/>
    <w:tmpl w:val="81761370"/>
    <w:lvl w:ilvl="0" w:tplc="89A875C4">
      <w:start w:val="2"/>
      <w:numFmt w:val="decimal"/>
      <w:lvlText w:val="3.%1.9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8C626C"/>
    <w:multiLevelType w:val="hybridMultilevel"/>
    <w:tmpl w:val="2FB8F712"/>
    <w:lvl w:ilvl="0" w:tplc="7384E936">
      <w:start w:val="2"/>
      <w:numFmt w:val="decimal"/>
      <w:lvlText w:val="3.%1.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7A138F"/>
    <w:multiLevelType w:val="hybridMultilevel"/>
    <w:tmpl w:val="487881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F5BFB"/>
    <w:multiLevelType w:val="hybridMultilevel"/>
    <w:tmpl w:val="BF56B6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D45970"/>
    <w:multiLevelType w:val="hybridMultilevel"/>
    <w:tmpl w:val="E90E7536"/>
    <w:lvl w:ilvl="0" w:tplc="58CCDF04">
      <w:start w:val="2"/>
      <w:numFmt w:val="decimal"/>
      <w:lvlText w:val="3.%1.10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4C3A90"/>
    <w:multiLevelType w:val="singleLevel"/>
    <w:tmpl w:val="8C94AFD8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16"/>
        <w:u w:val="none"/>
      </w:rPr>
    </w:lvl>
  </w:abstractNum>
  <w:abstractNum w:abstractNumId="14">
    <w:nsid w:val="374E5C51"/>
    <w:multiLevelType w:val="hybridMultilevel"/>
    <w:tmpl w:val="94BA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0358B"/>
    <w:multiLevelType w:val="hybridMultilevel"/>
    <w:tmpl w:val="81807678"/>
    <w:lvl w:ilvl="0" w:tplc="BEEE42DE">
      <w:start w:val="2"/>
      <w:numFmt w:val="decimal"/>
      <w:lvlText w:val="3.%1.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334364"/>
    <w:multiLevelType w:val="hybridMultilevel"/>
    <w:tmpl w:val="27DA2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A84022"/>
    <w:multiLevelType w:val="hybridMultilevel"/>
    <w:tmpl w:val="197AB3EC"/>
    <w:lvl w:ilvl="0" w:tplc="5914CE0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BA6980">
      <w:start w:val="1"/>
      <w:numFmt w:val="decimal"/>
      <w:lvlText w:val="7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7B5B3F"/>
    <w:multiLevelType w:val="multilevel"/>
    <w:tmpl w:val="5E0665DC"/>
    <w:lvl w:ilvl="0">
      <w:start w:val="1"/>
      <w:numFmt w:val="upperRoman"/>
      <w:suff w:val="space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0" w:firstLine="397"/>
      </w:pPr>
      <w:rPr>
        <w:rFonts w:hint="default"/>
      </w:rPr>
    </w:lvl>
    <w:lvl w:ilvl="2">
      <w:start w:val="1"/>
      <w:numFmt w:val="decimal"/>
      <w:lvlText w:val="2.%3.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0" w:firstLine="11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3EA45A7F"/>
    <w:multiLevelType w:val="hybridMultilevel"/>
    <w:tmpl w:val="6E5C5A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40398"/>
    <w:multiLevelType w:val="hybridMultilevel"/>
    <w:tmpl w:val="355EB824"/>
    <w:lvl w:ilvl="0" w:tplc="CCE61602">
      <w:start w:val="2"/>
      <w:numFmt w:val="decimal"/>
      <w:lvlText w:val="3.%1.8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467196"/>
    <w:multiLevelType w:val="hybridMultilevel"/>
    <w:tmpl w:val="92680654"/>
    <w:lvl w:ilvl="0" w:tplc="0780F75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04090019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E6541E"/>
    <w:multiLevelType w:val="hybridMultilevel"/>
    <w:tmpl w:val="96F22E3A"/>
    <w:lvl w:ilvl="0" w:tplc="22ACACE4">
      <w:start w:val="2"/>
      <w:numFmt w:val="decimal"/>
      <w:lvlText w:val="3.%1.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4349E1"/>
    <w:multiLevelType w:val="hybridMultilevel"/>
    <w:tmpl w:val="6B041A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627698"/>
    <w:multiLevelType w:val="hybridMultilevel"/>
    <w:tmpl w:val="A12A327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224C03"/>
    <w:multiLevelType w:val="singleLevel"/>
    <w:tmpl w:val="8C94AFD8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16"/>
        <w:u w:val="none"/>
      </w:rPr>
    </w:lvl>
  </w:abstractNum>
  <w:abstractNum w:abstractNumId="26">
    <w:nsid w:val="52E732DA"/>
    <w:multiLevelType w:val="hybridMultilevel"/>
    <w:tmpl w:val="2320F4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EF4657"/>
    <w:multiLevelType w:val="hybridMultilevel"/>
    <w:tmpl w:val="75D023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8D7FA1"/>
    <w:multiLevelType w:val="hybridMultilevel"/>
    <w:tmpl w:val="6930EC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9A4200"/>
    <w:multiLevelType w:val="hybridMultilevel"/>
    <w:tmpl w:val="01545C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027073"/>
    <w:multiLevelType w:val="hybridMultilevel"/>
    <w:tmpl w:val="7D2EAB2A"/>
    <w:lvl w:ilvl="0" w:tplc="17CEBB3C">
      <w:start w:val="1"/>
      <w:numFmt w:val="decimal"/>
      <w:lvlText w:val="8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9E15DDB"/>
    <w:multiLevelType w:val="hybridMultilevel"/>
    <w:tmpl w:val="19AA085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0554A0"/>
    <w:multiLevelType w:val="hybridMultilevel"/>
    <w:tmpl w:val="9C1C85A0"/>
    <w:lvl w:ilvl="0" w:tplc="BEB0004A">
      <w:start w:val="2"/>
      <w:numFmt w:val="decimal"/>
      <w:lvlText w:val="3.%1.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CE4304"/>
    <w:multiLevelType w:val="hybridMultilevel"/>
    <w:tmpl w:val="470C1266"/>
    <w:lvl w:ilvl="0" w:tplc="B0C29796">
      <w:start w:val="1"/>
      <w:numFmt w:val="decimal"/>
      <w:lvlText w:val="6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AC2CCF"/>
    <w:multiLevelType w:val="hybridMultilevel"/>
    <w:tmpl w:val="B3206F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0264C0"/>
    <w:multiLevelType w:val="hybridMultilevel"/>
    <w:tmpl w:val="4086B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281786"/>
    <w:multiLevelType w:val="hybridMultilevel"/>
    <w:tmpl w:val="759EC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75642F"/>
    <w:multiLevelType w:val="hybridMultilevel"/>
    <w:tmpl w:val="D5DE64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900F56"/>
    <w:multiLevelType w:val="hybridMultilevel"/>
    <w:tmpl w:val="24005FCA"/>
    <w:lvl w:ilvl="0" w:tplc="7062FF88">
      <w:start w:val="2"/>
      <w:numFmt w:val="decimal"/>
      <w:lvlText w:val="3.%1.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912A7B"/>
    <w:multiLevelType w:val="hybridMultilevel"/>
    <w:tmpl w:val="C43CEB8C"/>
    <w:lvl w:ilvl="0" w:tplc="01BCFEEA">
      <w:start w:val="1"/>
      <w:numFmt w:val="decimal"/>
      <w:lvlText w:val="5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744105"/>
    <w:multiLevelType w:val="hybridMultilevel"/>
    <w:tmpl w:val="16980C5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E7536B"/>
    <w:multiLevelType w:val="hybridMultilevel"/>
    <w:tmpl w:val="A2040F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79219B"/>
    <w:multiLevelType w:val="hybridMultilevel"/>
    <w:tmpl w:val="B99041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6C659E"/>
    <w:multiLevelType w:val="hybridMultilevel"/>
    <w:tmpl w:val="3766A0EE"/>
    <w:lvl w:ilvl="0" w:tplc="8F9CBB08">
      <w:start w:val="2"/>
      <w:numFmt w:val="decimal"/>
      <w:lvlText w:val="3.%1.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98F3928"/>
    <w:multiLevelType w:val="multilevel"/>
    <w:tmpl w:val="500C628A"/>
    <w:lvl w:ilvl="0">
      <w:start w:val="1"/>
      <w:numFmt w:val="decimal"/>
      <w:lvlText w:val="3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 %1.%2. "/>
      <w:lvlJc w:val="left"/>
      <w:pPr>
        <w:ind w:left="0" w:firstLine="720"/>
      </w:pPr>
      <w:rPr>
        <w:rFonts w:hint="default"/>
      </w:rPr>
    </w:lvl>
    <w:lvl w:ilvl="2">
      <w:start w:val="1"/>
      <w:numFmt w:val="none"/>
      <w:suff w:val="nothing"/>
      <w:lvlText w:val="4.2."/>
      <w:lvlJc w:val="right"/>
      <w:pPr>
        <w:ind w:left="0" w:firstLine="1247"/>
      </w:pPr>
      <w:rPr>
        <w:rFonts w:hint="default"/>
      </w:rPr>
    </w:lvl>
    <w:lvl w:ilvl="3">
      <w:start w:val="1"/>
      <w:numFmt w:val="decimal"/>
      <w:suff w:val="nothing"/>
      <w:lvlText w:val="%4 4.2%3.1. 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nothing"/>
      <w:lvlText w:val=" 4.2.%32.%5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 %1.%2.%3.%4.%5.%6 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 %1.%2.%3.%4.%5.%6.%7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 %1.%2.%3.%4.%5.%6.%7.%8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 %1.%2.%3.%4.%5.%6.%7.%8.%9 "/>
      <w:lvlJc w:val="righ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18"/>
  </w:num>
  <w:num w:numId="3">
    <w:abstractNumId w:val="17"/>
  </w:num>
  <w:num w:numId="4">
    <w:abstractNumId w:val="30"/>
  </w:num>
  <w:num w:numId="5">
    <w:abstractNumId w:val="39"/>
  </w:num>
  <w:num w:numId="6">
    <w:abstractNumId w:val="7"/>
  </w:num>
  <w:num w:numId="7">
    <w:abstractNumId w:val="44"/>
  </w:num>
  <w:num w:numId="8">
    <w:abstractNumId w:val="22"/>
  </w:num>
  <w:num w:numId="9">
    <w:abstractNumId w:val="2"/>
  </w:num>
  <w:num w:numId="10">
    <w:abstractNumId w:val="9"/>
  </w:num>
  <w:num w:numId="11">
    <w:abstractNumId w:val="38"/>
  </w:num>
  <w:num w:numId="12">
    <w:abstractNumId w:val="32"/>
  </w:num>
  <w:num w:numId="13">
    <w:abstractNumId w:val="43"/>
  </w:num>
  <w:num w:numId="14">
    <w:abstractNumId w:val="15"/>
  </w:num>
  <w:num w:numId="15">
    <w:abstractNumId w:val="20"/>
  </w:num>
  <w:num w:numId="16">
    <w:abstractNumId w:val="8"/>
  </w:num>
  <w:num w:numId="17">
    <w:abstractNumId w:val="12"/>
  </w:num>
  <w:num w:numId="18">
    <w:abstractNumId w:val="5"/>
  </w:num>
  <w:num w:numId="19">
    <w:abstractNumId w:val="33"/>
  </w:num>
  <w:num w:numId="20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4"/>
  </w:num>
  <w:num w:numId="23">
    <w:abstractNumId w:val="25"/>
  </w:num>
  <w:num w:numId="24">
    <w:abstractNumId w:val="13"/>
  </w:num>
  <w:num w:numId="25">
    <w:abstractNumId w:val="40"/>
  </w:num>
  <w:num w:numId="26">
    <w:abstractNumId w:val="31"/>
  </w:num>
  <w:num w:numId="27">
    <w:abstractNumId w:val="24"/>
  </w:num>
  <w:num w:numId="28">
    <w:abstractNumId w:val="1"/>
  </w:num>
  <w:num w:numId="29">
    <w:abstractNumId w:val="37"/>
  </w:num>
  <w:num w:numId="30">
    <w:abstractNumId w:val="42"/>
  </w:num>
  <w:num w:numId="31">
    <w:abstractNumId w:val="6"/>
  </w:num>
  <w:num w:numId="32">
    <w:abstractNumId w:val="27"/>
  </w:num>
  <w:num w:numId="33">
    <w:abstractNumId w:val="36"/>
  </w:num>
  <w:num w:numId="34">
    <w:abstractNumId w:val="26"/>
  </w:num>
  <w:num w:numId="35">
    <w:abstractNumId w:val="34"/>
  </w:num>
  <w:num w:numId="36">
    <w:abstractNumId w:val="11"/>
  </w:num>
  <w:num w:numId="37">
    <w:abstractNumId w:val="29"/>
  </w:num>
  <w:num w:numId="38">
    <w:abstractNumId w:val="28"/>
  </w:num>
  <w:num w:numId="39">
    <w:abstractNumId w:val="35"/>
  </w:num>
  <w:num w:numId="40">
    <w:abstractNumId w:val="10"/>
  </w:num>
  <w:num w:numId="41">
    <w:abstractNumId w:val="41"/>
  </w:num>
  <w:num w:numId="42">
    <w:abstractNumId w:val="19"/>
  </w:num>
  <w:num w:numId="43">
    <w:abstractNumId w:val="23"/>
  </w:num>
  <w:num w:numId="44">
    <w:abstractNumId w:val="4"/>
  </w:num>
  <w:num w:numId="45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hideSpellingErrors/>
  <w:stylePaneFormatFilter w:val="3F08"/>
  <w:defaultTabStop w:val="142"/>
  <w:evenAndOddHeaders/>
  <w:noPunctuationKerning/>
  <w:characterSpacingControl w:val="doNotCompress"/>
  <w:hdrShapeDefaults>
    <o:shapedefaults v:ext="edit" spidmax="209920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031"/>
    <w:rsid w:val="00000330"/>
    <w:rsid w:val="0000076B"/>
    <w:rsid w:val="000009CC"/>
    <w:rsid w:val="00000B64"/>
    <w:rsid w:val="0000134B"/>
    <w:rsid w:val="0000182B"/>
    <w:rsid w:val="00002C83"/>
    <w:rsid w:val="00002CB4"/>
    <w:rsid w:val="0000381E"/>
    <w:rsid w:val="00003877"/>
    <w:rsid w:val="000039F4"/>
    <w:rsid w:val="00005108"/>
    <w:rsid w:val="00005B57"/>
    <w:rsid w:val="00005C0A"/>
    <w:rsid w:val="00005DCC"/>
    <w:rsid w:val="000062A0"/>
    <w:rsid w:val="0000682D"/>
    <w:rsid w:val="0000763A"/>
    <w:rsid w:val="00010479"/>
    <w:rsid w:val="0001047D"/>
    <w:rsid w:val="000115EF"/>
    <w:rsid w:val="000121F8"/>
    <w:rsid w:val="00012578"/>
    <w:rsid w:val="000129E8"/>
    <w:rsid w:val="00012BCB"/>
    <w:rsid w:val="00012CCD"/>
    <w:rsid w:val="000130F2"/>
    <w:rsid w:val="00013769"/>
    <w:rsid w:val="00013E1F"/>
    <w:rsid w:val="000149F4"/>
    <w:rsid w:val="000151B9"/>
    <w:rsid w:val="00015264"/>
    <w:rsid w:val="00015465"/>
    <w:rsid w:val="00015AA8"/>
    <w:rsid w:val="00016094"/>
    <w:rsid w:val="000167C8"/>
    <w:rsid w:val="000173BC"/>
    <w:rsid w:val="000175DD"/>
    <w:rsid w:val="00017CC0"/>
    <w:rsid w:val="00017E37"/>
    <w:rsid w:val="0002092E"/>
    <w:rsid w:val="00020A45"/>
    <w:rsid w:val="000214DA"/>
    <w:rsid w:val="00021819"/>
    <w:rsid w:val="00021C8C"/>
    <w:rsid w:val="00022232"/>
    <w:rsid w:val="000227E5"/>
    <w:rsid w:val="000233E8"/>
    <w:rsid w:val="000238E8"/>
    <w:rsid w:val="000245AA"/>
    <w:rsid w:val="00024672"/>
    <w:rsid w:val="000247E5"/>
    <w:rsid w:val="00024B56"/>
    <w:rsid w:val="00026656"/>
    <w:rsid w:val="00026B0B"/>
    <w:rsid w:val="0002778D"/>
    <w:rsid w:val="00027830"/>
    <w:rsid w:val="00027A9B"/>
    <w:rsid w:val="00030522"/>
    <w:rsid w:val="0003085B"/>
    <w:rsid w:val="00030993"/>
    <w:rsid w:val="00030BEF"/>
    <w:rsid w:val="00030FEE"/>
    <w:rsid w:val="00031136"/>
    <w:rsid w:val="0003146D"/>
    <w:rsid w:val="000315EA"/>
    <w:rsid w:val="00031B17"/>
    <w:rsid w:val="000320C0"/>
    <w:rsid w:val="000320E4"/>
    <w:rsid w:val="00032829"/>
    <w:rsid w:val="00032C93"/>
    <w:rsid w:val="00033161"/>
    <w:rsid w:val="0003321F"/>
    <w:rsid w:val="0003370F"/>
    <w:rsid w:val="0003397F"/>
    <w:rsid w:val="00033F01"/>
    <w:rsid w:val="00034045"/>
    <w:rsid w:val="00034B39"/>
    <w:rsid w:val="00036378"/>
    <w:rsid w:val="0003667E"/>
    <w:rsid w:val="000376C6"/>
    <w:rsid w:val="00037A75"/>
    <w:rsid w:val="00037D27"/>
    <w:rsid w:val="000401ED"/>
    <w:rsid w:val="00040D15"/>
    <w:rsid w:val="0004187E"/>
    <w:rsid w:val="00041BA0"/>
    <w:rsid w:val="000423AF"/>
    <w:rsid w:val="00042B10"/>
    <w:rsid w:val="00042B28"/>
    <w:rsid w:val="00042F5C"/>
    <w:rsid w:val="000434A2"/>
    <w:rsid w:val="00043B5F"/>
    <w:rsid w:val="00044062"/>
    <w:rsid w:val="000440E7"/>
    <w:rsid w:val="000441D3"/>
    <w:rsid w:val="00044464"/>
    <w:rsid w:val="00045408"/>
    <w:rsid w:val="000455DD"/>
    <w:rsid w:val="00045704"/>
    <w:rsid w:val="00046198"/>
    <w:rsid w:val="00046378"/>
    <w:rsid w:val="00047330"/>
    <w:rsid w:val="00047332"/>
    <w:rsid w:val="0005000E"/>
    <w:rsid w:val="00050044"/>
    <w:rsid w:val="00050555"/>
    <w:rsid w:val="0005074E"/>
    <w:rsid w:val="00050E31"/>
    <w:rsid w:val="000518BE"/>
    <w:rsid w:val="00052433"/>
    <w:rsid w:val="0005273D"/>
    <w:rsid w:val="000527C9"/>
    <w:rsid w:val="000531E9"/>
    <w:rsid w:val="00053665"/>
    <w:rsid w:val="000539F1"/>
    <w:rsid w:val="000540B0"/>
    <w:rsid w:val="000546E8"/>
    <w:rsid w:val="00054863"/>
    <w:rsid w:val="00055054"/>
    <w:rsid w:val="000551AE"/>
    <w:rsid w:val="000553A5"/>
    <w:rsid w:val="0005573E"/>
    <w:rsid w:val="00055905"/>
    <w:rsid w:val="0005628F"/>
    <w:rsid w:val="000562D8"/>
    <w:rsid w:val="00056F86"/>
    <w:rsid w:val="0005776E"/>
    <w:rsid w:val="00057FC7"/>
    <w:rsid w:val="00060271"/>
    <w:rsid w:val="00060BD6"/>
    <w:rsid w:val="00060D5C"/>
    <w:rsid w:val="00060D82"/>
    <w:rsid w:val="00063390"/>
    <w:rsid w:val="00063C1A"/>
    <w:rsid w:val="00063EB2"/>
    <w:rsid w:val="0006436E"/>
    <w:rsid w:val="00064F57"/>
    <w:rsid w:val="000660AF"/>
    <w:rsid w:val="00066657"/>
    <w:rsid w:val="00066CD3"/>
    <w:rsid w:val="000704F0"/>
    <w:rsid w:val="00070AD3"/>
    <w:rsid w:val="00070D66"/>
    <w:rsid w:val="00071440"/>
    <w:rsid w:val="000717F5"/>
    <w:rsid w:val="0007199A"/>
    <w:rsid w:val="00072045"/>
    <w:rsid w:val="00072469"/>
    <w:rsid w:val="00072482"/>
    <w:rsid w:val="0007327B"/>
    <w:rsid w:val="0007394A"/>
    <w:rsid w:val="00074855"/>
    <w:rsid w:val="00074A46"/>
    <w:rsid w:val="00074B61"/>
    <w:rsid w:val="00074D9B"/>
    <w:rsid w:val="000754A8"/>
    <w:rsid w:val="00075DF2"/>
    <w:rsid w:val="00075FF1"/>
    <w:rsid w:val="00076197"/>
    <w:rsid w:val="000761EA"/>
    <w:rsid w:val="00076CDF"/>
    <w:rsid w:val="0007737B"/>
    <w:rsid w:val="00077851"/>
    <w:rsid w:val="000802C5"/>
    <w:rsid w:val="00080704"/>
    <w:rsid w:val="000813C8"/>
    <w:rsid w:val="0008195C"/>
    <w:rsid w:val="00081AE3"/>
    <w:rsid w:val="00082046"/>
    <w:rsid w:val="000822DA"/>
    <w:rsid w:val="000829DE"/>
    <w:rsid w:val="00082B2E"/>
    <w:rsid w:val="00082C44"/>
    <w:rsid w:val="00083651"/>
    <w:rsid w:val="00083BEC"/>
    <w:rsid w:val="00084347"/>
    <w:rsid w:val="000845D2"/>
    <w:rsid w:val="00084B65"/>
    <w:rsid w:val="00085A4E"/>
    <w:rsid w:val="00085CB9"/>
    <w:rsid w:val="000866FD"/>
    <w:rsid w:val="00086A6C"/>
    <w:rsid w:val="000909C7"/>
    <w:rsid w:val="00090DCE"/>
    <w:rsid w:val="000910F4"/>
    <w:rsid w:val="00091558"/>
    <w:rsid w:val="000916DA"/>
    <w:rsid w:val="00091A79"/>
    <w:rsid w:val="00091B00"/>
    <w:rsid w:val="0009244C"/>
    <w:rsid w:val="000925C7"/>
    <w:rsid w:val="00092F19"/>
    <w:rsid w:val="000936DB"/>
    <w:rsid w:val="0009390C"/>
    <w:rsid w:val="00093B86"/>
    <w:rsid w:val="00094263"/>
    <w:rsid w:val="0009493D"/>
    <w:rsid w:val="00094CA1"/>
    <w:rsid w:val="00095403"/>
    <w:rsid w:val="000959BB"/>
    <w:rsid w:val="00095F87"/>
    <w:rsid w:val="00096295"/>
    <w:rsid w:val="00096774"/>
    <w:rsid w:val="000968C6"/>
    <w:rsid w:val="000968D9"/>
    <w:rsid w:val="00097AE8"/>
    <w:rsid w:val="00097C5F"/>
    <w:rsid w:val="00097F44"/>
    <w:rsid w:val="000A063B"/>
    <w:rsid w:val="000A0BDD"/>
    <w:rsid w:val="000A13A7"/>
    <w:rsid w:val="000A176B"/>
    <w:rsid w:val="000A253F"/>
    <w:rsid w:val="000A257B"/>
    <w:rsid w:val="000A25DC"/>
    <w:rsid w:val="000A27F5"/>
    <w:rsid w:val="000A300C"/>
    <w:rsid w:val="000A3F71"/>
    <w:rsid w:val="000A401B"/>
    <w:rsid w:val="000A41A0"/>
    <w:rsid w:val="000A4757"/>
    <w:rsid w:val="000A4BD2"/>
    <w:rsid w:val="000A4E27"/>
    <w:rsid w:val="000A5071"/>
    <w:rsid w:val="000A5377"/>
    <w:rsid w:val="000A64DE"/>
    <w:rsid w:val="000A65FF"/>
    <w:rsid w:val="000A67AF"/>
    <w:rsid w:val="000A67BD"/>
    <w:rsid w:val="000A6A24"/>
    <w:rsid w:val="000A6E48"/>
    <w:rsid w:val="000A7075"/>
    <w:rsid w:val="000A7C53"/>
    <w:rsid w:val="000A7D67"/>
    <w:rsid w:val="000A7E64"/>
    <w:rsid w:val="000A7EE0"/>
    <w:rsid w:val="000B03AE"/>
    <w:rsid w:val="000B08B7"/>
    <w:rsid w:val="000B0AFE"/>
    <w:rsid w:val="000B0FEF"/>
    <w:rsid w:val="000B104A"/>
    <w:rsid w:val="000B1197"/>
    <w:rsid w:val="000B189F"/>
    <w:rsid w:val="000B1E6A"/>
    <w:rsid w:val="000B2334"/>
    <w:rsid w:val="000B24BD"/>
    <w:rsid w:val="000B31A3"/>
    <w:rsid w:val="000B32FB"/>
    <w:rsid w:val="000B3519"/>
    <w:rsid w:val="000B3E57"/>
    <w:rsid w:val="000B4211"/>
    <w:rsid w:val="000B43B6"/>
    <w:rsid w:val="000B52D7"/>
    <w:rsid w:val="000B6056"/>
    <w:rsid w:val="000B62A4"/>
    <w:rsid w:val="000B674A"/>
    <w:rsid w:val="000B7703"/>
    <w:rsid w:val="000B7ADF"/>
    <w:rsid w:val="000B7E56"/>
    <w:rsid w:val="000C0181"/>
    <w:rsid w:val="000C0414"/>
    <w:rsid w:val="000C0AD8"/>
    <w:rsid w:val="000C0AFB"/>
    <w:rsid w:val="000C10C3"/>
    <w:rsid w:val="000C1370"/>
    <w:rsid w:val="000C1FDE"/>
    <w:rsid w:val="000C27F7"/>
    <w:rsid w:val="000C2DDC"/>
    <w:rsid w:val="000C3231"/>
    <w:rsid w:val="000C32A7"/>
    <w:rsid w:val="000C336E"/>
    <w:rsid w:val="000C388E"/>
    <w:rsid w:val="000C3D5A"/>
    <w:rsid w:val="000C4400"/>
    <w:rsid w:val="000C4637"/>
    <w:rsid w:val="000C4A2B"/>
    <w:rsid w:val="000C4FAE"/>
    <w:rsid w:val="000C5A36"/>
    <w:rsid w:val="000C65CF"/>
    <w:rsid w:val="000C6933"/>
    <w:rsid w:val="000C6F0C"/>
    <w:rsid w:val="000C7232"/>
    <w:rsid w:val="000D0974"/>
    <w:rsid w:val="000D0A27"/>
    <w:rsid w:val="000D154E"/>
    <w:rsid w:val="000D227B"/>
    <w:rsid w:val="000D22F4"/>
    <w:rsid w:val="000D2944"/>
    <w:rsid w:val="000D2A40"/>
    <w:rsid w:val="000D2D02"/>
    <w:rsid w:val="000D312F"/>
    <w:rsid w:val="000D4F7E"/>
    <w:rsid w:val="000D5346"/>
    <w:rsid w:val="000D5A0A"/>
    <w:rsid w:val="000D5EAB"/>
    <w:rsid w:val="000D6330"/>
    <w:rsid w:val="000D6449"/>
    <w:rsid w:val="000D6648"/>
    <w:rsid w:val="000D6AF5"/>
    <w:rsid w:val="000D6B92"/>
    <w:rsid w:val="000D6F7C"/>
    <w:rsid w:val="000D70F7"/>
    <w:rsid w:val="000D7B25"/>
    <w:rsid w:val="000E005B"/>
    <w:rsid w:val="000E027F"/>
    <w:rsid w:val="000E064F"/>
    <w:rsid w:val="000E078E"/>
    <w:rsid w:val="000E146E"/>
    <w:rsid w:val="000E1A6E"/>
    <w:rsid w:val="000E216E"/>
    <w:rsid w:val="000E21D0"/>
    <w:rsid w:val="000E24E8"/>
    <w:rsid w:val="000E25CA"/>
    <w:rsid w:val="000E3585"/>
    <w:rsid w:val="000E3703"/>
    <w:rsid w:val="000E4641"/>
    <w:rsid w:val="000E4A8E"/>
    <w:rsid w:val="000E57C6"/>
    <w:rsid w:val="000E5C39"/>
    <w:rsid w:val="000E6437"/>
    <w:rsid w:val="000E6768"/>
    <w:rsid w:val="000E6B57"/>
    <w:rsid w:val="000E7960"/>
    <w:rsid w:val="000E7B5F"/>
    <w:rsid w:val="000F0C4D"/>
    <w:rsid w:val="000F14D9"/>
    <w:rsid w:val="000F17D6"/>
    <w:rsid w:val="000F2A58"/>
    <w:rsid w:val="000F3CD7"/>
    <w:rsid w:val="000F3E91"/>
    <w:rsid w:val="000F428B"/>
    <w:rsid w:val="000F48F8"/>
    <w:rsid w:val="000F4BF9"/>
    <w:rsid w:val="000F596A"/>
    <w:rsid w:val="000F629F"/>
    <w:rsid w:val="000F66FA"/>
    <w:rsid w:val="000F7126"/>
    <w:rsid w:val="000F72A0"/>
    <w:rsid w:val="001014A4"/>
    <w:rsid w:val="00101988"/>
    <w:rsid w:val="001024BD"/>
    <w:rsid w:val="001024E6"/>
    <w:rsid w:val="001031A1"/>
    <w:rsid w:val="00103204"/>
    <w:rsid w:val="00103963"/>
    <w:rsid w:val="00103D6F"/>
    <w:rsid w:val="00104ECE"/>
    <w:rsid w:val="001056B5"/>
    <w:rsid w:val="00106A2B"/>
    <w:rsid w:val="001073D2"/>
    <w:rsid w:val="0010771F"/>
    <w:rsid w:val="00107B6F"/>
    <w:rsid w:val="00110189"/>
    <w:rsid w:val="00111012"/>
    <w:rsid w:val="001112F6"/>
    <w:rsid w:val="0011220D"/>
    <w:rsid w:val="001127BA"/>
    <w:rsid w:val="0011302C"/>
    <w:rsid w:val="00113094"/>
    <w:rsid w:val="00113CBB"/>
    <w:rsid w:val="0011471C"/>
    <w:rsid w:val="001149AA"/>
    <w:rsid w:val="00114DC3"/>
    <w:rsid w:val="001154D1"/>
    <w:rsid w:val="00115D5C"/>
    <w:rsid w:val="00116378"/>
    <w:rsid w:val="00116FB5"/>
    <w:rsid w:val="001171F0"/>
    <w:rsid w:val="00117707"/>
    <w:rsid w:val="00117BE0"/>
    <w:rsid w:val="00120203"/>
    <w:rsid w:val="0012091F"/>
    <w:rsid w:val="00120B4D"/>
    <w:rsid w:val="00121B05"/>
    <w:rsid w:val="0012290F"/>
    <w:rsid w:val="00122B70"/>
    <w:rsid w:val="00123777"/>
    <w:rsid w:val="00124928"/>
    <w:rsid w:val="001259C8"/>
    <w:rsid w:val="00125AF5"/>
    <w:rsid w:val="00125B78"/>
    <w:rsid w:val="00125BC0"/>
    <w:rsid w:val="00125E36"/>
    <w:rsid w:val="00126C4C"/>
    <w:rsid w:val="001273E4"/>
    <w:rsid w:val="00127E9E"/>
    <w:rsid w:val="00130390"/>
    <w:rsid w:val="00130BC6"/>
    <w:rsid w:val="00130C21"/>
    <w:rsid w:val="001316D1"/>
    <w:rsid w:val="00131AEA"/>
    <w:rsid w:val="001323EE"/>
    <w:rsid w:val="001333D1"/>
    <w:rsid w:val="00133CFF"/>
    <w:rsid w:val="00134C30"/>
    <w:rsid w:val="00134E55"/>
    <w:rsid w:val="001351A2"/>
    <w:rsid w:val="00135E95"/>
    <w:rsid w:val="00135EF6"/>
    <w:rsid w:val="001360E6"/>
    <w:rsid w:val="0013726B"/>
    <w:rsid w:val="001372EB"/>
    <w:rsid w:val="00137DDD"/>
    <w:rsid w:val="0014000E"/>
    <w:rsid w:val="001400EC"/>
    <w:rsid w:val="00140244"/>
    <w:rsid w:val="001404F8"/>
    <w:rsid w:val="00140663"/>
    <w:rsid w:val="0014117A"/>
    <w:rsid w:val="00141350"/>
    <w:rsid w:val="00141BBF"/>
    <w:rsid w:val="00141FC9"/>
    <w:rsid w:val="001427F8"/>
    <w:rsid w:val="001429D4"/>
    <w:rsid w:val="00142AB1"/>
    <w:rsid w:val="0014363A"/>
    <w:rsid w:val="001437F7"/>
    <w:rsid w:val="00143D17"/>
    <w:rsid w:val="00144895"/>
    <w:rsid w:val="00144F3B"/>
    <w:rsid w:val="001450D2"/>
    <w:rsid w:val="00145620"/>
    <w:rsid w:val="00145F81"/>
    <w:rsid w:val="001462ED"/>
    <w:rsid w:val="0014650E"/>
    <w:rsid w:val="00146B47"/>
    <w:rsid w:val="00147AB8"/>
    <w:rsid w:val="00150910"/>
    <w:rsid w:val="0015104A"/>
    <w:rsid w:val="00151637"/>
    <w:rsid w:val="00151B25"/>
    <w:rsid w:val="00152104"/>
    <w:rsid w:val="00152312"/>
    <w:rsid w:val="0015270D"/>
    <w:rsid w:val="001529AE"/>
    <w:rsid w:val="001530C2"/>
    <w:rsid w:val="00153D6F"/>
    <w:rsid w:val="0015444F"/>
    <w:rsid w:val="001544B9"/>
    <w:rsid w:val="0015457C"/>
    <w:rsid w:val="001548C6"/>
    <w:rsid w:val="00155438"/>
    <w:rsid w:val="0015550B"/>
    <w:rsid w:val="00155BC4"/>
    <w:rsid w:val="00155F19"/>
    <w:rsid w:val="001561A6"/>
    <w:rsid w:val="00156741"/>
    <w:rsid w:val="001567D7"/>
    <w:rsid w:val="00156948"/>
    <w:rsid w:val="00156B0B"/>
    <w:rsid w:val="00156FC9"/>
    <w:rsid w:val="00157FF1"/>
    <w:rsid w:val="00160141"/>
    <w:rsid w:val="001603EA"/>
    <w:rsid w:val="00160A69"/>
    <w:rsid w:val="00161281"/>
    <w:rsid w:val="00162986"/>
    <w:rsid w:val="00163435"/>
    <w:rsid w:val="0016364F"/>
    <w:rsid w:val="001638A9"/>
    <w:rsid w:val="001640D5"/>
    <w:rsid w:val="0016450B"/>
    <w:rsid w:val="001646A1"/>
    <w:rsid w:val="00164A55"/>
    <w:rsid w:val="001650D3"/>
    <w:rsid w:val="001653A5"/>
    <w:rsid w:val="001653FE"/>
    <w:rsid w:val="00165E66"/>
    <w:rsid w:val="00166383"/>
    <w:rsid w:val="001664CF"/>
    <w:rsid w:val="00167170"/>
    <w:rsid w:val="00167240"/>
    <w:rsid w:val="00167700"/>
    <w:rsid w:val="0017069A"/>
    <w:rsid w:val="00170C75"/>
    <w:rsid w:val="0017220D"/>
    <w:rsid w:val="00172475"/>
    <w:rsid w:val="0017280B"/>
    <w:rsid w:val="00172847"/>
    <w:rsid w:val="00172B64"/>
    <w:rsid w:val="00172C52"/>
    <w:rsid w:val="00172EFD"/>
    <w:rsid w:val="00172F57"/>
    <w:rsid w:val="0017416B"/>
    <w:rsid w:val="001747EC"/>
    <w:rsid w:val="0017525F"/>
    <w:rsid w:val="00176BF9"/>
    <w:rsid w:val="00177693"/>
    <w:rsid w:val="00177858"/>
    <w:rsid w:val="00180424"/>
    <w:rsid w:val="00180458"/>
    <w:rsid w:val="00180E61"/>
    <w:rsid w:val="001810DA"/>
    <w:rsid w:val="00181ABB"/>
    <w:rsid w:val="001829D5"/>
    <w:rsid w:val="001836EA"/>
    <w:rsid w:val="00183BE7"/>
    <w:rsid w:val="00183EE3"/>
    <w:rsid w:val="0018410C"/>
    <w:rsid w:val="00184B9A"/>
    <w:rsid w:val="00184FCF"/>
    <w:rsid w:val="001856AD"/>
    <w:rsid w:val="001866C9"/>
    <w:rsid w:val="00186780"/>
    <w:rsid w:val="00186905"/>
    <w:rsid w:val="001872BF"/>
    <w:rsid w:val="001907BC"/>
    <w:rsid w:val="00190837"/>
    <w:rsid w:val="00190D01"/>
    <w:rsid w:val="001910EF"/>
    <w:rsid w:val="00191AD7"/>
    <w:rsid w:val="00191B32"/>
    <w:rsid w:val="00191D6B"/>
    <w:rsid w:val="00191F8D"/>
    <w:rsid w:val="0019242F"/>
    <w:rsid w:val="001924FD"/>
    <w:rsid w:val="00192648"/>
    <w:rsid w:val="00192D71"/>
    <w:rsid w:val="00193051"/>
    <w:rsid w:val="00194E3E"/>
    <w:rsid w:val="001950F4"/>
    <w:rsid w:val="0019547B"/>
    <w:rsid w:val="00195A0E"/>
    <w:rsid w:val="00195A3F"/>
    <w:rsid w:val="00195B4E"/>
    <w:rsid w:val="00196B57"/>
    <w:rsid w:val="00196B80"/>
    <w:rsid w:val="0019787E"/>
    <w:rsid w:val="00197A01"/>
    <w:rsid w:val="001A01B9"/>
    <w:rsid w:val="001A0297"/>
    <w:rsid w:val="001A0973"/>
    <w:rsid w:val="001A0B6F"/>
    <w:rsid w:val="001A2096"/>
    <w:rsid w:val="001A2A53"/>
    <w:rsid w:val="001A2D71"/>
    <w:rsid w:val="001A3807"/>
    <w:rsid w:val="001A4224"/>
    <w:rsid w:val="001A447C"/>
    <w:rsid w:val="001A4C9C"/>
    <w:rsid w:val="001A5620"/>
    <w:rsid w:val="001A5934"/>
    <w:rsid w:val="001A6013"/>
    <w:rsid w:val="001A6227"/>
    <w:rsid w:val="001A72BD"/>
    <w:rsid w:val="001A7AF2"/>
    <w:rsid w:val="001A7ED7"/>
    <w:rsid w:val="001B0304"/>
    <w:rsid w:val="001B0BD3"/>
    <w:rsid w:val="001B0EE0"/>
    <w:rsid w:val="001B1197"/>
    <w:rsid w:val="001B147D"/>
    <w:rsid w:val="001B20B5"/>
    <w:rsid w:val="001B2925"/>
    <w:rsid w:val="001B3536"/>
    <w:rsid w:val="001B3F69"/>
    <w:rsid w:val="001B4114"/>
    <w:rsid w:val="001B4134"/>
    <w:rsid w:val="001B41BA"/>
    <w:rsid w:val="001B4773"/>
    <w:rsid w:val="001B5840"/>
    <w:rsid w:val="001B5A61"/>
    <w:rsid w:val="001B5D30"/>
    <w:rsid w:val="001B60E0"/>
    <w:rsid w:val="001B66A0"/>
    <w:rsid w:val="001B6A9B"/>
    <w:rsid w:val="001B6B3B"/>
    <w:rsid w:val="001B6FCA"/>
    <w:rsid w:val="001C00D8"/>
    <w:rsid w:val="001C0606"/>
    <w:rsid w:val="001C0AEE"/>
    <w:rsid w:val="001C1787"/>
    <w:rsid w:val="001C1F90"/>
    <w:rsid w:val="001C250B"/>
    <w:rsid w:val="001C281C"/>
    <w:rsid w:val="001C2937"/>
    <w:rsid w:val="001C4461"/>
    <w:rsid w:val="001C5094"/>
    <w:rsid w:val="001C5D51"/>
    <w:rsid w:val="001C6EFD"/>
    <w:rsid w:val="001C6F07"/>
    <w:rsid w:val="001C6F2C"/>
    <w:rsid w:val="001C77AE"/>
    <w:rsid w:val="001C7806"/>
    <w:rsid w:val="001C7948"/>
    <w:rsid w:val="001C7CEE"/>
    <w:rsid w:val="001D0187"/>
    <w:rsid w:val="001D1557"/>
    <w:rsid w:val="001D1B52"/>
    <w:rsid w:val="001D1B61"/>
    <w:rsid w:val="001D25F4"/>
    <w:rsid w:val="001D2778"/>
    <w:rsid w:val="001D306D"/>
    <w:rsid w:val="001D3771"/>
    <w:rsid w:val="001D3878"/>
    <w:rsid w:val="001D41DE"/>
    <w:rsid w:val="001D44C5"/>
    <w:rsid w:val="001D4A96"/>
    <w:rsid w:val="001D54EC"/>
    <w:rsid w:val="001D5EA7"/>
    <w:rsid w:val="001D7426"/>
    <w:rsid w:val="001D752F"/>
    <w:rsid w:val="001D759C"/>
    <w:rsid w:val="001E05F5"/>
    <w:rsid w:val="001E0954"/>
    <w:rsid w:val="001E0C99"/>
    <w:rsid w:val="001E14EE"/>
    <w:rsid w:val="001E1B3C"/>
    <w:rsid w:val="001E261D"/>
    <w:rsid w:val="001E2CCC"/>
    <w:rsid w:val="001E3346"/>
    <w:rsid w:val="001E3414"/>
    <w:rsid w:val="001E3691"/>
    <w:rsid w:val="001E3811"/>
    <w:rsid w:val="001E3963"/>
    <w:rsid w:val="001E3E1D"/>
    <w:rsid w:val="001E3F96"/>
    <w:rsid w:val="001E40CE"/>
    <w:rsid w:val="001E47AA"/>
    <w:rsid w:val="001E4D71"/>
    <w:rsid w:val="001E5531"/>
    <w:rsid w:val="001E555A"/>
    <w:rsid w:val="001E56A0"/>
    <w:rsid w:val="001E5807"/>
    <w:rsid w:val="001E5F23"/>
    <w:rsid w:val="001E623B"/>
    <w:rsid w:val="001E628E"/>
    <w:rsid w:val="001E6699"/>
    <w:rsid w:val="001E6747"/>
    <w:rsid w:val="001E6C1F"/>
    <w:rsid w:val="001E6CCE"/>
    <w:rsid w:val="001E6E5C"/>
    <w:rsid w:val="001E6E93"/>
    <w:rsid w:val="001E723B"/>
    <w:rsid w:val="001E7544"/>
    <w:rsid w:val="001E77B2"/>
    <w:rsid w:val="001E7D13"/>
    <w:rsid w:val="001F0082"/>
    <w:rsid w:val="001F04BE"/>
    <w:rsid w:val="001F08D3"/>
    <w:rsid w:val="001F0A37"/>
    <w:rsid w:val="001F1186"/>
    <w:rsid w:val="001F19F3"/>
    <w:rsid w:val="001F1A5E"/>
    <w:rsid w:val="001F1CF2"/>
    <w:rsid w:val="001F293D"/>
    <w:rsid w:val="001F2A7A"/>
    <w:rsid w:val="001F333C"/>
    <w:rsid w:val="001F3BE4"/>
    <w:rsid w:val="001F3FC1"/>
    <w:rsid w:val="001F3FF3"/>
    <w:rsid w:val="001F40B7"/>
    <w:rsid w:val="001F426F"/>
    <w:rsid w:val="001F46A6"/>
    <w:rsid w:val="001F47E2"/>
    <w:rsid w:val="001F4870"/>
    <w:rsid w:val="001F5B28"/>
    <w:rsid w:val="001F6135"/>
    <w:rsid w:val="001F69E6"/>
    <w:rsid w:val="001F6D90"/>
    <w:rsid w:val="001F7AE9"/>
    <w:rsid w:val="0020035A"/>
    <w:rsid w:val="002006EA"/>
    <w:rsid w:val="00201DFB"/>
    <w:rsid w:val="002022C0"/>
    <w:rsid w:val="00203838"/>
    <w:rsid w:val="00203A42"/>
    <w:rsid w:val="00203B55"/>
    <w:rsid w:val="0020410A"/>
    <w:rsid w:val="002043A1"/>
    <w:rsid w:val="002049BB"/>
    <w:rsid w:val="00204A3D"/>
    <w:rsid w:val="002050FE"/>
    <w:rsid w:val="002051BC"/>
    <w:rsid w:val="002057E8"/>
    <w:rsid w:val="00205847"/>
    <w:rsid w:val="0020619E"/>
    <w:rsid w:val="0020627F"/>
    <w:rsid w:val="0020671B"/>
    <w:rsid w:val="0020692D"/>
    <w:rsid w:val="00206A5B"/>
    <w:rsid w:val="00206E1C"/>
    <w:rsid w:val="00207123"/>
    <w:rsid w:val="002072FB"/>
    <w:rsid w:val="002078FE"/>
    <w:rsid w:val="0021041C"/>
    <w:rsid w:val="00210892"/>
    <w:rsid w:val="00210C1A"/>
    <w:rsid w:val="0021159B"/>
    <w:rsid w:val="0021198A"/>
    <w:rsid w:val="002119B9"/>
    <w:rsid w:val="002127E0"/>
    <w:rsid w:val="00212A70"/>
    <w:rsid w:val="00213619"/>
    <w:rsid w:val="002141FC"/>
    <w:rsid w:val="002145CC"/>
    <w:rsid w:val="00214873"/>
    <w:rsid w:val="00214C92"/>
    <w:rsid w:val="00215561"/>
    <w:rsid w:val="00215601"/>
    <w:rsid w:val="00215916"/>
    <w:rsid w:val="002159F6"/>
    <w:rsid w:val="0021604C"/>
    <w:rsid w:val="00216489"/>
    <w:rsid w:val="00216647"/>
    <w:rsid w:val="00216CA6"/>
    <w:rsid w:val="00217011"/>
    <w:rsid w:val="00217536"/>
    <w:rsid w:val="0021765D"/>
    <w:rsid w:val="002179BD"/>
    <w:rsid w:val="00217BF7"/>
    <w:rsid w:val="00217C08"/>
    <w:rsid w:val="0022035F"/>
    <w:rsid w:val="00220434"/>
    <w:rsid w:val="00220B82"/>
    <w:rsid w:val="00220EBF"/>
    <w:rsid w:val="00220F84"/>
    <w:rsid w:val="00221974"/>
    <w:rsid w:val="00221988"/>
    <w:rsid w:val="00221BCF"/>
    <w:rsid w:val="00221CDB"/>
    <w:rsid w:val="00222711"/>
    <w:rsid w:val="00222D22"/>
    <w:rsid w:val="00222D73"/>
    <w:rsid w:val="00222DD1"/>
    <w:rsid w:val="002242A3"/>
    <w:rsid w:val="00224816"/>
    <w:rsid w:val="00224F00"/>
    <w:rsid w:val="00225632"/>
    <w:rsid w:val="00225ED2"/>
    <w:rsid w:val="00225F74"/>
    <w:rsid w:val="00225F9D"/>
    <w:rsid w:val="002271DE"/>
    <w:rsid w:val="002278B2"/>
    <w:rsid w:val="00227BE8"/>
    <w:rsid w:val="00227DCE"/>
    <w:rsid w:val="0023004E"/>
    <w:rsid w:val="00230570"/>
    <w:rsid w:val="0023068D"/>
    <w:rsid w:val="00231189"/>
    <w:rsid w:val="00231306"/>
    <w:rsid w:val="00231E2E"/>
    <w:rsid w:val="002326E4"/>
    <w:rsid w:val="00232F04"/>
    <w:rsid w:val="002337FC"/>
    <w:rsid w:val="0023420F"/>
    <w:rsid w:val="00234DB7"/>
    <w:rsid w:val="00234EC3"/>
    <w:rsid w:val="00234F69"/>
    <w:rsid w:val="00235F1A"/>
    <w:rsid w:val="00236753"/>
    <w:rsid w:val="00237511"/>
    <w:rsid w:val="002377E7"/>
    <w:rsid w:val="00237C82"/>
    <w:rsid w:val="002405ED"/>
    <w:rsid w:val="00240EA3"/>
    <w:rsid w:val="00242085"/>
    <w:rsid w:val="00242685"/>
    <w:rsid w:val="00242C81"/>
    <w:rsid w:val="00244B30"/>
    <w:rsid w:val="00244FE9"/>
    <w:rsid w:val="00245059"/>
    <w:rsid w:val="002451D9"/>
    <w:rsid w:val="002457FC"/>
    <w:rsid w:val="00245D20"/>
    <w:rsid w:val="00246535"/>
    <w:rsid w:val="0024685A"/>
    <w:rsid w:val="00247953"/>
    <w:rsid w:val="00247D16"/>
    <w:rsid w:val="00250F5C"/>
    <w:rsid w:val="002514B1"/>
    <w:rsid w:val="00251C77"/>
    <w:rsid w:val="00252238"/>
    <w:rsid w:val="0025260A"/>
    <w:rsid w:val="002534F2"/>
    <w:rsid w:val="00253CCB"/>
    <w:rsid w:val="00253E12"/>
    <w:rsid w:val="002541B2"/>
    <w:rsid w:val="0025420C"/>
    <w:rsid w:val="00254C43"/>
    <w:rsid w:val="002551FB"/>
    <w:rsid w:val="00255A76"/>
    <w:rsid w:val="00255BA0"/>
    <w:rsid w:val="002566D3"/>
    <w:rsid w:val="002604CA"/>
    <w:rsid w:val="002607CD"/>
    <w:rsid w:val="00262138"/>
    <w:rsid w:val="00262160"/>
    <w:rsid w:val="002621F5"/>
    <w:rsid w:val="0026222C"/>
    <w:rsid w:val="00262370"/>
    <w:rsid w:val="002623E3"/>
    <w:rsid w:val="0026291E"/>
    <w:rsid w:val="00263098"/>
    <w:rsid w:val="0026344D"/>
    <w:rsid w:val="00263E76"/>
    <w:rsid w:val="00264A9C"/>
    <w:rsid w:val="0026587A"/>
    <w:rsid w:val="002658F3"/>
    <w:rsid w:val="00265CDC"/>
    <w:rsid w:val="00265E5D"/>
    <w:rsid w:val="00265FE8"/>
    <w:rsid w:val="002669F3"/>
    <w:rsid w:val="00266E9F"/>
    <w:rsid w:val="0026702C"/>
    <w:rsid w:val="0026709D"/>
    <w:rsid w:val="002674F1"/>
    <w:rsid w:val="002677B4"/>
    <w:rsid w:val="00267AFE"/>
    <w:rsid w:val="00267E50"/>
    <w:rsid w:val="00271EF1"/>
    <w:rsid w:val="00272365"/>
    <w:rsid w:val="00272537"/>
    <w:rsid w:val="00273030"/>
    <w:rsid w:val="00273324"/>
    <w:rsid w:val="00273420"/>
    <w:rsid w:val="00273900"/>
    <w:rsid w:val="00273D3F"/>
    <w:rsid w:val="00273F1F"/>
    <w:rsid w:val="002742F2"/>
    <w:rsid w:val="00274810"/>
    <w:rsid w:val="0027487E"/>
    <w:rsid w:val="00274FEE"/>
    <w:rsid w:val="002761A6"/>
    <w:rsid w:val="00276A81"/>
    <w:rsid w:val="0027703C"/>
    <w:rsid w:val="00277AB3"/>
    <w:rsid w:val="00277E5F"/>
    <w:rsid w:val="00277EBC"/>
    <w:rsid w:val="00280409"/>
    <w:rsid w:val="0028092B"/>
    <w:rsid w:val="00280989"/>
    <w:rsid w:val="00280A54"/>
    <w:rsid w:val="00280CD4"/>
    <w:rsid w:val="00281D6A"/>
    <w:rsid w:val="00281D84"/>
    <w:rsid w:val="0028223D"/>
    <w:rsid w:val="0028325A"/>
    <w:rsid w:val="00283447"/>
    <w:rsid w:val="00283C26"/>
    <w:rsid w:val="002840CC"/>
    <w:rsid w:val="00284237"/>
    <w:rsid w:val="002845FF"/>
    <w:rsid w:val="00284887"/>
    <w:rsid w:val="00284ED3"/>
    <w:rsid w:val="002855C4"/>
    <w:rsid w:val="00285DE0"/>
    <w:rsid w:val="0028619F"/>
    <w:rsid w:val="00286C6B"/>
    <w:rsid w:val="002870A0"/>
    <w:rsid w:val="002871D0"/>
    <w:rsid w:val="00287324"/>
    <w:rsid w:val="00287ECF"/>
    <w:rsid w:val="00290650"/>
    <w:rsid w:val="002913F9"/>
    <w:rsid w:val="00291490"/>
    <w:rsid w:val="0029286F"/>
    <w:rsid w:val="00293091"/>
    <w:rsid w:val="00293984"/>
    <w:rsid w:val="00293DD0"/>
    <w:rsid w:val="00293E81"/>
    <w:rsid w:val="002941D0"/>
    <w:rsid w:val="002945E8"/>
    <w:rsid w:val="00294F2B"/>
    <w:rsid w:val="002951C6"/>
    <w:rsid w:val="00295812"/>
    <w:rsid w:val="002961E4"/>
    <w:rsid w:val="00296B9F"/>
    <w:rsid w:val="00296C22"/>
    <w:rsid w:val="0029731F"/>
    <w:rsid w:val="0029752D"/>
    <w:rsid w:val="00297DFA"/>
    <w:rsid w:val="002A07D7"/>
    <w:rsid w:val="002A092D"/>
    <w:rsid w:val="002A0F27"/>
    <w:rsid w:val="002A17D2"/>
    <w:rsid w:val="002A189F"/>
    <w:rsid w:val="002A1CF3"/>
    <w:rsid w:val="002A205D"/>
    <w:rsid w:val="002A208E"/>
    <w:rsid w:val="002A28F7"/>
    <w:rsid w:val="002A2A7A"/>
    <w:rsid w:val="002A2AD6"/>
    <w:rsid w:val="002A3065"/>
    <w:rsid w:val="002A3F84"/>
    <w:rsid w:val="002A46AC"/>
    <w:rsid w:val="002A482A"/>
    <w:rsid w:val="002A4CDC"/>
    <w:rsid w:val="002A67F2"/>
    <w:rsid w:val="002A6B0F"/>
    <w:rsid w:val="002A7C94"/>
    <w:rsid w:val="002B1EC8"/>
    <w:rsid w:val="002B2AEC"/>
    <w:rsid w:val="002B33AE"/>
    <w:rsid w:val="002B3779"/>
    <w:rsid w:val="002B3ABC"/>
    <w:rsid w:val="002B3B6D"/>
    <w:rsid w:val="002B43D3"/>
    <w:rsid w:val="002B44A3"/>
    <w:rsid w:val="002B4CB1"/>
    <w:rsid w:val="002B53A5"/>
    <w:rsid w:val="002B5B52"/>
    <w:rsid w:val="002B5C67"/>
    <w:rsid w:val="002B6285"/>
    <w:rsid w:val="002B63C7"/>
    <w:rsid w:val="002B702A"/>
    <w:rsid w:val="002B71BC"/>
    <w:rsid w:val="002B7761"/>
    <w:rsid w:val="002B7C32"/>
    <w:rsid w:val="002B7DA9"/>
    <w:rsid w:val="002C051C"/>
    <w:rsid w:val="002C079F"/>
    <w:rsid w:val="002C107E"/>
    <w:rsid w:val="002C1917"/>
    <w:rsid w:val="002C1BC7"/>
    <w:rsid w:val="002C1E98"/>
    <w:rsid w:val="002C2261"/>
    <w:rsid w:val="002C235E"/>
    <w:rsid w:val="002C2655"/>
    <w:rsid w:val="002C2803"/>
    <w:rsid w:val="002C2883"/>
    <w:rsid w:val="002C30E0"/>
    <w:rsid w:val="002C3C0A"/>
    <w:rsid w:val="002C411C"/>
    <w:rsid w:val="002C47FF"/>
    <w:rsid w:val="002C4C5E"/>
    <w:rsid w:val="002C54D8"/>
    <w:rsid w:val="002C651B"/>
    <w:rsid w:val="002C65AC"/>
    <w:rsid w:val="002C6BBB"/>
    <w:rsid w:val="002C6EE8"/>
    <w:rsid w:val="002C6FD9"/>
    <w:rsid w:val="002C7F74"/>
    <w:rsid w:val="002D07DE"/>
    <w:rsid w:val="002D0D42"/>
    <w:rsid w:val="002D1330"/>
    <w:rsid w:val="002D1A7C"/>
    <w:rsid w:val="002D2058"/>
    <w:rsid w:val="002D209D"/>
    <w:rsid w:val="002D27CC"/>
    <w:rsid w:val="002D2F09"/>
    <w:rsid w:val="002D2FE7"/>
    <w:rsid w:val="002D39E3"/>
    <w:rsid w:val="002D3F2F"/>
    <w:rsid w:val="002D434B"/>
    <w:rsid w:val="002D4FB2"/>
    <w:rsid w:val="002D5582"/>
    <w:rsid w:val="002D59E7"/>
    <w:rsid w:val="002D5A99"/>
    <w:rsid w:val="002D5D40"/>
    <w:rsid w:val="002D5FDB"/>
    <w:rsid w:val="002D7436"/>
    <w:rsid w:val="002D7DA8"/>
    <w:rsid w:val="002D7F81"/>
    <w:rsid w:val="002E03AB"/>
    <w:rsid w:val="002E0E14"/>
    <w:rsid w:val="002E121A"/>
    <w:rsid w:val="002E1365"/>
    <w:rsid w:val="002E14DC"/>
    <w:rsid w:val="002E217D"/>
    <w:rsid w:val="002E2780"/>
    <w:rsid w:val="002E2E47"/>
    <w:rsid w:val="002E2EA9"/>
    <w:rsid w:val="002E4855"/>
    <w:rsid w:val="002E486B"/>
    <w:rsid w:val="002E4A8A"/>
    <w:rsid w:val="002E4B05"/>
    <w:rsid w:val="002E6168"/>
    <w:rsid w:val="002E67CD"/>
    <w:rsid w:val="002E71C6"/>
    <w:rsid w:val="002E7267"/>
    <w:rsid w:val="002F086C"/>
    <w:rsid w:val="002F1983"/>
    <w:rsid w:val="002F2AF6"/>
    <w:rsid w:val="002F32A5"/>
    <w:rsid w:val="002F33A7"/>
    <w:rsid w:val="002F3952"/>
    <w:rsid w:val="002F3BFD"/>
    <w:rsid w:val="002F3EF6"/>
    <w:rsid w:val="002F458E"/>
    <w:rsid w:val="002F4AC7"/>
    <w:rsid w:val="002F4E69"/>
    <w:rsid w:val="002F5562"/>
    <w:rsid w:val="002F5832"/>
    <w:rsid w:val="002F5CED"/>
    <w:rsid w:val="002F5F7A"/>
    <w:rsid w:val="002F61E7"/>
    <w:rsid w:val="002F62A9"/>
    <w:rsid w:val="002F6362"/>
    <w:rsid w:val="002F6ECA"/>
    <w:rsid w:val="003001D3"/>
    <w:rsid w:val="00300965"/>
    <w:rsid w:val="003015A7"/>
    <w:rsid w:val="00301837"/>
    <w:rsid w:val="00301894"/>
    <w:rsid w:val="00301C74"/>
    <w:rsid w:val="00301F0E"/>
    <w:rsid w:val="00302201"/>
    <w:rsid w:val="00302FD4"/>
    <w:rsid w:val="0030301B"/>
    <w:rsid w:val="003036C3"/>
    <w:rsid w:val="00303706"/>
    <w:rsid w:val="00303D91"/>
    <w:rsid w:val="00304150"/>
    <w:rsid w:val="00304341"/>
    <w:rsid w:val="0030448C"/>
    <w:rsid w:val="00304CB4"/>
    <w:rsid w:val="00305E34"/>
    <w:rsid w:val="003065FA"/>
    <w:rsid w:val="003069A4"/>
    <w:rsid w:val="00306F23"/>
    <w:rsid w:val="003074AF"/>
    <w:rsid w:val="0031070D"/>
    <w:rsid w:val="0031085B"/>
    <w:rsid w:val="00310BAB"/>
    <w:rsid w:val="00310C41"/>
    <w:rsid w:val="003112B6"/>
    <w:rsid w:val="00312578"/>
    <w:rsid w:val="003127D0"/>
    <w:rsid w:val="0031296B"/>
    <w:rsid w:val="00312ADE"/>
    <w:rsid w:val="00312DDC"/>
    <w:rsid w:val="00312EBB"/>
    <w:rsid w:val="00312EE0"/>
    <w:rsid w:val="003133B7"/>
    <w:rsid w:val="003136CB"/>
    <w:rsid w:val="003139EC"/>
    <w:rsid w:val="00315B2E"/>
    <w:rsid w:val="00316BB1"/>
    <w:rsid w:val="003171B8"/>
    <w:rsid w:val="003171D2"/>
    <w:rsid w:val="00317F2B"/>
    <w:rsid w:val="00317F61"/>
    <w:rsid w:val="00320148"/>
    <w:rsid w:val="0032062C"/>
    <w:rsid w:val="00320655"/>
    <w:rsid w:val="003208E2"/>
    <w:rsid w:val="003210AF"/>
    <w:rsid w:val="0032121E"/>
    <w:rsid w:val="003213C1"/>
    <w:rsid w:val="00321D5B"/>
    <w:rsid w:val="00321F5C"/>
    <w:rsid w:val="003220A6"/>
    <w:rsid w:val="0032250E"/>
    <w:rsid w:val="00322BA3"/>
    <w:rsid w:val="00323388"/>
    <w:rsid w:val="00323FE3"/>
    <w:rsid w:val="0032415D"/>
    <w:rsid w:val="00324A20"/>
    <w:rsid w:val="003250CC"/>
    <w:rsid w:val="003256B4"/>
    <w:rsid w:val="003259A3"/>
    <w:rsid w:val="00325A58"/>
    <w:rsid w:val="00325DB4"/>
    <w:rsid w:val="00325E10"/>
    <w:rsid w:val="00325E48"/>
    <w:rsid w:val="00326577"/>
    <w:rsid w:val="00326585"/>
    <w:rsid w:val="00326CC1"/>
    <w:rsid w:val="0032724F"/>
    <w:rsid w:val="00327FB6"/>
    <w:rsid w:val="00330743"/>
    <w:rsid w:val="00330816"/>
    <w:rsid w:val="00330993"/>
    <w:rsid w:val="00330A88"/>
    <w:rsid w:val="0033149A"/>
    <w:rsid w:val="003314B7"/>
    <w:rsid w:val="003314E9"/>
    <w:rsid w:val="0033187B"/>
    <w:rsid w:val="00331974"/>
    <w:rsid w:val="00331D2C"/>
    <w:rsid w:val="0033289E"/>
    <w:rsid w:val="00332A4D"/>
    <w:rsid w:val="00332AD9"/>
    <w:rsid w:val="00333090"/>
    <w:rsid w:val="0033321E"/>
    <w:rsid w:val="00333833"/>
    <w:rsid w:val="0033421E"/>
    <w:rsid w:val="00334256"/>
    <w:rsid w:val="003342AF"/>
    <w:rsid w:val="0033469D"/>
    <w:rsid w:val="0033496E"/>
    <w:rsid w:val="00334BC4"/>
    <w:rsid w:val="00334CC9"/>
    <w:rsid w:val="00335CA6"/>
    <w:rsid w:val="00335F84"/>
    <w:rsid w:val="003362F5"/>
    <w:rsid w:val="00336FBB"/>
    <w:rsid w:val="00337046"/>
    <w:rsid w:val="003374B7"/>
    <w:rsid w:val="00340349"/>
    <w:rsid w:val="00340383"/>
    <w:rsid w:val="00340890"/>
    <w:rsid w:val="0034105C"/>
    <w:rsid w:val="0034109B"/>
    <w:rsid w:val="00341314"/>
    <w:rsid w:val="00341C24"/>
    <w:rsid w:val="003433D0"/>
    <w:rsid w:val="00343D9D"/>
    <w:rsid w:val="0034402F"/>
    <w:rsid w:val="00344B7A"/>
    <w:rsid w:val="003450F4"/>
    <w:rsid w:val="00345FF6"/>
    <w:rsid w:val="00346B0A"/>
    <w:rsid w:val="00346B9C"/>
    <w:rsid w:val="00347324"/>
    <w:rsid w:val="00347550"/>
    <w:rsid w:val="00347608"/>
    <w:rsid w:val="0034769A"/>
    <w:rsid w:val="00347A8B"/>
    <w:rsid w:val="00347D86"/>
    <w:rsid w:val="00350AE2"/>
    <w:rsid w:val="00350E17"/>
    <w:rsid w:val="00351227"/>
    <w:rsid w:val="00351B1A"/>
    <w:rsid w:val="00351C31"/>
    <w:rsid w:val="00351E99"/>
    <w:rsid w:val="00351EC7"/>
    <w:rsid w:val="00351EF7"/>
    <w:rsid w:val="00352263"/>
    <w:rsid w:val="0035245B"/>
    <w:rsid w:val="00352A0B"/>
    <w:rsid w:val="003530F9"/>
    <w:rsid w:val="00353370"/>
    <w:rsid w:val="0035408A"/>
    <w:rsid w:val="003542E0"/>
    <w:rsid w:val="0035459E"/>
    <w:rsid w:val="003545E1"/>
    <w:rsid w:val="00354BF4"/>
    <w:rsid w:val="00354FCE"/>
    <w:rsid w:val="00355385"/>
    <w:rsid w:val="00355572"/>
    <w:rsid w:val="00355D04"/>
    <w:rsid w:val="00356341"/>
    <w:rsid w:val="00357095"/>
    <w:rsid w:val="0036052B"/>
    <w:rsid w:val="00360A35"/>
    <w:rsid w:val="00360E27"/>
    <w:rsid w:val="00361081"/>
    <w:rsid w:val="0036189F"/>
    <w:rsid w:val="00361B37"/>
    <w:rsid w:val="00362152"/>
    <w:rsid w:val="00362829"/>
    <w:rsid w:val="00363484"/>
    <w:rsid w:val="00363490"/>
    <w:rsid w:val="003636F9"/>
    <w:rsid w:val="00364E90"/>
    <w:rsid w:val="003651BA"/>
    <w:rsid w:val="003652BD"/>
    <w:rsid w:val="00365EA5"/>
    <w:rsid w:val="00366224"/>
    <w:rsid w:val="0036666E"/>
    <w:rsid w:val="00366CA2"/>
    <w:rsid w:val="00366FE9"/>
    <w:rsid w:val="003701C1"/>
    <w:rsid w:val="0037043F"/>
    <w:rsid w:val="0037055C"/>
    <w:rsid w:val="00371768"/>
    <w:rsid w:val="00371795"/>
    <w:rsid w:val="0037230B"/>
    <w:rsid w:val="00372C94"/>
    <w:rsid w:val="0037300C"/>
    <w:rsid w:val="003737AF"/>
    <w:rsid w:val="003738CF"/>
    <w:rsid w:val="00373912"/>
    <w:rsid w:val="00374244"/>
    <w:rsid w:val="003742AA"/>
    <w:rsid w:val="00374AC3"/>
    <w:rsid w:val="00375B2A"/>
    <w:rsid w:val="00375E3A"/>
    <w:rsid w:val="003767D6"/>
    <w:rsid w:val="00376F3E"/>
    <w:rsid w:val="003802D2"/>
    <w:rsid w:val="003807B8"/>
    <w:rsid w:val="00380C73"/>
    <w:rsid w:val="00381972"/>
    <w:rsid w:val="00383188"/>
    <w:rsid w:val="003834CF"/>
    <w:rsid w:val="00383778"/>
    <w:rsid w:val="0038380B"/>
    <w:rsid w:val="003838BB"/>
    <w:rsid w:val="00383A11"/>
    <w:rsid w:val="00384787"/>
    <w:rsid w:val="00384A14"/>
    <w:rsid w:val="00385104"/>
    <w:rsid w:val="0038515F"/>
    <w:rsid w:val="00385556"/>
    <w:rsid w:val="00385C63"/>
    <w:rsid w:val="0038617C"/>
    <w:rsid w:val="00387595"/>
    <w:rsid w:val="003877B6"/>
    <w:rsid w:val="0039013A"/>
    <w:rsid w:val="0039035A"/>
    <w:rsid w:val="003905F6"/>
    <w:rsid w:val="00390E48"/>
    <w:rsid w:val="00390F33"/>
    <w:rsid w:val="003910C7"/>
    <w:rsid w:val="003912F7"/>
    <w:rsid w:val="003916C0"/>
    <w:rsid w:val="0039182A"/>
    <w:rsid w:val="00391A29"/>
    <w:rsid w:val="003920AB"/>
    <w:rsid w:val="003922DD"/>
    <w:rsid w:val="003926FD"/>
    <w:rsid w:val="00392CB3"/>
    <w:rsid w:val="00392DB4"/>
    <w:rsid w:val="0039365B"/>
    <w:rsid w:val="00394831"/>
    <w:rsid w:val="00395374"/>
    <w:rsid w:val="00395A23"/>
    <w:rsid w:val="00395B67"/>
    <w:rsid w:val="00395C47"/>
    <w:rsid w:val="00395FC4"/>
    <w:rsid w:val="003963F3"/>
    <w:rsid w:val="00396472"/>
    <w:rsid w:val="003967E0"/>
    <w:rsid w:val="00396C6D"/>
    <w:rsid w:val="00396DF0"/>
    <w:rsid w:val="00397707"/>
    <w:rsid w:val="00397C27"/>
    <w:rsid w:val="003A0310"/>
    <w:rsid w:val="003A1088"/>
    <w:rsid w:val="003A15AE"/>
    <w:rsid w:val="003A16BE"/>
    <w:rsid w:val="003A183A"/>
    <w:rsid w:val="003A18D5"/>
    <w:rsid w:val="003A1BB6"/>
    <w:rsid w:val="003A2163"/>
    <w:rsid w:val="003A2591"/>
    <w:rsid w:val="003A2EBC"/>
    <w:rsid w:val="003A2EDC"/>
    <w:rsid w:val="003A32E5"/>
    <w:rsid w:val="003A3577"/>
    <w:rsid w:val="003A40D8"/>
    <w:rsid w:val="003A41D2"/>
    <w:rsid w:val="003A4EE2"/>
    <w:rsid w:val="003A4F34"/>
    <w:rsid w:val="003A580F"/>
    <w:rsid w:val="003A65AE"/>
    <w:rsid w:val="003A671C"/>
    <w:rsid w:val="003A7E4F"/>
    <w:rsid w:val="003B042A"/>
    <w:rsid w:val="003B11BF"/>
    <w:rsid w:val="003B16B1"/>
    <w:rsid w:val="003B19F8"/>
    <w:rsid w:val="003B1A25"/>
    <w:rsid w:val="003B2280"/>
    <w:rsid w:val="003B2AFD"/>
    <w:rsid w:val="003B2D87"/>
    <w:rsid w:val="003B3022"/>
    <w:rsid w:val="003B3991"/>
    <w:rsid w:val="003B3A1D"/>
    <w:rsid w:val="003B3B69"/>
    <w:rsid w:val="003B3F17"/>
    <w:rsid w:val="003B410B"/>
    <w:rsid w:val="003B45B9"/>
    <w:rsid w:val="003B46B7"/>
    <w:rsid w:val="003B4E21"/>
    <w:rsid w:val="003B51D5"/>
    <w:rsid w:val="003B5CE2"/>
    <w:rsid w:val="003B5F09"/>
    <w:rsid w:val="003B64DC"/>
    <w:rsid w:val="003B6B8C"/>
    <w:rsid w:val="003B6DA6"/>
    <w:rsid w:val="003B7227"/>
    <w:rsid w:val="003B755C"/>
    <w:rsid w:val="003B7A06"/>
    <w:rsid w:val="003B7C1A"/>
    <w:rsid w:val="003B7F71"/>
    <w:rsid w:val="003C0533"/>
    <w:rsid w:val="003C06C2"/>
    <w:rsid w:val="003C0B6A"/>
    <w:rsid w:val="003C1542"/>
    <w:rsid w:val="003C1D7E"/>
    <w:rsid w:val="003C264E"/>
    <w:rsid w:val="003C28DE"/>
    <w:rsid w:val="003C2A85"/>
    <w:rsid w:val="003C316B"/>
    <w:rsid w:val="003C38CE"/>
    <w:rsid w:val="003C3A64"/>
    <w:rsid w:val="003C3E4F"/>
    <w:rsid w:val="003C44E2"/>
    <w:rsid w:val="003C45EB"/>
    <w:rsid w:val="003C5AAA"/>
    <w:rsid w:val="003C6003"/>
    <w:rsid w:val="003C6636"/>
    <w:rsid w:val="003C67E7"/>
    <w:rsid w:val="003C6E0F"/>
    <w:rsid w:val="003C7BA3"/>
    <w:rsid w:val="003D0224"/>
    <w:rsid w:val="003D14E3"/>
    <w:rsid w:val="003D1A98"/>
    <w:rsid w:val="003D2749"/>
    <w:rsid w:val="003D28A7"/>
    <w:rsid w:val="003D2CD7"/>
    <w:rsid w:val="003D30D7"/>
    <w:rsid w:val="003D43EC"/>
    <w:rsid w:val="003D535E"/>
    <w:rsid w:val="003D5A92"/>
    <w:rsid w:val="003D5D70"/>
    <w:rsid w:val="003D633E"/>
    <w:rsid w:val="003D6AA2"/>
    <w:rsid w:val="003D7273"/>
    <w:rsid w:val="003D7E0E"/>
    <w:rsid w:val="003E03C1"/>
    <w:rsid w:val="003E052F"/>
    <w:rsid w:val="003E0BBD"/>
    <w:rsid w:val="003E0C16"/>
    <w:rsid w:val="003E1013"/>
    <w:rsid w:val="003E1141"/>
    <w:rsid w:val="003E134D"/>
    <w:rsid w:val="003E16D0"/>
    <w:rsid w:val="003E1B89"/>
    <w:rsid w:val="003E3E30"/>
    <w:rsid w:val="003E43B6"/>
    <w:rsid w:val="003E43D7"/>
    <w:rsid w:val="003E44FA"/>
    <w:rsid w:val="003E4717"/>
    <w:rsid w:val="003E5858"/>
    <w:rsid w:val="003E65C0"/>
    <w:rsid w:val="003E6D3B"/>
    <w:rsid w:val="003E6E65"/>
    <w:rsid w:val="003E7528"/>
    <w:rsid w:val="003E771A"/>
    <w:rsid w:val="003E7889"/>
    <w:rsid w:val="003E789E"/>
    <w:rsid w:val="003E7A73"/>
    <w:rsid w:val="003E7C61"/>
    <w:rsid w:val="003E7CBF"/>
    <w:rsid w:val="003E7D28"/>
    <w:rsid w:val="003F02D3"/>
    <w:rsid w:val="003F07E2"/>
    <w:rsid w:val="003F08C2"/>
    <w:rsid w:val="003F09F1"/>
    <w:rsid w:val="003F19F2"/>
    <w:rsid w:val="003F1E2E"/>
    <w:rsid w:val="003F1E87"/>
    <w:rsid w:val="003F215D"/>
    <w:rsid w:val="003F24B5"/>
    <w:rsid w:val="003F2C64"/>
    <w:rsid w:val="003F371C"/>
    <w:rsid w:val="003F3D42"/>
    <w:rsid w:val="003F42D7"/>
    <w:rsid w:val="003F4541"/>
    <w:rsid w:val="003F5BA9"/>
    <w:rsid w:val="003F7313"/>
    <w:rsid w:val="003F7690"/>
    <w:rsid w:val="003F7C8F"/>
    <w:rsid w:val="004003D8"/>
    <w:rsid w:val="004005C7"/>
    <w:rsid w:val="00400947"/>
    <w:rsid w:val="00401018"/>
    <w:rsid w:val="00401911"/>
    <w:rsid w:val="0040262E"/>
    <w:rsid w:val="004026F9"/>
    <w:rsid w:val="0040290A"/>
    <w:rsid w:val="004034B3"/>
    <w:rsid w:val="00403DF3"/>
    <w:rsid w:val="00403E3C"/>
    <w:rsid w:val="004042E1"/>
    <w:rsid w:val="0040431F"/>
    <w:rsid w:val="00404812"/>
    <w:rsid w:val="004054A1"/>
    <w:rsid w:val="004055F6"/>
    <w:rsid w:val="00405D32"/>
    <w:rsid w:val="00407A7D"/>
    <w:rsid w:val="00407D59"/>
    <w:rsid w:val="00410231"/>
    <w:rsid w:val="0041052D"/>
    <w:rsid w:val="004108F7"/>
    <w:rsid w:val="004115E8"/>
    <w:rsid w:val="00411B31"/>
    <w:rsid w:val="00411C23"/>
    <w:rsid w:val="00413666"/>
    <w:rsid w:val="0041375F"/>
    <w:rsid w:val="00414529"/>
    <w:rsid w:val="00414D52"/>
    <w:rsid w:val="00415261"/>
    <w:rsid w:val="0041537D"/>
    <w:rsid w:val="00415B65"/>
    <w:rsid w:val="00415BA9"/>
    <w:rsid w:val="00416C55"/>
    <w:rsid w:val="00416CAD"/>
    <w:rsid w:val="0041740E"/>
    <w:rsid w:val="0042025F"/>
    <w:rsid w:val="0042026B"/>
    <w:rsid w:val="00420DC4"/>
    <w:rsid w:val="00420E4A"/>
    <w:rsid w:val="00421080"/>
    <w:rsid w:val="004210B0"/>
    <w:rsid w:val="004214D7"/>
    <w:rsid w:val="00421AE6"/>
    <w:rsid w:val="00422282"/>
    <w:rsid w:val="00422363"/>
    <w:rsid w:val="004229F8"/>
    <w:rsid w:val="00422A6B"/>
    <w:rsid w:val="00422CD5"/>
    <w:rsid w:val="00422D81"/>
    <w:rsid w:val="00422F49"/>
    <w:rsid w:val="00423FBE"/>
    <w:rsid w:val="004245BE"/>
    <w:rsid w:val="00425456"/>
    <w:rsid w:val="004259ED"/>
    <w:rsid w:val="00425B7B"/>
    <w:rsid w:val="00426444"/>
    <w:rsid w:val="00426BA3"/>
    <w:rsid w:val="004273B0"/>
    <w:rsid w:val="00427815"/>
    <w:rsid w:val="00427988"/>
    <w:rsid w:val="00427F50"/>
    <w:rsid w:val="00430599"/>
    <w:rsid w:val="0043096B"/>
    <w:rsid w:val="004309A9"/>
    <w:rsid w:val="0043112E"/>
    <w:rsid w:val="0043124D"/>
    <w:rsid w:val="00431F2E"/>
    <w:rsid w:val="004324DA"/>
    <w:rsid w:val="00432D7C"/>
    <w:rsid w:val="00433049"/>
    <w:rsid w:val="00433A62"/>
    <w:rsid w:val="0043517C"/>
    <w:rsid w:val="004353A2"/>
    <w:rsid w:val="00435B7D"/>
    <w:rsid w:val="00436CDF"/>
    <w:rsid w:val="0043798E"/>
    <w:rsid w:val="00437BB9"/>
    <w:rsid w:val="00441344"/>
    <w:rsid w:val="004414DD"/>
    <w:rsid w:val="0044262D"/>
    <w:rsid w:val="00442C20"/>
    <w:rsid w:val="00442FCF"/>
    <w:rsid w:val="0044310F"/>
    <w:rsid w:val="00443782"/>
    <w:rsid w:val="0044384E"/>
    <w:rsid w:val="00443BD3"/>
    <w:rsid w:val="00443F7A"/>
    <w:rsid w:val="00444784"/>
    <w:rsid w:val="00445232"/>
    <w:rsid w:val="00445246"/>
    <w:rsid w:val="004454F7"/>
    <w:rsid w:val="00445930"/>
    <w:rsid w:val="00445FC3"/>
    <w:rsid w:val="0044619E"/>
    <w:rsid w:val="00446BC1"/>
    <w:rsid w:val="004475FC"/>
    <w:rsid w:val="0044792A"/>
    <w:rsid w:val="004508F7"/>
    <w:rsid w:val="0045160D"/>
    <w:rsid w:val="004517CF"/>
    <w:rsid w:val="0045198C"/>
    <w:rsid w:val="00452C48"/>
    <w:rsid w:val="00453267"/>
    <w:rsid w:val="00453E58"/>
    <w:rsid w:val="00454828"/>
    <w:rsid w:val="00454994"/>
    <w:rsid w:val="00455ABD"/>
    <w:rsid w:val="0045626A"/>
    <w:rsid w:val="00456512"/>
    <w:rsid w:val="00456CD9"/>
    <w:rsid w:val="00456E0D"/>
    <w:rsid w:val="004575AF"/>
    <w:rsid w:val="004579D9"/>
    <w:rsid w:val="00457E79"/>
    <w:rsid w:val="004601C3"/>
    <w:rsid w:val="00461D9F"/>
    <w:rsid w:val="00461F5C"/>
    <w:rsid w:val="0046202F"/>
    <w:rsid w:val="004628DD"/>
    <w:rsid w:val="00462D02"/>
    <w:rsid w:val="00463034"/>
    <w:rsid w:val="0046320E"/>
    <w:rsid w:val="004636FC"/>
    <w:rsid w:val="004645A5"/>
    <w:rsid w:val="00464AF6"/>
    <w:rsid w:val="00464D14"/>
    <w:rsid w:val="00464EA4"/>
    <w:rsid w:val="004652FB"/>
    <w:rsid w:val="00465488"/>
    <w:rsid w:val="00465735"/>
    <w:rsid w:val="0046573F"/>
    <w:rsid w:val="00465B8C"/>
    <w:rsid w:val="00465BBD"/>
    <w:rsid w:val="004668BB"/>
    <w:rsid w:val="004669C6"/>
    <w:rsid w:val="00466CA4"/>
    <w:rsid w:val="00467BAB"/>
    <w:rsid w:val="00467C9F"/>
    <w:rsid w:val="00470B50"/>
    <w:rsid w:val="004718BA"/>
    <w:rsid w:val="004725BF"/>
    <w:rsid w:val="00472929"/>
    <w:rsid w:val="00472CFA"/>
    <w:rsid w:val="00472D9E"/>
    <w:rsid w:val="004738E5"/>
    <w:rsid w:val="0047441B"/>
    <w:rsid w:val="004746C3"/>
    <w:rsid w:val="0047517D"/>
    <w:rsid w:val="004756E1"/>
    <w:rsid w:val="00475874"/>
    <w:rsid w:val="00475F02"/>
    <w:rsid w:val="00475F0C"/>
    <w:rsid w:val="004761B2"/>
    <w:rsid w:val="00476817"/>
    <w:rsid w:val="004772FD"/>
    <w:rsid w:val="004773CA"/>
    <w:rsid w:val="00477B17"/>
    <w:rsid w:val="004809A4"/>
    <w:rsid w:val="00480DCC"/>
    <w:rsid w:val="004819EB"/>
    <w:rsid w:val="00481D2F"/>
    <w:rsid w:val="00482714"/>
    <w:rsid w:val="00483BAA"/>
    <w:rsid w:val="0048452C"/>
    <w:rsid w:val="004850CE"/>
    <w:rsid w:val="00485240"/>
    <w:rsid w:val="00485580"/>
    <w:rsid w:val="00486719"/>
    <w:rsid w:val="00486C29"/>
    <w:rsid w:val="00487B61"/>
    <w:rsid w:val="00487EFF"/>
    <w:rsid w:val="00490AA7"/>
    <w:rsid w:val="00490B34"/>
    <w:rsid w:val="00491AA3"/>
    <w:rsid w:val="00491B17"/>
    <w:rsid w:val="00491CDC"/>
    <w:rsid w:val="00491DD9"/>
    <w:rsid w:val="00491E3A"/>
    <w:rsid w:val="00491F64"/>
    <w:rsid w:val="00491FFF"/>
    <w:rsid w:val="004922BB"/>
    <w:rsid w:val="00492670"/>
    <w:rsid w:val="00492F29"/>
    <w:rsid w:val="00493206"/>
    <w:rsid w:val="00493C93"/>
    <w:rsid w:val="00493DF6"/>
    <w:rsid w:val="00493E47"/>
    <w:rsid w:val="004945AB"/>
    <w:rsid w:val="00494B30"/>
    <w:rsid w:val="00495059"/>
    <w:rsid w:val="00495549"/>
    <w:rsid w:val="00495FF3"/>
    <w:rsid w:val="00496225"/>
    <w:rsid w:val="00496617"/>
    <w:rsid w:val="004968D2"/>
    <w:rsid w:val="00496EB2"/>
    <w:rsid w:val="00497C40"/>
    <w:rsid w:val="00497F5F"/>
    <w:rsid w:val="00497FB6"/>
    <w:rsid w:val="004A1EEB"/>
    <w:rsid w:val="004A2161"/>
    <w:rsid w:val="004A25C2"/>
    <w:rsid w:val="004A2F8D"/>
    <w:rsid w:val="004A39DA"/>
    <w:rsid w:val="004A439A"/>
    <w:rsid w:val="004A4BE7"/>
    <w:rsid w:val="004A4DF9"/>
    <w:rsid w:val="004A650A"/>
    <w:rsid w:val="004A6BBA"/>
    <w:rsid w:val="004A752F"/>
    <w:rsid w:val="004A7B84"/>
    <w:rsid w:val="004B0F88"/>
    <w:rsid w:val="004B109F"/>
    <w:rsid w:val="004B112D"/>
    <w:rsid w:val="004B1495"/>
    <w:rsid w:val="004B1548"/>
    <w:rsid w:val="004B1E06"/>
    <w:rsid w:val="004B1F82"/>
    <w:rsid w:val="004B2722"/>
    <w:rsid w:val="004B287A"/>
    <w:rsid w:val="004B29FA"/>
    <w:rsid w:val="004B2EA1"/>
    <w:rsid w:val="004B2EFA"/>
    <w:rsid w:val="004B34E7"/>
    <w:rsid w:val="004B3D13"/>
    <w:rsid w:val="004B49E8"/>
    <w:rsid w:val="004B4ED8"/>
    <w:rsid w:val="004B5018"/>
    <w:rsid w:val="004B50E1"/>
    <w:rsid w:val="004B6E64"/>
    <w:rsid w:val="004B70DC"/>
    <w:rsid w:val="004B78F7"/>
    <w:rsid w:val="004B7C4D"/>
    <w:rsid w:val="004C0063"/>
    <w:rsid w:val="004C02F4"/>
    <w:rsid w:val="004C02F5"/>
    <w:rsid w:val="004C0AE3"/>
    <w:rsid w:val="004C0CDF"/>
    <w:rsid w:val="004C0D87"/>
    <w:rsid w:val="004C0F7B"/>
    <w:rsid w:val="004C1655"/>
    <w:rsid w:val="004C1660"/>
    <w:rsid w:val="004C282A"/>
    <w:rsid w:val="004C2E38"/>
    <w:rsid w:val="004C31E6"/>
    <w:rsid w:val="004C3959"/>
    <w:rsid w:val="004C44CF"/>
    <w:rsid w:val="004C4564"/>
    <w:rsid w:val="004C4811"/>
    <w:rsid w:val="004C5120"/>
    <w:rsid w:val="004C537E"/>
    <w:rsid w:val="004C5C12"/>
    <w:rsid w:val="004C6127"/>
    <w:rsid w:val="004C6918"/>
    <w:rsid w:val="004C6BD6"/>
    <w:rsid w:val="004C6DEE"/>
    <w:rsid w:val="004C712C"/>
    <w:rsid w:val="004C742A"/>
    <w:rsid w:val="004C75D2"/>
    <w:rsid w:val="004C7AC2"/>
    <w:rsid w:val="004C7DFA"/>
    <w:rsid w:val="004D01A9"/>
    <w:rsid w:val="004D0D26"/>
    <w:rsid w:val="004D0D4D"/>
    <w:rsid w:val="004D0EC5"/>
    <w:rsid w:val="004D1619"/>
    <w:rsid w:val="004D260E"/>
    <w:rsid w:val="004D2B03"/>
    <w:rsid w:val="004D318F"/>
    <w:rsid w:val="004D343B"/>
    <w:rsid w:val="004D390F"/>
    <w:rsid w:val="004D568A"/>
    <w:rsid w:val="004D5898"/>
    <w:rsid w:val="004D5911"/>
    <w:rsid w:val="004D5E05"/>
    <w:rsid w:val="004D6643"/>
    <w:rsid w:val="004D6764"/>
    <w:rsid w:val="004D6D57"/>
    <w:rsid w:val="004D7D39"/>
    <w:rsid w:val="004E0DC7"/>
    <w:rsid w:val="004E0F48"/>
    <w:rsid w:val="004E1543"/>
    <w:rsid w:val="004E18A1"/>
    <w:rsid w:val="004E1DAC"/>
    <w:rsid w:val="004E20D1"/>
    <w:rsid w:val="004E20D2"/>
    <w:rsid w:val="004E21DC"/>
    <w:rsid w:val="004E2773"/>
    <w:rsid w:val="004E2B8D"/>
    <w:rsid w:val="004E2D42"/>
    <w:rsid w:val="004E37C6"/>
    <w:rsid w:val="004E3CAD"/>
    <w:rsid w:val="004E3DA9"/>
    <w:rsid w:val="004E41FE"/>
    <w:rsid w:val="004E5A6A"/>
    <w:rsid w:val="004E5C05"/>
    <w:rsid w:val="004E6412"/>
    <w:rsid w:val="004E6597"/>
    <w:rsid w:val="004E6656"/>
    <w:rsid w:val="004E748D"/>
    <w:rsid w:val="004F0496"/>
    <w:rsid w:val="004F1780"/>
    <w:rsid w:val="004F209B"/>
    <w:rsid w:val="004F226F"/>
    <w:rsid w:val="004F238D"/>
    <w:rsid w:val="004F294A"/>
    <w:rsid w:val="004F2DAF"/>
    <w:rsid w:val="004F3189"/>
    <w:rsid w:val="004F36D7"/>
    <w:rsid w:val="004F40CE"/>
    <w:rsid w:val="004F41E6"/>
    <w:rsid w:val="004F51E3"/>
    <w:rsid w:val="004F5AA4"/>
    <w:rsid w:val="004F5ADE"/>
    <w:rsid w:val="004F647A"/>
    <w:rsid w:val="004F6F64"/>
    <w:rsid w:val="004F773E"/>
    <w:rsid w:val="004F7C0C"/>
    <w:rsid w:val="004F7FC7"/>
    <w:rsid w:val="00500B1C"/>
    <w:rsid w:val="00500FDF"/>
    <w:rsid w:val="0050109A"/>
    <w:rsid w:val="00501179"/>
    <w:rsid w:val="005014A2"/>
    <w:rsid w:val="00501819"/>
    <w:rsid w:val="005018C1"/>
    <w:rsid w:val="005019B8"/>
    <w:rsid w:val="00501A84"/>
    <w:rsid w:val="00501E3D"/>
    <w:rsid w:val="00502083"/>
    <w:rsid w:val="00502552"/>
    <w:rsid w:val="00504792"/>
    <w:rsid w:val="00504A7F"/>
    <w:rsid w:val="00505207"/>
    <w:rsid w:val="005062A6"/>
    <w:rsid w:val="00506592"/>
    <w:rsid w:val="00507172"/>
    <w:rsid w:val="00507397"/>
    <w:rsid w:val="0050746C"/>
    <w:rsid w:val="00507D30"/>
    <w:rsid w:val="00507E61"/>
    <w:rsid w:val="005108BF"/>
    <w:rsid w:val="0051094F"/>
    <w:rsid w:val="00510A12"/>
    <w:rsid w:val="00510B38"/>
    <w:rsid w:val="005111BE"/>
    <w:rsid w:val="0051134D"/>
    <w:rsid w:val="00511DDF"/>
    <w:rsid w:val="005124BB"/>
    <w:rsid w:val="00512935"/>
    <w:rsid w:val="00512E35"/>
    <w:rsid w:val="00513A5F"/>
    <w:rsid w:val="00513B49"/>
    <w:rsid w:val="00513F94"/>
    <w:rsid w:val="0051402A"/>
    <w:rsid w:val="00514DDD"/>
    <w:rsid w:val="00514E64"/>
    <w:rsid w:val="00514F9E"/>
    <w:rsid w:val="005159F2"/>
    <w:rsid w:val="00515DA5"/>
    <w:rsid w:val="00516163"/>
    <w:rsid w:val="005164D0"/>
    <w:rsid w:val="0051781D"/>
    <w:rsid w:val="00517CF9"/>
    <w:rsid w:val="00517E05"/>
    <w:rsid w:val="0052000A"/>
    <w:rsid w:val="00520156"/>
    <w:rsid w:val="005203F4"/>
    <w:rsid w:val="00521A95"/>
    <w:rsid w:val="00521B5A"/>
    <w:rsid w:val="00521DD2"/>
    <w:rsid w:val="00521F2A"/>
    <w:rsid w:val="0052238F"/>
    <w:rsid w:val="0052356C"/>
    <w:rsid w:val="0052404D"/>
    <w:rsid w:val="005247F8"/>
    <w:rsid w:val="0052532E"/>
    <w:rsid w:val="0052540E"/>
    <w:rsid w:val="00525760"/>
    <w:rsid w:val="00526221"/>
    <w:rsid w:val="005263D8"/>
    <w:rsid w:val="005270CD"/>
    <w:rsid w:val="00527A50"/>
    <w:rsid w:val="005308C4"/>
    <w:rsid w:val="00530923"/>
    <w:rsid w:val="00530A4F"/>
    <w:rsid w:val="00530D80"/>
    <w:rsid w:val="00531393"/>
    <w:rsid w:val="00531B0C"/>
    <w:rsid w:val="0053430B"/>
    <w:rsid w:val="005346DF"/>
    <w:rsid w:val="005348ED"/>
    <w:rsid w:val="00534ABA"/>
    <w:rsid w:val="00534D48"/>
    <w:rsid w:val="00534FFD"/>
    <w:rsid w:val="005358C8"/>
    <w:rsid w:val="005359A2"/>
    <w:rsid w:val="005363FF"/>
    <w:rsid w:val="0053696E"/>
    <w:rsid w:val="0054052A"/>
    <w:rsid w:val="00540F56"/>
    <w:rsid w:val="00541D28"/>
    <w:rsid w:val="00541F7B"/>
    <w:rsid w:val="0054290A"/>
    <w:rsid w:val="0054362B"/>
    <w:rsid w:val="00543633"/>
    <w:rsid w:val="00543709"/>
    <w:rsid w:val="005438B7"/>
    <w:rsid w:val="0054444F"/>
    <w:rsid w:val="0054447E"/>
    <w:rsid w:val="0054473F"/>
    <w:rsid w:val="00544FC9"/>
    <w:rsid w:val="00545C84"/>
    <w:rsid w:val="00545EB1"/>
    <w:rsid w:val="00546F27"/>
    <w:rsid w:val="00547291"/>
    <w:rsid w:val="00547BFF"/>
    <w:rsid w:val="00547E87"/>
    <w:rsid w:val="00550C5E"/>
    <w:rsid w:val="0055138C"/>
    <w:rsid w:val="00551746"/>
    <w:rsid w:val="00551886"/>
    <w:rsid w:val="0055236C"/>
    <w:rsid w:val="00552444"/>
    <w:rsid w:val="00552802"/>
    <w:rsid w:val="00552F52"/>
    <w:rsid w:val="005538F8"/>
    <w:rsid w:val="005542E9"/>
    <w:rsid w:val="005547EA"/>
    <w:rsid w:val="00554856"/>
    <w:rsid w:val="0055552C"/>
    <w:rsid w:val="0055631C"/>
    <w:rsid w:val="00556808"/>
    <w:rsid w:val="00557484"/>
    <w:rsid w:val="0055765C"/>
    <w:rsid w:val="00557ACC"/>
    <w:rsid w:val="00557C4F"/>
    <w:rsid w:val="00557FF1"/>
    <w:rsid w:val="00560212"/>
    <w:rsid w:val="005606D6"/>
    <w:rsid w:val="0056071A"/>
    <w:rsid w:val="00560D9C"/>
    <w:rsid w:val="00560FE2"/>
    <w:rsid w:val="00561280"/>
    <w:rsid w:val="005617A7"/>
    <w:rsid w:val="00561ED3"/>
    <w:rsid w:val="00562639"/>
    <w:rsid w:val="0056295D"/>
    <w:rsid w:val="00562A22"/>
    <w:rsid w:val="00563193"/>
    <w:rsid w:val="0056357A"/>
    <w:rsid w:val="00563683"/>
    <w:rsid w:val="00564719"/>
    <w:rsid w:val="0056472E"/>
    <w:rsid w:val="005649B3"/>
    <w:rsid w:val="00565302"/>
    <w:rsid w:val="00565493"/>
    <w:rsid w:val="00565516"/>
    <w:rsid w:val="0056693C"/>
    <w:rsid w:val="00566A5B"/>
    <w:rsid w:val="0056764E"/>
    <w:rsid w:val="0056778C"/>
    <w:rsid w:val="00567A05"/>
    <w:rsid w:val="00567B5A"/>
    <w:rsid w:val="00567BD4"/>
    <w:rsid w:val="0057009B"/>
    <w:rsid w:val="00571076"/>
    <w:rsid w:val="00571EC5"/>
    <w:rsid w:val="00571F10"/>
    <w:rsid w:val="005724AA"/>
    <w:rsid w:val="00572D79"/>
    <w:rsid w:val="00573436"/>
    <w:rsid w:val="0057450B"/>
    <w:rsid w:val="00574A27"/>
    <w:rsid w:val="00574B85"/>
    <w:rsid w:val="00574D5A"/>
    <w:rsid w:val="00575788"/>
    <w:rsid w:val="00575923"/>
    <w:rsid w:val="00575CFB"/>
    <w:rsid w:val="005760C1"/>
    <w:rsid w:val="0057653D"/>
    <w:rsid w:val="005767A4"/>
    <w:rsid w:val="00576C8C"/>
    <w:rsid w:val="00576CB1"/>
    <w:rsid w:val="00576CBA"/>
    <w:rsid w:val="00577A8A"/>
    <w:rsid w:val="00577E92"/>
    <w:rsid w:val="0058024C"/>
    <w:rsid w:val="005802D0"/>
    <w:rsid w:val="0058140D"/>
    <w:rsid w:val="00581B70"/>
    <w:rsid w:val="00581E44"/>
    <w:rsid w:val="005828FB"/>
    <w:rsid w:val="005829FE"/>
    <w:rsid w:val="00582C22"/>
    <w:rsid w:val="00583332"/>
    <w:rsid w:val="00583393"/>
    <w:rsid w:val="00583673"/>
    <w:rsid w:val="00583A59"/>
    <w:rsid w:val="005840E1"/>
    <w:rsid w:val="00584769"/>
    <w:rsid w:val="00584F0B"/>
    <w:rsid w:val="0058509B"/>
    <w:rsid w:val="0058567D"/>
    <w:rsid w:val="00585BEC"/>
    <w:rsid w:val="005864BA"/>
    <w:rsid w:val="00586713"/>
    <w:rsid w:val="00586A67"/>
    <w:rsid w:val="00587A73"/>
    <w:rsid w:val="00587B97"/>
    <w:rsid w:val="00587F7A"/>
    <w:rsid w:val="005902DC"/>
    <w:rsid w:val="00590BEF"/>
    <w:rsid w:val="005917F4"/>
    <w:rsid w:val="00591AE7"/>
    <w:rsid w:val="00591DDC"/>
    <w:rsid w:val="00592185"/>
    <w:rsid w:val="00592B17"/>
    <w:rsid w:val="00592E25"/>
    <w:rsid w:val="00594201"/>
    <w:rsid w:val="005948C2"/>
    <w:rsid w:val="005950BD"/>
    <w:rsid w:val="00596047"/>
    <w:rsid w:val="00596233"/>
    <w:rsid w:val="005963D0"/>
    <w:rsid w:val="005975F8"/>
    <w:rsid w:val="00597973"/>
    <w:rsid w:val="00597A2B"/>
    <w:rsid w:val="00597F2B"/>
    <w:rsid w:val="005A0FF0"/>
    <w:rsid w:val="005A1350"/>
    <w:rsid w:val="005A1606"/>
    <w:rsid w:val="005A1C85"/>
    <w:rsid w:val="005A205D"/>
    <w:rsid w:val="005A21C3"/>
    <w:rsid w:val="005A23B3"/>
    <w:rsid w:val="005A3FB8"/>
    <w:rsid w:val="005A4071"/>
    <w:rsid w:val="005A43C1"/>
    <w:rsid w:val="005A43CB"/>
    <w:rsid w:val="005A486C"/>
    <w:rsid w:val="005A4AE1"/>
    <w:rsid w:val="005A4C89"/>
    <w:rsid w:val="005A525B"/>
    <w:rsid w:val="005A52D2"/>
    <w:rsid w:val="005A58F1"/>
    <w:rsid w:val="005A5D1F"/>
    <w:rsid w:val="005A6644"/>
    <w:rsid w:val="005A6BDF"/>
    <w:rsid w:val="005A6CEB"/>
    <w:rsid w:val="005A7461"/>
    <w:rsid w:val="005B0646"/>
    <w:rsid w:val="005B08D4"/>
    <w:rsid w:val="005B0917"/>
    <w:rsid w:val="005B0B95"/>
    <w:rsid w:val="005B0BD4"/>
    <w:rsid w:val="005B0E86"/>
    <w:rsid w:val="005B1BE9"/>
    <w:rsid w:val="005B213E"/>
    <w:rsid w:val="005B2316"/>
    <w:rsid w:val="005B27B9"/>
    <w:rsid w:val="005B29FF"/>
    <w:rsid w:val="005B2B5D"/>
    <w:rsid w:val="005B2CC7"/>
    <w:rsid w:val="005B2D80"/>
    <w:rsid w:val="005B301B"/>
    <w:rsid w:val="005B3297"/>
    <w:rsid w:val="005B3B6F"/>
    <w:rsid w:val="005B3DA4"/>
    <w:rsid w:val="005B4197"/>
    <w:rsid w:val="005B4A1C"/>
    <w:rsid w:val="005B5146"/>
    <w:rsid w:val="005B5783"/>
    <w:rsid w:val="005B59FC"/>
    <w:rsid w:val="005B6327"/>
    <w:rsid w:val="005B6684"/>
    <w:rsid w:val="005B7133"/>
    <w:rsid w:val="005B78E0"/>
    <w:rsid w:val="005C0400"/>
    <w:rsid w:val="005C0758"/>
    <w:rsid w:val="005C0EF4"/>
    <w:rsid w:val="005C1631"/>
    <w:rsid w:val="005C1D10"/>
    <w:rsid w:val="005C2044"/>
    <w:rsid w:val="005C239A"/>
    <w:rsid w:val="005C2544"/>
    <w:rsid w:val="005C2888"/>
    <w:rsid w:val="005C336B"/>
    <w:rsid w:val="005C3FFB"/>
    <w:rsid w:val="005C482D"/>
    <w:rsid w:val="005C528E"/>
    <w:rsid w:val="005C5519"/>
    <w:rsid w:val="005C6A71"/>
    <w:rsid w:val="005C6BDD"/>
    <w:rsid w:val="005C7004"/>
    <w:rsid w:val="005D024A"/>
    <w:rsid w:val="005D0F07"/>
    <w:rsid w:val="005D1989"/>
    <w:rsid w:val="005D21FF"/>
    <w:rsid w:val="005D2346"/>
    <w:rsid w:val="005D23CA"/>
    <w:rsid w:val="005D3A63"/>
    <w:rsid w:val="005D3F83"/>
    <w:rsid w:val="005D4C27"/>
    <w:rsid w:val="005D552D"/>
    <w:rsid w:val="005D5585"/>
    <w:rsid w:val="005D5A0D"/>
    <w:rsid w:val="005D65C6"/>
    <w:rsid w:val="005D65FB"/>
    <w:rsid w:val="005D69D8"/>
    <w:rsid w:val="005D69F6"/>
    <w:rsid w:val="005E08AC"/>
    <w:rsid w:val="005E0967"/>
    <w:rsid w:val="005E0CBD"/>
    <w:rsid w:val="005E1450"/>
    <w:rsid w:val="005E155A"/>
    <w:rsid w:val="005E20BB"/>
    <w:rsid w:val="005E2675"/>
    <w:rsid w:val="005E3820"/>
    <w:rsid w:val="005E481A"/>
    <w:rsid w:val="005E4A01"/>
    <w:rsid w:val="005E4C27"/>
    <w:rsid w:val="005E53F1"/>
    <w:rsid w:val="005E550B"/>
    <w:rsid w:val="005E627F"/>
    <w:rsid w:val="005E629D"/>
    <w:rsid w:val="005E68ED"/>
    <w:rsid w:val="005E6980"/>
    <w:rsid w:val="005E751E"/>
    <w:rsid w:val="005E7858"/>
    <w:rsid w:val="005F0169"/>
    <w:rsid w:val="005F01D2"/>
    <w:rsid w:val="005F1194"/>
    <w:rsid w:val="005F1EB0"/>
    <w:rsid w:val="005F2081"/>
    <w:rsid w:val="005F26EE"/>
    <w:rsid w:val="005F3816"/>
    <w:rsid w:val="005F413B"/>
    <w:rsid w:val="005F53D7"/>
    <w:rsid w:val="005F53EA"/>
    <w:rsid w:val="005F5A88"/>
    <w:rsid w:val="005F622D"/>
    <w:rsid w:val="005F6E67"/>
    <w:rsid w:val="005F701E"/>
    <w:rsid w:val="005F75CC"/>
    <w:rsid w:val="005F7E56"/>
    <w:rsid w:val="00600049"/>
    <w:rsid w:val="006000B4"/>
    <w:rsid w:val="00600233"/>
    <w:rsid w:val="00600CA3"/>
    <w:rsid w:val="006011EE"/>
    <w:rsid w:val="0060148E"/>
    <w:rsid w:val="00601B75"/>
    <w:rsid w:val="00601B7A"/>
    <w:rsid w:val="00601E9B"/>
    <w:rsid w:val="00602207"/>
    <w:rsid w:val="00602336"/>
    <w:rsid w:val="00602B90"/>
    <w:rsid w:val="00602BAD"/>
    <w:rsid w:val="00602E56"/>
    <w:rsid w:val="00604058"/>
    <w:rsid w:val="006042FD"/>
    <w:rsid w:val="00604517"/>
    <w:rsid w:val="006047A4"/>
    <w:rsid w:val="00605749"/>
    <w:rsid w:val="0060584A"/>
    <w:rsid w:val="00605F01"/>
    <w:rsid w:val="006061A6"/>
    <w:rsid w:val="006064C3"/>
    <w:rsid w:val="00607308"/>
    <w:rsid w:val="0060783F"/>
    <w:rsid w:val="006078A7"/>
    <w:rsid w:val="00610D99"/>
    <w:rsid w:val="0061113B"/>
    <w:rsid w:val="00611993"/>
    <w:rsid w:val="006119EC"/>
    <w:rsid w:val="00611AE1"/>
    <w:rsid w:val="00611DD2"/>
    <w:rsid w:val="0061277B"/>
    <w:rsid w:val="00612A25"/>
    <w:rsid w:val="006131DB"/>
    <w:rsid w:val="00613C4B"/>
    <w:rsid w:val="00614005"/>
    <w:rsid w:val="0061434C"/>
    <w:rsid w:val="00615025"/>
    <w:rsid w:val="00615864"/>
    <w:rsid w:val="00615911"/>
    <w:rsid w:val="00615CBB"/>
    <w:rsid w:val="00615CF6"/>
    <w:rsid w:val="00616575"/>
    <w:rsid w:val="00616F3F"/>
    <w:rsid w:val="00617623"/>
    <w:rsid w:val="00617AD5"/>
    <w:rsid w:val="00620687"/>
    <w:rsid w:val="00620943"/>
    <w:rsid w:val="00620955"/>
    <w:rsid w:val="0062272B"/>
    <w:rsid w:val="00622F5C"/>
    <w:rsid w:val="00623429"/>
    <w:rsid w:val="0062471F"/>
    <w:rsid w:val="0062475F"/>
    <w:rsid w:val="00624A18"/>
    <w:rsid w:val="00626488"/>
    <w:rsid w:val="0062687C"/>
    <w:rsid w:val="00626BBA"/>
    <w:rsid w:val="00626CE4"/>
    <w:rsid w:val="00626CF5"/>
    <w:rsid w:val="00627083"/>
    <w:rsid w:val="0062790C"/>
    <w:rsid w:val="00627F4E"/>
    <w:rsid w:val="00630CAB"/>
    <w:rsid w:val="006314DF"/>
    <w:rsid w:val="00631FC2"/>
    <w:rsid w:val="0063288C"/>
    <w:rsid w:val="00633C04"/>
    <w:rsid w:val="00633D6C"/>
    <w:rsid w:val="00633FBC"/>
    <w:rsid w:val="006343C9"/>
    <w:rsid w:val="006347C6"/>
    <w:rsid w:val="00634AC4"/>
    <w:rsid w:val="00634B1D"/>
    <w:rsid w:val="00634B97"/>
    <w:rsid w:val="00634F2B"/>
    <w:rsid w:val="00635468"/>
    <w:rsid w:val="00635731"/>
    <w:rsid w:val="0063632A"/>
    <w:rsid w:val="00636B2A"/>
    <w:rsid w:val="006376FE"/>
    <w:rsid w:val="00637A7F"/>
    <w:rsid w:val="006400EB"/>
    <w:rsid w:val="00640469"/>
    <w:rsid w:val="0064117C"/>
    <w:rsid w:val="00641322"/>
    <w:rsid w:val="006415E8"/>
    <w:rsid w:val="00641FC9"/>
    <w:rsid w:val="00642B30"/>
    <w:rsid w:val="00643053"/>
    <w:rsid w:val="00643326"/>
    <w:rsid w:val="0064357F"/>
    <w:rsid w:val="00643CE1"/>
    <w:rsid w:val="00645142"/>
    <w:rsid w:val="00645E1E"/>
    <w:rsid w:val="00646217"/>
    <w:rsid w:val="00646BF2"/>
    <w:rsid w:val="00646CD4"/>
    <w:rsid w:val="006476B7"/>
    <w:rsid w:val="00647C23"/>
    <w:rsid w:val="0065019B"/>
    <w:rsid w:val="00650463"/>
    <w:rsid w:val="00650C72"/>
    <w:rsid w:val="0065155E"/>
    <w:rsid w:val="00651999"/>
    <w:rsid w:val="00651A18"/>
    <w:rsid w:val="00651B39"/>
    <w:rsid w:val="0065264A"/>
    <w:rsid w:val="0065273C"/>
    <w:rsid w:val="006527F2"/>
    <w:rsid w:val="00652C52"/>
    <w:rsid w:val="0065382B"/>
    <w:rsid w:val="00653B87"/>
    <w:rsid w:val="00654572"/>
    <w:rsid w:val="00654809"/>
    <w:rsid w:val="00654A8E"/>
    <w:rsid w:val="00654B7F"/>
    <w:rsid w:val="006555AF"/>
    <w:rsid w:val="006558A3"/>
    <w:rsid w:val="00655E7C"/>
    <w:rsid w:val="00656C84"/>
    <w:rsid w:val="006573D1"/>
    <w:rsid w:val="00657789"/>
    <w:rsid w:val="00660336"/>
    <w:rsid w:val="0066232D"/>
    <w:rsid w:val="00662CA5"/>
    <w:rsid w:val="006631E4"/>
    <w:rsid w:val="00663356"/>
    <w:rsid w:val="006634C6"/>
    <w:rsid w:val="00663ED6"/>
    <w:rsid w:val="00664B52"/>
    <w:rsid w:val="00664C37"/>
    <w:rsid w:val="0066563A"/>
    <w:rsid w:val="0066581A"/>
    <w:rsid w:val="0066772A"/>
    <w:rsid w:val="006677A9"/>
    <w:rsid w:val="00667D2D"/>
    <w:rsid w:val="00670063"/>
    <w:rsid w:val="006701AA"/>
    <w:rsid w:val="0067028C"/>
    <w:rsid w:val="00670639"/>
    <w:rsid w:val="006709AF"/>
    <w:rsid w:val="00670CEB"/>
    <w:rsid w:val="00670F6C"/>
    <w:rsid w:val="006719FE"/>
    <w:rsid w:val="00671BAD"/>
    <w:rsid w:val="00672567"/>
    <w:rsid w:val="00672666"/>
    <w:rsid w:val="00673031"/>
    <w:rsid w:val="00673305"/>
    <w:rsid w:val="00674A9E"/>
    <w:rsid w:val="00674F34"/>
    <w:rsid w:val="0067512C"/>
    <w:rsid w:val="0067554B"/>
    <w:rsid w:val="00675A41"/>
    <w:rsid w:val="0067608A"/>
    <w:rsid w:val="006766C0"/>
    <w:rsid w:val="006769D4"/>
    <w:rsid w:val="0067702B"/>
    <w:rsid w:val="006774A5"/>
    <w:rsid w:val="006774AB"/>
    <w:rsid w:val="00677888"/>
    <w:rsid w:val="006778FE"/>
    <w:rsid w:val="00677BE0"/>
    <w:rsid w:val="00680838"/>
    <w:rsid w:val="00680BC0"/>
    <w:rsid w:val="00680FC5"/>
    <w:rsid w:val="00681626"/>
    <w:rsid w:val="0068180F"/>
    <w:rsid w:val="00681C69"/>
    <w:rsid w:val="00682209"/>
    <w:rsid w:val="0068237E"/>
    <w:rsid w:val="00682928"/>
    <w:rsid w:val="00683131"/>
    <w:rsid w:val="00683EE7"/>
    <w:rsid w:val="00684132"/>
    <w:rsid w:val="00684C38"/>
    <w:rsid w:val="00684FBB"/>
    <w:rsid w:val="0068556F"/>
    <w:rsid w:val="0069016A"/>
    <w:rsid w:val="0069038E"/>
    <w:rsid w:val="00690676"/>
    <w:rsid w:val="00690989"/>
    <w:rsid w:val="0069105F"/>
    <w:rsid w:val="00691131"/>
    <w:rsid w:val="00691548"/>
    <w:rsid w:val="00691B0A"/>
    <w:rsid w:val="00692EBA"/>
    <w:rsid w:val="00693A3E"/>
    <w:rsid w:val="00694650"/>
    <w:rsid w:val="006947CC"/>
    <w:rsid w:val="006956D3"/>
    <w:rsid w:val="006957E7"/>
    <w:rsid w:val="006963FE"/>
    <w:rsid w:val="006964D7"/>
    <w:rsid w:val="00696AFF"/>
    <w:rsid w:val="00696E70"/>
    <w:rsid w:val="00697CDB"/>
    <w:rsid w:val="006A158A"/>
    <w:rsid w:val="006A17C8"/>
    <w:rsid w:val="006A23CA"/>
    <w:rsid w:val="006A26A7"/>
    <w:rsid w:val="006A297F"/>
    <w:rsid w:val="006A299B"/>
    <w:rsid w:val="006A2C29"/>
    <w:rsid w:val="006A2F0C"/>
    <w:rsid w:val="006A3190"/>
    <w:rsid w:val="006A3326"/>
    <w:rsid w:val="006A4067"/>
    <w:rsid w:val="006A4657"/>
    <w:rsid w:val="006A4805"/>
    <w:rsid w:val="006A56CB"/>
    <w:rsid w:val="006A6859"/>
    <w:rsid w:val="006A6A7E"/>
    <w:rsid w:val="006A6C23"/>
    <w:rsid w:val="006A6D6E"/>
    <w:rsid w:val="006A6E11"/>
    <w:rsid w:val="006A6EC7"/>
    <w:rsid w:val="006A735B"/>
    <w:rsid w:val="006A74E7"/>
    <w:rsid w:val="006A7A14"/>
    <w:rsid w:val="006B0AC3"/>
    <w:rsid w:val="006B0BA9"/>
    <w:rsid w:val="006B1246"/>
    <w:rsid w:val="006B18C5"/>
    <w:rsid w:val="006B19FA"/>
    <w:rsid w:val="006B221B"/>
    <w:rsid w:val="006B22D7"/>
    <w:rsid w:val="006B231A"/>
    <w:rsid w:val="006B24EC"/>
    <w:rsid w:val="006B2537"/>
    <w:rsid w:val="006B2B86"/>
    <w:rsid w:val="006B2CE7"/>
    <w:rsid w:val="006B2DCA"/>
    <w:rsid w:val="006B3BEE"/>
    <w:rsid w:val="006B4859"/>
    <w:rsid w:val="006B4F20"/>
    <w:rsid w:val="006B6197"/>
    <w:rsid w:val="006B6704"/>
    <w:rsid w:val="006B7131"/>
    <w:rsid w:val="006B7294"/>
    <w:rsid w:val="006B7C30"/>
    <w:rsid w:val="006B7D3E"/>
    <w:rsid w:val="006C0084"/>
    <w:rsid w:val="006C0BA2"/>
    <w:rsid w:val="006C0C6A"/>
    <w:rsid w:val="006C1119"/>
    <w:rsid w:val="006C19DD"/>
    <w:rsid w:val="006C1BD3"/>
    <w:rsid w:val="006C1DAB"/>
    <w:rsid w:val="006C1E67"/>
    <w:rsid w:val="006C2021"/>
    <w:rsid w:val="006C2102"/>
    <w:rsid w:val="006C2770"/>
    <w:rsid w:val="006C3A01"/>
    <w:rsid w:val="006C3A14"/>
    <w:rsid w:val="006C4C87"/>
    <w:rsid w:val="006C571A"/>
    <w:rsid w:val="006C57E7"/>
    <w:rsid w:val="006C59C2"/>
    <w:rsid w:val="006C63CB"/>
    <w:rsid w:val="006C6EA8"/>
    <w:rsid w:val="006D0A68"/>
    <w:rsid w:val="006D14EB"/>
    <w:rsid w:val="006D2731"/>
    <w:rsid w:val="006D27EB"/>
    <w:rsid w:val="006D2DE1"/>
    <w:rsid w:val="006D2EE4"/>
    <w:rsid w:val="006D3990"/>
    <w:rsid w:val="006D3A85"/>
    <w:rsid w:val="006D3F0A"/>
    <w:rsid w:val="006D4C10"/>
    <w:rsid w:val="006D51B4"/>
    <w:rsid w:val="006D6544"/>
    <w:rsid w:val="006D66B8"/>
    <w:rsid w:val="006D67AC"/>
    <w:rsid w:val="006D67C4"/>
    <w:rsid w:val="006D69A5"/>
    <w:rsid w:val="006D6A7E"/>
    <w:rsid w:val="006D7500"/>
    <w:rsid w:val="006D79E9"/>
    <w:rsid w:val="006D7EAF"/>
    <w:rsid w:val="006D7F96"/>
    <w:rsid w:val="006E0C8D"/>
    <w:rsid w:val="006E103D"/>
    <w:rsid w:val="006E135A"/>
    <w:rsid w:val="006E1963"/>
    <w:rsid w:val="006E2213"/>
    <w:rsid w:val="006E25BE"/>
    <w:rsid w:val="006E2CB1"/>
    <w:rsid w:val="006E3B72"/>
    <w:rsid w:val="006E42AE"/>
    <w:rsid w:val="006E440A"/>
    <w:rsid w:val="006E4C79"/>
    <w:rsid w:val="006E51EA"/>
    <w:rsid w:val="006E56CC"/>
    <w:rsid w:val="006E5916"/>
    <w:rsid w:val="006E7AB1"/>
    <w:rsid w:val="006E7DA8"/>
    <w:rsid w:val="006F0E32"/>
    <w:rsid w:val="006F11F2"/>
    <w:rsid w:val="006F37A2"/>
    <w:rsid w:val="006F4278"/>
    <w:rsid w:val="006F4429"/>
    <w:rsid w:val="006F4D15"/>
    <w:rsid w:val="006F5460"/>
    <w:rsid w:val="006F5536"/>
    <w:rsid w:val="006F5569"/>
    <w:rsid w:val="006F5AF7"/>
    <w:rsid w:val="006F6753"/>
    <w:rsid w:val="006F6845"/>
    <w:rsid w:val="006F7852"/>
    <w:rsid w:val="006F798F"/>
    <w:rsid w:val="00700A28"/>
    <w:rsid w:val="00700D4B"/>
    <w:rsid w:val="00701262"/>
    <w:rsid w:val="0070146E"/>
    <w:rsid w:val="007020D0"/>
    <w:rsid w:val="007025DF"/>
    <w:rsid w:val="00702FA8"/>
    <w:rsid w:val="007034D4"/>
    <w:rsid w:val="00704077"/>
    <w:rsid w:val="0070509D"/>
    <w:rsid w:val="0070512D"/>
    <w:rsid w:val="007058BD"/>
    <w:rsid w:val="00705FDB"/>
    <w:rsid w:val="00706B08"/>
    <w:rsid w:val="00706BD8"/>
    <w:rsid w:val="00706F19"/>
    <w:rsid w:val="00707B46"/>
    <w:rsid w:val="00707BA4"/>
    <w:rsid w:val="007101DB"/>
    <w:rsid w:val="00710260"/>
    <w:rsid w:val="0071031B"/>
    <w:rsid w:val="0071071E"/>
    <w:rsid w:val="00710D42"/>
    <w:rsid w:val="007116A5"/>
    <w:rsid w:val="0071175F"/>
    <w:rsid w:val="00711841"/>
    <w:rsid w:val="00711C8E"/>
    <w:rsid w:val="00712E08"/>
    <w:rsid w:val="0071314F"/>
    <w:rsid w:val="00713A69"/>
    <w:rsid w:val="00713A8F"/>
    <w:rsid w:val="00713BD3"/>
    <w:rsid w:val="00713D82"/>
    <w:rsid w:val="00714003"/>
    <w:rsid w:val="00714F1E"/>
    <w:rsid w:val="00715856"/>
    <w:rsid w:val="00715FCD"/>
    <w:rsid w:val="00716AE4"/>
    <w:rsid w:val="007170BA"/>
    <w:rsid w:val="0072051F"/>
    <w:rsid w:val="007207B7"/>
    <w:rsid w:val="00720927"/>
    <w:rsid w:val="00720F2C"/>
    <w:rsid w:val="007210F3"/>
    <w:rsid w:val="0072138E"/>
    <w:rsid w:val="007213A5"/>
    <w:rsid w:val="00721505"/>
    <w:rsid w:val="00723B74"/>
    <w:rsid w:val="00724052"/>
    <w:rsid w:val="0072414F"/>
    <w:rsid w:val="007243F9"/>
    <w:rsid w:val="00724652"/>
    <w:rsid w:val="007247AF"/>
    <w:rsid w:val="00724BD3"/>
    <w:rsid w:val="007257F7"/>
    <w:rsid w:val="00725B25"/>
    <w:rsid w:val="0072706F"/>
    <w:rsid w:val="00727D67"/>
    <w:rsid w:val="00727E8E"/>
    <w:rsid w:val="00730030"/>
    <w:rsid w:val="007300BF"/>
    <w:rsid w:val="00730D73"/>
    <w:rsid w:val="0073103B"/>
    <w:rsid w:val="00731D0C"/>
    <w:rsid w:val="00732061"/>
    <w:rsid w:val="007325FF"/>
    <w:rsid w:val="00732B63"/>
    <w:rsid w:val="00732E08"/>
    <w:rsid w:val="00732E41"/>
    <w:rsid w:val="00733101"/>
    <w:rsid w:val="00733AD6"/>
    <w:rsid w:val="0073419B"/>
    <w:rsid w:val="0073476C"/>
    <w:rsid w:val="00734A07"/>
    <w:rsid w:val="0073553B"/>
    <w:rsid w:val="007360BC"/>
    <w:rsid w:val="0073634B"/>
    <w:rsid w:val="0073675E"/>
    <w:rsid w:val="00736C4D"/>
    <w:rsid w:val="00736CBF"/>
    <w:rsid w:val="00737079"/>
    <w:rsid w:val="00737B90"/>
    <w:rsid w:val="0074029B"/>
    <w:rsid w:val="00741489"/>
    <w:rsid w:val="0074198E"/>
    <w:rsid w:val="00742185"/>
    <w:rsid w:val="00742515"/>
    <w:rsid w:val="0074256C"/>
    <w:rsid w:val="007431D7"/>
    <w:rsid w:val="00743CEE"/>
    <w:rsid w:val="0074443A"/>
    <w:rsid w:val="00744726"/>
    <w:rsid w:val="007447F8"/>
    <w:rsid w:val="0074483F"/>
    <w:rsid w:val="007452AC"/>
    <w:rsid w:val="00745695"/>
    <w:rsid w:val="00745C7C"/>
    <w:rsid w:val="00745CBE"/>
    <w:rsid w:val="00745D6F"/>
    <w:rsid w:val="007462AA"/>
    <w:rsid w:val="007469C5"/>
    <w:rsid w:val="007469E6"/>
    <w:rsid w:val="00746ACF"/>
    <w:rsid w:val="00747613"/>
    <w:rsid w:val="00747AFF"/>
    <w:rsid w:val="00747BCE"/>
    <w:rsid w:val="00750F6E"/>
    <w:rsid w:val="00751214"/>
    <w:rsid w:val="00751440"/>
    <w:rsid w:val="00754284"/>
    <w:rsid w:val="00754367"/>
    <w:rsid w:val="0075491F"/>
    <w:rsid w:val="0075499D"/>
    <w:rsid w:val="007550C8"/>
    <w:rsid w:val="007557CA"/>
    <w:rsid w:val="00756A09"/>
    <w:rsid w:val="00756C09"/>
    <w:rsid w:val="00756D64"/>
    <w:rsid w:val="0075760C"/>
    <w:rsid w:val="00757F93"/>
    <w:rsid w:val="0076042B"/>
    <w:rsid w:val="00760A4C"/>
    <w:rsid w:val="00760A5D"/>
    <w:rsid w:val="00760DE5"/>
    <w:rsid w:val="00761388"/>
    <w:rsid w:val="00761417"/>
    <w:rsid w:val="00761F47"/>
    <w:rsid w:val="007624F3"/>
    <w:rsid w:val="00762E3F"/>
    <w:rsid w:val="00763184"/>
    <w:rsid w:val="0076390C"/>
    <w:rsid w:val="007640D5"/>
    <w:rsid w:val="00764260"/>
    <w:rsid w:val="0076456D"/>
    <w:rsid w:val="00765045"/>
    <w:rsid w:val="0076591D"/>
    <w:rsid w:val="00765C3F"/>
    <w:rsid w:val="00765D26"/>
    <w:rsid w:val="00765ED5"/>
    <w:rsid w:val="00766338"/>
    <w:rsid w:val="0076684C"/>
    <w:rsid w:val="00767A73"/>
    <w:rsid w:val="00767CDD"/>
    <w:rsid w:val="00770062"/>
    <w:rsid w:val="0077037D"/>
    <w:rsid w:val="00770C13"/>
    <w:rsid w:val="00770F3B"/>
    <w:rsid w:val="0077110B"/>
    <w:rsid w:val="00771D0E"/>
    <w:rsid w:val="00772103"/>
    <w:rsid w:val="00772AD8"/>
    <w:rsid w:val="00772C2E"/>
    <w:rsid w:val="00773567"/>
    <w:rsid w:val="007743AA"/>
    <w:rsid w:val="007743AC"/>
    <w:rsid w:val="00774843"/>
    <w:rsid w:val="00774CA8"/>
    <w:rsid w:val="0077540B"/>
    <w:rsid w:val="00775A12"/>
    <w:rsid w:val="00775A64"/>
    <w:rsid w:val="00776428"/>
    <w:rsid w:val="00776C41"/>
    <w:rsid w:val="00776C8A"/>
    <w:rsid w:val="0077761E"/>
    <w:rsid w:val="00777E87"/>
    <w:rsid w:val="0078023A"/>
    <w:rsid w:val="00780666"/>
    <w:rsid w:val="0078066A"/>
    <w:rsid w:val="007810CC"/>
    <w:rsid w:val="00781A1E"/>
    <w:rsid w:val="00781E36"/>
    <w:rsid w:val="00782455"/>
    <w:rsid w:val="007831EC"/>
    <w:rsid w:val="00783907"/>
    <w:rsid w:val="00783B23"/>
    <w:rsid w:val="00783FDE"/>
    <w:rsid w:val="00784BDE"/>
    <w:rsid w:val="00784EC8"/>
    <w:rsid w:val="00786114"/>
    <w:rsid w:val="00787AFA"/>
    <w:rsid w:val="007902B1"/>
    <w:rsid w:val="007903CE"/>
    <w:rsid w:val="007904C2"/>
    <w:rsid w:val="007928B4"/>
    <w:rsid w:val="00792CD0"/>
    <w:rsid w:val="00793459"/>
    <w:rsid w:val="007945EE"/>
    <w:rsid w:val="00794A7C"/>
    <w:rsid w:val="00794F7B"/>
    <w:rsid w:val="0079504E"/>
    <w:rsid w:val="007961F8"/>
    <w:rsid w:val="00796972"/>
    <w:rsid w:val="0079697E"/>
    <w:rsid w:val="007978BE"/>
    <w:rsid w:val="00797FAF"/>
    <w:rsid w:val="007A0466"/>
    <w:rsid w:val="007A04B6"/>
    <w:rsid w:val="007A07DB"/>
    <w:rsid w:val="007A137C"/>
    <w:rsid w:val="007A168B"/>
    <w:rsid w:val="007A3326"/>
    <w:rsid w:val="007A3354"/>
    <w:rsid w:val="007A3AB0"/>
    <w:rsid w:val="007A3B06"/>
    <w:rsid w:val="007A430F"/>
    <w:rsid w:val="007A4420"/>
    <w:rsid w:val="007A49C2"/>
    <w:rsid w:val="007A4CD5"/>
    <w:rsid w:val="007A5371"/>
    <w:rsid w:val="007A5595"/>
    <w:rsid w:val="007A58BD"/>
    <w:rsid w:val="007A5A28"/>
    <w:rsid w:val="007A5BA7"/>
    <w:rsid w:val="007A5EE1"/>
    <w:rsid w:val="007A605A"/>
    <w:rsid w:val="007A646F"/>
    <w:rsid w:val="007A69B9"/>
    <w:rsid w:val="007A6BC1"/>
    <w:rsid w:val="007A7E48"/>
    <w:rsid w:val="007B031D"/>
    <w:rsid w:val="007B0D87"/>
    <w:rsid w:val="007B0FD6"/>
    <w:rsid w:val="007B1EF6"/>
    <w:rsid w:val="007B2392"/>
    <w:rsid w:val="007B2722"/>
    <w:rsid w:val="007B36C9"/>
    <w:rsid w:val="007B4181"/>
    <w:rsid w:val="007B47E1"/>
    <w:rsid w:val="007B491C"/>
    <w:rsid w:val="007B507B"/>
    <w:rsid w:val="007B5602"/>
    <w:rsid w:val="007B5CFD"/>
    <w:rsid w:val="007B60E6"/>
    <w:rsid w:val="007B6184"/>
    <w:rsid w:val="007B65F1"/>
    <w:rsid w:val="007B6C72"/>
    <w:rsid w:val="007B73EE"/>
    <w:rsid w:val="007B784A"/>
    <w:rsid w:val="007C0527"/>
    <w:rsid w:val="007C0AFA"/>
    <w:rsid w:val="007C0B07"/>
    <w:rsid w:val="007C0DD3"/>
    <w:rsid w:val="007C1A87"/>
    <w:rsid w:val="007C274B"/>
    <w:rsid w:val="007C2D49"/>
    <w:rsid w:val="007C2D86"/>
    <w:rsid w:val="007C2EB6"/>
    <w:rsid w:val="007C31AF"/>
    <w:rsid w:val="007C3AE6"/>
    <w:rsid w:val="007C4903"/>
    <w:rsid w:val="007C4A09"/>
    <w:rsid w:val="007C4B1B"/>
    <w:rsid w:val="007C4B84"/>
    <w:rsid w:val="007C4F2C"/>
    <w:rsid w:val="007C5735"/>
    <w:rsid w:val="007C64CB"/>
    <w:rsid w:val="007C6877"/>
    <w:rsid w:val="007C6C54"/>
    <w:rsid w:val="007C7998"/>
    <w:rsid w:val="007D0362"/>
    <w:rsid w:val="007D0531"/>
    <w:rsid w:val="007D0D7D"/>
    <w:rsid w:val="007D0E06"/>
    <w:rsid w:val="007D12A7"/>
    <w:rsid w:val="007D1589"/>
    <w:rsid w:val="007D19E1"/>
    <w:rsid w:val="007D33FD"/>
    <w:rsid w:val="007D37E8"/>
    <w:rsid w:val="007D38EC"/>
    <w:rsid w:val="007D433B"/>
    <w:rsid w:val="007D4D82"/>
    <w:rsid w:val="007D4FEA"/>
    <w:rsid w:val="007D5CF9"/>
    <w:rsid w:val="007D60A9"/>
    <w:rsid w:val="007D6390"/>
    <w:rsid w:val="007E09DC"/>
    <w:rsid w:val="007E23A3"/>
    <w:rsid w:val="007E33CE"/>
    <w:rsid w:val="007E3E17"/>
    <w:rsid w:val="007E3F13"/>
    <w:rsid w:val="007E3F3D"/>
    <w:rsid w:val="007E3F87"/>
    <w:rsid w:val="007E40F8"/>
    <w:rsid w:val="007E4ADF"/>
    <w:rsid w:val="007E562B"/>
    <w:rsid w:val="007E5A73"/>
    <w:rsid w:val="007E5B44"/>
    <w:rsid w:val="007E5CAB"/>
    <w:rsid w:val="007E6069"/>
    <w:rsid w:val="007E7B31"/>
    <w:rsid w:val="007E7CB7"/>
    <w:rsid w:val="007F0D25"/>
    <w:rsid w:val="007F1548"/>
    <w:rsid w:val="007F2321"/>
    <w:rsid w:val="007F2B72"/>
    <w:rsid w:val="007F2ED4"/>
    <w:rsid w:val="007F386B"/>
    <w:rsid w:val="007F387F"/>
    <w:rsid w:val="007F3CF0"/>
    <w:rsid w:val="007F3E94"/>
    <w:rsid w:val="007F3EE0"/>
    <w:rsid w:val="007F41C3"/>
    <w:rsid w:val="007F478A"/>
    <w:rsid w:val="007F4C96"/>
    <w:rsid w:val="007F58C9"/>
    <w:rsid w:val="007F68A4"/>
    <w:rsid w:val="007F68FF"/>
    <w:rsid w:val="007F69EC"/>
    <w:rsid w:val="007F7269"/>
    <w:rsid w:val="007F7804"/>
    <w:rsid w:val="007F7A61"/>
    <w:rsid w:val="00800A3B"/>
    <w:rsid w:val="008010E3"/>
    <w:rsid w:val="008012E4"/>
    <w:rsid w:val="00801D0D"/>
    <w:rsid w:val="00801F2C"/>
    <w:rsid w:val="008037DD"/>
    <w:rsid w:val="00803CB6"/>
    <w:rsid w:val="00803CCD"/>
    <w:rsid w:val="00803F6B"/>
    <w:rsid w:val="00804014"/>
    <w:rsid w:val="0080490E"/>
    <w:rsid w:val="00804CAD"/>
    <w:rsid w:val="00805A9D"/>
    <w:rsid w:val="00805F91"/>
    <w:rsid w:val="0080625C"/>
    <w:rsid w:val="008062CB"/>
    <w:rsid w:val="00806B1F"/>
    <w:rsid w:val="00806DD8"/>
    <w:rsid w:val="0080716A"/>
    <w:rsid w:val="00807527"/>
    <w:rsid w:val="0080794C"/>
    <w:rsid w:val="00807DCF"/>
    <w:rsid w:val="00807EF1"/>
    <w:rsid w:val="0081052F"/>
    <w:rsid w:val="00810823"/>
    <w:rsid w:val="00811816"/>
    <w:rsid w:val="00811F5D"/>
    <w:rsid w:val="008122EA"/>
    <w:rsid w:val="00812909"/>
    <w:rsid w:val="00812BA8"/>
    <w:rsid w:val="008130C4"/>
    <w:rsid w:val="00813105"/>
    <w:rsid w:val="008143B5"/>
    <w:rsid w:val="008149B6"/>
    <w:rsid w:val="00814CFD"/>
    <w:rsid w:val="00814F93"/>
    <w:rsid w:val="0081521A"/>
    <w:rsid w:val="0081534C"/>
    <w:rsid w:val="00815EA2"/>
    <w:rsid w:val="00816822"/>
    <w:rsid w:val="00816932"/>
    <w:rsid w:val="00816C85"/>
    <w:rsid w:val="00816F41"/>
    <w:rsid w:val="0081708D"/>
    <w:rsid w:val="00817529"/>
    <w:rsid w:val="008179F5"/>
    <w:rsid w:val="008200F7"/>
    <w:rsid w:val="0082061A"/>
    <w:rsid w:val="008206B3"/>
    <w:rsid w:val="0082089F"/>
    <w:rsid w:val="00820BB0"/>
    <w:rsid w:val="00821978"/>
    <w:rsid w:val="00822110"/>
    <w:rsid w:val="00822456"/>
    <w:rsid w:val="00822B5F"/>
    <w:rsid w:val="00822B74"/>
    <w:rsid w:val="008238E2"/>
    <w:rsid w:val="00823CE7"/>
    <w:rsid w:val="008264A1"/>
    <w:rsid w:val="0082669A"/>
    <w:rsid w:val="00826B82"/>
    <w:rsid w:val="00826FD2"/>
    <w:rsid w:val="00827486"/>
    <w:rsid w:val="0083079A"/>
    <w:rsid w:val="00830939"/>
    <w:rsid w:val="00830D68"/>
    <w:rsid w:val="00831361"/>
    <w:rsid w:val="00831432"/>
    <w:rsid w:val="008314F6"/>
    <w:rsid w:val="00831B80"/>
    <w:rsid w:val="00832028"/>
    <w:rsid w:val="00833C1F"/>
    <w:rsid w:val="00834475"/>
    <w:rsid w:val="0083485F"/>
    <w:rsid w:val="00835280"/>
    <w:rsid w:val="00835499"/>
    <w:rsid w:val="00835BD1"/>
    <w:rsid w:val="00835E7A"/>
    <w:rsid w:val="008364FB"/>
    <w:rsid w:val="00836BDA"/>
    <w:rsid w:val="00837207"/>
    <w:rsid w:val="00837B1C"/>
    <w:rsid w:val="00837CD1"/>
    <w:rsid w:val="008416AA"/>
    <w:rsid w:val="008417A5"/>
    <w:rsid w:val="00841AE0"/>
    <w:rsid w:val="00841CDC"/>
    <w:rsid w:val="00842076"/>
    <w:rsid w:val="008423E1"/>
    <w:rsid w:val="0084393E"/>
    <w:rsid w:val="00844121"/>
    <w:rsid w:val="00844BCF"/>
    <w:rsid w:val="008450EE"/>
    <w:rsid w:val="00845B3B"/>
    <w:rsid w:val="00845CD9"/>
    <w:rsid w:val="00846360"/>
    <w:rsid w:val="008465F9"/>
    <w:rsid w:val="00846A1E"/>
    <w:rsid w:val="00850416"/>
    <w:rsid w:val="00850670"/>
    <w:rsid w:val="00851734"/>
    <w:rsid w:val="00851890"/>
    <w:rsid w:val="008518E9"/>
    <w:rsid w:val="00851D90"/>
    <w:rsid w:val="008520E2"/>
    <w:rsid w:val="00852318"/>
    <w:rsid w:val="00852786"/>
    <w:rsid w:val="00853305"/>
    <w:rsid w:val="008535D9"/>
    <w:rsid w:val="008535F3"/>
    <w:rsid w:val="0085365A"/>
    <w:rsid w:val="00853EE2"/>
    <w:rsid w:val="008542B3"/>
    <w:rsid w:val="008542C7"/>
    <w:rsid w:val="00854300"/>
    <w:rsid w:val="0085559B"/>
    <w:rsid w:val="008557E4"/>
    <w:rsid w:val="00856077"/>
    <w:rsid w:val="00856123"/>
    <w:rsid w:val="0085685E"/>
    <w:rsid w:val="00856980"/>
    <w:rsid w:val="00857948"/>
    <w:rsid w:val="00857A37"/>
    <w:rsid w:val="00857E0F"/>
    <w:rsid w:val="00857EB3"/>
    <w:rsid w:val="00857EFF"/>
    <w:rsid w:val="008603AB"/>
    <w:rsid w:val="008603B7"/>
    <w:rsid w:val="00860490"/>
    <w:rsid w:val="00860723"/>
    <w:rsid w:val="008611DC"/>
    <w:rsid w:val="00861703"/>
    <w:rsid w:val="00861770"/>
    <w:rsid w:val="00861A84"/>
    <w:rsid w:val="00861D0D"/>
    <w:rsid w:val="00862440"/>
    <w:rsid w:val="00863018"/>
    <w:rsid w:val="008634FC"/>
    <w:rsid w:val="00863B1E"/>
    <w:rsid w:val="00863D9D"/>
    <w:rsid w:val="0086458E"/>
    <w:rsid w:val="008646A7"/>
    <w:rsid w:val="008650F7"/>
    <w:rsid w:val="008653F2"/>
    <w:rsid w:val="0086610F"/>
    <w:rsid w:val="0086636B"/>
    <w:rsid w:val="008664E5"/>
    <w:rsid w:val="00866689"/>
    <w:rsid w:val="00866741"/>
    <w:rsid w:val="008667CC"/>
    <w:rsid w:val="00866892"/>
    <w:rsid w:val="00866D3A"/>
    <w:rsid w:val="00866D7E"/>
    <w:rsid w:val="008674C2"/>
    <w:rsid w:val="008713CA"/>
    <w:rsid w:val="00871A71"/>
    <w:rsid w:val="0087230F"/>
    <w:rsid w:val="008724D5"/>
    <w:rsid w:val="00872869"/>
    <w:rsid w:val="00872C86"/>
    <w:rsid w:val="00873D1D"/>
    <w:rsid w:val="00874165"/>
    <w:rsid w:val="008747C4"/>
    <w:rsid w:val="0087496E"/>
    <w:rsid w:val="00874F79"/>
    <w:rsid w:val="00875268"/>
    <w:rsid w:val="008752E7"/>
    <w:rsid w:val="00875411"/>
    <w:rsid w:val="0087617D"/>
    <w:rsid w:val="008761FC"/>
    <w:rsid w:val="008765CE"/>
    <w:rsid w:val="00876954"/>
    <w:rsid w:val="00876B63"/>
    <w:rsid w:val="00876DF4"/>
    <w:rsid w:val="00876F89"/>
    <w:rsid w:val="00876FAF"/>
    <w:rsid w:val="00877180"/>
    <w:rsid w:val="0087738E"/>
    <w:rsid w:val="0087794D"/>
    <w:rsid w:val="00877A66"/>
    <w:rsid w:val="00877D41"/>
    <w:rsid w:val="00880A68"/>
    <w:rsid w:val="00880B24"/>
    <w:rsid w:val="008812EB"/>
    <w:rsid w:val="008822EE"/>
    <w:rsid w:val="00882720"/>
    <w:rsid w:val="0088352E"/>
    <w:rsid w:val="00883C43"/>
    <w:rsid w:val="00884167"/>
    <w:rsid w:val="0088416A"/>
    <w:rsid w:val="00884408"/>
    <w:rsid w:val="008848D7"/>
    <w:rsid w:val="0088494C"/>
    <w:rsid w:val="00884E33"/>
    <w:rsid w:val="00885375"/>
    <w:rsid w:val="008854FF"/>
    <w:rsid w:val="008857DA"/>
    <w:rsid w:val="0088582E"/>
    <w:rsid w:val="0088627F"/>
    <w:rsid w:val="0088666E"/>
    <w:rsid w:val="0088693D"/>
    <w:rsid w:val="008878A4"/>
    <w:rsid w:val="008879BA"/>
    <w:rsid w:val="0089057D"/>
    <w:rsid w:val="008908D2"/>
    <w:rsid w:val="008910E4"/>
    <w:rsid w:val="008915A8"/>
    <w:rsid w:val="00892042"/>
    <w:rsid w:val="008929D6"/>
    <w:rsid w:val="00892E35"/>
    <w:rsid w:val="00892EDA"/>
    <w:rsid w:val="0089498B"/>
    <w:rsid w:val="00894CB8"/>
    <w:rsid w:val="00894EFC"/>
    <w:rsid w:val="0089524F"/>
    <w:rsid w:val="00896748"/>
    <w:rsid w:val="00896764"/>
    <w:rsid w:val="008975E1"/>
    <w:rsid w:val="0089761A"/>
    <w:rsid w:val="00897F59"/>
    <w:rsid w:val="00897FE5"/>
    <w:rsid w:val="008A0BD5"/>
    <w:rsid w:val="008A1736"/>
    <w:rsid w:val="008A1A31"/>
    <w:rsid w:val="008A272E"/>
    <w:rsid w:val="008A3920"/>
    <w:rsid w:val="008A45C8"/>
    <w:rsid w:val="008A45E8"/>
    <w:rsid w:val="008A5F0B"/>
    <w:rsid w:val="008A66FC"/>
    <w:rsid w:val="008A6FA1"/>
    <w:rsid w:val="008A7BD4"/>
    <w:rsid w:val="008B09B8"/>
    <w:rsid w:val="008B1EEB"/>
    <w:rsid w:val="008B28D2"/>
    <w:rsid w:val="008B2B10"/>
    <w:rsid w:val="008B318F"/>
    <w:rsid w:val="008B4675"/>
    <w:rsid w:val="008B56E2"/>
    <w:rsid w:val="008B5FF1"/>
    <w:rsid w:val="008B60B5"/>
    <w:rsid w:val="008B6226"/>
    <w:rsid w:val="008C038B"/>
    <w:rsid w:val="008C051E"/>
    <w:rsid w:val="008C0524"/>
    <w:rsid w:val="008C06B4"/>
    <w:rsid w:val="008C0B85"/>
    <w:rsid w:val="008C0D18"/>
    <w:rsid w:val="008C0F22"/>
    <w:rsid w:val="008C1491"/>
    <w:rsid w:val="008C1557"/>
    <w:rsid w:val="008C1A8B"/>
    <w:rsid w:val="008C1ABF"/>
    <w:rsid w:val="008C1C88"/>
    <w:rsid w:val="008C265B"/>
    <w:rsid w:val="008C28D9"/>
    <w:rsid w:val="008C387F"/>
    <w:rsid w:val="008C3AA5"/>
    <w:rsid w:val="008C4937"/>
    <w:rsid w:val="008C5393"/>
    <w:rsid w:val="008C57AD"/>
    <w:rsid w:val="008C5FEE"/>
    <w:rsid w:val="008C6E3C"/>
    <w:rsid w:val="008D04F4"/>
    <w:rsid w:val="008D0674"/>
    <w:rsid w:val="008D08EC"/>
    <w:rsid w:val="008D0E3A"/>
    <w:rsid w:val="008D0EDB"/>
    <w:rsid w:val="008D1344"/>
    <w:rsid w:val="008D15EE"/>
    <w:rsid w:val="008D19F9"/>
    <w:rsid w:val="008D21F8"/>
    <w:rsid w:val="008D22F2"/>
    <w:rsid w:val="008D28A7"/>
    <w:rsid w:val="008D2ABF"/>
    <w:rsid w:val="008D3422"/>
    <w:rsid w:val="008D3D8D"/>
    <w:rsid w:val="008D42A4"/>
    <w:rsid w:val="008D59E9"/>
    <w:rsid w:val="008D5B0E"/>
    <w:rsid w:val="008D5B7E"/>
    <w:rsid w:val="008D664E"/>
    <w:rsid w:val="008D6864"/>
    <w:rsid w:val="008D707C"/>
    <w:rsid w:val="008D76C3"/>
    <w:rsid w:val="008D7A44"/>
    <w:rsid w:val="008E02AA"/>
    <w:rsid w:val="008E07E4"/>
    <w:rsid w:val="008E0E3F"/>
    <w:rsid w:val="008E121A"/>
    <w:rsid w:val="008E13D9"/>
    <w:rsid w:val="008E13EB"/>
    <w:rsid w:val="008E1424"/>
    <w:rsid w:val="008E160B"/>
    <w:rsid w:val="008E191C"/>
    <w:rsid w:val="008E1D96"/>
    <w:rsid w:val="008E1F0D"/>
    <w:rsid w:val="008E1F97"/>
    <w:rsid w:val="008E24C8"/>
    <w:rsid w:val="008E3026"/>
    <w:rsid w:val="008E3336"/>
    <w:rsid w:val="008E3458"/>
    <w:rsid w:val="008E40C7"/>
    <w:rsid w:val="008E4A34"/>
    <w:rsid w:val="008E4A46"/>
    <w:rsid w:val="008E4DE6"/>
    <w:rsid w:val="008E4E44"/>
    <w:rsid w:val="008E509F"/>
    <w:rsid w:val="008E5175"/>
    <w:rsid w:val="008E586C"/>
    <w:rsid w:val="008E65DE"/>
    <w:rsid w:val="008E6D24"/>
    <w:rsid w:val="008E7116"/>
    <w:rsid w:val="008E79A8"/>
    <w:rsid w:val="008F0669"/>
    <w:rsid w:val="008F0B62"/>
    <w:rsid w:val="008F173C"/>
    <w:rsid w:val="008F1764"/>
    <w:rsid w:val="008F17B8"/>
    <w:rsid w:val="008F275A"/>
    <w:rsid w:val="008F27C2"/>
    <w:rsid w:val="008F42ED"/>
    <w:rsid w:val="008F444A"/>
    <w:rsid w:val="008F4A9B"/>
    <w:rsid w:val="008F58C4"/>
    <w:rsid w:val="008F5E04"/>
    <w:rsid w:val="008F62F4"/>
    <w:rsid w:val="008F6E9A"/>
    <w:rsid w:val="008F7257"/>
    <w:rsid w:val="0090014C"/>
    <w:rsid w:val="00900650"/>
    <w:rsid w:val="00901709"/>
    <w:rsid w:val="00901D8B"/>
    <w:rsid w:val="009029E9"/>
    <w:rsid w:val="009030A8"/>
    <w:rsid w:val="009031E1"/>
    <w:rsid w:val="00903643"/>
    <w:rsid w:val="00903BCD"/>
    <w:rsid w:val="00903DB4"/>
    <w:rsid w:val="00903F86"/>
    <w:rsid w:val="00904923"/>
    <w:rsid w:val="00905118"/>
    <w:rsid w:val="00905F5E"/>
    <w:rsid w:val="00906C43"/>
    <w:rsid w:val="009070E3"/>
    <w:rsid w:val="00907534"/>
    <w:rsid w:val="00907648"/>
    <w:rsid w:val="009100A0"/>
    <w:rsid w:val="009106A9"/>
    <w:rsid w:val="00910F0A"/>
    <w:rsid w:val="00911132"/>
    <w:rsid w:val="00911385"/>
    <w:rsid w:val="00911F3D"/>
    <w:rsid w:val="00911FD0"/>
    <w:rsid w:val="00912357"/>
    <w:rsid w:val="00912860"/>
    <w:rsid w:val="00912E9B"/>
    <w:rsid w:val="009134AF"/>
    <w:rsid w:val="009139AB"/>
    <w:rsid w:val="00913E3E"/>
    <w:rsid w:val="00913EDE"/>
    <w:rsid w:val="0091449C"/>
    <w:rsid w:val="009144ED"/>
    <w:rsid w:val="0091489C"/>
    <w:rsid w:val="00914D70"/>
    <w:rsid w:val="00915457"/>
    <w:rsid w:val="00915997"/>
    <w:rsid w:val="00915998"/>
    <w:rsid w:val="00916346"/>
    <w:rsid w:val="0091640B"/>
    <w:rsid w:val="00916C39"/>
    <w:rsid w:val="00916D39"/>
    <w:rsid w:val="00916F7D"/>
    <w:rsid w:val="0092017A"/>
    <w:rsid w:val="00920218"/>
    <w:rsid w:val="00920EFA"/>
    <w:rsid w:val="0092118C"/>
    <w:rsid w:val="00921455"/>
    <w:rsid w:val="00921679"/>
    <w:rsid w:val="00922F83"/>
    <w:rsid w:val="00922FBF"/>
    <w:rsid w:val="00923390"/>
    <w:rsid w:val="00923508"/>
    <w:rsid w:val="009239EB"/>
    <w:rsid w:val="00923C37"/>
    <w:rsid w:val="00923D49"/>
    <w:rsid w:val="00923E2E"/>
    <w:rsid w:val="0092491E"/>
    <w:rsid w:val="00924EA9"/>
    <w:rsid w:val="009251FC"/>
    <w:rsid w:val="0092575D"/>
    <w:rsid w:val="00925B95"/>
    <w:rsid w:val="009262C9"/>
    <w:rsid w:val="00926316"/>
    <w:rsid w:val="0092638A"/>
    <w:rsid w:val="00926519"/>
    <w:rsid w:val="009273E0"/>
    <w:rsid w:val="00927BDD"/>
    <w:rsid w:val="00927DE4"/>
    <w:rsid w:val="00927E4C"/>
    <w:rsid w:val="00930172"/>
    <w:rsid w:val="009311AC"/>
    <w:rsid w:val="00931342"/>
    <w:rsid w:val="009315F5"/>
    <w:rsid w:val="00931C53"/>
    <w:rsid w:val="009328E4"/>
    <w:rsid w:val="00932C6A"/>
    <w:rsid w:val="00932E59"/>
    <w:rsid w:val="009339A9"/>
    <w:rsid w:val="00934533"/>
    <w:rsid w:val="0093454B"/>
    <w:rsid w:val="00934A34"/>
    <w:rsid w:val="00935467"/>
    <w:rsid w:val="00935C13"/>
    <w:rsid w:val="00935C65"/>
    <w:rsid w:val="00935F69"/>
    <w:rsid w:val="009363D9"/>
    <w:rsid w:val="00936F6B"/>
    <w:rsid w:val="00937068"/>
    <w:rsid w:val="00937428"/>
    <w:rsid w:val="00937C06"/>
    <w:rsid w:val="0094026D"/>
    <w:rsid w:val="0094054B"/>
    <w:rsid w:val="009410DE"/>
    <w:rsid w:val="009414CD"/>
    <w:rsid w:val="0094150E"/>
    <w:rsid w:val="00941BA1"/>
    <w:rsid w:val="00941FE8"/>
    <w:rsid w:val="009422FF"/>
    <w:rsid w:val="00942C33"/>
    <w:rsid w:val="00942F73"/>
    <w:rsid w:val="00943089"/>
    <w:rsid w:val="00943139"/>
    <w:rsid w:val="00943984"/>
    <w:rsid w:val="00943991"/>
    <w:rsid w:val="0094423C"/>
    <w:rsid w:val="00944E5B"/>
    <w:rsid w:val="009450AE"/>
    <w:rsid w:val="00945512"/>
    <w:rsid w:val="009456F0"/>
    <w:rsid w:val="009459D4"/>
    <w:rsid w:val="00945B3D"/>
    <w:rsid w:val="00946546"/>
    <w:rsid w:val="00946CDB"/>
    <w:rsid w:val="00946DCD"/>
    <w:rsid w:val="00946FA6"/>
    <w:rsid w:val="00947975"/>
    <w:rsid w:val="00947E33"/>
    <w:rsid w:val="00950B48"/>
    <w:rsid w:val="00951CF8"/>
    <w:rsid w:val="00953FBF"/>
    <w:rsid w:val="00954B51"/>
    <w:rsid w:val="009563F0"/>
    <w:rsid w:val="009564FE"/>
    <w:rsid w:val="00956D6E"/>
    <w:rsid w:val="00956D9B"/>
    <w:rsid w:val="009578B6"/>
    <w:rsid w:val="00957B5E"/>
    <w:rsid w:val="00957B8E"/>
    <w:rsid w:val="00961043"/>
    <w:rsid w:val="009613FF"/>
    <w:rsid w:val="0096162D"/>
    <w:rsid w:val="0096168D"/>
    <w:rsid w:val="009621A6"/>
    <w:rsid w:val="009624AF"/>
    <w:rsid w:val="00962DD3"/>
    <w:rsid w:val="00964D92"/>
    <w:rsid w:val="00964DBE"/>
    <w:rsid w:val="00964E2A"/>
    <w:rsid w:val="00965397"/>
    <w:rsid w:val="00965644"/>
    <w:rsid w:val="00965AB9"/>
    <w:rsid w:val="00965EE4"/>
    <w:rsid w:val="00966342"/>
    <w:rsid w:val="00966DAB"/>
    <w:rsid w:val="00967C24"/>
    <w:rsid w:val="00967F0D"/>
    <w:rsid w:val="0097003A"/>
    <w:rsid w:val="00970BA7"/>
    <w:rsid w:val="0097123F"/>
    <w:rsid w:val="009716CD"/>
    <w:rsid w:val="0097187A"/>
    <w:rsid w:val="00971ADB"/>
    <w:rsid w:val="009726C3"/>
    <w:rsid w:val="00974B07"/>
    <w:rsid w:val="00974C0C"/>
    <w:rsid w:val="009755B8"/>
    <w:rsid w:val="00976213"/>
    <w:rsid w:val="0097632B"/>
    <w:rsid w:val="00976820"/>
    <w:rsid w:val="00976B11"/>
    <w:rsid w:val="00977C98"/>
    <w:rsid w:val="009803DD"/>
    <w:rsid w:val="009805B4"/>
    <w:rsid w:val="00980787"/>
    <w:rsid w:val="00980B65"/>
    <w:rsid w:val="00982408"/>
    <w:rsid w:val="009826A4"/>
    <w:rsid w:val="0098273A"/>
    <w:rsid w:val="009827D5"/>
    <w:rsid w:val="00982C99"/>
    <w:rsid w:val="00983610"/>
    <w:rsid w:val="009838B5"/>
    <w:rsid w:val="00983931"/>
    <w:rsid w:val="0098394F"/>
    <w:rsid w:val="00984C6E"/>
    <w:rsid w:val="00984DDF"/>
    <w:rsid w:val="0098553F"/>
    <w:rsid w:val="009858AF"/>
    <w:rsid w:val="00986BD4"/>
    <w:rsid w:val="00987439"/>
    <w:rsid w:val="00987754"/>
    <w:rsid w:val="00987FEB"/>
    <w:rsid w:val="00990865"/>
    <w:rsid w:val="00990DD1"/>
    <w:rsid w:val="009910D1"/>
    <w:rsid w:val="009912B2"/>
    <w:rsid w:val="00991AC1"/>
    <w:rsid w:val="00992AC2"/>
    <w:rsid w:val="00992EF1"/>
    <w:rsid w:val="00993AEA"/>
    <w:rsid w:val="00993B9F"/>
    <w:rsid w:val="0099436E"/>
    <w:rsid w:val="009943D3"/>
    <w:rsid w:val="00994A69"/>
    <w:rsid w:val="00994DFE"/>
    <w:rsid w:val="009958DC"/>
    <w:rsid w:val="009963CA"/>
    <w:rsid w:val="0099672B"/>
    <w:rsid w:val="009971FC"/>
    <w:rsid w:val="009978F2"/>
    <w:rsid w:val="00997A1F"/>
    <w:rsid w:val="00997C81"/>
    <w:rsid w:val="009A0736"/>
    <w:rsid w:val="009A07D3"/>
    <w:rsid w:val="009A0ABE"/>
    <w:rsid w:val="009A1226"/>
    <w:rsid w:val="009A1A10"/>
    <w:rsid w:val="009A215A"/>
    <w:rsid w:val="009A2B99"/>
    <w:rsid w:val="009A2ED2"/>
    <w:rsid w:val="009A2FD1"/>
    <w:rsid w:val="009A3596"/>
    <w:rsid w:val="009A40A9"/>
    <w:rsid w:val="009A42B8"/>
    <w:rsid w:val="009A4891"/>
    <w:rsid w:val="009A4F2F"/>
    <w:rsid w:val="009A5D33"/>
    <w:rsid w:val="009A5EE6"/>
    <w:rsid w:val="009A6CE7"/>
    <w:rsid w:val="009A7012"/>
    <w:rsid w:val="009A7718"/>
    <w:rsid w:val="009A7A66"/>
    <w:rsid w:val="009B03FF"/>
    <w:rsid w:val="009B0EB1"/>
    <w:rsid w:val="009B148E"/>
    <w:rsid w:val="009B24E5"/>
    <w:rsid w:val="009B2617"/>
    <w:rsid w:val="009B2E82"/>
    <w:rsid w:val="009B3870"/>
    <w:rsid w:val="009B3872"/>
    <w:rsid w:val="009B4719"/>
    <w:rsid w:val="009B4FEE"/>
    <w:rsid w:val="009B5CC8"/>
    <w:rsid w:val="009B5D4D"/>
    <w:rsid w:val="009B671B"/>
    <w:rsid w:val="009B6C5F"/>
    <w:rsid w:val="009B7541"/>
    <w:rsid w:val="009C101D"/>
    <w:rsid w:val="009C1484"/>
    <w:rsid w:val="009C163A"/>
    <w:rsid w:val="009C21CC"/>
    <w:rsid w:val="009C2A59"/>
    <w:rsid w:val="009C2D1C"/>
    <w:rsid w:val="009C2F39"/>
    <w:rsid w:val="009C4147"/>
    <w:rsid w:val="009C4632"/>
    <w:rsid w:val="009C498E"/>
    <w:rsid w:val="009C4B9E"/>
    <w:rsid w:val="009C4EBA"/>
    <w:rsid w:val="009C508A"/>
    <w:rsid w:val="009C575D"/>
    <w:rsid w:val="009C5E51"/>
    <w:rsid w:val="009C674E"/>
    <w:rsid w:val="009C6886"/>
    <w:rsid w:val="009C6A1A"/>
    <w:rsid w:val="009C735F"/>
    <w:rsid w:val="009C7496"/>
    <w:rsid w:val="009C78DA"/>
    <w:rsid w:val="009C7A48"/>
    <w:rsid w:val="009D042B"/>
    <w:rsid w:val="009D043F"/>
    <w:rsid w:val="009D0656"/>
    <w:rsid w:val="009D0761"/>
    <w:rsid w:val="009D228B"/>
    <w:rsid w:val="009D22CF"/>
    <w:rsid w:val="009D27A4"/>
    <w:rsid w:val="009D2A58"/>
    <w:rsid w:val="009D2A7A"/>
    <w:rsid w:val="009D2D88"/>
    <w:rsid w:val="009D32E3"/>
    <w:rsid w:val="009D3890"/>
    <w:rsid w:val="009D3A92"/>
    <w:rsid w:val="009D3C51"/>
    <w:rsid w:val="009D5987"/>
    <w:rsid w:val="009D5AD0"/>
    <w:rsid w:val="009D5D02"/>
    <w:rsid w:val="009D5FF0"/>
    <w:rsid w:val="009D6374"/>
    <w:rsid w:val="009D70F6"/>
    <w:rsid w:val="009D77A8"/>
    <w:rsid w:val="009D7836"/>
    <w:rsid w:val="009D787E"/>
    <w:rsid w:val="009E0287"/>
    <w:rsid w:val="009E08FF"/>
    <w:rsid w:val="009E0B00"/>
    <w:rsid w:val="009E0B03"/>
    <w:rsid w:val="009E115A"/>
    <w:rsid w:val="009E12DC"/>
    <w:rsid w:val="009E18F3"/>
    <w:rsid w:val="009E1B84"/>
    <w:rsid w:val="009E2537"/>
    <w:rsid w:val="009E364D"/>
    <w:rsid w:val="009E4C65"/>
    <w:rsid w:val="009E53E4"/>
    <w:rsid w:val="009E53E6"/>
    <w:rsid w:val="009E55D1"/>
    <w:rsid w:val="009E565D"/>
    <w:rsid w:val="009E625F"/>
    <w:rsid w:val="009E62FF"/>
    <w:rsid w:val="009E6739"/>
    <w:rsid w:val="009E6821"/>
    <w:rsid w:val="009E7396"/>
    <w:rsid w:val="009E79F4"/>
    <w:rsid w:val="009F0859"/>
    <w:rsid w:val="009F0A2F"/>
    <w:rsid w:val="009F1F6D"/>
    <w:rsid w:val="009F232B"/>
    <w:rsid w:val="009F335B"/>
    <w:rsid w:val="009F3398"/>
    <w:rsid w:val="009F4242"/>
    <w:rsid w:val="009F4764"/>
    <w:rsid w:val="009F4DA7"/>
    <w:rsid w:val="009F52BF"/>
    <w:rsid w:val="009F5DA5"/>
    <w:rsid w:val="009F6474"/>
    <w:rsid w:val="009F68C1"/>
    <w:rsid w:val="009F69EF"/>
    <w:rsid w:val="009F6B1B"/>
    <w:rsid w:val="009F6C2F"/>
    <w:rsid w:val="009F756F"/>
    <w:rsid w:val="009F7DB6"/>
    <w:rsid w:val="00A00C94"/>
    <w:rsid w:val="00A010C8"/>
    <w:rsid w:val="00A01192"/>
    <w:rsid w:val="00A01E5F"/>
    <w:rsid w:val="00A02112"/>
    <w:rsid w:val="00A023E2"/>
    <w:rsid w:val="00A025ED"/>
    <w:rsid w:val="00A02B9D"/>
    <w:rsid w:val="00A02BAA"/>
    <w:rsid w:val="00A0303D"/>
    <w:rsid w:val="00A031F5"/>
    <w:rsid w:val="00A04155"/>
    <w:rsid w:val="00A044EA"/>
    <w:rsid w:val="00A0467B"/>
    <w:rsid w:val="00A0469C"/>
    <w:rsid w:val="00A04BD6"/>
    <w:rsid w:val="00A04D76"/>
    <w:rsid w:val="00A05E21"/>
    <w:rsid w:val="00A060F4"/>
    <w:rsid w:val="00A066C1"/>
    <w:rsid w:val="00A103AC"/>
    <w:rsid w:val="00A10553"/>
    <w:rsid w:val="00A1063A"/>
    <w:rsid w:val="00A10697"/>
    <w:rsid w:val="00A10A84"/>
    <w:rsid w:val="00A116D3"/>
    <w:rsid w:val="00A11EAC"/>
    <w:rsid w:val="00A121CB"/>
    <w:rsid w:val="00A1291D"/>
    <w:rsid w:val="00A12B83"/>
    <w:rsid w:val="00A12BF6"/>
    <w:rsid w:val="00A12CB3"/>
    <w:rsid w:val="00A12EC3"/>
    <w:rsid w:val="00A131DD"/>
    <w:rsid w:val="00A14234"/>
    <w:rsid w:val="00A152ED"/>
    <w:rsid w:val="00A158DD"/>
    <w:rsid w:val="00A16259"/>
    <w:rsid w:val="00A1708A"/>
    <w:rsid w:val="00A17C26"/>
    <w:rsid w:val="00A20428"/>
    <w:rsid w:val="00A204BC"/>
    <w:rsid w:val="00A206A7"/>
    <w:rsid w:val="00A20721"/>
    <w:rsid w:val="00A212A8"/>
    <w:rsid w:val="00A21DE8"/>
    <w:rsid w:val="00A225D3"/>
    <w:rsid w:val="00A22633"/>
    <w:rsid w:val="00A22CA1"/>
    <w:rsid w:val="00A233D3"/>
    <w:rsid w:val="00A238EE"/>
    <w:rsid w:val="00A23C25"/>
    <w:rsid w:val="00A23E01"/>
    <w:rsid w:val="00A241E7"/>
    <w:rsid w:val="00A245F8"/>
    <w:rsid w:val="00A246B4"/>
    <w:rsid w:val="00A246FE"/>
    <w:rsid w:val="00A24F0C"/>
    <w:rsid w:val="00A258B2"/>
    <w:rsid w:val="00A25CB9"/>
    <w:rsid w:val="00A25ECA"/>
    <w:rsid w:val="00A26214"/>
    <w:rsid w:val="00A26716"/>
    <w:rsid w:val="00A268A3"/>
    <w:rsid w:val="00A26AE6"/>
    <w:rsid w:val="00A26F05"/>
    <w:rsid w:val="00A303CA"/>
    <w:rsid w:val="00A305FC"/>
    <w:rsid w:val="00A30A90"/>
    <w:rsid w:val="00A30C6C"/>
    <w:rsid w:val="00A30CF4"/>
    <w:rsid w:val="00A31154"/>
    <w:rsid w:val="00A31296"/>
    <w:rsid w:val="00A31C47"/>
    <w:rsid w:val="00A31FD6"/>
    <w:rsid w:val="00A329C3"/>
    <w:rsid w:val="00A32A79"/>
    <w:rsid w:val="00A32B3C"/>
    <w:rsid w:val="00A33529"/>
    <w:rsid w:val="00A3405E"/>
    <w:rsid w:val="00A347AD"/>
    <w:rsid w:val="00A347CA"/>
    <w:rsid w:val="00A34A67"/>
    <w:rsid w:val="00A35027"/>
    <w:rsid w:val="00A350B2"/>
    <w:rsid w:val="00A35C1C"/>
    <w:rsid w:val="00A36B35"/>
    <w:rsid w:val="00A37145"/>
    <w:rsid w:val="00A37418"/>
    <w:rsid w:val="00A37EEF"/>
    <w:rsid w:val="00A37F1F"/>
    <w:rsid w:val="00A408EA"/>
    <w:rsid w:val="00A4094A"/>
    <w:rsid w:val="00A40C51"/>
    <w:rsid w:val="00A413FC"/>
    <w:rsid w:val="00A41E00"/>
    <w:rsid w:val="00A429D6"/>
    <w:rsid w:val="00A429ED"/>
    <w:rsid w:val="00A42C76"/>
    <w:rsid w:val="00A443CE"/>
    <w:rsid w:val="00A4522B"/>
    <w:rsid w:val="00A45ABA"/>
    <w:rsid w:val="00A46556"/>
    <w:rsid w:val="00A468BB"/>
    <w:rsid w:val="00A46C12"/>
    <w:rsid w:val="00A511E4"/>
    <w:rsid w:val="00A52716"/>
    <w:rsid w:val="00A53ECA"/>
    <w:rsid w:val="00A54249"/>
    <w:rsid w:val="00A543C1"/>
    <w:rsid w:val="00A54738"/>
    <w:rsid w:val="00A550F4"/>
    <w:rsid w:val="00A55292"/>
    <w:rsid w:val="00A554A7"/>
    <w:rsid w:val="00A55C66"/>
    <w:rsid w:val="00A56003"/>
    <w:rsid w:val="00A56606"/>
    <w:rsid w:val="00A56749"/>
    <w:rsid w:val="00A56FA1"/>
    <w:rsid w:val="00A57055"/>
    <w:rsid w:val="00A57311"/>
    <w:rsid w:val="00A57B2F"/>
    <w:rsid w:val="00A57EBD"/>
    <w:rsid w:val="00A602AE"/>
    <w:rsid w:val="00A602D5"/>
    <w:rsid w:val="00A60B11"/>
    <w:rsid w:val="00A60EB2"/>
    <w:rsid w:val="00A618D9"/>
    <w:rsid w:val="00A61B8E"/>
    <w:rsid w:val="00A62526"/>
    <w:rsid w:val="00A63282"/>
    <w:rsid w:val="00A63EE8"/>
    <w:rsid w:val="00A63F5C"/>
    <w:rsid w:val="00A64363"/>
    <w:rsid w:val="00A64C8E"/>
    <w:rsid w:val="00A6628B"/>
    <w:rsid w:val="00A67018"/>
    <w:rsid w:val="00A675C7"/>
    <w:rsid w:val="00A708EA"/>
    <w:rsid w:val="00A70CB6"/>
    <w:rsid w:val="00A70F90"/>
    <w:rsid w:val="00A71378"/>
    <w:rsid w:val="00A71628"/>
    <w:rsid w:val="00A71768"/>
    <w:rsid w:val="00A7243E"/>
    <w:rsid w:val="00A72A42"/>
    <w:rsid w:val="00A72B56"/>
    <w:rsid w:val="00A735E1"/>
    <w:rsid w:val="00A73E14"/>
    <w:rsid w:val="00A743CE"/>
    <w:rsid w:val="00A74580"/>
    <w:rsid w:val="00A74829"/>
    <w:rsid w:val="00A7490A"/>
    <w:rsid w:val="00A763A2"/>
    <w:rsid w:val="00A76911"/>
    <w:rsid w:val="00A76B9D"/>
    <w:rsid w:val="00A76C48"/>
    <w:rsid w:val="00A76EDE"/>
    <w:rsid w:val="00A773B0"/>
    <w:rsid w:val="00A7786D"/>
    <w:rsid w:val="00A77926"/>
    <w:rsid w:val="00A80AA4"/>
    <w:rsid w:val="00A81311"/>
    <w:rsid w:val="00A81905"/>
    <w:rsid w:val="00A8217C"/>
    <w:rsid w:val="00A821ED"/>
    <w:rsid w:val="00A828C5"/>
    <w:rsid w:val="00A82A6A"/>
    <w:rsid w:val="00A82DF3"/>
    <w:rsid w:val="00A83270"/>
    <w:rsid w:val="00A835B2"/>
    <w:rsid w:val="00A83DFE"/>
    <w:rsid w:val="00A84CB0"/>
    <w:rsid w:val="00A84D20"/>
    <w:rsid w:val="00A85168"/>
    <w:rsid w:val="00A85221"/>
    <w:rsid w:val="00A85263"/>
    <w:rsid w:val="00A8574A"/>
    <w:rsid w:val="00A85865"/>
    <w:rsid w:val="00A85883"/>
    <w:rsid w:val="00A85A23"/>
    <w:rsid w:val="00A86222"/>
    <w:rsid w:val="00A86507"/>
    <w:rsid w:val="00A87092"/>
    <w:rsid w:val="00A90312"/>
    <w:rsid w:val="00A90344"/>
    <w:rsid w:val="00A9049A"/>
    <w:rsid w:val="00A90D36"/>
    <w:rsid w:val="00A91083"/>
    <w:rsid w:val="00A910A4"/>
    <w:rsid w:val="00A9129F"/>
    <w:rsid w:val="00A919DA"/>
    <w:rsid w:val="00A91A73"/>
    <w:rsid w:val="00A92378"/>
    <w:rsid w:val="00A92BE4"/>
    <w:rsid w:val="00A92C4E"/>
    <w:rsid w:val="00A92E6C"/>
    <w:rsid w:val="00A93006"/>
    <w:rsid w:val="00A9314A"/>
    <w:rsid w:val="00A933B4"/>
    <w:rsid w:val="00A93559"/>
    <w:rsid w:val="00A93C65"/>
    <w:rsid w:val="00A93EAD"/>
    <w:rsid w:val="00A943A0"/>
    <w:rsid w:val="00A94714"/>
    <w:rsid w:val="00A94AEF"/>
    <w:rsid w:val="00A94E17"/>
    <w:rsid w:val="00A9560A"/>
    <w:rsid w:val="00A96CD7"/>
    <w:rsid w:val="00A973D9"/>
    <w:rsid w:val="00A97D16"/>
    <w:rsid w:val="00AA02BA"/>
    <w:rsid w:val="00AA0579"/>
    <w:rsid w:val="00AA07AD"/>
    <w:rsid w:val="00AA0CEC"/>
    <w:rsid w:val="00AA0DDD"/>
    <w:rsid w:val="00AA1205"/>
    <w:rsid w:val="00AA1917"/>
    <w:rsid w:val="00AA1D20"/>
    <w:rsid w:val="00AA1ED9"/>
    <w:rsid w:val="00AA3094"/>
    <w:rsid w:val="00AA361D"/>
    <w:rsid w:val="00AA3764"/>
    <w:rsid w:val="00AA390E"/>
    <w:rsid w:val="00AA3FC4"/>
    <w:rsid w:val="00AA47C0"/>
    <w:rsid w:val="00AA5270"/>
    <w:rsid w:val="00AA59ED"/>
    <w:rsid w:val="00AA5C14"/>
    <w:rsid w:val="00AA5F0E"/>
    <w:rsid w:val="00AA62B1"/>
    <w:rsid w:val="00AA6380"/>
    <w:rsid w:val="00AA6D40"/>
    <w:rsid w:val="00AA6E92"/>
    <w:rsid w:val="00AA715E"/>
    <w:rsid w:val="00AA727A"/>
    <w:rsid w:val="00AA7735"/>
    <w:rsid w:val="00AA77F4"/>
    <w:rsid w:val="00AA7B0B"/>
    <w:rsid w:val="00AB016E"/>
    <w:rsid w:val="00AB017D"/>
    <w:rsid w:val="00AB0183"/>
    <w:rsid w:val="00AB04E0"/>
    <w:rsid w:val="00AB0EC6"/>
    <w:rsid w:val="00AB1065"/>
    <w:rsid w:val="00AB199A"/>
    <w:rsid w:val="00AB27F8"/>
    <w:rsid w:val="00AB2817"/>
    <w:rsid w:val="00AB3C76"/>
    <w:rsid w:val="00AB4091"/>
    <w:rsid w:val="00AB40FF"/>
    <w:rsid w:val="00AB47C8"/>
    <w:rsid w:val="00AB4EB5"/>
    <w:rsid w:val="00AB5212"/>
    <w:rsid w:val="00AB56F3"/>
    <w:rsid w:val="00AB6F17"/>
    <w:rsid w:val="00AB7803"/>
    <w:rsid w:val="00AB7CAB"/>
    <w:rsid w:val="00AC02CB"/>
    <w:rsid w:val="00AC0357"/>
    <w:rsid w:val="00AC0503"/>
    <w:rsid w:val="00AC1887"/>
    <w:rsid w:val="00AC2533"/>
    <w:rsid w:val="00AC257D"/>
    <w:rsid w:val="00AC2EAE"/>
    <w:rsid w:val="00AC3409"/>
    <w:rsid w:val="00AC4542"/>
    <w:rsid w:val="00AC4C40"/>
    <w:rsid w:val="00AC4CB6"/>
    <w:rsid w:val="00AC50D4"/>
    <w:rsid w:val="00AC599B"/>
    <w:rsid w:val="00AC6945"/>
    <w:rsid w:val="00AC70C8"/>
    <w:rsid w:val="00AC7213"/>
    <w:rsid w:val="00AC7A9D"/>
    <w:rsid w:val="00AD04D6"/>
    <w:rsid w:val="00AD0878"/>
    <w:rsid w:val="00AD0E99"/>
    <w:rsid w:val="00AD13BC"/>
    <w:rsid w:val="00AD15BE"/>
    <w:rsid w:val="00AD18A2"/>
    <w:rsid w:val="00AD1A5E"/>
    <w:rsid w:val="00AD27C9"/>
    <w:rsid w:val="00AD2883"/>
    <w:rsid w:val="00AD2BC6"/>
    <w:rsid w:val="00AD45E6"/>
    <w:rsid w:val="00AD475F"/>
    <w:rsid w:val="00AD4D5D"/>
    <w:rsid w:val="00AD507A"/>
    <w:rsid w:val="00AD59AF"/>
    <w:rsid w:val="00AD5BAC"/>
    <w:rsid w:val="00AD64A4"/>
    <w:rsid w:val="00AD69DF"/>
    <w:rsid w:val="00AD6E5D"/>
    <w:rsid w:val="00AD7272"/>
    <w:rsid w:val="00AE027E"/>
    <w:rsid w:val="00AE08C2"/>
    <w:rsid w:val="00AE0FAC"/>
    <w:rsid w:val="00AE1A2A"/>
    <w:rsid w:val="00AE25C4"/>
    <w:rsid w:val="00AE3837"/>
    <w:rsid w:val="00AE398F"/>
    <w:rsid w:val="00AE43BE"/>
    <w:rsid w:val="00AE474F"/>
    <w:rsid w:val="00AE4E74"/>
    <w:rsid w:val="00AE4F49"/>
    <w:rsid w:val="00AE542D"/>
    <w:rsid w:val="00AE56C0"/>
    <w:rsid w:val="00AE584A"/>
    <w:rsid w:val="00AE5B57"/>
    <w:rsid w:val="00AE74B0"/>
    <w:rsid w:val="00AE74F5"/>
    <w:rsid w:val="00AF0A18"/>
    <w:rsid w:val="00AF0A8D"/>
    <w:rsid w:val="00AF0D69"/>
    <w:rsid w:val="00AF114D"/>
    <w:rsid w:val="00AF21C5"/>
    <w:rsid w:val="00AF29A7"/>
    <w:rsid w:val="00AF2DD1"/>
    <w:rsid w:val="00AF3841"/>
    <w:rsid w:val="00AF3E2E"/>
    <w:rsid w:val="00AF41B9"/>
    <w:rsid w:val="00AF5A68"/>
    <w:rsid w:val="00AF5C6D"/>
    <w:rsid w:val="00AF6042"/>
    <w:rsid w:val="00AF63F7"/>
    <w:rsid w:val="00AF64ED"/>
    <w:rsid w:val="00AF6558"/>
    <w:rsid w:val="00AF689C"/>
    <w:rsid w:val="00AF6A0D"/>
    <w:rsid w:val="00AF75D0"/>
    <w:rsid w:val="00AF7AB4"/>
    <w:rsid w:val="00B001D5"/>
    <w:rsid w:val="00B00259"/>
    <w:rsid w:val="00B00374"/>
    <w:rsid w:val="00B0069F"/>
    <w:rsid w:val="00B00766"/>
    <w:rsid w:val="00B01070"/>
    <w:rsid w:val="00B01925"/>
    <w:rsid w:val="00B02B91"/>
    <w:rsid w:val="00B02E2C"/>
    <w:rsid w:val="00B02ED2"/>
    <w:rsid w:val="00B02F35"/>
    <w:rsid w:val="00B0307F"/>
    <w:rsid w:val="00B030CA"/>
    <w:rsid w:val="00B03272"/>
    <w:rsid w:val="00B03314"/>
    <w:rsid w:val="00B033EF"/>
    <w:rsid w:val="00B039C1"/>
    <w:rsid w:val="00B03A76"/>
    <w:rsid w:val="00B03C95"/>
    <w:rsid w:val="00B03E69"/>
    <w:rsid w:val="00B04A5A"/>
    <w:rsid w:val="00B05351"/>
    <w:rsid w:val="00B05E7B"/>
    <w:rsid w:val="00B06917"/>
    <w:rsid w:val="00B074F4"/>
    <w:rsid w:val="00B07A81"/>
    <w:rsid w:val="00B07B3E"/>
    <w:rsid w:val="00B07BEF"/>
    <w:rsid w:val="00B10550"/>
    <w:rsid w:val="00B10836"/>
    <w:rsid w:val="00B10F3B"/>
    <w:rsid w:val="00B11051"/>
    <w:rsid w:val="00B1144E"/>
    <w:rsid w:val="00B1160A"/>
    <w:rsid w:val="00B11E6C"/>
    <w:rsid w:val="00B11F70"/>
    <w:rsid w:val="00B12652"/>
    <w:rsid w:val="00B12752"/>
    <w:rsid w:val="00B12ECE"/>
    <w:rsid w:val="00B1431C"/>
    <w:rsid w:val="00B148F0"/>
    <w:rsid w:val="00B14CF6"/>
    <w:rsid w:val="00B151AF"/>
    <w:rsid w:val="00B151D0"/>
    <w:rsid w:val="00B154BD"/>
    <w:rsid w:val="00B15E32"/>
    <w:rsid w:val="00B16ADA"/>
    <w:rsid w:val="00B201D6"/>
    <w:rsid w:val="00B2111F"/>
    <w:rsid w:val="00B21612"/>
    <w:rsid w:val="00B21700"/>
    <w:rsid w:val="00B21BCE"/>
    <w:rsid w:val="00B2212F"/>
    <w:rsid w:val="00B225E8"/>
    <w:rsid w:val="00B22E9E"/>
    <w:rsid w:val="00B2439A"/>
    <w:rsid w:val="00B244D6"/>
    <w:rsid w:val="00B2452E"/>
    <w:rsid w:val="00B24C8D"/>
    <w:rsid w:val="00B25681"/>
    <w:rsid w:val="00B25D9D"/>
    <w:rsid w:val="00B26012"/>
    <w:rsid w:val="00B260F4"/>
    <w:rsid w:val="00B271B8"/>
    <w:rsid w:val="00B27413"/>
    <w:rsid w:val="00B27599"/>
    <w:rsid w:val="00B27862"/>
    <w:rsid w:val="00B27D08"/>
    <w:rsid w:val="00B301A7"/>
    <w:rsid w:val="00B305DE"/>
    <w:rsid w:val="00B30B2B"/>
    <w:rsid w:val="00B30CFD"/>
    <w:rsid w:val="00B30D8F"/>
    <w:rsid w:val="00B328B2"/>
    <w:rsid w:val="00B32B6F"/>
    <w:rsid w:val="00B32EC5"/>
    <w:rsid w:val="00B32F72"/>
    <w:rsid w:val="00B331A4"/>
    <w:rsid w:val="00B33283"/>
    <w:rsid w:val="00B33765"/>
    <w:rsid w:val="00B33D35"/>
    <w:rsid w:val="00B34376"/>
    <w:rsid w:val="00B34853"/>
    <w:rsid w:val="00B34C4F"/>
    <w:rsid w:val="00B34E39"/>
    <w:rsid w:val="00B35265"/>
    <w:rsid w:val="00B352F7"/>
    <w:rsid w:val="00B3594F"/>
    <w:rsid w:val="00B35F7F"/>
    <w:rsid w:val="00B364DE"/>
    <w:rsid w:val="00B368F6"/>
    <w:rsid w:val="00B36D5D"/>
    <w:rsid w:val="00B37017"/>
    <w:rsid w:val="00B373DD"/>
    <w:rsid w:val="00B375AF"/>
    <w:rsid w:val="00B378A9"/>
    <w:rsid w:val="00B40ECC"/>
    <w:rsid w:val="00B4149F"/>
    <w:rsid w:val="00B417D0"/>
    <w:rsid w:val="00B4183C"/>
    <w:rsid w:val="00B42B15"/>
    <w:rsid w:val="00B42E19"/>
    <w:rsid w:val="00B42E78"/>
    <w:rsid w:val="00B43134"/>
    <w:rsid w:val="00B435C7"/>
    <w:rsid w:val="00B43DD6"/>
    <w:rsid w:val="00B4495B"/>
    <w:rsid w:val="00B44B63"/>
    <w:rsid w:val="00B4532D"/>
    <w:rsid w:val="00B45357"/>
    <w:rsid w:val="00B45CF5"/>
    <w:rsid w:val="00B47056"/>
    <w:rsid w:val="00B479C3"/>
    <w:rsid w:val="00B47F0D"/>
    <w:rsid w:val="00B5040E"/>
    <w:rsid w:val="00B507D7"/>
    <w:rsid w:val="00B508D8"/>
    <w:rsid w:val="00B50EF1"/>
    <w:rsid w:val="00B512FE"/>
    <w:rsid w:val="00B519FE"/>
    <w:rsid w:val="00B533C1"/>
    <w:rsid w:val="00B53BE4"/>
    <w:rsid w:val="00B53F06"/>
    <w:rsid w:val="00B54ABE"/>
    <w:rsid w:val="00B55CDC"/>
    <w:rsid w:val="00B55D01"/>
    <w:rsid w:val="00B55EA6"/>
    <w:rsid w:val="00B56476"/>
    <w:rsid w:val="00B5660D"/>
    <w:rsid w:val="00B56F8B"/>
    <w:rsid w:val="00B5718C"/>
    <w:rsid w:val="00B57209"/>
    <w:rsid w:val="00B5723C"/>
    <w:rsid w:val="00B574F5"/>
    <w:rsid w:val="00B57EA9"/>
    <w:rsid w:val="00B60362"/>
    <w:rsid w:val="00B611E5"/>
    <w:rsid w:val="00B61725"/>
    <w:rsid w:val="00B61B51"/>
    <w:rsid w:val="00B626B7"/>
    <w:rsid w:val="00B6348F"/>
    <w:rsid w:val="00B63769"/>
    <w:rsid w:val="00B638EE"/>
    <w:rsid w:val="00B63BE5"/>
    <w:rsid w:val="00B63EFC"/>
    <w:rsid w:val="00B6427D"/>
    <w:rsid w:val="00B64654"/>
    <w:rsid w:val="00B649BB"/>
    <w:rsid w:val="00B6502A"/>
    <w:rsid w:val="00B6539F"/>
    <w:rsid w:val="00B6601D"/>
    <w:rsid w:val="00B6663C"/>
    <w:rsid w:val="00B66B40"/>
    <w:rsid w:val="00B6744F"/>
    <w:rsid w:val="00B679FC"/>
    <w:rsid w:val="00B67BD5"/>
    <w:rsid w:val="00B7048B"/>
    <w:rsid w:val="00B70B13"/>
    <w:rsid w:val="00B71F64"/>
    <w:rsid w:val="00B722AE"/>
    <w:rsid w:val="00B72673"/>
    <w:rsid w:val="00B72CB3"/>
    <w:rsid w:val="00B72F63"/>
    <w:rsid w:val="00B739D9"/>
    <w:rsid w:val="00B73B67"/>
    <w:rsid w:val="00B74016"/>
    <w:rsid w:val="00B74FE4"/>
    <w:rsid w:val="00B7532C"/>
    <w:rsid w:val="00B7548F"/>
    <w:rsid w:val="00B75B1D"/>
    <w:rsid w:val="00B76AA5"/>
    <w:rsid w:val="00B76C5A"/>
    <w:rsid w:val="00B774D2"/>
    <w:rsid w:val="00B8044B"/>
    <w:rsid w:val="00B80D2C"/>
    <w:rsid w:val="00B813E4"/>
    <w:rsid w:val="00B83AFF"/>
    <w:rsid w:val="00B83DA4"/>
    <w:rsid w:val="00B83E8A"/>
    <w:rsid w:val="00B843E2"/>
    <w:rsid w:val="00B84A08"/>
    <w:rsid w:val="00B85BEB"/>
    <w:rsid w:val="00B8609F"/>
    <w:rsid w:val="00B8694D"/>
    <w:rsid w:val="00B87C91"/>
    <w:rsid w:val="00B901CE"/>
    <w:rsid w:val="00B90A53"/>
    <w:rsid w:val="00B90F07"/>
    <w:rsid w:val="00B9132D"/>
    <w:rsid w:val="00B9176A"/>
    <w:rsid w:val="00B91C9F"/>
    <w:rsid w:val="00B9200C"/>
    <w:rsid w:val="00B924D9"/>
    <w:rsid w:val="00B925C9"/>
    <w:rsid w:val="00B92742"/>
    <w:rsid w:val="00B929A1"/>
    <w:rsid w:val="00B93069"/>
    <w:rsid w:val="00B9393B"/>
    <w:rsid w:val="00B94F44"/>
    <w:rsid w:val="00B94FD8"/>
    <w:rsid w:val="00B951C7"/>
    <w:rsid w:val="00B95A34"/>
    <w:rsid w:val="00B96312"/>
    <w:rsid w:val="00B96864"/>
    <w:rsid w:val="00B96BD3"/>
    <w:rsid w:val="00B978BE"/>
    <w:rsid w:val="00B97BBB"/>
    <w:rsid w:val="00BA0139"/>
    <w:rsid w:val="00BA0252"/>
    <w:rsid w:val="00BA2291"/>
    <w:rsid w:val="00BA27B7"/>
    <w:rsid w:val="00BA2925"/>
    <w:rsid w:val="00BA2E1E"/>
    <w:rsid w:val="00BA32D6"/>
    <w:rsid w:val="00BA3327"/>
    <w:rsid w:val="00BA3351"/>
    <w:rsid w:val="00BA3D69"/>
    <w:rsid w:val="00BA3E37"/>
    <w:rsid w:val="00BA48A9"/>
    <w:rsid w:val="00BA5961"/>
    <w:rsid w:val="00BA5CE3"/>
    <w:rsid w:val="00BA67EB"/>
    <w:rsid w:val="00BA6F4B"/>
    <w:rsid w:val="00BA76E4"/>
    <w:rsid w:val="00BA7E7B"/>
    <w:rsid w:val="00BA7FCC"/>
    <w:rsid w:val="00BB100B"/>
    <w:rsid w:val="00BB1552"/>
    <w:rsid w:val="00BB21DB"/>
    <w:rsid w:val="00BB22C4"/>
    <w:rsid w:val="00BB437F"/>
    <w:rsid w:val="00BB495D"/>
    <w:rsid w:val="00BB5437"/>
    <w:rsid w:val="00BB5573"/>
    <w:rsid w:val="00BB567F"/>
    <w:rsid w:val="00BB590B"/>
    <w:rsid w:val="00BB753A"/>
    <w:rsid w:val="00BC004A"/>
    <w:rsid w:val="00BC008E"/>
    <w:rsid w:val="00BC088C"/>
    <w:rsid w:val="00BC0D66"/>
    <w:rsid w:val="00BC0EAD"/>
    <w:rsid w:val="00BC13E0"/>
    <w:rsid w:val="00BC13EA"/>
    <w:rsid w:val="00BC1FCD"/>
    <w:rsid w:val="00BC24C9"/>
    <w:rsid w:val="00BC2E66"/>
    <w:rsid w:val="00BC33F1"/>
    <w:rsid w:val="00BC3971"/>
    <w:rsid w:val="00BC3FDF"/>
    <w:rsid w:val="00BC4AC8"/>
    <w:rsid w:val="00BC4AE2"/>
    <w:rsid w:val="00BC4C06"/>
    <w:rsid w:val="00BC5858"/>
    <w:rsid w:val="00BC6336"/>
    <w:rsid w:val="00BC6562"/>
    <w:rsid w:val="00BC71C3"/>
    <w:rsid w:val="00BC720B"/>
    <w:rsid w:val="00BC788E"/>
    <w:rsid w:val="00BC7BF8"/>
    <w:rsid w:val="00BC7C0F"/>
    <w:rsid w:val="00BD0965"/>
    <w:rsid w:val="00BD0E50"/>
    <w:rsid w:val="00BD0F1B"/>
    <w:rsid w:val="00BD260E"/>
    <w:rsid w:val="00BD2DB7"/>
    <w:rsid w:val="00BD403A"/>
    <w:rsid w:val="00BD4486"/>
    <w:rsid w:val="00BD48B6"/>
    <w:rsid w:val="00BD4EB0"/>
    <w:rsid w:val="00BD4ED9"/>
    <w:rsid w:val="00BD50A9"/>
    <w:rsid w:val="00BD5320"/>
    <w:rsid w:val="00BD5948"/>
    <w:rsid w:val="00BD5DFD"/>
    <w:rsid w:val="00BD633F"/>
    <w:rsid w:val="00BD67FC"/>
    <w:rsid w:val="00BD6E1E"/>
    <w:rsid w:val="00BD77D5"/>
    <w:rsid w:val="00BE24E0"/>
    <w:rsid w:val="00BE2578"/>
    <w:rsid w:val="00BE35B5"/>
    <w:rsid w:val="00BE3668"/>
    <w:rsid w:val="00BE3F4B"/>
    <w:rsid w:val="00BE4732"/>
    <w:rsid w:val="00BE48D4"/>
    <w:rsid w:val="00BE48E3"/>
    <w:rsid w:val="00BE4B2B"/>
    <w:rsid w:val="00BE5CCA"/>
    <w:rsid w:val="00BE5E53"/>
    <w:rsid w:val="00BE6498"/>
    <w:rsid w:val="00BE6734"/>
    <w:rsid w:val="00BE6896"/>
    <w:rsid w:val="00BE697C"/>
    <w:rsid w:val="00BE77BB"/>
    <w:rsid w:val="00BE79C7"/>
    <w:rsid w:val="00BF00C1"/>
    <w:rsid w:val="00BF0FFE"/>
    <w:rsid w:val="00BF1103"/>
    <w:rsid w:val="00BF142D"/>
    <w:rsid w:val="00BF14AA"/>
    <w:rsid w:val="00BF17D2"/>
    <w:rsid w:val="00BF1903"/>
    <w:rsid w:val="00BF1A81"/>
    <w:rsid w:val="00BF1C46"/>
    <w:rsid w:val="00BF1C8E"/>
    <w:rsid w:val="00BF1F0A"/>
    <w:rsid w:val="00BF2E37"/>
    <w:rsid w:val="00BF3947"/>
    <w:rsid w:val="00BF402F"/>
    <w:rsid w:val="00BF46F7"/>
    <w:rsid w:val="00BF4C09"/>
    <w:rsid w:val="00BF59BF"/>
    <w:rsid w:val="00BF621A"/>
    <w:rsid w:val="00BF6260"/>
    <w:rsid w:val="00BF62A4"/>
    <w:rsid w:val="00BF69F6"/>
    <w:rsid w:val="00BF6B9E"/>
    <w:rsid w:val="00BF7BFA"/>
    <w:rsid w:val="00BF7EC1"/>
    <w:rsid w:val="00C00333"/>
    <w:rsid w:val="00C0056B"/>
    <w:rsid w:val="00C00634"/>
    <w:rsid w:val="00C00B3A"/>
    <w:rsid w:val="00C014B4"/>
    <w:rsid w:val="00C018B4"/>
    <w:rsid w:val="00C01E2F"/>
    <w:rsid w:val="00C028A5"/>
    <w:rsid w:val="00C02C7A"/>
    <w:rsid w:val="00C03778"/>
    <w:rsid w:val="00C038F6"/>
    <w:rsid w:val="00C03A07"/>
    <w:rsid w:val="00C03C59"/>
    <w:rsid w:val="00C03EDB"/>
    <w:rsid w:val="00C048E5"/>
    <w:rsid w:val="00C05019"/>
    <w:rsid w:val="00C055C5"/>
    <w:rsid w:val="00C05A32"/>
    <w:rsid w:val="00C05BB4"/>
    <w:rsid w:val="00C061DE"/>
    <w:rsid w:val="00C062EF"/>
    <w:rsid w:val="00C06D86"/>
    <w:rsid w:val="00C0718C"/>
    <w:rsid w:val="00C07C7C"/>
    <w:rsid w:val="00C1002C"/>
    <w:rsid w:val="00C10A3D"/>
    <w:rsid w:val="00C116E6"/>
    <w:rsid w:val="00C1179B"/>
    <w:rsid w:val="00C11A96"/>
    <w:rsid w:val="00C11C04"/>
    <w:rsid w:val="00C11C8C"/>
    <w:rsid w:val="00C11FFD"/>
    <w:rsid w:val="00C127B7"/>
    <w:rsid w:val="00C14512"/>
    <w:rsid w:val="00C14764"/>
    <w:rsid w:val="00C14A8A"/>
    <w:rsid w:val="00C14AB6"/>
    <w:rsid w:val="00C14BAA"/>
    <w:rsid w:val="00C14E35"/>
    <w:rsid w:val="00C155BC"/>
    <w:rsid w:val="00C1563E"/>
    <w:rsid w:val="00C15CE9"/>
    <w:rsid w:val="00C16192"/>
    <w:rsid w:val="00C20119"/>
    <w:rsid w:val="00C204A1"/>
    <w:rsid w:val="00C210E4"/>
    <w:rsid w:val="00C219F5"/>
    <w:rsid w:val="00C21D8C"/>
    <w:rsid w:val="00C23195"/>
    <w:rsid w:val="00C235E0"/>
    <w:rsid w:val="00C235F6"/>
    <w:rsid w:val="00C24077"/>
    <w:rsid w:val="00C2464C"/>
    <w:rsid w:val="00C24A3D"/>
    <w:rsid w:val="00C24E4D"/>
    <w:rsid w:val="00C2555B"/>
    <w:rsid w:val="00C25707"/>
    <w:rsid w:val="00C25C59"/>
    <w:rsid w:val="00C25EEA"/>
    <w:rsid w:val="00C26086"/>
    <w:rsid w:val="00C260B4"/>
    <w:rsid w:val="00C2631A"/>
    <w:rsid w:val="00C263EE"/>
    <w:rsid w:val="00C264B0"/>
    <w:rsid w:val="00C26648"/>
    <w:rsid w:val="00C2697F"/>
    <w:rsid w:val="00C2711A"/>
    <w:rsid w:val="00C27299"/>
    <w:rsid w:val="00C2768E"/>
    <w:rsid w:val="00C278B2"/>
    <w:rsid w:val="00C27E9D"/>
    <w:rsid w:val="00C304F1"/>
    <w:rsid w:val="00C30797"/>
    <w:rsid w:val="00C30A59"/>
    <w:rsid w:val="00C31694"/>
    <w:rsid w:val="00C31852"/>
    <w:rsid w:val="00C3190B"/>
    <w:rsid w:val="00C31D34"/>
    <w:rsid w:val="00C31E3A"/>
    <w:rsid w:val="00C32072"/>
    <w:rsid w:val="00C32F17"/>
    <w:rsid w:val="00C32F1F"/>
    <w:rsid w:val="00C32FC8"/>
    <w:rsid w:val="00C3342B"/>
    <w:rsid w:val="00C33D45"/>
    <w:rsid w:val="00C33ECB"/>
    <w:rsid w:val="00C34429"/>
    <w:rsid w:val="00C34903"/>
    <w:rsid w:val="00C3496D"/>
    <w:rsid w:val="00C360A2"/>
    <w:rsid w:val="00C36408"/>
    <w:rsid w:val="00C37CCB"/>
    <w:rsid w:val="00C37D86"/>
    <w:rsid w:val="00C40062"/>
    <w:rsid w:val="00C41305"/>
    <w:rsid w:val="00C4140A"/>
    <w:rsid w:val="00C41427"/>
    <w:rsid w:val="00C4162B"/>
    <w:rsid w:val="00C416BB"/>
    <w:rsid w:val="00C422A8"/>
    <w:rsid w:val="00C424DC"/>
    <w:rsid w:val="00C42819"/>
    <w:rsid w:val="00C4282E"/>
    <w:rsid w:val="00C42F53"/>
    <w:rsid w:val="00C43A35"/>
    <w:rsid w:val="00C43A46"/>
    <w:rsid w:val="00C43AD3"/>
    <w:rsid w:val="00C4437D"/>
    <w:rsid w:val="00C44ADE"/>
    <w:rsid w:val="00C45171"/>
    <w:rsid w:val="00C459B9"/>
    <w:rsid w:val="00C45DEF"/>
    <w:rsid w:val="00C4617C"/>
    <w:rsid w:val="00C46AD5"/>
    <w:rsid w:val="00C502BD"/>
    <w:rsid w:val="00C502E5"/>
    <w:rsid w:val="00C50532"/>
    <w:rsid w:val="00C5068F"/>
    <w:rsid w:val="00C50C70"/>
    <w:rsid w:val="00C50DB5"/>
    <w:rsid w:val="00C50FC8"/>
    <w:rsid w:val="00C513D5"/>
    <w:rsid w:val="00C51DE8"/>
    <w:rsid w:val="00C5241D"/>
    <w:rsid w:val="00C529AA"/>
    <w:rsid w:val="00C52FFD"/>
    <w:rsid w:val="00C5362A"/>
    <w:rsid w:val="00C53BCC"/>
    <w:rsid w:val="00C53E3B"/>
    <w:rsid w:val="00C54A54"/>
    <w:rsid w:val="00C54B4F"/>
    <w:rsid w:val="00C55019"/>
    <w:rsid w:val="00C553E8"/>
    <w:rsid w:val="00C55779"/>
    <w:rsid w:val="00C558A3"/>
    <w:rsid w:val="00C561A1"/>
    <w:rsid w:val="00C5624B"/>
    <w:rsid w:val="00C56338"/>
    <w:rsid w:val="00C56821"/>
    <w:rsid w:val="00C56868"/>
    <w:rsid w:val="00C568B0"/>
    <w:rsid w:val="00C56FB2"/>
    <w:rsid w:val="00C57057"/>
    <w:rsid w:val="00C579A0"/>
    <w:rsid w:val="00C57BAC"/>
    <w:rsid w:val="00C606A2"/>
    <w:rsid w:val="00C607F7"/>
    <w:rsid w:val="00C6110D"/>
    <w:rsid w:val="00C61262"/>
    <w:rsid w:val="00C616FB"/>
    <w:rsid w:val="00C61A10"/>
    <w:rsid w:val="00C61F2A"/>
    <w:rsid w:val="00C62DCB"/>
    <w:rsid w:val="00C637CB"/>
    <w:rsid w:val="00C63AF0"/>
    <w:rsid w:val="00C64252"/>
    <w:rsid w:val="00C648CC"/>
    <w:rsid w:val="00C658D2"/>
    <w:rsid w:val="00C65972"/>
    <w:rsid w:val="00C65DD5"/>
    <w:rsid w:val="00C665AC"/>
    <w:rsid w:val="00C668DD"/>
    <w:rsid w:val="00C66A2F"/>
    <w:rsid w:val="00C66EFF"/>
    <w:rsid w:val="00C67238"/>
    <w:rsid w:val="00C6760D"/>
    <w:rsid w:val="00C67FD0"/>
    <w:rsid w:val="00C7039C"/>
    <w:rsid w:val="00C718CE"/>
    <w:rsid w:val="00C718D0"/>
    <w:rsid w:val="00C7233A"/>
    <w:rsid w:val="00C72B36"/>
    <w:rsid w:val="00C72B39"/>
    <w:rsid w:val="00C7317C"/>
    <w:rsid w:val="00C73C43"/>
    <w:rsid w:val="00C74967"/>
    <w:rsid w:val="00C750A7"/>
    <w:rsid w:val="00C75B31"/>
    <w:rsid w:val="00C76A56"/>
    <w:rsid w:val="00C77683"/>
    <w:rsid w:val="00C77E1D"/>
    <w:rsid w:val="00C80B55"/>
    <w:rsid w:val="00C81002"/>
    <w:rsid w:val="00C810CF"/>
    <w:rsid w:val="00C81BA6"/>
    <w:rsid w:val="00C81E8E"/>
    <w:rsid w:val="00C826EA"/>
    <w:rsid w:val="00C82D2A"/>
    <w:rsid w:val="00C82ECC"/>
    <w:rsid w:val="00C83055"/>
    <w:rsid w:val="00C856B3"/>
    <w:rsid w:val="00C856FF"/>
    <w:rsid w:val="00C85FED"/>
    <w:rsid w:val="00C86055"/>
    <w:rsid w:val="00C8631A"/>
    <w:rsid w:val="00C865F0"/>
    <w:rsid w:val="00C871AA"/>
    <w:rsid w:val="00C872BF"/>
    <w:rsid w:val="00C8791F"/>
    <w:rsid w:val="00C90446"/>
    <w:rsid w:val="00C91011"/>
    <w:rsid w:val="00C92ADB"/>
    <w:rsid w:val="00C93D2D"/>
    <w:rsid w:val="00C940BA"/>
    <w:rsid w:val="00C945A4"/>
    <w:rsid w:val="00C94D47"/>
    <w:rsid w:val="00C958B3"/>
    <w:rsid w:val="00C95B86"/>
    <w:rsid w:val="00C96737"/>
    <w:rsid w:val="00C968CD"/>
    <w:rsid w:val="00C9692C"/>
    <w:rsid w:val="00C9707D"/>
    <w:rsid w:val="00C978F0"/>
    <w:rsid w:val="00CA04E7"/>
    <w:rsid w:val="00CA0C59"/>
    <w:rsid w:val="00CA14DE"/>
    <w:rsid w:val="00CA21DC"/>
    <w:rsid w:val="00CA26CE"/>
    <w:rsid w:val="00CA2762"/>
    <w:rsid w:val="00CA2A6E"/>
    <w:rsid w:val="00CA2CA4"/>
    <w:rsid w:val="00CA2EB1"/>
    <w:rsid w:val="00CA3069"/>
    <w:rsid w:val="00CA30F0"/>
    <w:rsid w:val="00CA336B"/>
    <w:rsid w:val="00CA3B39"/>
    <w:rsid w:val="00CA3D5B"/>
    <w:rsid w:val="00CA42E5"/>
    <w:rsid w:val="00CA467B"/>
    <w:rsid w:val="00CA5431"/>
    <w:rsid w:val="00CA557C"/>
    <w:rsid w:val="00CA5949"/>
    <w:rsid w:val="00CA5A0B"/>
    <w:rsid w:val="00CA5E1B"/>
    <w:rsid w:val="00CA5E34"/>
    <w:rsid w:val="00CA5F1B"/>
    <w:rsid w:val="00CA6381"/>
    <w:rsid w:val="00CA7317"/>
    <w:rsid w:val="00CA738B"/>
    <w:rsid w:val="00CA7651"/>
    <w:rsid w:val="00CB05E8"/>
    <w:rsid w:val="00CB0A1F"/>
    <w:rsid w:val="00CB0B02"/>
    <w:rsid w:val="00CB0B6B"/>
    <w:rsid w:val="00CB0ECD"/>
    <w:rsid w:val="00CB1C86"/>
    <w:rsid w:val="00CB246C"/>
    <w:rsid w:val="00CB34AB"/>
    <w:rsid w:val="00CB357F"/>
    <w:rsid w:val="00CB3744"/>
    <w:rsid w:val="00CB38E2"/>
    <w:rsid w:val="00CB3BA4"/>
    <w:rsid w:val="00CB3D8A"/>
    <w:rsid w:val="00CB3E18"/>
    <w:rsid w:val="00CB428E"/>
    <w:rsid w:val="00CB4927"/>
    <w:rsid w:val="00CB5CB7"/>
    <w:rsid w:val="00CB5DDD"/>
    <w:rsid w:val="00CB5E96"/>
    <w:rsid w:val="00CB63D4"/>
    <w:rsid w:val="00CB6724"/>
    <w:rsid w:val="00CB677E"/>
    <w:rsid w:val="00CB67A0"/>
    <w:rsid w:val="00CB681E"/>
    <w:rsid w:val="00CB70E3"/>
    <w:rsid w:val="00CB75E3"/>
    <w:rsid w:val="00CB7955"/>
    <w:rsid w:val="00CB7FDC"/>
    <w:rsid w:val="00CC0F8B"/>
    <w:rsid w:val="00CC13FD"/>
    <w:rsid w:val="00CC1515"/>
    <w:rsid w:val="00CC1A2A"/>
    <w:rsid w:val="00CC1BB4"/>
    <w:rsid w:val="00CC1E91"/>
    <w:rsid w:val="00CC20DA"/>
    <w:rsid w:val="00CC21D6"/>
    <w:rsid w:val="00CC27B4"/>
    <w:rsid w:val="00CC289E"/>
    <w:rsid w:val="00CC2A45"/>
    <w:rsid w:val="00CC2C31"/>
    <w:rsid w:val="00CC2F2F"/>
    <w:rsid w:val="00CC345E"/>
    <w:rsid w:val="00CC3846"/>
    <w:rsid w:val="00CC501F"/>
    <w:rsid w:val="00CC5110"/>
    <w:rsid w:val="00CC56B4"/>
    <w:rsid w:val="00CC5EB7"/>
    <w:rsid w:val="00CC6519"/>
    <w:rsid w:val="00CC66CF"/>
    <w:rsid w:val="00CC6A80"/>
    <w:rsid w:val="00CC747A"/>
    <w:rsid w:val="00CC7C5A"/>
    <w:rsid w:val="00CD0141"/>
    <w:rsid w:val="00CD0464"/>
    <w:rsid w:val="00CD07E5"/>
    <w:rsid w:val="00CD096F"/>
    <w:rsid w:val="00CD10D2"/>
    <w:rsid w:val="00CD237F"/>
    <w:rsid w:val="00CD2419"/>
    <w:rsid w:val="00CD2727"/>
    <w:rsid w:val="00CD2737"/>
    <w:rsid w:val="00CD3BB3"/>
    <w:rsid w:val="00CD3D20"/>
    <w:rsid w:val="00CD3F3D"/>
    <w:rsid w:val="00CD483A"/>
    <w:rsid w:val="00CD49B2"/>
    <w:rsid w:val="00CD5E4D"/>
    <w:rsid w:val="00CD6911"/>
    <w:rsid w:val="00CD6B49"/>
    <w:rsid w:val="00CD6B79"/>
    <w:rsid w:val="00CD6C45"/>
    <w:rsid w:val="00CD6EF6"/>
    <w:rsid w:val="00CD7381"/>
    <w:rsid w:val="00CE0A59"/>
    <w:rsid w:val="00CE1146"/>
    <w:rsid w:val="00CE1E49"/>
    <w:rsid w:val="00CE2C73"/>
    <w:rsid w:val="00CE2CFE"/>
    <w:rsid w:val="00CE37A1"/>
    <w:rsid w:val="00CE3932"/>
    <w:rsid w:val="00CE3BE5"/>
    <w:rsid w:val="00CE3DDF"/>
    <w:rsid w:val="00CE3E8D"/>
    <w:rsid w:val="00CE3EB9"/>
    <w:rsid w:val="00CE41CB"/>
    <w:rsid w:val="00CE428D"/>
    <w:rsid w:val="00CE4C47"/>
    <w:rsid w:val="00CE4E5E"/>
    <w:rsid w:val="00CE55B5"/>
    <w:rsid w:val="00CE5D48"/>
    <w:rsid w:val="00CE67F3"/>
    <w:rsid w:val="00CE6BCF"/>
    <w:rsid w:val="00CE7170"/>
    <w:rsid w:val="00CE73EC"/>
    <w:rsid w:val="00CE76E1"/>
    <w:rsid w:val="00CE7B46"/>
    <w:rsid w:val="00CE7C85"/>
    <w:rsid w:val="00CF043C"/>
    <w:rsid w:val="00CF05F4"/>
    <w:rsid w:val="00CF0662"/>
    <w:rsid w:val="00CF099B"/>
    <w:rsid w:val="00CF0D43"/>
    <w:rsid w:val="00CF0DFD"/>
    <w:rsid w:val="00CF1227"/>
    <w:rsid w:val="00CF128F"/>
    <w:rsid w:val="00CF1500"/>
    <w:rsid w:val="00CF16DD"/>
    <w:rsid w:val="00CF206B"/>
    <w:rsid w:val="00CF2281"/>
    <w:rsid w:val="00CF2C89"/>
    <w:rsid w:val="00CF3CD1"/>
    <w:rsid w:val="00CF3CDE"/>
    <w:rsid w:val="00CF56DE"/>
    <w:rsid w:val="00CF5A0C"/>
    <w:rsid w:val="00CF5AD1"/>
    <w:rsid w:val="00CF5B3E"/>
    <w:rsid w:val="00CF6ADF"/>
    <w:rsid w:val="00CF6EC2"/>
    <w:rsid w:val="00CF71CB"/>
    <w:rsid w:val="00CF77A5"/>
    <w:rsid w:val="00D0081D"/>
    <w:rsid w:val="00D00837"/>
    <w:rsid w:val="00D010B7"/>
    <w:rsid w:val="00D012A0"/>
    <w:rsid w:val="00D013D6"/>
    <w:rsid w:val="00D01797"/>
    <w:rsid w:val="00D01AA6"/>
    <w:rsid w:val="00D028F8"/>
    <w:rsid w:val="00D03437"/>
    <w:rsid w:val="00D03506"/>
    <w:rsid w:val="00D0356D"/>
    <w:rsid w:val="00D04AE4"/>
    <w:rsid w:val="00D04BC5"/>
    <w:rsid w:val="00D04C26"/>
    <w:rsid w:val="00D0530C"/>
    <w:rsid w:val="00D058E4"/>
    <w:rsid w:val="00D05ED3"/>
    <w:rsid w:val="00D071BD"/>
    <w:rsid w:val="00D077F6"/>
    <w:rsid w:val="00D1071C"/>
    <w:rsid w:val="00D10C1F"/>
    <w:rsid w:val="00D129C2"/>
    <w:rsid w:val="00D12B24"/>
    <w:rsid w:val="00D13380"/>
    <w:rsid w:val="00D138D3"/>
    <w:rsid w:val="00D14355"/>
    <w:rsid w:val="00D1455A"/>
    <w:rsid w:val="00D14FC9"/>
    <w:rsid w:val="00D153AD"/>
    <w:rsid w:val="00D15AB8"/>
    <w:rsid w:val="00D15E9C"/>
    <w:rsid w:val="00D161D1"/>
    <w:rsid w:val="00D162EA"/>
    <w:rsid w:val="00D16BB3"/>
    <w:rsid w:val="00D17CE8"/>
    <w:rsid w:val="00D2015A"/>
    <w:rsid w:val="00D209D7"/>
    <w:rsid w:val="00D20BB2"/>
    <w:rsid w:val="00D217D7"/>
    <w:rsid w:val="00D21B33"/>
    <w:rsid w:val="00D21E4F"/>
    <w:rsid w:val="00D21E74"/>
    <w:rsid w:val="00D2219E"/>
    <w:rsid w:val="00D227F9"/>
    <w:rsid w:val="00D22C22"/>
    <w:rsid w:val="00D239C8"/>
    <w:rsid w:val="00D242CA"/>
    <w:rsid w:val="00D24861"/>
    <w:rsid w:val="00D24A37"/>
    <w:rsid w:val="00D259C1"/>
    <w:rsid w:val="00D264DC"/>
    <w:rsid w:val="00D26A7D"/>
    <w:rsid w:val="00D26B99"/>
    <w:rsid w:val="00D306AD"/>
    <w:rsid w:val="00D307C1"/>
    <w:rsid w:val="00D30EFA"/>
    <w:rsid w:val="00D31106"/>
    <w:rsid w:val="00D31340"/>
    <w:rsid w:val="00D32B16"/>
    <w:rsid w:val="00D32BCF"/>
    <w:rsid w:val="00D3361C"/>
    <w:rsid w:val="00D33695"/>
    <w:rsid w:val="00D33AB9"/>
    <w:rsid w:val="00D33C7C"/>
    <w:rsid w:val="00D358D3"/>
    <w:rsid w:val="00D35B7D"/>
    <w:rsid w:val="00D35C78"/>
    <w:rsid w:val="00D3644A"/>
    <w:rsid w:val="00D365EA"/>
    <w:rsid w:val="00D400AE"/>
    <w:rsid w:val="00D40240"/>
    <w:rsid w:val="00D4063C"/>
    <w:rsid w:val="00D40E4D"/>
    <w:rsid w:val="00D40F86"/>
    <w:rsid w:val="00D41ADE"/>
    <w:rsid w:val="00D42883"/>
    <w:rsid w:val="00D42A4C"/>
    <w:rsid w:val="00D42AAE"/>
    <w:rsid w:val="00D43642"/>
    <w:rsid w:val="00D44223"/>
    <w:rsid w:val="00D44FC0"/>
    <w:rsid w:val="00D45872"/>
    <w:rsid w:val="00D45B7E"/>
    <w:rsid w:val="00D45FA7"/>
    <w:rsid w:val="00D469AC"/>
    <w:rsid w:val="00D46A58"/>
    <w:rsid w:val="00D46D80"/>
    <w:rsid w:val="00D50694"/>
    <w:rsid w:val="00D50A3C"/>
    <w:rsid w:val="00D50D9C"/>
    <w:rsid w:val="00D511B9"/>
    <w:rsid w:val="00D5131B"/>
    <w:rsid w:val="00D51D0E"/>
    <w:rsid w:val="00D5328A"/>
    <w:rsid w:val="00D53363"/>
    <w:rsid w:val="00D54A44"/>
    <w:rsid w:val="00D54F8C"/>
    <w:rsid w:val="00D55CB5"/>
    <w:rsid w:val="00D55EB9"/>
    <w:rsid w:val="00D560F5"/>
    <w:rsid w:val="00D561E5"/>
    <w:rsid w:val="00D56A9D"/>
    <w:rsid w:val="00D57C46"/>
    <w:rsid w:val="00D57EE0"/>
    <w:rsid w:val="00D60AC5"/>
    <w:rsid w:val="00D61B30"/>
    <w:rsid w:val="00D61D94"/>
    <w:rsid w:val="00D62143"/>
    <w:rsid w:val="00D62798"/>
    <w:rsid w:val="00D627B8"/>
    <w:rsid w:val="00D62F74"/>
    <w:rsid w:val="00D64390"/>
    <w:rsid w:val="00D643E8"/>
    <w:rsid w:val="00D64659"/>
    <w:rsid w:val="00D64C9E"/>
    <w:rsid w:val="00D64E15"/>
    <w:rsid w:val="00D65144"/>
    <w:rsid w:val="00D65330"/>
    <w:rsid w:val="00D6593F"/>
    <w:rsid w:val="00D65B34"/>
    <w:rsid w:val="00D6605F"/>
    <w:rsid w:val="00D6639F"/>
    <w:rsid w:val="00D666ED"/>
    <w:rsid w:val="00D6697C"/>
    <w:rsid w:val="00D67832"/>
    <w:rsid w:val="00D678C0"/>
    <w:rsid w:val="00D67FAE"/>
    <w:rsid w:val="00D67FEA"/>
    <w:rsid w:val="00D70183"/>
    <w:rsid w:val="00D71108"/>
    <w:rsid w:val="00D71D70"/>
    <w:rsid w:val="00D71F1E"/>
    <w:rsid w:val="00D71FB2"/>
    <w:rsid w:val="00D7207B"/>
    <w:rsid w:val="00D7227E"/>
    <w:rsid w:val="00D72D25"/>
    <w:rsid w:val="00D72DFB"/>
    <w:rsid w:val="00D73134"/>
    <w:rsid w:val="00D732F7"/>
    <w:rsid w:val="00D73B6C"/>
    <w:rsid w:val="00D747B8"/>
    <w:rsid w:val="00D74A9A"/>
    <w:rsid w:val="00D756B1"/>
    <w:rsid w:val="00D75BAC"/>
    <w:rsid w:val="00D75C7A"/>
    <w:rsid w:val="00D75E48"/>
    <w:rsid w:val="00D764C2"/>
    <w:rsid w:val="00D768F6"/>
    <w:rsid w:val="00D76D2F"/>
    <w:rsid w:val="00D76F00"/>
    <w:rsid w:val="00D77174"/>
    <w:rsid w:val="00D80055"/>
    <w:rsid w:val="00D804E4"/>
    <w:rsid w:val="00D80720"/>
    <w:rsid w:val="00D80AAF"/>
    <w:rsid w:val="00D80BB0"/>
    <w:rsid w:val="00D8170C"/>
    <w:rsid w:val="00D81A68"/>
    <w:rsid w:val="00D823B2"/>
    <w:rsid w:val="00D82565"/>
    <w:rsid w:val="00D83AEC"/>
    <w:rsid w:val="00D83F7D"/>
    <w:rsid w:val="00D84715"/>
    <w:rsid w:val="00D85431"/>
    <w:rsid w:val="00D86403"/>
    <w:rsid w:val="00D86469"/>
    <w:rsid w:val="00D8649A"/>
    <w:rsid w:val="00D869FF"/>
    <w:rsid w:val="00D86D7E"/>
    <w:rsid w:val="00D87420"/>
    <w:rsid w:val="00D874B2"/>
    <w:rsid w:val="00D91943"/>
    <w:rsid w:val="00D91969"/>
    <w:rsid w:val="00D92027"/>
    <w:rsid w:val="00D922AE"/>
    <w:rsid w:val="00D92A4F"/>
    <w:rsid w:val="00D92B75"/>
    <w:rsid w:val="00D92D3C"/>
    <w:rsid w:val="00D92DE2"/>
    <w:rsid w:val="00D9304A"/>
    <w:rsid w:val="00D9360C"/>
    <w:rsid w:val="00D93881"/>
    <w:rsid w:val="00D93ACB"/>
    <w:rsid w:val="00D93E37"/>
    <w:rsid w:val="00D947AF"/>
    <w:rsid w:val="00D94E5D"/>
    <w:rsid w:val="00D95B10"/>
    <w:rsid w:val="00D966FA"/>
    <w:rsid w:val="00D976FA"/>
    <w:rsid w:val="00D97C88"/>
    <w:rsid w:val="00D97E9D"/>
    <w:rsid w:val="00DA02B9"/>
    <w:rsid w:val="00DA046E"/>
    <w:rsid w:val="00DA0709"/>
    <w:rsid w:val="00DA0BBA"/>
    <w:rsid w:val="00DA11C0"/>
    <w:rsid w:val="00DA1352"/>
    <w:rsid w:val="00DA19CB"/>
    <w:rsid w:val="00DA1AC9"/>
    <w:rsid w:val="00DA1C4F"/>
    <w:rsid w:val="00DA1D26"/>
    <w:rsid w:val="00DA1F67"/>
    <w:rsid w:val="00DA2500"/>
    <w:rsid w:val="00DA2588"/>
    <w:rsid w:val="00DA29C6"/>
    <w:rsid w:val="00DA2D80"/>
    <w:rsid w:val="00DA327B"/>
    <w:rsid w:val="00DA3DF8"/>
    <w:rsid w:val="00DA3E92"/>
    <w:rsid w:val="00DA452D"/>
    <w:rsid w:val="00DA4876"/>
    <w:rsid w:val="00DA4BF0"/>
    <w:rsid w:val="00DA5068"/>
    <w:rsid w:val="00DA557E"/>
    <w:rsid w:val="00DA5E3C"/>
    <w:rsid w:val="00DA61BA"/>
    <w:rsid w:val="00DA628B"/>
    <w:rsid w:val="00DA6311"/>
    <w:rsid w:val="00DA6A0A"/>
    <w:rsid w:val="00DA768E"/>
    <w:rsid w:val="00DB0118"/>
    <w:rsid w:val="00DB0AB9"/>
    <w:rsid w:val="00DB1C91"/>
    <w:rsid w:val="00DB2592"/>
    <w:rsid w:val="00DB2D0F"/>
    <w:rsid w:val="00DB34A7"/>
    <w:rsid w:val="00DB3711"/>
    <w:rsid w:val="00DB38C2"/>
    <w:rsid w:val="00DB3A62"/>
    <w:rsid w:val="00DB4AF4"/>
    <w:rsid w:val="00DB5298"/>
    <w:rsid w:val="00DB5DC1"/>
    <w:rsid w:val="00DB6506"/>
    <w:rsid w:val="00DB6ADA"/>
    <w:rsid w:val="00DB7E4F"/>
    <w:rsid w:val="00DC11D8"/>
    <w:rsid w:val="00DC153F"/>
    <w:rsid w:val="00DC17EE"/>
    <w:rsid w:val="00DC1849"/>
    <w:rsid w:val="00DC1DE3"/>
    <w:rsid w:val="00DC230C"/>
    <w:rsid w:val="00DC231F"/>
    <w:rsid w:val="00DC248F"/>
    <w:rsid w:val="00DC337E"/>
    <w:rsid w:val="00DC3459"/>
    <w:rsid w:val="00DC36B7"/>
    <w:rsid w:val="00DC3F0E"/>
    <w:rsid w:val="00DC4AC9"/>
    <w:rsid w:val="00DC4B0C"/>
    <w:rsid w:val="00DC4D98"/>
    <w:rsid w:val="00DC509F"/>
    <w:rsid w:val="00DC5369"/>
    <w:rsid w:val="00DC5606"/>
    <w:rsid w:val="00DC5FD8"/>
    <w:rsid w:val="00DC6AB0"/>
    <w:rsid w:val="00DC71A6"/>
    <w:rsid w:val="00DC735D"/>
    <w:rsid w:val="00DC740E"/>
    <w:rsid w:val="00DC74EC"/>
    <w:rsid w:val="00DC7549"/>
    <w:rsid w:val="00DC7CF0"/>
    <w:rsid w:val="00DD1549"/>
    <w:rsid w:val="00DD18DA"/>
    <w:rsid w:val="00DD209D"/>
    <w:rsid w:val="00DD2B97"/>
    <w:rsid w:val="00DD2D21"/>
    <w:rsid w:val="00DD3337"/>
    <w:rsid w:val="00DD4C24"/>
    <w:rsid w:val="00DD5311"/>
    <w:rsid w:val="00DD5A7D"/>
    <w:rsid w:val="00DD5BD5"/>
    <w:rsid w:val="00DD619B"/>
    <w:rsid w:val="00DD66E5"/>
    <w:rsid w:val="00DD6DF1"/>
    <w:rsid w:val="00DD7176"/>
    <w:rsid w:val="00DD7AF7"/>
    <w:rsid w:val="00DD7D4E"/>
    <w:rsid w:val="00DD7E64"/>
    <w:rsid w:val="00DE01B3"/>
    <w:rsid w:val="00DE0240"/>
    <w:rsid w:val="00DE09ED"/>
    <w:rsid w:val="00DE0B48"/>
    <w:rsid w:val="00DE1A09"/>
    <w:rsid w:val="00DE1A76"/>
    <w:rsid w:val="00DE1DEF"/>
    <w:rsid w:val="00DE1E75"/>
    <w:rsid w:val="00DE1F6D"/>
    <w:rsid w:val="00DE2956"/>
    <w:rsid w:val="00DE3470"/>
    <w:rsid w:val="00DE36B5"/>
    <w:rsid w:val="00DE378E"/>
    <w:rsid w:val="00DE3822"/>
    <w:rsid w:val="00DE3CB9"/>
    <w:rsid w:val="00DE4131"/>
    <w:rsid w:val="00DE465E"/>
    <w:rsid w:val="00DE46B0"/>
    <w:rsid w:val="00DE48BC"/>
    <w:rsid w:val="00DE49AD"/>
    <w:rsid w:val="00DE4B3A"/>
    <w:rsid w:val="00DE50DB"/>
    <w:rsid w:val="00DE55BF"/>
    <w:rsid w:val="00DE6430"/>
    <w:rsid w:val="00DE6804"/>
    <w:rsid w:val="00DE7BD7"/>
    <w:rsid w:val="00DF0015"/>
    <w:rsid w:val="00DF0E09"/>
    <w:rsid w:val="00DF2326"/>
    <w:rsid w:val="00DF2C2C"/>
    <w:rsid w:val="00DF4759"/>
    <w:rsid w:val="00DF5388"/>
    <w:rsid w:val="00DF54C4"/>
    <w:rsid w:val="00DF5583"/>
    <w:rsid w:val="00DF67A9"/>
    <w:rsid w:val="00DF6F33"/>
    <w:rsid w:val="00DF6FEE"/>
    <w:rsid w:val="00DF7504"/>
    <w:rsid w:val="00E00651"/>
    <w:rsid w:val="00E00B75"/>
    <w:rsid w:val="00E0178B"/>
    <w:rsid w:val="00E01A2D"/>
    <w:rsid w:val="00E023F8"/>
    <w:rsid w:val="00E02422"/>
    <w:rsid w:val="00E030B0"/>
    <w:rsid w:val="00E04339"/>
    <w:rsid w:val="00E0486A"/>
    <w:rsid w:val="00E04E1B"/>
    <w:rsid w:val="00E04FC8"/>
    <w:rsid w:val="00E058C3"/>
    <w:rsid w:val="00E060E7"/>
    <w:rsid w:val="00E06206"/>
    <w:rsid w:val="00E06CA7"/>
    <w:rsid w:val="00E07DF0"/>
    <w:rsid w:val="00E100E6"/>
    <w:rsid w:val="00E1030F"/>
    <w:rsid w:val="00E1047D"/>
    <w:rsid w:val="00E10D9E"/>
    <w:rsid w:val="00E118E2"/>
    <w:rsid w:val="00E11ABA"/>
    <w:rsid w:val="00E11EAC"/>
    <w:rsid w:val="00E11F1F"/>
    <w:rsid w:val="00E12E74"/>
    <w:rsid w:val="00E132CB"/>
    <w:rsid w:val="00E13932"/>
    <w:rsid w:val="00E13F33"/>
    <w:rsid w:val="00E140F7"/>
    <w:rsid w:val="00E141D5"/>
    <w:rsid w:val="00E14262"/>
    <w:rsid w:val="00E145AB"/>
    <w:rsid w:val="00E149D2"/>
    <w:rsid w:val="00E15970"/>
    <w:rsid w:val="00E16263"/>
    <w:rsid w:val="00E163F4"/>
    <w:rsid w:val="00E16A30"/>
    <w:rsid w:val="00E16AA7"/>
    <w:rsid w:val="00E170B9"/>
    <w:rsid w:val="00E17CA9"/>
    <w:rsid w:val="00E208F4"/>
    <w:rsid w:val="00E20A88"/>
    <w:rsid w:val="00E218A9"/>
    <w:rsid w:val="00E2243F"/>
    <w:rsid w:val="00E22A98"/>
    <w:rsid w:val="00E22AA4"/>
    <w:rsid w:val="00E22D05"/>
    <w:rsid w:val="00E233DB"/>
    <w:rsid w:val="00E23452"/>
    <w:rsid w:val="00E234C3"/>
    <w:rsid w:val="00E247FE"/>
    <w:rsid w:val="00E249A9"/>
    <w:rsid w:val="00E24C69"/>
    <w:rsid w:val="00E26157"/>
    <w:rsid w:val="00E2689E"/>
    <w:rsid w:val="00E26B43"/>
    <w:rsid w:val="00E26E08"/>
    <w:rsid w:val="00E27452"/>
    <w:rsid w:val="00E27A85"/>
    <w:rsid w:val="00E31059"/>
    <w:rsid w:val="00E3119C"/>
    <w:rsid w:val="00E3137E"/>
    <w:rsid w:val="00E313D7"/>
    <w:rsid w:val="00E31740"/>
    <w:rsid w:val="00E330EE"/>
    <w:rsid w:val="00E33E36"/>
    <w:rsid w:val="00E341B6"/>
    <w:rsid w:val="00E34D45"/>
    <w:rsid w:val="00E350B0"/>
    <w:rsid w:val="00E350C1"/>
    <w:rsid w:val="00E3539C"/>
    <w:rsid w:val="00E3548C"/>
    <w:rsid w:val="00E35869"/>
    <w:rsid w:val="00E359EC"/>
    <w:rsid w:val="00E35C25"/>
    <w:rsid w:val="00E3688E"/>
    <w:rsid w:val="00E36D86"/>
    <w:rsid w:val="00E375B5"/>
    <w:rsid w:val="00E37702"/>
    <w:rsid w:val="00E37D81"/>
    <w:rsid w:val="00E4039E"/>
    <w:rsid w:val="00E40E2A"/>
    <w:rsid w:val="00E41024"/>
    <w:rsid w:val="00E41222"/>
    <w:rsid w:val="00E41412"/>
    <w:rsid w:val="00E41D42"/>
    <w:rsid w:val="00E42109"/>
    <w:rsid w:val="00E42648"/>
    <w:rsid w:val="00E42A01"/>
    <w:rsid w:val="00E42BF0"/>
    <w:rsid w:val="00E42C0C"/>
    <w:rsid w:val="00E43318"/>
    <w:rsid w:val="00E44560"/>
    <w:rsid w:val="00E44584"/>
    <w:rsid w:val="00E44691"/>
    <w:rsid w:val="00E44D97"/>
    <w:rsid w:val="00E44FA7"/>
    <w:rsid w:val="00E45EB4"/>
    <w:rsid w:val="00E465A1"/>
    <w:rsid w:val="00E47269"/>
    <w:rsid w:val="00E47385"/>
    <w:rsid w:val="00E47F60"/>
    <w:rsid w:val="00E502D0"/>
    <w:rsid w:val="00E50463"/>
    <w:rsid w:val="00E50C9F"/>
    <w:rsid w:val="00E50E21"/>
    <w:rsid w:val="00E518EE"/>
    <w:rsid w:val="00E520C7"/>
    <w:rsid w:val="00E5320C"/>
    <w:rsid w:val="00E53A77"/>
    <w:rsid w:val="00E540C2"/>
    <w:rsid w:val="00E541FD"/>
    <w:rsid w:val="00E5434F"/>
    <w:rsid w:val="00E544DD"/>
    <w:rsid w:val="00E5469E"/>
    <w:rsid w:val="00E54B2E"/>
    <w:rsid w:val="00E550A0"/>
    <w:rsid w:val="00E55130"/>
    <w:rsid w:val="00E55BAB"/>
    <w:rsid w:val="00E55CAB"/>
    <w:rsid w:val="00E55F7B"/>
    <w:rsid w:val="00E56363"/>
    <w:rsid w:val="00E563DB"/>
    <w:rsid w:val="00E57524"/>
    <w:rsid w:val="00E576D0"/>
    <w:rsid w:val="00E579B0"/>
    <w:rsid w:val="00E57C65"/>
    <w:rsid w:val="00E60655"/>
    <w:rsid w:val="00E60AB5"/>
    <w:rsid w:val="00E60B57"/>
    <w:rsid w:val="00E613A7"/>
    <w:rsid w:val="00E6158F"/>
    <w:rsid w:val="00E615A2"/>
    <w:rsid w:val="00E61AD7"/>
    <w:rsid w:val="00E61ECC"/>
    <w:rsid w:val="00E6201E"/>
    <w:rsid w:val="00E637EB"/>
    <w:rsid w:val="00E64AD8"/>
    <w:rsid w:val="00E64CC1"/>
    <w:rsid w:val="00E64D1D"/>
    <w:rsid w:val="00E651BF"/>
    <w:rsid w:val="00E65332"/>
    <w:rsid w:val="00E65400"/>
    <w:rsid w:val="00E657A2"/>
    <w:rsid w:val="00E65B45"/>
    <w:rsid w:val="00E66487"/>
    <w:rsid w:val="00E66525"/>
    <w:rsid w:val="00E675C5"/>
    <w:rsid w:val="00E701A2"/>
    <w:rsid w:val="00E708C7"/>
    <w:rsid w:val="00E70BD3"/>
    <w:rsid w:val="00E713FE"/>
    <w:rsid w:val="00E715A8"/>
    <w:rsid w:val="00E72184"/>
    <w:rsid w:val="00E72689"/>
    <w:rsid w:val="00E72980"/>
    <w:rsid w:val="00E72A13"/>
    <w:rsid w:val="00E72D24"/>
    <w:rsid w:val="00E72E3B"/>
    <w:rsid w:val="00E739A0"/>
    <w:rsid w:val="00E73E68"/>
    <w:rsid w:val="00E7415A"/>
    <w:rsid w:val="00E74402"/>
    <w:rsid w:val="00E74AB8"/>
    <w:rsid w:val="00E75C2F"/>
    <w:rsid w:val="00E76039"/>
    <w:rsid w:val="00E760F4"/>
    <w:rsid w:val="00E76CE9"/>
    <w:rsid w:val="00E775E9"/>
    <w:rsid w:val="00E8079D"/>
    <w:rsid w:val="00E80829"/>
    <w:rsid w:val="00E808A1"/>
    <w:rsid w:val="00E809C3"/>
    <w:rsid w:val="00E80BE7"/>
    <w:rsid w:val="00E828A6"/>
    <w:rsid w:val="00E82A95"/>
    <w:rsid w:val="00E82F87"/>
    <w:rsid w:val="00E83238"/>
    <w:rsid w:val="00E83409"/>
    <w:rsid w:val="00E834C2"/>
    <w:rsid w:val="00E83515"/>
    <w:rsid w:val="00E83622"/>
    <w:rsid w:val="00E83941"/>
    <w:rsid w:val="00E84796"/>
    <w:rsid w:val="00E8489E"/>
    <w:rsid w:val="00E8507E"/>
    <w:rsid w:val="00E85444"/>
    <w:rsid w:val="00E8749E"/>
    <w:rsid w:val="00E87E3E"/>
    <w:rsid w:val="00E87ED5"/>
    <w:rsid w:val="00E87F58"/>
    <w:rsid w:val="00E9015A"/>
    <w:rsid w:val="00E90871"/>
    <w:rsid w:val="00E90E97"/>
    <w:rsid w:val="00E9192C"/>
    <w:rsid w:val="00E920BF"/>
    <w:rsid w:val="00E92292"/>
    <w:rsid w:val="00E93CBE"/>
    <w:rsid w:val="00E945C5"/>
    <w:rsid w:val="00E94897"/>
    <w:rsid w:val="00E94FB8"/>
    <w:rsid w:val="00E95189"/>
    <w:rsid w:val="00E95ACB"/>
    <w:rsid w:val="00E96268"/>
    <w:rsid w:val="00E968CC"/>
    <w:rsid w:val="00E97B18"/>
    <w:rsid w:val="00EA04A9"/>
    <w:rsid w:val="00EA0647"/>
    <w:rsid w:val="00EA1214"/>
    <w:rsid w:val="00EA1BBD"/>
    <w:rsid w:val="00EA1EA0"/>
    <w:rsid w:val="00EA20C9"/>
    <w:rsid w:val="00EA30B0"/>
    <w:rsid w:val="00EA3689"/>
    <w:rsid w:val="00EA3CA3"/>
    <w:rsid w:val="00EA3F98"/>
    <w:rsid w:val="00EA4A69"/>
    <w:rsid w:val="00EA4B9B"/>
    <w:rsid w:val="00EA51E0"/>
    <w:rsid w:val="00EA5514"/>
    <w:rsid w:val="00EA5E40"/>
    <w:rsid w:val="00EA6439"/>
    <w:rsid w:val="00EA6DCD"/>
    <w:rsid w:val="00EA7FD0"/>
    <w:rsid w:val="00EB0065"/>
    <w:rsid w:val="00EB020C"/>
    <w:rsid w:val="00EB0810"/>
    <w:rsid w:val="00EB09AF"/>
    <w:rsid w:val="00EB09BD"/>
    <w:rsid w:val="00EB0ACC"/>
    <w:rsid w:val="00EB0AEF"/>
    <w:rsid w:val="00EB13FB"/>
    <w:rsid w:val="00EB15F6"/>
    <w:rsid w:val="00EB181B"/>
    <w:rsid w:val="00EB457E"/>
    <w:rsid w:val="00EB4640"/>
    <w:rsid w:val="00EB5CD3"/>
    <w:rsid w:val="00EB6DFF"/>
    <w:rsid w:val="00EB6EBC"/>
    <w:rsid w:val="00EB7191"/>
    <w:rsid w:val="00EB75DB"/>
    <w:rsid w:val="00EB7DAE"/>
    <w:rsid w:val="00EC07EA"/>
    <w:rsid w:val="00EC0BAC"/>
    <w:rsid w:val="00EC0EA9"/>
    <w:rsid w:val="00EC10E4"/>
    <w:rsid w:val="00EC1335"/>
    <w:rsid w:val="00EC1386"/>
    <w:rsid w:val="00EC1433"/>
    <w:rsid w:val="00EC14D9"/>
    <w:rsid w:val="00EC1C9A"/>
    <w:rsid w:val="00EC21C9"/>
    <w:rsid w:val="00EC2598"/>
    <w:rsid w:val="00EC293B"/>
    <w:rsid w:val="00EC3451"/>
    <w:rsid w:val="00EC3505"/>
    <w:rsid w:val="00EC37D4"/>
    <w:rsid w:val="00EC44A9"/>
    <w:rsid w:val="00EC4667"/>
    <w:rsid w:val="00EC48AB"/>
    <w:rsid w:val="00EC504E"/>
    <w:rsid w:val="00EC53DA"/>
    <w:rsid w:val="00EC6510"/>
    <w:rsid w:val="00EC6AED"/>
    <w:rsid w:val="00EC6C19"/>
    <w:rsid w:val="00EC6C9D"/>
    <w:rsid w:val="00EC6E77"/>
    <w:rsid w:val="00EC74EF"/>
    <w:rsid w:val="00EC7C84"/>
    <w:rsid w:val="00ED0FD8"/>
    <w:rsid w:val="00ED19FA"/>
    <w:rsid w:val="00ED1E09"/>
    <w:rsid w:val="00ED25B6"/>
    <w:rsid w:val="00ED2D84"/>
    <w:rsid w:val="00ED322A"/>
    <w:rsid w:val="00ED3763"/>
    <w:rsid w:val="00ED3E86"/>
    <w:rsid w:val="00ED434F"/>
    <w:rsid w:val="00ED683F"/>
    <w:rsid w:val="00ED7258"/>
    <w:rsid w:val="00ED7507"/>
    <w:rsid w:val="00ED7B20"/>
    <w:rsid w:val="00EE005B"/>
    <w:rsid w:val="00EE1BFC"/>
    <w:rsid w:val="00EE2309"/>
    <w:rsid w:val="00EE240A"/>
    <w:rsid w:val="00EE2456"/>
    <w:rsid w:val="00EE2683"/>
    <w:rsid w:val="00EE2D54"/>
    <w:rsid w:val="00EE3016"/>
    <w:rsid w:val="00EE333D"/>
    <w:rsid w:val="00EE37A0"/>
    <w:rsid w:val="00EE38EE"/>
    <w:rsid w:val="00EE3FC2"/>
    <w:rsid w:val="00EE41DB"/>
    <w:rsid w:val="00EE4209"/>
    <w:rsid w:val="00EE4C00"/>
    <w:rsid w:val="00EE541C"/>
    <w:rsid w:val="00EE606A"/>
    <w:rsid w:val="00EF087F"/>
    <w:rsid w:val="00EF0965"/>
    <w:rsid w:val="00EF0BCE"/>
    <w:rsid w:val="00EF1233"/>
    <w:rsid w:val="00EF2821"/>
    <w:rsid w:val="00EF2B32"/>
    <w:rsid w:val="00EF2B6E"/>
    <w:rsid w:val="00EF36DD"/>
    <w:rsid w:val="00EF4060"/>
    <w:rsid w:val="00EF4170"/>
    <w:rsid w:val="00EF53A8"/>
    <w:rsid w:val="00EF5820"/>
    <w:rsid w:val="00EF5870"/>
    <w:rsid w:val="00EF58F8"/>
    <w:rsid w:val="00EF65D4"/>
    <w:rsid w:val="00EF7616"/>
    <w:rsid w:val="00EF789A"/>
    <w:rsid w:val="00EF7E80"/>
    <w:rsid w:val="00F001F7"/>
    <w:rsid w:val="00F00931"/>
    <w:rsid w:val="00F00F42"/>
    <w:rsid w:val="00F00F99"/>
    <w:rsid w:val="00F0140A"/>
    <w:rsid w:val="00F0177A"/>
    <w:rsid w:val="00F0186A"/>
    <w:rsid w:val="00F022F6"/>
    <w:rsid w:val="00F023D2"/>
    <w:rsid w:val="00F0277C"/>
    <w:rsid w:val="00F027BB"/>
    <w:rsid w:val="00F02988"/>
    <w:rsid w:val="00F032E2"/>
    <w:rsid w:val="00F037CC"/>
    <w:rsid w:val="00F05B37"/>
    <w:rsid w:val="00F06791"/>
    <w:rsid w:val="00F071E9"/>
    <w:rsid w:val="00F0747F"/>
    <w:rsid w:val="00F0783F"/>
    <w:rsid w:val="00F07A70"/>
    <w:rsid w:val="00F103E1"/>
    <w:rsid w:val="00F10587"/>
    <w:rsid w:val="00F1162F"/>
    <w:rsid w:val="00F11BC6"/>
    <w:rsid w:val="00F11C0C"/>
    <w:rsid w:val="00F11CB4"/>
    <w:rsid w:val="00F12096"/>
    <w:rsid w:val="00F123F9"/>
    <w:rsid w:val="00F13655"/>
    <w:rsid w:val="00F136E1"/>
    <w:rsid w:val="00F138A9"/>
    <w:rsid w:val="00F138F7"/>
    <w:rsid w:val="00F13BD6"/>
    <w:rsid w:val="00F1400D"/>
    <w:rsid w:val="00F14FD7"/>
    <w:rsid w:val="00F15107"/>
    <w:rsid w:val="00F15189"/>
    <w:rsid w:val="00F1662A"/>
    <w:rsid w:val="00F170FF"/>
    <w:rsid w:val="00F17ADC"/>
    <w:rsid w:val="00F2005B"/>
    <w:rsid w:val="00F2079F"/>
    <w:rsid w:val="00F21129"/>
    <w:rsid w:val="00F21E62"/>
    <w:rsid w:val="00F22202"/>
    <w:rsid w:val="00F222DD"/>
    <w:rsid w:val="00F22590"/>
    <w:rsid w:val="00F22718"/>
    <w:rsid w:val="00F22B75"/>
    <w:rsid w:val="00F23438"/>
    <w:rsid w:val="00F23A4F"/>
    <w:rsid w:val="00F23DCC"/>
    <w:rsid w:val="00F2407C"/>
    <w:rsid w:val="00F25694"/>
    <w:rsid w:val="00F2581B"/>
    <w:rsid w:val="00F2583D"/>
    <w:rsid w:val="00F25B79"/>
    <w:rsid w:val="00F2605B"/>
    <w:rsid w:val="00F262FC"/>
    <w:rsid w:val="00F2635D"/>
    <w:rsid w:val="00F2642A"/>
    <w:rsid w:val="00F26510"/>
    <w:rsid w:val="00F265FB"/>
    <w:rsid w:val="00F26AFF"/>
    <w:rsid w:val="00F26D75"/>
    <w:rsid w:val="00F270F3"/>
    <w:rsid w:val="00F272BE"/>
    <w:rsid w:val="00F30046"/>
    <w:rsid w:val="00F30491"/>
    <w:rsid w:val="00F30CA4"/>
    <w:rsid w:val="00F30D22"/>
    <w:rsid w:val="00F3153F"/>
    <w:rsid w:val="00F315D4"/>
    <w:rsid w:val="00F31D26"/>
    <w:rsid w:val="00F323DF"/>
    <w:rsid w:val="00F3256D"/>
    <w:rsid w:val="00F3329A"/>
    <w:rsid w:val="00F33D4C"/>
    <w:rsid w:val="00F34663"/>
    <w:rsid w:val="00F34F90"/>
    <w:rsid w:val="00F35FD1"/>
    <w:rsid w:val="00F36268"/>
    <w:rsid w:val="00F364F1"/>
    <w:rsid w:val="00F3676C"/>
    <w:rsid w:val="00F36B77"/>
    <w:rsid w:val="00F37011"/>
    <w:rsid w:val="00F37552"/>
    <w:rsid w:val="00F402E4"/>
    <w:rsid w:val="00F40963"/>
    <w:rsid w:val="00F41711"/>
    <w:rsid w:val="00F41E8A"/>
    <w:rsid w:val="00F42222"/>
    <w:rsid w:val="00F422E1"/>
    <w:rsid w:val="00F427C6"/>
    <w:rsid w:val="00F42B65"/>
    <w:rsid w:val="00F42E10"/>
    <w:rsid w:val="00F43D13"/>
    <w:rsid w:val="00F44208"/>
    <w:rsid w:val="00F449A8"/>
    <w:rsid w:val="00F44B05"/>
    <w:rsid w:val="00F44D63"/>
    <w:rsid w:val="00F44ED0"/>
    <w:rsid w:val="00F4515C"/>
    <w:rsid w:val="00F45FE1"/>
    <w:rsid w:val="00F462DE"/>
    <w:rsid w:val="00F46AD8"/>
    <w:rsid w:val="00F46D94"/>
    <w:rsid w:val="00F50046"/>
    <w:rsid w:val="00F5006E"/>
    <w:rsid w:val="00F50280"/>
    <w:rsid w:val="00F503C1"/>
    <w:rsid w:val="00F50484"/>
    <w:rsid w:val="00F51335"/>
    <w:rsid w:val="00F513E2"/>
    <w:rsid w:val="00F519B6"/>
    <w:rsid w:val="00F51E3A"/>
    <w:rsid w:val="00F526F4"/>
    <w:rsid w:val="00F5287B"/>
    <w:rsid w:val="00F529D7"/>
    <w:rsid w:val="00F52F7C"/>
    <w:rsid w:val="00F53283"/>
    <w:rsid w:val="00F55911"/>
    <w:rsid w:val="00F5645E"/>
    <w:rsid w:val="00F56B48"/>
    <w:rsid w:val="00F57803"/>
    <w:rsid w:val="00F57B7E"/>
    <w:rsid w:val="00F57E8A"/>
    <w:rsid w:val="00F57EE8"/>
    <w:rsid w:val="00F608DB"/>
    <w:rsid w:val="00F60ECF"/>
    <w:rsid w:val="00F61A1A"/>
    <w:rsid w:val="00F61AEB"/>
    <w:rsid w:val="00F61B7F"/>
    <w:rsid w:val="00F622D9"/>
    <w:rsid w:val="00F624A7"/>
    <w:rsid w:val="00F624CA"/>
    <w:rsid w:val="00F630A7"/>
    <w:rsid w:val="00F6378F"/>
    <w:rsid w:val="00F64019"/>
    <w:rsid w:val="00F6417C"/>
    <w:rsid w:val="00F64C67"/>
    <w:rsid w:val="00F65000"/>
    <w:rsid w:val="00F658C6"/>
    <w:rsid w:val="00F659F2"/>
    <w:rsid w:val="00F65CEE"/>
    <w:rsid w:val="00F65E55"/>
    <w:rsid w:val="00F661BB"/>
    <w:rsid w:val="00F6649A"/>
    <w:rsid w:val="00F670D1"/>
    <w:rsid w:val="00F67BAB"/>
    <w:rsid w:val="00F67DDA"/>
    <w:rsid w:val="00F67E0B"/>
    <w:rsid w:val="00F67F7F"/>
    <w:rsid w:val="00F704E5"/>
    <w:rsid w:val="00F70939"/>
    <w:rsid w:val="00F718DB"/>
    <w:rsid w:val="00F71DB2"/>
    <w:rsid w:val="00F722C1"/>
    <w:rsid w:val="00F72F22"/>
    <w:rsid w:val="00F7362B"/>
    <w:rsid w:val="00F73A1B"/>
    <w:rsid w:val="00F73CC1"/>
    <w:rsid w:val="00F742B5"/>
    <w:rsid w:val="00F7470F"/>
    <w:rsid w:val="00F749F5"/>
    <w:rsid w:val="00F751C2"/>
    <w:rsid w:val="00F753A7"/>
    <w:rsid w:val="00F762D2"/>
    <w:rsid w:val="00F76356"/>
    <w:rsid w:val="00F76D8F"/>
    <w:rsid w:val="00F76EA6"/>
    <w:rsid w:val="00F776E6"/>
    <w:rsid w:val="00F777DB"/>
    <w:rsid w:val="00F779B3"/>
    <w:rsid w:val="00F77D67"/>
    <w:rsid w:val="00F80D2F"/>
    <w:rsid w:val="00F81195"/>
    <w:rsid w:val="00F813A4"/>
    <w:rsid w:val="00F814D6"/>
    <w:rsid w:val="00F8150C"/>
    <w:rsid w:val="00F81773"/>
    <w:rsid w:val="00F81AAB"/>
    <w:rsid w:val="00F82066"/>
    <w:rsid w:val="00F82646"/>
    <w:rsid w:val="00F82D66"/>
    <w:rsid w:val="00F833EE"/>
    <w:rsid w:val="00F834A2"/>
    <w:rsid w:val="00F835E5"/>
    <w:rsid w:val="00F84478"/>
    <w:rsid w:val="00F84CDD"/>
    <w:rsid w:val="00F84CDE"/>
    <w:rsid w:val="00F85428"/>
    <w:rsid w:val="00F8558F"/>
    <w:rsid w:val="00F85621"/>
    <w:rsid w:val="00F859E5"/>
    <w:rsid w:val="00F85A85"/>
    <w:rsid w:val="00F85B12"/>
    <w:rsid w:val="00F85B2E"/>
    <w:rsid w:val="00F86469"/>
    <w:rsid w:val="00F869D6"/>
    <w:rsid w:val="00F86A20"/>
    <w:rsid w:val="00F87120"/>
    <w:rsid w:val="00F90393"/>
    <w:rsid w:val="00F908B1"/>
    <w:rsid w:val="00F90E7A"/>
    <w:rsid w:val="00F90F1E"/>
    <w:rsid w:val="00F91073"/>
    <w:rsid w:val="00F912DE"/>
    <w:rsid w:val="00F917B1"/>
    <w:rsid w:val="00F91B29"/>
    <w:rsid w:val="00F91F67"/>
    <w:rsid w:val="00F924EF"/>
    <w:rsid w:val="00F941E1"/>
    <w:rsid w:val="00F943B1"/>
    <w:rsid w:val="00F9460D"/>
    <w:rsid w:val="00F94B11"/>
    <w:rsid w:val="00F951E5"/>
    <w:rsid w:val="00F95A0E"/>
    <w:rsid w:val="00F95D26"/>
    <w:rsid w:val="00F95DC2"/>
    <w:rsid w:val="00F9627F"/>
    <w:rsid w:val="00F9660D"/>
    <w:rsid w:val="00F968C3"/>
    <w:rsid w:val="00F969CC"/>
    <w:rsid w:val="00F9770F"/>
    <w:rsid w:val="00F9790A"/>
    <w:rsid w:val="00F97BB3"/>
    <w:rsid w:val="00F97C1E"/>
    <w:rsid w:val="00FA07E6"/>
    <w:rsid w:val="00FA0C31"/>
    <w:rsid w:val="00FA1BCE"/>
    <w:rsid w:val="00FA1E4F"/>
    <w:rsid w:val="00FA1EEC"/>
    <w:rsid w:val="00FA2DD8"/>
    <w:rsid w:val="00FA34F3"/>
    <w:rsid w:val="00FA378A"/>
    <w:rsid w:val="00FA3822"/>
    <w:rsid w:val="00FA3C75"/>
    <w:rsid w:val="00FA4105"/>
    <w:rsid w:val="00FA57AC"/>
    <w:rsid w:val="00FA5966"/>
    <w:rsid w:val="00FA691B"/>
    <w:rsid w:val="00FA694F"/>
    <w:rsid w:val="00FA7309"/>
    <w:rsid w:val="00FA7731"/>
    <w:rsid w:val="00FA7762"/>
    <w:rsid w:val="00FA7DBB"/>
    <w:rsid w:val="00FB04EE"/>
    <w:rsid w:val="00FB0665"/>
    <w:rsid w:val="00FB06D6"/>
    <w:rsid w:val="00FB0708"/>
    <w:rsid w:val="00FB0B70"/>
    <w:rsid w:val="00FB0CAD"/>
    <w:rsid w:val="00FB0E7C"/>
    <w:rsid w:val="00FB0F34"/>
    <w:rsid w:val="00FB1BAC"/>
    <w:rsid w:val="00FB2A78"/>
    <w:rsid w:val="00FB32BC"/>
    <w:rsid w:val="00FB340A"/>
    <w:rsid w:val="00FB428C"/>
    <w:rsid w:val="00FB43E7"/>
    <w:rsid w:val="00FB45E3"/>
    <w:rsid w:val="00FB4700"/>
    <w:rsid w:val="00FB485F"/>
    <w:rsid w:val="00FB5364"/>
    <w:rsid w:val="00FB5378"/>
    <w:rsid w:val="00FB53C9"/>
    <w:rsid w:val="00FB58D1"/>
    <w:rsid w:val="00FB6109"/>
    <w:rsid w:val="00FB61F0"/>
    <w:rsid w:val="00FB77D4"/>
    <w:rsid w:val="00FB7B9F"/>
    <w:rsid w:val="00FC03F5"/>
    <w:rsid w:val="00FC0615"/>
    <w:rsid w:val="00FC061F"/>
    <w:rsid w:val="00FC09B7"/>
    <w:rsid w:val="00FC0D0A"/>
    <w:rsid w:val="00FC0E89"/>
    <w:rsid w:val="00FC1ACF"/>
    <w:rsid w:val="00FC2036"/>
    <w:rsid w:val="00FC26F6"/>
    <w:rsid w:val="00FC2C50"/>
    <w:rsid w:val="00FC2D38"/>
    <w:rsid w:val="00FC2E2E"/>
    <w:rsid w:val="00FC3344"/>
    <w:rsid w:val="00FC37CA"/>
    <w:rsid w:val="00FC3C9B"/>
    <w:rsid w:val="00FC3D81"/>
    <w:rsid w:val="00FC5A68"/>
    <w:rsid w:val="00FC5D6D"/>
    <w:rsid w:val="00FC68D8"/>
    <w:rsid w:val="00FC6A2D"/>
    <w:rsid w:val="00FC6DF2"/>
    <w:rsid w:val="00FD13D2"/>
    <w:rsid w:val="00FD145B"/>
    <w:rsid w:val="00FD15C7"/>
    <w:rsid w:val="00FD1DFC"/>
    <w:rsid w:val="00FD2447"/>
    <w:rsid w:val="00FD3099"/>
    <w:rsid w:val="00FD3963"/>
    <w:rsid w:val="00FD40A6"/>
    <w:rsid w:val="00FD5347"/>
    <w:rsid w:val="00FD5543"/>
    <w:rsid w:val="00FD5611"/>
    <w:rsid w:val="00FD59C3"/>
    <w:rsid w:val="00FD5A51"/>
    <w:rsid w:val="00FD5AE4"/>
    <w:rsid w:val="00FD5B6E"/>
    <w:rsid w:val="00FD6EDE"/>
    <w:rsid w:val="00FD79C9"/>
    <w:rsid w:val="00FE0805"/>
    <w:rsid w:val="00FE09E3"/>
    <w:rsid w:val="00FE2282"/>
    <w:rsid w:val="00FE24E3"/>
    <w:rsid w:val="00FE345F"/>
    <w:rsid w:val="00FE52E1"/>
    <w:rsid w:val="00FE593A"/>
    <w:rsid w:val="00FE5DF4"/>
    <w:rsid w:val="00FE64C7"/>
    <w:rsid w:val="00FE6DA6"/>
    <w:rsid w:val="00FE723E"/>
    <w:rsid w:val="00FE74F7"/>
    <w:rsid w:val="00FE7854"/>
    <w:rsid w:val="00FE79EA"/>
    <w:rsid w:val="00FE7CE1"/>
    <w:rsid w:val="00FE7D37"/>
    <w:rsid w:val="00FF2FD9"/>
    <w:rsid w:val="00FF39FF"/>
    <w:rsid w:val="00FF422A"/>
    <w:rsid w:val="00FF45F3"/>
    <w:rsid w:val="00FF50BD"/>
    <w:rsid w:val="00FF51A8"/>
    <w:rsid w:val="00FF51DD"/>
    <w:rsid w:val="00FF57F5"/>
    <w:rsid w:val="00FF5D5E"/>
    <w:rsid w:val="00FF762C"/>
    <w:rsid w:val="00FF7906"/>
    <w:rsid w:val="00FF7956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92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738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D92D3C"/>
    <w:rPr>
      <w:i/>
    </w:rPr>
  </w:style>
  <w:style w:type="character" w:styleId="Strong">
    <w:name w:val="Strong"/>
    <w:basedOn w:val="DefaultParagraphFont"/>
    <w:uiPriority w:val="22"/>
    <w:qFormat/>
    <w:rsid w:val="00D92D3C"/>
    <w:rPr>
      <w:b/>
    </w:rPr>
  </w:style>
  <w:style w:type="paragraph" w:styleId="NormalWeb">
    <w:name w:val="Normal (Web)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uiPriority w:val="99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92D3C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">
    <w:name w:val="EmailStyle473"/>
    <w:basedOn w:val="DefaultParagraphFont"/>
    <w:semiHidden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9">
    <w:name w:val="Char9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4C1655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8">
    <w:name w:val="Char8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">
    <w:name w:val="EmailStyle529"/>
    <w:basedOn w:val="DefaultParagraphFont"/>
    <w:semiHidden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7">
    <w:name w:val="Char7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1">
    <w:name w:val="EmailStyle6061"/>
    <w:basedOn w:val="DefaultParagraphFont"/>
    <w:semiHidden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5">
    <w:name w:val="Char5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350C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4">
    <w:name w:val="Char4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3">
    <w:name w:val="Char3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">
    <w:name w:val="EmailStyle624"/>
    <w:basedOn w:val="DefaultParagraphFont"/>
    <w:semiHidden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64357F"/>
  </w:style>
  <w:style w:type="paragraph" w:customStyle="1" w:styleId="Char2">
    <w:name w:val="Char2"/>
    <w:basedOn w:val="Normal"/>
    <w:semiHidden/>
    <w:rsid w:val="0064357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64357F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64357F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">
    <w:name w:val="Table List 33"/>
    <w:basedOn w:val="TableNormal"/>
    <w:next w:val="TableList3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64357F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numbering" w:customStyle="1" w:styleId="NoList5">
    <w:name w:val="No List5"/>
    <w:next w:val="NoList"/>
    <w:uiPriority w:val="99"/>
    <w:semiHidden/>
    <w:unhideWhenUsed/>
    <w:rsid w:val="003A18D5"/>
  </w:style>
  <w:style w:type="paragraph" w:customStyle="1" w:styleId="Char1">
    <w:name w:val="Char1"/>
    <w:basedOn w:val="Normal"/>
    <w:semiHidden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3A18D5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4">
    <w:name w:val="Table Professional4"/>
    <w:basedOn w:val="TableNormal"/>
    <w:next w:val="TableProfessional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3A18D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">
    <w:name w:val="Table List 34"/>
    <w:basedOn w:val="TableNormal"/>
    <w:next w:val="TableList3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3A18D5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3A18D5"/>
    <w:rPr>
      <w:rFonts w:ascii="Calibri" w:eastAsia="Times New Roman" w:hAnsi="Calibri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68237E"/>
  </w:style>
  <w:style w:type="numbering" w:customStyle="1" w:styleId="NoList7">
    <w:name w:val="No List7"/>
    <w:next w:val="NoList"/>
    <w:uiPriority w:val="99"/>
    <w:semiHidden/>
    <w:unhideWhenUsed/>
    <w:rsid w:val="00A25ECA"/>
  </w:style>
  <w:style w:type="character" w:customStyle="1" w:styleId="BalloonTextChar1">
    <w:name w:val="Balloon Text Char1"/>
    <w:basedOn w:val="DefaultParagraphFont"/>
    <w:uiPriority w:val="99"/>
    <w:semiHidden/>
    <w:rsid w:val="00F45FE1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F45FE1"/>
  </w:style>
  <w:style w:type="numbering" w:customStyle="1" w:styleId="NoList8">
    <w:name w:val="No List8"/>
    <w:next w:val="NoList"/>
    <w:uiPriority w:val="99"/>
    <w:semiHidden/>
    <w:unhideWhenUsed/>
    <w:rsid w:val="00A02BAA"/>
  </w:style>
  <w:style w:type="character" w:customStyle="1" w:styleId="PaysChar">
    <w:name w:val="Pays Char"/>
    <w:basedOn w:val="DefaultParagraphFont"/>
    <w:link w:val="Pays"/>
    <w:rsid w:val="00A02BAA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A02BAA"/>
  </w:style>
  <w:style w:type="paragraph" w:customStyle="1" w:styleId="xl63">
    <w:name w:val="xl63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A02BA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A02BA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A02BA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A02BA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A02BA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A02B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841CDC"/>
  </w:style>
  <w:style w:type="numbering" w:customStyle="1" w:styleId="NoList12">
    <w:name w:val="No List12"/>
    <w:next w:val="NoList"/>
    <w:uiPriority w:val="99"/>
    <w:semiHidden/>
    <w:unhideWhenUsed/>
    <w:rsid w:val="00841CDC"/>
  </w:style>
  <w:style w:type="table" w:customStyle="1" w:styleId="TableGrid70">
    <w:name w:val="Table Grid7"/>
    <w:basedOn w:val="TableNormal"/>
    <w:next w:val="TableGrid"/>
    <w:uiPriority w:val="59"/>
    <w:rsid w:val="00841CD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DC184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character" w:styleId="CommentReference">
    <w:name w:val="annotation reference"/>
    <w:basedOn w:val="DefaultParagraphFont"/>
    <w:rsid w:val="002B33AE"/>
    <w:rPr>
      <w:sz w:val="16"/>
      <w:szCs w:val="16"/>
    </w:rPr>
  </w:style>
  <w:style w:type="paragraph" w:styleId="Revision">
    <w:name w:val="Revision"/>
    <w:hidden/>
    <w:uiPriority w:val="99"/>
    <w:semiHidden/>
    <w:rsid w:val="002B33AE"/>
    <w:rPr>
      <w:rFonts w:ascii="Calibri" w:eastAsia="Times New Roman" w:hAnsi="Calibri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203A42"/>
  </w:style>
  <w:style w:type="paragraph" w:customStyle="1" w:styleId="wfxFaxNum">
    <w:name w:val="wfxFaxNum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9971FC"/>
  </w:style>
  <w:style w:type="paragraph" w:customStyle="1" w:styleId="AppendixTitle">
    <w:name w:val="Appendix_Title"/>
    <w:basedOn w:val="Normal"/>
    <w:next w:val="Normalaftertitle0"/>
    <w:rsid w:val="009971F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9971FC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9971F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9971FC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9971FC"/>
  </w:style>
  <w:style w:type="table" w:customStyle="1" w:styleId="TableGrid80">
    <w:name w:val="Table Grid8"/>
    <w:basedOn w:val="TableNormal"/>
    <w:next w:val="TableGrid"/>
    <w:uiPriority w:val="59"/>
    <w:rsid w:val="001B4114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945512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945512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945512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945512"/>
    <w:rPr>
      <w:rFonts w:ascii="Times New Roman" w:hAnsi="Times New Roman" w:cs="Times New Roman"/>
      <w:sz w:val="16"/>
      <w:szCs w:val="16"/>
    </w:rPr>
  </w:style>
  <w:style w:type="paragraph" w:customStyle="1" w:styleId="Reasons">
    <w:name w:val="Reasons"/>
    <w:basedOn w:val="Normal"/>
    <w:qFormat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table" w:customStyle="1" w:styleId="TableGrid9">
    <w:name w:val="Table Grid9"/>
    <w:basedOn w:val="TableNormal"/>
    <w:next w:val="TableGrid"/>
    <w:rsid w:val="00C9044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4731">
    <w:name w:val="EmailStyle4731"/>
    <w:basedOn w:val="DefaultParagraphFont"/>
    <w:semiHidden/>
    <w:rsid w:val="00AB4091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9803DD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9803DD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9803DD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paragraph" w:customStyle="1" w:styleId="Data1">
    <w:name w:val="Data1"/>
    <w:basedOn w:val="Normal"/>
    <w:rsid w:val="00EB7DA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9456F0"/>
  </w:style>
  <w:style w:type="paragraph" w:customStyle="1" w:styleId="ISTATYMAS">
    <w:name w:val="ISTATYMAS"/>
    <w:rsid w:val="009456F0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0">
    <w:name w:val="Body text"/>
    <w:rsid w:val="009456F0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9456F0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9456F0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9456F0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1">
    <w:name w:val="bodytext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RecTitle0">
    <w:name w:val="Rec Title"/>
    <w:basedOn w:val="Normal"/>
    <w:next w:val="Normal"/>
    <w:rsid w:val="00C32FC8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10">
    <w:name w:val="Table Grid10"/>
    <w:basedOn w:val="TableNormal"/>
    <w:next w:val="TableGrid"/>
    <w:uiPriority w:val="59"/>
    <w:rsid w:val="005649B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ptyLayoutCell">
    <w:name w:val="EmptyLayoutCell"/>
    <w:basedOn w:val="Normal"/>
    <w:rsid w:val="00266E9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://www.itu.int/pub/T-SP-SR.1-2012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arce.bf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cretariat@arce.bf" TargetMode="External"/><Relationship Id="rId20" Type="http://schemas.openxmlformats.org/officeDocument/2006/relationships/footer" Target="footer2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hansael@hansael.l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E8F96-4677-48A6-9EEC-4812E0D92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2222</TotalTime>
  <Pages>9</Pages>
  <Words>1595</Words>
  <Characters>10909</Characters>
  <Application>Microsoft Office Word</Application>
  <DocSecurity>0</DocSecurity>
  <Lines>90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12480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</cp:lastModifiedBy>
  <cp:revision>59</cp:revision>
  <cp:lastPrinted>2012-12-10T15:08:00Z</cp:lastPrinted>
  <dcterms:created xsi:type="dcterms:W3CDTF">2012-11-12T15:25:00Z</dcterms:created>
  <dcterms:modified xsi:type="dcterms:W3CDTF">2012-12-19T14:16:00Z</dcterms:modified>
</cp:coreProperties>
</file>