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Layout w:type="fixed"/>
        <w:tblLook w:val="000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CB6714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1905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6C62D4" w:rsidP="006C62D4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6C62D4">
              <w:rPr>
                <w:rFonts w:ascii="Arial" w:hAnsi="Arial" w:cs="Arial"/>
                <w:sz w:val="32"/>
                <w:lang w:val="es-ES"/>
              </w:rPr>
              <w:t>Dubai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>0</w:t>
            </w:r>
            <w:r w:rsidRPr="006C62D4">
              <w:rPr>
                <w:rFonts w:ascii="Arial" w:hAnsi="Arial" w:cs="Arial"/>
                <w:sz w:val="32"/>
                <w:lang w:val="es-ES"/>
              </w:rPr>
              <w:t>-29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>
              <w:rPr>
                <w:rFonts w:ascii="Arial" w:hAnsi="Arial" w:cs="Arial"/>
                <w:sz w:val="32"/>
                <w:lang w:val="es-ES"/>
              </w:rPr>
              <w:t>noviembre de 2012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427DF1" w:rsidRDefault="004F1EA7" w:rsidP="00CB6714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27DF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CB6714">
              <w:rPr>
                <w:rFonts w:ascii="Arial" w:hAnsi="Arial" w:cs="Arial"/>
                <w:b/>
                <w:bCs/>
                <w:sz w:val="36"/>
                <w:szCs w:val="36"/>
              </w:rPr>
              <w:t>7</w:t>
            </w:r>
            <w:r w:rsidRPr="00427DF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 – </w:t>
            </w:r>
            <w:r w:rsidR="00CB6714" w:rsidRPr="00CB6714">
              <w:rPr>
                <w:rFonts w:ascii="Arial" w:hAnsi="Arial" w:cs="Arial"/>
                <w:b/>
                <w:bCs/>
                <w:sz w:val="36"/>
                <w:szCs w:val="36"/>
              </w:rPr>
              <w:t>Admisión de instituciones académicas para que participen en los</w:t>
            </w:r>
            <w:r w:rsidR="00CB6714">
              <w:rPr>
                <w:rFonts w:ascii="Arial" w:hAnsi="Arial" w:cs="Arial"/>
                <w:b/>
                <w:bCs/>
                <w:sz w:val="36"/>
                <w:szCs w:val="36"/>
              </w:rPr>
              <w:br/>
            </w:r>
            <w:r w:rsidR="00CB6714" w:rsidRPr="00CB6714">
              <w:rPr>
                <w:rFonts w:ascii="Arial" w:hAnsi="Arial" w:cs="Arial"/>
                <w:b/>
                <w:bCs/>
                <w:sz w:val="36"/>
                <w:szCs w:val="36"/>
              </w:rPr>
              <w:t>trabajos</w:t>
            </w:r>
            <w:r w:rsidR="00CB6714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CB6714" w:rsidRPr="00CB6714">
              <w:rPr>
                <w:rFonts w:ascii="Arial" w:hAnsi="Arial" w:cs="Arial"/>
                <w:b/>
                <w:bCs/>
                <w:sz w:val="36"/>
                <w:szCs w:val="36"/>
              </w:rPr>
              <w:t>del Sector de Normalización de las Telecomunicaciones de la UIT</w:t>
            </w:r>
          </w:p>
        </w:tc>
      </w:tr>
      <w:bookmarkEnd w:id="3"/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B6D55" w:rsidRPr="003518D5" w:rsidRDefault="00FB6D55" w:rsidP="004F1EA7">
            <w:pPr>
              <w:tabs>
                <w:tab w:val="right" w:pos="9639"/>
              </w:tabs>
              <w:spacing w:before="60" w:after="240"/>
              <w:jc w:val="left"/>
              <w:rPr>
                <w:rFonts w:ascii="Arial" w:hAnsi="Arial" w:cs="Arial"/>
                <w:sz w:val="32"/>
              </w:rPr>
            </w:pPr>
            <w:bookmarkStart w:id="4" w:name="dnum2s"/>
            <w:bookmarkEnd w:id="4"/>
          </w:p>
        </w:tc>
      </w:tr>
    </w:tbl>
    <w:p w:rsidR="00FB6D55" w:rsidRPr="003518D5" w:rsidRDefault="00CB6714">
      <w:pPr>
        <w:spacing w:before="240"/>
        <w:jc w:val="right"/>
      </w:pPr>
      <w:r>
        <w:rPr>
          <w:noProof/>
          <w:lang w:val="en-US"/>
        </w:rPr>
        <w:drawing>
          <wp:inline distT="0" distB="0" distL="0" distR="0">
            <wp:extent cx="670560" cy="751840"/>
            <wp:effectExtent l="19050" t="0" r="0" b="0"/>
            <wp:docPr id="1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D4" w:rsidRPr="00AC4414" w:rsidRDefault="00FB6D55" w:rsidP="006C62D4">
      <w:pPr>
        <w:spacing w:before="480" w:line="240" w:lineRule="exact"/>
        <w:jc w:val="center"/>
        <w:rPr>
          <w:szCs w:val="22"/>
        </w:rPr>
      </w:pPr>
      <w:r w:rsidRPr="003518D5">
        <w:rPr>
          <w:sz w:val="20"/>
        </w:rPr>
        <w:br w:type="page"/>
      </w:r>
      <w:bookmarkStart w:id="5" w:name="c2tops"/>
      <w:bookmarkEnd w:id="5"/>
      <w:r w:rsidR="006C62D4" w:rsidRPr="00AC4414">
        <w:rPr>
          <w:szCs w:val="22"/>
        </w:rPr>
        <w:lastRenderedPageBreak/>
        <w:t>PREFACIO</w:t>
      </w:r>
    </w:p>
    <w:p w:rsidR="006C62D4" w:rsidRDefault="006C62D4" w:rsidP="006C62D4">
      <w:pPr>
        <w:pStyle w:val="Normalaftertitle"/>
        <w:spacing w:line="240" w:lineRule="exact"/>
        <w:rPr>
          <w:sz w:val="20"/>
        </w:rPr>
      </w:pPr>
      <w:r>
        <w:rPr>
          <w:sz w:val="20"/>
        </w:rPr>
        <w:t>La UIT (Unión Internacional de Telecomunicaciones) es el organismo especializado de las Naciones Unidas en el campo de las telecomunicaciones. El UIT-T (Sector de Normalización de las Telecomunicaciones de la UIT)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6C62D4" w:rsidRDefault="006C62D4" w:rsidP="006C62D4">
      <w:pPr>
        <w:spacing w:line="240" w:lineRule="exact"/>
        <w:rPr>
          <w:sz w:val="20"/>
        </w:rPr>
      </w:pPr>
      <w:bookmarkStart w:id="6" w:name="iitexts"/>
      <w:r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>
        <w:rPr>
          <w:sz w:val="20"/>
        </w:rPr>
        <w:noBreakHyphen/>
        <w:t>T, que a su vez producen Recomendaciones sobre dichos temas.</w:t>
      </w:r>
    </w:p>
    <w:p w:rsidR="006C62D4" w:rsidRDefault="006C62D4" w:rsidP="006C62D4">
      <w:pPr>
        <w:spacing w:line="240" w:lineRule="exact"/>
        <w:rPr>
          <w:sz w:val="20"/>
        </w:rPr>
      </w:pPr>
      <w:r>
        <w:rPr>
          <w:sz w:val="20"/>
        </w:rPr>
        <w:t>La aprobación de Recomendaciones por los Miembros del UIT</w:t>
      </w:r>
      <w:r>
        <w:rPr>
          <w:sz w:val="20"/>
        </w:rPr>
        <w:noBreakHyphen/>
        <w:t>T es el objeto del procedimiento establecido en la Resolución 1 de la AMNT</w:t>
      </w:r>
      <w:bookmarkEnd w:id="6"/>
      <w:r>
        <w:rPr>
          <w:sz w:val="20"/>
        </w:rPr>
        <w:t>.</w:t>
      </w:r>
    </w:p>
    <w:p w:rsidR="006C62D4" w:rsidRPr="00143DCC" w:rsidRDefault="006C62D4" w:rsidP="006C62D4">
      <w:pPr>
        <w:spacing w:line="240" w:lineRule="exact"/>
        <w:rPr>
          <w:sz w:val="20"/>
        </w:rPr>
      </w:pPr>
      <w:r>
        <w:rPr>
          <w:sz w:val="20"/>
        </w:rPr>
        <w:t>En ciertos sectores de la tecnología de la información que corresponden a la esfera de competencia del UIT</w:t>
      </w:r>
      <w:r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:rsidR="00A5430F" w:rsidRDefault="00A5430F" w:rsidP="006C62D4">
      <w:pPr>
        <w:spacing w:before="480"/>
        <w:jc w:val="center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3518D5" w:rsidRDefault="00C2286E" w:rsidP="00C2286E">
      <w:pPr>
        <w:jc w:val="center"/>
      </w:pPr>
      <w:r w:rsidRPr="003518D5">
        <w:rPr>
          <w:rFonts w:ascii="Symbol" w:hAnsi="Symbol"/>
        </w:rPr>
        <w:t></w:t>
      </w:r>
      <w:r w:rsidRPr="003518D5">
        <w:t>  UIT  </w:t>
      </w:r>
      <w:bookmarkStart w:id="7" w:name="iiannes"/>
      <w:bookmarkEnd w:id="7"/>
      <w:r w:rsidR="006C62D4">
        <w:t>2013</w:t>
      </w:r>
    </w:p>
    <w:p w:rsidR="00C2286E" w:rsidRPr="003518D5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3518D5"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ectPr w:rsidR="00FB6D55" w:rsidRPr="003518D5" w:rsidSect="00862C3A">
          <w:pgSz w:w="11907" w:h="16840" w:code="9"/>
          <w:pgMar w:top="1077" w:right="1077" w:bottom="284" w:left="1077" w:header="284" w:footer="567" w:gutter="0"/>
          <w:paperSrc w:first="15" w:other="15"/>
          <w:pgNumType w:start="1"/>
          <w:cols w:space="720"/>
        </w:sectPr>
      </w:pPr>
    </w:p>
    <w:p w:rsidR="002A4E5E" w:rsidRDefault="002A4E5E" w:rsidP="002A4E5E">
      <w:bookmarkStart w:id="8" w:name="irecnos"/>
      <w:bookmarkEnd w:id="8"/>
    </w:p>
    <w:p w:rsidR="00CB6714" w:rsidRPr="00CB6714" w:rsidRDefault="00CB6714" w:rsidP="00CB6714">
      <w:pPr>
        <w:pStyle w:val="ResNo"/>
        <w:jc w:val="center"/>
        <w:rPr>
          <w:b w:val="0"/>
        </w:rPr>
      </w:pPr>
      <w:r w:rsidRPr="00CB6714">
        <w:rPr>
          <w:b w:val="0"/>
        </w:rPr>
        <w:t xml:space="preserve">RESOLUCIÓN </w:t>
      </w:r>
      <w:r w:rsidRPr="00CB6714">
        <w:rPr>
          <w:rStyle w:val="href"/>
          <w:b w:val="0"/>
        </w:rPr>
        <w:t>71</w:t>
      </w:r>
      <w:r w:rsidRPr="00CB6714">
        <w:rPr>
          <w:b w:val="0"/>
        </w:rPr>
        <w:t xml:space="preserve"> (</w:t>
      </w:r>
      <w:r w:rsidRPr="00CB6714">
        <w:rPr>
          <w:b w:val="0"/>
          <w:caps/>
        </w:rPr>
        <w:t>Rev</w:t>
      </w:r>
      <w:r w:rsidRPr="00CB6714">
        <w:rPr>
          <w:b w:val="0"/>
        </w:rPr>
        <w:t xml:space="preserve">. </w:t>
      </w:r>
      <w:r w:rsidRPr="00CB6714">
        <w:rPr>
          <w:b w:val="0"/>
          <w:caps/>
        </w:rPr>
        <w:t>Dubai</w:t>
      </w:r>
      <w:r w:rsidRPr="00CB6714">
        <w:rPr>
          <w:b w:val="0"/>
        </w:rPr>
        <w:t>, 2012)</w:t>
      </w:r>
    </w:p>
    <w:p w:rsidR="00CB6714" w:rsidRPr="009B7146" w:rsidRDefault="00CB6714" w:rsidP="00CB6714">
      <w:pPr>
        <w:pStyle w:val="Restitle"/>
        <w:rPr>
          <w:lang w:eastAsia="en-AU"/>
        </w:rPr>
      </w:pPr>
      <w:r w:rsidRPr="009B7146">
        <w:rPr>
          <w:lang w:eastAsia="en-AU"/>
        </w:rPr>
        <w:t>Admisión de instituciones académicas</w:t>
      </w:r>
      <w:r>
        <w:rPr>
          <w:rStyle w:val="FootnoteReference"/>
          <w:lang w:eastAsia="en-AU"/>
        </w:rPr>
        <w:footnoteReference w:id="1"/>
      </w:r>
      <w:r w:rsidRPr="009B7146">
        <w:rPr>
          <w:lang w:eastAsia="en-AU"/>
        </w:rPr>
        <w:t xml:space="preserve"> para que participen en los trabajos</w:t>
      </w:r>
      <w:r w:rsidRPr="009B7146">
        <w:rPr>
          <w:lang w:eastAsia="en-AU"/>
        </w:rPr>
        <w:br/>
        <w:t>del Sector de Normalización de las Telecomunicaciones de la UIT</w:t>
      </w:r>
    </w:p>
    <w:p w:rsidR="00CB6714" w:rsidRPr="009B7146" w:rsidRDefault="00CB6714" w:rsidP="00CB6714">
      <w:pPr>
        <w:pStyle w:val="Resref"/>
        <w:rPr>
          <w:iCs/>
        </w:rPr>
      </w:pPr>
      <w:r w:rsidRPr="009B7146">
        <w:rPr>
          <w:iCs/>
        </w:rPr>
        <w:t>(Johannesburgo, 2008; Dubai, 2012)</w:t>
      </w:r>
    </w:p>
    <w:p w:rsidR="00CB6714" w:rsidRPr="009B7146" w:rsidRDefault="00CB6714" w:rsidP="00CB6714">
      <w:pPr>
        <w:pStyle w:val="Normalaftertitle0"/>
        <w:rPr>
          <w:lang w:val="es-ES_tradnl"/>
        </w:rPr>
      </w:pPr>
      <w:r w:rsidRPr="009B7146">
        <w:rPr>
          <w:lang w:val="es-ES_tradnl"/>
        </w:rPr>
        <w:t>La Asamblea Mundial de Normalización de las Telecomunicaciones (Dubai, 2012),</w:t>
      </w:r>
    </w:p>
    <w:p w:rsidR="00CB6714" w:rsidRPr="009B7146" w:rsidRDefault="00CB6714" w:rsidP="00CB6714">
      <w:pPr>
        <w:pStyle w:val="Call"/>
        <w:rPr>
          <w:lang w:eastAsia="en-AU"/>
        </w:rPr>
      </w:pPr>
      <w:r w:rsidRPr="009B7146">
        <w:rPr>
          <w:lang w:eastAsia="en-AU"/>
        </w:rPr>
        <w:t>considerando</w:t>
      </w:r>
    </w:p>
    <w:p w:rsidR="00CB6714" w:rsidRPr="009B7146" w:rsidRDefault="00CB6714" w:rsidP="00CB6714">
      <w:pPr>
        <w:rPr>
          <w:lang w:eastAsia="en-AU"/>
        </w:rPr>
      </w:pPr>
      <w:r w:rsidRPr="009B7146">
        <w:rPr>
          <w:i/>
          <w:iCs/>
          <w:lang w:eastAsia="en-AU"/>
        </w:rPr>
        <w:t>a)</w:t>
      </w:r>
      <w:r w:rsidRPr="009B7146">
        <w:rPr>
          <w:lang w:eastAsia="en-AU"/>
        </w:rPr>
        <w:tab/>
        <w:t>que en la Resolución 169 (Guadalajara, 2010) de la Conferencia de Plenipotenciarios se estableció una nueva categoría de participación en la UIT para las instituciones académicas y se fijaba un periodo de prueba para esta nueva categoría de participación, hasta la celebración de la próxima Conferencia de Plenipotenciarios;</w:t>
      </w:r>
    </w:p>
    <w:p w:rsidR="00CB6714" w:rsidRPr="009B7146" w:rsidRDefault="00CB6714" w:rsidP="00CB6714">
      <w:pPr>
        <w:rPr>
          <w:lang w:eastAsia="en-AU"/>
        </w:rPr>
      </w:pPr>
      <w:r w:rsidRPr="009B7146">
        <w:rPr>
          <w:i/>
          <w:iCs/>
          <w:lang w:eastAsia="en-AU"/>
        </w:rPr>
        <w:t>b)</w:t>
      </w:r>
      <w:r w:rsidRPr="009B7146">
        <w:rPr>
          <w:lang w:eastAsia="en-AU"/>
        </w:rPr>
        <w:tab/>
        <w:t>la Resolución 38 (Rev. Hyderabad, 2010) de la Conferencia Mundial de Desarrollo de las Telecomunicaciones, en la que se considera la necesidad de una vinculación entre la UIT y el futuro del sector de las tecnologías de la información y la comunicación (TIC) a través de actividades relacionadas con la juventud;</w:t>
      </w:r>
    </w:p>
    <w:p w:rsidR="00CB6714" w:rsidRPr="009B7146" w:rsidRDefault="00CB6714" w:rsidP="00CB6714">
      <w:pPr>
        <w:rPr>
          <w:i/>
          <w:iCs/>
          <w:lang w:eastAsia="en-AU"/>
        </w:rPr>
      </w:pPr>
      <w:r w:rsidRPr="009B7146">
        <w:rPr>
          <w:i/>
          <w:iCs/>
          <w:lang w:eastAsia="en-AU"/>
        </w:rPr>
        <w:t>c)</w:t>
      </w:r>
      <w:r w:rsidRPr="009B7146">
        <w:rPr>
          <w:lang w:eastAsia="en-AU"/>
        </w:rPr>
        <w:tab/>
        <w:t>que la Resolución UIT-R 63 (Ginebra, 2012) de la Asamblea de Radiocomunicaciones observa que las instituciones académicas, no desempeñarán ningún papel en la toma de decisiones y que un representante de las instituciones académicas puede actuar como Relator;</w:t>
      </w:r>
    </w:p>
    <w:p w:rsidR="00CB6714" w:rsidRPr="009B7146" w:rsidRDefault="00CB6714" w:rsidP="00CB6714">
      <w:pPr>
        <w:rPr>
          <w:lang w:eastAsia="en-AU"/>
        </w:rPr>
      </w:pPr>
      <w:r w:rsidRPr="009B7146">
        <w:rPr>
          <w:i/>
          <w:iCs/>
          <w:lang w:eastAsia="en-AU"/>
        </w:rPr>
        <w:t>d)</w:t>
      </w:r>
      <w:r w:rsidRPr="009B7146">
        <w:rPr>
          <w:lang w:eastAsia="en-AU"/>
        </w:rPr>
        <w:tab/>
        <w:t xml:space="preserve">que las instituciones </w:t>
      </w:r>
      <w:r w:rsidRPr="009B7146">
        <w:t xml:space="preserve">académicas desempeñan un importante </w:t>
      </w:r>
      <w:r w:rsidRPr="009B7146">
        <w:rPr>
          <w:lang w:eastAsia="en-AU"/>
        </w:rPr>
        <w:t>papel en la investigación, el fomento y el desarrollo de nuevas tecnologías y aplicaciones en el ámbito de las telecomunicaciones/TIC, y que su participación en la labor del Sector de Normalización de las Telecomunicaciones de la UIT (UIT-T) resulta indispensable para que el UIT</w:t>
      </w:r>
      <w:r w:rsidRPr="009B7146">
        <w:rPr>
          <w:lang w:eastAsia="en-AU"/>
        </w:rPr>
        <w:noBreakHyphen/>
        <w:t>T permanezca a la vanguardia en la normalización de las tecnologías;</w:t>
      </w:r>
    </w:p>
    <w:p w:rsidR="00CB6714" w:rsidRPr="009B7146" w:rsidRDefault="00CB6714" w:rsidP="00CB6714">
      <w:pPr>
        <w:rPr>
          <w:lang w:eastAsia="en-AU"/>
        </w:rPr>
      </w:pPr>
      <w:r w:rsidRPr="009B7146">
        <w:rPr>
          <w:i/>
          <w:iCs/>
          <w:lang w:eastAsia="en-AU"/>
        </w:rPr>
        <w:t>e)</w:t>
      </w:r>
      <w:r w:rsidRPr="009B7146">
        <w:rPr>
          <w:lang w:eastAsia="en-AU"/>
        </w:rPr>
        <w:tab/>
        <w:t>que la contribución científica de las instituciones académicas superará con creces el nivel de contribución financiera propuesto para alentarlas a participar, y que su participación beneficiará los trabajos del UIT-T, en particular puesto que dichas instituciones impulsan nuevos avances tecnológicos en la esfera de competencia de la Unión, con una visión de futuro que alienta el pronto desarrollo de nuevas tecnologías y sus aplicaciones;</w:t>
      </w:r>
    </w:p>
    <w:p w:rsidR="00CB6714" w:rsidRPr="009B7146" w:rsidRDefault="00CB6714" w:rsidP="00CB6714">
      <w:pPr>
        <w:rPr>
          <w:lang w:eastAsia="en-AU"/>
        </w:rPr>
      </w:pPr>
      <w:r w:rsidRPr="009B7146">
        <w:rPr>
          <w:i/>
          <w:iCs/>
          <w:lang w:eastAsia="en-AU"/>
        </w:rPr>
        <w:t>f)</w:t>
      </w:r>
      <w:r w:rsidRPr="009B7146">
        <w:rPr>
          <w:i/>
          <w:iCs/>
          <w:lang w:eastAsia="en-AU"/>
        </w:rPr>
        <w:tab/>
      </w:r>
      <w:r w:rsidRPr="009B7146">
        <w:rPr>
          <w:lang w:eastAsia="en-AU"/>
        </w:rPr>
        <w:t>que las instituciones académicas no participarán en la toma de decisiones, y en particular en la adopción o aprobación de Resoluciones, Cuestiones, Informes o Recomendaciones, cualquiera que sea el procedimiento de aprobación,</w:t>
      </w:r>
    </w:p>
    <w:p w:rsidR="00CB6714" w:rsidRPr="009B7146" w:rsidRDefault="00CB6714" w:rsidP="00CB6714">
      <w:pPr>
        <w:pStyle w:val="Call"/>
        <w:rPr>
          <w:lang w:eastAsia="en-AU"/>
        </w:rPr>
      </w:pPr>
      <w:r w:rsidRPr="009B7146">
        <w:rPr>
          <w:lang w:eastAsia="en-AU"/>
        </w:rPr>
        <w:t>reconociendo</w:t>
      </w:r>
    </w:p>
    <w:p w:rsidR="00CB6714" w:rsidRDefault="00CB6714" w:rsidP="00CB6714">
      <w:pPr>
        <w:rPr>
          <w:lang w:eastAsia="en-AU"/>
        </w:rPr>
      </w:pPr>
      <w:r w:rsidRPr="009B7146">
        <w:rPr>
          <w:i/>
          <w:iCs/>
          <w:lang w:eastAsia="en-AU"/>
        </w:rPr>
        <w:t>a)</w:t>
      </w:r>
      <w:r w:rsidRPr="009B7146">
        <w:rPr>
          <w:lang w:eastAsia="en-AU"/>
        </w:rPr>
        <w:tab/>
        <w:t>la claúsula 5.1.3 de la Resolución 71 (Rev. Guadalajara, 2010) de la Conferencia de Plenipotenciarios sobre el Plan Estratégico de la Unión para 2012-2015, en la que se subraya la necesidad de atraer nuevos miembros de la industria y las instituciones académicas para que participen en los trabajos del UIT-T;</w:t>
      </w:r>
    </w:p>
    <w:p w:rsidR="00CB6714" w:rsidRPr="009B7146" w:rsidRDefault="00CB6714" w:rsidP="00CB6714">
      <w:pPr>
        <w:rPr>
          <w:lang w:eastAsia="en-AU"/>
        </w:rPr>
      </w:pPr>
      <w:r>
        <w:rPr>
          <w:lang w:eastAsia="en-AU"/>
        </w:rPr>
        <w:br w:type="page"/>
      </w:r>
      <w:r w:rsidRPr="009B7146">
        <w:rPr>
          <w:i/>
          <w:iCs/>
          <w:lang w:eastAsia="en-AU"/>
        </w:rPr>
        <w:lastRenderedPageBreak/>
        <w:t>b)</w:t>
      </w:r>
      <w:r w:rsidRPr="009B7146">
        <w:rPr>
          <w:lang w:eastAsia="en-AU"/>
        </w:rPr>
        <w:tab/>
        <w:t>que el evento Caleidoscopio, celebrado anualmente desde 2008, es una iniciativa de la UIT destinada a fortalecer la cooperación con las instituciones académicas que ha tenido gran éxito y conseguido la cooperación entre el UIT-T y las instituciones académicas, contribuyendo de esa manera a favorecer el diálogo entre esas instituciones y expertos en el ámbito de normalización de las TIC;</w:t>
      </w:r>
    </w:p>
    <w:p w:rsidR="00CB6714" w:rsidRPr="009B7146" w:rsidRDefault="00CB6714" w:rsidP="00CB6714">
      <w:pPr>
        <w:rPr>
          <w:lang w:eastAsia="en-AU"/>
        </w:rPr>
      </w:pPr>
      <w:r w:rsidRPr="009B7146">
        <w:rPr>
          <w:i/>
          <w:iCs/>
          <w:lang w:eastAsia="en-AU"/>
        </w:rPr>
        <w:t>c)</w:t>
      </w:r>
      <w:r w:rsidRPr="009B7146">
        <w:rPr>
          <w:lang w:eastAsia="en-AU"/>
        </w:rPr>
        <w:tab/>
        <w:t>que en distintos eventos Caleidoscopio celebrados desde 2008 se han tratado cuestiones como "Innovaciones en las NGN", "Innovaciones para la inclusión digital", "Más allá de Internet – Innovaciones para futuras redes y servicios" y "¿El ser humano totalmente conectado? –Innovaciones para las redes y servicios del futuro",</w:t>
      </w:r>
    </w:p>
    <w:p w:rsidR="00CB6714" w:rsidRPr="009B7146" w:rsidRDefault="00CB6714" w:rsidP="00CB6714">
      <w:pPr>
        <w:pStyle w:val="Call"/>
        <w:rPr>
          <w:lang w:eastAsia="en-AU"/>
        </w:rPr>
      </w:pPr>
      <w:r w:rsidRPr="009B7146">
        <w:rPr>
          <w:lang w:eastAsia="en-AU"/>
        </w:rPr>
        <w:t>teniendo presente</w:t>
      </w:r>
    </w:p>
    <w:p w:rsidR="00CB6714" w:rsidRPr="009B7146" w:rsidRDefault="00CB6714" w:rsidP="00CB6714">
      <w:pPr>
        <w:rPr>
          <w:lang w:eastAsia="en-AU"/>
        </w:rPr>
      </w:pPr>
      <w:r w:rsidRPr="009B7146">
        <w:rPr>
          <w:lang w:eastAsia="en-AU"/>
        </w:rPr>
        <w:t>que la aceptación de las solicitudes de participación en el UIT-T presentadas por las instituciones académicas estará sujeta al respaldo de los Estados Miembros de la UIT a los que pertenecen dichas instituciones, a condición de que esto no constituya una alternativa para las instituciones académicas que ya participan en la Unión en calidad de Miembros de Sector o Asociados,</w:t>
      </w:r>
    </w:p>
    <w:p w:rsidR="00CB6714" w:rsidRPr="009B7146" w:rsidRDefault="00CB6714" w:rsidP="00CB6714">
      <w:pPr>
        <w:pStyle w:val="Call"/>
        <w:rPr>
          <w:lang w:eastAsia="en-AU"/>
        </w:rPr>
      </w:pPr>
      <w:r w:rsidRPr="009B7146">
        <w:rPr>
          <w:lang w:eastAsia="en-AU"/>
        </w:rPr>
        <w:t xml:space="preserve">resuelve </w:t>
      </w:r>
    </w:p>
    <w:p w:rsidR="00CB6714" w:rsidRPr="009B7146" w:rsidRDefault="00CB6714" w:rsidP="00CB6714">
      <w:r w:rsidRPr="009B7146">
        <w:t>1</w:t>
      </w:r>
      <w:r w:rsidRPr="009B7146">
        <w:tab/>
        <w:t>evaluar la participación de las instituciones académicas desde la aprobación de la Resolución 169 (Guadalajara, 2010);</w:t>
      </w:r>
    </w:p>
    <w:p w:rsidR="00CB6714" w:rsidRPr="009B7146" w:rsidRDefault="00CB6714" w:rsidP="00CB6714">
      <w:r w:rsidRPr="009B7146">
        <w:rPr>
          <w:lang w:eastAsia="en-AU"/>
        </w:rPr>
        <w:t>2</w:t>
      </w:r>
      <w:r w:rsidRPr="009B7146">
        <w:rPr>
          <w:lang w:eastAsia="en-AU"/>
        </w:rPr>
        <w:tab/>
        <w:t>autorizar la participación de instituciones académicas en las diversas Comisiones de Estudio y los numerosos talleres y Grupos de Trabajo, así como en el Grupo Asesor de Normalización de las Telecomunicaciones (GANT), teniendo presente que no podrán intervenir en la toma de decisiones;</w:t>
      </w:r>
    </w:p>
    <w:p w:rsidR="00CB6714" w:rsidRPr="009B7146" w:rsidRDefault="00CB6714" w:rsidP="00CB6714">
      <w:pPr>
        <w:rPr>
          <w:lang w:eastAsia="en-AU"/>
        </w:rPr>
      </w:pPr>
      <w:r w:rsidRPr="009B7146">
        <w:rPr>
          <w:lang w:eastAsia="en-AU"/>
        </w:rPr>
        <w:t>3</w:t>
      </w:r>
      <w:r w:rsidRPr="009B7146">
        <w:rPr>
          <w:lang w:eastAsia="en-AU"/>
        </w:rPr>
        <w:tab/>
        <w:t>que las instituciones académicas tengan acceso a los documentos del UIT-T;</w:t>
      </w:r>
    </w:p>
    <w:p w:rsidR="00CB6714" w:rsidRPr="009B7146" w:rsidRDefault="00CB6714" w:rsidP="00CB6714">
      <w:pPr>
        <w:rPr>
          <w:lang w:eastAsia="en-AU"/>
        </w:rPr>
      </w:pPr>
      <w:r w:rsidRPr="009B7146">
        <w:rPr>
          <w:lang w:eastAsia="en-AU"/>
        </w:rPr>
        <w:t>4</w:t>
      </w:r>
      <w:r w:rsidRPr="009B7146">
        <w:rPr>
          <w:lang w:eastAsia="en-AU"/>
        </w:rPr>
        <w:tab/>
        <w:t>que los representantes de instituciones académicas puedan ocupar el cargo de Relator;</w:t>
      </w:r>
    </w:p>
    <w:p w:rsidR="00CB6714" w:rsidRPr="009B7146" w:rsidRDefault="00CB6714" w:rsidP="00CB6714">
      <w:pPr>
        <w:rPr>
          <w:lang w:eastAsia="en-AU"/>
        </w:rPr>
      </w:pPr>
      <w:r w:rsidRPr="009B7146">
        <w:rPr>
          <w:lang w:eastAsia="en-AU"/>
        </w:rPr>
        <w:t>5</w:t>
      </w:r>
      <w:r w:rsidRPr="009B7146">
        <w:rPr>
          <w:lang w:eastAsia="en-AU"/>
        </w:rPr>
        <w:tab/>
        <w:t>autorizar la participación sin capacidad consultiva de instituciones académicas en el Simposio Mundial de Normalización (SMN) y la Asamblea Mundial de Normalización de las Telecomunicaciones (AMNT);</w:t>
      </w:r>
    </w:p>
    <w:p w:rsidR="00CB6714" w:rsidRPr="009B7146" w:rsidRDefault="00CB6714" w:rsidP="00CB6714">
      <w:pPr>
        <w:rPr>
          <w:lang w:eastAsia="en-AU"/>
        </w:rPr>
      </w:pPr>
      <w:r w:rsidRPr="009B7146">
        <w:rPr>
          <w:lang w:eastAsia="en-AU"/>
        </w:rPr>
        <w:t>6</w:t>
      </w:r>
      <w:r w:rsidRPr="009B7146">
        <w:rPr>
          <w:lang w:eastAsia="en-AU"/>
        </w:rPr>
        <w:tab/>
        <w:t>autorizar la participación de instituciones académicas en eventos paralelos de la AMNT así como en exposiciones afines;</w:t>
      </w:r>
    </w:p>
    <w:p w:rsidR="00CB6714" w:rsidRPr="009B7146" w:rsidRDefault="00CB6714" w:rsidP="00CB6714">
      <w:pPr>
        <w:rPr>
          <w:lang w:eastAsia="en-AU"/>
        </w:rPr>
      </w:pPr>
      <w:r w:rsidRPr="009B7146">
        <w:rPr>
          <w:lang w:eastAsia="en-AU"/>
        </w:rPr>
        <w:t>7</w:t>
      </w:r>
      <w:r w:rsidRPr="009B7146">
        <w:rPr>
          <w:lang w:eastAsia="en-AU"/>
        </w:rPr>
        <w:tab/>
        <w:t>solicitar al GANT que examine la necesidad de otras medidas y/o disposiciones adicionales para facilitar la participación de instituciones académicas y sacar provecho de sus conocimientos técnicos e intelectuales, y presente un informe de los resultados, a través del Director de la Oficina de Normalización de las Telecomunicaciones, al Consejo y a la próxima AMNT en 2016;</w:t>
      </w:r>
    </w:p>
    <w:p w:rsidR="00CB6714" w:rsidRDefault="00CB6714" w:rsidP="00CB6714">
      <w:pPr>
        <w:rPr>
          <w:lang w:eastAsia="en-AU"/>
        </w:rPr>
      </w:pPr>
      <w:r w:rsidRPr="009B7146">
        <w:rPr>
          <w:lang w:eastAsia="en-AU"/>
        </w:rPr>
        <w:t>8</w:t>
      </w:r>
      <w:r w:rsidRPr="009B7146">
        <w:rPr>
          <w:lang w:eastAsia="en-AU"/>
        </w:rPr>
        <w:tab/>
        <w:t>que el importe de la contribución financiera anual para la participación de las instituciones académicas sea inferior al normal, especialmente para las procedentes de países en desarrollo</w:t>
      </w:r>
      <w:r w:rsidRPr="009B7146">
        <w:rPr>
          <w:rStyle w:val="FootnoteReference"/>
          <w:lang w:eastAsia="en-AU"/>
        </w:rPr>
        <w:footnoteReference w:customMarkFollows="1" w:id="2"/>
        <w:t>2</w:t>
      </w:r>
      <w:r w:rsidRPr="009B7146">
        <w:rPr>
          <w:lang w:eastAsia="en-AU"/>
        </w:rPr>
        <w:t>,</w:t>
      </w:r>
    </w:p>
    <w:p w:rsidR="00CB6714" w:rsidRPr="009B7146" w:rsidRDefault="00CB6714" w:rsidP="00CB6714">
      <w:pPr>
        <w:rPr>
          <w:lang w:eastAsia="en-AU"/>
        </w:rPr>
      </w:pPr>
      <w:r>
        <w:rPr>
          <w:lang w:eastAsia="en-AU"/>
        </w:rPr>
        <w:br w:type="page"/>
      </w:r>
      <w:r w:rsidRPr="009B7146">
        <w:rPr>
          <w:lang w:eastAsia="en-AU"/>
        </w:rPr>
        <w:lastRenderedPageBreak/>
        <w:t>encarga al Director de la Oficina de Normalización de las Telecomunicaciones</w:t>
      </w:r>
    </w:p>
    <w:p w:rsidR="00CB6714" w:rsidRPr="009B7146" w:rsidRDefault="00CB6714" w:rsidP="00CB6714">
      <w:pPr>
        <w:rPr>
          <w:lang w:eastAsia="en-AU"/>
        </w:rPr>
      </w:pPr>
      <w:r w:rsidRPr="009B7146">
        <w:rPr>
          <w:lang w:eastAsia="en-AU"/>
        </w:rPr>
        <w:t>1</w:t>
      </w:r>
      <w:r w:rsidRPr="009B7146">
        <w:rPr>
          <w:lang w:eastAsia="en-AU"/>
        </w:rPr>
        <w:tab/>
        <w:t>que prosiga con éxito su tarea de explorar y recomendar, basándose en parte en el asesoramiento del GANT, diversos mecanismos, como la utilización de contribuciones financieras y en especie voluntarias, para alentar la cooperación entre el UIT-T y las instituciones académicas en las seis regiones</w:t>
      </w:r>
      <w:r w:rsidRPr="009B7146">
        <w:rPr>
          <w:rStyle w:val="FootnoteReference"/>
          <w:lang w:eastAsia="en-AU"/>
        </w:rPr>
        <w:footnoteReference w:customMarkFollows="1" w:id="3"/>
        <w:t>3</w:t>
      </w:r>
      <w:r w:rsidRPr="009B7146">
        <w:rPr>
          <w:lang w:eastAsia="en-AU"/>
        </w:rPr>
        <w:t>;</w:t>
      </w:r>
    </w:p>
    <w:p w:rsidR="00CB6714" w:rsidRPr="009B7146" w:rsidRDefault="00CB6714" w:rsidP="00CB6714">
      <w:pPr>
        <w:rPr>
          <w:lang w:eastAsia="en-AU"/>
        </w:rPr>
      </w:pPr>
      <w:r w:rsidRPr="009B7146">
        <w:rPr>
          <w:lang w:eastAsia="en-AU"/>
        </w:rPr>
        <w:t>2</w:t>
      </w:r>
      <w:r w:rsidRPr="009B7146">
        <w:rPr>
          <w:lang w:eastAsia="en-AU"/>
        </w:rPr>
        <w:tab/>
        <w:t>que siga organizando cada año el evento Caleidoscopio, siguiendo, en la medida de lo posible, un sistema de rotación entre las seis regiones;</w:t>
      </w:r>
    </w:p>
    <w:p w:rsidR="00CB6714" w:rsidRPr="009B7146" w:rsidRDefault="00CB6714" w:rsidP="00CB6714">
      <w:r w:rsidRPr="009B7146">
        <w:t>3</w:t>
      </w:r>
      <w:r w:rsidRPr="009B7146">
        <w:tab/>
        <w:t>que colabore con ITU TELECOM, para dar a conocer el valor de las instituciones académicas Miembros del UIT-T,</w:t>
      </w:r>
    </w:p>
    <w:p w:rsidR="00CB6714" w:rsidRPr="009B7146" w:rsidRDefault="00CB6714" w:rsidP="00CB6714">
      <w:pPr>
        <w:pStyle w:val="Call"/>
      </w:pPr>
      <w:r w:rsidRPr="009B7146">
        <w:t>invita al Consejo</w:t>
      </w:r>
    </w:p>
    <w:p w:rsidR="00CB6714" w:rsidRPr="009B7146" w:rsidRDefault="00CB6714" w:rsidP="00CB6714">
      <w:r w:rsidRPr="009B7146">
        <w:t>a que considere, al presentar su Informe a la próxima Conferencia de Plenipotenciarios (Busán, 2014), el aporte positivo a las diversas actividades de la UIT realizado por las instituciones académicas, y recomiende la admisión permanente de dichas instituciones en los trabajos de los tres Sectores de la UIT,</w:t>
      </w:r>
    </w:p>
    <w:p w:rsidR="00CB6714" w:rsidRPr="009B7146" w:rsidRDefault="00CB6714" w:rsidP="00CB6714">
      <w:pPr>
        <w:pStyle w:val="Call"/>
      </w:pPr>
      <w:r w:rsidRPr="009B7146">
        <w:t>invita a los Miembros de la UIT</w:t>
      </w:r>
    </w:p>
    <w:p w:rsidR="00CB6714" w:rsidRPr="009B7146" w:rsidRDefault="00CB6714" w:rsidP="00CB6714">
      <w:r w:rsidRPr="009B7146">
        <w:t>a poner en conocimiento de las instituciones académicas la presente Resolución y a respaldarlas y alentarlas a adherirse a la UIT y participar en sus actividades.</w:t>
      </w:r>
    </w:p>
    <w:p w:rsidR="00CB6714" w:rsidRDefault="00CB6714" w:rsidP="00CB6714">
      <w:pPr>
        <w:pStyle w:val="Reasons"/>
        <w:rPr>
          <w:lang w:val="es-ES_tradnl"/>
        </w:rPr>
      </w:pPr>
    </w:p>
    <w:p w:rsidR="00CB6714" w:rsidRDefault="00CB6714" w:rsidP="00CB6714">
      <w:pPr>
        <w:pStyle w:val="Reasons"/>
        <w:rPr>
          <w:lang w:val="es-ES_tradnl"/>
        </w:rPr>
      </w:pPr>
    </w:p>
    <w:p w:rsidR="006C62D4" w:rsidRPr="00C87C51" w:rsidRDefault="006C62D4" w:rsidP="00C87C51">
      <w:pPr>
        <w:spacing w:before="160" w:line="280" w:lineRule="exact"/>
      </w:pPr>
    </w:p>
    <w:sectPr w:rsidR="006C62D4" w:rsidRPr="00C87C51" w:rsidSect="00DB1EE7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vAlign w:val="both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CEE" w:rsidRDefault="00A27CEE">
      <w:r>
        <w:separator/>
      </w:r>
    </w:p>
  </w:endnote>
  <w:endnote w:type="continuationSeparator" w:id="0">
    <w:p w:rsidR="00A27CEE" w:rsidRDefault="00A27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D" w:rsidRDefault="00877E7D" w:rsidP="00877E7D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CB6714">
      <w:rPr>
        <w:b w:val="0"/>
        <w:noProof/>
        <w:lang w:val="es-ES"/>
      </w:rPr>
      <w:t>2</w:t>
    </w:r>
    <w:r w:rsidRPr="002D6EB1">
      <w:rPr>
        <w:b w:val="0"/>
      </w:rPr>
      <w:fldChar w:fldCharType="end"/>
    </w:r>
    <w:r w:rsidRPr="00877E7D">
      <w:rPr>
        <w:lang w:val="es-ES"/>
      </w:rPr>
      <w:tab/>
    </w:r>
    <w:r>
      <w:t>AMNT</w:t>
    </w:r>
    <w:r w:rsidRPr="00877E7D">
      <w:rPr>
        <w:lang w:val="es-ES"/>
      </w:rPr>
      <w:t>-12 –</w:t>
    </w:r>
    <w:r>
      <w:rPr>
        <w:lang w:val="es-ES"/>
      </w:rPr>
      <w:t xml:space="preserve"> </w:t>
    </w:r>
    <w:r w:rsidRPr="00877E7D">
      <w:rPr>
        <w:lang w:val="es-ES"/>
      </w:rPr>
      <w:t xml:space="preserve">Resolución </w:t>
    </w:r>
    <w:r w:rsidR="00CB6714">
      <w:rPr>
        <w:lang w:val="en-US"/>
      </w:rPr>
      <w:t>7</w:t>
    </w:r>
    <w:r w:rsidR="00427DF1">
      <w:rPr>
        <w:lang w:val="en-US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D" w:rsidRPr="00877E7D" w:rsidRDefault="00877E7D" w:rsidP="00877E7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-12 – Resolución </w:t>
    </w:r>
    <w:r w:rsidR="00CB6714">
      <w:rPr>
        <w:lang w:val="en-US"/>
      </w:rPr>
      <w:t>7</w:t>
    </w:r>
    <w:r>
      <w:rPr>
        <w:lang w:val="en-US"/>
      </w:rPr>
      <w:t>1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CB6714">
      <w:rPr>
        <w:b w:val="0"/>
        <w:noProof/>
        <w:lang w:val="en-US"/>
      </w:rPr>
      <w:t>3</w:t>
    </w:r>
    <w:r>
      <w:rPr>
        <w:b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CEE" w:rsidRDefault="00A27CEE">
      <w:r>
        <w:t>____________________</w:t>
      </w:r>
    </w:p>
  </w:footnote>
  <w:footnote w:type="continuationSeparator" w:id="0">
    <w:p w:rsidR="00A27CEE" w:rsidRDefault="00A27CEE">
      <w:r>
        <w:continuationSeparator/>
      </w:r>
    </w:p>
  </w:footnote>
  <w:footnote w:id="1">
    <w:p w:rsidR="00CB6714" w:rsidRPr="00545B4B" w:rsidRDefault="00CB6714" w:rsidP="00CB6714">
      <w:pPr>
        <w:pStyle w:val="FootnoteText"/>
      </w:pPr>
      <w:r>
        <w:rPr>
          <w:rStyle w:val="FootnoteReference"/>
        </w:rPr>
        <w:footnoteRef/>
      </w:r>
      <w:r w:rsidRPr="00545B4B">
        <w:t xml:space="preserve"> </w:t>
      </w:r>
      <w:r>
        <w:tab/>
      </w:r>
      <w:r w:rsidRPr="009B7146">
        <w:t>Abarca facultades, institutos, universidades y sus centros de investigación asociados interesados en el desarrollo de las telecomunicaciones/TIC.</w:t>
      </w:r>
    </w:p>
  </w:footnote>
  <w:footnote w:id="2">
    <w:p w:rsidR="00CB6714" w:rsidRPr="009B7146" w:rsidRDefault="00CB6714" w:rsidP="00CB6714">
      <w:pPr>
        <w:pStyle w:val="FootnoteText"/>
      </w:pPr>
      <w:r w:rsidRPr="009B7146">
        <w:rPr>
          <w:rStyle w:val="FootnoteReference"/>
        </w:rPr>
        <w:t>2</w:t>
      </w:r>
      <w:r w:rsidRPr="009B7146">
        <w:t xml:space="preserve"> </w:t>
      </w:r>
      <w:r w:rsidRPr="009B7146">
        <w:tab/>
        <w:t>Este término comprende a los países menos adelantados, los pequeños Estados insulares en desarrollo, los países en desarrollo sin litoral y los países con economías en transición.</w:t>
      </w:r>
    </w:p>
  </w:footnote>
  <w:footnote w:id="3">
    <w:p w:rsidR="00CB6714" w:rsidRPr="009B7146" w:rsidRDefault="00CB6714" w:rsidP="00CB6714">
      <w:pPr>
        <w:pStyle w:val="FootnoteText"/>
        <w:rPr>
          <w:szCs w:val="24"/>
        </w:rPr>
      </w:pPr>
      <w:r w:rsidRPr="009B7146">
        <w:rPr>
          <w:rStyle w:val="FootnoteReference"/>
        </w:rPr>
        <w:t>3</w:t>
      </w:r>
      <w:r w:rsidRPr="009B7146">
        <w:t xml:space="preserve"> </w:t>
      </w:r>
      <w:r w:rsidRPr="009B7146">
        <w:tab/>
      </w:r>
      <w:r w:rsidRPr="009B7146">
        <w:rPr>
          <w:rFonts w:asciiTheme="majorBidi" w:hAnsiTheme="majorBidi" w:cstheme="majorBidi"/>
          <w:szCs w:val="24"/>
        </w:rPr>
        <w:t xml:space="preserve">Teniendo en cuenta la Resolución 58 (Rev. Guadalajara, 2010) de la Conferencia de Plenipotenciarios con respecto a </w:t>
      </w:r>
      <w:r w:rsidRPr="009B7146">
        <w:rPr>
          <w:rFonts w:asciiTheme="majorBidi" w:hAnsiTheme="majorBidi" w:cstheme="majorBidi"/>
          <w:color w:val="231F20"/>
          <w:szCs w:val="24"/>
          <w:lang w:eastAsia="zh-CN"/>
        </w:rPr>
        <w:t>las seis principales organizaciones regionales de telecomunicaciones, a saber, la Telecomunidad Asia-Pacífico (APT), la Conferencia Europea de Administraciones de Correos y Telecomunicaciones (CEPT), la Comisión Interamericana de Telecomunicaciones (CITEL), la Unión Africana de Telecomunicaciones (UAT), el Consejo de Ministros Árabes de Telecomunicaciones e Información representantes de la Secretaría General de la Liga de los Estados Árabes (LEA) y la Comunidad Regional de Comunicaciones (CRC).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26" w:rsidRPr="00D075E1" w:rsidRDefault="006D0F26" w:rsidP="00D075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B6D55"/>
    <w:rsid w:val="000040EB"/>
    <w:rsid w:val="00011D16"/>
    <w:rsid w:val="00021556"/>
    <w:rsid w:val="00044B4D"/>
    <w:rsid w:val="00065BE4"/>
    <w:rsid w:val="00082EA6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E3C05"/>
    <w:rsid w:val="001E47B2"/>
    <w:rsid w:val="001F5708"/>
    <w:rsid w:val="001F7101"/>
    <w:rsid w:val="00212260"/>
    <w:rsid w:val="0021547F"/>
    <w:rsid w:val="00217CDB"/>
    <w:rsid w:val="00241D6F"/>
    <w:rsid w:val="00245661"/>
    <w:rsid w:val="00256525"/>
    <w:rsid w:val="00256F54"/>
    <w:rsid w:val="0029052C"/>
    <w:rsid w:val="00295585"/>
    <w:rsid w:val="002A4E5E"/>
    <w:rsid w:val="00315C1E"/>
    <w:rsid w:val="003518D5"/>
    <w:rsid w:val="00372B66"/>
    <w:rsid w:val="00377687"/>
    <w:rsid w:val="003C2D00"/>
    <w:rsid w:val="003E33A8"/>
    <w:rsid w:val="003F0680"/>
    <w:rsid w:val="00400600"/>
    <w:rsid w:val="00427DF1"/>
    <w:rsid w:val="004442F6"/>
    <w:rsid w:val="00466E41"/>
    <w:rsid w:val="004F1EA7"/>
    <w:rsid w:val="0052251F"/>
    <w:rsid w:val="005330B1"/>
    <w:rsid w:val="005428C5"/>
    <w:rsid w:val="005435AA"/>
    <w:rsid w:val="0055021E"/>
    <w:rsid w:val="00585ED1"/>
    <w:rsid w:val="005A4F08"/>
    <w:rsid w:val="006349BE"/>
    <w:rsid w:val="00642735"/>
    <w:rsid w:val="00643BC7"/>
    <w:rsid w:val="00671751"/>
    <w:rsid w:val="006A2304"/>
    <w:rsid w:val="006C1E98"/>
    <w:rsid w:val="006C5ED6"/>
    <w:rsid w:val="006C62D4"/>
    <w:rsid w:val="006D0F26"/>
    <w:rsid w:val="006E43AB"/>
    <w:rsid w:val="006F5455"/>
    <w:rsid w:val="007057EE"/>
    <w:rsid w:val="00712378"/>
    <w:rsid w:val="00743611"/>
    <w:rsid w:val="0079215F"/>
    <w:rsid w:val="007A0BE3"/>
    <w:rsid w:val="007B0D90"/>
    <w:rsid w:val="007C64E7"/>
    <w:rsid w:val="007C7F35"/>
    <w:rsid w:val="008222EF"/>
    <w:rsid w:val="00831A21"/>
    <w:rsid w:val="00841271"/>
    <w:rsid w:val="00862C3A"/>
    <w:rsid w:val="00877E7D"/>
    <w:rsid w:val="00892A35"/>
    <w:rsid w:val="00896AAF"/>
    <w:rsid w:val="008B2002"/>
    <w:rsid w:val="008C6F85"/>
    <w:rsid w:val="008D5D1B"/>
    <w:rsid w:val="008D6B1E"/>
    <w:rsid w:val="008F7079"/>
    <w:rsid w:val="00906FCA"/>
    <w:rsid w:val="00917AD8"/>
    <w:rsid w:val="009215A0"/>
    <w:rsid w:val="009242C6"/>
    <w:rsid w:val="00946DF2"/>
    <w:rsid w:val="009560C3"/>
    <w:rsid w:val="009B4B48"/>
    <w:rsid w:val="009C06D6"/>
    <w:rsid w:val="009E4ACC"/>
    <w:rsid w:val="00A048CE"/>
    <w:rsid w:val="00A054FD"/>
    <w:rsid w:val="00A16E12"/>
    <w:rsid w:val="00A23640"/>
    <w:rsid w:val="00A27CEE"/>
    <w:rsid w:val="00A300F8"/>
    <w:rsid w:val="00A31A3C"/>
    <w:rsid w:val="00A428C4"/>
    <w:rsid w:val="00A5029E"/>
    <w:rsid w:val="00A5430F"/>
    <w:rsid w:val="00A64176"/>
    <w:rsid w:val="00A762C1"/>
    <w:rsid w:val="00A7749A"/>
    <w:rsid w:val="00AD62D4"/>
    <w:rsid w:val="00AE5D2B"/>
    <w:rsid w:val="00B122C8"/>
    <w:rsid w:val="00B24C2D"/>
    <w:rsid w:val="00B31246"/>
    <w:rsid w:val="00B450BE"/>
    <w:rsid w:val="00B57627"/>
    <w:rsid w:val="00B61661"/>
    <w:rsid w:val="00B96F52"/>
    <w:rsid w:val="00BD5BF5"/>
    <w:rsid w:val="00BE0A5C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B6714"/>
    <w:rsid w:val="00CC2761"/>
    <w:rsid w:val="00CD1B1B"/>
    <w:rsid w:val="00CF15EA"/>
    <w:rsid w:val="00D075E1"/>
    <w:rsid w:val="00D13CDA"/>
    <w:rsid w:val="00D23B4C"/>
    <w:rsid w:val="00D460E6"/>
    <w:rsid w:val="00D74EFE"/>
    <w:rsid w:val="00D9465C"/>
    <w:rsid w:val="00D962F2"/>
    <w:rsid w:val="00DB1EE7"/>
    <w:rsid w:val="00DC4B81"/>
    <w:rsid w:val="00DD71D5"/>
    <w:rsid w:val="00E16169"/>
    <w:rsid w:val="00E26A91"/>
    <w:rsid w:val="00E654F0"/>
    <w:rsid w:val="00E72AD0"/>
    <w:rsid w:val="00ED48FA"/>
    <w:rsid w:val="00EE233D"/>
    <w:rsid w:val="00F40D91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F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/>
    </w:rPr>
  </w:style>
  <w:style w:type="paragraph" w:styleId="Heading1">
    <w:name w:val="heading 1"/>
    <w:basedOn w:val="Normal"/>
    <w:next w:val="Normal"/>
    <w:qFormat/>
    <w:rsid w:val="00082EA6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  <w:rPr>
      <w:rFonts w:ascii="CG Times" w:hAnsi="CG Times"/>
      <w:sz w:val="24"/>
    </w:r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semiHidden/>
    <w:rsid w:val="00082EA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082EA6"/>
    <w:pPr>
      <w:spacing w:before="80"/>
    </w:p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uiPriority w:val="99"/>
    <w:rsid w:val="00082EA6"/>
    <w:pPr>
      <w:spacing w:before="80"/>
      <w:ind w:left="794" w:hanging="794"/>
    </w:pPr>
    <w:rPr>
      <w:rFonts w:ascii="CG Times" w:hAnsi="CG Times"/>
      <w:sz w:val="24"/>
    </w:r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  <w:sz w:val="24"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  <w:rPr>
      <w:rFonts w:ascii="CG Times" w:hAnsi="CG Times"/>
      <w:sz w:val="24"/>
    </w:r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CG Times" w:hAnsi="CG Times"/>
      <w:b/>
    </w:rPr>
  </w:style>
  <w:style w:type="paragraph" w:customStyle="1" w:styleId="Headingb">
    <w:name w:val="Heading_b"/>
    <w:basedOn w:val="Normal"/>
    <w:next w:val="Normal"/>
    <w:qFormat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CG Times" w:hAnsi="CG Times"/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  <w:style w:type="paragraph" w:customStyle="1" w:styleId="AnnexNo">
    <w:name w:val="Annex_No"/>
    <w:basedOn w:val="Normal"/>
    <w:next w:val="Normal"/>
    <w:rsid w:val="002A4E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2A4E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Reasons">
    <w:name w:val="Reasons"/>
    <w:basedOn w:val="Normal"/>
    <w:qFormat/>
    <w:rsid w:val="00427DF1"/>
    <w:pPr>
      <w:tabs>
        <w:tab w:val="clear" w:pos="794"/>
        <w:tab w:val="clear" w:pos="1191"/>
        <w:tab w:val="left" w:pos="1134"/>
      </w:tabs>
      <w:jc w:val="left"/>
    </w:pPr>
    <w:rPr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F6DB2-5442-4153-9176-52D1014B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QPUBS</Template>
  <TotalTime>1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 </vt:lpstr>
    </vt:vector>
  </TitlesOfParts>
  <Company>ITU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 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Comisión de Estudio 2 del UIT-T</dc:creator>
  <cp:keywords>E.802,E,802</cp:keywords>
  <dc:description>Saved by MRG106308 at 10:22:31 on 06.12.2007</dc:description>
  <cp:lastModifiedBy>Brian</cp:lastModifiedBy>
  <cp:revision>2</cp:revision>
  <cp:lastPrinted>2007-10-18T07:42:00Z</cp:lastPrinted>
  <dcterms:created xsi:type="dcterms:W3CDTF">2013-04-25T15:30:00Z</dcterms:created>
  <dcterms:modified xsi:type="dcterms:W3CDTF">2013-04-25T15:30:00Z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