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2D7C05">
              <w:rPr>
                <w:rFonts w:ascii="Arial" w:eastAsia="SimHei" w:hAnsi="Arial" w:cs="Arial"/>
                <w:spacing w:val="255"/>
                <w:sz w:val="28"/>
                <w:szCs w:val="28"/>
                <w:fitText w:val="8222" w:id="344731648"/>
                <w:lang w:eastAsia="zh-CN"/>
              </w:rPr>
              <w:t>国</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际</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电</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信</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联</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8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82060F" w:rsidRDefault="00657F25"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哈马</w:t>
            </w:r>
            <w:r>
              <w:rPr>
                <w:rFonts w:asciiTheme="minorBidi" w:eastAsia="SimHei" w:hAnsiTheme="minorBidi" w:cstheme="minorBidi"/>
                <w:bCs/>
                <w:sz w:val="28"/>
                <w:szCs w:val="28"/>
                <w:lang w:eastAsia="zh-CN"/>
              </w:rPr>
              <w:t>马特</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201</w:t>
            </w:r>
            <w:r w:rsidR="00EA4F4A" w:rsidRPr="0082060F">
              <w:rPr>
                <w:rFonts w:asciiTheme="minorBidi" w:eastAsia="SimHei" w:hAnsiTheme="minorBidi" w:cstheme="minorBidi"/>
                <w:bCs/>
                <w:sz w:val="28"/>
                <w:szCs w:val="28"/>
                <w:lang w:eastAsia="zh-CN"/>
              </w:rPr>
              <w:t>6</w:t>
            </w:r>
            <w:r w:rsidR="00394646" w:rsidRPr="0082060F">
              <w:rPr>
                <w:rFonts w:asciiTheme="minorBidi" w:eastAsia="SimHei" w:hAnsiTheme="minorBidi" w:cstheme="minorBidi"/>
                <w:bCs/>
                <w:sz w:val="28"/>
                <w:szCs w:val="28"/>
                <w:lang w:eastAsia="zh-CN"/>
              </w:rPr>
              <w:t>年</w:t>
            </w:r>
            <w:r w:rsidR="00394646" w:rsidRPr="0082060F">
              <w:rPr>
                <w:rFonts w:asciiTheme="minorBidi" w:eastAsia="SimHei" w:hAnsiTheme="minorBidi" w:cstheme="minorBidi"/>
                <w:bCs/>
                <w:sz w:val="28"/>
                <w:szCs w:val="28"/>
                <w:lang w:eastAsia="zh-CN"/>
              </w:rPr>
              <w:t>1</w:t>
            </w:r>
            <w:r>
              <w:rPr>
                <w:rFonts w:asciiTheme="minorBidi" w:eastAsia="SimHei" w:hAnsiTheme="minorBidi" w:cstheme="minorBidi"/>
                <w:bCs/>
                <w:sz w:val="28"/>
                <w:szCs w:val="28"/>
                <w:lang w:eastAsia="zh-CN"/>
              </w:rPr>
              <w:t>0</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hint="eastAsia"/>
                <w:bCs/>
                <w:sz w:val="28"/>
                <w:szCs w:val="28"/>
                <w:lang w:eastAsia="zh-CN"/>
              </w:rPr>
              <w:t>25</w:t>
            </w:r>
            <w:r w:rsidR="009C6781">
              <w:rPr>
                <w:rFonts w:asciiTheme="minorBidi" w:eastAsia="SimHei" w:hAnsiTheme="minorBidi" w:cstheme="minorBidi"/>
                <w:bCs/>
                <w:sz w:val="28"/>
                <w:szCs w:val="28"/>
                <w:lang w:eastAsia="zh-CN"/>
              </w:rPr>
              <w:t xml:space="preserve"> </w:t>
            </w:r>
            <w:r w:rsidR="00394646" w:rsidRPr="0082060F">
              <w:rPr>
                <w:rFonts w:asciiTheme="minorBidi" w:eastAsia="SimHei" w:hAnsiTheme="minorBidi" w:cstheme="minorBidi"/>
                <w:bCs/>
                <w:sz w:val="28"/>
                <w:szCs w:val="28"/>
                <w:lang w:eastAsia="zh-CN"/>
              </w:rPr>
              <w:t>-</w:t>
            </w:r>
            <w:r w:rsidR="009C6781">
              <w:rPr>
                <w:rFonts w:asciiTheme="minorBidi" w:eastAsia="SimHei" w:hAnsiTheme="minorBidi" w:cstheme="minorBidi"/>
                <w:bCs/>
                <w:sz w:val="28"/>
                <w:szCs w:val="28"/>
                <w:lang w:eastAsia="zh-CN"/>
              </w:rPr>
              <w:t xml:space="preserve"> </w:t>
            </w:r>
            <w:r>
              <w:rPr>
                <w:rFonts w:asciiTheme="minorBidi" w:eastAsia="SimHei" w:hAnsiTheme="minorBidi" w:cstheme="minorBidi"/>
                <w:bCs/>
                <w:sz w:val="28"/>
                <w:szCs w:val="28"/>
                <w:lang w:eastAsia="zh-CN"/>
              </w:rPr>
              <w:t>11</w:t>
            </w:r>
            <w:r>
              <w:rPr>
                <w:rFonts w:asciiTheme="minorBidi" w:eastAsia="SimHei" w:hAnsiTheme="minorBidi" w:cstheme="minorBidi" w:hint="eastAsia"/>
                <w:bCs/>
                <w:sz w:val="28"/>
                <w:szCs w:val="28"/>
                <w:lang w:eastAsia="zh-CN"/>
              </w:rPr>
              <w:t>月</w:t>
            </w:r>
            <w:r>
              <w:rPr>
                <w:rFonts w:asciiTheme="minorBidi" w:eastAsia="SimHei" w:hAnsiTheme="minorBidi" w:cstheme="minorBidi" w:hint="eastAsia"/>
                <w:bCs/>
                <w:sz w:val="28"/>
                <w:szCs w:val="28"/>
                <w:lang w:eastAsia="zh-CN"/>
              </w:rPr>
              <w:t>3</w:t>
            </w:r>
            <w:r w:rsidR="00394646" w:rsidRPr="0082060F">
              <w:rPr>
                <w:rFonts w:asciiTheme="minorBidi" w:eastAsia="SimHei" w:hAnsiTheme="minorBidi" w:cstheme="minorBidi"/>
                <w:bCs/>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Pr="00123C1A" w:rsidRDefault="00123C1A" w:rsidP="00123C1A">
            <w:pPr>
              <w:tabs>
                <w:tab w:val="right" w:pos="9639"/>
              </w:tabs>
              <w:jc w:val="left"/>
              <w:rPr>
                <w:rFonts w:ascii="Arial" w:hAnsi="Arial" w:cs="Arial"/>
                <w:b/>
                <w:bCs/>
                <w:sz w:val="36"/>
                <w:lang w:val="en-US" w:eastAsia="zh-CN"/>
              </w:rPr>
            </w:pPr>
            <w:r w:rsidRPr="00123C1A">
              <w:rPr>
                <w:rFonts w:ascii="Arial" w:eastAsia="SimHei" w:hAnsi="Arial" w:cs="Arial"/>
                <w:b/>
                <w:bCs/>
                <w:sz w:val="36"/>
                <w:szCs w:val="28"/>
                <w:lang w:eastAsia="zh-CN"/>
              </w:rPr>
              <w:t>第</w:t>
            </w:r>
            <w:r w:rsidRPr="00123C1A">
              <w:rPr>
                <w:rFonts w:ascii="Arial" w:eastAsia="SimHei" w:hAnsi="Arial" w:cs="Arial"/>
                <w:b/>
                <w:bCs/>
                <w:sz w:val="36"/>
                <w:szCs w:val="28"/>
                <w:lang w:eastAsia="zh-CN"/>
              </w:rPr>
              <w:t xml:space="preserve"> 67 </w:t>
            </w:r>
            <w:r w:rsidRPr="00123C1A">
              <w:rPr>
                <w:rFonts w:ascii="Arial" w:eastAsia="SimHei" w:hAnsi="Arial" w:cs="Arial"/>
                <w:b/>
                <w:bCs/>
                <w:sz w:val="36"/>
                <w:szCs w:val="28"/>
                <w:lang w:eastAsia="zh-CN"/>
              </w:rPr>
              <w:t>号决议</w:t>
            </w:r>
            <w:r w:rsidRPr="00123C1A">
              <w:rPr>
                <w:rFonts w:ascii="Arial" w:eastAsia="SimHei" w:hAnsi="Arial" w:cs="Arial"/>
                <w:b/>
                <w:bCs/>
                <w:sz w:val="36"/>
                <w:szCs w:val="28"/>
                <w:lang w:eastAsia="zh-CN"/>
              </w:rPr>
              <w:t xml:space="preserve"> – </w:t>
            </w:r>
            <w:r w:rsidRPr="00123C1A">
              <w:rPr>
                <w:rFonts w:ascii="Arial" w:eastAsia="SimHei" w:hAnsi="Arial" w:cs="Arial"/>
                <w:b/>
                <w:bCs/>
                <w:sz w:val="36"/>
                <w:szCs w:val="28"/>
                <w:lang w:eastAsia="zh-CN"/>
              </w:rPr>
              <w:t>国际电联标准化部门在同等地位上使用国际电联的各种正式语文</w:t>
            </w:r>
          </w:p>
        </w:tc>
      </w:tr>
      <w:tr w:rsidR="00394646" w:rsidTr="00F9447F">
        <w:trPr>
          <w:cantSplit/>
          <w:trHeight w:hRule="exact" w:val="1418"/>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vAlign w:val="bottom"/>
          </w:tcPr>
          <w:p w:rsidR="00394646" w:rsidRPr="003F5F87" w:rsidRDefault="00394646" w:rsidP="00F9447F">
            <w:pPr>
              <w:tabs>
                <w:tab w:val="right" w:pos="9639"/>
              </w:tabs>
              <w:spacing w:before="60"/>
              <w:jc w:val="left"/>
              <w:rPr>
                <w:rFonts w:ascii="Arial" w:hAnsi="Arial" w:cs="Arial"/>
                <w:sz w:val="32"/>
                <w:lang w:val="en-US" w:eastAsia="zh-CN"/>
              </w:rPr>
            </w:pPr>
          </w:p>
        </w:tc>
      </w:tr>
    </w:tbl>
    <w:p w:rsidR="00496BA8" w:rsidRDefault="00496BA8" w:rsidP="00EA4F4A">
      <w:pPr>
        <w:tabs>
          <w:tab w:val="right" w:pos="9639"/>
        </w:tabs>
        <w:spacing w:before="0"/>
        <w:jc w:val="right"/>
        <w:rPr>
          <w:rFonts w:ascii="Arial" w:hAnsi="Arial"/>
          <w:sz w:val="18"/>
          <w:lang w:val="en-US" w:eastAsia="zh-CN"/>
        </w:rPr>
      </w:pPr>
      <w:r>
        <w:rPr>
          <w:noProof/>
          <w:lang w:val="en-US" w:eastAsia="zh-CN"/>
        </w:rPr>
        <w:drawing>
          <wp:inline distT="0" distB="0" distL="0" distR="0" wp14:anchorId="00BC5968" wp14:editId="54BEA5E6">
            <wp:extent cx="669600" cy="75240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600" cy="752400"/>
                    </a:xfrm>
                    <a:prstGeom prst="rect">
                      <a:avLst/>
                    </a:prstGeom>
                    <a:noFill/>
                    <a:ln>
                      <a:noFill/>
                    </a:ln>
                  </pic:spPr>
                </pic:pic>
              </a:graphicData>
            </a:graphic>
          </wp:inline>
        </w:drawing>
      </w:r>
    </w:p>
    <w:p w:rsidR="00496BA8" w:rsidRDefault="00496BA8" w:rsidP="00394646">
      <w:pPr>
        <w:tabs>
          <w:tab w:val="right" w:pos="9639"/>
        </w:tabs>
        <w:spacing w:before="240"/>
        <w:jc w:val="right"/>
        <w:rPr>
          <w:rFonts w:ascii="Arial" w:hAnsi="Arial"/>
          <w:sz w:val="18"/>
          <w:lang w:val="en-US" w:eastAsia="zh-CN"/>
        </w:rPr>
        <w:sectPr w:rsidR="00496BA8" w:rsidSect="00394646">
          <w:footerReference w:type="default" r:id="rId14"/>
          <w:type w:val="oddPage"/>
          <w:pgSz w:w="11907" w:h="16834" w:code="9"/>
          <w:pgMar w:top="1089" w:right="1089" w:bottom="284" w:left="1089" w:header="567" w:footer="284" w:gutter="0"/>
          <w:pgNumType w:fmt="lowerRoman"/>
          <w:cols w:space="720"/>
        </w:sectPr>
      </w:pPr>
    </w:p>
    <w:p w:rsidR="002A7FC1" w:rsidRPr="00E601A0" w:rsidRDefault="002A7FC1" w:rsidP="00123C1A">
      <w:pPr>
        <w:pStyle w:val="PartNo"/>
        <w:spacing w:before="0"/>
        <w:rPr>
          <w:szCs w:val="28"/>
          <w:lang w:eastAsia="zh-CN"/>
        </w:rPr>
      </w:pPr>
      <w:bookmarkStart w:id="1" w:name="c2tope"/>
      <w:bookmarkEnd w:id="1"/>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2A7FC1" w:rsidRDefault="002A7FC1" w:rsidP="00EA4F4A">
      <w:pPr>
        <w:rPr>
          <w:lang w:eastAsia="zh-CN"/>
        </w:rPr>
      </w:pPr>
    </w:p>
    <w:p w:rsidR="00657F25" w:rsidRDefault="00657F25" w:rsidP="00EA4F4A">
      <w:pPr>
        <w:rPr>
          <w:lang w:eastAsia="zh-CN"/>
        </w:rPr>
      </w:pPr>
    </w:p>
    <w:p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2016</w:t>
      </w:r>
      <w:r w:rsidRPr="00EA4F4A">
        <w:rPr>
          <w:rFonts w:hint="eastAsia"/>
          <w:sz w:val="20"/>
          <w:lang w:val="en-US" w:eastAsia="zh-CN"/>
        </w:rPr>
        <w:t>年</w:t>
      </w:r>
    </w:p>
    <w:p w:rsidR="004E3B08" w:rsidRPr="00EA4F4A" w:rsidRDefault="002A7FC1" w:rsidP="002A7FC1">
      <w:pPr>
        <w:spacing w:line="240" w:lineRule="exact"/>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5"/>
          <w:headerReference w:type="first" r:id="rId16"/>
          <w:footerReference w:type="first" r:id="rId17"/>
          <w:type w:val="oddPage"/>
          <w:pgSz w:w="11907" w:h="16834" w:code="9"/>
          <w:pgMar w:top="1418" w:right="1134" w:bottom="1418" w:left="1134" w:header="720" w:footer="720" w:gutter="0"/>
          <w:pgNumType w:start="1"/>
          <w:cols w:space="720"/>
          <w:titlePg/>
          <w:docGrid w:linePitch="326"/>
        </w:sectPr>
      </w:pPr>
    </w:p>
    <w:p w:rsidR="005B4F51" w:rsidRPr="00E04A5F" w:rsidRDefault="005B4F51" w:rsidP="00123C1A">
      <w:pPr>
        <w:pStyle w:val="ResNo"/>
        <w:spacing w:before="0"/>
        <w:rPr>
          <w:lang w:eastAsia="zh-CN"/>
        </w:rPr>
      </w:pPr>
      <w:bookmarkStart w:id="2" w:name="_Toc219521762"/>
      <w:bookmarkStart w:id="3" w:name="_Toc348252490"/>
      <w:r w:rsidRPr="005B4F51">
        <w:rPr>
          <w:rStyle w:val="href"/>
          <w:rFonts w:hint="eastAsia"/>
        </w:rPr>
        <w:lastRenderedPageBreak/>
        <w:t>第</w:t>
      </w:r>
      <w:r w:rsidRPr="005B4F51">
        <w:rPr>
          <w:rStyle w:val="href"/>
          <w:rFonts w:hint="eastAsia"/>
        </w:rPr>
        <w:t>67</w:t>
      </w:r>
      <w:r w:rsidRPr="005B4F51">
        <w:rPr>
          <w:rStyle w:val="href"/>
          <w:rFonts w:hint="eastAsia"/>
        </w:rPr>
        <w:t>号决议</w:t>
      </w:r>
      <w:bookmarkEnd w:id="2"/>
      <w:r w:rsidRPr="005D76DB">
        <w:rPr>
          <w:rFonts w:ascii="SimSun" w:hAnsi="SimSun" w:cs="SimSun" w:hint="eastAsia"/>
          <w:bCs/>
          <w:lang w:eastAsia="zh-CN"/>
        </w:rPr>
        <w:t>（</w:t>
      </w:r>
      <w:r w:rsidRPr="005D76DB">
        <w:rPr>
          <w:rFonts w:eastAsia="Times New Roman" w:hAnsi="Times New Roman Bold" w:hint="eastAsia"/>
          <w:bCs/>
          <w:lang w:eastAsia="zh-CN"/>
        </w:rPr>
        <w:t>2016</w:t>
      </w:r>
      <w:r w:rsidRPr="005D76DB">
        <w:rPr>
          <w:rFonts w:ascii="SimSun" w:hAnsi="SimSun" w:cs="SimSun" w:hint="eastAsia"/>
          <w:bCs/>
          <w:lang w:eastAsia="zh-CN"/>
        </w:rPr>
        <w:t>年，哈马马特，修订版）</w:t>
      </w:r>
      <w:bookmarkEnd w:id="3"/>
    </w:p>
    <w:p w:rsidR="005B4F51" w:rsidRPr="00FA2F94" w:rsidRDefault="005B4F51" w:rsidP="00FA2F94">
      <w:pPr>
        <w:pStyle w:val="Restitle"/>
      </w:pPr>
      <w:bookmarkStart w:id="4" w:name="_Toc348252491"/>
      <w:r w:rsidRPr="00FA2F94">
        <w:rPr>
          <w:rFonts w:hint="eastAsia"/>
        </w:rPr>
        <w:t>国际电联标准化部门在同等地位上使用</w:t>
      </w:r>
      <w:r w:rsidRPr="00FA2F94">
        <w:br/>
      </w:r>
      <w:r w:rsidRPr="00FA2F94">
        <w:rPr>
          <w:rFonts w:hint="eastAsia"/>
        </w:rPr>
        <w:t>国际电联的各种正式语文</w:t>
      </w:r>
      <w:bookmarkEnd w:id="4"/>
    </w:p>
    <w:p w:rsidR="005B4F51" w:rsidRPr="005D76DB" w:rsidRDefault="005B4F51" w:rsidP="005B4F51">
      <w:pPr>
        <w:pStyle w:val="Resref"/>
        <w:rPr>
          <w:iCs/>
          <w:sz w:val="24"/>
          <w:szCs w:val="24"/>
          <w:lang w:eastAsia="zh-CN"/>
        </w:rPr>
      </w:pPr>
      <w:r w:rsidRPr="005D76DB">
        <w:rPr>
          <w:rFonts w:hint="eastAsia"/>
          <w:iCs/>
          <w:sz w:val="24"/>
          <w:szCs w:val="24"/>
          <w:lang w:eastAsia="zh-CN"/>
        </w:rPr>
        <w:t>（</w:t>
      </w:r>
      <w:r w:rsidRPr="005D76DB">
        <w:rPr>
          <w:rFonts w:hint="eastAsia"/>
          <w:iCs/>
          <w:sz w:val="24"/>
          <w:szCs w:val="24"/>
          <w:lang w:eastAsia="zh-CN"/>
        </w:rPr>
        <w:t>2008</w:t>
      </w:r>
      <w:r w:rsidRPr="005D76DB">
        <w:rPr>
          <w:rFonts w:hint="eastAsia"/>
          <w:iCs/>
          <w:sz w:val="24"/>
          <w:szCs w:val="24"/>
          <w:lang w:eastAsia="zh-CN"/>
        </w:rPr>
        <w:t>年，约翰内斯堡；</w:t>
      </w:r>
      <w:r w:rsidRPr="005D76DB">
        <w:rPr>
          <w:rFonts w:hint="eastAsia"/>
          <w:iCs/>
          <w:sz w:val="24"/>
          <w:szCs w:val="24"/>
          <w:lang w:eastAsia="zh-CN"/>
        </w:rPr>
        <w:t>2012</w:t>
      </w:r>
      <w:r w:rsidRPr="005D76DB">
        <w:rPr>
          <w:rFonts w:hint="eastAsia"/>
          <w:iCs/>
          <w:sz w:val="24"/>
          <w:szCs w:val="24"/>
          <w:lang w:eastAsia="zh-CN"/>
        </w:rPr>
        <w:t>年，迪拜；</w:t>
      </w:r>
      <w:r w:rsidRPr="005D76DB">
        <w:rPr>
          <w:rFonts w:hint="eastAsia"/>
          <w:iCs/>
          <w:sz w:val="24"/>
          <w:szCs w:val="24"/>
          <w:lang w:eastAsia="zh-CN"/>
        </w:rPr>
        <w:t>201</w:t>
      </w:r>
      <w:r w:rsidRPr="005D76DB">
        <w:rPr>
          <w:iCs/>
          <w:sz w:val="24"/>
          <w:szCs w:val="24"/>
          <w:lang w:eastAsia="zh-CN"/>
        </w:rPr>
        <w:t>6</w:t>
      </w:r>
      <w:r w:rsidRPr="005D76DB">
        <w:rPr>
          <w:rFonts w:hint="eastAsia"/>
          <w:iCs/>
          <w:sz w:val="24"/>
          <w:szCs w:val="24"/>
          <w:lang w:eastAsia="zh-CN"/>
        </w:rPr>
        <w:t>年</w:t>
      </w:r>
      <w:r w:rsidRPr="005D76DB">
        <w:rPr>
          <w:iCs/>
          <w:sz w:val="24"/>
          <w:szCs w:val="24"/>
          <w:lang w:eastAsia="zh-CN"/>
        </w:rPr>
        <w:t>，哈马马特</w:t>
      </w:r>
      <w:r w:rsidRPr="005D76DB">
        <w:rPr>
          <w:rFonts w:hint="eastAsia"/>
          <w:iCs/>
          <w:sz w:val="24"/>
          <w:szCs w:val="24"/>
          <w:lang w:eastAsia="zh-CN"/>
        </w:rPr>
        <w:t>）</w:t>
      </w:r>
    </w:p>
    <w:p w:rsidR="005B4F51" w:rsidRPr="00E04A5F" w:rsidRDefault="005B4F51" w:rsidP="005B4F51">
      <w:pPr>
        <w:pStyle w:val="Normalaftertitle"/>
        <w:rPr>
          <w:lang w:eastAsia="zh-CN"/>
        </w:rPr>
      </w:pPr>
      <w:r w:rsidRPr="00E04A5F">
        <w:rPr>
          <w:rFonts w:hint="eastAsia"/>
          <w:lang w:eastAsia="zh-CN"/>
        </w:rPr>
        <w:t>世界电信标准化全会（</w:t>
      </w:r>
      <w:r>
        <w:rPr>
          <w:rFonts w:hint="eastAsia"/>
          <w:lang w:eastAsia="zh-CN"/>
        </w:rPr>
        <w:t>2016</w:t>
      </w:r>
      <w:r>
        <w:rPr>
          <w:rFonts w:hint="eastAsia"/>
          <w:lang w:eastAsia="zh-CN"/>
        </w:rPr>
        <w:t>年</w:t>
      </w:r>
      <w:r>
        <w:rPr>
          <w:lang w:eastAsia="zh-CN"/>
        </w:rPr>
        <w:t>，哈马马特</w:t>
      </w:r>
      <w:r w:rsidRPr="00E04A5F">
        <w:rPr>
          <w:rFonts w:hint="eastAsia"/>
          <w:lang w:eastAsia="zh-CN"/>
        </w:rPr>
        <w:t>），</w:t>
      </w:r>
    </w:p>
    <w:p w:rsidR="005B4F51" w:rsidRPr="00E04A5F" w:rsidRDefault="005B4F51" w:rsidP="005B4F51">
      <w:pPr>
        <w:pStyle w:val="Call"/>
        <w:rPr>
          <w:lang w:eastAsia="zh-CN"/>
        </w:rPr>
      </w:pPr>
      <w:r w:rsidRPr="00E04A5F">
        <w:rPr>
          <w:rFonts w:hint="eastAsia"/>
          <w:lang w:eastAsia="zh-CN"/>
        </w:rPr>
        <w:t>认识到</w:t>
      </w:r>
    </w:p>
    <w:p w:rsidR="005B4F51" w:rsidRDefault="005B4F51" w:rsidP="005B4F51">
      <w:pPr>
        <w:rPr>
          <w:lang w:eastAsia="zh-CN"/>
        </w:rPr>
      </w:pPr>
      <w:r w:rsidRPr="00526CBC">
        <w:rPr>
          <w:i/>
          <w:iCs/>
          <w:lang w:eastAsia="zh-CN"/>
        </w:rPr>
        <w:t>a)</w:t>
      </w:r>
      <w:r w:rsidRPr="00E04A5F">
        <w:rPr>
          <w:lang w:eastAsia="zh-CN"/>
        </w:rPr>
        <w:tab/>
      </w:r>
      <w:r w:rsidRPr="00E04A5F">
        <w:rPr>
          <w:rFonts w:hint="eastAsia"/>
          <w:lang w:eastAsia="zh-CN"/>
        </w:rPr>
        <w:t>全权代表大会通过</w:t>
      </w:r>
      <w:r>
        <w:rPr>
          <w:rFonts w:hint="eastAsia"/>
          <w:lang w:eastAsia="zh-CN"/>
        </w:rPr>
        <w:t>的</w:t>
      </w:r>
      <w:r w:rsidRPr="00E04A5F">
        <w:rPr>
          <w:rFonts w:hint="eastAsia"/>
          <w:lang w:eastAsia="zh-CN"/>
        </w:rPr>
        <w:t>关于在同等地位上使用国际电联的六种正式语文的第</w:t>
      </w:r>
      <w:r w:rsidRPr="00E04A5F">
        <w:rPr>
          <w:lang w:eastAsia="zh-CN"/>
        </w:rPr>
        <w:t>154</w:t>
      </w:r>
      <w:r w:rsidRPr="00E04A5F">
        <w:rPr>
          <w:rFonts w:hint="eastAsia"/>
          <w:lang w:eastAsia="zh-CN"/>
        </w:rPr>
        <w:t>号决议（</w:t>
      </w:r>
      <w:r>
        <w:rPr>
          <w:rFonts w:hint="eastAsia"/>
          <w:lang w:eastAsia="zh-CN"/>
        </w:rPr>
        <w:t>2014</w:t>
      </w:r>
      <w:r>
        <w:rPr>
          <w:rFonts w:hint="eastAsia"/>
          <w:lang w:eastAsia="zh-CN"/>
        </w:rPr>
        <w:t>年</w:t>
      </w:r>
      <w:r>
        <w:rPr>
          <w:lang w:eastAsia="zh-CN"/>
        </w:rPr>
        <w:t>，釜山</w:t>
      </w:r>
      <w:r>
        <w:rPr>
          <w:rFonts w:hint="eastAsia"/>
          <w:lang w:eastAsia="zh-CN"/>
        </w:rPr>
        <w:t>，修订版</w:t>
      </w:r>
      <w:r w:rsidRPr="00E04A5F">
        <w:rPr>
          <w:rFonts w:hint="eastAsia"/>
          <w:lang w:eastAsia="zh-CN"/>
        </w:rPr>
        <w:t>），就如何在同等地位上使用六种语文向</w:t>
      </w:r>
      <w:r>
        <w:rPr>
          <w:rFonts w:hint="eastAsia"/>
          <w:lang w:eastAsia="zh-CN"/>
        </w:rPr>
        <w:t>国际电联</w:t>
      </w:r>
      <w:bookmarkStart w:id="5" w:name="_GoBack"/>
      <w:bookmarkEnd w:id="5"/>
      <w:r w:rsidRPr="00E04A5F">
        <w:rPr>
          <w:rFonts w:hint="eastAsia"/>
          <w:lang w:eastAsia="zh-CN"/>
        </w:rPr>
        <w:t>理事会和总秘书处做出指示；</w:t>
      </w:r>
    </w:p>
    <w:p w:rsidR="005B4F51" w:rsidRPr="00C535D4" w:rsidRDefault="005B4F51" w:rsidP="005B4F51">
      <w:pPr>
        <w:rPr>
          <w:lang w:eastAsia="zh-CN"/>
        </w:rPr>
      </w:pPr>
      <w:r w:rsidRPr="00486260">
        <w:rPr>
          <w:i/>
          <w:iCs/>
          <w:lang w:eastAsia="zh-CN"/>
        </w:rPr>
        <w:t>b)</w:t>
      </w:r>
      <w:r w:rsidRPr="00486260">
        <w:rPr>
          <w:lang w:eastAsia="zh-CN"/>
        </w:rPr>
        <w:tab/>
      </w:r>
      <w:r w:rsidRPr="00486260">
        <w:rPr>
          <w:rFonts w:hint="eastAsia"/>
          <w:lang w:eastAsia="zh-CN"/>
        </w:rPr>
        <w:t>理事会</w:t>
      </w:r>
      <w:r>
        <w:rPr>
          <w:rFonts w:hint="eastAsia"/>
          <w:lang w:eastAsia="zh-CN"/>
        </w:rPr>
        <w:t>在</w:t>
      </w:r>
      <w:r>
        <w:rPr>
          <w:lang w:eastAsia="zh-CN"/>
        </w:rPr>
        <w:t>其</w:t>
      </w:r>
      <w:r w:rsidRPr="00486260">
        <w:rPr>
          <w:lang w:eastAsia="zh-CN"/>
        </w:rPr>
        <w:t>2016</w:t>
      </w:r>
      <w:r w:rsidRPr="00486260">
        <w:rPr>
          <w:rFonts w:hint="eastAsia"/>
          <w:lang w:eastAsia="zh-CN"/>
        </w:rPr>
        <w:t>年</w:t>
      </w:r>
      <w:r>
        <w:rPr>
          <w:rFonts w:hint="eastAsia"/>
          <w:lang w:eastAsia="zh-CN"/>
        </w:rPr>
        <w:t>会议上</w:t>
      </w:r>
      <w:r w:rsidRPr="00486260">
        <w:rPr>
          <w:rFonts w:hint="eastAsia"/>
          <w:lang w:eastAsia="zh-CN"/>
        </w:rPr>
        <w:t>修订</w:t>
      </w:r>
      <w:r>
        <w:rPr>
          <w:rFonts w:hint="eastAsia"/>
          <w:lang w:eastAsia="zh-CN"/>
        </w:rPr>
        <w:t>的</w:t>
      </w:r>
      <w:r w:rsidRPr="00486260">
        <w:rPr>
          <w:rFonts w:hint="eastAsia"/>
          <w:lang w:eastAsia="zh-CN"/>
        </w:rPr>
        <w:t>第</w:t>
      </w:r>
      <w:r w:rsidRPr="00486260">
        <w:rPr>
          <w:lang w:eastAsia="zh-CN"/>
        </w:rPr>
        <w:t>1372</w:t>
      </w:r>
      <w:r w:rsidRPr="00486260">
        <w:rPr>
          <w:rFonts w:hint="eastAsia"/>
          <w:lang w:eastAsia="zh-CN"/>
        </w:rPr>
        <w:t>号决议</w:t>
      </w:r>
      <w:r>
        <w:rPr>
          <w:rFonts w:hint="eastAsia"/>
          <w:lang w:eastAsia="zh-CN"/>
        </w:rPr>
        <w:t>，</w:t>
      </w:r>
      <w:r w:rsidRPr="00486260">
        <w:rPr>
          <w:rFonts w:hint="eastAsia"/>
          <w:lang w:eastAsia="zh-CN"/>
        </w:rPr>
        <w:t>注意到</w:t>
      </w:r>
      <w:r>
        <w:rPr>
          <w:rFonts w:hint="eastAsia"/>
          <w:lang w:eastAsia="zh-CN"/>
        </w:rPr>
        <w:t>国际电联</w:t>
      </w:r>
      <w:r>
        <w:rPr>
          <w:lang w:eastAsia="zh-CN"/>
        </w:rPr>
        <w:t>无线电通信部门（</w:t>
      </w:r>
      <w:r w:rsidRPr="00486260">
        <w:rPr>
          <w:lang w:eastAsia="zh-CN"/>
        </w:rPr>
        <w:t>ITU-R</w:t>
      </w:r>
      <w:r>
        <w:rPr>
          <w:rFonts w:hint="eastAsia"/>
          <w:lang w:eastAsia="zh-CN"/>
        </w:rPr>
        <w:t>）</w:t>
      </w:r>
      <w:r w:rsidRPr="00486260">
        <w:rPr>
          <w:rFonts w:hint="eastAsia"/>
          <w:lang w:eastAsia="zh-CN"/>
        </w:rPr>
        <w:t>词汇协调委员会（</w:t>
      </w:r>
      <w:r w:rsidRPr="00486260">
        <w:rPr>
          <w:lang w:eastAsia="zh-CN"/>
        </w:rPr>
        <w:t>CCV</w:t>
      </w:r>
      <w:r w:rsidRPr="00486260">
        <w:rPr>
          <w:rFonts w:hint="eastAsia"/>
          <w:lang w:eastAsia="zh-CN"/>
        </w:rPr>
        <w:t>）和</w:t>
      </w:r>
      <w:r>
        <w:rPr>
          <w:rFonts w:hint="eastAsia"/>
          <w:lang w:eastAsia="zh-CN"/>
        </w:rPr>
        <w:t>国际电联</w:t>
      </w:r>
      <w:r>
        <w:rPr>
          <w:lang w:eastAsia="zh-CN"/>
        </w:rPr>
        <w:t>电信标准化部门（</w:t>
      </w:r>
      <w:r w:rsidRPr="00486260">
        <w:rPr>
          <w:lang w:eastAsia="zh-CN"/>
        </w:rPr>
        <w:t>ITU-T</w:t>
      </w:r>
      <w:r>
        <w:rPr>
          <w:rFonts w:hint="eastAsia"/>
          <w:lang w:eastAsia="zh-CN"/>
        </w:rPr>
        <w:t>）</w:t>
      </w:r>
      <w:r w:rsidRPr="00486260">
        <w:rPr>
          <w:rFonts w:hint="eastAsia"/>
          <w:lang w:eastAsia="zh-CN"/>
        </w:rPr>
        <w:t>词汇标准化委员会（</w:t>
      </w:r>
      <w:r w:rsidRPr="00486260">
        <w:rPr>
          <w:lang w:eastAsia="zh-CN"/>
        </w:rPr>
        <w:t>SCV</w:t>
      </w:r>
      <w:r w:rsidRPr="00486260">
        <w:rPr>
          <w:rFonts w:hint="eastAsia"/>
          <w:lang w:eastAsia="zh-CN"/>
        </w:rPr>
        <w:t>）在采用电信</w:t>
      </w:r>
      <w:r w:rsidRPr="00486260">
        <w:rPr>
          <w:lang w:eastAsia="zh-CN"/>
        </w:rPr>
        <w:t>/</w:t>
      </w:r>
      <w:r w:rsidRPr="00486260">
        <w:rPr>
          <w:rFonts w:hint="eastAsia"/>
          <w:lang w:eastAsia="zh-CN"/>
        </w:rPr>
        <w:t>信息通信技术（</w:t>
      </w:r>
      <w:r w:rsidRPr="00486260">
        <w:rPr>
          <w:lang w:eastAsia="zh-CN"/>
        </w:rPr>
        <w:t>ICT</w:t>
      </w:r>
      <w:r w:rsidRPr="00486260">
        <w:rPr>
          <w:rFonts w:hint="eastAsia"/>
          <w:lang w:eastAsia="zh-CN"/>
        </w:rPr>
        <w:t>）领域国际电联所有六种正式语文的术语和定义并就其达成一致方面所完成的工作</w:t>
      </w:r>
      <w:r w:rsidRPr="00486260">
        <w:rPr>
          <w:rFonts w:ascii="SimSun" w:hAnsi="SimSun" w:cs="SimSun" w:hint="eastAsia"/>
          <w:lang w:eastAsia="zh-CN"/>
        </w:rPr>
        <w:t>；</w:t>
      </w:r>
    </w:p>
    <w:p w:rsidR="005B4F51" w:rsidRDefault="005B4F51" w:rsidP="005B4F51">
      <w:pPr>
        <w:rPr>
          <w:lang w:eastAsia="zh-CN"/>
        </w:rPr>
      </w:pPr>
      <w:r>
        <w:rPr>
          <w:i/>
          <w:iCs/>
          <w:lang w:eastAsia="zh-CN"/>
        </w:rPr>
        <w:t>c</w:t>
      </w:r>
      <w:r w:rsidRPr="00526CBC">
        <w:rPr>
          <w:i/>
          <w:iCs/>
          <w:lang w:eastAsia="zh-CN"/>
        </w:rPr>
        <w:t>)</w:t>
      </w:r>
      <w:r w:rsidRPr="00E04A5F">
        <w:rPr>
          <w:lang w:eastAsia="zh-CN"/>
        </w:rPr>
        <w:tab/>
      </w:r>
      <w:r w:rsidRPr="00E04A5F">
        <w:rPr>
          <w:rFonts w:hint="eastAsia"/>
          <w:lang w:eastAsia="zh-CN"/>
        </w:rPr>
        <w:t>理事会</w:t>
      </w:r>
      <w:r>
        <w:rPr>
          <w:rFonts w:hint="eastAsia"/>
          <w:lang w:eastAsia="zh-CN"/>
        </w:rPr>
        <w:t>所做出的</w:t>
      </w:r>
      <w:r w:rsidRPr="00E04A5F">
        <w:rPr>
          <w:rFonts w:hint="eastAsia"/>
          <w:lang w:eastAsia="zh-CN"/>
        </w:rPr>
        <w:t>将各语文的编辑工作集中于总秘书处（大会和出版部）的决定要求各部门仅提供英文版的最终文本（这亦适用于术语和定义），</w:t>
      </w:r>
    </w:p>
    <w:p w:rsidR="005B4F51" w:rsidRPr="00DA6E7D" w:rsidRDefault="005B4F51" w:rsidP="005B4F51">
      <w:pPr>
        <w:pStyle w:val="Call"/>
        <w:rPr>
          <w:lang w:val="en-US" w:eastAsia="zh-CN"/>
        </w:rPr>
      </w:pPr>
      <w:r w:rsidRPr="00E04A5F">
        <w:rPr>
          <w:rFonts w:hint="eastAsia"/>
          <w:lang w:eastAsia="zh-CN"/>
        </w:rPr>
        <w:t>考虑到</w:t>
      </w:r>
    </w:p>
    <w:p w:rsidR="005B4F51" w:rsidRPr="00E04A5F" w:rsidRDefault="005B4F51" w:rsidP="005B4F51">
      <w:pPr>
        <w:rPr>
          <w:lang w:eastAsia="zh-CN"/>
        </w:rPr>
      </w:pPr>
      <w:r w:rsidRPr="00E3369C">
        <w:rPr>
          <w:i/>
          <w:iCs/>
          <w:szCs w:val="24"/>
          <w:lang w:eastAsia="zh-CN"/>
        </w:rPr>
        <w:t>a)</w:t>
      </w:r>
      <w:r w:rsidRPr="00E3369C">
        <w:rPr>
          <w:i/>
          <w:iCs/>
          <w:szCs w:val="24"/>
          <w:lang w:eastAsia="zh-CN"/>
        </w:rPr>
        <w:tab/>
      </w:r>
      <w:r>
        <w:rPr>
          <w:rFonts w:hint="eastAsia"/>
          <w:szCs w:val="24"/>
          <w:lang w:eastAsia="zh-CN"/>
        </w:rPr>
        <w:t>第</w:t>
      </w:r>
      <w:r>
        <w:rPr>
          <w:rFonts w:hint="eastAsia"/>
          <w:szCs w:val="24"/>
          <w:lang w:eastAsia="zh-CN"/>
        </w:rPr>
        <w:t>154</w:t>
      </w:r>
      <w:r>
        <w:rPr>
          <w:rFonts w:hint="eastAsia"/>
          <w:szCs w:val="24"/>
          <w:lang w:eastAsia="zh-CN"/>
        </w:rPr>
        <w:t>号决议（</w:t>
      </w:r>
      <w:r>
        <w:rPr>
          <w:rFonts w:hint="eastAsia"/>
          <w:szCs w:val="24"/>
          <w:lang w:eastAsia="zh-CN"/>
        </w:rPr>
        <w:t>2014</w:t>
      </w:r>
      <w:r>
        <w:rPr>
          <w:rFonts w:hint="eastAsia"/>
          <w:szCs w:val="24"/>
          <w:lang w:eastAsia="zh-CN"/>
        </w:rPr>
        <w:t>年</w:t>
      </w:r>
      <w:r>
        <w:rPr>
          <w:szCs w:val="24"/>
          <w:lang w:eastAsia="zh-CN"/>
        </w:rPr>
        <w:t>，釜山</w:t>
      </w:r>
      <w:r>
        <w:rPr>
          <w:rFonts w:hint="eastAsia"/>
          <w:szCs w:val="24"/>
          <w:lang w:eastAsia="zh-CN"/>
        </w:rPr>
        <w:t>，修订版）责成理事会继续开展理事会语文工作组（</w:t>
      </w:r>
      <w:r>
        <w:rPr>
          <w:rFonts w:hint="eastAsia"/>
          <w:szCs w:val="24"/>
          <w:lang w:eastAsia="zh-CN"/>
        </w:rPr>
        <w:t>CWG-LANG</w:t>
      </w:r>
      <w:r>
        <w:rPr>
          <w:rFonts w:hint="eastAsia"/>
          <w:szCs w:val="24"/>
          <w:lang w:eastAsia="zh-CN"/>
        </w:rPr>
        <w:t>）的工作，以便监督该项决议落实工作取得的进展并向理事会做出汇报；</w:t>
      </w:r>
    </w:p>
    <w:p w:rsidR="005B4F51" w:rsidRDefault="005B4F51" w:rsidP="005B4F51">
      <w:pPr>
        <w:rPr>
          <w:lang w:eastAsia="zh-CN"/>
        </w:rPr>
      </w:pPr>
      <w:r>
        <w:rPr>
          <w:rFonts w:hint="eastAsia"/>
          <w:i/>
          <w:iCs/>
          <w:lang w:eastAsia="zh-CN"/>
        </w:rPr>
        <w:t>b)</w:t>
      </w:r>
      <w:r>
        <w:rPr>
          <w:rFonts w:hint="eastAsia"/>
          <w:i/>
          <w:iCs/>
          <w:lang w:eastAsia="zh-CN"/>
        </w:rPr>
        <w:tab/>
      </w:r>
      <w:r w:rsidRPr="00E3369C">
        <w:rPr>
          <w:szCs w:val="24"/>
          <w:lang w:eastAsia="zh-CN"/>
        </w:rPr>
        <w:t>ITU-T</w:t>
      </w:r>
      <w:r>
        <w:rPr>
          <w:rFonts w:hint="eastAsia"/>
          <w:szCs w:val="24"/>
          <w:lang w:eastAsia="zh-CN"/>
        </w:rPr>
        <w:t>网页在同等地位上以国际电联各种</w:t>
      </w:r>
      <w:r w:rsidRPr="00E04A5F">
        <w:rPr>
          <w:rFonts w:hint="eastAsia"/>
          <w:lang w:eastAsia="zh-CN"/>
        </w:rPr>
        <w:t>正式语文</w:t>
      </w:r>
      <w:r>
        <w:rPr>
          <w:rFonts w:hint="eastAsia"/>
          <w:lang w:val="en-US" w:eastAsia="zh-CN"/>
        </w:rPr>
        <w:t>提供信息的重要性</w:t>
      </w:r>
      <w:r>
        <w:rPr>
          <w:rFonts w:hint="eastAsia"/>
          <w:lang w:eastAsia="zh-CN"/>
        </w:rPr>
        <w:t>，</w:t>
      </w:r>
    </w:p>
    <w:p w:rsidR="005B4F51" w:rsidRDefault="005B4F51" w:rsidP="005B4F51">
      <w:pPr>
        <w:pStyle w:val="Call"/>
        <w:rPr>
          <w:lang w:eastAsia="zh-CN"/>
        </w:rPr>
      </w:pPr>
      <w:r>
        <w:rPr>
          <w:rFonts w:hint="eastAsia"/>
          <w:lang w:eastAsia="zh-CN"/>
        </w:rPr>
        <w:t>注意到</w:t>
      </w:r>
    </w:p>
    <w:p w:rsidR="005B4F51" w:rsidRPr="00E04A5F" w:rsidRDefault="005B4F51" w:rsidP="005B4F51">
      <w:pPr>
        <w:ind w:firstLineChars="200" w:firstLine="480"/>
        <w:rPr>
          <w:lang w:eastAsia="zh-CN"/>
        </w:rPr>
      </w:pPr>
      <w:r>
        <w:rPr>
          <w:rFonts w:hint="eastAsia"/>
          <w:lang w:eastAsia="zh-CN"/>
        </w:rPr>
        <w:t>根据有</w:t>
      </w:r>
      <w:r>
        <w:rPr>
          <w:lang w:eastAsia="zh-CN"/>
        </w:rPr>
        <w:t>关</w:t>
      </w:r>
      <w:r>
        <w:rPr>
          <w:rFonts w:hint="eastAsia"/>
          <w:lang w:eastAsia="zh-CN"/>
        </w:rPr>
        <w:t>“成立词汇标准化</w:t>
      </w:r>
      <w:r w:rsidRPr="00E04A5F">
        <w:rPr>
          <w:rFonts w:hint="eastAsia"/>
          <w:lang w:eastAsia="zh-CN"/>
        </w:rPr>
        <w:t>委员会</w:t>
      </w:r>
      <w:r>
        <w:rPr>
          <w:rFonts w:hint="eastAsia"/>
          <w:lang w:eastAsia="zh-CN"/>
        </w:rPr>
        <w:t>（</w:t>
      </w:r>
      <w:r>
        <w:rPr>
          <w:rFonts w:hint="eastAsia"/>
          <w:lang w:eastAsia="zh-CN"/>
        </w:rPr>
        <w:t>SCV</w:t>
      </w:r>
      <w:r>
        <w:rPr>
          <w:rFonts w:hint="eastAsia"/>
          <w:lang w:eastAsia="zh-CN"/>
        </w:rPr>
        <w:t>）”的世界电信标准化全会（</w:t>
      </w:r>
      <w:r>
        <w:rPr>
          <w:rFonts w:hint="eastAsia"/>
          <w:lang w:eastAsia="zh-CN"/>
        </w:rPr>
        <w:t>WTSA</w:t>
      </w:r>
      <w:r>
        <w:rPr>
          <w:rFonts w:hint="eastAsia"/>
          <w:lang w:eastAsia="zh-CN"/>
        </w:rPr>
        <w:t>）第</w:t>
      </w:r>
      <w:r>
        <w:rPr>
          <w:rFonts w:hint="eastAsia"/>
          <w:lang w:eastAsia="zh-CN"/>
        </w:rPr>
        <w:t>67</w:t>
      </w:r>
      <w:r>
        <w:rPr>
          <w:rFonts w:hint="eastAsia"/>
          <w:lang w:eastAsia="zh-CN"/>
        </w:rPr>
        <w:t>号决议（</w:t>
      </w:r>
      <w:r>
        <w:rPr>
          <w:rFonts w:hint="eastAsia"/>
          <w:lang w:eastAsia="zh-CN"/>
        </w:rPr>
        <w:t>2008</w:t>
      </w:r>
      <w:r>
        <w:rPr>
          <w:rFonts w:hint="eastAsia"/>
          <w:lang w:eastAsia="zh-CN"/>
        </w:rPr>
        <w:t>年，约翰内斯堡），</w:t>
      </w:r>
      <w:r>
        <w:rPr>
          <w:rFonts w:hint="eastAsia"/>
          <w:szCs w:val="24"/>
          <w:lang w:eastAsia="zh-CN"/>
        </w:rPr>
        <w:t>SCV</w:t>
      </w:r>
      <w:r>
        <w:rPr>
          <w:rFonts w:hint="eastAsia"/>
          <w:szCs w:val="24"/>
          <w:lang w:eastAsia="zh-CN"/>
        </w:rPr>
        <w:t>已经成立，</w:t>
      </w:r>
    </w:p>
    <w:p w:rsidR="005B4F51" w:rsidRPr="00E04A5F" w:rsidRDefault="005B4F51" w:rsidP="005B4F51">
      <w:pPr>
        <w:pStyle w:val="Call"/>
        <w:rPr>
          <w:lang w:eastAsia="zh-CN"/>
        </w:rPr>
      </w:pPr>
      <w:r w:rsidRPr="00E04A5F">
        <w:rPr>
          <w:rFonts w:hint="eastAsia"/>
          <w:lang w:eastAsia="zh-CN"/>
        </w:rPr>
        <w:t>做出决议</w:t>
      </w:r>
    </w:p>
    <w:p w:rsidR="005B4F51" w:rsidRDefault="005B4F51" w:rsidP="005B4F51">
      <w:pPr>
        <w:rPr>
          <w:szCs w:val="24"/>
          <w:lang w:val="en-US" w:eastAsia="zh-CN"/>
        </w:rPr>
      </w:pPr>
      <w:r w:rsidRPr="00E04A5F">
        <w:rPr>
          <w:rFonts w:hint="eastAsia"/>
          <w:lang w:eastAsia="zh-CN"/>
        </w:rPr>
        <w:t>1</w:t>
      </w:r>
      <w:r w:rsidRPr="00E04A5F">
        <w:rPr>
          <w:rFonts w:hint="eastAsia"/>
          <w:lang w:eastAsia="zh-CN"/>
        </w:rPr>
        <w:tab/>
      </w:r>
      <w:r w:rsidRPr="00E3369C">
        <w:rPr>
          <w:szCs w:val="24"/>
          <w:lang w:val="en-US" w:eastAsia="zh-CN"/>
        </w:rPr>
        <w:t>ITU</w:t>
      </w:r>
      <w:r w:rsidRPr="00E3369C">
        <w:rPr>
          <w:szCs w:val="24"/>
          <w:lang w:val="en-US" w:eastAsia="zh-CN"/>
        </w:rPr>
        <w:noBreakHyphen/>
        <w:t>T</w:t>
      </w:r>
      <w:r>
        <w:rPr>
          <w:rFonts w:hint="eastAsia"/>
          <w:szCs w:val="24"/>
          <w:lang w:val="en-US" w:eastAsia="zh-CN"/>
        </w:rPr>
        <w:t>各研究组应在其职责范围内，继续仅使用英文开展有关技术和操作术语及其定义的工作；</w:t>
      </w:r>
    </w:p>
    <w:p w:rsidR="005B4F51" w:rsidRDefault="005B4F51" w:rsidP="005B4F51">
      <w:pPr>
        <w:rPr>
          <w:lang w:eastAsia="zh-CN"/>
        </w:rPr>
      </w:pPr>
      <w:r>
        <w:rPr>
          <w:rFonts w:hint="eastAsia"/>
          <w:lang w:eastAsia="zh-CN"/>
        </w:rPr>
        <w:t>2</w:t>
      </w:r>
      <w:r>
        <w:rPr>
          <w:rFonts w:hint="eastAsia"/>
          <w:lang w:eastAsia="zh-CN"/>
        </w:rPr>
        <w:tab/>
      </w:r>
      <w:r w:rsidRPr="00E04A5F">
        <w:rPr>
          <w:lang w:eastAsia="zh-CN"/>
        </w:rPr>
        <w:t>ITU-T</w:t>
      </w:r>
      <w:r w:rsidRPr="00E04A5F">
        <w:rPr>
          <w:rFonts w:hint="eastAsia"/>
          <w:lang w:eastAsia="zh-CN"/>
        </w:rPr>
        <w:t>的标准化词汇工作须基于研究组用英文提交的</w:t>
      </w:r>
      <w:r>
        <w:rPr>
          <w:rFonts w:hint="eastAsia"/>
          <w:lang w:eastAsia="zh-CN"/>
        </w:rPr>
        <w:t>提案</w:t>
      </w:r>
      <w:r w:rsidRPr="00E04A5F">
        <w:rPr>
          <w:rFonts w:hint="eastAsia"/>
          <w:lang w:eastAsia="zh-CN"/>
        </w:rPr>
        <w:t>，对总秘书处提出的其它五种正式语文译文进行审议并予以通过，</w:t>
      </w:r>
      <w:r>
        <w:rPr>
          <w:rFonts w:hint="eastAsia"/>
          <w:lang w:eastAsia="zh-CN"/>
        </w:rPr>
        <w:t>SCV</w:t>
      </w:r>
      <w:r>
        <w:rPr>
          <w:rFonts w:hint="eastAsia"/>
          <w:lang w:eastAsia="zh-CN"/>
        </w:rPr>
        <w:t>须确保这项工作的开展；</w:t>
      </w:r>
    </w:p>
    <w:p w:rsidR="005B4F51" w:rsidRPr="00E04A5F" w:rsidRDefault="005B4F51" w:rsidP="005B4F51">
      <w:pPr>
        <w:rPr>
          <w:lang w:eastAsia="zh-CN"/>
        </w:rPr>
      </w:pPr>
      <w:r>
        <w:rPr>
          <w:rFonts w:hint="eastAsia"/>
          <w:lang w:eastAsia="zh-CN"/>
        </w:rPr>
        <w:t>3</w:t>
      </w:r>
      <w:r w:rsidRPr="00E04A5F">
        <w:rPr>
          <w:rFonts w:hint="eastAsia"/>
          <w:lang w:eastAsia="zh-CN"/>
        </w:rPr>
        <w:tab/>
      </w:r>
      <w:r>
        <w:rPr>
          <w:rFonts w:hint="eastAsia"/>
          <w:lang w:eastAsia="zh-CN"/>
        </w:rPr>
        <w:t>在</w:t>
      </w:r>
      <w:r w:rsidRPr="00E04A5F">
        <w:rPr>
          <w:rFonts w:hint="eastAsia"/>
          <w:lang w:eastAsia="zh-CN"/>
        </w:rPr>
        <w:t>提出术语和定义</w:t>
      </w:r>
      <w:r>
        <w:rPr>
          <w:rFonts w:hint="eastAsia"/>
          <w:lang w:eastAsia="zh-CN"/>
        </w:rPr>
        <w:t>时，</w:t>
      </w:r>
      <w:r w:rsidRPr="00E04A5F">
        <w:rPr>
          <w:rFonts w:hint="eastAsia"/>
          <w:lang w:eastAsia="zh-CN"/>
        </w:rPr>
        <w:t>ITU-T</w:t>
      </w:r>
      <w:r>
        <w:rPr>
          <w:rFonts w:hint="eastAsia"/>
          <w:lang w:eastAsia="zh-CN"/>
        </w:rPr>
        <w:t>各</w:t>
      </w:r>
      <w:r w:rsidRPr="00E04A5F">
        <w:rPr>
          <w:rFonts w:hint="eastAsia"/>
          <w:lang w:eastAsia="zh-CN"/>
        </w:rPr>
        <w:t>研究组须采用</w:t>
      </w:r>
      <w:r>
        <w:rPr>
          <w:rFonts w:hint="eastAsia"/>
          <w:lang w:eastAsia="zh-CN"/>
        </w:rPr>
        <w:t>“有关起草</w:t>
      </w:r>
      <w:r>
        <w:rPr>
          <w:rFonts w:asciiTheme="majorBidi" w:hAnsiTheme="majorBidi" w:cstheme="majorBidi"/>
          <w:szCs w:val="24"/>
          <w:lang w:eastAsia="zh-CN"/>
        </w:rPr>
        <w:t>ITU-T</w:t>
      </w:r>
      <w:r>
        <w:rPr>
          <w:rFonts w:asciiTheme="majorBidi" w:hAnsiTheme="majorBidi" w:cstheme="majorBidi" w:hint="eastAsia"/>
          <w:szCs w:val="24"/>
          <w:lang w:eastAsia="zh-CN"/>
        </w:rPr>
        <w:t>建议书的作者指南”</w:t>
      </w:r>
      <w:r w:rsidRPr="00E04A5F">
        <w:rPr>
          <w:rFonts w:hint="eastAsia"/>
          <w:lang w:eastAsia="zh-CN"/>
        </w:rPr>
        <w:t>附件</w:t>
      </w:r>
      <w:r w:rsidRPr="00E3369C">
        <w:rPr>
          <w:szCs w:val="24"/>
          <w:lang w:val="en-US" w:eastAsia="zh-CN"/>
        </w:rPr>
        <w:t>B</w:t>
      </w:r>
      <w:r>
        <w:rPr>
          <w:rFonts w:hint="eastAsia"/>
          <w:szCs w:val="24"/>
          <w:lang w:val="en-US" w:eastAsia="zh-CN"/>
        </w:rPr>
        <w:t>中的指导原则</w:t>
      </w:r>
      <w:r>
        <w:rPr>
          <w:rFonts w:hint="eastAsia"/>
          <w:lang w:eastAsia="zh-CN"/>
        </w:rPr>
        <w:t>；</w:t>
      </w:r>
    </w:p>
    <w:p w:rsidR="00123C1A" w:rsidRDefault="00123C1A">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rsidR="005B4F51" w:rsidRPr="00E04A5F" w:rsidRDefault="005B4F51" w:rsidP="005B4F51">
      <w:pPr>
        <w:rPr>
          <w:lang w:eastAsia="zh-CN"/>
        </w:rPr>
      </w:pPr>
      <w:r>
        <w:rPr>
          <w:rFonts w:hint="eastAsia"/>
          <w:lang w:eastAsia="zh-CN"/>
        </w:rPr>
        <w:lastRenderedPageBreak/>
        <w:t>4</w:t>
      </w:r>
      <w:r w:rsidRPr="00E04A5F">
        <w:rPr>
          <w:rFonts w:hint="eastAsia"/>
          <w:lang w:eastAsia="zh-CN"/>
        </w:rPr>
        <w:tab/>
      </w:r>
      <w:r w:rsidRPr="00AF6A45">
        <w:rPr>
          <w:rFonts w:hint="eastAsia"/>
          <w:spacing w:val="-2"/>
          <w:lang w:eastAsia="zh-CN"/>
        </w:rPr>
        <w:t>当一个以上的</w:t>
      </w:r>
      <w:r w:rsidRPr="00AF6A45">
        <w:rPr>
          <w:rFonts w:hint="eastAsia"/>
          <w:spacing w:val="-2"/>
          <w:lang w:eastAsia="zh-CN"/>
        </w:rPr>
        <w:t>ITU-T</w:t>
      </w:r>
      <w:r w:rsidRPr="00AF6A45">
        <w:rPr>
          <w:rFonts w:hint="eastAsia"/>
          <w:spacing w:val="-2"/>
          <w:lang w:eastAsia="zh-CN"/>
        </w:rPr>
        <w:t>研究组定义同一术语和</w:t>
      </w:r>
      <w:r w:rsidRPr="00AF6A45">
        <w:rPr>
          <w:spacing w:val="-2"/>
          <w:lang w:eastAsia="zh-CN"/>
        </w:rPr>
        <w:t>/</w:t>
      </w:r>
      <w:r w:rsidRPr="00AF6A45">
        <w:rPr>
          <w:rFonts w:hint="eastAsia"/>
          <w:spacing w:val="-2"/>
          <w:lang w:eastAsia="zh-CN"/>
        </w:rPr>
        <w:t>或概念时，应尽量选择所有相关</w:t>
      </w:r>
      <w:r w:rsidRPr="00AF6A45">
        <w:rPr>
          <w:rFonts w:hint="eastAsia"/>
          <w:spacing w:val="-2"/>
          <w:lang w:eastAsia="zh-CN"/>
        </w:rPr>
        <w:t>ITU-T</w:t>
      </w:r>
      <w:r w:rsidRPr="00E04A5F">
        <w:rPr>
          <w:rFonts w:hint="eastAsia"/>
          <w:lang w:eastAsia="zh-CN"/>
        </w:rPr>
        <w:t>研究组均可接受的单一术语和单一定义；</w:t>
      </w:r>
    </w:p>
    <w:p w:rsidR="005B4F51" w:rsidRPr="00E04A5F" w:rsidRDefault="005B4F51" w:rsidP="005B4F51">
      <w:pPr>
        <w:keepNext/>
        <w:keepLines/>
        <w:rPr>
          <w:lang w:eastAsia="zh-CN"/>
        </w:rPr>
      </w:pPr>
      <w:r>
        <w:rPr>
          <w:rFonts w:hint="eastAsia"/>
          <w:lang w:eastAsia="zh-CN"/>
        </w:rPr>
        <w:t>5</w:t>
      </w:r>
      <w:r w:rsidRPr="00E04A5F">
        <w:rPr>
          <w:rFonts w:hint="eastAsia"/>
          <w:lang w:eastAsia="zh-CN"/>
        </w:rPr>
        <w:tab/>
      </w:r>
      <w:r w:rsidRPr="00E04A5F">
        <w:rPr>
          <w:rFonts w:hint="eastAsia"/>
          <w:lang w:eastAsia="zh-CN"/>
        </w:rPr>
        <w:t>在选择术语和编拟定义时，</w:t>
      </w:r>
      <w:r w:rsidRPr="00E04A5F">
        <w:rPr>
          <w:rFonts w:hint="eastAsia"/>
          <w:lang w:eastAsia="zh-CN"/>
        </w:rPr>
        <w:t>ITU-T</w:t>
      </w:r>
      <w:r w:rsidRPr="00E04A5F">
        <w:rPr>
          <w:rFonts w:hint="eastAsia"/>
          <w:lang w:eastAsia="zh-CN"/>
        </w:rPr>
        <w:t>研究组须考虑到国际电联术语的</w:t>
      </w:r>
      <w:r>
        <w:rPr>
          <w:rFonts w:hint="eastAsia"/>
          <w:lang w:eastAsia="zh-CN"/>
        </w:rPr>
        <w:t>既定</w:t>
      </w:r>
      <w:r w:rsidRPr="00E04A5F">
        <w:rPr>
          <w:rFonts w:hint="eastAsia"/>
          <w:lang w:eastAsia="zh-CN"/>
        </w:rPr>
        <w:t>用法和现有定义，特别是</w:t>
      </w:r>
      <w:r>
        <w:rPr>
          <w:rFonts w:hint="eastAsia"/>
          <w:lang w:eastAsia="zh-CN"/>
        </w:rPr>
        <w:t>国际电联网上术语和定义数据库中</w:t>
      </w:r>
      <w:r w:rsidRPr="00E04A5F">
        <w:rPr>
          <w:rFonts w:hint="eastAsia"/>
          <w:lang w:eastAsia="zh-CN"/>
        </w:rPr>
        <w:t>出现的术语和定义</w:t>
      </w:r>
      <w:r>
        <w:rPr>
          <w:rFonts w:hint="eastAsia"/>
          <w:lang w:eastAsia="zh-CN"/>
        </w:rPr>
        <w:t>；</w:t>
      </w:r>
    </w:p>
    <w:p w:rsidR="005B4F51" w:rsidRPr="00E04A5F" w:rsidRDefault="005B4F51" w:rsidP="005B4F51">
      <w:pPr>
        <w:rPr>
          <w:lang w:eastAsia="zh-CN"/>
        </w:rPr>
      </w:pPr>
      <w:r>
        <w:rPr>
          <w:rFonts w:hint="eastAsia"/>
          <w:lang w:eastAsia="zh-CN"/>
        </w:rPr>
        <w:t>6</w:t>
      </w:r>
      <w:r w:rsidRPr="00E04A5F">
        <w:rPr>
          <w:rFonts w:hint="eastAsia"/>
          <w:lang w:eastAsia="zh-CN"/>
        </w:rPr>
        <w:tab/>
      </w:r>
      <w:r w:rsidRPr="00E04A5F">
        <w:rPr>
          <w:rFonts w:hint="eastAsia"/>
          <w:lang w:eastAsia="zh-CN"/>
        </w:rPr>
        <w:t>电信标准化局（</w:t>
      </w:r>
      <w:r w:rsidRPr="00E04A5F">
        <w:rPr>
          <w:rFonts w:hint="eastAsia"/>
          <w:lang w:eastAsia="zh-CN"/>
        </w:rPr>
        <w:t>TSB</w:t>
      </w:r>
      <w:r w:rsidRPr="00E04A5F">
        <w:rPr>
          <w:rFonts w:hint="eastAsia"/>
          <w:lang w:eastAsia="zh-CN"/>
        </w:rPr>
        <w:t>）应收集</w:t>
      </w:r>
      <w:r w:rsidRPr="00E04A5F">
        <w:rPr>
          <w:rFonts w:hint="eastAsia"/>
          <w:lang w:eastAsia="zh-CN"/>
        </w:rPr>
        <w:t>ITU-T</w:t>
      </w:r>
      <w:r>
        <w:rPr>
          <w:rFonts w:hint="eastAsia"/>
          <w:lang w:eastAsia="zh-CN"/>
        </w:rPr>
        <w:t>各</w:t>
      </w:r>
      <w:r w:rsidRPr="00E04A5F">
        <w:rPr>
          <w:rFonts w:hint="eastAsia"/>
          <w:lang w:eastAsia="zh-CN"/>
        </w:rPr>
        <w:t>研究组</w:t>
      </w:r>
      <w:r>
        <w:rPr>
          <w:rFonts w:hint="eastAsia"/>
          <w:lang w:eastAsia="zh-CN"/>
        </w:rPr>
        <w:t>与</w:t>
      </w:r>
      <w:r>
        <w:rPr>
          <w:rFonts w:hint="eastAsia"/>
          <w:lang w:eastAsia="zh-CN"/>
        </w:rPr>
        <w:t>SCV</w:t>
      </w:r>
      <w:r>
        <w:rPr>
          <w:rFonts w:hint="eastAsia"/>
          <w:lang w:eastAsia="zh-CN"/>
        </w:rPr>
        <w:t>协商后提议的所有新</w:t>
      </w:r>
      <w:r w:rsidRPr="00E04A5F">
        <w:rPr>
          <w:rFonts w:hint="eastAsia"/>
          <w:lang w:eastAsia="zh-CN"/>
        </w:rPr>
        <w:t>术语和定义，并</w:t>
      </w:r>
      <w:r>
        <w:rPr>
          <w:rFonts w:hint="eastAsia"/>
          <w:lang w:val="en-US" w:eastAsia="zh-CN"/>
        </w:rPr>
        <w:t>将其录入</w:t>
      </w:r>
      <w:r>
        <w:rPr>
          <w:rFonts w:hint="eastAsia"/>
          <w:lang w:eastAsia="zh-CN"/>
        </w:rPr>
        <w:t>国际电联网上术语和定义数据库</w:t>
      </w:r>
      <w:r>
        <w:rPr>
          <w:rFonts w:hint="eastAsia"/>
          <w:szCs w:val="24"/>
          <w:lang w:val="en-US" w:eastAsia="zh-CN"/>
        </w:rPr>
        <w:t>；</w:t>
      </w:r>
    </w:p>
    <w:p w:rsidR="005B4F51" w:rsidRDefault="005B4F51" w:rsidP="005B4F51">
      <w:pPr>
        <w:rPr>
          <w:szCs w:val="24"/>
          <w:lang w:eastAsia="zh-CN"/>
        </w:rPr>
      </w:pPr>
      <w:r w:rsidRPr="00E3369C">
        <w:rPr>
          <w:szCs w:val="24"/>
          <w:lang w:val="en-US" w:eastAsia="zh-CN"/>
        </w:rPr>
        <w:t>7</w:t>
      </w:r>
      <w:r w:rsidRPr="00E3369C">
        <w:rPr>
          <w:szCs w:val="24"/>
          <w:lang w:val="en-US" w:eastAsia="zh-CN"/>
        </w:rPr>
        <w:tab/>
      </w:r>
      <w:r>
        <w:rPr>
          <w:rFonts w:hint="eastAsia"/>
          <w:szCs w:val="24"/>
          <w:lang w:val="en-US" w:eastAsia="zh-CN"/>
        </w:rPr>
        <w:t>SCV</w:t>
      </w:r>
      <w:r>
        <w:rPr>
          <w:rFonts w:hint="eastAsia"/>
          <w:szCs w:val="24"/>
          <w:lang w:val="en-US" w:eastAsia="zh-CN"/>
        </w:rPr>
        <w:t>应与</w:t>
      </w:r>
      <w:r>
        <w:rPr>
          <w:rFonts w:hint="eastAsia"/>
          <w:szCs w:val="24"/>
          <w:lang w:val="en-US" w:eastAsia="zh-CN"/>
        </w:rPr>
        <w:t>ITU-R</w:t>
      </w:r>
      <w:r>
        <w:rPr>
          <w:rFonts w:hint="eastAsia"/>
          <w:szCs w:val="24"/>
          <w:lang w:val="en-US" w:eastAsia="zh-CN"/>
        </w:rPr>
        <w:t>的</w:t>
      </w:r>
      <w:r>
        <w:rPr>
          <w:rFonts w:hint="eastAsia"/>
          <w:szCs w:val="24"/>
          <w:lang w:val="en-US" w:eastAsia="zh-CN"/>
        </w:rPr>
        <w:t>CCV</w:t>
      </w:r>
      <w:r>
        <w:rPr>
          <w:rFonts w:hint="eastAsia"/>
          <w:szCs w:val="24"/>
          <w:lang w:val="en-US" w:eastAsia="zh-CN"/>
        </w:rPr>
        <w:t>密切协作</w:t>
      </w:r>
      <w:r>
        <w:rPr>
          <w:rFonts w:hint="eastAsia"/>
          <w:lang w:eastAsia="zh-CN"/>
        </w:rPr>
        <w:t>，</w:t>
      </w:r>
      <w:r>
        <w:rPr>
          <w:rFonts w:hint="eastAsia"/>
          <w:szCs w:val="24"/>
          <w:lang w:eastAsia="zh-CN"/>
        </w:rPr>
        <w:t>在可能的情况下召开联席会议，最好以在线方式进行；</w:t>
      </w:r>
    </w:p>
    <w:p w:rsidR="005B4F51" w:rsidRDefault="005B4F51" w:rsidP="005B4F51">
      <w:pPr>
        <w:rPr>
          <w:szCs w:val="24"/>
          <w:lang w:eastAsia="zh-CN"/>
        </w:rPr>
      </w:pPr>
      <w:r>
        <w:rPr>
          <w:szCs w:val="24"/>
          <w:lang w:eastAsia="zh-CN"/>
        </w:rPr>
        <w:t>8</w:t>
      </w:r>
      <w:r>
        <w:rPr>
          <w:szCs w:val="24"/>
          <w:lang w:eastAsia="zh-CN"/>
        </w:rPr>
        <w:tab/>
        <w:t>SCV</w:t>
      </w:r>
      <w:r>
        <w:rPr>
          <w:szCs w:val="24"/>
          <w:lang w:eastAsia="zh-CN"/>
        </w:rPr>
        <w:t>的工作应遵循第</w:t>
      </w:r>
      <w:r>
        <w:rPr>
          <w:szCs w:val="24"/>
          <w:lang w:eastAsia="zh-CN"/>
        </w:rPr>
        <w:t>154</w:t>
      </w:r>
      <w:r>
        <w:rPr>
          <w:szCs w:val="24"/>
          <w:lang w:eastAsia="zh-CN"/>
        </w:rPr>
        <w:t>号</w:t>
      </w:r>
      <w:r>
        <w:rPr>
          <w:rFonts w:hint="eastAsia"/>
          <w:szCs w:val="24"/>
          <w:lang w:eastAsia="zh-CN"/>
        </w:rPr>
        <w:t>决</w:t>
      </w:r>
      <w:r>
        <w:rPr>
          <w:szCs w:val="24"/>
          <w:lang w:eastAsia="zh-CN"/>
        </w:rPr>
        <w:t>议</w:t>
      </w:r>
      <w:r>
        <w:rPr>
          <w:rFonts w:hint="eastAsia"/>
          <w:szCs w:val="24"/>
          <w:lang w:eastAsia="zh-CN"/>
        </w:rPr>
        <w:t>（</w:t>
      </w:r>
      <w:r>
        <w:rPr>
          <w:rFonts w:hint="eastAsia"/>
          <w:szCs w:val="24"/>
          <w:lang w:eastAsia="zh-CN"/>
        </w:rPr>
        <w:t>2014</w:t>
      </w:r>
      <w:r>
        <w:rPr>
          <w:rFonts w:hint="eastAsia"/>
          <w:szCs w:val="24"/>
          <w:lang w:eastAsia="zh-CN"/>
        </w:rPr>
        <w:t>年</w:t>
      </w:r>
      <w:r>
        <w:rPr>
          <w:szCs w:val="24"/>
          <w:lang w:eastAsia="zh-CN"/>
        </w:rPr>
        <w:t>，釜山，修订版）的规定</w:t>
      </w:r>
      <w:r>
        <w:rPr>
          <w:rFonts w:hint="eastAsia"/>
          <w:szCs w:val="24"/>
          <w:lang w:eastAsia="zh-CN"/>
        </w:rPr>
        <w:t>，</w:t>
      </w:r>
      <w:r>
        <w:rPr>
          <w:szCs w:val="24"/>
          <w:lang w:eastAsia="zh-CN"/>
        </w:rPr>
        <w:t>并在此方面与</w:t>
      </w:r>
      <w:r w:rsidRPr="00DE5036">
        <w:rPr>
          <w:szCs w:val="24"/>
          <w:lang w:eastAsia="zh-CN"/>
        </w:rPr>
        <w:t>CWG-LANG</w:t>
      </w:r>
      <w:r>
        <w:rPr>
          <w:rFonts w:hint="eastAsia"/>
          <w:szCs w:val="24"/>
          <w:lang w:eastAsia="zh-CN"/>
        </w:rPr>
        <w:t>开展</w:t>
      </w:r>
      <w:r>
        <w:rPr>
          <w:szCs w:val="24"/>
          <w:lang w:eastAsia="zh-CN"/>
        </w:rPr>
        <w:t>协作</w:t>
      </w:r>
      <w:r>
        <w:rPr>
          <w:rFonts w:hint="eastAsia"/>
          <w:szCs w:val="24"/>
          <w:lang w:eastAsia="zh-CN"/>
        </w:rPr>
        <w:t>；</w:t>
      </w:r>
    </w:p>
    <w:p w:rsidR="005B4F51" w:rsidRPr="00171BFE" w:rsidRDefault="005B4F51" w:rsidP="005B4F51">
      <w:pPr>
        <w:rPr>
          <w:szCs w:val="24"/>
          <w:lang w:val="en-US" w:eastAsia="zh-CN"/>
        </w:rPr>
      </w:pPr>
      <w:r w:rsidRPr="00DE5036">
        <w:rPr>
          <w:szCs w:val="24"/>
          <w:lang w:eastAsia="zh-CN"/>
        </w:rPr>
        <w:t>9</w:t>
      </w:r>
      <w:r w:rsidRPr="00DE5036">
        <w:rPr>
          <w:szCs w:val="24"/>
          <w:lang w:eastAsia="zh-CN"/>
        </w:rPr>
        <w:tab/>
      </w:r>
      <w:r>
        <w:rPr>
          <w:rFonts w:hint="eastAsia"/>
          <w:szCs w:val="24"/>
          <w:lang w:eastAsia="zh-CN"/>
        </w:rPr>
        <w:t>电信</w:t>
      </w:r>
      <w:r>
        <w:rPr>
          <w:szCs w:val="24"/>
          <w:lang w:eastAsia="zh-CN"/>
        </w:rPr>
        <w:t>标准化顾问组</w:t>
      </w:r>
      <w:r>
        <w:rPr>
          <w:rFonts w:hint="eastAsia"/>
          <w:szCs w:val="24"/>
          <w:lang w:eastAsia="zh-CN"/>
        </w:rPr>
        <w:t>（</w:t>
      </w:r>
      <w:r>
        <w:rPr>
          <w:rFonts w:hint="eastAsia"/>
          <w:szCs w:val="24"/>
          <w:lang w:eastAsia="zh-CN"/>
        </w:rPr>
        <w:t>TSAG</w:t>
      </w:r>
      <w:r>
        <w:rPr>
          <w:rFonts w:hint="eastAsia"/>
          <w:szCs w:val="24"/>
          <w:lang w:eastAsia="zh-CN"/>
        </w:rPr>
        <w:t>）和</w:t>
      </w:r>
      <w:r>
        <w:rPr>
          <w:szCs w:val="24"/>
          <w:lang w:eastAsia="zh-CN"/>
        </w:rPr>
        <w:t>无线电通信</w:t>
      </w:r>
      <w:r>
        <w:rPr>
          <w:rFonts w:hint="eastAsia"/>
          <w:szCs w:val="24"/>
          <w:lang w:eastAsia="zh-CN"/>
        </w:rPr>
        <w:t>顾问</w:t>
      </w:r>
      <w:r>
        <w:rPr>
          <w:szCs w:val="24"/>
          <w:lang w:eastAsia="zh-CN"/>
        </w:rPr>
        <w:t>组应考虑在国际电联内</w:t>
      </w:r>
      <w:r>
        <w:rPr>
          <w:rFonts w:hint="eastAsia"/>
          <w:szCs w:val="24"/>
          <w:lang w:eastAsia="zh-CN"/>
        </w:rPr>
        <w:t>设</w:t>
      </w:r>
      <w:r>
        <w:rPr>
          <w:szCs w:val="24"/>
          <w:lang w:eastAsia="zh-CN"/>
        </w:rPr>
        <w:t>立</w:t>
      </w:r>
      <w:r>
        <w:rPr>
          <w:rFonts w:hint="eastAsia"/>
          <w:szCs w:val="24"/>
          <w:lang w:eastAsia="zh-CN"/>
        </w:rPr>
        <w:t>一个联合</w:t>
      </w:r>
      <w:r>
        <w:rPr>
          <w:szCs w:val="24"/>
          <w:lang w:eastAsia="zh-CN"/>
        </w:rPr>
        <w:t>工作</w:t>
      </w:r>
      <w:r>
        <w:rPr>
          <w:rFonts w:hint="eastAsia"/>
          <w:szCs w:val="24"/>
          <w:lang w:eastAsia="zh-CN"/>
        </w:rPr>
        <w:t>机构来处理</w:t>
      </w:r>
      <w:r>
        <w:rPr>
          <w:szCs w:val="24"/>
          <w:lang w:eastAsia="zh-CN"/>
        </w:rPr>
        <w:t>词汇问题和在同等</w:t>
      </w:r>
      <w:r>
        <w:rPr>
          <w:rFonts w:hint="eastAsia"/>
          <w:szCs w:val="24"/>
          <w:lang w:eastAsia="zh-CN"/>
        </w:rPr>
        <w:t>地位</w:t>
      </w:r>
      <w:r>
        <w:rPr>
          <w:rFonts w:hint="eastAsia"/>
          <w:lang w:eastAsia="zh-CN"/>
        </w:rPr>
        <w:t>上</w:t>
      </w:r>
      <w:r>
        <w:rPr>
          <w:szCs w:val="24"/>
          <w:lang w:eastAsia="zh-CN"/>
        </w:rPr>
        <w:t>使用国际电联所有六种语文</w:t>
      </w:r>
      <w:r>
        <w:rPr>
          <w:rFonts w:hint="eastAsia"/>
          <w:szCs w:val="24"/>
          <w:lang w:eastAsia="zh-CN"/>
        </w:rPr>
        <w:t>问题</w:t>
      </w:r>
      <w:r>
        <w:rPr>
          <w:szCs w:val="24"/>
          <w:lang w:eastAsia="zh-CN"/>
        </w:rPr>
        <w:t>的可行性</w:t>
      </w:r>
      <w:r>
        <w:rPr>
          <w:rFonts w:hint="eastAsia"/>
          <w:szCs w:val="24"/>
          <w:lang w:eastAsia="zh-CN"/>
        </w:rPr>
        <w:t>，并</w:t>
      </w:r>
      <w:r>
        <w:rPr>
          <w:szCs w:val="24"/>
          <w:lang w:eastAsia="zh-CN"/>
        </w:rPr>
        <w:t>向各自全会做出报告，</w:t>
      </w:r>
    </w:p>
    <w:p w:rsidR="005B4F51" w:rsidRPr="00E04A5F" w:rsidRDefault="005B4F51" w:rsidP="005B4F51">
      <w:pPr>
        <w:pStyle w:val="Call"/>
        <w:rPr>
          <w:lang w:eastAsia="zh-CN"/>
        </w:rPr>
      </w:pPr>
      <w:r w:rsidRPr="00E04A5F">
        <w:rPr>
          <w:rFonts w:hint="eastAsia"/>
          <w:lang w:eastAsia="zh-CN"/>
        </w:rPr>
        <w:t>责成电信标准化局主任</w:t>
      </w:r>
    </w:p>
    <w:p w:rsidR="005B4F51" w:rsidRDefault="005B4F51" w:rsidP="005B4F51">
      <w:pPr>
        <w:rPr>
          <w:lang w:eastAsia="zh-CN"/>
        </w:rPr>
      </w:pPr>
      <w:r w:rsidRPr="000F4B18">
        <w:rPr>
          <w:rFonts w:hint="eastAsia"/>
          <w:lang w:eastAsia="zh-CN"/>
        </w:rPr>
        <w:t>1</w:t>
      </w:r>
      <w:r w:rsidRPr="00E04A5F">
        <w:rPr>
          <w:rFonts w:hint="eastAsia"/>
          <w:lang w:eastAsia="zh-CN"/>
        </w:rPr>
        <w:tab/>
      </w:r>
      <w:r>
        <w:rPr>
          <w:rFonts w:hint="eastAsia"/>
          <w:lang w:eastAsia="zh-CN"/>
        </w:rPr>
        <w:t>继续将经</w:t>
      </w:r>
      <w:r w:rsidRPr="006C2438">
        <w:rPr>
          <w:rFonts w:hint="eastAsia"/>
          <w:lang w:eastAsia="zh-CN"/>
        </w:rPr>
        <w:t>传统批准程序</w:t>
      </w:r>
      <w:r>
        <w:rPr>
          <w:rFonts w:hint="eastAsia"/>
          <w:lang w:eastAsia="zh-CN"/>
        </w:rPr>
        <w:t>（</w:t>
      </w:r>
      <w:r>
        <w:rPr>
          <w:rFonts w:hint="eastAsia"/>
          <w:lang w:eastAsia="zh-CN"/>
        </w:rPr>
        <w:t>TAP</w:t>
      </w:r>
      <w:r>
        <w:rPr>
          <w:rFonts w:hint="eastAsia"/>
          <w:lang w:eastAsia="zh-CN"/>
        </w:rPr>
        <w:t>）批准的所有建议书翻译成国际电联的所有正式语文；</w:t>
      </w:r>
    </w:p>
    <w:p w:rsidR="005B4F51" w:rsidRPr="000F4B18" w:rsidRDefault="005B4F51" w:rsidP="005B4F51">
      <w:pPr>
        <w:rPr>
          <w:lang w:eastAsia="zh-CN"/>
        </w:rPr>
      </w:pPr>
      <w:r w:rsidRPr="00E3369C">
        <w:rPr>
          <w:szCs w:val="24"/>
          <w:lang w:eastAsia="zh-CN"/>
        </w:rPr>
        <w:t>2</w:t>
      </w:r>
      <w:r w:rsidRPr="00E3369C">
        <w:rPr>
          <w:szCs w:val="24"/>
          <w:lang w:eastAsia="zh-CN"/>
        </w:rPr>
        <w:tab/>
      </w:r>
      <w:r>
        <w:rPr>
          <w:rFonts w:hint="eastAsia"/>
          <w:szCs w:val="24"/>
          <w:lang w:eastAsia="zh-CN"/>
        </w:rPr>
        <w:t>将所有</w:t>
      </w:r>
      <w:r w:rsidRPr="00E3369C">
        <w:rPr>
          <w:szCs w:val="24"/>
          <w:lang w:eastAsia="zh-CN"/>
        </w:rPr>
        <w:t>TSAG</w:t>
      </w:r>
      <w:r>
        <w:rPr>
          <w:rFonts w:hint="eastAsia"/>
          <w:szCs w:val="24"/>
          <w:lang w:eastAsia="zh-CN"/>
        </w:rPr>
        <w:t>报告翻译成国际电联的所有正式语文</w:t>
      </w:r>
      <w:r>
        <w:rPr>
          <w:rFonts w:hint="eastAsia"/>
          <w:lang w:eastAsia="zh-CN"/>
        </w:rPr>
        <w:t>；</w:t>
      </w:r>
    </w:p>
    <w:p w:rsidR="005B4F51" w:rsidRDefault="005B4F51" w:rsidP="005B4F51">
      <w:pPr>
        <w:rPr>
          <w:lang w:eastAsia="zh-CN"/>
        </w:rPr>
      </w:pPr>
      <w:r w:rsidRPr="00E3369C">
        <w:rPr>
          <w:szCs w:val="24"/>
          <w:lang w:eastAsia="zh-CN"/>
        </w:rPr>
        <w:t>3</w:t>
      </w:r>
      <w:r w:rsidRPr="00E3369C">
        <w:rPr>
          <w:szCs w:val="24"/>
          <w:lang w:eastAsia="zh-CN"/>
        </w:rPr>
        <w:tab/>
      </w:r>
      <w:r>
        <w:rPr>
          <w:rFonts w:hint="eastAsia"/>
          <w:szCs w:val="24"/>
          <w:lang w:eastAsia="zh-CN"/>
        </w:rPr>
        <w:t>在宣布建议书已获批准的通函中</w:t>
      </w:r>
      <w:r>
        <w:rPr>
          <w:rFonts w:hint="eastAsia"/>
          <w:lang w:eastAsia="zh-CN"/>
        </w:rPr>
        <w:t>指出该建议书是否会予以翻译；</w:t>
      </w:r>
    </w:p>
    <w:p w:rsidR="005B4F51" w:rsidRPr="00F30E78" w:rsidRDefault="005B4F51" w:rsidP="005B4F51">
      <w:pPr>
        <w:rPr>
          <w:highlight w:val="yellow"/>
          <w:lang w:eastAsia="zh-CN"/>
        </w:rPr>
      </w:pPr>
      <w:r w:rsidRPr="00DE5036">
        <w:rPr>
          <w:lang w:eastAsia="zh-CN"/>
        </w:rPr>
        <w:t>4</w:t>
      </w:r>
      <w:r w:rsidRPr="00DE5036">
        <w:rPr>
          <w:lang w:eastAsia="zh-CN"/>
        </w:rPr>
        <w:tab/>
      </w:r>
      <w:r w:rsidRPr="00F95914">
        <w:rPr>
          <w:rFonts w:hint="eastAsia"/>
          <w:lang w:eastAsia="zh-CN"/>
        </w:rPr>
        <w:t>在国际电联财务资源范围内</w:t>
      </w:r>
      <w:r>
        <w:rPr>
          <w:rFonts w:hint="eastAsia"/>
          <w:lang w:eastAsia="zh-CN"/>
        </w:rPr>
        <w:t>，</w:t>
      </w:r>
      <w:r w:rsidRPr="00F95914">
        <w:rPr>
          <w:rFonts w:hint="eastAsia"/>
          <w:lang w:eastAsia="zh-CN"/>
        </w:rPr>
        <w:t>继续翻译</w:t>
      </w:r>
      <w:r>
        <w:rPr>
          <w:rFonts w:hint="eastAsia"/>
          <w:lang w:eastAsia="zh-CN"/>
        </w:rPr>
        <w:t>按照</w:t>
      </w:r>
      <w:r w:rsidRPr="00F95914">
        <w:rPr>
          <w:rFonts w:hint="eastAsia"/>
          <w:lang w:eastAsia="zh-CN"/>
        </w:rPr>
        <w:t>备选批准程序</w:t>
      </w:r>
      <w:r>
        <w:rPr>
          <w:rFonts w:hint="eastAsia"/>
          <w:lang w:eastAsia="zh-CN"/>
        </w:rPr>
        <w:t>（</w:t>
      </w:r>
      <w:r w:rsidRPr="00F95914">
        <w:rPr>
          <w:rFonts w:hint="eastAsia"/>
          <w:lang w:eastAsia="zh-CN"/>
        </w:rPr>
        <w:t>AAP</w:t>
      </w:r>
      <w:r>
        <w:rPr>
          <w:rFonts w:hint="eastAsia"/>
          <w:lang w:eastAsia="zh-CN"/>
        </w:rPr>
        <w:t>）</w:t>
      </w:r>
      <w:r w:rsidRPr="00F95914">
        <w:rPr>
          <w:rFonts w:hint="eastAsia"/>
          <w:lang w:eastAsia="zh-CN"/>
        </w:rPr>
        <w:t>批准的</w:t>
      </w:r>
      <w:r w:rsidRPr="00486260">
        <w:rPr>
          <w:lang w:eastAsia="zh-CN"/>
        </w:rPr>
        <w:t>ITU-T</w:t>
      </w:r>
      <w:r w:rsidRPr="00F95914">
        <w:rPr>
          <w:rFonts w:hint="eastAsia"/>
          <w:lang w:eastAsia="zh-CN"/>
        </w:rPr>
        <w:t>建议书</w:t>
      </w:r>
      <w:r>
        <w:rPr>
          <w:rFonts w:hint="eastAsia"/>
          <w:lang w:eastAsia="zh-CN"/>
        </w:rPr>
        <w:t>，并</w:t>
      </w:r>
      <w:r w:rsidRPr="00F95914">
        <w:rPr>
          <w:rFonts w:hint="eastAsia"/>
          <w:lang w:eastAsia="zh-CN"/>
        </w:rPr>
        <w:t>考虑</w:t>
      </w:r>
      <w:r>
        <w:rPr>
          <w:rFonts w:hint="eastAsia"/>
          <w:lang w:eastAsia="zh-CN"/>
        </w:rPr>
        <w:t>加倍</w:t>
      </w:r>
      <w:r w:rsidRPr="00F95914">
        <w:rPr>
          <w:rFonts w:hint="eastAsia"/>
          <w:lang w:eastAsia="zh-CN"/>
        </w:rPr>
        <w:t>此类建议书</w:t>
      </w:r>
      <w:r>
        <w:rPr>
          <w:rFonts w:hint="eastAsia"/>
          <w:lang w:eastAsia="zh-CN"/>
        </w:rPr>
        <w:t>翻译</w:t>
      </w:r>
      <w:r w:rsidRPr="00F95914">
        <w:rPr>
          <w:rFonts w:hint="eastAsia"/>
          <w:lang w:eastAsia="zh-CN"/>
        </w:rPr>
        <w:t>页数的可能性</w:t>
      </w:r>
      <w:r>
        <w:rPr>
          <w:rFonts w:hint="eastAsia"/>
          <w:lang w:eastAsia="zh-CN"/>
        </w:rPr>
        <w:t>；</w:t>
      </w:r>
    </w:p>
    <w:p w:rsidR="005B4F51" w:rsidRPr="00F30E78" w:rsidRDefault="005B4F51" w:rsidP="005B4F51">
      <w:pPr>
        <w:rPr>
          <w:highlight w:val="yellow"/>
          <w:lang w:eastAsia="zh-CN"/>
        </w:rPr>
      </w:pPr>
      <w:r w:rsidRPr="00DE5036">
        <w:rPr>
          <w:lang w:eastAsia="zh-CN"/>
        </w:rPr>
        <w:t>5</w:t>
      </w:r>
      <w:r w:rsidRPr="00DE5036">
        <w:rPr>
          <w:lang w:eastAsia="zh-CN"/>
        </w:rPr>
        <w:tab/>
      </w:r>
      <w:r>
        <w:rPr>
          <w:rFonts w:hint="eastAsia"/>
          <w:lang w:eastAsia="zh-CN"/>
        </w:rPr>
        <w:t>监控翻译质量及</w:t>
      </w:r>
      <w:r>
        <w:rPr>
          <w:lang w:eastAsia="zh-CN"/>
        </w:rPr>
        <w:t>相关</w:t>
      </w:r>
      <w:r w:rsidRPr="00F95914">
        <w:rPr>
          <w:rFonts w:hint="eastAsia"/>
          <w:lang w:eastAsia="zh-CN"/>
        </w:rPr>
        <w:t>费用</w:t>
      </w:r>
      <w:r>
        <w:rPr>
          <w:rFonts w:hint="eastAsia"/>
          <w:lang w:eastAsia="zh-CN"/>
        </w:rPr>
        <w:t>；</w:t>
      </w:r>
    </w:p>
    <w:p w:rsidR="005B4F51" w:rsidRDefault="005B4F51" w:rsidP="005B4F51">
      <w:pPr>
        <w:rPr>
          <w:lang w:eastAsia="zh-CN"/>
        </w:rPr>
      </w:pPr>
      <w:r w:rsidRPr="00DE5036">
        <w:rPr>
          <w:lang w:eastAsia="zh-CN"/>
        </w:rPr>
        <w:t>6</w:t>
      </w:r>
      <w:r w:rsidRPr="00DE5036">
        <w:rPr>
          <w:lang w:eastAsia="zh-CN"/>
        </w:rPr>
        <w:tab/>
      </w:r>
      <w:r>
        <w:rPr>
          <w:rFonts w:hint="eastAsia"/>
          <w:lang w:eastAsia="zh-CN"/>
        </w:rPr>
        <w:t>提请</w:t>
      </w:r>
      <w:r>
        <w:rPr>
          <w:lang w:eastAsia="zh-CN"/>
        </w:rPr>
        <w:t>无线电通信局主任注意本决议，</w:t>
      </w:r>
    </w:p>
    <w:p w:rsidR="005B4F51" w:rsidRPr="00EB6BA0" w:rsidRDefault="005B4F51" w:rsidP="005B4F51">
      <w:pPr>
        <w:pStyle w:val="Call"/>
        <w:rPr>
          <w:lang w:eastAsia="zh-CN"/>
        </w:rPr>
      </w:pPr>
      <w:r w:rsidRPr="00171BFE">
        <w:rPr>
          <w:rFonts w:hint="eastAsia"/>
          <w:lang w:eastAsia="zh-CN"/>
        </w:rPr>
        <w:t>请理事会</w:t>
      </w:r>
    </w:p>
    <w:p w:rsidR="005B4F51" w:rsidRDefault="005B4F51" w:rsidP="005B4F51">
      <w:pPr>
        <w:rPr>
          <w:lang w:eastAsia="zh-CN"/>
        </w:rPr>
      </w:pPr>
      <w:r>
        <w:rPr>
          <w:rFonts w:hint="eastAsia"/>
          <w:lang w:eastAsia="zh-CN"/>
        </w:rPr>
        <w:t>1</w:t>
      </w:r>
      <w:r>
        <w:rPr>
          <w:rFonts w:hint="eastAsia"/>
          <w:lang w:eastAsia="zh-CN"/>
        </w:rPr>
        <w:tab/>
      </w:r>
      <w:r>
        <w:rPr>
          <w:rFonts w:hint="eastAsia"/>
          <w:lang w:eastAsia="zh-CN"/>
        </w:rPr>
        <w:t>依照</w:t>
      </w:r>
      <w:r>
        <w:rPr>
          <w:lang w:eastAsia="zh-CN"/>
        </w:rPr>
        <w:t>理事会第</w:t>
      </w:r>
      <w:r w:rsidRPr="00486260">
        <w:rPr>
          <w:lang w:eastAsia="zh-CN"/>
        </w:rPr>
        <w:t>1372</w:t>
      </w:r>
      <w:r>
        <w:rPr>
          <w:lang w:eastAsia="zh-CN"/>
        </w:rPr>
        <w:t>号决议，</w:t>
      </w:r>
      <w:r w:rsidRPr="00EB6BA0">
        <w:rPr>
          <w:rFonts w:hint="eastAsia"/>
          <w:lang w:eastAsia="zh-CN"/>
        </w:rPr>
        <w:t>采取</w:t>
      </w:r>
      <w:r>
        <w:rPr>
          <w:rFonts w:hint="eastAsia"/>
          <w:lang w:eastAsia="zh-CN"/>
        </w:rPr>
        <w:t>适当</w:t>
      </w:r>
      <w:r w:rsidRPr="00EB6BA0">
        <w:rPr>
          <w:rFonts w:hint="eastAsia"/>
          <w:lang w:eastAsia="zh-CN"/>
        </w:rPr>
        <w:t>措施，确保在预算限额内，在同等地位上以国际电联</w:t>
      </w:r>
      <w:r>
        <w:rPr>
          <w:rFonts w:hint="eastAsia"/>
          <w:lang w:eastAsia="zh-CN"/>
        </w:rPr>
        <w:t>六</w:t>
      </w:r>
      <w:r>
        <w:rPr>
          <w:lang w:eastAsia="zh-CN"/>
        </w:rPr>
        <w:t>种</w:t>
      </w:r>
      <w:r w:rsidRPr="00EB6BA0">
        <w:rPr>
          <w:rFonts w:hint="eastAsia"/>
          <w:lang w:eastAsia="zh-CN"/>
        </w:rPr>
        <w:t>正式语文在国际电联网站上</w:t>
      </w:r>
      <w:r>
        <w:rPr>
          <w:rFonts w:hint="eastAsia"/>
          <w:lang w:eastAsia="zh-CN"/>
        </w:rPr>
        <w:t>发布</w:t>
      </w:r>
      <w:r w:rsidRPr="00EB6BA0">
        <w:rPr>
          <w:rFonts w:hint="eastAsia"/>
          <w:lang w:eastAsia="zh-CN"/>
        </w:rPr>
        <w:t>信息</w:t>
      </w:r>
      <w:r>
        <w:rPr>
          <w:rFonts w:hint="eastAsia"/>
          <w:lang w:eastAsia="zh-CN"/>
        </w:rPr>
        <w:t>；</w:t>
      </w:r>
    </w:p>
    <w:p w:rsidR="005B4F51" w:rsidRPr="00891883" w:rsidRDefault="005B4F51" w:rsidP="005B4F51">
      <w:pPr>
        <w:rPr>
          <w:lang w:eastAsia="zh-CN"/>
        </w:rPr>
      </w:pPr>
      <w:r>
        <w:rPr>
          <w:lang w:eastAsia="zh-CN"/>
        </w:rPr>
        <w:t>2</w:t>
      </w:r>
      <w:r>
        <w:rPr>
          <w:lang w:eastAsia="zh-CN"/>
        </w:rPr>
        <w:tab/>
      </w:r>
      <w:r>
        <w:rPr>
          <w:szCs w:val="24"/>
          <w:lang w:eastAsia="zh-CN"/>
        </w:rPr>
        <w:t>考虑</w:t>
      </w:r>
      <w:r>
        <w:rPr>
          <w:rFonts w:hint="eastAsia"/>
          <w:szCs w:val="24"/>
          <w:lang w:eastAsia="zh-CN"/>
        </w:rPr>
        <w:t>对</w:t>
      </w:r>
      <w:r>
        <w:rPr>
          <w:szCs w:val="24"/>
          <w:lang w:eastAsia="zh-CN"/>
        </w:rPr>
        <w:t>第</w:t>
      </w:r>
      <w:r w:rsidRPr="00FB09E6">
        <w:rPr>
          <w:szCs w:val="24"/>
          <w:lang w:eastAsia="zh-CN"/>
        </w:rPr>
        <w:t>154</w:t>
      </w:r>
      <w:r>
        <w:rPr>
          <w:szCs w:val="24"/>
          <w:lang w:eastAsia="zh-CN"/>
        </w:rPr>
        <w:t>号决议</w:t>
      </w:r>
      <w:r>
        <w:rPr>
          <w:rFonts w:hint="eastAsia"/>
          <w:szCs w:val="24"/>
          <w:lang w:eastAsia="zh-CN"/>
        </w:rPr>
        <w:t>（</w:t>
      </w:r>
      <w:r>
        <w:rPr>
          <w:rFonts w:hint="eastAsia"/>
          <w:szCs w:val="24"/>
          <w:lang w:eastAsia="zh-CN"/>
        </w:rPr>
        <w:t>2014</w:t>
      </w:r>
      <w:r>
        <w:rPr>
          <w:rFonts w:hint="eastAsia"/>
          <w:szCs w:val="24"/>
          <w:lang w:eastAsia="zh-CN"/>
        </w:rPr>
        <w:t>年</w:t>
      </w:r>
      <w:r>
        <w:rPr>
          <w:szCs w:val="24"/>
          <w:lang w:eastAsia="zh-CN"/>
        </w:rPr>
        <w:t>，釜山，修订版</w:t>
      </w:r>
      <w:r>
        <w:rPr>
          <w:rFonts w:hint="eastAsia"/>
          <w:szCs w:val="24"/>
          <w:lang w:eastAsia="zh-CN"/>
        </w:rPr>
        <w:t>）</w:t>
      </w:r>
      <w:r>
        <w:rPr>
          <w:szCs w:val="24"/>
          <w:lang w:eastAsia="zh-CN"/>
        </w:rPr>
        <w:t>进行审议，</w:t>
      </w:r>
      <w:r>
        <w:rPr>
          <w:rFonts w:hint="eastAsia"/>
          <w:szCs w:val="24"/>
          <w:lang w:eastAsia="zh-CN"/>
        </w:rPr>
        <w:t>以便</w:t>
      </w:r>
      <w:r>
        <w:rPr>
          <w:szCs w:val="24"/>
          <w:lang w:eastAsia="zh-CN"/>
        </w:rPr>
        <w:t>在国际电联内</w:t>
      </w:r>
      <w:r>
        <w:rPr>
          <w:rFonts w:hint="eastAsia"/>
          <w:szCs w:val="24"/>
          <w:lang w:eastAsia="zh-CN"/>
        </w:rPr>
        <w:t>设</w:t>
      </w:r>
      <w:r>
        <w:rPr>
          <w:szCs w:val="24"/>
          <w:lang w:eastAsia="zh-CN"/>
        </w:rPr>
        <w:t>立</w:t>
      </w:r>
      <w:r>
        <w:rPr>
          <w:rFonts w:hint="eastAsia"/>
          <w:szCs w:val="24"/>
          <w:lang w:eastAsia="zh-CN"/>
        </w:rPr>
        <w:t>一个单一</w:t>
      </w:r>
      <w:r>
        <w:rPr>
          <w:szCs w:val="24"/>
          <w:lang w:eastAsia="zh-CN"/>
        </w:rPr>
        <w:t>工作机构</w:t>
      </w:r>
      <w:r>
        <w:rPr>
          <w:rFonts w:hint="eastAsia"/>
          <w:szCs w:val="24"/>
          <w:lang w:eastAsia="zh-CN"/>
        </w:rPr>
        <w:t>来处理</w:t>
      </w:r>
      <w:r>
        <w:rPr>
          <w:szCs w:val="24"/>
          <w:lang w:eastAsia="zh-CN"/>
        </w:rPr>
        <w:t>词汇问题和在同等地位上使用国际电联所有六种语文</w:t>
      </w:r>
      <w:r>
        <w:rPr>
          <w:rFonts w:hint="eastAsia"/>
          <w:szCs w:val="24"/>
          <w:lang w:eastAsia="zh-CN"/>
        </w:rPr>
        <w:t>问题</w:t>
      </w:r>
      <w:r>
        <w:rPr>
          <w:szCs w:val="24"/>
          <w:lang w:eastAsia="zh-CN"/>
        </w:rPr>
        <w:t>的可行性</w:t>
      </w:r>
      <w:r>
        <w:rPr>
          <w:rFonts w:hint="eastAsia"/>
          <w:szCs w:val="24"/>
          <w:lang w:eastAsia="zh-CN"/>
        </w:rPr>
        <w:t>，</w:t>
      </w:r>
    </w:p>
    <w:p w:rsidR="00123C1A" w:rsidRDefault="00123C1A">
      <w:pPr>
        <w:tabs>
          <w:tab w:val="clear" w:pos="1134"/>
          <w:tab w:val="clear" w:pos="1871"/>
          <w:tab w:val="clear" w:pos="2268"/>
        </w:tabs>
        <w:overflowPunct/>
        <w:autoSpaceDE/>
        <w:autoSpaceDN/>
        <w:adjustRightInd/>
        <w:spacing w:before="0"/>
        <w:jc w:val="left"/>
        <w:textAlignment w:val="auto"/>
        <w:rPr>
          <w:rFonts w:eastAsia="STKaiti"/>
          <w:szCs w:val="24"/>
          <w:lang w:eastAsia="zh-CN"/>
        </w:rPr>
      </w:pPr>
      <w:r>
        <w:rPr>
          <w:szCs w:val="24"/>
          <w:lang w:eastAsia="zh-CN"/>
        </w:rPr>
        <w:br w:type="page"/>
      </w:r>
    </w:p>
    <w:p w:rsidR="005B4F51" w:rsidRDefault="005B4F51" w:rsidP="005B4F51">
      <w:pPr>
        <w:pStyle w:val="Call"/>
        <w:rPr>
          <w:lang w:eastAsia="zh-CN"/>
        </w:rPr>
      </w:pPr>
      <w:r>
        <w:rPr>
          <w:rFonts w:hint="eastAsia"/>
          <w:szCs w:val="24"/>
          <w:lang w:eastAsia="zh-CN"/>
        </w:rPr>
        <w:lastRenderedPageBreak/>
        <w:t>责成电信标准化顾问组</w:t>
      </w:r>
    </w:p>
    <w:p w:rsidR="005B4F51" w:rsidRDefault="005B4F51" w:rsidP="005B4F51">
      <w:pPr>
        <w:ind w:firstLineChars="200" w:firstLine="480"/>
        <w:rPr>
          <w:lang w:val="fr-FR" w:eastAsia="zh-CN"/>
        </w:rPr>
      </w:pPr>
      <w:r>
        <w:rPr>
          <w:rFonts w:hint="eastAsia"/>
          <w:lang w:val="fr-FR" w:eastAsia="zh-CN"/>
        </w:rPr>
        <w:t>根据相关理事会</w:t>
      </w:r>
      <w:r w:rsidRPr="00EB6BA0">
        <w:rPr>
          <w:rFonts w:hint="eastAsia"/>
          <w:lang w:val="fr-FR" w:eastAsia="zh-CN"/>
        </w:rPr>
        <w:t>决定</w:t>
      </w:r>
      <w:r>
        <w:rPr>
          <w:rFonts w:hint="eastAsia"/>
          <w:lang w:val="fr-FR" w:eastAsia="zh-CN"/>
        </w:rPr>
        <w:t>的</w:t>
      </w:r>
      <w:r>
        <w:rPr>
          <w:lang w:val="fr-FR" w:eastAsia="zh-CN"/>
        </w:rPr>
        <w:t>精神</w:t>
      </w:r>
      <w:r>
        <w:rPr>
          <w:rFonts w:hint="eastAsia"/>
          <w:lang w:val="fr-FR" w:eastAsia="zh-CN"/>
        </w:rPr>
        <w:t>，</w:t>
      </w:r>
      <w:r w:rsidRPr="00EB6BA0">
        <w:rPr>
          <w:rFonts w:hint="eastAsia"/>
          <w:lang w:val="fr-FR" w:eastAsia="zh-CN"/>
        </w:rPr>
        <w:t>考虑</w:t>
      </w:r>
      <w:r>
        <w:rPr>
          <w:rFonts w:hint="eastAsia"/>
          <w:lang w:val="fr-FR" w:eastAsia="zh-CN"/>
        </w:rPr>
        <w:t>确定</w:t>
      </w:r>
      <w:r w:rsidRPr="00EB6BA0">
        <w:rPr>
          <w:rFonts w:hint="eastAsia"/>
          <w:lang w:val="fr-FR" w:eastAsia="zh-CN"/>
        </w:rPr>
        <w:t>须翻译哪些</w:t>
      </w:r>
      <w:r>
        <w:rPr>
          <w:rFonts w:hint="eastAsia"/>
          <w:lang w:val="fr-FR" w:eastAsia="zh-CN"/>
        </w:rPr>
        <w:t>已经</w:t>
      </w:r>
      <w:r w:rsidRPr="00EB6BA0">
        <w:rPr>
          <w:rFonts w:hint="eastAsia"/>
          <w:lang w:val="fr-FR" w:eastAsia="zh-CN"/>
        </w:rPr>
        <w:t>AAP</w:t>
      </w:r>
      <w:r w:rsidRPr="00EB6BA0">
        <w:rPr>
          <w:rFonts w:hint="eastAsia"/>
          <w:lang w:val="fr-FR" w:eastAsia="zh-CN"/>
        </w:rPr>
        <w:t>批准的建议书</w:t>
      </w:r>
      <w:r>
        <w:rPr>
          <w:rFonts w:hint="eastAsia"/>
          <w:lang w:val="fr-FR" w:eastAsia="zh-CN"/>
        </w:rPr>
        <w:t>的最佳机制</w:t>
      </w:r>
      <w:r w:rsidRPr="00EB6BA0">
        <w:rPr>
          <w:rFonts w:hint="eastAsia"/>
          <w:lang w:val="fr-FR" w:eastAsia="zh-CN"/>
        </w:rPr>
        <w:t>。</w:t>
      </w:r>
    </w:p>
    <w:p w:rsidR="00123C1A" w:rsidRDefault="00123C1A" w:rsidP="005B4F51">
      <w:pPr>
        <w:ind w:firstLineChars="200" w:firstLine="480"/>
        <w:rPr>
          <w:rFonts w:hint="eastAsia"/>
          <w:lang w:val="fr-FR" w:eastAsia="zh-CN"/>
        </w:rPr>
      </w:pPr>
    </w:p>
    <w:p w:rsidR="005B4F51" w:rsidRDefault="005B4F51" w:rsidP="005B4F51">
      <w:pPr>
        <w:pStyle w:val="AnnexNo"/>
        <w:rPr>
          <w:lang w:eastAsia="zh-CN"/>
        </w:rPr>
      </w:pPr>
      <w:r w:rsidRPr="00E04A5F">
        <w:rPr>
          <w:rFonts w:hint="eastAsia"/>
          <w:lang w:eastAsia="zh-CN"/>
        </w:rPr>
        <w:t>（第</w:t>
      </w:r>
      <w:r w:rsidRPr="00E04A5F">
        <w:rPr>
          <w:lang w:eastAsia="zh-CN"/>
        </w:rPr>
        <w:t>67</w:t>
      </w:r>
      <w:r w:rsidRPr="00E04A5F">
        <w:rPr>
          <w:rFonts w:hint="eastAsia"/>
          <w:lang w:eastAsia="zh-CN"/>
        </w:rPr>
        <w:t>号决议</w:t>
      </w:r>
      <w:r>
        <w:rPr>
          <w:rFonts w:hint="eastAsia"/>
          <w:lang w:eastAsia="zh-CN"/>
        </w:rPr>
        <w:t>（</w:t>
      </w:r>
      <w:r>
        <w:rPr>
          <w:lang w:eastAsia="zh-CN"/>
        </w:rPr>
        <w:t>2016</w:t>
      </w:r>
      <w:r>
        <w:rPr>
          <w:lang w:eastAsia="zh-CN"/>
        </w:rPr>
        <w:t>年，哈</w:t>
      </w:r>
      <w:r>
        <w:rPr>
          <w:rFonts w:hint="eastAsia"/>
          <w:lang w:eastAsia="zh-CN"/>
        </w:rPr>
        <w:t>马</w:t>
      </w:r>
      <w:r>
        <w:rPr>
          <w:lang w:eastAsia="zh-CN"/>
        </w:rPr>
        <w:t>马特，修订版</w:t>
      </w:r>
      <w:r>
        <w:rPr>
          <w:rFonts w:hint="eastAsia"/>
          <w:lang w:eastAsia="zh-CN"/>
        </w:rPr>
        <w:t>）</w:t>
      </w:r>
      <w:r w:rsidRPr="00E04A5F">
        <w:rPr>
          <w:rFonts w:hint="eastAsia"/>
          <w:lang w:eastAsia="zh-CN"/>
        </w:rPr>
        <w:t>）</w:t>
      </w:r>
      <w:r w:rsidRPr="00E04A5F">
        <w:rPr>
          <w:lang w:eastAsia="zh-CN"/>
        </w:rPr>
        <w:br/>
      </w:r>
      <w:r w:rsidRPr="00E04A5F">
        <w:rPr>
          <w:rFonts w:hint="eastAsia"/>
          <w:lang w:eastAsia="zh-CN"/>
        </w:rPr>
        <w:t>附件</w:t>
      </w:r>
    </w:p>
    <w:p w:rsidR="005B4F51" w:rsidRPr="00E04A5F" w:rsidRDefault="005B4F51" w:rsidP="005B4F51">
      <w:pPr>
        <w:pStyle w:val="Annextitle"/>
        <w:rPr>
          <w:lang w:eastAsia="zh-CN"/>
        </w:rPr>
      </w:pPr>
      <w:r w:rsidRPr="00E04A5F">
        <w:rPr>
          <w:rFonts w:hint="eastAsia"/>
          <w:lang w:eastAsia="zh-CN"/>
        </w:rPr>
        <w:t>词汇标准化委员会的职责范围</w:t>
      </w:r>
    </w:p>
    <w:p w:rsidR="005B4F51" w:rsidRPr="008829A5" w:rsidRDefault="005B4F51" w:rsidP="005B4F51">
      <w:pPr>
        <w:keepNext/>
        <w:keepLines/>
        <w:rPr>
          <w:lang w:eastAsia="zh-CN"/>
        </w:rPr>
      </w:pPr>
      <w:r w:rsidRPr="007E2DD6">
        <w:rPr>
          <w:rFonts w:hint="eastAsia"/>
          <w:b/>
          <w:bCs/>
          <w:lang w:eastAsia="zh-CN"/>
        </w:rPr>
        <w:t>1</w:t>
      </w:r>
      <w:r w:rsidRPr="00374FE2">
        <w:rPr>
          <w:rFonts w:hint="eastAsia"/>
          <w:lang w:eastAsia="zh-CN"/>
        </w:rPr>
        <w:tab/>
      </w:r>
      <w:r w:rsidRPr="00374FE2">
        <w:rPr>
          <w:rFonts w:hint="eastAsia"/>
          <w:lang w:eastAsia="zh-CN"/>
        </w:rPr>
        <w:t>与</w:t>
      </w:r>
      <w:r w:rsidRPr="008829A5">
        <w:rPr>
          <w:rFonts w:hint="eastAsia"/>
          <w:lang w:eastAsia="zh-CN"/>
        </w:rPr>
        <w:t>总秘书处（大会和出版部）</w:t>
      </w:r>
      <w:r w:rsidRPr="008829A5">
        <w:rPr>
          <w:rFonts w:hint="eastAsia"/>
          <w:lang w:val="en-US" w:eastAsia="zh-CN"/>
        </w:rPr>
        <w:t>、</w:t>
      </w:r>
      <w:r w:rsidRPr="008829A5">
        <w:rPr>
          <w:rFonts w:hint="eastAsia"/>
          <w:lang w:eastAsia="zh-CN"/>
        </w:rPr>
        <w:t>电信标准化局英文编辑以及相关研究组的词汇报告人密切协作，就</w:t>
      </w:r>
      <w:r w:rsidRPr="008829A5">
        <w:rPr>
          <w:rFonts w:hint="eastAsia"/>
          <w:lang w:eastAsia="zh-CN"/>
        </w:rPr>
        <w:t>ITU-T</w:t>
      </w:r>
      <w:r w:rsidRPr="008829A5">
        <w:rPr>
          <w:rFonts w:hint="eastAsia"/>
          <w:lang w:eastAsia="zh-CN"/>
        </w:rPr>
        <w:t>以六种语文进行的词汇工作的术语和定义进行磋商，并寻求在所有相关</w:t>
      </w:r>
      <w:r w:rsidRPr="008829A5">
        <w:rPr>
          <w:rFonts w:hint="eastAsia"/>
          <w:lang w:eastAsia="zh-CN"/>
        </w:rPr>
        <w:t>ITU-T</w:t>
      </w:r>
      <w:r w:rsidRPr="008829A5">
        <w:rPr>
          <w:rFonts w:hint="eastAsia"/>
          <w:lang w:eastAsia="zh-CN"/>
        </w:rPr>
        <w:t>研究组之间统一术语和定义。</w:t>
      </w:r>
    </w:p>
    <w:p w:rsidR="005B4F51" w:rsidRPr="00374FE2" w:rsidRDefault="005B4F51" w:rsidP="005B4F51">
      <w:pPr>
        <w:keepNext/>
        <w:rPr>
          <w:lang w:eastAsia="zh-CN"/>
        </w:rPr>
      </w:pPr>
      <w:r w:rsidRPr="007E2DD6">
        <w:rPr>
          <w:rFonts w:hint="eastAsia"/>
          <w:b/>
          <w:bCs/>
          <w:lang w:eastAsia="zh-CN"/>
        </w:rPr>
        <w:t>2</w:t>
      </w:r>
      <w:r w:rsidRPr="00374FE2">
        <w:rPr>
          <w:rFonts w:hint="eastAsia"/>
          <w:lang w:eastAsia="zh-CN"/>
        </w:rPr>
        <w:tab/>
      </w:r>
      <w:r w:rsidRPr="00374FE2">
        <w:rPr>
          <w:rFonts w:hint="eastAsia"/>
          <w:lang w:eastAsia="zh-CN"/>
        </w:rPr>
        <w:t>与</w:t>
      </w:r>
      <w:r w:rsidRPr="00374FE2">
        <w:rPr>
          <w:rFonts w:hint="eastAsia"/>
          <w:lang w:eastAsia="zh-CN"/>
        </w:rPr>
        <w:t>CCV</w:t>
      </w:r>
      <w:r w:rsidRPr="00374FE2">
        <w:rPr>
          <w:rFonts w:hint="eastAsia"/>
          <w:lang w:eastAsia="zh-CN"/>
        </w:rPr>
        <w:t>及</w:t>
      </w:r>
      <w:r>
        <w:rPr>
          <w:rFonts w:hint="eastAsia"/>
          <w:lang w:eastAsia="zh-CN"/>
        </w:rPr>
        <w:t>参与</w:t>
      </w:r>
      <w:r w:rsidRPr="00374FE2">
        <w:rPr>
          <w:rFonts w:hint="eastAsia"/>
          <w:lang w:eastAsia="zh-CN"/>
        </w:rPr>
        <w:t>电信领域词汇工作的其它组织联络（如与</w:t>
      </w:r>
      <w:r>
        <w:rPr>
          <w:rFonts w:hint="eastAsia"/>
          <w:lang w:eastAsia="zh-CN"/>
        </w:rPr>
        <w:t>国家标准化组织（</w:t>
      </w:r>
      <w:r w:rsidRPr="00374FE2">
        <w:rPr>
          <w:rFonts w:hint="eastAsia"/>
          <w:lang w:eastAsia="zh-CN"/>
        </w:rPr>
        <w:t>ISO</w:t>
      </w:r>
      <w:r>
        <w:rPr>
          <w:rFonts w:hint="eastAsia"/>
          <w:lang w:eastAsia="zh-CN"/>
        </w:rPr>
        <w:t>）</w:t>
      </w:r>
      <w:r w:rsidRPr="00374FE2">
        <w:rPr>
          <w:rFonts w:hint="eastAsia"/>
          <w:lang w:eastAsia="zh-CN"/>
        </w:rPr>
        <w:t>和</w:t>
      </w:r>
      <w:r>
        <w:rPr>
          <w:rFonts w:hint="eastAsia"/>
          <w:lang w:eastAsia="zh-CN"/>
        </w:rPr>
        <w:t>国际电工委员会（</w:t>
      </w:r>
      <w:r w:rsidRPr="00374FE2">
        <w:rPr>
          <w:rFonts w:hint="eastAsia"/>
          <w:lang w:eastAsia="zh-CN"/>
        </w:rPr>
        <w:t>IEC</w:t>
      </w:r>
      <w:r>
        <w:rPr>
          <w:rFonts w:hint="eastAsia"/>
          <w:lang w:eastAsia="zh-CN"/>
        </w:rPr>
        <w:t>）</w:t>
      </w:r>
      <w:r w:rsidRPr="00374FE2">
        <w:rPr>
          <w:rFonts w:hint="eastAsia"/>
          <w:lang w:eastAsia="zh-CN"/>
        </w:rPr>
        <w:t>以及</w:t>
      </w:r>
      <w:r w:rsidRPr="00374FE2">
        <w:rPr>
          <w:rFonts w:hint="eastAsia"/>
          <w:lang w:eastAsia="zh-CN"/>
        </w:rPr>
        <w:t>ISO</w:t>
      </w:r>
      <w:r w:rsidRPr="00374FE2">
        <w:rPr>
          <w:lang w:eastAsia="zh-CN"/>
        </w:rPr>
        <w:t>/IE</w:t>
      </w:r>
      <w:r w:rsidRPr="00374FE2">
        <w:rPr>
          <w:rFonts w:hint="eastAsia"/>
          <w:lang w:eastAsia="zh-CN"/>
        </w:rPr>
        <w:t>C</w:t>
      </w:r>
      <w:r w:rsidRPr="00374FE2">
        <w:rPr>
          <w:rFonts w:hint="eastAsia"/>
          <w:lang w:eastAsia="zh-CN"/>
        </w:rPr>
        <w:t>信息技术联合技术委员会（</w:t>
      </w:r>
      <w:r w:rsidRPr="00374FE2">
        <w:rPr>
          <w:lang w:eastAsia="zh-CN"/>
        </w:rPr>
        <w:t>JTC 1</w:t>
      </w:r>
      <w:r w:rsidRPr="00374FE2">
        <w:rPr>
          <w:rFonts w:hint="eastAsia"/>
          <w:lang w:eastAsia="zh-CN"/>
        </w:rPr>
        <w:t>）联络），以避免术语和定义的重复。</w:t>
      </w:r>
    </w:p>
    <w:p w:rsidR="005B4F51" w:rsidRDefault="005B4F51" w:rsidP="005B4F51">
      <w:pPr>
        <w:rPr>
          <w:lang w:val="en-US" w:eastAsia="zh-CN"/>
        </w:rPr>
      </w:pPr>
      <w:r w:rsidRPr="007E2DD6">
        <w:rPr>
          <w:rFonts w:hint="eastAsia"/>
          <w:b/>
          <w:bCs/>
          <w:lang w:eastAsia="zh-CN"/>
        </w:rPr>
        <w:t>3</w:t>
      </w:r>
      <w:r w:rsidRPr="00374FE2">
        <w:rPr>
          <w:rFonts w:hint="eastAsia"/>
          <w:lang w:eastAsia="zh-CN"/>
        </w:rPr>
        <w:tab/>
      </w:r>
      <w:r w:rsidRPr="00374FE2">
        <w:rPr>
          <w:rFonts w:hint="eastAsia"/>
          <w:lang w:eastAsia="zh-CN"/>
        </w:rPr>
        <w:t>至少每年向电信标准化顾问组通报一次其活动开展情况，并向下届世界电信标准化全会汇报工作成果。</w:t>
      </w:r>
    </w:p>
    <w:p w:rsidR="005B4F51" w:rsidRDefault="005B4F51" w:rsidP="005B4F51">
      <w:pPr>
        <w:pStyle w:val="Reasons"/>
        <w:rPr>
          <w:lang w:eastAsia="zh-CN"/>
        </w:rPr>
      </w:pPr>
    </w:p>
    <w:p w:rsidR="00123C1A" w:rsidRDefault="00123C1A" w:rsidP="005B4F51">
      <w:pPr>
        <w:pStyle w:val="Reasons"/>
        <w:rPr>
          <w:lang w:eastAsia="zh-CN"/>
        </w:rPr>
      </w:pPr>
    </w:p>
    <w:p w:rsidR="00123C1A" w:rsidRDefault="00123C1A" w:rsidP="005B4F51">
      <w:pPr>
        <w:pStyle w:val="Reasons"/>
        <w:rPr>
          <w:lang w:eastAsia="zh-CN"/>
        </w:rPr>
      </w:pPr>
    </w:p>
    <w:p w:rsidR="00123C1A" w:rsidRDefault="00123C1A" w:rsidP="005B4F51">
      <w:pPr>
        <w:pStyle w:val="Reasons"/>
        <w:rPr>
          <w:lang w:eastAsia="zh-CN"/>
        </w:rPr>
      </w:pPr>
    </w:p>
    <w:p w:rsidR="00123C1A" w:rsidRDefault="00123C1A" w:rsidP="005B4F51">
      <w:pPr>
        <w:pStyle w:val="Reasons"/>
        <w:rPr>
          <w:lang w:eastAsia="zh-CN"/>
        </w:rPr>
      </w:pPr>
    </w:p>
    <w:p w:rsidR="00123C1A" w:rsidRDefault="00123C1A" w:rsidP="005B4F51">
      <w:pPr>
        <w:pStyle w:val="Reasons"/>
        <w:rPr>
          <w:lang w:eastAsia="zh-CN"/>
        </w:rPr>
      </w:pPr>
    </w:p>
    <w:p w:rsidR="00123C1A" w:rsidRDefault="00123C1A" w:rsidP="005B4F51">
      <w:pPr>
        <w:pStyle w:val="Reasons"/>
        <w:rPr>
          <w:lang w:eastAsia="zh-CN"/>
        </w:rPr>
      </w:pPr>
    </w:p>
    <w:p w:rsidR="00123C1A" w:rsidRDefault="00123C1A" w:rsidP="005B4F51">
      <w:pPr>
        <w:pStyle w:val="Reasons"/>
        <w:rPr>
          <w:lang w:eastAsia="zh-CN"/>
        </w:rPr>
      </w:pPr>
    </w:p>
    <w:p w:rsidR="00123C1A" w:rsidRDefault="00123C1A" w:rsidP="005B4F51">
      <w:pPr>
        <w:pStyle w:val="Reasons"/>
        <w:rPr>
          <w:lang w:eastAsia="zh-CN"/>
        </w:rPr>
      </w:pPr>
    </w:p>
    <w:p w:rsidR="00123C1A" w:rsidRDefault="00123C1A" w:rsidP="005B4F51">
      <w:pPr>
        <w:pStyle w:val="Reasons"/>
        <w:rPr>
          <w:lang w:eastAsia="zh-CN"/>
        </w:rPr>
      </w:pPr>
    </w:p>
    <w:p w:rsidR="00123C1A" w:rsidRDefault="00123C1A" w:rsidP="005B4F51">
      <w:pPr>
        <w:pStyle w:val="Reasons"/>
        <w:rPr>
          <w:lang w:eastAsia="zh-CN"/>
        </w:rPr>
      </w:pPr>
    </w:p>
    <w:p w:rsidR="00AA4B12" w:rsidRPr="008A4EB3" w:rsidRDefault="00AA4B12" w:rsidP="008829A5">
      <w:pPr>
        <w:rPr>
          <w:lang w:eastAsia="zh-CN"/>
        </w:rPr>
      </w:pPr>
    </w:p>
    <w:sectPr w:rsidR="00AA4B12" w:rsidRPr="008A4EB3" w:rsidSect="008829A5">
      <w:headerReference w:type="even" r:id="rId18"/>
      <w:headerReference w:type="default" r:id="rId19"/>
      <w:footerReference w:type="even" r:id="rId20"/>
      <w:footerReference w:type="default" r:id="rId21"/>
      <w:footerReference w:type="first" r:id="rId22"/>
      <w:footnotePr>
        <w:numStart w:val="3"/>
      </w:footnotePr>
      <w:pgSz w:w="11907" w:h="16834" w:code="9"/>
      <w:pgMar w:top="1418" w:right="1134" w:bottom="1418" w:left="1134" w:header="720" w:footer="720"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464" w:rsidRDefault="00A81464">
      <w:r>
        <w:separator/>
      </w:r>
    </w:p>
  </w:endnote>
  <w:endnote w:type="continuationSeparator" w:id="0">
    <w:p w:rsidR="00A81464" w:rsidRDefault="00A8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FA2F94">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FA2F94">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FA2F94">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FA2F94">
      <w:rPr>
        <w:rFonts w:hint="eastAsia"/>
        <w:lang w:val="en-US" w:eastAsia="zh-CN"/>
      </w:rPr>
      <w:t>第</w:t>
    </w:r>
    <w:r w:rsidR="00FA2F94">
      <w:rPr>
        <w:rFonts w:hint="eastAsia"/>
        <w:lang w:val="en-US" w:eastAsia="zh-CN"/>
      </w:rPr>
      <w:t>67</w:t>
    </w:r>
    <w:r w:rsidR="00FA2F94">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F4A" w:rsidRDefault="00EA4F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AA4B12" w:rsidRDefault="008829A5" w:rsidP="008829A5">
    <w:pPr>
      <w:pStyle w:val="FooterQP"/>
      <w:rPr>
        <w:lang w:val="en-US" w:eastAsia="zh-CN"/>
      </w:rPr>
    </w:pPr>
    <w:r w:rsidRPr="008829A5">
      <w:rPr>
        <w:b w:val="0"/>
        <w:bCs/>
        <w:lang w:eastAsia="zh-CN"/>
      </w:rPr>
      <w:fldChar w:fldCharType="begin"/>
    </w:r>
    <w:r w:rsidRPr="008829A5">
      <w:rPr>
        <w:b w:val="0"/>
        <w:bCs/>
        <w:lang w:eastAsia="zh-CN"/>
      </w:rPr>
      <w:instrText xml:space="preserve"> PAGE   \* MERGEFORMAT </w:instrText>
    </w:r>
    <w:r w:rsidRPr="008829A5">
      <w:rPr>
        <w:b w:val="0"/>
        <w:bCs/>
        <w:lang w:eastAsia="zh-CN"/>
      </w:rPr>
      <w:fldChar w:fldCharType="separate"/>
    </w:r>
    <w:r w:rsidR="00FA2F94">
      <w:rPr>
        <w:b w:val="0"/>
        <w:bCs/>
        <w:noProof/>
        <w:lang w:eastAsia="zh-CN"/>
      </w:rPr>
      <w:t>2</w:t>
    </w:r>
    <w:r w:rsidRPr="008829A5">
      <w:rPr>
        <w:b w:val="0"/>
        <w:bCs/>
        <w:lang w:eastAsia="zh-CN"/>
      </w:rPr>
      <w:fldChar w:fldCharType="end"/>
    </w:r>
    <w:r w:rsidR="00EA4F4A">
      <w:rPr>
        <w:lang w:eastAsia="zh-CN"/>
      </w:rPr>
      <w:tab/>
    </w:r>
    <w:r w:rsidR="0061564D">
      <w:rPr>
        <w:lang w:eastAsia="zh-CN"/>
      </w:rPr>
      <w:fldChar w:fldCharType="begin"/>
    </w:r>
    <w:r w:rsidR="0061564D">
      <w:rPr>
        <w:lang w:eastAsia="zh-CN"/>
      </w:rPr>
      <w:instrText xml:space="preserve"> </w:instrText>
    </w:r>
    <w:r w:rsidR="0061564D">
      <w:rPr>
        <w:rFonts w:hint="eastAsia"/>
        <w:lang w:eastAsia="zh-CN"/>
      </w:rPr>
      <w:instrText>DOCPROPERTY  header1  \* MERGEFORMAT</w:instrText>
    </w:r>
    <w:r w:rsidR="0061564D">
      <w:rPr>
        <w:lang w:eastAsia="zh-CN"/>
      </w:rPr>
      <w:instrText xml:space="preserve"> </w:instrText>
    </w:r>
    <w:r w:rsidR="0061564D">
      <w:rPr>
        <w:lang w:eastAsia="zh-CN"/>
      </w:rPr>
      <w:fldChar w:fldCharType="separate"/>
    </w:r>
    <w:r w:rsidR="00FA2F94">
      <w:rPr>
        <w:lang w:eastAsia="zh-CN"/>
      </w:rPr>
      <w:t>WTSA-16</w:t>
    </w:r>
    <w:r w:rsidR="0061564D">
      <w:rPr>
        <w:lang w:eastAsia="zh-CN"/>
      </w:rPr>
      <w:fldChar w:fldCharType="end"/>
    </w:r>
    <w:r w:rsidR="0061564D">
      <w:rPr>
        <w:lang w:eastAsia="zh-CN"/>
      </w:rPr>
      <w:t xml:space="preserve"> </w:t>
    </w:r>
    <w:r w:rsidR="0061564D">
      <w:rPr>
        <w:lang w:val="en-US" w:eastAsia="zh-CN"/>
      </w:rPr>
      <w:t xml:space="preserve">– </w:t>
    </w:r>
    <w:r w:rsidR="0061564D">
      <w:rPr>
        <w:lang w:val="en-US" w:eastAsia="zh-CN"/>
      </w:rPr>
      <w:fldChar w:fldCharType="begin"/>
    </w:r>
    <w:r w:rsidR="0061564D">
      <w:rPr>
        <w:lang w:val="en-US" w:eastAsia="zh-CN"/>
      </w:rPr>
      <w:instrText xml:space="preserve"> STYLEREF  href  \* MERGEFORMAT </w:instrText>
    </w:r>
    <w:r w:rsidR="0061564D">
      <w:rPr>
        <w:lang w:val="en-US" w:eastAsia="zh-CN"/>
      </w:rPr>
      <w:fldChar w:fldCharType="separate"/>
    </w:r>
    <w:r w:rsidR="00FA2F94" w:rsidRPr="00FA2F94">
      <w:rPr>
        <w:rFonts w:hint="eastAsia"/>
        <w:bCs/>
        <w:noProof/>
        <w:lang w:val="en-US" w:eastAsia="zh-CN"/>
      </w:rPr>
      <w:t>第</w:t>
    </w:r>
    <w:r w:rsidR="00FA2F94" w:rsidRPr="00FA2F94">
      <w:rPr>
        <w:rFonts w:hint="eastAsia"/>
        <w:bCs/>
        <w:noProof/>
        <w:lang w:val="en-US" w:eastAsia="zh-CN"/>
      </w:rPr>
      <w:t>67</w:t>
    </w:r>
    <w:r w:rsidR="00FA2F94" w:rsidRPr="00FA2F94">
      <w:rPr>
        <w:rFonts w:hint="eastAsia"/>
        <w:bCs/>
        <w:noProof/>
        <w:lang w:val="en-US" w:eastAsia="zh-CN"/>
      </w:rPr>
      <w:t>号决议</w:t>
    </w:r>
    <w:r w:rsidR="0061564D">
      <w:rPr>
        <w:lang w:val="en-US" w:eastAsia="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rsidP="008829A5">
    <w:pPr>
      <w:pStyle w:val="FooterQP"/>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FA2F94">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FA2F94" w:rsidRPr="00FA2F94">
      <w:rPr>
        <w:rFonts w:hint="eastAsia"/>
        <w:bCs/>
        <w:noProof/>
        <w:lang w:eastAsia="zh-CN"/>
      </w:rPr>
      <w:t>第</w:t>
    </w:r>
    <w:r w:rsidR="00FA2F94" w:rsidRPr="00FA2F94">
      <w:rPr>
        <w:rFonts w:hint="eastAsia"/>
        <w:bCs/>
        <w:noProof/>
        <w:lang w:eastAsia="zh-CN"/>
      </w:rPr>
      <w:t>67</w:t>
    </w:r>
    <w:r w:rsidR="00FA2F94" w:rsidRPr="00FA2F94">
      <w:rPr>
        <w:rFonts w:hint="eastAsia"/>
        <w:bCs/>
        <w:noProof/>
        <w:lang w:eastAsia="zh-CN"/>
      </w:rPr>
      <w:t>号决议</w:t>
    </w:r>
    <w:r>
      <w:rPr>
        <w:lang w:eastAsia="zh-CN"/>
      </w:rPr>
      <w:fldChar w:fldCharType="end"/>
    </w:r>
    <w:r>
      <w:rPr>
        <w:rFonts w:hint="eastAsia"/>
        <w:lang w:eastAsia="zh-CN"/>
      </w:rPr>
      <w:tab/>
    </w:r>
    <w:r w:rsidRPr="008829A5">
      <w:rPr>
        <w:b w:val="0"/>
        <w:bCs/>
        <w:lang w:eastAsia="zh-CN"/>
      </w:rPr>
      <w:fldChar w:fldCharType="begin"/>
    </w:r>
    <w:r w:rsidRPr="008829A5">
      <w:rPr>
        <w:b w:val="0"/>
        <w:bCs/>
        <w:lang w:eastAsia="zh-CN"/>
      </w:rPr>
      <w:instrText xml:space="preserve"> PAGE   \* MERGEFORMAT </w:instrText>
    </w:r>
    <w:r w:rsidRPr="008829A5">
      <w:rPr>
        <w:b w:val="0"/>
        <w:bCs/>
        <w:lang w:eastAsia="zh-CN"/>
      </w:rPr>
      <w:fldChar w:fldCharType="separate"/>
    </w:r>
    <w:r w:rsidR="00FA2F94">
      <w:rPr>
        <w:b w:val="0"/>
        <w:bCs/>
        <w:noProof/>
        <w:lang w:eastAsia="zh-CN"/>
      </w:rPr>
      <w:t>3</w:t>
    </w:r>
    <w:r w:rsidRPr="008829A5">
      <w:rPr>
        <w:b w:val="0"/>
        <w:bCs/>
        <w:lang w:eastAsia="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9A5" w:rsidRDefault="008829A5" w:rsidP="008829A5">
    <w:pPr>
      <w:pStyle w:val="FooterQP"/>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FA2F94">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FA2F94" w:rsidRPr="00FA2F94">
      <w:rPr>
        <w:rFonts w:hint="eastAsia"/>
        <w:bCs/>
        <w:noProof/>
        <w:lang w:eastAsia="zh-CN"/>
      </w:rPr>
      <w:t>第</w:t>
    </w:r>
    <w:r w:rsidR="00FA2F94" w:rsidRPr="00FA2F94">
      <w:rPr>
        <w:rFonts w:hint="eastAsia"/>
        <w:bCs/>
        <w:noProof/>
        <w:lang w:eastAsia="zh-CN"/>
      </w:rPr>
      <w:t>67</w:t>
    </w:r>
    <w:r w:rsidR="00FA2F94" w:rsidRPr="00FA2F94">
      <w:rPr>
        <w:rFonts w:hint="eastAsia"/>
        <w:bCs/>
        <w:noProof/>
        <w:lang w:eastAsia="zh-CN"/>
      </w:rPr>
      <w:t>号决议</w:t>
    </w:r>
    <w:r>
      <w:rPr>
        <w:lang w:eastAsia="zh-CN"/>
      </w:rPr>
      <w:fldChar w:fldCharType="end"/>
    </w:r>
    <w:r>
      <w:rPr>
        <w:rFonts w:hint="eastAsia"/>
        <w:lang w:eastAsia="zh-CN"/>
      </w:rPr>
      <w:tab/>
    </w:r>
    <w:r w:rsidRPr="008829A5">
      <w:rPr>
        <w:b w:val="0"/>
        <w:bCs/>
        <w:lang w:eastAsia="zh-CN"/>
      </w:rPr>
      <w:fldChar w:fldCharType="begin"/>
    </w:r>
    <w:r w:rsidRPr="008829A5">
      <w:rPr>
        <w:b w:val="0"/>
        <w:bCs/>
        <w:lang w:eastAsia="zh-CN"/>
      </w:rPr>
      <w:instrText xml:space="preserve"> PAGE   \* MERGEFORMAT </w:instrText>
    </w:r>
    <w:r w:rsidRPr="008829A5">
      <w:rPr>
        <w:b w:val="0"/>
        <w:bCs/>
        <w:lang w:eastAsia="zh-CN"/>
      </w:rPr>
      <w:fldChar w:fldCharType="separate"/>
    </w:r>
    <w:r w:rsidR="00FA2F94">
      <w:rPr>
        <w:b w:val="0"/>
        <w:bCs/>
        <w:noProof/>
        <w:lang w:eastAsia="zh-CN"/>
      </w:rPr>
      <w:t>1</w:t>
    </w:r>
    <w:r w:rsidRPr="008829A5">
      <w:rPr>
        <w:b w:val="0"/>
        <w:bCs/>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464" w:rsidRDefault="00A81464">
      <w:r>
        <w:t>____________________</w:t>
      </w:r>
    </w:p>
  </w:footnote>
  <w:footnote w:type="continuationSeparator" w:id="0">
    <w:p w:rsidR="00A81464" w:rsidRDefault="00A81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7C"/>
    <w:rsid w:val="000006A3"/>
    <w:rsid w:val="00004A30"/>
    <w:rsid w:val="00004C5D"/>
    <w:rsid w:val="00020EE8"/>
    <w:rsid w:val="00025F92"/>
    <w:rsid w:val="000264C2"/>
    <w:rsid w:val="000273B7"/>
    <w:rsid w:val="000324A5"/>
    <w:rsid w:val="00037C90"/>
    <w:rsid w:val="00040625"/>
    <w:rsid w:val="00043BE7"/>
    <w:rsid w:val="000535E7"/>
    <w:rsid w:val="00056650"/>
    <w:rsid w:val="00061A69"/>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0F5F9F"/>
    <w:rsid w:val="001012D0"/>
    <w:rsid w:val="00110100"/>
    <w:rsid w:val="00111522"/>
    <w:rsid w:val="00123C1A"/>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436B0"/>
    <w:rsid w:val="00253E75"/>
    <w:rsid w:val="00255630"/>
    <w:rsid w:val="00270364"/>
    <w:rsid w:val="00276EAA"/>
    <w:rsid w:val="00285D2D"/>
    <w:rsid w:val="00291F40"/>
    <w:rsid w:val="002A4C9C"/>
    <w:rsid w:val="002A7FC1"/>
    <w:rsid w:val="002B509B"/>
    <w:rsid w:val="002D4D25"/>
    <w:rsid w:val="002D7C05"/>
    <w:rsid w:val="002E060E"/>
    <w:rsid w:val="002E2A59"/>
    <w:rsid w:val="002E4E53"/>
    <w:rsid w:val="002E50E1"/>
    <w:rsid w:val="002E59C5"/>
    <w:rsid w:val="002F77D6"/>
    <w:rsid w:val="003041E7"/>
    <w:rsid w:val="00305254"/>
    <w:rsid w:val="00307900"/>
    <w:rsid w:val="00311E74"/>
    <w:rsid w:val="003169D2"/>
    <w:rsid w:val="00317303"/>
    <w:rsid w:val="003216C8"/>
    <w:rsid w:val="00324F17"/>
    <w:rsid w:val="003252D6"/>
    <w:rsid w:val="00340CBE"/>
    <w:rsid w:val="0034132F"/>
    <w:rsid w:val="003440F4"/>
    <w:rsid w:val="003446EA"/>
    <w:rsid w:val="003449BE"/>
    <w:rsid w:val="00350D61"/>
    <w:rsid w:val="00350F70"/>
    <w:rsid w:val="00361158"/>
    <w:rsid w:val="003673E0"/>
    <w:rsid w:val="003677A4"/>
    <w:rsid w:val="0038451B"/>
    <w:rsid w:val="00385C06"/>
    <w:rsid w:val="003901E6"/>
    <w:rsid w:val="00390B4B"/>
    <w:rsid w:val="0039217E"/>
    <w:rsid w:val="00394646"/>
    <w:rsid w:val="00395CFA"/>
    <w:rsid w:val="003978F7"/>
    <w:rsid w:val="003A118B"/>
    <w:rsid w:val="003A125E"/>
    <w:rsid w:val="003A197B"/>
    <w:rsid w:val="003A24BF"/>
    <w:rsid w:val="003A69EA"/>
    <w:rsid w:val="003B41D5"/>
    <w:rsid w:val="003B4BEF"/>
    <w:rsid w:val="003B58D5"/>
    <w:rsid w:val="003C6B45"/>
    <w:rsid w:val="003D5D9B"/>
    <w:rsid w:val="003E7872"/>
    <w:rsid w:val="003F2979"/>
    <w:rsid w:val="003F6474"/>
    <w:rsid w:val="004114A1"/>
    <w:rsid w:val="0041282E"/>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6311"/>
    <w:rsid w:val="0046713E"/>
    <w:rsid w:val="00467691"/>
    <w:rsid w:val="00471AAB"/>
    <w:rsid w:val="00490A72"/>
    <w:rsid w:val="004966A2"/>
    <w:rsid w:val="00496BA8"/>
    <w:rsid w:val="004970FA"/>
    <w:rsid w:val="004A1BBF"/>
    <w:rsid w:val="004A3899"/>
    <w:rsid w:val="004B23EB"/>
    <w:rsid w:val="004C05E8"/>
    <w:rsid w:val="004C4554"/>
    <w:rsid w:val="004C53D0"/>
    <w:rsid w:val="004C5A53"/>
    <w:rsid w:val="004D0D1D"/>
    <w:rsid w:val="004D2DEC"/>
    <w:rsid w:val="004D5988"/>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400"/>
    <w:rsid w:val="00556F50"/>
    <w:rsid w:val="005622DE"/>
    <w:rsid w:val="00562479"/>
    <w:rsid w:val="0057337B"/>
    <w:rsid w:val="00576849"/>
    <w:rsid w:val="005864EC"/>
    <w:rsid w:val="00587D65"/>
    <w:rsid w:val="005A0ACB"/>
    <w:rsid w:val="005A1496"/>
    <w:rsid w:val="005A3FF0"/>
    <w:rsid w:val="005B323B"/>
    <w:rsid w:val="005B4F51"/>
    <w:rsid w:val="005B6B3F"/>
    <w:rsid w:val="005E1233"/>
    <w:rsid w:val="005E7FD8"/>
    <w:rsid w:val="005F01B6"/>
    <w:rsid w:val="005F4C79"/>
    <w:rsid w:val="00600B42"/>
    <w:rsid w:val="006019E8"/>
    <w:rsid w:val="00602AB8"/>
    <w:rsid w:val="00614803"/>
    <w:rsid w:val="0061564D"/>
    <w:rsid w:val="0061666C"/>
    <w:rsid w:val="00617572"/>
    <w:rsid w:val="00622560"/>
    <w:rsid w:val="006313D7"/>
    <w:rsid w:val="00632984"/>
    <w:rsid w:val="00635F17"/>
    <w:rsid w:val="006423DE"/>
    <w:rsid w:val="00644391"/>
    <w:rsid w:val="00646CC0"/>
    <w:rsid w:val="00647712"/>
    <w:rsid w:val="006522E7"/>
    <w:rsid w:val="00653CCD"/>
    <w:rsid w:val="00657F25"/>
    <w:rsid w:val="00662E12"/>
    <w:rsid w:val="00667955"/>
    <w:rsid w:val="00670110"/>
    <w:rsid w:val="00670807"/>
    <w:rsid w:val="00673C06"/>
    <w:rsid w:val="00682DBF"/>
    <w:rsid w:val="00691142"/>
    <w:rsid w:val="006912C1"/>
    <w:rsid w:val="00691FD7"/>
    <w:rsid w:val="00694A6D"/>
    <w:rsid w:val="00697021"/>
    <w:rsid w:val="006A22E9"/>
    <w:rsid w:val="006B67CE"/>
    <w:rsid w:val="006C3472"/>
    <w:rsid w:val="006C38ED"/>
    <w:rsid w:val="006C5CE9"/>
    <w:rsid w:val="006D3D54"/>
    <w:rsid w:val="006D58C3"/>
    <w:rsid w:val="006D6414"/>
    <w:rsid w:val="006E2E0A"/>
    <w:rsid w:val="006E6182"/>
    <w:rsid w:val="006F3594"/>
    <w:rsid w:val="006F3C60"/>
    <w:rsid w:val="00710603"/>
    <w:rsid w:val="007127CE"/>
    <w:rsid w:val="00717363"/>
    <w:rsid w:val="00723A28"/>
    <w:rsid w:val="00723AD3"/>
    <w:rsid w:val="00731012"/>
    <w:rsid w:val="00734D57"/>
    <w:rsid w:val="00736415"/>
    <w:rsid w:val="00747141"/>
    <w:rsid w:val="00757153"/>
    <w:rsid w:val="00770D2A"/>
    <w:rsid w:val="00781FAE"/>
    <w:rsid w:val="007864F6"/>
    <w:rsid w:val="00791548"/>
    <w:rsid w:val="007959D1"/>
    <w:rsid w:val="007B73F5"/>
    <w:rsid w:val="007B7C4B"/>
    <w:rsid w:val="007C09F6"/>
    <w:rsid w:val="007C6A61"/>
    <w:rsid w:val="007C7BFE"/>
    <w:rsid w:val="007D4C5A"/>
    <w:rsid w:val="007E2A51"/>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30C"/>
    <w:rsid w:val="00865DFB"/>
    <w:rsid w:val="00865F38"/>
    <w:rsid w:val="00872F06"/>
    <w:rsid w:val="00880FD6"/>
    <w:rsid w:val="008829A5"/>
    <w:rsid w:val="00886653"/>
    <w:rsid w:val="00887DC3"/>
    <w:rsid w:val="00892B4F"/>
    <w:rsid w:val="00893A15"/>
    <w:rsid w:val="008A2F1D"/>
    <w:rsid w:val="008A2FB7"/>
    <w:rsid w:val="008A4EB3"/>
    <w:rsid w:val="008A7416"/>
    <w:rsid w:val="008B6852"/>
    <w:rsid w:val="008B7CE0"/>
    <w:rsid w:val="008C26FF"/>
    <w:rsid w:val="008D1D14"/>
    <w:rsid w:val="008D3E44"/>
    <w:rsid w:val="008E1785"/>
    <w:rsid w:val="008E37A6"/>
    <w:rsid w:val="008E5443"/>
    <w:rsid w:val="008E7127"/>
    <w:rsid w:val="008E7C8E"/>
    <w:rsid w:val="008F0C18"/>
    <w:rsid w:val="008F3DEA"/>
    <w:rsid w:val="00903C93"/>
    <w:rsid w:val="00904488"/>
    <w:rsid w:val="009102ED"/>
    <w:rsid w:val="00910947"/>
    <w:rsid w:val="00912959"/>
    <w:rsid w:val="00916548"/>
    <w:rsid w:val="00923A14"/>
    <w:rsid w:val="00926A8A"/>
    <w:rsid w:val="00932E70"/>
    <w:rsid w:val="00936AEC"/>
    <w:rsid w:val="009373F1"/>
    <w:rsid w:val="009526FB"/>
    <w:rsid w:val="009657F9"/>
    <w:rsid w:val="009706A6"/>
    <w:rsid w:val="009771C5"/>
    <w:rsid w:val="00980E7E"/>
    <w:rsid w:val="0099525B"/>
    <w:rsid w:val="009A6653"/>
    <w:rsid w:val="009B4DD9"/>
    <w:rsid w:val="009C0D16"/>
    <w:rsid w:val="009C6781"/>
    <w:rsid w:val="009C72B7"/>
    <w:rsid w:val="009F7627"/>
    <w:rsid w:val="00A0052C"/>
    <w:rsid w:val="00A029BA"/>
    <w:rsid w:val="00A02F35"/>
    <w:rsid w:val="00A31B14"/>
    <w:rsid w:val="00A323DC"/>
    <w:rsid w:val="00A33F74"/>
    <w:rsid w:val="00A34E21"/>
    <w:rsid w:val="00A36DCC"/>
    <w:rsid w:val="00A403A2"/>
    <w:rsid w:val="00A62F84"/>
    <w:rsid w:val="00A75E71"/>
    <w:rsid w:val="00A76C3E"/>
    <w:rsid w:val="00A76FC7"/>
    <w:rsid w:val="00A81464"/>
    <w:rsid w:val="00A815BE"/>
    <w:rsid w:val="00A81F7C"/>
    <w:rsid w:val="00A83D2F"/>
    <w:rsid w:val="00A93E6A"/>
    <w:rsid w:val="00A94B2B"/>
    <w:rsid w:val="00AA4B12"/>
    <w:rsid w:val="00AA4C8A"/>
    <w:rsid w:val="00AA5DA1"/>
    <w:rsid w:val="00AB3349"/>
    <w:rsid w:val="00AB4417"/>
    <w:rsid w:val="00AD69CB"/>
    <w:rsid w:val="00AE35D8"/>
    <w:rsid w:val="00AE369F"/>
    <w:rsid w:val="00B019DE"/>
    <w:rsid w:val="00B026CB"/>
    <w:rsid w:val="00B047CD"/>
    <w:rsid w:val="00B05AE8"/>
    <w:rsid w:val="00B1111A"/>
    <w:rsid w:val="00B152A4"/>
    <w:rsid w:val="00B26CC7"/>
    <w:rsid w:val="00B279CA"/>
    <w:rsid w:val="00B32E91"/>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B43D5"/>
    <w:rsid w:val="00BC2E0B"/>
    <w:rsid w:val="00BC5842"/>
    <w:rsid w:val="00BD0505"/>
    <w:rsid w:val="00BD0BEA"/>
    <w:rsid w:val="00BD17C6"/>
    <w:rsid w:val="00BD391A"/>
    <w:rsid w:val="00BD43B0"/>
    <w:rsid w:val="00BE2601"/>
    <w:rsid w:val="00BE52C8"/>
    <w:rsid w:val="00BF099B"/>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0BE0"/>
    <w:rsid w:val="00C627F9"/>
    <w:rsid w:val="00C63264"/>
    <w:rsid w:val="00C6584D"/>
    <w:rsid w:val="00C73EB8"/>
    <w:rsid w:val="00C74CC2"/>
    <w:rsid w:val="00C762FF"/>
    <w:rsid w:val="00C86613"/>
    <w:rsid w:val="00C87E7F"/>
    <w:rsid w:val="00C91CB5"/>
    <w:rsid w:val="00C929E0"/>
    <w:rsid w:val="00C95171"/>
    <w:rsid w:val="00CB367D"/>
    <w:rsid w:val="00CB4E5A"/>
    <w:rsid w:val="00CB7927"/>
    <w:rsid w:val="00CC1792"/>
    <w:rsid w:val="00CC34D6"/>
    <w:rsid w:val="00CC3C14"/>
    <w:rsid w:val="00CC4BE9"/>
    <w:rsid w:val="00CC54A0"/>
    <w:rsid w:val="00CC73D7"/>
    <w:rsid w:val="00CD49B3"/>
    <w:rsid w:val="00CE35F1"/>
    <w:rsid w:val="00CE4578"/>
    <w:rsid w:val="00CE77C3"/>
    <w:rsid w:val="00CF0AD7"/>
    <w:rsid w:val="00CF0BE1"/>
    <w:rsid w:val="00CF63FD"/>
    <w:rsid w:val="00D1121F"/>
    <w:rsid w:val="00D13972"/>
    <w:rsid w:val="00D248E4"/>
    <w:rsid w:val="00D2513C"/>
    <w:rsid w:val="00D36004"/>
    <w:rsid w:val="00D52A14"/>
    <w:rsid w:val="00D52DD4"/>
    <w:rsid w:val="00D54C6E"/>
    <w:rsid w:val="00D6147C"/>
    <w:rsid w:val="00D70BDC"/>
    <w:rsid w:val="00D74599"/>
    <w:rsid w:val="00D7587C"/>
    <w:rsid w:val="00D8122E"/>
    <w:rsid w:val="00D83D92"/>
    <w:rsid w:val="00D9101D"/>
    <w:rsid w:val="00D97B7A"/>
    <w:rsid w:val="00DA0469"/>
    <w:rsid w:val="00DA0F7D"/>
    <w:rsid w:val="00DA1447"/>
    <w:rsid w:val="00DA66C0"/>
    <w:rsid w:val="00DA69B9"/>
    <w:rsid w:val="00DA734B"/>
    <w:rsid w:val="00DA7C37"/>
    <w:rsid w:val="00DC64DE"/>
    <w:rsid w:val="00DC71D5"/>
    <w:rsid w:val="00DD13B7"/>
    <w:rsid w:val="00DD2F95"/>
    <w:rsid w:val="00DD529C"/>
    <w:rsid w:val="00DE382D"/>
    <w:rsid w:val="00DE51DD"/>
    <w:rsid w:val="00DF0E75"/>
    <w:rsid w:val="00DF3B0C"/>
    <w:rsid w:val="00E05AB1"/>
    <w:rsid w:val="00E05F8D"/>
    <w:rsid w:val="00E1173A"/>
    <w:rsid w:val="00E14984"/>
    <w:rsid w:val="00E2217D"/>
    <w:rsid w:val="00E22A25"/>
    <w:rsid w:val="00E33111"/>
    <w:rsid w:val="00E413F2"/>
    <w:rsid w:val="00E464C6"/>
    <w:rsid w:val="00E55696"/>
    <w:rsid w:val="00E560F1"/>
    <w:rsid w:val="00E63002"/>
    <w:rsid w:val="00E66739"/>
    <w:rsid w:val="00E7027E"/>
    <w:rsid w:val="00E741B4"/>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43839"/>
    <w:rsid w:val="00F63A74"/>
    <w:rsid w:val="00F65AC4"/>
    <w:rsid w:val="00F7213E"/>
    <w:rsid w:val="00F825E5"/>
    <w:rsid w:val="00F837F4"/>
    <w:rsid w:val="00F84001"/>
    <w:rsid w:val="00F851CB"/>
    <w:rsid w:val="00F8792F"/>
    <w:rsid w:val="00F93BF4"/>
    <w:rsid w:val="00F9462C"/>
    <w:rsid w:val="00FA2F94"/>
    <w:rsid w:val="00FA364E"/>
    <w:rsid w:val="00FA533F"/>
    <w:rsid w:val="00FB67AB"/>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rsid w:val="00B026CB"/>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rsid w:val="004A3899"/>
    <w:pPr>
      <w:keepNext/>
      <w:spacing w:before="360"/>
    </w:pPr>
    <w:rPr>
      <w:rFonts w:ascii="Times" w:hAnsi="Times"/>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character" w:customStyle="1" w:styleId="BalloonTextChar">
    <w:name w:val="Balloon Text Char"/>
    <w:basedOn w:val="DefaultParagraphFont"/>
    <w:link w:val="BalloonText"/>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semiHidden/>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2.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5.xml><?xml version="1.0" encoding="utf-8"?>
<ds:datastoreItem xmlns:ds="http://schemas.openxmlformats.org/officeDocument/2006/customXml" ds:itemID="{C91D51A7-AA83-4F03-A81D-D7B8AE8CC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6</cp:revision>
  <cp:lastPrinted>2016-12-15T15:40:00Z</cp:lastPrinted>
  <dcterms:created xsi:type="dcterms:W3CDTF">2016-12-15T09:43:00Z</dcterms:created>
  <dcterms:modified xsi:type="dcterms:W3CDTF">2016-12-15T15:41:00Z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