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B8" w:rsidRDefault="008E2C06" w:rsidP="00780EB8">
      <w:pPr>
        <w:rPr>
          <w:noProof/>
          <w:rtl/>
          <w:lang w:bidi="ar-EG"/>
        </w:rPr>
      </w:pPr>
      <w:r>
        <w:rPr>
          <w:noProof/>
          <w:szCs w:val="26"/>
          <w:rtl/>
          <w:lang w:val="en-US" w:eastAsia="zh-CN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5269230</wp:posOffset>
            </wp:positionH>
            <wp:positionV relativeFrom="paragraph">
              <wp:posOffset>-723900</wp:posOffset>
            </wp:positionV>
            <wp:extent cx="1569720" cy="10771505"/>
            <wp:effectExtent l="0" t="0" r="0" b="0"/>
            <wp:wrapNone/>
            <wp:docPr id="6485" name="Picture 6485" descr="Fond-Rec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5" descr="Fond-Rec_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77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318" w:type="dxa"/>
        <w:tblInd w:w="-2" w:type="dxa"/>
        <w:tblLayout w:type="fixed"/>
        <w:tblLook w:val="0000" w:firstRow="0" w:lastRow="0" w:firstColumn="0" w:lastColumn="0" w:noHBand="0" w:noVBand="0"/>
      </w:tblPr>
      <w:tblGrid>
        <w:gridCol w:w="8318"/>
      </w:tblGrid>
      <w:tr w:rsidR="00780EB8" w:rsidRPr="00831F42">
        <w:tc>
          <w:tcPr>
            <w:tcW w:w="8318" w:type="dxa"/>
          </w:tcPr>
          <w:p w:rsidR="00780EB8" w:rsidRPr="00545C24" w:rsidRDefault="00041D27" w:rsidP="00C34D03">
            <w:pPr>
              <w:spacing w:before="0"/>
              <w:ind w:left="219"/>
              <w:jc w:val="center"/>
              <w:rPr>
                <w:rFonts w:asciiTheme="majorBidi" w:hAnsiTheme="majorBidi" w:cstheme="majorBidi"/>
                <w:noProof/>
                <w:w w:val="130"/>
                <w:sz w:val="36"/>
                <w:szCs w:val="36"/>
              </w:rPr>
            </w:pP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الاتحـ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  <w:lang w:val="en-US" w:bidi="ar-EG"/>
              </w:rPr>
              <w:t>ـ</w:t>
            </w:r>
            <w:r w:rsidRPr="00545C24">
              <w:rPr>
                <w:rFonts w:asciiTheme="majorBidi" w:hAnsiTheme="majorBidi" w:cstheme="majorBidi"/>
                <w:w w:val="130"/>
                <w:sz w:val="36"/>
                <w:szCs w:val="36"/>
                <w:rtl/>
              </w:rPr>
              <w:t>اد  الـدولــي  للاتصــالات</w:t>
            </w:r>
          </w:p>
        </w:tc>
      </w:tr>
    </w:tbl>
    <w:p w:rsidR="00780EB8" w:rsidRDefault="00780EB8" w:rsidP="00780EB8">
      <w:pPr>
        <w:rPr>
          <w:b/>
          <w:noProof/>
          <w:rtl/>
          <w:lang w:bidi="ar-EG"/>
        </w:rPr>
      </w:pPr>
    </w:p>
    <w:p w:rsidR="00780EB8" w:rsidRDefault="00780EB8" w:rsidP="00645D39">
      <w:pPr>
        <w:spacing w:before="240"/>
        <w:rPr>
          <w:b/>
          <w:noProof/>
          <w:rtl/>
        </w:rPr>
      </w:pPr>
    </w:p>
    <w:p w:rsidR="00C34D03" w:rsidRDefault="00C34D03" w:rsidP="00645D39">
      <w:pPr>
        <w:spacing w:before="240"/>
        <w:rPr>
          <w:b/>
          <w:noProof/>
          <w:rtl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4452"/>
        <w:gridCol w:w="266"/>
        <w:gridCol w:w="3457"/>
      </w:tblGrid>
      <w:tr w:rsidR="00780EB8">
        <w:tc>
          <w:tcPr>
            <w:tcW w:w="4452" w:type="dxa"/>
          </w:tcPr>
          <w:p w:rsidR="00780EB8" w:rsidRPr="00645D39" w:rsidRDefault="00780EB8" w:rsidP="00780EB8">
            <w:pPr>
              <w:bidi w:val="0"/>
              <w:jc w:val="left"/>
              <w:rPr>
                <w:rFonts w:ascii="Arial" w:hAnsi="Arial"/>
                <w:b/>
                <w:bCs/>
                <w:noProof/>
                <w:sz w:val="60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rPr>
                <w:rFonts w:ascii="Arial" w:hAnsi="Arial"/>
                <w:noProof/>
                <w:lang w:bidi="ar-EG"/>
              </w:rPr>
            </w:pPr>
          </w:p>
        </w:tc>
        <w:tc>
          <w:tcPr>
            <w:tcW w:w="3457" w:type="dxa"/>
          </w:tcPr>
          <w:p w:rsidR="00780EB8" w:rsidRPr="00645D39" w:rsidRDefault="00780EB8" w:rsidP="00780EB8">
            <w:pPr>
              <w:ind w:left="198"/>
              <w:jc w:val="left"/>
              <w:rPr>
                <w:rFonts w:ascii="Arial" w:hAnsi="Arial"/>
                <w:b/>
                <w:bCs/>
                <w:noProof/>
                <w:spacing w:val="40"/>
                <w:sz w:val="72"/>
                <w:lang w:val="en-US" w:bidi="ar-EG"/>
              </w:rPr>
            </w:pPr>
            <w:r w:rsidRPr="00645D39">
              <w:rPr>
                <w:rFonts w:ascii="Arial" w:hAnsi="Arial"/>
                <w:b/>
                <w:bCs/>
                <w:noProof/>
                <w:spacing w:val="40"/>
                <w:sz w:val="72"/>
                <w:lang w:bidi="ar-EG"/>
              </w:rPr>
              <w:t>ITU-T</w:t>
            </w:r>
          </w:p>
        </w:tc>
      </w:tr>
      <w:tr w:rsidR="00780EB8">
        <w:tc>
          <w:tcPr>
            <w:tcW w:w="4452" w:type="dxa"/>
          </w:tcPr>
          <w:p w:rsidR="00780EB8" w:rsidRDefault="00780EB8" w:rsidP="00054EE8">
            <w:pPr>
              <w:bidi w:val="0"/>
              <w:spacing w:before="0" w:line="340" w:lineRule="exact"/>
              <w:jc w:val="left"/>
              <w:rPr>
                <w:rFonts w:ascii="Arial" w:hAnsi="Arial"/>
                <w:noProof/>
                <w:sz w:val="28"/>
                <w:szCs w:val="26"/>
                <w:lang w:val="en-US" w:bidi="ar-EG"/>
              </w:rPr>
            </w:pPr>
          </w:p>
        </w:tc>
        <w:tc>
          <w:tcPr>
            <w:tcW w:w="266" w:type="dxa"/>
          </w:tcPr>
          <w:p w:rsidR="00780EB8" w:rsidRPr="0046683A" w:rsidRDefault="00780EB8" w:rsidP="00780EB8">
            <w:pPr>
              <w:spacing w:line="340" w:lineRule="exact"/>
              <w:ind w:right="284"/>
              <w:rPr>
                <w:rFonts w:ascii="Arial" w:hAnsi="Arial"/>
                <w:noProof/>
                <w:sz w:val="28"/>
                <w:szCs w:val="26"/>
                <w:lang w:val="fr-FR" w:bidi="ar-EG"/>
              </w:rPr>
            </w:pPr>
          </w:p>
        </w:tc>
        <w:tc>
          <w:tcPr>
            <w:tcW w:w="3457" w:type="dxa"/>
          </w:tcPr>
          <w:p w:rsidR="00780EB8" w:rsidRPr="000179A2" w:rsidRDefault="00780EB8" w:rsidP="000179A2">
            <w:pPr>
              <w:ind w:left="116" w:hanging="14"/>
              <w:jc w:val="left"/>
              <w:rPr>
                <w:noProof/>
                <w:sz w:val="24"/>
                <w:szCs w:val="32"/>
                <w:lang w:bidi="ar-EG"/>
              </w:rPr>
            </w:pPr>
            <w:r w:rsidRPr="000179A2">
              <w:rPr>
                <w:noProof/>
                <w:sz w:val="24"/>
                <w:szCs w:val="32"/>
                <w:rtl/>
                <w:lang w:bidi="ar-EG"/>
              </w:rPr>
              <w:t>قطـاع تقييس الاتصـالات</w:t>
            </w:r>
            <w:r w:rsidRPr="000179A2">
              <w:rPr>
                <w:noProof/>
                <w:sz w:val="24"/>
                <w:szCs w:val="32"/>
                <w:lang w:bidi="ar-EG"/>
              </w:rPr>
              <w:br/>
            </w:r>
            <w:r w:rsidRPr="000179A2">
              <w:rPr>
                <w:noProof/>
                <w:sz w:val="24"/>
                <w:szCs w:val="32"/>
                <w:rtl/>
                <w:lang w:bidi="ar-EG"/>
              </w:rPr>
              <w:t>في الاتحاد الدولي للاتصالات</w:t>
            </w:r>
          </w:p>
        </w:tc>
      </w:tr>
    </w:tbl>
    <w:p w:rsidR="00780EB8" w:rsidRDefault="00780EB8" w:rsidP="00780EB8">
      <w:pPr>
        <w:rPr>
          <w:rFonts w:ascii="Arial" w:hAnsi="Arial"/>
          <w:noProof/>
          <w:sz w:val="20"/>
          <w:szCs w:val="26"/>
          <w:rtl/>
          <w:lang w:bidi="ar-EG"/>
        </w:rPr>
      </w:pPr>
    </w:p>
    <w:p w:rsidR="00BC0875" w:rsidRDefault="00BC0875" w:rsidP="00780EB8">
      <w:pPr>
        <w:rPr>
          <w:noProof/>
          <w:rtl/>
          <w:lang w:bidi="ar-EG"/>
        </w:rPr>
      </w:pPr>
    </w:p>
    <w:p w:rsidR="00101DA9" w:rsidRDefault="00101DA9" w:rsidP="00780EB8">
      <w:pPr>
        <w:rPr>
          <w:noProof/>
          <w:rtl/>
          <w:lang w:bidi="ar-EG"/>
        </w:rPr>
      </w:pPr>
    </w:p>
    <w:p w:rsidR="00171FFF" w:rsidRPr="000179A2" w:rsidRDefault="00B16896" w:rsidP="0015309E">
      <w:pPr>
        <w:pStyle w:val="CouvRec"/>
        <w:spacing w:after="0"/>
        <w:rPr>
          <w:rtl/>
        </w:rPr>
      </w:pPr>
      <w:r>
        <w:rPr>
          <w:sz w:val="52"/>
          <w:szCs w:val="60"/>
        </w:rPr>
        <w:br/>
      </w:r>
      <w:r w:rsidR="00A361A9" w:rsidRPr="004E4FD3">
        <w:rPr>
          <w:rFonts w:hint="cs"/>
          <w:sz w:val="52"/>
          <w:szCs w:val="60"/>
          <w:rtl/>
        </w:rPr>
        <w:t>الجمعية العالمية لتقييس الاتصالات</w:t>
      </w:r>
    </w:p>
    <w:p w:rsidR="00171FFF" w:rsidRPr="000179A2" w:rsidRDefault="00545C24" w:rsidP="00135457">
      <w:pPr>
        <w:pStyle w:val="CouvRec5"/>
        <w:spacing w:before="0" w:after="360"/>
        <w:rPr>
          <w:rtl/>
        </w:rPr>
      </w:pPr>
      <w:r>
        <w:rPr>
          <w:rFonts w:hint="cs"/>
          <w:sz w:val="36"/>
          <w:szCs w:val="52"/>
          <w:rtl/>
        </w:rPr>
        <w:t xml:space="preserve">دبي، </w:t>
      </w:r>
      <w:r>
        <w:rPr>
          <w:sz w:val="36"/>
          <w:szCs w:val="52"/>
        </w:rPr>
        <w:t xml:space="preserve">29 </w:t>
      </w:r>
      <w:r>
        <w:rPr>
          <w:sz w:val="36"/>
          <w:szCs w:val="52"/>
        </w:rPr>
        <w:sym w:font="Symbol" w:char="F02D"/>
      </w:r>
      <w:r>
        <w:rPr>
          <w:sz w:val="36"/>
          <w:szCs w:val="52"/>
        </w:rPr>
        <w:t xml:space="preserve"> 20</w:t>
      </w:r>
      <w:r>
        <w:rPr>
          <w:rFonts w:hint="cs"/>
          <w:sz w:val="36"/>
          <w:szCs w:val="52"/>
          <w:rtl/>
        </w:rPr>
        <w:t xml:space="preserve"> نوفمبر </w:t>
      </w:r>
      <w:r>
        <w:rPr>
          <w:sz w:val="36"/>
          <w:szCs w:val="52"/>
        </w:rPr>
        <w:t>2012</w:t>
      </w:r>
    </w:p>
    <w:p w:rsidR="00780EB8" w:rsidRDefault="00780EB8" w:rsidP="00C7347B">
      <w:pPr>
        <w:pStyle w:val="line"/>
        <w:tabs>
          <w:tab w:val="clear" w:pos="794"/>
          <w:tab w:val="clear" w:pos="1191"/>
          <w:tab w:val="clear" w:pos="1588"/>
          <w:tab w:val="clear" w:pos="1985"/>
          <w:tab w:val="clear" w:pos="9639"/>
        </w:tabs>
        <w:spacing w:before="0" w:line="20" w:lineRule="exact"/>
        <w:ind w:left="1893" w:right="-14"/>
        <w:rPr>
          <w:rFonts w:cs="Traditional Arabic"/>
          <w:noProof/>
          <w:lang w:bidi="ar-EG"/>
        </w:rPr>
      </w:pPr>
    </w:p>
    <w:p w:rsidR="00171FFF" w:rsidRPr="002D3942" w:rsidRDefault="00135457" w:rsidP="00E557A5">
      <w:pPr>
        <w:pStyle w:val="CouvRec"/>
        <w:spacing w:before="240" w:after="0"/>
        <w:rPr>
          <w:szCs w:val="52"/>
          <w:rtl/>
        </w:rPr>
      </w:pPr>
      <w:bookmarkStart w:id="0" w:name="_Toc101071644"/>
      <w:bookmarkStart w:id="1" w:name="_Toc219795013"/>
      <w:bookmarkStart w:id="2" w:name="_Toc219795405"/>
      <w:bookmarkStart w:id="3" w:name="_Toc219803517"/>
      <w:r w:rsidRPr="00135457">
        <w:rPr>
          <w:rFonts w:hint="cs"/>
          <w:szCs w:val="52"/>
          <w:rtl/>
        </w:rPr>
        <w:t>الق</w:t>
      </w:r>
      <w:r>
        <w:rPr>
          <w:rFonts w:hint="cs"/>
          <w:szCs w:val="52"/>
          <w:rtl/>
        </w:rPr>
        <w:t>ـ</w:t>
      </w:r>
      <w:r w:rsidRPr="00135457">
        <w:rPr>
          <w:rFonts w:hint="cs"/>
          <w:szCs w:val="52"/>
          <w:rtl/>
        </w:rPr>
        <w:t xml:space="preserve">رار </w:t>
      </w:r>
      <w:r w:rsidR="003C32A5">
        <w:rPr>
          <w:szCs w:val="52"/>
          <w:lang w:val="fr-CH"/>
        </w:rPr>
        <w:t>6</w:t>
      </w:r>
      <w:r w:rsidR="00E557A5">
        <w:rPr>
          <w:szCs w:val="52"/>
          <w:lang w:val="fr-CH"/>
        </w:rPr>
        <w:t>2</w:t>
      </w:r>
      <w:r w:rsidRPr="00135457">
        <w:rPr>
          <w:rFonts w:hint="cs"/>
          <w:szCs w:val="52"/>
          <w:rtl/>
          <w:lang w:val="fr-CH"/>
        </w:rPr>
        <w:t xml:space="preserve"> - </w:t>
      </w:r>
      <w:bookmarkStart w:id="4" w:name="_Toc219803558"/>
      <w:bookmarkStart w:id="5" w:name="_Toc349551606"/>
      <w:bookmarkEnd w:id="0"/>
      <w:bookmarkEnd w:id="1"/>
      <w:bookmarkEnd w:id="2"/>
      <w:bookmarkEnd w:id="3"/>
      <w:r w:rsidR="00E557A5" w:rsidRPr="00E557A5">
        <w:rPr>
          <w:szCs w:val="52"/>
          <w:rtl/>
        </w:rPr>
        <w:t xml:space="preserve">تسوية </w:t>
      </w:r>
      <w:r w:rsidR="00E557A5" w:rsidRPr="00E557A5">
        <w:rPr>
          <w:rFonts w:hint="cs"/>
          <w:szCs w:val="52"/>
          <w:rtl/>
        </w:rPr>
        <w:t>المنازعات</w:t>
      </w:r>
      <w:bookmarkEnd w:id="4"/>
      <w:bookmarkEnd w:id="5"/>
    </w:p>
    <w:p w:rsidR="000179A2" w:rsidRPr="00780EB8" w:rsidRDefault="000179A2" w:rsidP="000179A2">
      <w:pPr>
        <w:rPr>
          <w:noProof/>
          <w:rtl/>
        </w:rPr>
      </w:pPr>
    </w:p>
    <w:p w:rsidR="009F378C" w:rsidRDefault="009F378C" w:rsidP="00645D39">
      <w:pPr>
        <w:spacing w:before="240"/>
        <w:rPr>
          <w:noProof/>
          <w:rtl/>
        </w:rPr>
      </w:pPr>
    </w:p>
    <w:p w:rsidR="00C4735E" w:rsidRDefault="00C4735E" w:rsidP="00645D39">
      <w:pPr>
        <w:spacing w:before="240"/>
        <w:rPr>
          <w:noProof/>
          <w:rtl/>
        </w:rPr>
      </w:pPr>
    </w:p>
    <w:p w:rsidR="00372411" w:rsidRDefault="00372411" w:rsidP="00645D39">
      <w:pPr>
        <w:spacing w:before="240"/>
        <w:rPr>
          <w:noProof/>
        </w:rPr>
      </w:pPr>
    </w:p>
    <w:p w:rsidR="0087642B" w:rsidRDefault="0087642B" w:rsidP="00645D39">
      <w:pPr>
        <w:spacing w:before="240"/>
        <w:rPr>
          <w:noProof/>
        </w:rPr>
      </w:pPr>
    </w:p>
    <w:p w:rsidR="00E557A5" w:rsidRDefault="00E557A5" w:rsidP="00645D39">
      <w:pPr>
        <w:spacing w:before="240"/>
        <w:rPr>
          <w:noProof/>
        </w:rPr>
      </w:pPr>
    </w:p>
    <w:p w:rsidR="00E557A5" w:rsidRDefault="00E557A5" w:rsidP="00645D39">
      <w:pPr>
        <w:spacing w:before="240"/>
        <w:rPr>
          <w:noProof/>
        </w:rPr>
      </w:pPr>
    </w:p>
    <w:p w:rsidR="00780EB8" w:rsidRDefault="00780EB8" w:rsidP="002224E4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lang w:bidi="ar-SA"/>
        </w:rPr>
      </w:pPr>
    </w:p>
    <w:p w:rsidR="00B16896" w:rsidRPr="00054EE8" w:rsidRDefault="00B16896" w:rsidP="00B16896">
      <w:pPr>
        <w:pStyle w:val="CouvRec2"/>
        <w:spacing w:after="0" w:line="480" w:lineRule="exact"/>
        <w:ind w:left="1860"/>
        <w:rPr>
          <w:b w:val="0"/>
          <w:bCs w:val="0"/>
          <w:rtl/>
          <w:lang w:bidi="ar-SA"/>
        </w:rPr>
      </w:pPr>
    </w:p>
    <w:p w:rsidR="008E6D73" w:rsidRDefault="00545C24" w:rsidP="002571F6">
      <w:pPr>
        <w:spacing w:before="0"/>
        <w:jc w:val="right"/>
        <w:rPr>
          <w:sz w:val="36"/>
          <w:szCs w:val="36"/>
          <w:rtl/>
          <w:lang w:bidi="ar-EG"/>
        </w:rPr>
      </w:pPr>
      <w:r w:rsidRPr="00F81B8E">
        <w:rPr>
          <w:noProof/>
          <w:lang w:val="en-US" w:eastAsia="zh-CN"/>
        </w:rPr>
        <w:drawing>
          <wp:inline distT="0" distB="0" distL="0" distR="0" wp14:anchorId="37B4C3DA" wp14:editId="2CCA5E5C">
            <wp:extent cx="668655" cy="750570"/>
            <wp:effectExtent l="0" t="0" r="0" b="0"/>
            <wp:docPr id="66" name="Picture 66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6D73">
        <w:rPr>
          <w:sz w:val="36"/>
          <w:szCs w:val="36"/>
          <w:rtl/>
          <w:lang w:bidi="ar-EG"/>
        </w:rPr>
        <w:br w:type="page"/>
      </w:r>
    </w:p>
    <w:p w:rsidR="00A5290B" w:rsidRDefault="00A5290B" w:rsidP="008E6D73">
      <w:pPr>
        <w:jc w:val="center"/>
        <w:rPr>
          <w:sz w:val="36"/>
          <w:szCs w:val="36"/>
          <w:lang w:bidi="ar-EG"/>
        </w:rPr>
      </w:pPr>
    </w:p>
    <w:p w:rsidR="008E6D73" w:rsidRPr="00CC3328" w:rsidRDefault="008E6D73" w:rsidP="008E6D73">
      <w:pPr>
        <w:jc w:val="center"/>
        <w:rPr>
          <w:sz w:val="36"/>
          <w:szCs w:val="36"/>
          <w:rtl/>
          <w:lang w:bidi="ar-EG"/>
        </w:rPr>
      </w:pPr>
      <w:r w:rsidRPr="00CC3328">
        <w:rPr>
          <w:rFonts w:hint="cs"/>
          <w:sz w:val="36"/>
          <w:szCs w:val="36"/>
          <w:rtl/>
          <w:lang w:bidi="ar-EG"/>
        </w:rPr>
        <w:t>تمهيـد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الاتحاد الدولي للاتصالات وكالة متخصصة للأمم المتحدة في ميدان الاتصالات. وقطاع تقييس الاتصالات </w:t>
      </w:r>
      <w:r>
        <w:rPr>
          <w:sz w:val="20"/>
          <w:szCs w:val="26"/>
          <w:lang w:bidi="ar-EG"/>
        </w:rPr>
        <w:t>(ITU-T)</w:t>
      </w:r>
      <w:r>
        <w:rPr>
          <w:rFonts w:hint="cs"/>
          <w:sz w:val="20"/>
          <w:szCs w:val="26"/>
          <w:rtl/>
          <w:lang w:bidi="ar-EG"/>
        </w:rPr>
        <w:t xml:space="preserve"> هو هيئة دائمة في الاتحاد الدولي للاتصالات. وهو مسؤول عن دراسة المسائل التقنية والمسائل المتعلقة بالتشغيل والتعريفة، وإصدار التوصيات بشأنها بغرض تقييس الاتصالات على الصعيد العالمي.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وتحدد الجمعية العالمية لتقييس الاتصالات </w:t>
      </w:r>
      <w:r>
        <w:rPr>
          <w:sz w:val="20"/>
          <w:szCs w:val="26"/>
          <w:lang w:bidi="ar-EG"/>
        </w:rPr>
        <w:t>(WTSA)</w:t>
      </w:r>
      <w:r>
        <w:rPr>
          <w:rFonts w:hint="cs"/>
          <w:sz w:val="20"/>
          <w:szCs w:val="26"/>
          <w:rtl/>
          <w:lang w:bidi="ar-EG"/>
        </w:rPr>
        <w:t xml:space="preserve"> التي تجتمع مرة كل أربع سنوات المواضيع التي يجب أن تدرسها لجان الدراسات التابعة لقطاع تقييس الاتصالات وأن تُصدر توصيات بشأنها.</w:t>
      </w:r>
    </w:p>
    <w:p w:rsidR="00545C24" w:rsidRDefault="00545C24" w:rsidP="00545C24">
      <w:pPr>
        <w:spacing w:line="180" w:lineRule="auto"/>
        <w:rPr>
          <w:sz w:val="20"/>
          <w:szCs w:val="26"/>
          <w:rtl/>
          <w:lang w:bidi="ar-EG"/>
        </w:rPr>
      </w:pPr>
      <w:r>
        <w:rPr>
          <w:rFonts w:hint="cs"/>
          <w:sz w:val="20"/>
          <w:szCs w:val="26"/>
          <w:rtl/>
          <w:lang w:bidi="ar-EG"/>
        </w:rPr>
        <w:t xml:space="preserve">وتتم الموافقة على هذه التوصيات وفقاً للإجراء الموضح في القرار رقم </w:t>
      </w:r>
      <w:r>
        <w:rPr>
          <w:sz w:val="20"/>
          <w:szCs w:val="26"/>
          <w:lang w:bidi="ar-EG"/>
        </w:rPr>
        <w:t>1</w:t>
      </w:r>
      <w:r>
        <w:rPr>
          <w:rFonts w:hint="cs"/>
          <w:sz w:val="20"/>
          <w:szCs w:val="26"/>
          <w:rtl/>
          <w:lang w:bidi="ar-EG"/>
        </w:rPr>
        <w:t xml:space="preserve"> الصادر عن الجمعية العالمية لتقييس الاتصالات.</w:t>
      </w:r>
    </w:p>
    <w:p w:rsidR="00A361A9" w:rsidRDefault="00545C24" w:rsidP="004D4452">
      <w:pPr>
        <w:spacing w:line="180" w:lineRule="auto"/>
        <w:rPr>
          <w:rtl/>
          <w:lang w:val="en-US" w:bidi="ar-EG"/>
        </w:rPr>
      </w:pPr>
      <w:r>
        <w:rPr>
          <w:rFonts w:hint="cs"/>
          <w:sz w:val="20"/>
          <w:szCs w:val="26"/>
          <w:rtl/>
          <w:lang w:bidi="ar-EG"/>
        </w:rPr>
        <w:t xml:space="preserve">وفي بعض مجالات تكنولوجيا المعلومات التي تقع ضمن اختصاص قطاع تقييس الاتصالات، تعد المعايير اللازمة على أساس التعاون مع المنظمة الدولية للتوحيد القياسي </w:t>
      </w:r>
      <w:r>
        <w:rPr>
          <w:sz w:val="20"/>
          <w:szCs w:val="26"/>
          <w:lang w:bidi="ar-EG"/>
        </w:rPr>
        <w:t>(ISO)</w:t>
      </w:r>
      <w:r>
        <w:rPr>
          <w:rFonts w:hint="cs"/>
          <w:sz w:val="20"/>
          <w:szCs w:val="26"/>
          <w:rtl/>
          <w:lang w:bidi="ar-EG"/>
        </w:rPr>
        <w:t xml:space="preserve"> واللجنة الكهرتقنية الدولية </w:t>
      </w:r>
      <w:r>
        <w:rPr>
          <w:sz w:val="20"/>
          <w:szCs w:val="26"/>
          <w:lang w:bidi="ar-EG"/>
        </w:rPr>
        <w:t>(IEC)</w:t>
      </w:r>
      <w:r>
        <w:rPr>
          <w:rFonts w:hint="cs"/>
          <w:sz w:val="20"/>
          <w:szCs w:val="26"/>
          <w:rtl/>
          <w:lang w:bidi="ar-EG"/>
        </w:rPr>
        <w:t>.</w:t>
      </w: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rtl/>
          <w:lang w:val="en-US" w:bidi="ar-EG"/>
        </w:rPr>
      </w:pPr>
    </w:p>
    <w:p w:rsidR="00A361A9" w:rsidRDefault="00A361A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067B79" w:rsidRDefault="00067B79" w:rsidP="00A361A9">
      <w:pPr>
        <w:spacing w:before="0" w:line="180" w:lineRule="auto"/>
        <w:rPr>
          <w:lang w:val="en-US" w:bidi="ar-EG"/>
        </w:rPr>
      </w:pPr>
    </w:p>
    <w:p w:rsidR="004D4452" w:rsidRDefault="004D4452" w:rsidP="00A361A9">
      <w:pPr>
        <w:spacing w:before="0" w:line="180" w:lineRule="auto"/>
        <w:rPr>
          <w:rtl/>
          <w:lang w:val="en-US" w:bidi="ar-EG"/>
        </w:rPr>
      </w:pPr>
    </w:p>
    <w:p w:rsidR="00A361A9" w:rsidRPr="001C165C" w:rsidRDefault="00A361A9" w:rsidP="00545C24">
      <w:pPr>
        <w:spacing w:after="180"/>
        <w:jc w:val="center"/>
        <w:rPr>
          <w:sz w:val="20"/>
        </w:rPr>
      </w:pPr>
      <w:r w:rsidRPr="001C165C">
        <w:rPr>
          <w:sz w:val="20"/>
        </w:rPr>
        <w:t>© ITU 20</w:t>
      </w:r>
      <w:r w:rsidR="00545C24">
        <w:rPr>
          <w:sz w:val="20"/>
        </w:rPr>
        <w:t>13</w:t>
      </w:r>
    </w:p>
    <w:p w:rsidR="00A361A9" w:rsidRDefault="00545C24" w:rsidP="00A361A9">
      <w:pPr>
        <w:rPr>
          <w:szCs w:val="26"/>
          <w:rtl/>
        </w:rPr>
      </w:pPr>
      <w:r>
        <w:rPr>
          <w:rFonts w:hint="cs"/>
          <w:szCs w:val="26"/>
          <w:rtl/>
          <w:lang w:bidi="ar-EG"/>
        </w:rPr>
        <w:t>جميع الحقوق محفوظة. لا يجوز استنساخ أي جزء من هذه المنشورة بأي وسيلة كانت إلا بإذن خطي مسبق من الاتحاد الدولي للاتصالات.</w:t>
      </w:r>
    </w:p>
    <w:p w:rsidR="0020762D" w:rsidRDefault="0020762D" w:rsidP="00F77988">
      <w:pPr>
        <w:rPr>
          <w:i/>
          <w:iCs/>
          <w:noProof/>
          <w:sz w:val="20"/>
          <w:szCs w:val="26"/>
        </w:rPr>
      </w:pPr>
    </w:p>
    <w:p w:rsidR="0020762D" w:rsidRPr="004F5D22" w:rsidRDefault="0020762D" w:rsidP="00F77988">
      <w:pPr>
        <w:rPr>
          <w:i/>
          <w:iCs/>
          <w:noProof/>
          <w:sz w:val="20"/>
          <w:szCs w:val="26"/>
          <w:lang w:val="en-US" w:bidi="ar-EG"/>
        </w:rPr>
        <w:sectPr w:rsidR="0020762D" w:rsidRPr="004F5D22" w:rsidSect="00B16896">
          <w:footerReference w:type="default" r:id="rId10"/>
          <w:headerReference w:type="first" r:id="rId11"/>
          <w:pgSz w:w="11906" w:h="16838" w:code="9"/>
          <w:pgMar w:top="1077" w:right="1077" w:bottom="284" w:left="1077" w:header="567" w:footer="284" w:gutter="0"/>
          <w:pgNumType w:start="1"/>
          <w:cols w:space="708"/>
          <w:bidi/>
          <w:rtlGutter/>
          <w:docGrid w:linePitch="360"/>
        </w:sectPr>
      </w:pPr>
    </w:p>
    <w:p w:rsidR="00B16896" w:rsidRPr="003F0CCC" w:rsidRDefault="00B16896" w:rsidP="00E557A5">
      <w:pPr>
        <w:pStyle w:val="ResNoBR"/>
        <w:rPr>
          <w:noProof/>
          <w:lang w:val="en-US" w:bidi="ar-EG"/>
        </w:rPr>
      </w:pPr>
      <w:r>
        <w:rPr>
          <w:rFonts w:hint="cs"/>
          <w:noProof/>
          <w:rtl/>
          <w:lang w:val="en-US" w:bidi="ar-EG"/>
        </w:rPr>
        <w:lastRenderedPageBreak/>
        <w:t>ال</w:t>
      </w:r>
      <w:r w:rsidRPr="003F0CCC">
        <w:rPr>
          <w:noProof/>
          <w:rtl/>
          <w:lang w:val="en-US" w:bidi="ar-EG"/>
        </w:rPr>
        <w:t>ق</w:t>
      </w:r>
      <w:r>
        <w:rPr>
          <w:rFonts w:hint="cs"/>
          <w:noProof/>
          <w:rtl/>
          <w:lang w:val="en-US" w:bidi="ar-EG"/>
        </w:rPr>
        <w:t>ـ</w:t>
      </w:r>
      <w:r w:rsidRPr="003F0CCC">
        <w:rPr>
          <w:noProof/>
          <w:rtl/>
          <w:lang w:val="en-US" w:bidi="ar-EG"/>
        </w:rPr>
        <w:t xml:space="preserve">رار </w:t>
      </w:r>
      <w:r w:rsidR="000C73E3">
        <w:rPr>
          <w:rStyle w:val="href"/>
        </w:rPr>
        <w:t>6</w:t>
      </w:r>
      <w:r w:rsidR="00E557A5">
        <w:rPr>
          <w:rStyle w:val="href"/>
        </w:rPr>
        <w:t>2</w:t>
      </w:r>
      <w:r w:rsidR="00703BAD">
        <w:rPr>
          <w:rStyle w:val="href"/>
          <w:rFonts w:hint="cs"/>
          <w:rtl/>
        </w:rPr>
        <w:t xml:space="preserve"> </w:t>
      </w:r>
      <w:r w:rsidR="00703BAD" w:rsidRPr="00C04E6F">
        <w:rPr>
          <w:rFonts w:hint="cs"/>
          <w:rtl/>
        </w:rPr>
        <w:t xml:space="preserve">(المراجَع في دبي، </w:t>
      </w:r>
      <w:r w:rsidR="00703BAD" w:rsidRPr="00C04E6F">
        <w:t>2012</w:t>
      </w:r>
      <w:r w:rsidR="00703BAD" w:rsidRPr="00C04E6F">
        <w:rPr>
          <w:rFonts w:hint="cs"/>
          <w:rtl/>
        </w:rPr>
        <w:t>)</w:t>
      </w:r>
      <w:bookmarkStart w:id="6" w:name="_GoBack"/>
      <w:bookmarkEnd w:id="6"/>
    </w:p>
    <w:p w:rsidR="00E557A5" w:rsidRDefault="00E557A5" w:rsidP="00E557A5">
      <w:pPr>
        <w:pStyle w:val="Restitle"/>
        <w:rPr>
          <w:noProof/>
          <w:rtl/>
        </w:rPr>
      </w:pPr>
      <w:r>
        <w:rPr>
          <w:noProof/>
          <w:rtl/>
        </w:rPr>
        <w:t xml:space="preserve">تسوية </w:t>
      </w:r>
      <w:r>
        <w:rPr>
          <w:rFonts w:hint="cs"/>
          <w:noProof/>
          <w:rtl/>
        </w:rPr>
        <w:t>المنازعات</w:t>
      </w:r>
    </w:p>
    <w:p w:rsidR="00E557A5" w:rsidRDefault="00E557A5" w:rsidP="00E557A5">
      <w:pPr>
        <w:pStyle w:val="Resref"/>
        <w:rPr>
          <w:rtl/>
        </w:rPr>
      </w:pPr>
      <w:r>
        <w:rPr>
          <w:rtl/>
        </w:rPr>
        <w:t xml:space="preserve">(جوهانسبرغ، </w:t>
      </w:r>
      <w:r>
        <w:t>2008</w:t>
      </w:r>
      <w:r>
        <w:rPr>
          <w:rFonts w:hint="cs"/>
          <w:rtl/>
        </w:rPr>
        <w:t>؛ دبي، </w:t>
      </w:r>
      <w:r>
        <w:t>2012</w:t>
      </w:r>
      <w:r>
        <w:rPr>
          <w:rtl/>
        </w:rPr>
        <w:t>)</w:t>
      </w:r>
    </w:p>
    <w:p w:rsidR="00E557A5" w:rsidRDefault="00E557A5" w:rsidP="00E557A5">
      <w:pPr>
        <w:pStyle w:val="Normalaftertitle0"/>
        <w:rPr>
          <w:noProof/>
          <w:rtl/>
          <w:lang w:bidi="ar-EG"/>
        </w:rPr>
      </w:pPr>
      <w:r>
        <w:rPr>
          <w:noProof/>
          <w:rtl/>
          <w:lang w:bidi="ar-EG"/>
        </w:rPr>
        <w:t>إن الجمعية العالمية لتقييس الاتصالات (</w:t>
      </w:r>
      <w:r>
        <w:rPr>
          <w:rFonts w:hint="cs"/>
          <w:noProof/>
          <w:rtl/>
        </w:rPr>
        <w:t>دبي، </w:t>
      </w:r>
      <w:r>
        <w:rPr>
          <w:noProof/>
        </w:rPr>
        <w:t>2012</w:t>
      </w:r>
      <w:r>
        <w:rPr>
          <w:noProof/>
          <w:rtl/>
          <w:lang w:bidi="ar-EG"/>
        </w:rPr>
        <w:t>)،</w:t>
      </w:r>
    </w:p>
    <w:p w:rsidR="00E557A5" w:rsidRDefault="00E557A5" w:rsidP="00E557A5">
      <w:pPr>
        <w:pStyle w:val="Call"/>
        <w:rPr>
          <w:rtl/>
        </w:rPr>
      </w:pPr>
      <w:r>
        <w:rPr>
          <w:rtl/>
        </w:rPr>
        <w:t>إذ تضع في اعتبارها</w:t>
      </w:r>
    </w:p>
    <w:p w:rsidR="00E557A5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>أ )</w:t>
      </w:r>
      <w:r>
        <w:rPr>
          <w:noProof/>
          <w:rtl/>
          <w:lang w:bidi="ar-EG"/>
        </w:rPr>
        <w:tab/>
        <w:t xml:space="preserve">أن معدلات </w:t>
      </w:r>
      <w:r>
        <w:rPr>
          <w:rFonts w:hint="cs"/>
          <w:noProof/>
          <w:rtl/>
          <w:lang w:bidi="ar-EG"/>
        </w:rPr>
        <w:t>تغلغل</w:t>
      </w:r>
      <w:r>
        <w:rPr>
          <w:noProof/>
          <w:rtl/>
          <w:lang w:bidi="ar-EG"/>
        </w:rPr>
        <w:t xml:space="preserve"> الإنترنت ما </w:t>
      </w:r>
      <w:r>
        <w:rPr>
          <w:rFonts w:hint="cs"/>
          <w:noProof/>
          <w:rtl/>
          <w:lang w:bidi="ar-EG"/>
        </w:rPr>
        <w:t>زالت</w:t>
      </w:r>
      <w:r>
        <w:rPr>
          <w:noProof/>
          <w:rtl/>
          <w:lang w:bidi="ar-EG"/>
        </w:rPr>
        <w:t xml:space="preserve"> منخفضة في البلدان النامية</w:t>
      </w:r>
      <w:r>
        <w:rPr>
          <w:rStyle w:val="FootnoteReference"/>
          <w:noProof/>
          <w:rtl/>
          <w:lang w:bidi="ar-EG"/>
        </w:rPr>
        <w:footnoteReference w:id="1"/>
      </w:r>
      <w:r>
        <w:rPr>
          <w:noProof/>
          <w:rtl/>
          <w:lang w:bidi="ar-EG"/>
        </w:rPr>
        <w:t xml:space="preserve"> خصوصاً بالمقارنة مع معدلات </w:t>
      </w:r>
      <w:r>
        <w:rPr>
          <w:rFonts w:hint="cs"/>
          <w:noProof/>
          <w:rtl/>
          <w:lang w:bidi="ar-EG"/>
        </w:rPr>
        <w:t>تغلغل</w:t>
      </w:r>
      <w:r>
        <w:rPr>
          <w:noProof/>
          <w:rtl/>
          <w:lang w:bidi="ar-EG"/>
        </w:rPr>
        <w:t xml:space="preserve"> المهاتفة المتنقلة، وأن معدلات نمو </w:t>
      </w:r>
      <w:r>
        <w:rPr>
          <w:rFonts w:hint="cs"/>
          <w:noProof/>
          <w:rtl/>
          <w:lang w:bidi="ar-EG"/>
        </w:rPr>
        <w:t>تغلغل</w:t>
      </w:r>
      <w:r>
        <w:rPr>
          <w:noProof/>
          <w:rtl/>
          <w:lang w:bidi="ar-EG"/>
        </w:rPr>
        <w:t xml:space="preserve"> الإنترنت في البلدان النامية متدنية جداً أيضاً مقارنة مع معدلات نمو المهاتفة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المتنقلة؛</w:t>
      </w:r>
    </w:p>
    <w:p w:rsidR="00E557A5" w:rsidRPr="00DC58B2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>ب)</w:t>
      </w:r>
      <w:r>
        <w:rPr>
          <w:noProof/>
          <w:rtl/>
          <w:lang w:bidi="ar-EG"/>
        </w:rPr>
        <w:tab/>
      </w:r>
      <w:r w:rsidRPr="00DC58B2">
        <w:rPr>
          <w:noProof/>
          <w:rtl/>
          <w:lang w:bidi="ar-EG"/>
        </w:rPr>
        <w:t>ازدياد اختلال التوازن في الظروف الحالية بين البلدان المتقدمة والبلدان النامية</w:t>
      </w:r>
      <w:r w:rsidRPr="00DC58B2">
        <w:rPr>
          <w:rFonts w:hint="cs"/>
          <w:noProof/>
          <w:rtl/>
          <w:lang w:bidi="ar-EG"/>
        </w:rPr>
        <w:t>،</w:t>
      </w:r>
      <w:r w:rsidRPr="00DC58B2">
        <w:rPr>
          <w:noProof/>
          <w:rtl/>
          <w:lang w:bidi="ar-EG"/>
        </w:rPr>
        <w:t xml:space="preserve"> من حيث النمو الاقتصادي والتقدم</w:t>
      </w:r>
      <w:r w:rsidRPr="00DC58B2">
        <w:rPr>
          <w:rFonts w:hint="cs"/>
          <w:noProof/>
          <w:rtl/>
          <w:lang w:bidi="ar-EG"/>
        </w:rPr>
        <w:t> </w:t>
      </w:r>
      <w:r w:rsidRPr="00DC58B2">
        <w:rPr>
          <w:noProof/>
          <w:rtl/>
          <w:lang w:bidi="ar-EG"/>
        </w:rPr>
        <w:t>التكنولوجي؛</w:t>
      </w:r>
    </w:p>
    <w:p w:rsidR="00E557A5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>ج)</w:t>
      </w:r>
      <w:r>
        <w:rPr>
          <w:noProof/>
          <w:rtl/>
          <w:lang w:bidi="ar-EG"/>
        </w:rPr>
        <w:tab/>
        <w:t>أن تفسيرات عديدة ق</w:t>
      </w:r>
      <w:r>
        <w:rPr>
          <w:rFonts w:hint="cs"/>
          <w:noProof/>
          <w:rtl/>
          <w:lang w:bidi="ar-EG"/>
        </w:rPr>
        <w:t>ُ</w:t>
      </w:r>
      <w:r>
        <w:rPr>
          <w:noProof/>
          <w:rtl/>
          <w:lang w:bidi="ar-EG"/>
        </w:rPr>
        <w:t xml:space="preserve">دمت من أجل توضيح </w:t>
      </w:r>
      <w:r>
        <w:rPr>
          <w:rFonts w:hint="cs"/>
          <w:noProof/>
          <w:rtl/>
          <w:lang w:bidi="ar-EG"/>
        </w:rPr>
        <w:t>الظواهر</w:t>
      </w:r>
      <w:r>
        <w:rPr>
          <w:noProof/>
          <w:rtl/>
          <w:lang w:bidi="ar-EG"/>
        </w:rPr>
        <w:t xml:space="preserve"> المذكورة </w:t>
      </w:r>
      <w:r>
        <w:rPr>
          <w:rFonts w:hint="cs"/>
          <w:noProof/>
          <w:rtl/>
          <w:lang w:bidi="ar-EG"/>
        </w:rPr>
        <w:t>أعلاه،</w:t>
      </w:r>
    </w:p>
    <w:p w:rsidR="00E557A5" w:rsidRPr="00F404ED" w:rsidRDefault="00E557A5" w:rsidP="00E557A5">
      <w:pPr>
        <w:pStyle w:val="Call"/>
        <w:rPr>
          <w:rtl/>
        </w:rPr>
      </w:pPr>
      <w:r w:rsidRPr="00F404ED">
        <w:rPr>
          <w:rtl/>
        </w:rPr>
        <w:t>وإذ</w:t>
      </w:r>
      <w:r>
        <w:rPr>
          <w:rtl/>
        </w:rPr>
        <w:t xml:space="preserve"> </w:t>
      </w:r>
      <w:r>
        <w:rPr>
          <w:rFonts w:hint="cs"/>
          <w:rtl/>
        </w:rPr>
        <w:t>تدرك</w:t>
      </w:r>
    </w:p>
    <w:p w:rsidR="00E557A5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 xml:space="preserve"> أ )</w:t>
      </w:r>
      <w:r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استمرار </w:t>
      </w:r>
      <w:r>
        <w:rPr>
          <w:noProof/>
          <w:rtl/>
          <w:lang w:bidi="ar-EG"/>
        </w:rPr>
        <w:t>التخلف الاجتماعي والاقتصادي في جزء كبير من العالم هو أحد أكبر المشاكل الخطيرة التي تؤثر لا على البلدان المعنية فحسب بل على المجتمع الدولي ككل؛</w:t>
      </w:r>
    </w:p>
    <w:p w:rsidR="00E557A5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>ب)</w:t>
      </w:r>
      <w:r>
        <w:rPr>
          <w:noProof/>
          <w:rtl/>
          <w:lang w:bidi="ar-EG"/>
        </w:rPr>
        <w:tab/>
        <w:t xml:space="preserve">أن </w:t>
      </w:r>
      <w:r>
        <w:rPr>
          <w:rFonts w:hint="cs"/>
          <w:noProof/>
          <w:rtl/>
          <w:lang w:bidi="ar-EG"/>
        </w:rPr>
        <w:t xml:space="preserve">تنمية </w:t>
      </w:r>
      <w:r>
        <w:rPr>
          <w:noProof/>
          <w:rtl/>
          <w:lang w:bidi="ar-EG"/>
        </w:rPr>
        <w:t>البنية التحتية والخدمات للاتصالات/تكنولوجيا المعلومات والاتصالات شرط أساسي</w:t>
      </w:r>
      <w:r>
        <w:rPr>
          <w:rFonts w:hint="cs"/>
          <w:noProof/>
          <w:rtl/>
          <w:lang w:bidi="ar-EG"/>
        </w:rPr>
        <w:t xml:space="preserve"> مسبق</w:t>
      </w:r>
      <w:r>
        <w:rPr>
          <w:noProof/>
          <w:rtl/>
          <w:lang w:bidi="ar-EG"/>
        </w:rPr>
        <w:t xml:space="preserve"> للتنمية الاجتماعية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والاقتصادية؛</w:t>
      </w:r>
    </w:p>
    <w:p w:rsidR="00E557A5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>ج)</w:t>
      </w:r>
      <w:r>
        <w:rPr>
          <w:noProof/>
          <w:rtl/>
          <w:lang w:bidi="ar-EG"/>
        </w:rPr>
        <w:tab/>
        <w:t>أن النفاذ غير المتساوي إلى مرافق الاتصالات يفضي عموماً إلى تعميق الهوة بين العالم المتقدم والعالم النامي من حيث النمو الاقتصادي والتقدم التكنولوجي؛</w:t>
      </w:r>
    </w:p>
    <w:p w:rsidR="00E557A5" w:rsidRDefault="00E557A5" w:rsidP="00E557A5">
      <w:pPr>
        <w:rPr>
          <w:noProof/>
          <w:rtl/>
          <w:lang w:bidi="ar-EG"/>
        </w:rPr>
      </w:pPr>
      <w:r w:rsidRPr="004F1A37">
        <w:rPr>
          <w:i/>
          <w:iCs/>
          <w:noProof/>
          <w:rtl/>
          <w:lang w:bidi="ar-EG"/>
        </w:rPr>
        <w:t>د )</w:t>
      </w:r>
      <w:r>
        <w:rPr>
          <w:noProof/>
          <w:rtl/>
          <w:lang w:bidi="ar-EG"/>
        </w:rPr>
        <w:tab/>
        <w:t xml:space="preserve">أن بلداناً عديدة وافقت على بند تسوية </w:t>
      </w:r>
      <w:r>
        <w:rPr>
          <w:rFonts w:hint="cs"/>
          <w:noProof/>
          <w:rtl/>
          <w:lang w:bidi="ar-EG"/>
        </w:rPr>
        <w:t>المنازعات</w:t>
      </w:r>
      <w:r>
        <w:rPr>
          <w:noProof/>
          <w:rtl/>
          <w:lang w:bidi="ar-EG"/>
        </w:rPr>
        <w:t xml:space="preserve"> المتعلقة بالتوصيل البيني </w:t>
      </w:r>
      <w:r>
        <w:rPr>
          <w:rFonts w:hint="cs"/>
          <w:noProof/>
          <w:rtl/>
          <w:lang w:bidi="ar-EG"/>
        </w:rPr>
        <w:t>و</w:t>
      </w:r>
      <w:r>
        <w:rPr>
          <w:noProof/>
          <w:rtl/>
          <w:lang w:bidi="ar-EG"/>
        </w:rPr>
        <w:t>المدرج في الوثيقة المرجعية لمنظمة التجارة العالمية بشأن مبادئ وتعاريف الإطار التنظيمي لخدمات الاتصالات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الأساسية،</w:t>
      </w:r>
    </w:p>
    <w:p w:rsidR="00E557A5" w:rsidRPr="00F404ED" w:rsidRDefault="00E557A5" w:rsidP="00E557A5">
      <w:pPr>
        <w:pStyle w:val="Call"/>
        <w:rPr>
          <w:rtl/>
        </w:rPr>
      </w:pPr>
      <w:r w:rsidRPr="00F404ED">
        <w:rPr>
          <w:rtl/>
        </w:rPr>
        <w:t xml:space="preserve">وإذ </w:t>
      </w:r>
      <w:r>
        <w:rPr>
          <w:rtl/>
        </w:rPr>
        <w:t>تحيط علماً</w:t>
      </w:r>
    </w:p>
    <w:p w:rsidR="00E557A5" w:rsidRPr="000034B9" w:rsidRDefault="00E557A5" w:rsidP="00E557A5">
      <w:pPr>
        <w:rPr>
          <w:noProof/>
          <w:spacing w:val="-4"/>
          <w:rtl/>
          <w:lang w:bidi="ar-EG"/>
        </w:rPr>
      </w:pPr>
      <w:r w:rsidRPr="000034B9">
        <w:rPr>
          <w:noProof/>
          <w:spacing w:val="-4"/>
          <w:rtl/>
          <w:lang w:bidi="ar-EG"/>
        </w:rPr>
        <w:t xml:space="preserve">بالمساهمة التي قدمتها لجنة الدراسات </w:t>
      </w:r>
      <w:r w:rsidRPr="000034B9">
        <w:rPr>
          <w:noProof/>
          <w:spacing w:val="-4"/>
          <w:lang w:bidi="ar-EG"/>
        </w:rPr>
        <w:t>3</w:t>
      </w:r>
      <w:r w:rsidRPr="000034B9">
        <w:rPr>
          <w:noProof/>
          <w:spacing w:val="-4"/>
          <w:rtl/>
          <w:lang w:bidi="ar-EG"/>
        </w:rPr>
        <w:t xml:space="preserve"> لقطاع تقييس الاتصالات </w:t>
      </w:r>
      <w:r>
        <w:rPr>
          <w:noProof/>
          <w:spacing w:val="-4"/>
          <w:rtl/>
          <w:lang w:bidi="ar-EG"/>
        </w:rPr>
        <w:t>في </w:t>
      </w:r>
      <w:r w:rsidRPr="000034B9">
        <w:rPr>
          <w:noProof/>
          <w:spacing w:val="-4"/>
          <w:rtl/>
          <w:lang w:bidi="ar-EG"/>
        </w:rPr>
        <w:t xml:space="preserve">الاتحاد </w:t>
      </w:r>
      <w:r>
        <w:rPr>
          <w:noProof/>
          <w:spacing w:val="-4"/>
          <w:lang w:bidi="ar-EG"/>
        </w:rPr>
        <w:t>(ITU</w:t>
      </w:r>
      <w:r>
        <w:rPr>
          <w:noProof/>
          <w:spacing w:val="-4"/>
          <w:lang w:bidi="ar-EG"/>
        </w:rPr>
        <w:noBreakHyphen/>
        <w:t>T)</w:t>
      </w:r>
      <w:r>
        <w:rPr>
          <w:rFonts w:hint="cs"/>
          <w:noProof/>
          <w:spacing w:val="-4"/>
          <w:rtl/>
          <w:lang w:bidi="ar-EG"/>
        </w:rPr>
        <w:t xml:space="preserve"> </w:t>
      </w:r>
      <w:r w:rsidRPr="000034B9">
        <w:rPr>
          <w:noProof/>
          <w:spacing w:val="-4"/>
          <w:rtl/>
          <w:lang w:bidi="ar-EG"/>
        </w:rPr>
        <w:t>إلى الاجتماع الثاني لمنتدى إدارة</w:t>
      </w:r>
      <w:r>
        <w:rPr>
          <w:rFonts w:hint="cs"/>
          <w:noProof/>
          <w:rtl/>
          <w:lang w:bidi="ar-EG"/>
        </w:rPr>
        <w:t> </w:t>
      </w:r>
      <w:r w:rsidRPr="000034B9">
        <w:rPr>
          <w:noProof/>
          <w:spacing w:val="-4"/>
          <w:rtl/>
          <w:lang w:bidi="ar-EG"/>
        </w:rPr>
        <w:t>الإنترنت</w:t>
      </w:r>
      <w:r>
        <w:rPr>
          <w:rFonts w:hint="cs"/>
          <w:noProof/>
          <w:spacing w:val="-4"/>
          <w:rtl/>
          <w:lang w:bidi="ar-EG"/>
        </w:rPr>
        <w:t>،</w:t>
      </w:r>
    </w:p>
    <w:p w:rsidR="00E557A5" w:rsidRPr="00740348" w:rsidRDefault="00E557A5" w:rsidP="00E557A5">
      <w:pPr>
        <w:pStyle w:val="Call"/>
        <w:rPr>
          <w:rtl/>
        </w:rPr>
      </w:pPr>
      <w:r>
        <w:rPr>
          <w:rFonts w:hint="cs"/>
          <w:rtl/>
        </w:rPr>
        <w:t xml:space="preserve">تقـرر أن تكلِّف </w:t>
      </w:r>
      <w:r w:rsidRPr="00740348">
        <w:rPr>
          <w:rtl/>
        </w:rPr>
        <w:t xml:space="preserve">لجنة الدراسات </w:t>
      </w:r>
      <w:r w:rsidRPr="00740348">
        <w:t>3</w:t>
      </w:r>
      <w:r>
        <w:rPr>
          <w:rFonts w:hint="cs"/>
          <w:rtl/>
        </w:rPr>
        <w:t xml:space="preserve"> لقطاع تقييس الاتصالات</w:t>
      </w:r>
    </w:p>
    <w:p w:rsidR="00E557A5" w:rsidRDefault="00E557A5" w:rsidP="00E557A5">
      <w:pPr>
        <w:rPr>
          <w:noProof/>
          <w:rtl/>
          <w:lang w:bidi="ar-EG"/>
        </w:rPr>
      </w:pPr>
      <w:r>
        <w:rPr>
          <w:noProof/>
          <w:lang w:bidi="ar-EG"/>
        </w:rPr>
        <w:t>1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</w:t>
      </w:r>
      <w:r>
        <w:rPr>
          <w:noProof/>
          <w:rtl/>
          <w:lang w:bidi="ar-EG"/>
        </w:rPr>
        <w:t xml:space="preserve">تسريع أعمالها المتعلقة بالتوصيلية الدولية من أجل تيسير </w:t>
      </w:r>
      <w:r>
        <w:rPr>
          <w:rFonts w:hint="cs"/>
          <w:noProof/>
          <w:rtl/>
          <w:lang w:bidi="ar-EG"/>
        </w:rPr>
        <w:t>تنفيذ</w:t>
      </w:r>
      <w:r>
        <w:rPr>
          <w:noProof/>
          <w:rtl/>
          <w:lang w:bidi="ar-EG"/>
        </w:rPr>
        <w:t xml:space="preserve"> </w:t>
      </w:r>
      <w:r>
        <w:rPr>
          <w:rFonts w:hint="cs"/>
          <w:noProof/>
          <w:rtl/>
          <w:lang w:bidi="ar-EG"/>
        </w:rPr>
        <w:t>القرارات ذات الصلة؛</w:t>
      </w:r>
    </w:p>
    <w:p w:rsidR="00E557A5" w:rsidRPr="005734E5" w:rsidRDefault="00E557A5" w:rsidP="00E557A5">
      <w:pPr>
        <w:rPr>
          <w:noProof/>
          <w:rtl/>
          <w:lang w:val="fr-FR" w:bidi="ar-EG"/>
        </w:rPr>
      </w:pPr>
      <w:r>
        <w:rPr>
          <w:noProof/>
          <w:lang w:bidi="ar-EG"/>
        </w:rPr>
        <w:t>2</w:t>
      </w:r>
      <w:r>
        <w:rPr>
          <w:noProof/>
          <w:rtl/>
          <w:lang w:bidi="ar-EG"/>
        </w:rPr>
        <w:tab/>
      </w:r>
      <w:r>
        <w:rPr>
          <w:rFonts w:hint="cs"/>
          <w:noProof/>
          <w:rtl/>
          <w:lang w:bidi="ar-EG"/>
        </w:rPr>
        <w:t>ب</w:t>
      </w:r>
      <w:r>
        <w:rPr>
          <w:noProof/>
          <w:rtl/>
          <w:lang w:bidi="ar-EG"/>
        </w:rPr>
        <w:t xml:space="preserve">تجميع البيانات المتعلقة بتطبيق </w:t>
      </w:r>
      <w:r>
        <w:rPr>
          <w:rFonts w:hint="cs"/>
          <w:noProof/>
          <w:rtl/>
          <w:lang w:bidi="ar-EG"/>
        </w:rPr>
        <w:t>القرارات ذات الصلة وتوصيات السلسلة </w:t>
      </w:r>
      <w:r>
        <w:rPr>
          <w:noProof/>
          <w:lang w:bidi="ar-EG"/>
        </w:rPr>
        <w:t>ITU</w:t>
      </w:r>
      <w:r>
        <w:rPr>
          <w:noProof/>
          <w:lang w:bidi="ar-EG"/>
        </w:rPr>
        <w:noBreakHyphen/>
        <w:t>T </w:t>
      </w:r>
      <w:r>
        <w:rPr>
          <w:noProof/>
          <w:lang w:val="fr-FR" w:bidi="ar-EG"/>
        </w:rPr>
        <w:t>D</w:t>
      </w:r>
      <w:r>
        <w:rPr>
          <w:rFonts w:hint="cs"/>
          <w:noProof/>
          <w:rtl/>
          <w:lang w:val="fr-FR" w:bidi="ar-EG"/>
        </w:rPr>
        <w:t xml:space="preserve"> لقطاع تقييس الاتصالات في الاتحاد وآثارها</w:t>
      </w:r>
      <w:r>
        <w:rPr>
          <w:rFonts w:hint="cs"/>
          <w:noProof/>
          <w:rtl/>
          <w:lang w:bidi="ar-EG"/>
        </w:rPr>
        <w:t> </w:t>
      </w:r>
      <w:r>
        <w:rPr>
          <w:rFonts w:hint="cs"/>
          <w:noProof/>
          <w:rtl/>
          <w:lang w:val="fr-FR" w:bidi="ar-EG"/>
        </w:rPr>
        <w:t>العملية،</w:t>
      </w:r>
    </w:p>
    <w:p w:rsidR="00E557A5" w:rsidRDefault="00E557A5" w:rsidP="00E557A5">
      <w:pPr>
        <w:pStyle w:val="Call"/>
        <w:rPr>
          <w:rtl/>
        </w:rPr>
      </w:pPr>
      <w:r>
        <w:rPr>
          <w:rtl/>
        </w:rPr>
        <w:br w:type="page"/>
      </w:r>
    </w:p>
    <w:p w:rsidR="00E557A5" w:rsidRPr="00F404ED" w:rsidRDefault="00E557A5" w:rsidP="00E557A5">
      <w:pPr>
        <w:pStyle w:val="Call"/>
        <w:rPr>
          <w:rtl/>
        </w:rPr>
      </w:pPr>
      <w:r>
        <w:rPr>
          <w:rtl/>
        </w:rPr>
        <w:lastRenderedPageBreak/>
        <w:t>تدعو الدول الأعضاء</w:t>
      </w:r>
    </w:p>
    <w:p w:rsidR="00E557A5" w:rsidRDefault="00E557A5" w:rsidP="00E557A5">
      <w:pPr>
        <w:rPr>
          <w:noProof/>
          <w:rtl/>
          <w:lang w:val="fr-FR" w:bidi="ar-EG"/>
        </w:rPr>
      </w:pPr>
      <w:r>
        <w:rPr>
          <w:noProof/>
          <w:lang w:val="fr-FR" w:bidi="ar-EG"/>
        </w:rPr>
        <w:t>1</w:t>
      </w:r>
      <w:r>
        <w:rPr>
          <w:noProof/>
          <w:lang w:val="fr-FR" w:bidi="ar-EG"/>
        </w:rPr>
        <w:tab/>
      </w:r>
      <w:r>
        <w:rPr>
          <w:noProof/>
          <w:rtl/>
          <w:lang w:bidi="ar-EG"/>
        </w:rPr>
        <w:t xml:space="preserve">إلى </w:t>
      </w:r>
      <w:r>
        <w:rPr>
          <w:rFonts w:hint="cs"/>
          <w:noProof/>
          <w:rtl/>
          <w:lang w:val="fr-FR" w:bidi="ar-EG"/>
        </w:rPr>
        <w:t xml:space="preserve">تشجيع قيام كل </w:t>
      </w:r>
      <w:r>
        <w:rPr>
          <w:noProof/>
          <w:rtl/>
          <w:lang w:val="fr-FR" w:bidi="ar-EG"/>
        </w:rPr>
        <w:t xml:space="preserve">طرف من الأطراف المشاركة في مفاوضات أو اتفاقات تتعلق بمسائل التوصيلية الدولية أو تنجم عنها </w:t>
      </w:r>
      <w:r>
        <w:rPr>
          <w:rFonts w:hint="cs"/>
          <w:noProof/>
          <w:rtl/>
          <w:lang w:val="fr-FR" w:bidi="ar-EG"/>
        </w:rPr>
        <w:t>بإدراج بند بشأن تسوية المنازعات في هذه</w:t>
      </w:r>
      <w:r>
        <w:rPr>
          <w:rFonts w:hint="cs"/>
          <w:noProof/>
          <w:rtl/>
          <w:lang w:bidi="ar-EG"/>
        </w:rPr>
        <w:t> </w:t>
      </w:r>
      <w:r>
        <w:rPr>
          <w:rFonts w:hint="cs"/>
          <w:noProof/>
          <w:rtl/>
          <w:lang w:val="fr-FR" w:bidi="ar-EG"/>
        </w:rPr>
        <w:t>الاتفاقات</w:t>
      </w:r>
      <w:r>
        <w:rPr>
          <w:noProof/>
          <w:rtl/>
          <w:lang w:val="fr-FR" w:bidi="ar-EG"/>
        </w:rPr>
        <w:t>؛</w:t>
      </w:r>
    </w:p>
    <w:p w:rsidR="00E557A5" w:rsidRPr="00310FBB" w:rsidRDefault="00E557A5" w:rsidP="00E557A5">
      <w:pPr>
        <w:rPr>
          <w:noProof/>
          <w:rtl/>
          <w:lang w:bidi="ar-EG"/>
        </w:rPr>
      </w:pPr>
      <w:r w:rsidRPr="00310FBB">
        <w:rPr>
          <w:noProof/>
          <w:lang w:val="fr-FR" w:bidi="ar-EG"/>
        </w:rPr>
        <w:t>2</w:t>
      </w:r>
      <w:r w:rsidRPr="00310FBB">
        <w:rPr>
          <w:noProof/>
          <w:rtl/>
          <w:lang w:val="fr-FR" w:bidi="ar-EG"/>
        </w:rPr>
        <w:tab/>
      </w:r>
      <w:r w:rsidRPr="00310FBB">
        <w:rPr>
          <w:noProof/>
          <w:rtl/>
          <w:lang w:bidi="ar-EG"/>
        </w:rPr>
        <w:t>إلى تشجيع جميع وكالات التشغيل القائمة في أراضيها على تطبيق توصيات قطاع تقييس الاتصالات ذات</w:t>
      </w:r>
      <w:r w:rsidRPr="00310FBB">
        <w:rPr>
          <w:rFonts w:hint="cs"/>
          <w:noProof/>
          <w:rtl/>
          <w:lang w:bidi="ar-EG"/>
        </w:rPr>
        <w:t> </w:t>
      </w:r>
      <w:r w:rsidRPr="00310FBB">
        <w:rPr>
          <w:noProof/>
          <w:rtl/>
          <w:lang w:bidi="ar-EG"/>
        </w:rPr>
        <w:t>الصلة؛</w:t>
      </w:r>
    </w:p>
    <w:p w:rsidR="00E557A5" w:rsidRPr="00740348" w:rsidRDefault="00E557A5" w:rsidP="00E557A5">
      <w:pPr>
        <w:rPr>
          <w:noProof/>
          <w:rtl/>
          <w:lang w:bidi="ar-EG"/>
        </w:rPr>
      </w:pPr>
      <w:r>
        <w:rPr>
          <w:noProof/>
          <w:lang w:bidi="ar-EG"/>
        </w:rPr>
        <w:t>3</w:t>
      </w:r>
      <w:r>
        <w:rPr>
          <w:noProof/>
          <w:rtl/>
          <w:lang w:bidi="ar-EG"/>
        </w:rPr>
        <w:tab/>
        <w:t>إلى المساهمة في أعمال قطاع تقييس الاتصالات المقبلة في المجالات المذكورة في هذا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القرار،</w:t>
      </w:r>
    </w:p>
    <w:p w:rsidR="00E557A5" w:rsidRDefault="00E557A5" w:rsidP="00E557A5">
      <w:pPr>
        <w:pStyle w:val="Call"/>
        <w:rPr>
          <w:rtl/>
        </w:rPr>
      </w:pPr>
      <w:r>
        <w:rPr>
          <w:rtl/>
        </w:rPr>
        <w:t>ت</w:t>
      </w:r>
      <w:r w:rsidRPr="006450F6">
        <w:rPr>
          <w:rtl/>
        </w:rPr>
        <w:t>كلف</w:t>
      </w:r>
      <w:r>
        <w:rPr>
          <w:rtl/>
        </w:rPr>
        <w:t xml:space="preserve"> مدير مكتب تقييس الاتصالات</w:t>
      </w:r>
    </w:p>
    <w:p w:rsidR="00E557A5" w:rsidRDefault="00E557A5" w:rsidP="00E557A5">
      <w:pPr>
        <w:rPr>
          <w:noProof/>
          <w:rtl/>
          <w:lang w:bidi="ar-EG"/>
        </w:rPr>
      </w:pPr>
      <w:r>
        <w:rPr>
          <w:noProof/>
          <w:lang w:bidi="ar-EG"/>
        </w:rPr>
        <w:t>1</w:t>
      </w:r>
      <w:r>
        <w:rPr>
          <w:noProof/>
          <w:rtl/>
          <w:lang w:bidi="ar-EG"/>
        </w:rPr>
        <w:tab/>
        <w:t>بتقديم تقرير سنوي إلى مجلس</w:t>
      </w:r>
      <w:r>
        <w:rPr>
          <w:rFonts w:hint="cs"/>
          <w:noProof/>
          <w:rtl/>
          <w:lang w:bidi="ar-EG"/>
        </w:rPr>
        <w:t xml:space="preserve"> الاتحاد</w:t>
      </w:r>
      <w:r>
        <w:rPr>
          <w:noProof/>
          <w:rtl/>
          <w:lang w:bidi="ar-EG"/>
        </w:rPr>
        <w:t xml:space="preserve"> يتعلق بتنفيذ هذا</w:t>
      </w:r>
      <w:r>
        <w:rPr>
          <w:rFonts w:hint="cs"/>
          <w:noProof/>
          <w:rtl/>
          <w:lang w:bidi="ar-EG"/>
        </w:rPr>
        <w:t> </w:t>
      </w:r>
      <w:r>
        <w:rPr>
          <w:noProof/>
          <w:rtl/>
          <w:lang w:bidi="ar-EG"/>
        </w:rPr>
        <w:t>القرار؛</w:t>
      </w:r>
    </w:p>
    <w:p w:rsidR="00E557A5" w:rsidRPr="00122001" w:rsidRDefault="00E557A5" w:rsidP="00E557A5">
      <w:pPr>
        <w:rPr>
          <w:noProof/>
          <w:rtl/>
          <w:lang w:bidi="ar-EG"/>
        </w:rPr>
      </w:pPr>
      <w:r w:rsidRPr="00122001">
        <w:rPr>
          <w:noProof/>
          <w:lang w:bidi="ar-EG"/>
        </w:rPr>
        <w:t>2</w:t>
      </w:r>
      <w:r w:rsidRPr="00122001">
        <w:rPr>
          <w:noProof/>
          <w:rtl/>
          <w:lang w:bidi="ar-EG"/>
        </w:rPr>
        <w:tab/>
        <w:t>بتقديم كل الدعم اللازم، ضمن حدود الميزانية المتوفرة، إلى لجنة الدراسات</w:t>
      </w:r>
      <w:r>
        <w:rPr>
          <w:rFonts w:hint="cs"/>
          <w:noProof/>
          <w:rtl/>
          <w:lang w:bidi="ar-EG"/>
        </w:rPr>
        <w:t> </w:t>
      </w:r>
      <w:r w:rsidRPr="00122001">
        <w:rPr>
          <w:noProof/>
          <w:lang w:bidi="ar-EG"/>
        </w:rPr>
        <w:t>3</w:t>
      </w:r>
      <w:r w:rsidRPr="00122001">
        <w:rPr>
          <w:noProof/>
          <w:rtl/>
          <w:lang w:bidi="ar-EG"/>
        </w:rPr>
        <w:t xml:space="preserve"> لمواصلة أعمالها بشأن هذه</w:t>
      </w:r>
      <w:r w:rsidRPr="00122001">
        <w:rPr>
          <w:rFonts w:hint="cs"/>
          <w:noProof/>
          <w:rtl/>
          <w:lang w:bidi="ar-EG"/>
        </w:rPr>
        <w:t> </w:t>
      </w:r>
      <w:r w:rsidRPr="00122001">
        <w:rPr>
          <w:noProof/>
          <w:rtl/>
          <w:lang w:bidi="ar-EG"/>
        </w:rPr>
        <w:t>المسألة.</w:t>
      </w: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lang w:bidi="ar-EG"/>
        </w:rPr>
      </w:pPr>
    </w:p>
    <w:p w:rsidR="00E557A5" w:rsidRDefault="00E557A5" w:rsidP="00E557A5">
      <w:pPr>
        <w:rPr>
          <w:lang w:bidi="ar-EG"/>
        </w:rPr>
      </w:pPr>
    </w:p>
    <w:p w:rsidR="00E557A5" w:rsidRDefault="00E557A5" w:rsidP="00E557A5">
      <w:pPr>
        <w:rPr>
          <w:lang w:bidi="ar-EG"/>
        </w:rPr>
      </w:pPr>
    </w:p>
    <w:p w:rsidR="00E557A5" w:rsidRDefault="00E557A5" w:rsidP="00E557A5">
      <w:pPr>
        <w:rPr>
          <w:lang w:bidi="ar-EG"/>
        </w:rPr>
      </w:pPr>
    </w:p>
    <w:p w:rsidR="00E557A5" w:rsidRDefault="00E557A5" w:rsidP="00E557A5">
      <w:pPr>
        <w:rPr>
          <w:lang w:bidi="ar-EG"/>
        </w:rPr>
      </w:pPr>
    </w:p>
    <w:p w:rsidR="00E557A5" w:rsidRDefault="00E557A5" w:rsidP="00E557A5">
      <w:pPr>
        <w:rPr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E557A5" w:rsidRDefault="00E557A5" w:rsidP="00E557A5">
      <w:pPr>
        <w:rPr>
          <w:rtl/>
          <w:lang w:bidi="ar-EG"/>
        </w:rPr>
      </w:pPr>
    </w:p>
    <w:p w:rsidR="007F37AC" w:rsidRPr="007F37AC" w:rsidRDefault="007F37AC" w:rsidP="00E557A5">
      <w:pPr>
        <w:pStyle w:val="Restitle"/>
        <w:rPr>
          <w:rtl/>
          <w:lang w:val="fr-CH"/>
        </w:rPr>
      </w:pPr>
    </w:p>
    <w:sectPr w:rsidR="007F37AC" w:rsidRPr="007F37AC" w:rsidSect="002224E4"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type w:val="oddPage"/>
      <w:pgSz w:w="11909" w:h="16834" w:code="9"/>
      <w:pgMar w:top="1134" w:right="1134" w:bottom="1134" w:left="1134" w:header="567" w:footer="567" w:gutter="0"/>
      <w:paperSrc w:other="15"/>
      <w:pgNumType w:start="1"/>
      <w:cols w:space="708"/>
      <w:vAlign w:val="both"/>
      <w:titlePg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79" w:rsidRDefault="00E15B79">
      <w:r>
        <w:separator/>
      </w:r>
    </w:p>
  </w:endnote>
  <w:endnote w:type="continuationSeparator" w:id="0">
    <w:p w:rsidR="00E15B79" w:rsidRDefault="00E15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itali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79" w:rsidRPr="00F77988" w:rsidRDefault="00E15B79" w:rsidP="00B16896">
    <w:pPr>
      <w:ind w:right="360" w:firstLine="360"/>
      <w:rPr>
        <w:szCs w:val="22"/>
        <w:rtl/>
        <w:lang w:bidi="ar-S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8A1312" w:rsidRDefault="00556F84" w:rsidP="00280F38">
    <w:pPr>
      <w:spacing w:before="0" w:line="320" w:lineRule="exact"/>
      <w:ind w:left="839" w:hanging="839"/>
      <w:jc w:val="left"/>
      <w:rPr>
        <w:rFonts w:ascii="Times New Roman Bold"/>
        <w:sz w:val="21"/>
        <w:szCs w:val="28"/>
        <w:rtl/>
        <w:lang w:val="en-US" w:bidi="ar-EG"/>
      </w:rPr>
    </w:pPr>
    <w:r w:rsidRPr="00556F84">
      <w:rPr>
        <w:rStyle w:val="PageNumber"/>
      </w:rPr>
      <w:fldChar w:fldCharType="begin"/>
    </w:r>
    <w:r w:rsidRPr="00556F84">
      <w:rPr>
        <w:rStyle w:val="PageNumber"/>
      </w:rPr>
      <w:instrText xml:space="preserve"> PAGE </w:instrText>
    </w:r>
    <w:r w:rsidRPr="00556F84">
      <w:rPr>
        <w:rStyle w:val="PageNumber"/>
      </w:rPr>
      <w:fldChar w:fldCharType="separate"/>
    </w:r>
    <w:r w:rsidR="00703BAD">
      <w:rPr>
        <w:rStyle w:val="PageNumber"/>
        <w:noProof/>
        <w:rtl/>
      </w:rPr>
      <w:t>2</w:t>
    </w:r>
    <w:r w:rsidRPr="00556F84">
      <w:rPr>
        <w:rStyle w:val="PageNumber"/>
      </w:rPr>
      <w:fldChar w:fldCharType="end"/>
    </w:r>
    <w:r>
      <w:rPr>
        <w:lang w:val="fr-CH" w:bidi="ar-EG"/>
      </w:rPr>
      <w:tab/>
    </w:r>
    <w:r w:rsidRPr="00584DBA">
      <w:rPr>
        <w:rFonts w:hint="cs"/>
        <w:b/>
        <w:bCs/>
        <w:rtl/>
        <w:lang w:bidi="ar-EG"/>
      </w:rPr>
      <w:t xml:space="preserve">الجمعية العالمية لتقييس الاتصالات، </w:t>
    </w:r>
    <w:r w:rsidRPr="00584DBA">
      <w:rPr>
        <w:b/>
        <w:bCs/>
        <w:lang w:val="fr-CH" w:bidi="ar-EG"/>
      </w:rPr>
      <w:t>20</w:t>
    </w:r>
    <w:r>
      <w:rPr>
        <w:b/>
        <w:bCs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bCs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separate"/>
    </w:r>
    <w:r w:rsidR="00703BAD">
      <w:rPr>
        <w:rFonts w:ascii="Times New Roman Bold" w:hAnsi="Times New Roman Bold" w:cs="Times New Roman Bold"/>
        <w:b/>
        <w:bCs/>
        <w:noProof/>
        <w:szCs w:val="22"/>
        <w:rtl/>
      </w:rPr>
      <w:t>62</w:t>
    </w:r>
    <w:r w:rsidR="00BE7E99">
      <w:rPr>
        <w:rFonts w:ascii="Times New Roman Bold" w:hAnsi="Times New Roman Bold" w:cs="Times New Roman Bold"/>
        <w:b/>
        <w:bCs/>
        <w:szCs w:val="22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33314B" w:rsidRDefault="0033314B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rFonts w:hint="cs"/>
        <w:b/>
        <w:rtl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E557A5">
      <w:rPr>
        <w:rFonts w:ascii="Times New Roman Bold" w:hAnsi="Times New Roman Bold" w:cs="Times New Roman Bold"/>
        <w:b/>
        <w:bCs w:val="0"/>
        <w:noProof/>
        <w:szCs w:val="22"/>
        <w:rtl/>
      </w:rPr>
      <w:t>62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E557A5">
      <w:rPr>
        <w:rStyle w:val="PageNumber"/>
        <w:b/>
        <w:bCs w:val="0"/>
        <w:noProof/>
        <w:rtl/>
      </w:rPr>
      <w:t>3</w:t>
    </w:r>
    <w:r w:rsidRPr="00556F84">
      <w:rPr>
        <w:rStyle w:val="PageNumber"/>
        <w:b/>
        <w:bCs w:val="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726" w:rsidRPr="00556F84" w:rsidRDefault="00556F84" w:rsidP="00280F38">
    <w:pPr>
      <w:pStyle w:val="Footer"/>
      <w:tabs>
        <w:tab w:val="clear" w:pos="4320"/>
        <w:tab w:val="clear" w:pos="8640"/>
        <w:tab w:val="right" w:pos="8799"/>
        <w:tab w:val="right" w:pos="9639"/>
      </w:tabs>
      <w:spacing w:before="0" w:line="320" w:lineRule="exact"/>
      <w:ind w:right="851"/>
      <w:rPr>
        <w:lang w:val="fr-CH" w:bidi="ar-EG"/>
      </w:rPr>
    </w:pPr>
    <w:r>
      <w:rPr>
        <w:lang w:val="fr-CH" w:bidi="ar-EG"/>
      </w:rPr>
      <w:tab/>
    </w:r>
    <w:r w:rsidRPr="00584DBA">
      <w:rPr>
        <w:rFonts w:hint="cs"/>
        <w:b/>
        <w:rtl/>
        <w:lang w:bidi="ar-EG"/>
      </w:rPr>
      <w:t xml:space="preserve">الجمعية العالمية لتقييس الاتصالات، </w:t>
    </w:r>
    <w:r w:rsidRPr="00584DBA">
      <w:rPr>
        <w:b/>
        <w:lang w:val="fr-CH" w:bidi="ar-EG"/>
      </w:rPr>
      <w:t>20</w:t>
    </w:r>
    <w:r>
      <w:rPr>
        <w:b/>
        <w:lang w:val="fr-CH" w:bidi="ar-EG"/>
      </w:rPr>
      <w:t>12</w:t>
    </w:r>
    <w:r>
      <w:rPr>
        <w:rFonts w:hint="cs"/>
        <w:b/>
        <w:rtl/>
        <w:lang w:val="fr-CH" w:bidi="ar-EG"/>
      </w:rPr>
      <w:t xml:space="preserve"> - </w:t>
    </w:r>
    <w:r w:rsidRPr="00B16896">
      <w:rPr>
        <w:rFonts w:hint="cs"/>
        <w:b/>
        <w:rtl/>
        <w:lang w:val="en-US" w:bidi="ar-EG"/>
      </w:rPr>
      <w:t xml:space="preserve">القرار 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begin"/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</w:rPr>
      <w:instrText>STYLEREF  href  \* MERGEFORMAT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instrText xml:space="preserve"> </w:instrTex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separate"/>
    </w:r>
    <w:r w:rsidR="00703BAD">
      <w:rPr>
        <w:rFonts w:ascii="Times New Roman Bold" w:hAnsi="Times New Roman Bold" w:cs="Times New Roman Bold"/>
        <w:b/>
        <w:bCs w:val="0"/>
        <w:noProof/>
        <w:szCs w:val="22"/>
        <w:rtl/>
      </w:rPr>
      <w:t>62</w:t>
    </w:r>
    <w:r w:rsidR="00BE7E99">
      <w:rPr>
        <w:rFonts w:ascii="Times New Roman Bold" w:hAnsi="Times New Roman Bold" w:cs="Times New Roman Bold"/>
        <w:b/>
        <w:bCs w:val="0"/>
        <w:szCs w:val="22"/>
        <w:rtl/>
      </w:rPr>
      <w:fldChar w:fldCharType="end"/>
    </w:r>
    <w:r>
      <w:rPr>
        <w:b/>
        <w:szCs w:val="18"/>
      </w:rPr>
      <w:tab/>
    </w:r>
    <w:r w:rsidRPr="00556F84">
      <w:rPr>
        <w:rStyle w:val="PageNumber"/>
        <w:b/>
        <w:bCs w:val="0"/>
      </w:rPr>
      <w:fldChar w:fldCharType="begin"/>
    </w:r>
    <w:r w:rsidRPr="00556F84">
      <w:rPr>
        <w:rStyle w:val="PageNumber"/>
        <w:b/>
        <w:bCs w:val="0"/>
      </w:rPr>
      <w:instrText xml:space="preserve"> PAGE </w:instrText>
    </w:r>
    <w:r w:rsidRPr="00556F84">
      <w:rPr>
        <w:rStyle w:val="PageNumber"/>
        <w:b/>
        <w:bCs w:val="0"/>
      </w:rPr>
      <w:fldChar w:fldCharType="separate"/>
    </w:r>
    <w:r w:rsidR="00703BAD">
      <w:rPr>
        <w:rStyle w:val="PageNumber"/>
        <w:b/>
        <w:bCs w:val="0"/>
        <w:noProof/>
        <w:rtl/>
      </w:rPr>
      <w:t>1</w:t>
    </w:r>
    <w:r w:rsidRPr="00556F84">
      <w:rPr>
        <w:rStyle w:val="PageNumber"/>
        <w:b/>
        <w:bCs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79" w:rsidRDefault="00E15B79">
      <w:r>
        <w:separator/>
      </w:r>
    </w:p>
  </w:footnote>
  <w:footnote w:type="continuationSeparator" w:id="0">
    <w:p w:rsidR="00E15B79" w:rsidRDefault="00E15B79">
      <w:r>
        <w:continuationSeparator/>
      </w:r>
    </w:p>
  </w:footnote>
  <w:footnote w:id="1">
    <w:p w:rsidR="00E557A5" w:rsidRDefault="00E557A5" w:rsidP="00E557A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sz w:val="24"/>
          <w:rtl/>
        </w:rPr>
        <w:tab/>
      </w:r>
      <w:r>
        <w:rPr>
          <w:rFonts w:hint="cs"/>
          <w:rtl/>
        </w:rPr>
        <w:t xml:space="preserve">تشمل </w:t>
      </w:r>
      <w:r w:rsidRPr="0060065C">
        <w:rPr>
          <w:rFonts w:hint="cs"/>
          <w:rtl/>
        </w:rPr>
        <w:t>أقل البلدان نمواً والدول الجزرية الصغيرة النامية</w:t>
      </w:r>
      <w:r>
        <w:rPr>
          <w:rFonts w:hint="cs"/>
          <w:rtl/>
        </w:rPr>
        <w:t xml:space="preserve"> والبلدان النامية غير الساحلية</w:t>
      </w:r>
      <w:r w:rsidRPr="0060065C">
        <w:rPr>
          <w:rFonts w:hint="cs"/>
          <w:rtl/>
        </w:rPr>
        <w:t xml:space="preserve"> والبلدان التي تمر اقتصاداتها بمرحلة انتقالية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52A46" wp14:editId="0DB37861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726" w:rsidRPr="00C454B9" w:rsidRDefault="00021726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2224E4">
                            <w:rPr>
                              <w:rStyle w:val="PageNumber"/>
                              <w:noProof/>
                              <w:rtl/>
                            </w:rPr>
                            <w:t>12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2224E4" w:rsidRPr="002224E4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noProof/>
                              <w:szCs w:val="22"/>
                              <w:rtl/>
                              <w:lang w:val="en-US"/>
                            </w:rPr>
                            <w:t>2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left:0;text-align:left;margin-left:738.8pt;margin-top:27.7pt;width:44.05pt;height:4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HauAIAAL4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" filled="f" stroked="f">
              <v:textbox style="layout-flow:vertical;mso-layout-flow-alt:bottom-to-top">
                <w:txbxContent>
                  <w:p w:rsidR="00021726" w:rsidRPr="00C454B9" w:rsidRDefault="00021726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2224E4">
                      <w:rPr>
                        <w:rStyle w:val="PageNumber"/>
                        <w:noProof/>
                        <w:rtl/>
                      </w:rPr>
                      <w:t>12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2224E4" w:rsidRPr="002224E4">
                      <w:rPr>
                        <w:rFonts w:ascii="Times New Roman Bold" w:hAnsi="Times New Roman Bold" w:cs="Times New Roman Bold"/>
                        <w:b/>
                        <w:bCs w:val="0"/>
                        <w:noProof/>
                        <w:szCs w:val="22"/>
                        <w:rtl/>
                        <w:lang w:val="en-US"/>
                      </w:rPr>
                      <w:t>2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E1" w:rsidRDefault="00B76FE1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C01D55" wp14:editId="0832323B">
              <wp:simplePos x="0" y="0"/>
              <wp:positionH relativeFrom="column">
                <wp:posOffset>9382456</wp:posOffset>
              </wp:positionH>
              <wp:positionV relativeFrom="paragraph">
                <wp:posOffset>351790</wp:posOffset>
              </wp:positionV>
              <wp:extent cx="559435" cy="6106160"/>
              <wp:effectExtent l="0" t="0" r="0" b="8890"/>
              <wp:wrapNone/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6106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FE1" w:rsidRPr="00C454B9" w:rsidRDefault="00B76FE1" w:rsidP="00021726">
                          <w:pPr>
                            <w:pStyle w:val="Footer"/>
                            <w:tabs>
                              <w:tab w:val="left" w:pos="850"/>
                            </w:tabs>
                            <w:spacing w:before="0"/>
                            <w:rPr>
                              <w:rtl/>
                            </w:rPr>
                          </w:pPr>
                          <w:r w:rsidRPr="0088384B">
                            <w:rPr>
                              <w:rStyle w:val="PageNumber"/>
                            </w:rPr>
                            <w:fldChar w:fldCharType="begin"/>
                          </w:r>
                          <w:r w:rsidRPr="0088384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88384B">
                            <w:rPr>
                              <w:rStyle w:val="PageNumber"/>
                            </w:rPr>
                            <w:fldChar w:fldCharType="separate"/>
                          </w:r>
                          <w:r w:rsidR="00703BAD">
                            <w:rPr>
                              <w:rStyle w:val="PageNumber"/>
                              <w:noProof/>
                              <w:rtl/>
                            </w:rPr>
                            <w:t>1</w:t>
                          </w:r>
                          <w:r w:rsidRPr="0088384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ab/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الجمعية العالمية لتقييس الاتصالات، </w:t>
                          </w:r>
                          <w:r w:rsidRPr="00B16896">
                            <w:rPr>
                              <w:b/>
                              <w:lang w:val="fr-CH" w:bidi="ar-EG"/>
                            </w:rPr>
                            <w:t>20</w:t>
                          </w:r>
                          <w:r>
                            <w:rPr>
                              <w:b/>
                              <w:lang w:val="fr-CH" w:bidi="ar-EG"/>
                            </w:rPr>
                            <w:t>12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</w:t>
                          </w:r>
                          <w:r w:rsidRPr="00B16896">
                            <w:rPr>
                              <w:b/>
                              <w:rtl/>
                              <w:lang w:val="en-US" w:bidi="ar-EG"/>
                            </w:rPr>
                            <w:t>–</w:t>
                          </w:r>
                          <w:r w:rsidRPr="00B16896">
                            <w:rPr>
                              <w:rFonts w:hint="cs"/>
                              <w:b/>
                              <w:rtl/>
                              <w:lang w:val="en-US" w:bidi="ar-EG"/>
                            </w:rPr>
                            <w:t xml:space="preserve"> القرار 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begin"/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 w:hint="cs"/>
                              <w:b/>
                              <w:szCs w:val="22"/>
                            </w:rPr>
                            <w:instrText>STYLEREF  Art_ref  \* MERGEFORMAT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szCs w:val="22"/>
                              <w:rtl/>
                            </w:rPr>
                            <w:instrText xml:space="preserve"> </w:instrTex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separate"/>
                          </w:r>
                          <w:r w:rsidR="00703BAD">
                            <w:rPr>
                              <w:rFonts w:ascii="Times New Roman Bold" w:hAnsi="Times New Roman Bold" w:cs="Times New Roman Bold"/>
                              <w:noProof/>
                              <w:szCs w:val="22"/>
                              <w:lang w:val="en-US"/>
                            </w:rPr>
                            <w:t>Error! No text of specified style in document.</w:t>
                          </w:r>
                          <w:r w:rsidRPr="000C2CEF">
                            <w:rPr>
                              <w:rFonts w:ascii="Times New Roman Bold" w:hAnsi="Times New Roman Bold" w:cs="Times New Roman Bold"/>
                              <w:b/>
                              <w:bCs w:val="0"/>
                              <w:szCs w:val="22"/>
                              <w:rtl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7" type="#_x0000_t202" style="position:absolute;left:0;text-align:left;margin-left:738.8pt;margin-top:27.7pt;width:44.05pt;height:48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" filled="f" stroked="f">
              <v:textbox style="layout-flow:vertical;mso-layout-flow-alt:bottom-to-top">
                <w:txbxContent>
                  <w:p w:rsidR="00B76FE1" w:rsidRPr="00C454B9" w:rsidRDefault="00B76FE1" w:rsidP="00021726">
                    <w:pPr>
                      <w:pStyle w:val="Footer"/>
                      <w:tabs>
                        <w:tab w:val="left" w:pos="850"/>
                      </w:tabs>
                      <w:spacing w:before="0"/>
                      <w:rPr>
                        <w:rtl/>
                      </w:rPr>
                    </w:pPr>
                    <w:r w:rsidRPr="0088384B">
                      <w:rPr>
                        <w:rStyle w:val="PageNumber"/>
                      </w:rPr>
                      <w:fldChar w:fldCharType="begin"/>
                    </w:r>
                    <w:r w:rsidRPr="0088384B">
                      <w:rPr>
                        <w:rStyle w:val="PageNumber"/>
                      </w:rPr>
                      <w:instrText xml:space="preserve"> PAGE </w:instrText>
                    </w:r>
                    <w:r w:rsidRPr="0088384B">
                      <w:rPr>
                        <w:rStyle w:val="PageNumber"/>
                      </w:rPr>
                      <w:fldChar w:fldCharType="separate"/>
                    </w:r>
                    <w:r w:rsidR="00703BAD">
                      <w:rPr>
                        <w:rStyle w:val="PageNumber"/>
                        <w:noProof/>
                        <w:rtl/>
                      </w:rPr>
                      <w:t>1</w:t>
                    </w:r>
                    <w:r w:rsidRPr="0088384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ab/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الجمعية العالمية لتقييس الاتصالات، </w:t>
                    </w:r>
                    <w:r w:rsidRPr="00B16896">
                      <w:rPr>
                        <w:b/>
                        <w:lang w:val="fr-CH" w:bidi="ar-EG"/>
                      </w:rPr>
                      <w:t>20</w:t>
                    </w:r>
                    <w:r>
                      <w:rPr>
                        <w:b/>
                        <w:lang w:val="fr-CH" w:bidi="ar-EG"/>
                      </w:rPr>
                      <w:t>12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</w:t>
                    </w:r>
                    <w:r w:rsidRPr="00B16896">
                      <w:rPr>
                        <w:b/>
                        <w:rtl/>
                        <w:lang w:val="en-US" w:bidi="ar-EG"/>
                      </w:rPr>
                      <w:t>–</w:t>
                    </w:r>
                    <w:r w:rsidRPr="00B16896">
                      <w:rPr>
                        <w:rFonts w:hint="cs"/>
                        <w:b/>
                        <w:rtl/>
                        <w:lang w:val="en-US" w:bidi="ar-EG"/>
                      </w:rPr>
                      <w:t xml:space="preserve"> القرار 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begin"/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 w:hint="cs"/>
                        <w:b/>
                        <w:szCs w:val="22"/>
                      </w:rPr>
                      <w:instrText>STYLEREF  Art_ref  \* MERGEFORMAT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szCs w:val="22"/>
                        <w:rtl/>
                      </w:rPr>
                      <w:instrText xml:space="preserve"> </w:instrTex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separate"/>
                    </w:r>
                    <w:r w:rsidR="00703BAD">
                      <w:rPr>
                        <w:rFonts w:ascii="Times New Roman Bold" w:hAnsi="Times New Roman Bold" w:cs="Times New Roman Bold"/>
                        <w:noProof/>
                        <w:szCs w:val="22"/>
                        <w:lang w:val="en-US"/>
                      </w:rPr>
                      <w:t>Error! No text of specified style in document.</w:t>
                    </w:r>
                    <w:r w:rsidRPr="000C2CEF">
                      <w:rPr>
                        <w:rFonts w:ascii="Times New Roman Bold" w:hAnsi="Times New Roman Bold" w:cs="Times New Roman Bold"/>
                        <w:b/>
                        <w:bCs w:val="0"/>
                        <w:szCs w:val="22"/>
                        <w:rtl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ar-SA" w:vendorID="4" w:dllVersion="512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7B"/>
    <w:rsid w:val="00000E73"/>
    <w:rsid w:val="00007656"/>
    <w:rsid w:val="00012D75"/>
    <w:rsid w:val="00015F58"/>
    <w:rsid w:val="000179A2"/>
    <w:rsid w:val="00020EDE"/>
    <w:rsid w:val="00021726"/>
    <w:rsid w:val="000250F5"/>
    <w:rsid w:val="0002786C"/>
    <w:rsid w:val="000304F6"/>
    <w:rsid w:val="00032B26"/>
    <w:rsid w:val="00041D27"/>
    <w:rsid w:val="000505D9"/>
    <w:rsid w:val="00054EE8"/>
    <w:rsid w:val="00064042"/>
    <w:rsid w:val="00067AA9"/>
    <w:rsid w:val="00067B79"/>
    <w:rsid w:val="00070983"/>
    <w:rsid w:val="00070F84"/>
    <w:rsid w:val="00085C41"/>
    <w:rsid w:val="000877D7"/>
    <w:rsid w:val="00092BC2"/>
    <w:rsid w:val="000B4646"/>
    <w:rsid w:val="000C1405"/>
    <w:rsid w:val="000C1C6F"/>
    <w:rsid w:val="000C2CEF"/>
    <w:rsid w:val="000C3787"/>
    <w:rsid w:val="000C73E3"/>
    <w:rsid w:val="000D12D7"/>
    <w:rsid w:val="000D16B3"/>
    <w:rsid w:val="000E2C86"/>
    <w:rsid w:val="000E6976"/>
    <w:rsid w:val="000F3B12"/>
    <w:rsid w:val="000F40C0"/>
    <w:rsid w:val="00101DA9"/>
    <w:rsid w:val="00103C06"/>
    <w:rsid w:val="00113189"/>
    <w:rsid w:val="0012150A"/>
    <w:rsid w:val="00121AA9"/>
    <w:rsid w:val="0012447D"/>
    <w:rsid w:val="00135457"/>
    <w:rsid w:val="00137937"/>
    <w:rsid w:val="00140715"/>
    <w:rsid w:val="001415AE"/>
    <w:rsid w:val="00143D5A"/>
    <w:rsid w:val="00147607"/>
    <w:rsid w:val="00147794"/>
    <w:rsid w:val="0015212A"/>
    <w:rsid w:val="0015309E"/>
    <w:rsid w:val="00155A37"/>
    <w:rsid w:val="00156BA0"/>
    <w:rsid w:val="00160821"/>
    <w:rsid w:val="001647B6"/>
    <w:rsid w:val="00171FFF"/>
    <w:rsid w:val="00186E3A"/>
    <w:rsid w:val="0019238F"/>
    <w:rsid w:val="001A41E9"/>
    <w:rsid w:val="001A6430"/>
    <w:rsid w:val="001B20E8"/>
    <w:rsid w:val="001B51CE"/>
    <w:rsid w:val="001C2102"/>
    <w:rsid w:val="001D07A6"/>
    <w:rsid w:val="001D6373"/>
    <w:rsid w:val="001F42E5"/>
    <w:rsid w:val="00200776"/>
    <w:rsid w:val="002029E4"/>
    <w:rsid w:val="002034F7"/>
    <w:rsid w:val="00205113"/>
    <w:rsid w:val="0020762D"/>
    <w:rsid w:val="00210CE3"/>
    <w:rsid w:val="00214A92"/>
    <w:rsid w:val="002224E4"/>
    <w:rsid w:val="0022328D"/>
    <w:rsid w:val="002279DA"/>
    <w:rsid w:val="00234918"/>
    <w:rsid w:val="00245EAB"/>
    <w:rsid w:val="00251E3E"/>
    <w:rsid w:val="002571F6"/>
    <w:rsid w:val="0026292E"/>
    <w:rsid w:val="00276447"/>
    <w:rsid w:val="00280F38"/>
    <w:rsid w:val="00281670"/>
    <w:rsid w:val="002823D9"/>
    <w:rsid w:val="002908BE"/>
    <w:rsid w:val="002A63E3"/>
    <w:rsid w:val="002B34EB"/>
    <w:rsid w:val="002B7988"/>
    <w:rsid w:val="002C236A"/>
    <w:rsid w:val="002C276B"/>
    <w:rsid w:val="002C494C"/>
    <w:rsid w:val="002D2E43"/>
    <w:rsid w:val="002D3942"/>
    <w:rsid w:val="002E0F04"/>
    <w:rsid w:val="002F7CF0"/>
    <w:rsid w:val="0033314B"/>
    <w:rsid w:val="00335EC6"/>
    <w:rsid w:val="0034486D"/>
    <w:rsid w:val="00353935"/>
    <w:rsid w:val="00355B9E"/>
    <w:rsid w:val="00356CB3"/>
    <w:rsid w:val="00364AA0"/>
    <w:rsid w:val="00372411"/>
    <w:rsid w:val="003731DB"/>
    <w:rsid w:val="0037560B"/>
    <w:rsid w:val="003969E2"/>
    <w:rsid w:val="003C0046"/>
    <w:rsid w:val="003C3090"/>
    <w:rsid w:val="003C32A5"/>
    <w:rsid w:val="003C372B"/>
    <w:rsid w:val="003E1820"/>
    <w:rsid w:val="003E18F6"/>
    <w:rsid w:val="003E615C"/>
    <w:rsid w:val="003F62E1"/>
    <w:rsid w:val="00400120"/>
    <w:rsid w:val="004016E1"/>
    <w:rsid w:val="00407AB4"/>
    <w:rsid w:val="00412E7C"/>
    <w:rsid w:val="004148E8"/>
    <w:rsid w:val="004314A2"/>
    <w:rsid w:val="0043293E"/>
    <w:rsid w:val="00432F9F"/>
    <w:rsid w:val="00435274"/>
    <w:rsid w:val="004436A1"/>
    <w:rsid w:val="00443FFE"/>
    <w:rsid w:val="00472811"/>
    <w:rsid w:val="00494BEB"/>
    <w:rsid w:val="00496270"/>
    <w:rsid w:val="004A0931"/>
    <w:rsid w:val="004A48EB"/>
    <w:rsid w:val="004A76CA"/>
    <w:rsid w:val="004B21F1"/>
    <w:rsid w:val="004B2AEA"/>
    <w:rsid w:val="004D4452"/>
    <w:rsid w:val="004E42B9"/>
    <w:rsid w:val="004E525E"/>
    <w:rsid w:val="004F4E40"/>
    <w:rsid w:val="004F5D22"/>
    <w:rsid w:val="004F5F9D"/>
    <w:rsid w:val="0051360F"/>
    <w:rsid w:val="0051577D"/>
    <w:rsid w:val="00532890"/>
    <w:rsid w:val="005438B0"/>
    <w:rsid w:val="00545C24"/>
    <w:rsid w:val="00556F84"/>
    <w:rsid w:val="00557219"/>
    <w:rsid w:val="00560291"/>
    <w:rsid w:val="00562805"/>
    <w:rsid w:val="005A0DA0"/>
    <w:rsid w:val="005B0C83"/>
    <w:rsid w:val="005B1BD1"/>
    <w:rsid w:val="005B6D56"/>
    <w:rsid w:val="005B79E3"/>
    <w:rsid w:val="005D0DD0"/>
    <w:rsid w:val="005D4279"/>
    <w:rsid w:val="005D5EA0"/>
    <w:rsid w:val="005D6B49"/>
    <w:rsid w:val="005E0AF0"/>
    <w:rsid w:val="005F165E"/>
    <w:rsid w:val="005F2096"/>
    <w:rsid w:val="005F2E24"/>
    <w:rsid w:val="005F65B6"/>
    <w:rsid w:val="005F69F5"/>
    <w:rsid w:val="00604437"/>
    <w:rsid w:val="00604A41"/>
    <w:rsid w:val="006075FC"/>
    <w:rsid w:val="00612B1A"/>
    <w:rsid w:val="00617660"/>
    <w:rsid w:val="00626CB5"/>
    <w:rsid w:val="00635583"/>
    <w:rsid w:val="00644070"/>
    <w:rsid w:val="00645D39"/>
    <w:rsid w:val="00655EF8"/>
    <w:rsid w:val="0065700E"/>
    <w:rsid w:val="006635B2"/>
    <w:rsid w:val="00686EB4"/>
    <w:rsid w:val="00694279"/>
    <w:rsid w:val="006955E4"/>
    <w:rsid w:val="006A62D4"/>
    <w:rsid w:val="006B6F6A"/>
    <w:rsid w:val="006D1BE2"/>
    <w:rsid w:val="006D63D1"/>
    <w:rsid w:val="006E1745"/>
    <w:rsid w:val="006E7427"/>
    <w:rsid w:val="006F32C7"/>
    <w:rsid w:val="006F46DB"/>
    <w:rsid w:val="00703BAD"/>
    <w:rsid w:val="00714717"/>
    <w:rsid w:val="00715A0D"/>
    <w:rsid w:val="00730044"/>
    <w:rsid w:val="007368B5"/>
    <w:rsid w:val="00737B98"/>
    <w:rsid w:val="00737E66"/>
    <w:rsid w:val="00757540"/>
    <w:rsid w:val="00761459"/>
    <w:rsid w:val="007638D5"/>
    <w:rsid w:val="007647A3"/>
    <w:rsid w:val="00764B5A"/>
    <w:rsid w:val="007702F3"/>
    <w:rsid w:val="00770800"/>
    <w:rsid w:val="0077579C"/>
    <w:rsid w:val="00780EB8"/>
    <w:rsid w:val="00781283"/>
    <w:rsid w:val="00786697"/>
    <w:rsid w:val="00796C35"/>
    <w:rsid w:val="007B4E25"/>
    <w:rsid w:val="007B798C"/>
    <w:rsid w:val="007B7C3C"/>
    <w:rsid w:val="007D449A"/>
    <w:rsid w:val="007D688D"/>
    <w:rsid w:val="007F1E39"/>
    <w:rsid w:val="007F2211"/>
    <w:rsid w:val="007F37AC"/>
    <w:rsid w:val="007F4724"/>
    <w:rsid w:val="007F7722"/>
    <w:rsid w:val="007F7CA8"/>
    <w:rsid w:val="008054AE"/>
    <w:rsid w:val="0080590C"/>
    <w:rsid w:val="008133F0"/>
    <w:rsid w:val="00816552"/>
    <w:rsid w:val="00826D68"/>
    <w:rsid w:val="00840265"/>
    <w:rsid w:val="0084328F"/>
    <w:rsid w:val="00850F4D"/>
    <w:rsid w:val="00860D1C"/>
    <w:rsid w:val="008631C1"/>
    <w:rsid w:val="00871EA6"/>
    <w:rsid w:val="0087642B"/>
    <w:rsid w:val="00877C84"/>
    <w:rsid w:val="008B0713"/>
    <w:rsid w:val="008C3C45"/>
    <w:rsid w:val="008E2BB6"/>
    <w:rsid w:val="008E2C06"/>
    <w:rsid w:val="008E30D8"/>
    <w:rsid w:val="008E6D73"/>
    <w:rsid w:val="008F0CAD"/>
    <w:rsid w:val="008F3DA6"/>
    <w:rsid w:val="008F61CB"/>
    <w:rsid w:val="008F6997"/>
    <w:rsid w:val="008F6C3C"/>
    <w:rsid w:val="009006DD"/>
    <w:rsid w:val="009068F9"/>
    <w:rsid w:val="0091033A"/>
    <w:rsid w:val="00911F15"/>
    <w:rsid w:val="0093201C"/>
    <w:rsid w:val="00936738"/>
    <w:rsid w:val="0093713E"/>
    <w:rsid w:val="009371F3"/>
    <w:rsid w:val="00957EEC"/>
    <w:rsid w:val="00960097"/>
    <w:rsid w:val="00963E35"/>
    <w:rsid w:val="009655D7"/>
    <w:rsid w:val="009663DB"/>
    <w:rsid w:val="00967848"/>
    <w:rsid w:val="00972B20"/>
    <w:rsid w:val="00974357"/>
    <w:rsid w:val="009900B7"/>
    <w:rsid w:val="00992F24"/>
    <w:rsid w:val="00993BC8"/>
    <w:rsid w:val="00994432"/>
    <w:rsid w:val="009968FF"/>
    <w:rsid w:val="009A3881"/>
    <w:rsid w:val="009C18A8"/>
    <w:rsid w:val="009C6129"/>
    <w:rsid w:val="009D1636"/>
    <w:rsid w:val="009D6CF0"/>
    <w:rsid w:val="009E3176"/>
    <w:rsid w:val="009E7C7A"/>
    <w:rsid w:val="009F378C"/>
    <w:rsid w:val="009F379F"/>
    <w:rsid w:val="009F60EB"/>
    <w:rsid w:val="00A056BA"/>
    <w:rsid w:val="00A07991"/>
    <w:rsid w:val="00A1002D"/>
    <w:rsid w:val="00A10C47"/>
    <w:rsid w:val="00A1169B"/>
    <w:rsid w:val="00A12B91"/>
    <w:rsid w:val="00A1375F"/>
    <w:rsid w:val="00A233BA"/>
    <w:rsid w:val="00A2691D"/>
    <w:rsid w:val="00A27281"/>
    <w:rsid w:val="00A361A9"/>
    <w:rsid w:val="00A40DC0"/>
    <w:rsid w:val="00A5290B"/>
    <w:rsid w:val="00A53383"/>
    <w:rsid w:val="00A61369"/>
    <w:rsid w:val="00A7578D"/>
    <w:rsid w:val="00A77ACA"/>
    <w:rsid w:val="00A82E43"/>
    <w:rsid w:val="00A833F4"/>
    <w:rsid w:val="00A8755D"/>
    <w:rsid w:val="00AA2CD7"/>
    <w:rsid w:val="00AB517F"/>
    <w:rsid w:val="00AB6B12"/>
    <w:rsid w:val="00AD1303"/>
    <w:rsid w:val="00AD63C6"/>
    <w:rsid w:val="00AD6A14"/>
    <w:rsid w:val="00AE2CE6"/>
    <w:rsid w:val="00AE3541"/>
    <w:rsid w:val="00AE5D6F"/>
    <w:rsid w:val="00AF30DD"/>
    <w:rsid w:val="00B05B9E"/>
    <w:rsid w:val="00B16896"/>
    <w:rsid w:val="00B35BD6"/>
    <w:rsid w:val="00B43558"/>
    <w:rsid w:val="00B459C8"/>
    <w:rsid w:val="00B50573"/>
    <w:rsid w:val="00B76FE1"/>
    <w:rsid w:val="00B8580E"/>
    <w:rsid w:val="00B91326"/>
    <w:rsid w:val="00B9167B"/>
    <w:rsid w:val="00B91F52"/>
    <w:rsid w:val="00B95A74"/>
    <w:rsid w:val="00BA5F83"/>
    <w:rsid w:val="00BC0875"/>
    <w:rsid w:val="00BD0899"/>
    <w:rsid w:val="00BE7E99"/>
    <w:rsid w:val="00BF0723"/>
    <w:rsid w:val="00BF18F5"/>
    <w:rsid w:val="00BF45AB"/>
    <w:rsid w:val="00C02DF8"/>
    <w:rsid w:val="00C07502"/>
    <w:rsid w:val="00C12750"/>
    <w:rsid w:val="00C12C0C"/>
    <w:rsid w:val="00C203F5"/>
    <w:rsid w:val="00C22A28"/>
    <w:rsid w:val="00C34D03"/>
    <w:rsid w:val="00C37165"/>
    <w:rsid w:val="00C42431"/>
    <w:rsid w:val="00C42890"/>
    <w:rsid w:val="00C43EE0"/>
    <w:rsid w:val="00C4735E"/>
    <w:rsid w:val="00C61CBA"/>
    <w:rsid w:val="00C669DE"/>
    <w:rsid w:val="00C67734"/>
    <w:rsid w:val="00C70811"/>
    <w:rsid w:val="00C7347B"/>
    <w:rsid w:val="00C82CEC"/>
    <w:rsid w:val="00C85E68"/>
    <w:rsid w:val="00C97C5D"/>
    <w:rsid w:val="00CB04C2"/>
    <w:rsid w:val="00CB45FF"/>
    <w:rsid w:val="00CC3588"/>
    <w:rsid w:val="00CD0DC1"/>
    <w:rsid w:val="00CD4869"/>
    <w:rsid w:val="00CF14ED"/>
    <w:rsid w:val="00CF63B5"/>
    <w:rsid w:val="00D00DCA"/>
    <w:rsid w:val="00D032CE"/>
    <w:rsid w:val="00D1271B"/>
    <w:rsid w:val="00D1378A"/>
    <w:rsid w:val="00D16D9C"/>
    <w:rsid w:val="00D27AF3"/>
    <w:rsid w:val="00D54127"/>
    <w:rsid w:val="00D541B2"/>
    <w:rsid w:val="00D61825"/>
    <w:rsid w:val="00D6253D"/>
    <w:rsid w:val="00D63D93"/>
    <w:rsid w:val="00D64F70"/>
    <w:rsid w:val="00D7097E"/>
    <w:rsid w:val="00D730BF"/>
    <w:rsid w:val="00D76657"/>
    <w:rsid w:val="00D81A61"/>
    <w:rsid w:val="00D96199"/>
    <w:rsid w:val="00DA3F77"/>
    <w:rsid w:val="00DA5A3E"/>
    <w:rsid w:val="00DA66ED"/>
    <w:rsid w:val="00DB1D8E"/>
    <w:rsid w:val="00DB5D94"/>
    <w:rsid w:val="00DC1D18"/>
    <w:rsid w:val="00DD101C"/>
    <w:rsid w:val="00DE39ED"/>
    <w:rsid w:val="00DE6B9C"/>
    <w:rsid w:val="00DF31F3"/>
    <w:rsid w:val="00DF3A84"/>
    <w:rsid w:val="00DF3F36"/>
    <w:rsid w:val="00E0079A"/>
    <w:rsid w:val="00E10160"/>
    <w:rsid w:val="00E15B79"/>
    <w:rsid w:val="00E2425E"/>
    <w:rsid w:val="00E34741"/>
    <w:rsid w:val="00E37983"/>
    <w:rsid w:val="00E41E23"/>
    <w:rsid w:val="00E463FA"/>
    <w:rsid w:val="00E468CE"/>
    <w:rsid w:val="00E557A5"/>
    <w:rsid w:val="00E6703C"/>
    <w:rsid w:val="00E753F4"/>
    <w:rsid w:val="00E80AFF"/>
    <w:rsid w:val="00E8232B"/>
    <w:rsid w:val="00E830BB"/>
    <w:rsid w:val="00E87D57"/>
    <w:rsid w:val="00E971CB"/>
    <w:rsid w:val="00EA0591"/>
    <w:rsid w:val="00EA3551"/>
    <w:rsid w:val="00EB0FFF"/>
    <w:rsid w:val="00EB7574"/>
    <w:rsid w:val="00EB7CB3"/>
    <w:rsid w:val="00EC65B8"/>
    <w:rsid w:val="00EC70FF"/>
    <w:rsid w:val="00EC7F05"/>
    <w:rsid w:val="00ED4D0F"/>
    <w:rsid w:val="00EE4C10"/>
    <w:rsid w:val="00EE534A"/>
    <w:rsid w:val="00EF4940"/>
    <w:rsid w:val="00F72D50"/>
    <w:rsid w:val="00F75477"/>
    <w:rsid w:val="00F77988"/>
    <w:rsid w:val="00FA745F"/>
    <w:rsid w:val="00FA7C65"/>
    <w:rsid w:val="00FC5241"/>
    <w:rsid w:val="00FE19A0"/>
    <w:rsid w:val="00FE5EAD"/>
    <w:rsid w:val="00FE5ED9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99" w:qFormat="1"/>
    <w:lsdException w:name="caption" w:semiHidden="1" w:uiPriority="99" w:unhideWhenUsed="1" w:qFormat="1"/>
    <w:lsdException w:name="page number" w:uiPriority="99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9A2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647A3"/>
    <w:pPr>
      <w:keepNext/>
      <w:keepLines/>
      <w:spacing w:before="300"/>
      <w:ind w:left="723" w:hanging="723"/>
      <w:outlineLvl w:val="0"/>
    </w:pPr>
    <w:rPr>
      <w:rFonts w:ascii="Times New Roman Bold" w:hAnsi="Times New Roman Bold"/>
      <w:b/>
      <w:bCs/>
      <w:noProof/>
      <w:sz w:val="26"/>
      <w:szCs w:val="36"/>
      <w:lang w:val="en-US" w:bidi="ar-EG"/>
    </w:rPr>
  </w:style>
  <w:style w:type="paragraph" w:styleId="Heading2">
    <w:name w:val="heading 2"/>
    <w:basedOn w:val="Heading1"/>
    <w:next w:val="Normal"/>
    <w:link w:val="Heading2Char"/>
    <w:qFormat/>
    <w:pPr>
      <w:spacing w:before="240"/>
      <w:outlineLvl w:val="1"/>
    </w:pPr>
    <w:rPr>
      <w:sz w:val="22"/>
      <w:szCs w:val="30"/>
    </w:rPr>
  </w:style>
  <w:style w:type="paragraph" w:styleId="Heading3">
    <w:name w:val="heading 3"/>
    <w:basedOn w:val="Heading1"/>
    <w:next w:val="Normal"/>
    <w:link w:val="Heading3Char"/>
    <w:qFormat/>
    <w:pPr>
      <w:spacing w:before="18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pPr>
      <w:tabs>
        <w:tab w:val="left" w:pos="1021"/>
      </w:tabs>
      <w:spacing w:before="120"/>
      <w:ind w:left="1021" w:right="1021" w:hanging="1021"/>
      <w:outlineLvl w:val="3"/>
    </w:pPr>
  </w:style>
  <w:style w:type="paragraph" w:styleId="Heading5">
    <w:name w:val="heading 5"/>
    <w:aliases w:val="H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aliases w:val="H6"/>
    <w:basedOn w:val="Heading4"/>
    <w:next w:val="Normal"/>
    <w:link w:val="Heading6Char"/>
    <w:qFormat/>
    <w:pPr>
      <w:tabs>
        <w:tab w:val="clear" w:pos="1021"/>
      </w:tabs>
      <w:ind w:left="1588" w:right="1588" w:hanging="1588"/>
      <w:outlineLvl w:val="5"/>
    </w:pPr>
  </w:style>
  <w:style w:type="paragraph" w:styleId="Heading7">
    <w:name w:val="heading 7"/>
    <w:aliases w:val="H7,8"/>
    <w:basedOn w:val="Heading6"/>
    <w:next w:val="Normal"/>
    <w:link w:val="Heading7Char"/>
    <w:qFormat/>
    <w:pPr>
      <w:outlineLvl w:val="6"/>
    </w:pPr>
  </w:style>
  <w:style w:type="paragraph" w:styleId="Heading8">
    <w:name w:val="heading 8"/>
    <w:aliases w:val="Table Heading"/>
    <w:basedOn w:val="Heading6"/>
    <w:next w:val="Normal"/>
    <w:link w:val="Heading8Char"/>
    <w:qFormat/>
    <w:pPr>
      <w:outlineLvl w:val="7"/>
    </w:pPr>
  </w:style>
  <w:style w:type="paragraph" w:styleId="Heading9">
    <w:name w:val="heading 9"/>
    <w:aliases w:val="Figure Heading,FH"/>
    <w:basedOn w:val="Heading6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7A3"/>
    <w:rPr>
      <w:rFonts w:ascii="Times New Roman Bold" w:hAnsi="Times New Roman Bold" w:cs="Traditional Arabic"/>
      <w:b/>
      <w:bCs/>
      <w:noProof/>
      <w:sz w:val="26"/>
      <w:szCs w:val="36"/>
      <w:lang w:val="en-US" w:eastAsia="en-US" w:bidi="ar-EG"/>
    </w:rPr>
  </w:style>
  <w:style w:type="character" w:customStyle="1" w:styleId="Heading2Char">
    <w:name w:val="Heading 2 Char"/>
    <w:basedOn w:val="Heading1Char"/>
    <w:link w:val="Heading2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customStyle="1" w:styleId="Heading3Char">
    <w:name w:val="Heading 3 Char"/>
    <w:basedOn w:val="Heading1Char"/>
    <w:link w:val="Heading3"/>
    <w:rPr>
      <w:rFonts w:ascii="Times New Roman Bold" w:hAnsi="Times New Roman Bold" w:cs="Traditional Arabic"/>
      <w:b/>
      <w:bCs/>
      <w:noProof/>
      <w:sz w:val="22"/>
      <w:szCs w:val="30"/>
      <w:lang w:val="en-US" w:eastAsia="en-US" w:bidi="ar-EG"/>
    </w:rPr>
  </w:style>
  <w:style w:type="character" w:styleId="PageNumber">
    <w:name w:val="page number"/>
    <w:aliases w:val="titre 4"/>
    <w:basedOn w:val="DefaultParagraphFont"/>
    <w:uiPriority w:val="99"/>
    <w:rPr>
      <w:rFonts w:ascii="Times New Roman" w:hAnsi="Times New Roman" w:cs="Times New Roman"/>
      <w:color w:val="auto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qFormat/>
    <w:rsid w:val="00556F84"/>
    <w:pPr>
      <w:tabs>
        <w:tab w:val="center" w:pos="4320"/>
        <w:tab w:val="right" w:pos="8640"/>
      </w:tabs>
    </w:pPr>
    <w:rPr>
      <w:bCs/>
    </w:rPr>
  </w:style>
  <w:style w:type="character" w:customStyle="1" w:styleId="FooterChar">
    <w:name w:val="Footer Char"/>
    <w:basedOn w:val="DefaultParagraphFont"/>
    <w:link w:val="Footer"/>
    <w:uiPriority w:val="99"/>
    <w:rsid w:val="00556F84"/>
    <w:rPr>
      <w:rFonts w:eastAsia="Times New Roman" w:cs="Traditional Arabic"/>
      <w:bCs/>
      <w:sz w:val="22"/>
      <w:szCs w:val="30"/>
      <w:lang w:val="en-GB" w:eastAsia="en-US"/>
    </w:rPr>
  </w:style>
  <w:style w:type="paragraph" w:styleId="FootnoteText">
    <w:name w:val="footnote text"/>
    <w:aliases w:val="footnote text"/>
    <w:basedOn w:val="Normal"/>
    <w:link w:val="FootnoteTextChar"/>
    <w:autoRedefine/>
    <w:rsid w:val="00D6253D"/>
    <w:pPr>
      <w:tabs>
        <w:tab w:val="left" w:pos="299"/>
        <w:tab w:val="left" w:pos="1021"/>
      </w:tabs>
      <w:spacing w:before="80" w:line="168" w:lineRule="auto"/>
      <w:ind w:left="301" w:hanging="301"/>
    </w:pPr>
    <w:rPr>
      <w:sz w:val="20"/>
      <w:szCs w:val="26"/>
      <w:lang w:val="en-US" w:eastAsia="zh-CN" w:bidi="ar-EG"/>
    </w:rPr>
  </w:style>
  <w:style w:type="character" w:customStyle="1" w:styleId="FootnoteTextChar">
    <w:name w:val="Footnote Text Char"/>
    <w:aliases w:val="footnote text Char"/>
    <w:basedOn w:val="NoteChar"/>
    <w:link w:val="FootnoteText"/>
    <w:rsid w:val="00D6253D"/>
    <w:rPr>
      <w:rFonts w:eastAsia="Times New Roman" w:cs="Traditional Arabic"/>
      <w:szCs w:val="26"/>
      <w:lang w:val="en-GB" w:eastAsia="en-US" w:bidi="ar-EG"/>
    </w:rPr>
  </w:style>
  <w:style w:type="character" w:customStyle="1" w:styleId="NoteChar">
    <w:name w:val="Note Char"/>
    <w:basedOn w:val="DefaultParagraphFont"/>
    <w:link w:val="Note"/>
    <w:rsid w:val="00054EE8"/>
    <w:rPr>
      <w:rFonts w:cs="Traditional Arabic"/>
      <w:szCs w:val="26"/>
      <w:lang w:val="en-GB" w:eastAsia="en-US" w:bidi="ar-SA"/>
    </w:rPr>
  </w:style>
  <w:style w:type="paragraph" w:customStyle="1" w:styleId="Note">
    <w:name w:val="Note"/>
    <w:basedOn w:val="Normal"/>
    <w:link w:val="NoteChar"/>
    <w:qFormat/>
    <w:rsid w:val="00054EE8"/>
    <w:pPr>
      <w:tabs>
        <w:tab w:val="left" w:pos="794"/>
        <w:tab w:val="left" w:pos="1191"/>
        <w:tab w:val="left" w:pos="1588"/>
        <w:tab w:val="left" w:pos="1985"/>
      </w:tabs>
      <w:spacing w:before="80" w:line="180" w:lineRule="auto"/>
    </w:pPr>
    <w:rPr>
      <w:sz w:val="20"/>
      <w:szCs w:val="26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after="120"/>
      <w:jc w:val="center"/>
    </w:pPr>
    <w:rPr>
      <w:rFonts w:ascii="Times New Roman Bold" w:hAnsi="Times New Roman Bold"/>
      <w:b/>
      <w:bCs/>
    </w:rPr>
  </w:style>
  <w:style w:type="paragraph" w:customStyle="1" w:styleId="Tablehead">
    <w:name w:val="Table_head"/>
    <w:basedOn w:val="Normal"/>
    <w:next w:val="Tabletext"/>
    <w:link w:val="TableheadChar"/>
    <w:qFormat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168" w:lineRule="auto"/>
      <w:jc w:val="center"/>
    </w:pPr>
    <w:rPr>
      <w:rFonts w:ascii="Times New Roman Bold" w:hAnsi="Times New Roman Bold"/>
      <w:b/>
      <w:bCs/>
      <w:sz w:val="20"/>
      <w:szCs w:val="26"/>
    </w:rPr>
  </w:style>
  <w:style w:type="paragraph" w:customStyle="1" w:styleId="Tabletext">
    <w:name w:val="Table_text"/>
    <w:basedOn w:val="Normal"/>
    <w:qFormat/>
    <w:pPr>
      <w:tabs>
        <w:tab w:val="left" w:pos="284"/>
        <w:tab w:val="left" w:pos="567"/>
        <w:tab w:val="left" w:pos="851"/>
        <w:tab w:val="left" w:pos="102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exact"/>
    </w:pPr>
    <w:rPr>
      <w:sz w:val="20"/>
      <w:szCs w:val="26"/>
      <w:lang w:val="en-US" w:eastAsia="zh-CN"/>
    </w:rPr>
  </w:style>
  <w:style w:type="paragraph" w:customStyle="1" w:styleId="enumlev1">
    <w:name w:val="enumlev1"/>
    <w:basedOn w:val="Normal"/>
    <w:link w:val="enumlev1Char"/>
    <w:qFormat/>
    <w:pPr>
      <w:spacing w:before="80"/>
      <w:ind w:left="794" w:hanging="794"/>
    </w:pPr>
    <w:rPr>
      <w:lang w:val="en-US"/>
    </w:rPr>
  </w:style>
  <w:style w:type="character" w:customStyle="1" w:styleId="enumlev1Char">
    <w:name w:val="enumlev1 Char"/>
    <w:basedOn w:val="DefaultParagraphFont"/>
    <w:link w:val="enumlev1"/>
    <w:rPr>
      <w:rFonts w:cs="Traditional Arabic"/>
      <w:sz w:val="22"/>
      <w:szCs w:val="30"/>
      <w:lang w:val="en-US" w:eastAsia="en-US" w:bidi="ar-SA"/>
    </w:rPr>
  </w:style>
  <w:style w:type="paragraph" w:customStyle="1" w:styleId="enumlev2">
    <w:name w:val="enumlev2"/>
    <w:basedOn w:val="enumlev1"/>
    <w:link w:val="enumlev2Char"/>
    <w:qFormat/>
    <w:pPr>
      <w:spacing w:before="60"/>
      <w:ind w:left="1191" w:hanging="397"/>
    </w:pPr>
  </w:style>
  <w:style w:type="character" w:customStyle="1" w:styleId="enumlev2Char">
    <w:name w:val="enumlev2 Char"/>
    <w:basedOn w:val="enumlev1Char"/>
    <w:link w:val="enumlev2"/>
    <w:rPr>
      <w:rFonts w:cs="Traditional Arabic"/>
      <w:sz w:val="22"/>
      <w:szCs w:val="30"/>
      <w:lang w:val="en-US" w:eastAsia="en-US" w:bidi="ar-SA"/>
    </w:rPr>
  </w:style>
  <w:style w:type="paragraph" w:customStyle="1" w:styleId="enumlev3">
    <w:name w:val="enumlev3"/>
    <w:basedOn w:val="enumlev2"/>
    <w:link w:val="enumlev3Char"/>
    <w:qFormat/>
    <w:pPr>
      <w:ind w:left="1588"/>
    </w:pPr>
    <w:rPr>
      <w:lang w:bidi="ar-EG"/>
    </w:r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customStyle="1" w:styleId="Figure">
    <w:name w:val="Figure"/>
    <w:basedOn w:val="Normal"/>
    <w:next w:val="Normal"/>
    <w:link w:val="FigureChar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customStyle="1" w:styleId="FigureChar">
    <w:name w:val="Figure Char"/>
    <w:basedOn w:val="DefaultParagraphFont"/>
    <w:link w:val="Figure"/>
    <w:rsid w:val="00B16896"/>
    <w:rPr>
      <w:rFonts w:eastAsia="Batang" w:cs="Traditional Arabic"/>
      <w:sz w:val="22"/>
      <w:szCs w:val="30"/>
      <w:lang w:val="en-GB" w:eastAsia="en-US" w:bidi="ar-SA"/>
    </w:rPr>
  </w:style>
  <w:style w:type="paragraph" w:customStyle="1" w:styleId="FigureNotitle">
    <w:name w:val="Figure_No &amp; title"/>
    <w:basedOn w:val="Normal"/>
    <w:next w:val="Normal"/>
    <w:link w:val="FigureNotitleChar"/>
    <w:pPr>
      <w:spacing w:before="0" w:after="120" w:line="180" w:lineRule="auto"/>
      <w:jc w:val="center"/>
    </w:pPr>
    <w:rPr>
      <w:rFonts w:ascii="Times New Roman Bold" w:hAnsi="Times New Roman Bold"/>
      <w:b/>
      <w:bCs/>
      <w:lang w:val="en-US" w:bidi="ar-EG"/>
    </w:rPr>
  </w:style>
  <w:style w:type="character" w:customStyle="1" w:styleId="FigureNotitleChar">
    <w:name w:val="Figure_No &amp; title Char"/>
    <w:basedOn w:val="DefaultParagraphFont"/>
    <w:link w:val="FigureNotitle"/>
    <w:rsid w:val="00B16896"/>
    <w:rPr>
      <w:rFonts w:ascii="Times New Roman Bold" w:hAnsi="Times New Roman Bold" w:cs="Traditional Arabic"/>
      <w:b/>
      <w:bCs/>
      <w:sz w:val="22"/>
      <w:szCs w:val="30"/>
      <w:lang w:val="en-US" w:eastAsia="en-US" w:bidi="ar-EG"/>
    </w:rPr>
  </w:style>
  <w:style w:type="paragraph" w:customStyle="1" w:styleId="AnnexNotitle">
    <w:name w:val="Annex_No &amp; title"/>
    <w:basedOn w:val="Normal"/>
    <w:next w:val="Normal"/>
    <w:link w:val="AnnexNotitleChar"/>
    <w:rsid w:val="000179A2"/>
    <w:pPr>
      <w:keepNext/>
      <w:keepLines/>
      <w:spacing w:before="240" w:line="182" w:lineRule="auto"/>
      <w:jc w:val="center"/>
    </w:pPr>
    <w:rPr>
      <w:rFonts w:ascii="Times New Roman Bold" w:eastAsia="Batang" w:hAnsi="Times New Roman Bold"/>
      <w:b/>
      <w:bCs/>
      <w:sz w:val="28"/>
      <w:szCs w:val="40"/>
    </w:rPr>
  </w:style>
  <w:style w:type="character" w:customStyle="1" w:styleId="AnnexNotitleChar">
    <w:name w:val="Annex_No &amp; title Char"/>
    <w:basedOn w:val="DefaultParagraphFont"/>
    <w:link w:val="AnnexNotitle"/>
    <w:locked/>
    <w:rsid w:val="000179A2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RecNo">
    <w:name w:val="Rec_No"/>
    <w:basedOn w:val="Normal"/>
    <w:next w:val="Normal"/>
    <w:rsid w:val="00054EE8"/>
    <w:pPr>
      <w:keepNext/>
      <w:keepLines/>
      <w:spacing w:before="0"/>
    </w:pPr>
    <w:rPr>
      <w:rFonts w:ascii="Times New Roman Bold" w:hAnsi="Times New Roman Bold"/>
      <w:b/>
      <w:bCs/>
      <w:noProof/>
      <w:sz w:val="26"/>
      <w:szCs w:val="36"/>
      <w:lang w:bidi="ar-EG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054EE8"/>
  </w:style>
  <w:style w:type="character" w:customStyle="1" w:styleId="AppendixNotitleChar">
    <w:name w:val="Appendix_No &amp; title Char"/>
    <w:basedOn w:val="AnnexNotitleChar"/>
    <w:link w:val="AppendixNotitle"/>
    <w:locked/>
    <w:rsid w:val="00054EE8"/>
    <w:rPr>
      <w:rFonts w:ascii="Times New Roman Bold" w:eastAsia="Batang" w:hAnsi="Times New Roman Bold" w:cs="Traditional Arabic"/>
      <w:b/>
      <w:bCs/>
      <w:sz w:val="28"/>
      <w:szCs w:val="40"/>
      <w:lang w:val="en-GB" w:eastAsia="en-US" w:bidi="ar-SA"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360" w:after="120"/>
      <w:jc w:val="center"/>
    </w:pPr>
    <w:rPr>
      <w:caps/>
    </w:rPr>
  </w:style>
  <w:style w:type="paragraph" w:customStyle="1" w:styleId="FiguretitleBR">
    <w:name w:val="Figure_title_BR"/>
    <w:basedOn w:val="Normal"/>
    <w:next w:val="Normal"/>
    <w:pPr>
      <w:keepLines/>
      <w:spacing w:before="0" w:after="120" w:line="204" w:lineRule="auto"/>
      <w:jc w:val="center"/>
    </w:pPr>
    <w:rPr>
      <w:rFonts w:ascii="Times New Roman Bold" w:hAnsi="Times New Roman Bold" w:cs="Simplified Arabic"/>
      <w:b/>
      <w:bCs/>
      <w:spacing w:val="-4"/>
      <w:sz w:val="24"/>
      <w:szCs w:val="24"/>
    </w:rPr>
  </w:style>
  <w:style w:type="paragraph" w:customStyle="1" w:styleId="Figurewithouttitle">
    <w:name w:val="Figure_without_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eastAsia="Batang"/>
    </w:rPr>
  </w:style>
  <w:style w:type="character" w:styleId="FootnoteReference">
    <w:name w:val="footnote reference"/>
    <w:basedOn w:val="DefaultParagraphFont"/>
    <w:rsid w:val="00054EE8"/>
    <w:rPr>
      <w:rFonts w:ascii="Times New Roman" w:hAnsi="Times New Roman" w:cs="Times New Roman"/>
      <w:dstrike w:val="0"/>
      <w:color w:val="auto"/>
      <w:spacing w:val="0"/>
      <w:w w:val="100"/>
      <w:kern w:val="0"/>
      <w:position w:val="0"/>
      <w:sz w:val="24"/>
      <w:szCs w:val="24"/>
      <w:u w:val="none"/>
      <w:vertAlign w:val="superscript"/>
    </w:rPr>
  </w:style>
  <w:style w:type="paragraph" w:styleId="Header">
    <w:name w:val="header"/>
    <w:aliases w:val="h,Header/Footer"/>
    <w:basedOn w:val="Normal"/>
    <w:link w:val="HeaderChar"/>
    <w:qFormat/>
    <w:pPr>
      <w:spacing w:before="0" w:after="120"/>
      <w:jc w:val="center"/>
    </w:pPr>
    <w:rPr>
      <w:rFonts w:ascii="Times New Roman Bold" w:hAnsi="Times New Roman Bold"/>
      <w:b/>
      <w:bCs/>
    </w:rPr>
  </w:style>
  <w:style w:type="paragraph" w:customStyle="1" w:styleId="Headingb">
    <w:name w:val="Heading_b"/>
    <w:basedOn w:val="Normal"/>
    <w:next w:val="Normal"/>
    <w:link w:val="HeadingbChar"/>
    <w:rsid w:val="000179A2"/>
    <w:pPr>
      <w:keepNext/>
      <w:spacing w:before="240"/>
    </w:pPr>
    <w:rPr>
      <w:rFonts w:ascii="Times New Roman Bold" w:hAnsi="Times New Roman Bold"/>
      <w:b/>
      <w:bCs/>
      <w:sz w:val="24"/>
      <w:szCs w:val="32"/>
    </w:rPr>
  </w:style>
  <w:style w:type="character" w:customStyle="1" w:styleId="HeadingbChar">
    <w:name w:val="Heading_b Char"/>
    <w:basedOn w:val="DefaultParagraphFont"/>
    <w:link w:val="Headingb"/>
    <w:rsid w:val="00B16896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Parttitle">
    <w:name w:val="Part_title"/>
    <w:basedOn w:val="PartNo"/>
    <w:next w:val="Normal"/>
    <w:qFormat/>
    <w:pPr>
      <w:spacing w:before="120" w:after="360"/>
    </w:pPr>
    <w:rPr>
      <w:rFonts w:ascii="Times New Roman Bold" w:hAnsi="Times New Roman Bold"/>
      <w:b/>
      <w:bCs/>
      <w:sz w:val="28"/>
      <w:szCs w:val="40"/>
    </w:rPr>
  </w:style>
  <w:style w:type="paragraph" w:customStyle="1" w:styleId="PartNo">
    <w:name w:val="Part_No"/>
    <w:basedOn w:val="Normal"/>
    <w:next w:val="Normal"/>
    <w:qFormat/>
    <w:pPr>
      <w:keepNext/>
      <w:keepLines/>
      <w:spacing w:before="480" w:after="120"/>
      <w:jc w:val="center"/>
    </w:pPr>
    <w:rPr>
      <w:caps/>
      <w:sz w:val="30"/>
      <w:szCs w:val="44"/>
    </w:rPr>
  </w:style>
  <w:style w:type="paragraph" w:customStyle="1" w:styleId="Source">
    <w:name w:val="Source"/>
    <w:basedOn w:val="Normal"/>
    <w:next w:val="Normal"/>
    <w:link w:val="SourceChar"/>
    <w:qFormat/>
    <w:pPr>
      <w:spacing w:before="480" w:after="120"/>
      <w:jc w:val="center"/>
    </w:pPr>
    <w:rPr>
      <w:rFonts w:ascii="Times New Roman Bold" w:hAnsi="Times New Roman Bold"/>
      <w:b/>
      <w:bCs/>
      <w:sz w:val="24"/>
      <w:szCs w:val="32"/>
    </w:rPr>
  </w:style>
  <w:style w:type="paragraph" w:styleId="Title">
    <w:name w:val="Title"/>
    <w:basedOn w:val="Normal"/>
    <w:link w:val="TitleChar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character" w:styleId="EndnoteReference">
    <w:name w:val="endnote reference"/>
    <w:basedOn w:val="DefaultParagraphFont"/>
    <w:rsid w:val="00054EE8"/>
    <w:rPr>
      <w:rFonts w:ascii="Times New Roman" w:hAnsi="Times New Roman" w:cs="Times New Roman"/>
      <w:dstrike w:val="0"/>
      <w:spacing w:val="0"/>
      <w:w w:val="100"/>
      <w:position w:val="0"/>
      <w:sz w:val="24"/>
      <w:szCs w:val="24"/>
      <w:vertAlign w:val="superscript"/>
    </w:rPr>
  </w:style>
  <w:style w:type="paragraph" w:styleId="EndnoteText">
    <w:name w:val="endnote text"/>
    <w:basedOn w:val="Normal"/>
    <w:pPr>
      <w:spacing w:before="240" w:line="180" w:lineRule="auto"/>
    </w:pPr>
    <w:rPr>
      <w:sz w:val="20"/>
      <w:szCs w:val="26"/>
      <w:lang w:val="en-US"/>
    </w:rPr>
  </w:style>
  <w:style w:type="paragraph" w:customStyle="1" w:styleId="AnnexNo">
    <w:name w:val="Annex_No"/>
    <w:basedOn w:val="Normal"/>
    <w:next w:val="Normal"/>
    <w:link w:val="AnnexNoCar"/>
    <w:qFormat/>
    <w:rsid w:val="000179A2"/>
    <w:pPr>
      <w:keepNext/>
      <w:keepLines/>
      <w:tabs>
        <w:tab w:val="left" w:pos="1021"/>
      </w:tabs>
      <w:spacing w:before="0" w:after="240"/>
      <w:jc w:val="center"/>
    </w:pPr>
    <w:rPr>
      <w:sz w:val="28"/>
      <w:szCs w:val="40"/>
      <w:lang w:val="en-US" w:eastAsia="zh-CN" w:bidi="ar-EG"/>
    </w:rPr>
  </w:style>
  <w:style w:type="paragraph" w:customStyle="1" w:styleId="AppendixNo">
    <w:name w:val="Appendix_No"/>
    <w:basedOn w:val="Normal"/>
    <w:next w:val="Normal"/>
    <w:qFormat/>
    <w:rsid w:val="00054EE8"/>
    <w:pPr>
      <w:keepNext/>
      <w:tabs>
        <w:tab w:val="left" w:pos="1021"/>
      </w:tabs>
      <w:spacing w:before="0" w:after="240"/>
      <w:jc w:val="center"/>
    </w:pPr>
    <w:rPr>
      <w:sz w:val="26"/>
      <w:szCs w:val="40"/>
      <w:lang w:val="en-US" w:eastAsia="zh-CN" w:bidi="ar-EG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80"/>
      <w:ind w:left="794" w:right="794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ChapNo">
    <w:name w:val="Chap_No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0" w:after="240"/>
      <w:jc w:val="center"/>
    </w:pPr>
    <w:rPr>
      <w:caps/>
      <w:sz w:val="28"/>
      <w:szCs w:val="40"/>
    </w:rPr>
  </w:style>
  <w:style w:type="paragraph" w:customStyle="1" w:styleId="Chaptitle">
    <w:name w:val="Chap_title"/>
    <w:basedOn w:val="Normal"/>
    <w:next w:val="Normal"/>
    <w:link w:val="ChaptitleChar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Equationlegend">
    <w:name w:val="Equation_legend"/>
    <w:basedOn w:val="Normal"/>
    <w:pPr>
      <w:spacing w:before="80"/>
      <w:ind w:left="1985" w:hanging="1193"/>
    </w:pPr>
  </w:style>
  <w:style w:type="paragraph" w:customStyle="1" w:styleId="Headingi">
    <w:name w:val="Heading_i"/>
    <w:basedOn w:val="Normal"/>
    <w:next w:val="Normal"/>
    <w:qFormat/>
    <w:rsid w:val="000179A2"/>
    <w:pPr>
      <w:keepNext/>
      <w:spacing w:before="240"/>
    </w:pPr>
    <w:rPr>
      <w:i/>
      <w:iCs/>
      <w:sz w:val="24"/>
      <w:szCs w:val="32"/>
    </w:rPr>
  </w:style>
  <w:style w:type="paragraph" w:customStyle="1" w:styleId="Rectitle">
    <w:name w:val="Rec_title"/>
    <w:basedOn w:val="Normal"/>
    <w:next w:val="Normal"/>
    <w:link w:val="RectitleChar"/>
    <w:qFormat/>
    <w:rsid w:val="000179A2"/>
    <w:pPr>
      <w:keepNext/>
      <w:keepLines/>
      <w:spacing w:before="240" w:line="185" w:lineRule="auto"/>
      <w:jc w:val="center"/>
    </w:pPr>
    <w:rPr>
      <w:rFonts w:ascii="Times New Roman Bold" w:hAnsi="Times New Roman Bold"/>
      <w:b/>
      <w:bCs/>
      <w:sz w:val="28"/>
      <w:szCs w:val="40"/>
      <w:lang w:val="en-US" w:bidi="ar-EG"/>
    </w:rPr>
  </w:style>
  <w:style w:type="character" w:customStyle="1" w:styleId="RectitleChar">
    <w:name w:val="Rec_title Char"/>
    <w:basedOn w:val="DefaultParagraphFont"/>
    <w:link w:val="Rectitle"/>
    <w:rsid w:val="00B16896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Restitle">
    <w:name w:val="Res_title"/>
    <w:basedOn w:val="Rectitle"/>
    <w:next w:val="Normal"/>
    <w:link w:val="RestitleChar"/>
    <w:rsid w:val="00067B79"/>
  </w:style>
  <w:style w:type="character" w:customStyle="1" w:styleId="RestitleChar">
    <w:name w:val="Res_title Char"/>
    <w:basedOn w:val="DefaultParagraphFont"/>
    <w:link w:val="Restitle"/>
    <w:rsid w:val="00067B79"/>
    <w:rPr>
      <w:rFonts w:ascii="Times New Roman Bold" w:hAnsi="Times New Roman Bold" w:cs="Traditional Arabic"/>
      <w:b/>
      <w:bCs/>
      <w:sz w:val="28"/>
      <w:szCs w:val="40"/>
      <w:lang w:val="en-US" w:eastAsia="en-US" w:bidi="ar-EG"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30"/>
      <w:szCs w:val="44"/>
    </w:rPr>
  </w:style>
  <w:style w:type="paragraph" w:customStyle="1" w:styleId="Sectiontitle">
    <w:name w:val="Section_title"/>
    <w:basedOn w:val="Normal"/>
    <w:next w:val="Normal"/>
    <w:pPr>
      <w:keepNext/>
      <w:keepLines/>
      <w:spacing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Title1">
    <w:name w:val="Title 1"/>
    <w:basedOn w:val="Source"/>
    <w:next w:val="Normal"/>
    <w:qFormat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Cs w:val="0"/>
      <w:caps/>
    </w:rPr>
  </w:style>
  <w:style w:type="paragraph" w:customStyle="1" w:styleId="Title2">
    <w:name w:val="Title 2"/>
    <w:basedOn w:val="Title1"/>
    <w:next w:val="Normal"/>
    <w:rPr>
      <w:sz w:val="26"/>
      <w:szCs w:val="36"/>
    </w:rPr>
  </w:style>
  <w:style w:type="paragraph" w:customStyle="1" w:styleId="toc0">
    <w:name w:val="toc 0"/>
    <w:basedOn w:val="Normal"/>
    <w:next w:val="TOC1"/>
    <w:pPr>
      <w:tabs>
        <w:tab w:val="right" w:pos="9639"/>
      </w:tabs>
    </w:pPr>
    <w:rPr>
      <w:b/>
    </w:rPr>
  </w:style>
  <w:style w:type="paragraph" w:styleId="TOC1">
    <w:name w:val="toc 1"/>
    <w:basedOn w:val="Normal"/>
    <w:uiPriority w:val="39"/>
    <w:qFormat/>
    <w:rsid w:val="00054EE8"/>
    <w:pPr>
      <w:keepLines/>
      <w:tabs>
        <w:tab w:val="left" w:pos="703"/>
        <w:tab w:val="left" w:leader="dot" w:pos="8855"/>
        <w:tab w:val="right" w:pos="9639"/>
      </w:tabs>
      <w:ind w:left="680" w:right="851" w:hanging="680"/>
    </w:pPr>
    <w:rPr>
      <w:noProof/>
      <w:szCs w:val="22"/>
      <w:lang w:val="en-US" w:bidi="ar-EG"/>
    </w:rPr>
  </w:style>
  <w:style w:type="paragraph" w:customStyle="1" w:styleId="QuestionNo">
    <w:name w:val="Question_No"/>
    <w:basedOn w:val="RecNo"/>
    <w:next w:val="Normal"/>
    <w:qFormat/>
  </w:style>
  <w:style w:type="paragraph" w:customStyle="1" w:styleId="ResNo">
    <w:name w:val="Res_No"/>
    <w:basedOn w:val="RecNo"/>
    <w:next w:val="Normal"/>
    <w:link w:val="ResNoChar"/>
  </w:style>
  <w:style w:type="paragraph" w:customStyle="1" w:styleId="ResNoBR">
    <w:name w:val="Res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NoBR">
    <w:name w:val="Table_No_BR"/>
    <w:basedOn w:val="Normal"/>
    <w:next w:val="Normal"/>
    <w:pPr>
      <w:keepNext/>
      <w:spacing w:before="360"/>
      <w:jc w:val="center"/>
    </w:pPr>
    <w:rPr>
      <w:caps/>
    </w:rPr>
  </w:style>
  <w:style w:type="paragraph" w:customStyle="1" w:styleId="CouvRec">
    <w:name w:val="Couv Rec #"/>
    <w:basedOn w:val="Normal"/>
    <w:rsid w:val="000179A2"/>
    <w:pPr>
      <w:keepLines/>
      <w:spacing w:before="0" w:after="240" w:line="180" w:lineRule="auto"/>
      <w:ind w:left="1894" w:right="142"/>
      <w:jc w:val="left"/>
    </w:pPr>
    <w:rPr>
      <w:rFonts w:ascii="Arial" w:hAnsi="Arial"/>
      <w:b/>
      <w:bCs/>
      <w:caps/>
      <w:noProof/>
      <w:sz w:val="34"/>
      <w:szCs w:val="56"/>
      <w:lang w:val="en-US" w:bidi="ar-EG"/>
    </w:rPr>
  </w:style>
  <w:style w:type="paragraph" w:customStyle="1" w:styleId="CouvRec5">
    <w:name w:val="Couv Rec # 5"/>
    <w:basedOn w:val="Normal"/>
    <w:rsid w:val="000179A2"/>
    <w:pPr>
      <w:tabs>
        <w:tab w:val="right" w:pos="9639"/>
      </w:tabs>
      <w:spacing w:after="240" w:line="180" w:lineRule="auto"/>
      <w:ind w:left="1860"/>
      <w:jc w:val="left"/>
    </w:pPr>
    <w:rPr>
      <w:noProof/>
      <w:sz w:val="32"/>
      <w:szCs w:val="48"/>
      <w:lang w:val="en-US"/>
    </w:rPr>
  </w:style>
  <w:style w:type="paragraph" w:customStyle="1" w:styleId="CouvRec2">
    <w:name w:val="Couv Rec # 2"/>
    <w:basedOn w:val="CouvRec"/>
    <w:pPr>
      <w:keepLines w:val="0"/>
      <w:spacing w:line="-480" w:lineRule="auto"/>
      <w:ind w:left="1531"/>
    </w:pPr>
    <w:rPr>
      <w:caps w:val="0"/>
      <w:sz w:val="36"/>
      <w:szCs w:val="50"/>
    </w:rPr>
  </w:style>
  <w:style w:type="paragraph" w:customStyle="1" w:styleId="line">
    <w:name w:val="line"/>
    <w:basedOn w:val="Normal"/>
    <w:pPr>
      <w:pBdr>
        <w:bottom w:val="single" w:sz="12" w:space="1" w:color="auto"/>
        <w:between w:val="single" w:sz="12" w:space="1" w:color="auto"/>
      </w:pBdr>
      <w:tabs>
        <w:tab w:val="left" w:pos="794"/>
        <w:tab w:val="left" w:pos="1191"/>
        <w:tab w:val="left" w:pos="1588"/>
        <w:tab w:val="left" w:pos="1985"/>
        <w:tab w:val="right" w:pos="9639"/>
      </w:tabs>
      <w:spacing w:before="57" w:line="-480" w:lineRule="auto"/>
      <w:ind w:left="1531" w:right="284"/>
      <w:jc w:val="left"/>
    </w:pPr>
    <w:rPr>
      <w:rFonts w:ascii="Arial" w:hAnsi="Arial" w:cs="Times New Roman"/>
      <w:b/>
      <w:bCs/>
      <w:sz w:val="36"/>
      <w:szCs w:val="46"/>
      <w:lang w:val="en-US"/>
    </w:rPr>
  </w:style>
  <w:style w:type="paragraph" w:customStyle="1" w:styleId="Normal1">
    <w:name w:val="Normal1"/>
    <w:basedOn w:val="Normal"/>
    <w:rPr>
      <w:lang w:val="en-US"/>
    </w:rPr>
  </w:style>
  <w:style w:type="paragraph" w:styleId="CommentText">
    <w:name w:val="annotation text"/>
    <w:basedOn w:val="Normal"/>
    <w:semiHidden/>
    <w:pPr>
      <w:bidi w:val="0"/>
      <w:spacing w:line="240" w:lineRule="auto"/>
      <w:jc w:val="left"/>
    </w:pPr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bidi/>
      <w:spacing w:after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NoTitle0">
    <w:name w:val="Table_NoTitle"/>
    <w:basedOn w:val="Normal"/>
    <w:next w:val="Tablehead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360" w:line="240" w:lineRule="auto"/>
      <w:jc w:val="center"/>
    </w:pPr>
    <w:rPr>
      <w:rFonts w:cs="Times New Roman"/>
      <w:b/>
      <w:sz w:val="24"/>
      <w:szCs w:val="20"/>
    </w:rPr>
  </w:style>
  <w:style w:type="paragraph" w:styleId="TOC2">
    <w:name w:val="toc 2"/>
    <w:basedOn w:val="TOC1"/>
    <w:autoRedefine/>
    <w:uiPriority w:val="39"/>
    <w:rsid w:val="00054EE8"/>
    <w:pPr>
      <w:tabs>
        <w:tab w:val="clear" w:pos="703"/>
        <w:tab w:val="left" w:pos="652"/>
        <w:tab w:val="left" w:pos="1380"/>
      </w:tabs>
      <w:ind w:left="1383" w:right="880" w:hanging="703"/>
    </w:pPr>
    <w:rPr>
      <w:szCs w:val="30"/>
      <w:lang w:bidi="ar-SA"/>
    </w:rPr>
  </w:style>
  <w:style w:type="paragraph" w:customStyle="1" w:styleId="couverRec1">
    <w:name w:val="couver Rec # 1"/>
    <w:basedOn w:val="CouvRec2"/>
    <w:next w:val="CouvRec2"/>
    <w:pPr>
      <w:spacing w:after="0"/>
    </w:pPr>
    <w:rPr>
      <w:rFonts w:eastAsia="SimSun"/>
      <w:szCs w:val="46"/>
    </w:rPr>
  </w:style>
  <w:style w:type="paragraph" w:styleId="TOC3">
    <w:name w:val="toc 3"/>
    <w:basedOn w:val="TOC2"/>
    <w:uiPriority w:val="39"/>
    <w:rsid w:val="00054EE8"/>
    <w:pPr>
      <w:tabs>
        <w:tab w:val="clear" w:pos="652"/>
        <w:tab w:val="left" w:pos="2094"/>
      </w:tabs>
      <w:ind w:left="2083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rtheading">
    <w:name w:val="Art_heading"/>
    <w:basedOn w:val="Normal"/>
    <w:next w:val="Normal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ArtNo">
    <w:name w:val="Art_No"/>
    <w:basedOn w:val="Normal"/>
    <w:next w:val="Normal"/>
    <w:link w:val="ArtNoChar"/>
    <w:qFormat/>
    <w:rsid w:val="00054EE8"/>
    <w:pPr>
      <w:keepNext/>
      <w:keepLines/>
      <w:spacing w:before="240" w:line="180" w:lineRule="auto"/>
      <w:jc w:val="center"/>
    </w:pPr>
    <w:rPr>
      <w:caps/>
      <w:sz w:val="28"/>
      <w:szCs w:val="40"/>
    </w:rPr>
  </w:style>
  <w:style w:type="paragraph" w:customStyle="1" w:styleId="Arttitle">
    <w:name w:val="Art_title"/>
    <w:basedOn w:val="Normal"/>
    <w:next w:val="Normal"/>
    <w:qFormat/>
    <w:rsid w:val="00054EE8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ertext">
    <w:name w:val="Header_text"/>
    <w:basedOn w:val="Normal"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overflowPunct/>
      <w:autoSpaceDE/>
      <w:autoSpaceDN/>
      <w:adjustRightInd/>
      <w:spacing w:before="200" w:line="168" w:lineRule="auto"/>
      <w:jc w:val="center"/>
      <w:textAlignment w:val="auto"/>
    </w:pPr>
    <w:rPr>
      <w:rFonts w:ascii="Verdana" w:hAnsi="Verdana"/>
      <w:color w:val="808080"/>
      <w:sz w:val="20"/>
      <w:lang w:bidi="ar-EG"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Questiondate">
    <w:name w:val="Question_date"/>
    <w:basedOn w:val="Normal"/>
    <w:next w:val="Normal"/>
    <w:rsid w:val="00496270"/>
    <w:pPr>
      <w:keepNext/>
      <w:keepLines/>
      <w:bidi w:val="0"/>
      <w:spacing w:before="0" w:after="240"/>
      <w:jc w:val="center"/>
    </w:pPr>
    <w:rPr>
      <w:i/>
      <w:iCs/>
    </w:rPr>
  </w:style>
  <w:style w:type="paragraph" w:customStyle="1" w:styleId="QuestionNoBR">
    <w:name w:val="Question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ref">
    <w:name w:val="Question_ref"/>
    <w:basedOn w:val="Normal"/>
    <w:next w:val="Questiondate"/>
    <w:pPr>
      <w:keepNext/>
      <w:keepLines/>
      <w:jc w:val="center"/>
    </w:pPr>
    <w:rPr>
      <w:i/>
    </w:rPr>
  </w:style>
  <w:style w:type="paragraph" w:customStyle="1" w:styleId="Questiontitle">
    <w:name w:val="Question_title"/>
    <w:basedOn w:val="Rectitle"/>
    <w:next w:val="Questionref"/>
    <w:qFormat/>
  </w:style>
  <w:style w:type="paragraph" w:customStyle="1" w:styleId="RepNoBR">
    <w:name w:val="Rep_No_BR"/>
    <w:basedOn w:val="Normal"/>
    <w:next w:val="Normal"/>
    <w:rsid w:val="000179A2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styleId="TOC4">
    <w:name w:val="toc 4"/>
    <w:basedOn w:val="TOC3"/>
    <w:uiPriority w:val="39"/>
  </w:style>
  <w:style w:type="paragraph" w:styleId="TOC5">
    <w:name w:val="toc 5"/>
    <w:basedOn w:val="TOC4"/>
    <w:uiPriority w:val="39"/>
  </w:style>
  <w:style w:type="paragraph" w:styleId="TOC6">
    <w:name w:val="toc 6"/>
    <w:basedOn w:val="TOC4"/>
    <w:uiPriority w:val="39"/>
  </w:style>
  <w:style w:type="paragraph" w:styleId="TOC7">
    <w:name w:val="toc 7"/>
    <w:basedOn w:val="TOC4"/>
    <w:uiPriority w:val="39"/>
  </w:style>
  <w:style w:type="paragraph" w:styleId="TOC8">
    <w:name w:val="toc 8"/>
    <w:basedOn w:val="TOC4"/>
    <w:uiPriority w:val="39"/>
  </w:style>
  <w:style w:type="paragraph" w:customStyle="1" w:styleId="RecTitle0">
    <w:name w:val="Rec Title"/>
    <w:basedOn w:val="Normal"/>
    <w:next w:val="Normal"/>
    <w:rsid w:val="00054EE8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120" w:line="380" w:lineRule="exact"/>
      <w:jc w:val="center"/>
    </w:pPr>
    <w:rPr>
      <w:rFonts w:cs="Times New Roman"/>
      <w:b/>
      <w:bCs/>
      <w:caps/>
      <w:sz w:val="24"/>
      <w:szCs w:val="36"/>
      <w:lang w:val="en-US" w:eastAsia="fr-FR"/>
    </w:rPr>
  </w:style>
  <w:style w:type="paragraph" w:customStyle="1" w:styleId="TableLegend">
    <w:name w:val="Table_Legend"/>
    <w:next w:val="Normal"/>
    <w:pPr>
      <w:keepNext/>
      <w:tabs>
        <w:tab w:val="left" w:pos="454"/>
      </w:tabs>
      <w:overflowPunct w:val="0"/>
      <w:autoSpaceDE w:val="0"/>
      <w:autoSpaceDN w:val="0"/>
      <w:bidi/>
      <w:adjustRightInd w:val="0"/>
      <w:spacing w:before="80" w:after="80" w:line="199" w:lineRule="exact"/>
      <w:textAlignment w:val="baseline"/>
    </w:pPr>
    <w:rPr>
      <w:rFonts w:eastAsia="Times New Roman"/>
      <w:sz w:val="16"/>
      <w:lang w:eastAsia="fr-FR"/>
    </w:rPr>
  </w:style>
  <w:style w:type="paragraph" w:customStyle="1" w:styleId="FigureNoTitle0">
    <w:name w:val="Figure_NoTitle"/>
    <w:basedOn w:val="Normal"/>
    <w:next w:val="Normal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120" w:line="240" w:lineRule="auto"/>
      <w:jc w:val="center"/>
    </w:pPr>
    <w:rPr>
      <w:rFonts w:cs="Times New Roman"/>
      <w:b/>
      <w:sz w:val="24"/>
      <w:szCs w:val="20"/>
      <w:lang w:val="fr-FR"/>
    </w:rPr>
  </w:style>
  <w:style w:type="paragraph" w:customStyle="1" w:styleId="Partref">
    <w:name w:val="Part_ref"/>
    <w:basedOn w:val="Normal"/>
    <w:next w:val="Normal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80" w:line="240" w:lineRule="auto"/>
      <w:jc w:val="center"/>
    </w:pPr>
    <w:rPr>
      <w:rFonts w:cs="Times New Roman"/>
      <w:sz w:val="24"/>
      <w:szCs w:val="2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Normalaftertitle">
    <w:name w:val="Normal_after_title"/>
    <w:basedOn w:val="Normal"/>
    <w:next w:val="Normal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/>
    </w:pPr>
  </w:style>
  <w:style w:type="paragraph" w:customStyle="1" w:styleId="Figurelegend">
    <w:name w:val="Figure_legend"/>
    <w:basedOn w:val="Normal"/>
    <w:rsid w:val="00B16896"/>
    <w:pPr>
      <w:keepNext/>
      <w:keepLines/>
      <w:spacing w:before="20" w:after="20"/>
    </w:pPr>
    <w:rPr>
      <w:sz w:val="18"/>
    </w:rPr>
  </w:style>
  <w:style w:type="paragraph" w:customStyle="1" w:styleId="FirstFooter">
    <w:name w:val="FirstFooter"/>
    <w:basedOn w:val="Footer"/>
    <w:rsid w:val="00B16896"/>
    <w:pPr>
      <w:tabs>
        <w:tab w:val="clear" w:pos="4320"/>
        <w:tab w:val="clear" w:pos="8640"/>
      </w:tabs>
      <w:overflowPunct/>
      <w:autoSpaceDE/>
      <w:autoSpaceDN/>
      <w:bidi w:val="0"/>
      <w:adjustRightInd/>
      <w:spacing w:before="40" w:line="168" w:lineRule="auto"/>
      <w:jc w:val="left"/>
      <w:textAlignment w:val="auto"/>
    </w:pPr>
    <w:rPr>
      <w:rFonts w:ascii="Times New Roman Bold" w:hAnsi="Times New Roman Bold" w:cs="Times New Roman"/>
      <w:b/>
      <w:bCs w:val="0"/>
      <w:caps/>
      <w:sz w:val="20"/>
      <w:szCs w:val="16"/>
    </w:rPr>
  </w:style>
  <w:style w:type="paragraph" w:customStyle="1" w:styleId="Recref">
    <w:name w:val="Rec_ref"/>
    <w:basedOn w:val="Normal"/>
    <w:next w:val="Recdate"/>
    <w:link w:val="RecrefChar"/>
    <w:qFormat/>
    <w:rsid w:val="00B16896"/>
    <w:pPr>
      <w:keepNext/>
      <w:keepLines/>
      <w:jc w:val="center"/>
    </w:pPr>
    <w:rPr>
      <w:i/>
      <w:iCs/>
    </w:rPr>
  </w:style>
  <w:style w:type="paragraph" w:customStyle="1" w:styleId="Recdate">
    <w:name w:val="Rec_date"/>
    <w:basedOn w:val="Normal"/>
    <w:next w:val="Normalaftertitle"/>
    <w:rsid w:val="00B16896"/>
    <w:pPr>
      <w:keepNext/>
      <w:keepLines/>
      <w:jc w:val="right"/>
    </w:pPr>
    <w:rPr>
      <w:i/>
    </w:rPr>
  </w:style>
  <w:style w:type="character" w:customStyle="1" w:styleId="RecrefChar">
    <w:name w:val="Rec_ref Char"/>
    <w:basedOn w:val="DefaultParagraphFont"/>
    <w:link w:val="Recref"/>
    <w:rsid w:val="00B16896"/>
    <w:rPr>
      <w:rFonts w:cs="Traditional Arabic"/>
      <w:i/>
      <w:iCs/>
      <w:sz w:val="22"/>
      <w:szCs w:val="30"/>
      <w:lang w:val="en-GB" w:eastAsia="en-US" w:bidi="ar-SA"/>
    </w:rPr>
  </w:style>
  <w:style w:type="paragraph" w:customStyle="1" w:styleId="Reftext">
    <w:name w:val="Ref_text"/>
    <w:basedOn w:val="Normal"/>
    <w:rsid w:val="00B16896"/>
    <w:pPr>
      <w:tabs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Reftitle">
    <w:name w:val="Ref_title"/>
    <w:basedOn w:val="Normal"/>
    <w:next w:val="Reftext"/>
    <w:rsid w:val="00B16896"/>
    <w:pPr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6896"/>
  </w:style>
  <w:style w:type="paragraph" w:customStyle="1" w:styleId="RepNo">
    <w:name w:val="Rep_No"/>
    <w:basedOn w:val="RecNo"/>
    <w:next w:val="Reptitle"/>
    <w:autoRedefine/>
    <w:qFormat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noProof w:val="0"/>
      <w:sz w:val="28"/>
      <w:lang w:bidi="ar-SA"/>
    </w:rPr>
  </w:style>
  <w:style w:type="paragraph" w:customStyle="1" w:styleId="Reptitle">
    <w:name w:val="Rep_title"/>
    <w:basedOn w:val="Rectitle"/>
    <w:next w:val="Repref"/>
    <w:rsid w:val="00B16896"/>
    <w:pPr>
      <w:tabs>
        <w:tab w:val="left" w:pos="794"/>
        <w:tab w:val="left" w:pos="1191"/>
        <w:tab w:val="left" w:pos="1588"/>
        <w:tab w:val="left" w:pos="1985"/>
      </w:tabs>
      <w:spacing w:before="360" w:line="192" w:lineRule="auto"/>
    </w:pPr>
    <w:rPr>
      <w:lang w:val="en-GB" w:bidi="ar-SA"/>
    </w:rPr>
  </w:style>
  <w:style w:type="paragraph" w:customStyle="1" w:styleId="Repref">
    <w:name w:val="Rep_ref"/>
    <w:basedOn w:val="Recref"/>
    <w:next w:val="Repdate"/>
    <w:rsid w:val="00B16896"/>
  </w:style>
  <w:style w:type="paragraph" w:customStyle="1" w:styleId="Resdate">
    <w:name w:val="Res_date"/>
    <w:basedOn w:val="Recdate"/>
    <w:next w:val="Normalaftertitle"/>
    <w:rsid w:val="00B16896"/>
  </w:style>
  <w:style w:type="paragraph" w:customStyle="1" w:styleId="Resref">
    <w:name w:val="Res_ref"/>
    <w:basedOn w:val="Recref"/>
    <w:next w:val="Resdate"/>
    <w:link w:val="ResrefChar"/>
    <w:autoRedefine/>
    <w:qFormat/>
    <w:rsid w:val="00B16896"/>
    <w:rPr>
      <w:lang w:val="en-US"/>
    </w:rPr>
  </w:style>
  <w:style w:type="character" w:customStyle="1" w:styleId="ResrefChar">
    <w:name w:val="Res_ref Char"/>
    <w:basedOn w:val="DefaultParagraphFont"/>
    <w:link w:val="Resref"/>
    <w:rsid w:val="00B16896"/>
    <w:rPr>
      <w:rFonts w:cs="Traditional Arabic"/>
      <w:i/>
      <w:iCs/>
      <w:sz w:val="22"/>
      <w:szCs w:val="30"/>
      <w:lang w:val="en-US" w:eastAsia="en-US" w:bidi="ar-SA"/>
    </w:rPr>
  </w:style>
  <w:style w:type="paragraph" w:customStyle="1" w:styleId="SpecialFooter">
    <w:name w:val="Special Footer"/>
    <w:basedOn w:val="Footer"/>
    <w:rsid w:val="00B16896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textAlignment w:val="auto"/>
    </w:pPr>
    <w:rPr>
      <w:rFonts w:ascii="Times New Roman Bold" w:hAnsi="Times New Roman Bold"/>
      <w:b/>
      <w:bCs w:val="0"/>
      <w:caps/>
      <w:sz w:val="20"/>
      <w:szCs w:val="26"/>
    </w:rPr>
  </w:style>
  <w:style w:type="paragraph" w:customStyle="1" w:styleId="Tablelegend0">
    <w:name w:val="Table_legend"/>
    <w:basedOn w:val="Normal"/>
    <w:link w:val="TablelegendChar"/>
    <w:uiPriority w:val="99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B16896"/>
    <w:pPr>
      <w:keepNext/>
      <w:tabs>
        <w:tab w:val="left" w:pos="794"/>
        <w:tab w:val="left" w:pos="1191"/>
        <w:tab w:val="left" w:pos="1588"/>
        <w:tab w:val="left" w:pos="1985"/>
      </w:tabs>
      <w:spacing w:before="0" w:after="120"/>
      <w:jc w:val="center"/>
    </w:pPr>
  </w:style>
  <w:style w:type="paragraph" w:customStyle="1" w:styleId="Title3">
    <w:name w:val="Title 3"/>
    <w:basedOn w:val="Title2"/>
    <w:next w:val="Title4"/>
    <w:rsid w:val="00B16896"/>
    <w:rPr>
      <w:bCs/>
      <w:caps w:val="0"/>
      <w:szCs w:val="34"/>
    </w:rPr>
  </w:style>
  <w:style w:type="paragraph" w:customStyle="1" w:styleId="Title4">
    <w:name w:val="Title 4"/>
    <w:basedOn w:val="Title3"/>
    <w:next w:val="Heading1"/>
    <w:rsid w:val="00B16896"/>
    <w:rPr>
      <w:szCs w:val="36"/>
    </w:rPr>
  </w:style>
  <w:style w:type="paragraph" w:customStyle="1" w:styleId="TableText0">
    <w:name w:val="Table_Text"/>
    <w:basedOn w:val="Normal"/>
    <w:rsid w:val="00B16896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</w:rPr>
  </w:style>
  <w:style w:type="paragraph" w:customStyle="1" w:styleId="TableHead0">
    <w:name w:val="Table_Head"/>
    <w:basedOn w:val="TableText0"/>
    <w:rsid w:val="00B16896"/>
    <w:pPr>
      <w:keepNext/>
      <w:overflowPunct/>
      <w:autoSpaceDE/>
      <w:autoSpaceDN/>
      <w:adjustRightInd/>
      <w:spacing w:before="80" w:after="80" w:line="280" w:lineRule="exact"/>
      <w:jc w:val="center"/>
      <w:textAlignment w:val="auto"/>
    </w:pPr>
    <w:rPr>
      <w:rFonts w:ascii="Times New Roman Bold" w:hAnsi="Times New Roman Bold" w:cs="Times New Roman Bold"/>
      <w:b/>
      <w:bCs/>
    </w:rPr>
  </w:style>
  <w:style w:type="character" w:customStyle="1" w:styleId="Artdef">
    <w:name w:val="Art_def"/>
    <w:basedOn w:val="DefaultParagraphFont"/>
    <w:rsid w:val="00B16896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16896"/>
  </w:style>
  <w:style w:type="character" w:customStyle="1" w:styleId="Recdef">
    <w:name w:val="Rec_def"/>
    <w:basedOn w:val="DefaultParagraphFont"/>
    <w:rsid w:val="00B16896"/>
    <w:rPr>
      <w:b/>
    </w:rPr>
  </w:style>
  <w:style w:type="character" w:customStyle="1" w:styleId="Resdef">
    <w:name w:val="Res_def"/>
    <w:basedOn w:val="DefaultParagraphFont"/>
    <w:rsid w:val="00B16896"/>
    <w:rPr>
      <w:rFonts w:ascii="Times New Roman" w:hAnsi="Times New Roman"/>
      <w:b/>
    </w:rPr>
  </w:style>
  <w:style w:type="character" w:customStyle="1" w:styleId="Symbol">
    <w:name w:val="Symbol"/>
    <w:basedOn w:val="DefaultParagraphFont"/>
    <w:rsid w:val="00B16896"/>
    <w:rPr>
      <w:rFonts w:ascii="Symbol" w:hAnsi="Symbol"/>
      <w:i/>
    </w:rPr>
  </w:style>
  <w:style w:type="paragraph" w:customStyle="1" w:styleId="RecNoBR">
    <w:name w:val="Rec_No_BR"/>
    <w:basedOn w:val="Normal"/>
    <w:next w:val="Rectitle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  <w:szCs w:val="40"/>
    </w:rPr>
  </w:style>
  <w:style w:type="paragraph" w:customStyle="1" w:styleId="FooterQP">
    <w:name w:val="Footer_QP"/>
    <w:basedOn w:val="Normal"/>
    <w:rsid w:val="00B16896"/>
    <w:pPr>
      <w:tabs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B16896"/>
    <w:pPr>
      <w:tabs>
        <w:tab w:val="left" w:pos="794"/>
        <w:tab w:val="left" w:pos="1191"/>
        <w:tab w:val="left" w:pos="1588"/>
        <w:tab w:val="left" w:pos="1985"/>
      </w:tabs>
    </w:pPr>
    <w:rPr>
      <w:b w:val="0"/>
    </w:rPr>
  </w:style>
  <w:style w:type="paragraph" w:customStyle="1" w:styleId="Section1">
    <w:name w:val="Section_1"/>
    <w:basedOn w:val="Normal"/>
    <w:next w:val="Normal"/>
    <w:rsid w:val="00B16896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6896"/>
    <w:pPr>
      <w:spacing w:before="240"/>
      <w:jc w:val="center"/>
    </w:pPr>
    <w:rPr>
      <w:i/>
    </w:rPr>
  </w:style>
  <w:style w:type="paragraph" w:customStyle="1" w:styleId="Style1">
    <w:name w:val="Style1"/>
    <w:basedOn w:val="Footer"/>
    <w:qFormat/>
    <w:rsid w:val="00B16896"/>
    <w:pPr>
      <w:framePr w:wrap="around" w:vAnchor="text" w:hAnchor="text" w:xAlign="inside" w:y="1"/>
      <w:tabs>
        <w:tab w:val="clear" w:pos="4320"/>
        <w:tab w:val="clear" w:pos="8640"/>
        <w:tab w:val="left" w:pos="5954"/>
        <w:tab w:val="right" w:pos="9639"/>
      </w:tabs>
      <w:overflowPunct/>
      <w:autoSpaceDE/>
      <w:autoSpaceDN/>
      <w:bidi w:val="0"/>
      <w:adjustRightInd/>
      <w:spacing w:before="0" w:line="280" w:lineRule="exact"/>
      <w:jc w:val="left"/>
      <w:textAlignment w:val="auto"/>
    </w:pPr>
    <w:rPr>
      <w:rFonts w:ascii="Times New Roman Bold" w:hAnsi="Times New Roman Bold"/>
      <w:b/>
      <w:bCs w:val="0"/>
      <w:noProof/>
      <w:sz w:val="20"/>
      <w:szCs w:val="26"/>
    </w:rPr>
  </w:style>
  <w:style w:type="paragraph" w:customStyle="1" w:styleId="Annextitle">
    <w:name w:val="Annex_title"/>
    <w:basedOn w:val="Normal"/>
    <w:next w:val="Normal"/>
    <w:link w:val="AnnextitleChar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PatternClear">
    <w:name w:val="Style Pattern: Clear"/>
    <w:basedOn w:val="DefaultParagraphFont"/>
    <w:rsid w:val="00B16896"/>
    <w:rPr>
      <w:color w:val="auto"/>
      <w:shd w:val="clear" w:color="auto" w:fill="D9D9D9"/>
    </w:rPr>
  </w:style>
  <w:style w:type="paragraph" w:customStyle="1" w:styleId="StyleRecrefNotComplexItalic">
    <w:name w:val="Style Rec_ref + Not (Complex) Italic"/>
    <w:basedOn w:val="Recref"/>
    <w:rsid w:val="00B16896"/>
  </w:style>
  <w:style w:type="paragraph" w:customStyle="1" w:styleId="StyleAppendixTitle">
    <w:name w:val="Style Appendix_Title +"/>
    <w:basedOn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180" w:after="20" w:line="180" w:lineRule="auto"/>
      <w:jc w:val="center"/>
    </w:pPr>
    <w:rPr>
      <w:rFonts w:ascii="Times New Roman Bold" w:hAnsi="Times New Roman Bold"/>
      <w:b/>
      <w:bCs/>
      <w:sz w:val="24"/>
      <w:szCs w:val="32"/>
    </w:rPr>
  </w:style>
  <w:style w:type="paragraph" w:customStyle="1" w:styleId="AnnexNoTitle0">
    <w:name w:val="Annex_NoTitle"/>
    <w:basedOn w:val="Normal"/>
    <w:next w:val="Normal"/>
    <w:rsid w:val="00B16896"/>
    <w:pPr>
      <w:keepNext/>
      <w:keepLines/>
      <w:tabs>
        <w:tab w:val="left" w:pos="794"/>
        <w:tab w:val="left" w:pos="1191"/>
        <w:tab w:val="left" w:pos="1588"/>
        <w:tab w:val="left" w:pos="1985"/>
      </w:tabs>
      <w:suppressAutoHyphens/>
      <w:autoSpaceDN/>
      <w:adjustRightInd/>
      <w:spacing w:before="240" w:line="180" w:lineRule="auto"/>
      <w:jc w:val="center"/>
      <w:textAlignment w:val="auto"/>
    </w:pPr>
    <w:rPr>
      <w:rFonts w:ascii="Times New Roman Bold" w:eastAsia="Arial" w:hAnsi="Times New Roman Bold"/>
      <w:b/>
      <w:bCs/>
      <w:sz w:val="28"/>
      <w:szCs w:val="40"/>
      <w:lang w:eastAsia="ar-SA"/>
    </w:rPr>
  </w:style>
  <w:style w:type="paragraph" w:customStyle="1" w:styleId="StyleSectionNoBefore0pt">
    <w:name w:val="Style Section_No + Before:  0 pt"/>
    <w:basedOn w:val="SectionNo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after="0"/>
    </w:pPr>
    <w:rPr>
      <w:sz w:val="28"/>
      <w:szCs w:val="40"/>
    </w:rPr>
  </w:style>
  <w:style w:type="paragraph" w:customStyle="1" w:styleId="FigureTitle">
    <w:name w:val="Figure_Title"/>
    <w:basedOn w:val="Normal"/>
    <w:next w:val="Normal"/>
    <w:rsid w:val="00B16896"/>
    <w:pPr>
      <w:keepLines/>
      <w:tabs>
        <w:tab w:val="left" w:pos="794"/>
        <w:tab w:val="left" w:pos="1191"/>
        <w:tab w:val="left" w:pos="1588"/>
        <w:tab w:val="left" w:pos="1985"/>
      </w:tabs>
      <w:bidi w:val="0"/>
      <w:spacing w:after="480" w:line="240" w:lineRule="auto"/>
      <w:jc w:val="center"/>
    </w:pPr>
    <w:rPr>
      <w:rFonts w:eastAsia="Batang" w:cs="Times New Roman"/>
      <w:b/>
      <w:sz w:val="24"/>
      <w:szCs w:val="20"/>
    </w:rPr>
  </w:style>
  <w:style w:type="character" w:customStyle="1" w:styleId="StyleAnnexNotitleNotBoldChar">
    <w:name w:val="Style Annex_No &amp; title + Not Bold Char"/>
    <w:basedOn w:val="AnnexNotitleChar"/>
    <w:rsid w:val="00B16896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headingb0">
    <w:name w:val="heading_b"/>
    <w:basedOn w:val="Heading3"/>
    <w:next w:val="Normal"/>
    <w:rsid w:val="00B16896"/>
    <w:pPr>
      <w:tabs>
        <w:tab w:val="left" w:pos="794"/>
        <w:tab w:val="left" w:pos="2127"/>
        <w:tab w:val="left" w:pos="2410"/>
        <w:tab w:val="left" w:pos="2921"/>
        <w:tab w:val="left" w:pos="3261"/>
      </w:tabs>
      <w:spacing w:before="160"/>
      <w:ind w:left="0" w:firstLine="0"/>
      <w:jc w:val="left"/>
      <w:outlineLvl w:val="9"/>
    </w:pPr>
    <w:rPr>
      <w:rFonts w:eastAsia="Batang"/>
      <w:noProof w:val="0"/>
      <w:lang w:val="en-GB" w:bidi="ar-SA"/>
    </w:rPr>
  </w:style>
  <w:style w:type="character" w:customStyle="1" w:styleId="AnnexNotitleChar1">
    <w:name w:val="Annex_No &amp; title Char1"/>
    <w:basedOn w:val="DefaultParagraphFont"/>
    <w:rsid w:val="00B16896"/>
    <w:rPr>
      <w:rFonts w:ascii="Times New Roman Bold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NNEXNo0">
    <w:name w:val="ANNEX_No"/>
    <w:basedOn w:val="AnnexNotitle"/>
    <w:rsid w:val="00B16896"/>
    <w:pPr>
      <w:tabs>
        <w:tab w:val="left" w:pos="794"/>
        <w:tab w:val="left" w:pos="1191"/>
        <w:tab w:val="left" w:pos="1588"/>
        <w:tab w:val="left" w:pos="1985"/>
      </w:tabs>
      <w:spacing w:before="0" w:line="192" w:lineRule="auto"/>
    </w:pPr>
    <w:rPr>
      <w:rFonts w:ascii="Times New Roman" w:eastAsia="Times New Roman" w:hAnsi="Times New Roman"/>
      <w:b w:val="0"/>
      <w:bCs w:val="0"/>
      <w:noProof/>
      <w:lang w:val="en-US"/>
    </w:rPr>
  </w:style>
  <w:style w:type="paragraph" w:customStyle="1" w:styleId="StyleTableTextComplexTraditionalArabicComplex15ptC">
    <w:name w:val="Style Table_Text + (Complex) Traditional Arabic (Complex) 15 pt C..."/>
    <w:basedOn w:val="TableText0"/>
    <w:rsid w:val="00B16896"/>
    <w:pPr>
      <w:bidi/>
      <w:spacing w:before="60" w:after="120" w:line="300" w:lineRule="exact"/>
      <w:jc w:val="center"/>
    </w:pPr>
    <w:rPr>
      <w:rFonts w:cs="Traditional Arabic"/>
      <w:sz w:val="20"/>
      <w:szCs w:val="26"/>
    </w:rPr>
  </w:style>
  <w:style w:type="character" w:customStyle="1" w:styleId="href">
    <w:name w:val="href"/>
    <w:basedOn w:val="DefaultParagraphFont"/>
    <w:rsid w:val="00B16896"/>
    <w:rPr>
      <w:color w:val="auto"/>
    </w:rPr>
  </w:style>
  <w:style w:type="character" w:styleId="FollowedHyperlink">
    <w:name w:val="FollowedHyperlink"/>
    <w:basedOn w:val="DefaultParagraphFont"/>
    <w:rsid w:val="00B16896"/>
    <w:rPr>
      <w:color w:val="800080"/>
      <w:u w:val="single"/>
    </w:rPr>
  </w:style>
  <w:style w:type="paragraph" w:customStyle="1" w:styleId="Normalaftertitle0">
    <w:name w:val="Normal after title"/>
    <w:basedOn w:val="Normal"/>
    <w:next w:val="Normal"/>
    <w:link w:val="NormalaftertitleChar"/>
    <w:rsid w:val="00545C24"/>
    <w:pPr>
      <w:tabs>
        <w:tab w:val="left" w:pos="1134"/>
      </w:tabs>
      <w:overflowPunct/>
      <w:autoSpaceDE/>
      <w:autoSpaceDN/>
      <w:adjustRightInd/>
      <w:spacing w:before="280"/>
      <w:textAlignment w:val="auto"/>
    </w:pPr>
    <w:rPr>
      <w:lang w:val="en-US"/>
    </w:rPr>
  </w:style>
  <w:style w:type="character" w:customStyle="1" w:styleId="NormalaftertitleChar">
    <w:name w:val="Normal after title Char"/>
    <w:basedOn w:val="DefaultParagraphFont"/>
    <w:link w:val="Normalaftertitle0"/>
    <w:rsid w:val="00545C24"/>
    <w:rPr>
      <w:rFonts w:eastAsia="Times New Roman" w:cs="Traditional Arabic"/>
      <w:sz w:val="22"/>
      <w:szCs w:val="30"/>
      <w:lang w:eastAsia="en-US"/>
    </w:rPr>
  </w:style>
  <w:style w:type="character" w:customStyle="1" w:styleId="enumlev3Char">
    <w:name w:val="enumlev3 Char"/>
    <w:basedOn w:val="enumlev2Char"/>
    <w:link w:val="enumlev3"/>
    <w:rsid w:val="00545C24"/>
    <w:rPr>
      <w:rFonts w:eastAsia="Times New Roman" w:cs="Traditional Arabic"/>
      <w:sz w:val="22"/>
      <w:szCs w:val="30"/>
      <w:lang w:val="en-US" w:eastAsia="en-US" w:bidi="ar-EG"/>
    </w:rPr>
  </w:style>
  <w:style w:type="paragraph" w:customStyle="1" w:styleId="Appendixtitle">
    <w:name w:val="Appendix_title"/>
    <w:basedOn w:val="Annextitle"/>
    <w:next w:val="Normal"/>
    <w:rsid w:val="00545C2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FigureNo">
    <w:name w:val="Figure_No"/>
    <w:basedOn w:val="Normal"/>
    <w:qFormat/>
    <w:rsid w:val="00545C2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lang w:val="en-US"/>
    </w:rPr>
  </w:style>
  <w:style w:type="paragraph" w:customStyle="1" w:styleId="Figuretitle0">
    <w:name w:val="Figure_title"/>
    <w:link w:val="FiguretitleChar"/>
    <w:qFormat/>
    <w:rsid w:val="00545C24"/>
    <w:pPr>
      <w:keepNext/>
      <w:keepLines/>
      <w:bidi/>
      <w:jc w:val="center"/>
    </w:pPr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FiguretitleChar">
    <w:name w:val="Figure_title Char"/>
    <w:basedOn w:val="DefaultParagraphFont"/>
    <w:link w:val="Figuretitle0"/>
    <w:locked/>
    <w:rsid w:val="00545C24"/>
    <w:rPr>
      <w:rFonts w:ascii="Times New Roman Bold" w:eastAsia="Times New Roman" w:hAnsi="Times New Roman Bold" w:cs="Traditional Arabic"/>
      <w:b/>
      <w:bCs/>
      <w:sz w:val="22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5Char">
    <w:name w:val="Heading 5 Char"/>
    <w:aliases w:val="H5 Char"/>
    <w:basedOn w:val="DefaultParagraphFont"/>
    <w:link w:val="Heading5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6Char">
    <w:name w:val="Heading 6 Char"/>
    <w:aliases w:val="H6 Char"/>
    <w:basedOn w:val="DefaultParagraphFont"/>
    <w:link w:val="Heading6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7Char">
    <w:name w:val="Heading 7 Char"/>
    <w:aliases w:val="H7 Char,8 Char"/>
    <w:basedOn w:val="DefaultParagraphFont"/>
    <w:link w:val="Heading7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8Char">
    <w:name w:val="Heading 8 Char"/>
    <w:aliases w:val="Table Heading Char"/>
    <w:basedOn w:val="DefaultParagraphFont"/>
    <w:link w:val="Heading8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character" w:customStyle="1" w:styleId="Heading9Char">
    <w:name w:val="Heading 9 Char"/>
    <w:aliases w:val="Figure Heading Char,FH Char"/>
    <w:basedOn w:val="DefaultParagraphFont"/>
    <w:link w:val="Heading9"/>
    <w:rsid w:val="002224E4"/>
    <w:rPr>
      <w:rFonts w:ascii="Times New Roman Bold" w:eastAsia="Times New Roman" w:hAnsi="Times New Roman Bold" w:cs="Traditional Arabic"/>
      <w:b/>
      <w:bCs/>
      <w:noProof/>
      <w:sz w:val="22"/>
      <w:szCs w:val="30"/>
      <w:lang w:eastAsia="en-US" w:bidi="ar-EG"/>
    </w:rPr>
  </w:style>
  <w:style w:type="paragraph" w:styleId="Index7">
    <w:name w:val="index 7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698" w:right="1698"/>
      <w:textAlignment w:val="auto"/>
    </w:pPr>
    <w:rPr>
      <w:lang w:val="en-US"/>
    </w:rPr>
  </w:style>
  <w:style w:type="paragraph" w:styleId="Index6">
    <w:name w:val="index 6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415" w:right="1415"/>
      <w:textAlignment w:val="auto"/>
    </w:pPr>
    <w:rPr>
      <w:lang w:val="en-US"/>
    </w:rPr>
  </w:style>
  <w:style w:type="paragraph" w:styleId="Index5">
    <w:name w:val="index 5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1132" w:right="1132"/>
      <w:textAlignment w:val="auto"/>
    </w:pPr>
    <w:rPr>
      <w:lang w:val="en-US"/>
    </w:rPr>
  </w:style>
  <w:style w:type="paragraph" w:styleId="Index4">
    <w:name w:val="index 4"/>
    <w:basedOn w:val="Normal"/>
    <w:next w:val="Normal"/>
    <w:rsid w:val="002224E4"/>
    <w:pPr>
      <w:tabs>
        <w:tab w:val="left" w:pos="1134"/>
      </w:tabs>
      <w:overflowPunct/>
      <w:autoSpaceDE/>
      <w:autoSpaceDN/>
      <w:adjustRightInd/>
      <w:ind w:left="849" w:right="849"/>
      <w:textAlignment w:val="auto"/>
    </w:pPr>
    <w:rPr>
      <w:lang w:val="en-US"/>
    </w:rPr>
  </w:style>
  <w:style w:type="paragraph" w:styleId="IndexHeading">
    <w:name w:val="index heading"/>
    <w:basedOn w:val="Normal"/>
    <w:next w:val="Index1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TOC9">
    <w:name w:val="toc 9"/>
    <w:basedOn w:val="TOC4"/>
    <w:uiPriority w:val="39"/>
    <w:rsid w:val="002224E4"/>
    <w:pPr>
      <w:keepLines w:val="0"/>
      <w:tabs>
        <w:tab w:val="clear" w:pos="1380"/>
        <w:tab w:val="clear" w:pos="2094"/>
        <w:tab w:val="clear" w:pos="8855"/>
        <w:tab w:val="left" w:pos="1417"/>
        <w:tab w:val="left" w:pos="2126"/>
        <w:tab w:val="left" w:leader="dot" w:pos="8789"/>
      </w:tabs>
      <w:overflowPunct/>
      <w:autoSpaceDE/>
      <w:autoSpaceDN/>
      <w:adjustRightInd/>
      <w:spacing w:before="80"/>
      <w:ind w:left="2127" w:right="851" w:hanging="709"/>
      <w:textAlignment w:val="auto"/>
    </w:pPr>
    <w:rPr>
      <w:noProof w:val="0"/>
    </w:rPr>
  </w:style>
  <w:style w:type="paragraph" w:styleId="List5">
    <w:name w:val="Lis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customStyle="1" w:styleId="Styletoc0LinespacingExactly14pt">
    <w:name w:val="Style toc 0 + Line spacing:  Exactly 14 pt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line="280" w:lineRule="exact"/>
      <w:textAlignment w:val="auto"/>
    </w:pPr>
    <w:rPr>
      <w:rFonts w:ascii="Times New Roman Bold" w:hAnsi="Times New Roman Bold"/>
      <w:bCs/>
      <w:szCs w:val="32"/>
      <w:lang w:val="en-US"/>
    </w:rPr>
  </w:style>
  <w:style w:type="character" w:customStyle="1" w:styleId="TableheadChar">
    <w:name w:val="Table_head Char"/>
    <w:basedOn w:val="DefaultParagraphFont"/>
    <w:link w:val="Tablehead"/>
    <w:rsid w:val="002224E4"/>
    <w:rPr>
      <w:rFonts w:ascii="Times New Roman Bold" w:eastAsia="Times New Roman" w:hAnsi="Times New Roman Bold" w:cs="Traditional Arabic"/>
      <w:b/>
      <w:bCs/>
      <w:szCs w:val="26"/>
      <w:lang w:val="en-GB" w:eastAsia="en-US"/>
    </w:rPr>
  </w:style>
  <w:style w:type="paragraph" w:customStyle="1" w:styleId="Tabletitle">
    <w:name w:val="Table_title"/>
    <w:basedOn w:val="Normal"/>
    <w:next w:val="Normal"/>
    <w:uiPriority w:val="99"/>
    <w:rsid w:val="002224E4"/>
    <w:pPr>
      <w:keepNext/>
      <w:tabs>
        <w:tab w:val="left" w:pos="1134"/>
        <w:tab w:val="left" w:pos="2948"/>
        <w:tab w:val="left" w:pos="4082"/>
      </w:tabs>
      <w:overflowPunct/>
      <w:autoSpaceDE/>
      <w:autoSpaceDN/>
      <w:adjustRightInd/>
      <w:spacing w:before="60" w:after="120"/>
      <w:jc w:val="center"/>
      <w:textAlignment w:val="auto"/>
    </w:pPr>
    <w:rPr>
      <w:rFonts w:ascii="Times New Roman Bold" w:hAnsi="Times New Roman Bold"/>
      <w:b/>
      <w:bCs/>
      <w:lang w:val="en-US"/>
    </w:rPr>
  </w:style>
  <w:style w:type="character" w:customStyle="1" w:styleId="SourceChar">
    <w:name w:val="Source Char"/>
    <w:basedOn w:val="DefaultParagraphFont"/>
    <w:link w:val="Source"/>
    <w:rsid w:val="002224E4"/>
    <w:rPr>
      <w:rFonts w:ascii="Times New Roman Bold" w:eastAsia="Times New Roman" w:hAnsi="Times New Roman Bold" w:cs="Traditional Arabic"/>
      <w:b/>
      <w:bCs/>
      <w:sz w:val="24"/>
      <w:szCs w:val="32"/>
      <w:lang w:val="en-GB" w:eastAsia="en-US"/>
    </w:rPr>
  </w:style>
  <w:style w:type="paragraph" w:customStyle="1" w:styleId="NormalafterTitel">
    <w:name w:val="Normal after Titel"/>
    <w:basedOn w:val="Normal"/>
    <w:link w:val="NormalafterTitelChar"/>
    <w:rsid w:val="002224E4"/>
    <w:pPr>
      <w:tabs>
        <w:tab w:val="left" w:pos="1134"/>
        <w:tab w:val="left" w:pos="1928"/>
        <w:tab w:val="left" w:pos="2495"/>
      </w:tabs>
      <w:overflowPunct/>
      <w:autoSpaceDE/>
      <w:autoSpaceDN/>
      <w:adjustRightInd/>
      <w:spacing w:before="360"/>
      <w:textAlignment w:val="auto"/>
    </w:pPr>
    <w:rPr>
      <w:lang w:val="en-US" w:bidi="ar-EG"/>
    </w:rPr>
  </w:style>
  <w:style w:type="character" w:customStyle="1" w:styleId="NormalafterTitelChar">
    <w:name w:val="Normal after Titel Char"/>
    <w:link w:val="NormalafterTitel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Restitel">
    <w:name w:val="Res_titel"/>
    <w:basedOn w:val="Normal"/>
    <w:next w:val="Normal"/>
    <w:link w:val="RestitelChar"/>
    <w:rsid w:val="002224E4"/>
    <w:pPr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character" w:customStyle="1" w:styleId="RestitelChar">
    <w:name w:val="Res_titel Char"/>
    <w:basedOn w:val="DefaultParagraphFont"/>
    <w:link w:val="Res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eastAsia="en-US"/>
    </w:rPr>
  </w:style>
  <w:style w:type="paragraph" w:customStyle="1" w:styleId="table">
    <w:name w:val="table"/>
    <w:basedOn w:val="Normal"/>
    <w:rsid w:val="002224E4"/>
    <w:pPr>
      <w:keepNext/>
      <w:tabs>
        <w:tab w:val="left" w:pos="1134"/>
        <w:tab w:val="left" w:pos="1416"/>
        <w:tab w:val="left" w:pos="1871"/>
        <w:tab w:val="left" w:pos="1928"/>
        <w:tab w:val="left" w:pos="2268"/>
        <w:tab w:val="left" w:pos="2495"/>
      </w:tabs>
      <w:overflowPunct/>
      <w:autoSpaceDE/>
      <w:autoSpaceDN/>
      <w:adjustRightInd/>
      <w:spacing w:before="20" w:after="20" w:line="260" w:lineRule="exact"/>
      <w:ind w:left="208"/>
      <w:textAlignment w:val="auto"/>
    </w:pPr>
    <w:rPr>
      <w:sz w:val="20"/>
      <w:szCs w:val="26"/>
      <w:lang w:val="en-US" w:bidi="ar-EG"/>
    </w:rPr>
  </w:style>
  <w:style w:type="paragraph" w:customStyle="1" w:styleId="TableNote">
    <w:name w:val="TableNote"/>
    <w:basedOn w:val="Normal"/>
    <w:rsid w:val="002224E4"/>
    <w:pPr>
      <w:tabs>
        <w:tab w:val="left" w:pos="1928"/>
        <w:tab w:val="left" w:pos="2495"/>
      </w:tabs>
      <w:spacing w:before="40" w:after="40" w:line="260" w:lineRule="exact"/>
      <w:ind w:left="678"/>
    </w:pPr>
    <w:rPr>
      <w:b/>
      <w:bCs/>
      <w:noProof/>
      <w:sz w:val="20"/>
      <w:szCs w:val="26"/>
      <w:lang w:val="en-US"/>
    </w:rPr>
  </w:style>
  <w:style w:type="paragraph" w:customStyle="1" w:styleId="Proposal">
    <w:name w:val="Proposal"/>
    <w:basedOn w:val="Normal"/>
    <w:next w:val="Normal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textAlignment w:val="auto"/>
      <w:outlineLvl w:val="0"/>
    </w:pPr>
    <w:rPr>
      <w:rFonts w:ascii="Times New Roman Bold" w:hAnsi="Times New Roman Bold"/>
      <w:b/>
      <w:bCs/>
      <w:lang w:val="en-US" w:bidi="ar-EG"/>
    </w:rPr>
  </w:style>
  <w:style w:type="character" w:customStyle="1" w:styleId="ResNoChar">
    <w:name w:val="Res_No Char"/>
    <w:basedOn w:val="DefaultParagraphFont"/>
    <w:link w:val="ResNo"/>
    <w:rsid w:val="002224E4"/>
    <w:rPr>
      <w:rFonts w:ascii="Times New Roman Bold" w:eastAsia="Times New Roman" w:hAnsi="Times New Roman Bold" w:cs="Traditional Arabic"/>
      <w:b/>
      <w:bCs/>
      <w:noProof/>
      <w:sz w:val="26"/>
      <w:szCs w:val="36"/>
      <w:lang w:val="en-GB" w:eastAsia="en-US" w:bidi="ar-EG"/>
    </w:rPr>
  </w:style>
  <w:style w:type="paragraph" w:customStyle="1" w:styleId="HeadingI0">
    <w:name w:val="Heading_I"/>
    <w:basedOn w:val="Normal"/>
    <w:next w:val="Normal"/>
    <w:rsid w:val="002224E4"/>
    <w:pPr>
      <w:keepNext/>
      <w:tabs>
        <w:tab w:val="left" w:pos="1134"/>
      </w:tabs>
      <w:overflowPunct/>
      <w:autoSpaceDE/>
      <w:autoSpaceDN/>
      <w:adjustRightInd/>
      <w:spacing w:before="180"/>
      <w:textAlignment w:val="auto"/>
    </w:pPr>
    <w:rPr>
      <w:i/>
      <w:iCs/>
      <w:sz w:val="24"/>
      <w:szCs w:val="32"/>
      <w:lang w:val="en-US"/>
    </w:rPr>
  </w:style>
  <w:style w:type="character" w:customStyle="1" w:styleId="SectionChar">
    <w:name w:val="Section Char"/>
    <w:link w:val="Section"/>
    <w:rsid w:val="002224E4"/>
    <w:rPr>
      <w:rFonts w:ascii="Times New Roman Bold" w:hAnsi="Times New Roman Bold" w:cs="Traditional Arabic"/>
      <w:b/>
      <w:bCs/>
      <w:sz w:val="26"/>
      <w:szCs w:val="36"/>
      <w:lang w:eastAsia="en-US" w:bidi="ar-EG"/>
    </w:rPr>
  </w:style>
  <w:style w:type="paragraph" w:customStyle="1" w:styleId="Section">
    <w:name w:val="Section"/>
    <w:basedOn w:val="Reptitle"/>
    <w:link w:val="SectionChar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eastAsia="SimSun"/>
      <w:sz w:val="26"/>
      <w:szCs w:val="36"/>
      <w:lang w:val="en-US" w:bidi="ar-EG"/>
    </w:rPr>
  </w:style>
  <w:style w:type="character" w:customStyle="1" w:styleId="AnnextitleChar">
    <w:name w:val="Annex_title Char"/>
    <w:basedOn w:val="DefaultParagraphFont"/>
    <w:link w:val="Annextitle"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character" w:customStyle="1" w:styleId="Artref0">
    <w:name w:val="Art#_ref"/>
    <w:rsid w:val="002224E4"/>
    <w:rPr>
      <w:rFonts w:ascii="Times New Roman" w:hAnsi="Times New Roman" w:cs="Traditional Arabic"/>
      <w:b w:val="0"/>
      <w:bCs w:val="0"/>
      <w:i w:val="0"/>
      <w:iCs w:val="0"/>
      <w:color w:val="auto"/>
      <w:sz w:val="20"/>
      <w:szCs w:val="30"/>
    </w:rPr>
  </w:style>
  <w:style w:type="paragraph" w:customStyle="1" w:styleId="Reasons">
    <w:name w:val="Reasons"/>
    <w:basedOn w:val="Normal"/>
    <w:next w:val="Normal"/>
    <w:link w:val="ReasonsChar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EG"/>
    </w:rPr>
  </w:style>
  <w:style w:type="character" w:customStyle="1" w:styleId="ReasonsChar">
    <w:name w:val="Reasons Char"/>
    <w:basedOn w:val="DefaultParagraphFont"/>
    <w:link w:val="Reasons"/>
    <w:rsid w:val="002224E4"/>
    <w:rPr>
      <w:rFonts w:eastAsia="Times New Roman" w:cs="Traditional Arabic"/>
      <w:sz w:val="22"/>
      <w:szCs w:val="30"/>
      <w:lang w:eastAsia="en-US" w:bidi="ar-EG"/>
    </w:rPr>
  </w:style>
  <w:style w:type="paragraph" w:customStyle="1" w:styleId="TableNo">
    <w:name w:val="Table_No"/>
    <w:basedOn w:val="Normal"/>
    <w:next w:val="Normal"/>
    <w:link w:val="TableNoChar"/>
    <w:qFormat/>
    <w:rsid w:val="002224E4"/>
    <w:pPr>
      <w:keepNext/>
      <w:tabs>
        <w:tab w:val="left" w:pos="1134"/>
      </w:tabs>
      <w:overflowPunct/>
      <w:autoSpaceDE/>
      <w:autoSpaceDN/>
      <w:adjustRightInd/>
      <w:spacing w:before="240"/>
      <w:jc w:val="center"/>
      <w:textAlignment w:val="auto"/>
    </w:pPr>
    <w:rPr>
      <w:lang w:val="en-US"/>
    </w:rPr>
  </w:style>
  <w:style w:type="character" w:customStyle="1" w:styleId="TableNoChar">
    <w:name w:val="Table_No Char"/>
    <w:basedOn w:val="DefaultParagraphFont"/>
    <w:link w:val="TableNo"/>
    <w:locked/>
    <w:rsid w:val="002224E4"/>
    <w:rPr>
      <w:rFonts w:eastAsia="Times New Roman" w:cs="Traditional Arabic"/>
      <w:sz w:val="22"/>
      <w:szCs w:val="30"/>
      <w:lang w:eastAsia="en-US"/>
    </w:rPr>
  </w:style>
  <w:style w:type="paragraph" w:customStyle="1" w:styleId="Rectitel">
    <w:name w:val="Rec_titel"/>
    <w:basedOn w:val="Normal"/>
    <w:next w:val="Normalaftertitle0"/>
    <w:rsid w:val="002224E4"/>
    <w:pPr>
      <w:tabs>
        <w:tab w:val="left" w:pos="1134"/>
      </w:tabs>
      <w:overflowPunct/>
      <w:autoSpaceDE/>
      <w:autoSpaceDN/>
      <w:adjustRightInd/>
      <w:spacing w:before="24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customStyle="1" w:styleId="LOGO">
    <w:name w:val="LOGO"/>
    <w:qFormat/>
    <w:rsid w:val="002224E4"/>
    <w:pPr>
      <w:framePr w:hSpace="180" w:wrap="around" w:hAnchor="text" w:xAlign="right" w:y="-394"/>
      <w:bidi/>
      <w:spacing w:before="24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224E4"/>
    <w:pPr>
      <w:framePr w:hSpace="180" w:wrap="around" w:vAnchor="page" w:hAnchor="text" w:xAlign="right" w:y="721"/>
      <w:bidi/>
      <w:spacing w:before="2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character" w:customStyle="1" w:styleId="AnnexNoCar">
    <w:name w:val="Annex_No Car"/>
    <w:basedOn w:val="DefaultParagraphFont"/>
    <w:link w:val="AnnexNo"/>
    <w:locked/>
    <w:rsid w:val="002224E4"/>
    <w:rPr>
      <w:rFonts w:eastAsia="Times New Roman" w:cs="Traditional Arabic"/>
      <w:sz w:val="28"/>
      <w:szCs w:val="40"/>
      <w:lang w:bidi="ar-EG"/>
    </w:rPr>
  </w:style>
  <w:style w:type="paragraph" w:customStyle="1" w:styleId="Attachtitle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ascii="Times New Roman" w:hAnsi="Times New Roman"/>
      <w:lang w:val="en-US"/>
    </w:rPr>
  </w:style>
  <w:style w:type="paragraph" w:customStyle="1" w:styleId="Normalend">
    <w:name w:val="Normal_end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lang w:val="en-US" w:bidi="ar-EG"/>
    </w:rPr>
  </w:style>
  <w:style w:type="paragraph" w:customStyle="1" w:styleId="AppendexNo">
    <w:name w:val="Appendex_No"/>
    <w:basedOn w:val="AnnexNo"/>
    <w:qFormat/>
    <w:rsid w:val="002224E4"/>
    <w:pPr>
      <w:keepLines w:val="0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lang w:val="en-GB" w:eastAsia="en-US"/>
    </w:rPr>
  </w:style>
  <w:style w:type="paragraph" w:customStyle="1" w:styleId="signe">
    <w:name w:val="signe"/>
    <w:qFormat/>
    <w:rsid w:val="002224E4"/>
    <w:pPr>
      <w:bidi/>
      <w:spacing w:before="1440" w:line="192" w:lineRule="auto"/>
      <w:ind w:left="4961"/>
      <w:jc w:val="center"/>
    </w:pPr>
    <w:rPr>
      <w:rFonts w:eastAsia="Times New Roman" w:cs="Traditional Arabic"/>
      <w:sz w:val="22"/>
      <w:szCs w:val="30"/>
      <w:lang w:eastAsia="en-US" w:bidi="ar-SY"/>
    </w:rPr>
  </w:style>
  <w:style w:type="paragraph" w:customStyle="1" w:styleId="ResNoTitle">
    <w:name w:val="Res_No&amp;Title"/>
    <w:basedOn w:val="Res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line="192" w:lineRule="auto"/>
    </w:pPr>
    <w:rPr>
      <w:rFonts w:ascii="Times New Roman" w:hAnsi="Times New Roman"/>
      <w:lang w:bidi="ar-SA"/>
    </w:rPr>
  </w:style>
  <w:style w:type="paragraph" w:customStyle="1" w:styleId="DecisionNoTitle">
    <w:name w:val="Decision_No&amp;Title"/>
    <w:basedOn w:val="ResNoTitle"/>
    <w:qFormat/>
    <w:rsid w:val="002224E4"/>
    <w:pPr>
      <w:keepNext w:val="0"/>
    </w:pPr>
  </w:style>
  <w:style w:type="paragraph" w:customStyle="1" w:styleId="RecNoTitle">
    <w:name w:val="Rec_No&amp;Title"/>
    <w:basedOn w:val="Rectitle"/>
    <w:qFormat/>
    <w:rsid w:val="002224E4"/>
    <w:pPr>
      <w:keepLines w:val="0"/>
      <w:tabs>
        <w:tab w:val="left" w:pos="56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Times New Roman" w:hAnsi="Times New Roman"/>
      <w:lang w:bidi="ar-SA"/>
    </w:rPr>
  </w:style>
  <w:style w:type="paragraph" w:customStyle="1" w:styleId="DecisionNo">
    <w:name w:val="Decision_No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 w:bidi="ar-SY"/>
    </w:rPr>
  </w:style>
  <w:style w:type="paragraph" w:customStyle="1" w:styleId="Decisiontitle">
    <w:name w:val="Decision_title"/>
    <w:basedOn w:val="Attachtitle"/>
    <w:qFormat/>
    <w:rsid w:val="002224E4"/>
  </w:style>
  <w:style w:type="paragraph" w:customStyle="1" w:styleId="CountriesName">
    <w:name w:val="Countries _Name"/>
    <w:basedOn w:val="RecNoTitle"/>
    <w:qFormat/>
    <w:rsid w:val="002224E4"/>
    <w:rPr>
      <w:sz w:val="24"/>
      <w:szCs w:val="32"/>
    </w:rPr>
  </w:style>
  <w:style w:type="paragraph" w:customStyle="1" w:styleId="AnnexRef">
    <w:name w:val="Annex_Ref"/>
    <w:qFormat/>
    <w:rsid w:val="002224E4"/>
    <w:pPr>
      <w:bidi/>
      <w:spacing w:before="480" w:line="192" w:lineRule="auto"/>
    </w:pPr>
    <w:rPr>
      <w:rFonts w:eastAsia="Times New Roman" w:cs="Traditional Arabic"/>
      <w:b/>
      <w:bCs/>
      <w:sz w:val="22"/>
      <w:szCs w:val="30"/>
      <w:lang w:eastAsia="en-US" w:bidi="ar-SY"/>
    </w:rPr>
  </w:style>
  <w:style w:type="paragraph" w:styleId="List">
    <w:name w:val="List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3">
    <w:name w:val="List 3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Continue">
    <w:name w:val="List Continue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">
    <w:name w:val="List Number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Number4">
    <w:name w:val="List Number 4"/>
    <w:basedOn w:val="Normal"/>
    <w:rsid w:val="002224E4"/>
    <w:pPr>
      <w:tabs>
        <w:tab w:val="left" w:pos="1134"/>
        <w:tab w:val="num" w:pos="1209"/>
      </w:tabs>
      <w:overflowPunct/>
      <w:autoSpaceDE/>
      <w:autoSpaceDN/>
      <w:adjustRightInd/>
      <w:ind w:left="1209" w:hanging="360"/>
      <w:contextualSpacing/>
      <w:textAlignment w:val="auto"/>
    </w:pPr>
    <w:rPr>
      <w:lang w:val="en-US"/>
    </w:rPr>
  </w:style>
  <w:style w:type="paragraph" w:customStyle="1" w:styleId="Logo-1">
    <w:name w:val="Logo-1"/>
    <w:basedOn w:val="LOGO"/>
    <w:qFormat/>
    <w:rsid w:val="002224E4"/>
    <w:pPr>
      <w:framePr w:wrap="around"/>
    </w:pPr>
  </w:style>
  <w:style w:type="paragraph" w:customStyle="1" w:styleId="Dash">
    <w:name w:val="Dash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600"/>
      <w:jc w:val="center"/>
      <w:textAlignment w:val="auto"/>
    </w:pPr>
    <w:rPr>
      <w:lang w:val="en-US" w:bidi="ar-SY"/>
    </w:rPr>
  </w:style>
  <w:style w:type="paragraph" w:customStyle="1" w:styleId="Agendaitem">
    <w:name w:val="Agenda_item"/>
    <w:qFormat/>
    <w:rsid w:val="002224E4"/>
    <w:pPr>
      <w:bidi/>
      <w:jc w:val="center"/>
    </w:pPr>
    <w:rPr>
      <w:rFonts w:eastAsia="Times New Roman" w:cs="Traditional Arabic"/>
      <w:sz w:val="28"/>
      <w:szCs w:val="40"/>
      <w:lang w:val="en-GB" w:eastAsia="en-US" w:bidi="ar-EG"/>
    </w:rPr>
  </w:style>
  <w:style w:type="paragraph" w:customStyle="1" w:styleId="subsection1">
    <w:name w:val="subsection_1‎"/>
    <w:basedOn w:val="Section"/>
    <w:qFormat/>
    <w:rsid w:val="002224E4"/>
  </w:style>
  <w:style w:type="character" w:customStyle="1" w:styleId="ArtNoChar">
    <w:name w:val="Art_No Char"/>
    <w:basedOn w:val="DefaultParagraphFont"/>
    <w:link w:val="ArtNo"/>
    <w:rsid w:val="002224E4"/>
    <w:rPr>
      <w:rFonts w:eastAsia="Times New Roman" w:cs="Traditional Arabic"/>
      <w:caps/>
      <w:sz w:val="28"/>
      <w:szCs w:val="40"/>
      <w:lang w:val="en-GB" w:eastAsia="en-US"/>
    </w:rPr>
  </w:style>
  <w:style w:type="character" w:customStyle="1" w:styleId="TablelegendChar">
    <w:name w:val="Table_legend Char"/>
    <w:link w:val="Tablelegend0"/>
    <w:uiPriority w:val="99"/>
    <w:rsid w:val="002224E4"/>
    <w:rPr>
      <w:rFonts w:eastAsia="Times New Roman" w:cs="Traditional Arabic"/>
      <w:sz w:val="22"/>
      <w:szCs w:val="30"/>
      <w:lang w:val="en-GB" w:eastAsia="en-US"/>
    </w:rPr>
  </w:style>
  <w:style w:type="paragraph" w:customStyle="1" w:styleId="Section3">
    <w:name w:val="Section_3‎"/>
    <w:qFormat/>
    <w:rsid w:val="002224E4"/>
    <w:rPr>
      <w:rFonts w:eastAsia="Times New Roman" w:cs="Traditional Arabic"/>
      <w:sz w:val="24"/>
      <w:szCs w:val="32"/>
      <w:lang w:eastAsia="en-US" w:bidi="ar-EG"/>
    </w:rPr>
  </w:style>
  <w:style w:type="paragraph" w:customStyle="1" w:styleId="Chapno0">
    <w:name w:val="Chap_no"/>
    <w:basedOn w:val="Normal"/>
    <w:qFormat/>
    <w:rsid w:val="002224E4"/>
    <w:pPr>
      <w:spacing w:before="480"/>
      <w:jc w:val="center"/>
    </w:pPr>
    <w:rPr>
      <w:sz w:val="28"/>
      <w:szCs w:val="40"/>
      <w:lang w:bidi="ar-EG"/>
    </w:rPr>
  </w:style>
  <w:style w:type="character" w:customStyle="1" w:styleId="ChaptitleChar">
    <w:name w:val="Chap_title Char"/>
    <w:basedOn w:val="DefaultParagraphFont"/>
    <w:link w:val="Chaptitle"/>
    <w:locked/>
    <w:rsid w:val="002224E4"/>
    <w:rPr>
      <w:rFonts w:ascii="Times New Roman Bold" w:eastAsia="Times New Roman" w:hAnsi="Times New Roman Bold" w:cs="Traditional Arabic"/>
      <w:b/>
      <w:bCs/>
      <w:sz w:val="28"/>
      <w:szCs w:val="40"/>
      <w:lang w:val="en-GB" w:eastAsia="en-US"/>
    </w:rPr>
  </w:style>
  <w:style w:type="paragraph" w:customStyle="1" w:styleId="Arttitel">
    <w:name w:val="Art_titel"/>
    <w:basedOn w:val="Restitel"/>
    <w:next w:val="Normal"/>
    <w:link w:val="ArttitelChar"/>
    <w:qFormat/>
    <w:rsid w:val="002224E4"/>
    <w:pPr>
      <w:keepNext/>
    </w:pPr>
    <w:rPr>
      <w:lang w:val="fr-FR" w:bidi="ar-EG"/>
    </w:rPr>
  </w:style>
  <w:style w:type="character" w:customStyle="1" w:styleId="ArttitelChar">
    <w:name w:val="Art_titel Char"/>
    <w:basedOn w:val="RestitelChar"/>
    <w:link w:val="Arttitel"/>
    <w:rsid w:val="002224E4"/>
    <w:rPr>
      <w:rFonts w:ascii="Times New Roman Bold" w:eastAsia="Times New Roman" w:hAnsi="Times New Roman Bold" w:cs="Traditional Arabic"/>
      <w:b/>
      <w:bCs/>
      <w:sz w:val="26"/>
      <w:szCs w:val="36"/>
      <w:lang w:val="fr-FR" w:eastAsia="en-US" w:bidi="ar-EG"/>
    </w:rPr>
  </w:style>
  <w:style w:type="paragraph" w:customStyle="1" w:styleId="PartTitle0">
    <w:name w:val="Part_Title"/>
    <w:basedOn w:val="Normal"/>
    <w:qFormat/>
    <w:rsid w:val="002224E4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b/>
      <w:bCs/>
      <w:sz w:val="28"/>
      <w:szCs w:val="40"/>
      <w:lang w:bidi="ar-EG"/>
    </w:rPr>
  </w:style>
  <w:style w:type="paragraph" w:customStyle="1" w:styleId="RecTitle1">
    <w:name w:val="Rec_Title"/>
    <w:basedOn w:val="RecNo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noProof w:val="0"/>
      <w:sz w:val="28"/>
      <w:szCs w:val="40"/>
      <w:lang w:val="fr-FR"/>
    </w:rPr>
  </w:style>
  <w:style w:type="paragraph" w:customStyle="1" w:styleId="TextBox">
    <w:name w:val="Text_Box"/>
    <w:basedOn w:val="Normal"/>
    <w:autoRedefine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before="40" w:after="40" w:line="144" w:lineRule="auto"/>
      <w:jc w:val="center"/>
    </w:pPr>
    <w:rPr>
      <w:sz w:val="16"/>
      <w:szCs w:val="22"/>
      <w:lang w:bidi="ar-EG"/>
    </w:rPr>
  </w:style>
  <w:style w:type="paragraph" w:customStyle="1" w:styleId="FigNo">
    <w:name w:val="Fig._No"/>
    <w:basedOn w:val="Normal"/>
    <w:qFormat/>
    <w:rsid w:val="002224E4"/>
    <w:pPr>
      <w:tabs>
        <w:tab w:val="left" w:pos="794"/>
        <w:tab w:val="left" w:pos="1191"/>
        <w:tab w:val="left" w:pos="1588"/>
        <w:tab w:val="left" w:pos="1985"/>
      </w:tabs>
      <w:jc w:val="center"/>
    </w:pPr>
    <w:rPr>
      <w:lang w:val="fr-FR" w:bidi="ar-EG"/>
    </w:rPr>
  </w:style>
  <w:style w:type="paragraph" w:customStyle="1" w:styleId="FigTitle">
    <w:name w:val="Fig._Title"/>
    <w:basedOn w:val="FigNo"/>
    <w:autoRedefine/>
    <w:qFormat/>
    <w:rsid w:val="002224E4"/>
    <w:rPr>
      <w:rFonts w:ascii="Times New Roman Bold" w:hAnsi="Times New Roman Bold"/>
      <w:b/>
      <w:bCs/>
    </w:rPr>
  </w:style>
  <w:style w:type="paragraph" w:customStyle="1" w:styleId="AnnexNo1">
    <w:name w:val="AnnexNo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ListOfFigure">
    <w:name w:val="ListOfFigure"/>
    <w:basedOn w:val="Normal"/>
    <w:autoRedefine/>
    <w:qFormat/>
    <w:rsid w:val="002224E4"/>
    <w:pPr>
      <w:spacing w:line="240" w:lineRule="auto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Box">
    <w:name w:val="ListOfBox"/>
    <w:basedOn w:val="Normal"/>
    <w:autoRedefine/>
    <w:qFormat/>
    <w:rsid w:val="002224E4"/>
    <w:pPr>
      <w:spacing w:before="80"/>
      <w:ind w:right="113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ListOfTable">
    <w:name w:val="ListOfTable"/>
    <w:basedOn w:val="Tabletitle0"/>
    <w:autoRedefine/>
    <w:qFormat/>
    <w:rsid w:val="002224E4"/>
    <w:pPr>
      <w:keepNext/>
      <w:tabs>
        <w:tab w:val="left" w:pos="1167"/>
      </w:tabs>
      <w:spacing w:before="60" w:after="60" w:line="280" w:lineRule="exact"/>
    </w:pPr>
    <w:rPr>
      <w:rFonts w:eastAsia="Batang"/>
    </w:rPr>
  </w:style>
  <w:style w:type="paragraph" w:customStyle="1" w:styleId="Tabletitle0">
    <w:name w:val="Table title"/>
    <w:basedOn w:val="Normal"/>
    <w:next w:val="Normal"/>
    <w:autoRedefine/>
    <w:qFormat/>
    <w:rsid w:val="002224E4"/>
    <w:pPr>
      <w:ind w:right="113"/>
      <w:jc w:val="center"/>
    </w:pPr>
    <w:rPr>
      <w:rFonts w:ascii="Verdana" w:hAnsi="Verdana"/>
      <w:b/>
      <w:bCs/>
      <w:sz w:val="17"/>
      <w:szCs w:val="26"/>
      <w:lang w:val="fr-FR" w:bidi="ar-EG"/>
    </w:rPr>
  </w:style>
  <w:style w:type="paragraph" w:customStyle="1" w:styleId="Tabletext1">
    <w:name w:val="Table text"/>
    <w:basedOn w:val="Normal"/>
    <w:autoRedefine/>
    <w:qFormat/>
    <w:rsid w:val="002224E4"/>
    <w:pPr>
      <w:keepNext/>
      <w:spacing w:before="60" w:after="60" w:line="260" w:lineRule="exact"/>
    </w:pPr>
    <w:rPr>
      <w:spacing w:val="-6"/>
      <w:sz w:val="20"/>
      <w:szCs w:val="26"/>
      <w:lang w:val="fr-FR" w:bidi="ar-EG"/>
    </w:rPr>
  </w:style>
  <w:style w:type="paragraph" w:customStyle="1" w:styleId="FootnoteText0">
    <w:name w:val="Footnote_Text"/>
    <w:basedOn w:val="Normal"/>
    <w:qFormat/>
    <w:rsid w:val="002224E4"/>
    <w:pPr>
      <w:spacing w:before="40" w:after="40" w:line="144" w:lineRule="auto"/>
    </w:pPr>
    <w:rPr>
      <w:sz w:val="16"/>
      <w:szCs w:val="22"/>
      <w:lang w:val="fr-FR" w:bidi="ar-EG"/>
    </w:rPr>
  </w:style>
  <w:style w:type="paragraph" w:customStyle="1" w:styleId="ChapNo1">
    <w:name w:val="Chap_No1"/>
    <w:basedOn w:val="Normal"/>
    <w:qFormat/>
    <w:rsid w:val="002224E4"/>
    <w:pPr>
      <w:keepNext/>
      <w:spacing w:before="600" w:after="60" w:line="320" w:lineRule="exact"/>
      <w:jc w:val="center"/>
    </w:pPr>
    <w:rPr>
      <w:sz w:val="26"/>
      <w:szCs w:val="36"/>
      <w:lang w:val="fr-FR" w:bidi="ar-EG"/>
    </w:rPr>
  </w:style>
  <w:style w:type="paragraph" w:customStyle="1" w:styleId="Chaptitle1">
    <w:name w:val="Chap_title1"/>
    <w:basedOn w:val="Chaptitle"/>
    <w:qFormat/>
    <w:rsid w:val="002224E4"/>
    <w:pPr>
      <w:keepLines w:val="0"/>
      <w:spacing w:before="540" w:after="60" w:line="320" w:lineRule="exact"/>
    </w:pPr>
    <w:rPr>
      <w:position w:val="2"/>
      <w:sz w:val="26"/>
      <w:szCs w:val="36"/>
      <w:lang w:val="fr-FR" w:bidi="ar-EG"/>
    </w:rPr>
  </w:style>
  <w:style w:type="paragraph" w:customStyle="1" w:styleId="ChaptitleS1">
    <w:name w:val="Chap_title_S1"/>
    <w:basedOn w:val="Chaptitle"/>
    <w:qFormat/>
    <w:rsid w:val="002224E4"/>
    <w:pPr>
      <w:keepLines w:val="0"/>
      <w:spacing w:before="540" w:after="60"/>
    </w:pPr>
    <w:rPr>
      <w:position w:val="2"/>
      <w:sz w:val="26"/>
      <w:szCs w:val="36"/>
      <w:lang w:val="fr-FR" w:bidi="ar-EG"/>
    </w:rPr>
  </w:style>
  <w:style w:type="paragraph" w:customStyle="1" w:styleId="ChapNoS1">
    <w:name w:val="Chap_No_S1"/>
    <w:basedOn w:val="Normal"/>
    <w:qFormat/>
    <w:rsid w:val="002224E4"/>
    <w:pPr>
      <w:keepNext/>
      <w:spacing w:before="600"/>
      <w:jc w:val="center"/>
    </w:pPr>
    <w:rPr>
      <w:sz w:val="26"/>
      <w:szCs w:val="36"/>
      <w:lang w:val="fr-FR" w:bidi="ar-EG"/>
    </w:rPr>
  </w:style>
  <w:style w:type="paragraph" w:customStyle="1" w:styleId="HeadingB1">
    <w:name w:val="Heading_B"/>
    <w:basedOn w:val="Normal"/>
    <w:qFormat/>
    <w:rsid w:val="002224E4"/>
    <w:pPr>
      <w:overflowPunct/>
      <w:autoSpaceDE/>
      <w:autoSpaceDN/>
      <w:adjustRightInd/>
      <w:textAlignment w:val="auto"/>
    </w:pPr>
    <w:rPr>
      <w:rFonts w:ascii="Times New Roman Bold" w:hAnsi="Times New Roman Bold"/>
      <w:b/>
      <w:bCs/>
      <w:noProof/>
      <w:spacing w:val="-2"/>
      <w:sz w:val="24"/>
      <w:szCs w:val="32"/>
      <w:lang w:val="fr-FR" w:eastAsia="zh-CN" w:bidi="ar-SY"/>
    </w:rPr>
  </w:style>
  <w:style w:type="paragraph" w:customStyle="1" w:styleId="ItaliqueQuickStyle">
    <w:name w:val="Italique_QuickStyle"/>
    <w:basedOn w:val="Normalaftertitle0"/>
    <w:link w:val="ItaliqueQuickStyleChar"/>
    <w:qFormat/>
    <w:rsid w:val="002224E4"/>
    <w:rPr>
      <w:i/>
      <w:iCs/>
      <w:lang w:val="fr-FR" w:bidi="ar-EG"/>
    </w:rPr>
  </w:style>
  <w:style w:type="character" w:customStyle="1" w:styleId="ItaliqueQuickStyleChar">
    <w:name w:val="Italique_QuickStyle Char"/>
    <w:basedOn w:val="NormalaftertitleChar"/>
    <w:link w:val="ItaliqueQuickStyle"/>
    <w:rsid w:val="002224E4"/>
    <w:rPr>
      <w:rFonts w:eastAsia="Times New Roman" w:cs="Traditional Arabic"/>
      <w:i/>
      <w:iCs/>
      <w:sz w:val="22"/>
      <w:szCs w:val="30"/>
      <w:lang w:val="fr-FR" w:eastAsia="en-US" w:bidi="ar-EG"/>
    </w:rPr>
  </w:style>
  <w:style w:type="paragraph" w:customStyle="1" w:styleId="AttachNO">
    <w:name w:val="Attach_NO"/>
    <w:basedOn w:val="Normal"/>
    <w:qFormat/>
    <w:rsid w:val="002224E4"/>
    <w:pPr>
      <w:keepNext/>
      <w:tabs>
        <w:tab w:val="left" w:pos="56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dnum1">
    <w:name w:val="dnum1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" w:eastAsia="NSimSun" w:hAnsi="Verdana"/>
      <w:b/>
      <w:bCs/>
      <w:sz w:val="28"/>
      <w:szCs w:val="34"/>
      <w:lang w:val="en-US" w:bidi="ar-EG"/>
    </w:rPr>
  </w:style>
  <w:style w:type="paragraph" w:customStyle="1" w:styleId="dnum2">
    <w:name w:val="dnum2"/>
    <w:basedOn w:val="Normal"/>
    <w:qFormat/>
    <w:rsid w:val="002224E4"/>
    <w:pPr>
      <w:framePr w:hSpace="180" w:wrap="around" w:hAnchor="text" w:y="-394"/>
      <w:shd w:val="solid" w:color="FFFFFF" w:fill="FFFFFF"/>
      <w:tabs>
        <w:tab w:val="left" w:pos="1134"/>
        <w:tab w:val="left" w:pos="1871"/>
        <w:tab w:val="left" w:pos="2268"/>
      </w:tabs>
      <w:overflowPunct/>
      <w:autoSpaceDE/>
      <w:autoSpaceDN/>
      <w:adjustRightInd/>
      <w:jc w:val="left"/>
      <w:textAlignment w:val="auto"/>
    </w:pPr>
    <w:rPr>
      <w:rFonts w:ascii="Verdana Bold" w:eastAsia="NSimSun" w:hAnsi="Verdana Bold"/>
      <w:b/>
      <w:bCs/>
      <w:sz w:val="18"/>
      <w:lang w:val="fr-FR" w:bidi="ar-EG"/>
    </w:rPr>
  </w:style>
  <w:style w:type="paragraph" w:customStyle="1" w:styleId="ARTNO0">
    <w:name w:val="ART_NO"/>
    <w:basedOn w:val="Normal"/>
    <w:autoRedefine/>
    <w:qFormat/>
    <w:rsid w:val="002224E4"/>
    <w:pPr>
      <w:tabs>
        <w:tab w:val="left" w:pos="567"/>
      </w:tabs>
      <w:overflowPunct/>
      <w:autoSpaceDE/>
      <w:autoSpaceDN/>
      <w:adjustRightInd/>
      <w:spacing w:after="360"/>
      <w:jc w:val="center"/>
      <w:textAlignment w:val="auto"/>
    </w:pPr>
    <w:rPr>
      <w:sz w:val="28"/>
      <w:szCs w:val="40"/>
      <w:lang w:val="en-US"/>
    </w:rPr>
  </w:style>
  <w:style w:type="paragraph" w:customStyle="1" w:styleId="ArtNo1">
    <w:name w:val="Art No"/>
    <w:basedOn w:val="Arttitel"/>
    <w:link w:val="ArtNoChar0"/>
    <w:qFormat/>
    <w:rsid w:val="002224E4"/>
    <w:rPr>
      <w:b w:val="0"/>
      <w:bCs w:val="0"/>
      <w:sz w:val="28"/>
      <w:szCs w:val="40"/>
    </w:rPr>
  </w:style>
  <w:style w:type="character" w:customStyle="1" w:styleId="ArtNoChar0">
    <w:name w:val="Art No Char"/>
    <w:basedOn w:val="ArttitelChar"/>
    <w:link w:val="ArtNo1"/>
    <w:rsid w:val="002224E4"/>
    <w:rPr>
      <w:rFonts w:ascii="Times New Roman Bold" w:eastAsia="Times New Roman" w:hAnsi="Times New Roman Bold" w:cs="Traditional Arabic"/>
      <w:b w:val="0"/>
      <w:bCs w:val="0"/>
      <w:sz w:val="28"/>
      <w:szCs w:val="40"/>
      <w:lang w:val="fr-FR" w:eastAsia="en-US" w:bidi="ar-EG"/>
    </w:rPr>
  </w:style>
  <w:style w:type="paragraph" w:customStyle="1" w:styleId="StyleTablehead">
    <w:name w:val="Style Table_head +"/>
    <w:basedOn w:val="Tablehead"/>
    <w:qFormat/>
    <w:rsid w:val="002224E4"/>
    <w:pPr>
      <w:tabs>
        <w:tab w:val="left" w:pos="1985"/>
      </w:tabs>
      <w:spacing w:before="40" w:line="280" w:lineRule="exact"/>
    </w:pPr>
  </w:style>
  <w:style w:type="paragraph" w:customStyle="1" w:styleId="StyleTabletextComplex15pt">
    <w:name w:val="Style Table_text + (Complex) 15 pt"/>
    <w:basedOn w:val="Normal"/>
    <w:qFormat/>
    <w:rsid w:val="002224E4"/>
    <w:pPr>
      <w:keepNext/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60" w:after="80" w:line="280" w:lineRule="exact"/>
      <w:jc w:val="right"/>
    </w:pPr>
    <w:rPr>
      <w:rFonts w:ascii="Verdana" w:hAnsi="Verdana"/>
      <w:spacing w:val="-6"/>
      <w:sz w:val="20"/>
      <w:szCs w:val="26"/>
    </w:rPr>
  </w:style>
  <w:style w:type="paragraph" w:customStyle="1" w:styleId="StyleStyleTabletextComplex15pt">
    <w:name w:val="Style Style Table_text + (Complex) 15 pt +"/>
    <w:basedOn w:val="StyleTabletextComplex15pt"/>
    <w:qFormat/>
    <w:rsid w:val="002224E4"/>
    <w:pPr>
      <w:bidi/>
      <w:jc w:val="both"/>
    </w:pPr>
    <w:rPr>
      <w:rFonts w:ascii="Times New Roman" w:hAnsi="Times New Roman"/>
    </w:rPr>
  </w:style>
  <w:style w:type="paragraph" w:styleId="Caption">
    <w:name w:val="caption"/>
    <w:basedOn w:val="Normal"/>
    <w:next w:val="Normal"/>
    <w:uiPriority w:val="99"/>
    <w:qFormat/>
    <w:rsid w:val="002224E4"/>
    <w:pPr>
      <w:tabs>
        <w:tab w:val="left" w:pos="1134"/>
      </w:tabs>
      <w:overflowPunct/>
      <w:autoSpaceDE/>
      <w:autoSpaceDN/>
      <w:adjustRightInd/>
      <w:spacing w:after="600"/>
      <w:jc w:val="center"/>
      <w:textAlignment w:val="auto"/>
    </w:pPr>
    <w:rPr>
      <w:b/>
      <w:bCs/>
      <w:sz w:val="34"/>
      <w:szCs w:val="32"/>
      <w:lang w:val="fr-FR" w:bidi="ar-EG"/>
    </w:rPr>
  </w:style>
  <w:style w:type="character" w:customStyle="1" w:styleId="TitleChar">
    <w:name w:val="Title Char"/>
    <w:basedOn w:val="DefaultParagraphFont"/>
    <w:link w:val="Title"/>
    <w:rsid w:val="002224E4"/>
    <w:rPr>
      <w:rFonts w:ascii="Arial" w:eastAsia="Times New Roman" w:hAnsi="Arial" w:cs="Traditional Arabic"/>
      <w:b/>
      <w:bCs/>
      <w:kern w:val="28"/>
      <w:sz w:val="32"/>
      <w:szCs w:val="4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2224E4"/>
    <w:pPr>
      <w:tabs>
        <w:tab w:val="left" w:pos="794"/>
        <w:tab w:val="left" w:pos="1191"/>
        <w:tab w:val="left" w:pos="1588"/>
        <w:tab w:val="left" w:pos="1985"/>
      </w:tabs>
      <w:spacing w:after="60"/>
      <w:jc w:val="center"/>
      <w:outlineLvl w:val="1"/>
    </w:pPr>
    <w:rPr>
      <w:rFonts w:ascii="Verdana" w:hAnsi="Verdana" w:cs="Arial"/>
      <w:sz w:val="19"/>
      <w:szCs w:val="24"/>
      <w:lang w:bidi="ar-EG"/>
    </w:rPr>
  </w:style>
  <w:style w:type="character" w:customStyle="1" w:styleId="SubtitleChar">
    <w:name w:val="Subtitle Char"/>
    <w:basedOn w:val="DefaultParagraphFont"/>
    <w:link w:val="Subtitle"/>
    <w:uiPriority w:val="99"/>
    <w:rsid w:val="002224E4"/>
    <w:rPr>
      <w:rFonts w:ascii="Verdana" w:eastAsia="Times New Roman" w:hAnsi="Verdana" w:cs="Arial"/>
      <w:sz w:val="19"/>
      <w:szCs w:val="24"/>
      <w:lang w:val="en-GB" w:eastAsia="en-US" w:bidi="ar-EG"/>
    </w:rPr>
  </w:style>
  <w:style w:type="character" w:styleId="Strong">
    <w:name w:val="Strong"/>
    <w:basedOn w:val="DefaultParagraphFont"/>
    <w:uiPriority w:val="22"/>
    <w:qFormat/>
    <w:rsid w:val="002224E4"/>
    <w:rPr>
      <w:rFonts w:cs="Times New Roman"/>
      <w:b/>
      <w:bCs/>
    </w:rPr>
  </w:style>
  <w:style w:type="character" w:styleId="Emphasis">
    <w:name w:val="Emphasis"/>
    <w:basedOn w:val="DefaultParagraphFont"/>
    <w:qFormat/>
    <w:rsid w:val="002224E4"/>
    <w:rPr>
      <w:i/>
      <w:iCs/>
    </w:rPr>
  </w:style>
  <w:style w:type="paragraph" w:customStyle="1" w:styleId="Headingb2">
    <w:name w:val="Heading b"/>
    <w:basedOn w:val="Heading1"/>
    <w:qFormat/>
    <w:rsid w:val="002224E4"/>
    <w:pPr>
      <w:keepLines w:val="0"/>
      <w:overflowPunct/>
      <w:autoSpaceDE/>
      <w:autoSpaceDN/>
      <w:adjustRightInd/>
      <w:spacing w:before="240" w:after="120"/>
      <w:ind w:left="0" w:firstLine="0"/>
      <w:textAlignment w:val="auto"/>
    </w:pPr>
    <w:rPr>
      <w:noProof w:val="0"/>
      <w:kern w:val="32"/>
      <w:sz w:val="24"/>
      <w:szCs w:val="32"/>
      <w:lang w:bidi="ar-SA"/>
    </w:rPr>
  </w:style>
  <w:style w:type="paragraph" w:customStyle="1" w:styleId="tablefooter">
    <w:name w:val="table_footer"/>
    <w:basedOn w:val="Normal"/>
    <w:qFormat/>
    <w:rsid w:val="002224E4"/>
    <w:pPr>
      <w:tabs>
        <w:tab w:val="left" w:pos="1134"/>
      </w:tabs>
      <w:overflowPunct/>
      <w:autoSpaceDE/>
      <w:autoSpaceDN/>
      <w:adjustRightInd/>
      <w:spacing w:before="80" w:line="168" w:lineRule="auto"/>
      <w:textAlignment w:val="auto"/>
    </w:pPr>
    <w:rPr>
      <w:sz w:val="20"/>
      <w:szCs w:val="26"/>
    </w:rPr>
  </w:style>
  <w:style w:type="character" w:customStyle="1" w:styleId="HeaderChar">
    <w:name w:val="Header Char"/>
    <w:aliases w:val="h Char,Header/Footer Char"/>
    <w:basedOn w:val="DefaultParagraphFont"/>
    <w:link w:val="Header"/>
    <w:rsid w:val="002224E4"/>
    <w:rPr>
      <w:rFonts w:ascii="Times New Roman Bold" w:eastAsia="Times New Roman" w:hAnsi="Times New Roman Bold" w:cs="Traditional Arabic"/>
      <w:b/>
      <w:bCs/>
      <w:sz w:val="22"/>
      <w:szCs w:val="30"/>
      <w:lang w:val="en-GB" w:eastAsia="en-US"/>
    </w:rPr>
  </w:style>
  <w:style w:type="paragraph" w:customStyle="1" w:styleId="OpinionNo">
    <w:name w:val="Opinion_No"/>
    <w:next w:val="Normal"/>
    <w:qFormat/>
    <w:rsid w:val="002224E4"/>
    <w:pPr>
      <w:bidi/>
      <w:spacing w:before="240"/>
      <w:jc w:val="center"/>
    </w:pPr>
    <w:rPr>
      <w:rFonts w:eastAsia="Times New Roman" w:cs="Traditional Arabic"/>
      <w:sz w:val="28"/>
      <w:szCs w:val="40"/>
      <w:lang w:eastAsia="en-US"/>
    </w:rPr>
  </w:style>
  <w:style w:type="paragraph" w:customStyle="1" w:styleId="Opiniontitle">
    <w:name w:val="Opinion_title"/>
    <w:next w:val="Normal"/>
    <w:qFormat/>
    <w:rsid w:val="002224E4"/>
    <w:pPr>
      <w:bidi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rFonts w:ascii="Times New Roman italic" w:hAnsi="Times New Roman italic"/>
      <w:i/>
      <w:iCs/>
      <w:lang w:val="en-US" w:bidi="ar-EG"/>
    </w:rPr>
  </w:style>
  <w:style w:type="paragraph" w:styleId="BalloonText">
    <w:name w:val="Balloon Text"/>
    <w:basedOn w:val="Normal"/>
    <w:link w:val="BalloonTextChar"/>
    <w:rsid w:val="002224E4"/>
    <w:pPr>
      <w:tabs>
        <w:tab w:val="left" w:pos="1134"/>
      </w:tabs>
      <w:overflowPunct/>
      <w:autoSpaceDE/>
      <w:autoSpaceDN/>
      <w:adjustRightInd/>
      <w:spacing w:before="0" w:line="240" w:lineRule="auto"/>
      <w:textAlignment w:val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2224E4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itle10">
    <w:name w:val="Title1"/>
    <w:basedOn w:val="Normal"/>
    <w:semiHidden/>
    <w:rsid w:val="002224E4"/>
    <w:pPr>
      <w:tabs>
        <w:tab w:val="left" w:pos="1134"/>
      </w:tabs>
      <w:overflowPunct/>
      <w:autoSpaceDE/>
      <w:autoSpaceDN/>
      <w:adjustRightInd/>
      <w:spacing w:before="360" w:after="120"/>
      <w:jc w:val="center"/>
      <w:textAlignment w:val="auto"/>
    </w:pPr>
    <w:rPr>
      <w:rFonts w:ascii="Times New Roman Bold" w:hAnsi="Times New Roman Bold"/>
      <w:b/>
      <w:bCs/>
      <w:sz w:val="26"/>
      <w:szCs w:val="36"/>
      <w:lang w:val="en-US"/>
    </w:rPr>
  </w:style>
  <w:style w:type="paragraph" w:styleId="ListBullet5">
    <w:name w:val="List Bullet 5"/>
    <w:basedOn w:val="Normal"/>
    <w:rsid w:val="002224E4"/>
    <w:pPr>
      <w:tabs>
        <w:tab w:val="left" w:pos="1134"/>
      </w:tabs>
      <w:overflowPunct/>
      <w:autoSpaceDE/>
      <w:autoSpaceDN/>
      <w:adjustRightInd/>
      <w:textAlignment w:val="auto"/>
    </w:pPr>
    <w:rPr>
      <w:lang w:val="en-US"/>
    </w:rPr>
  </w:style>
  <w:style w:type="paragraph" w:styleId="ListBullet">
    <w:name w:val="List Bullet"/>
    <w:basedOn w:val="List5"/>
    <w:rsid w:val="002224E4"/>
  </w:style>
  <w:style w:type="paragraph" w:styleId="ListNumber5">
    <w:name w:val="List Number 5"/>
    <w:basedOn w:val="Normal"/>
    <w:rsid w:val="002224E4"/>
    <w:pPr>
      <w:tabs>
        <w:tab w:val="left" w:pos="1134"/>
        <w:tab w:val="num" w:pos="1492"/>
      </w:tabs>
      <w:overflowPunct/>
      <w:autoSpaceDE/>
      <w:autoSpaceDN/>
      <w:adjustRightInd/>
      <w:ind w:left="1492" w:hanging="360"/>
      <w:contextualSpacing/>
      <w:textAlignment w:val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2224E4"/>
    <w:pPr>
      <w:tabs>
        <w:tab w:val="left" w:pos="1134"/>
      </w:tabs>
      <w:overflowPunct/>
      <w:autoSpaceDE/>
      <w:autoSpaceDN/>
      <w:adjustRightInd/>
      <w:ind w:left="720"/>
      <w:contextualSpacing/>
      <w:textAlignment w:val="auto"/>
    </w:pPr>
    <w:rPr>
      <w:lang w:val="en-US"/>
    </w:rPr>
  </w:style>
  <w:style w:type="paragraph" w:customStyle="1" w:styleId="Tablefin">
    <w:name w:val="Table_fin"/>
    <w:basedOn w:val="Normal"/>
    <w:rsid w:val="002224E4"/>
    <w:pPr>
      <w:tabs>
        <w:tab w:val="left" w:pos="1871"/>
        <w:tab w:val="left" w:pos="2268"/>
      </w:tabs>
      <w:bidi w:val="0"/>
      <w:spacing w:before="0" w:line="240" w:lineRule="auto"/>
    </w:pPr>
    <w:rPr>
      <w:rFonts w:cs="Times New Roman"/>
      <w:sz w:val="12"/>
      <w:szCs w:val="20"/>
      <w:lang w:val="fr-FR"/>
    </w:rPr>
  </w:style>
  <w:style w:type="paragraph" w:customStyle="1" w:styleId="ApptoAnnex">
    <w:name w:val="App_to_Annex"/>
    <w:basedOn w:val="AppendixNo"/>
    <w:qFormat/>
    <w:rsid w:val="002224E4"/>
    <w:pPr>
      <w:framePr w:hSpace="180" w:wrap="around" w:vAnchor="page" w:hAnchor="text" w:xAlign="right" w:y="721"/>
      <w:tabs>
        <w:tab w:val="clear" w:pos="1021"/>
        <w:tab w:val="left" w:pos="567"/>
        <w:tab w:val="left" w:pos="1134"/>
        <w:tab w:val="left" w:pos="1701"/>
        <w:tab w:val="left" w:pos="2268"/>
        <w:tab w:val="left" w:pos="2835"/>
      </w:tabs>
      <w:spacing w:before="480" w:after="0"/>
    </w:pPr>
    <w:rPr>
      <w:sz w:val="28"/>
      <w:lang w:val="en-GB" w:eastAsia="en-US"/>
    </w:rPr>
  </w:style>
  <w:style w:type="paragraph" w:customStyle="1" w:styleId="AppArttitle">
    <w:name w:val="App_Art_title"/>
    <w:basedOn w:val="Arttitle"/>
    <w:next w:val="Normalaftertitle0"/>
    <w:qFormat/>
    <w:rsid w:val="002224E4"/>
    <w:pPr>
      <w:keepNext w:val="0"/>
      <w:keepLines w:val="0"/>
      <w:overflowPunct/>
      <w:autoSpaceDE/>
      <w:autoSpaceDN/>
      <w:adjustRightInd/>
      <w:textAlignment w:val="auto"/>
    </w:pPr>
    <w:rPr>
      <w:rFonts w:ascii="Times New Roman" w:hAnsi="Times New Roman"/>
      <w:lang w:val="en-US" w:bidi="ar-EG"/>
    </w:rPr>
  </w:style>
  <w:style w:type="paragraph" w:customStyle="1" w:styleId="AppArtNo">
    <w:name w:val="App_Art_No"/>
    <w:basedOn w:val="ArtNo"/>
    <w:next w:val="AppArttitle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Volumetitle">
    <w:name w:val="Volume_title"/>
    <w:basedOn w:val="ArtNo"/>
    <w:qFormat/>
    <w:rsid w:val="002224E4"/>
    <w:pPr>
      <w:keepNext w:val="0"/>
      <w:keepLines w:val="0"/>
      <w:overflowPunct/>
      <w:autoSpaceDE/>
      <w:autoSpaceDN/>
      <w:adjustRightInd/>
      <w:spacing w:before="480" w:line="192" w:lineRule="auto"/>
      <w:textAlignment w:val="auto"/>
    </w:pPr>
    <w:rPr>
      <w:caps w:val="0"/>
      <w:lang w:val="en-US" w:bidi="ar-EG"/>
    </w:rPr>
  </w:style>
  <w:style w:type="paragraph" w:customStyle="1" w:styleId="TabletextS5">
    <w:name w:val="Table_textS5"/>
    <w:basedOn w:val="Normal"/>
    <w:qFormat/>
    <w:rsid w:val="002224E4"/>
    <w:pPr>
      <w:tabs>
        <w:tab w:val="left" w:pos="3016"/>
      </w:tabs>
      <w:spacing w:before="0" w:line="300" w:lineRule="exact"/>
      <w:jc w:val="left"/>
    </w:pPr>
    <w:rPr>
      <w:sz w:val="20"/>
      <w:szCs w:val="26"/>
      <w:lang w:val="en-US" w:bidi="ar-EG"/>
    </w:rPr>
  </w:style>
  <w:style w:type="paragraph" w:customStyle="1" w:styleId="Part1">
    <w:name w:val="Part_1"/>
    <w:basedOn w:val="Parttitle"/>
    <w:qFormat/>
    <w:rsid w:val="002224E4"/>
    <w:pPr>
      <w:keepLines w:val="0"/>
      <w:tabs>
        <w:tab w:val="left" w:pos="1928"/>
        <w:tab w:val="left" w:pos="2495"/>
        <w:tab w:val="center" w:pos="4820"/>
      </w:tabs>
      <w:overflowPunct/>
      <w:autoSpaceDE/>
      <w:autoSpaceDN/>
      <w:adjustRightInd/>
      <w:spacing w:before="240" w:after="0"/>
      <w:textAlignment w:val="auto"/>
    </w:pPr>
    <w:rPr>
      <w:caps w:val="0"/>
      <w:sz w:val="24"/>
      <w:szCs w:val="32"/>
      <w:lang w:val="en-US" w:bidi="ar-EG"/>
    </w:rPr>
  </w:style>
  <w:style w:type="paragraph" w:customStyle="1" w:styleId="Committee">
    <w:name w:val="Committee"/>
    <w:basedOn w:val="Adress"/>
    <w:qFormat/>
    <w:rsid w:val="002224E4"/>
    <w:pPr>
      <w:framePr w:hSpace="181" w:wrap="around"/>
      <w:spacing w:before="60"/>
    </w:pPr>
  </w:style>
  <w:style w:type="paragraph" w:customStyle="1" w:styleId="VolumeTitle0">
    <w:name w:val="VolumeTitle"/>
    <w:basedOn w:val="Normal"/>
    <w:qFormat/>
    <w:rsid w:val="002224E4"/>
    <w:pPr>
      <w:keepNext/>
      <w:keepLines/>
      <w:tabs>
        <w:tab w:val="left" w:pos="1134"/>
        <w:tab w:val="left" w:pos="1871"/>
        <w:tab w:val="left" w:pos="2268"/>
      </w:tabs>
      <w:bidi w:val="0"/>
      <w:spacing w:before="240" w:line="240" w:lineRule="auto"/>
      <w:jc w:val="center"/>
    </w:pPr>
    <w:rPr>
      <w:rFonts w:cs="Times New Roman"/>
      <w:b/>
      <w:sz w:val="48"/>
      <w:szCs w:val="48"/>
    </w:rPr>
  </w:style>
  <w:style w:type="paragraph" w:customStyle="1" w:styleId="AppendixRef">
    <w:name w:val="Appendix_Ref"/>
    <w:basedOn w:val="AnnexRef"/>
    <w:qFormat/>
    <w:rsid w:val="002224E4"/>
    <w:pPr>
      <w:spacing w:before="240"/>
      <w:jc w:val="center"/>
    </w:pPr>
    <w:rPr>
      <w:b w:val="0"/>
      <w:bCs w:val="0"/>
    </w:rPr>
  </w:style>
  <w:style w:type="character" w:customStyle="1" w:styleId="Appdef">
    <w:name w:val="App_def"/>
    <w:basedOn w:val="DefaultParagraphFont"/>
    <w:rsid w:val="002224E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224E4"/>
  </w:style>
  <w:style w:type="paragraph" w:customStyle="1" w:styleId="dnum">
    <w:name w:val="dnum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  <w:lang w:bidi="ar-EG"/>
    </w:rPr>
  </w:style>
  <w:style w:type="paragraph" w:customStyle="1" w:styleId="dorlang">
    <w:name w:val="dorlang"/>
    <w:basedOn w:val="Normal"/>
    <w:rsid w:val="002224E4"/>
    <w:pPr>
      <w:framePr w:hSpace="181" w:wrap="around" w:vAnchor="page" w:hAnchor="margin" w:y="852"/>
      <w:shd w:val="solid" w:color="FFFFFF" w:fill="FFFFFF"/>
      <w:tabs>
        <w:tab w:val="left" w:pos="907"/>
        <w:tab w:val="left" w:pos="1134"/>
        <w:tab w:val="left" w:pos="1871"/>
        <w:tab w:val="left" w:pos="2268"/>
      </w:tabs>
      <w:spacing w:before="0" w:after="120"/>
    </w:pPr>
    <w:rPr>
      <w:b/>
      <w:bCs/>
      <w:szCs w:val="28"/>
      <w:lang w:bidi="ar-EG"/>
    </w:rPr>
  </w:style>
  <w:style w:type="paragraph" w:customStyle="1" w:styleId="AppendixNoTitle0">
    <w:name w:val="Appendix_NoTitle"/>
    <w:basedOn w:val="Normal"/>
    <w:next w:val="Normal"/>
    <w:rsid w:val="002224E4"/>
    <w:pPr>
      <w:keepNext/>
      <w:keepLines/>
      <w:tabs>
        <w:tab w:val="left" w:pos="907"/>
        <w:tab w:val="left" w:pos="1191"/>
        <w:tab w:val="left" w:pos="1588"/>
        <w:tab w:val="left" w:pos="1985"/>
      </w:tabs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customStyle="1" w:styleId="NormalITU">
    <w:name w:val="Normal_ITU"/>
    <w:basedOn w:val="Normal"/>
    <w:rsid w:val="002224E4"/>
    <w:pPr>
      <w:tabs>
        <w:tab w:val="left" w:pos="907"/>
      </w:tabs>
      <w:overflowPunct/>
      <w:bidi w:val="0"/>
      <w:spacing w:line="240" w:lineRule="auto"/>
      <w:jc w:val="left"/>
      <w:textAlignment w:val="auto"/>
    </w:pPr>
    <w:rPr>
      <w:rFonts w:eastAsia="MS Mincho" w:cs="Arial"/>
      <w:sz w:val="24"/>
      <w:szCs w:val="20"/>
      <w:lang w:val="en-US" w:bidi="ar-EG"/>
    </w:rPr>
  </w:style>
  <w:style w:type="paragraph" w:customStyle="1" w:styleId="Blanc">
    <w:name w:val="Blanc"/>
    <w:basedOn w:val="Tabletitle"/>
    <w:next w:val="Tabletext"/>
    <w:rsid w:val="002224E4"/>
    <w:pPr>
      <w:tabs>
        <w:tab w:val="clear" w:pos="1134"/>
        <w:tab w:val="clear" w:pos="2948"/>
        <w:tab w:val="clear" w:pos="4082"/>
        <w:tab w:val="left" w:pos="907"/>
      </w:tabs>
      <w:overflowPunct w:val="0"/>
      <w:autoSpaceDE w:val="0"/>
      <w:autoSpaceDN w:val="0"/>
      <w:bidi w:val="0"/>
      <w:adjustRightInd w:val="0"/>
      <w:spacing w:before="0" w:after="57" w:line="12" w:lineRule="exact"/>
      <w:textAlignment w:val="baseline"/>
    </w:pPr>
    <w:rPr>
      <w:rFonts w:ascii="Times New Roman" w:eastAsia="MS Mincho" w:hAnsi="Times New Roman" w:cs="Times New Roman"/>
      <w:b w:val="0"/>
      <w:bCs w:val="0"/>
      <w:sz w:val="8"/>
      <w:szCs w:val="20"/>
      <w:lang w:val="en-GB" w:bidi="ar-EG"/>
    </w:rPr>
  </w:style>
  <w:style w:type="paragraph" w:customStyle="1" w:styleId="Note1">
    <w:name w:val="Note 1"/>
    <w:basedOn w:val="Normal"/>
    <w:rsid w:val="002224E4"/>
    <w:pPr>
      <w:tabs>
        <w:tab w:val="left" w:pos="907"/>
      </w:tabs>
      <w:bidi w:val="0"/>
      <w:spacing w:before="60" w:line="187" w:lineRule="auto"/>
      <w:ind w:left="284"/>
    </w:pPr>
    <w:rPr>
      <w:rFonts w:eastAsia="MS Mincho"/>
      <w:sz w:val="18"/>
      <w:szCs w:val="24"/>
      <w:lang w:bidi="ar-EG"/>
    </w:rPr>
  </w:style>
  <w:style w:type="paragraph" w:customStyle="1" w:styleId="Annexref0">
    <w:name w:val="Annex_ref"/>
    <w:basedOn w:val="Normal"/>
    <w:next w:val="Annextitle"/>
    <w:rsid w:val="002224E4"/>
    <w:pPr>
      <w:tabs>
        <w:tab w:val="left" w:pos="907"/>
        <w:tab w:val="left" w:pos="1191"/>
        <w:tab w:val="left" w:pos="1588"/>
        <w:tab w:val="left" w:pos="1985"/>
      </w:tabs>
      <w:bidi w:val="0"/>
      <w:spacing w:before="0" w:line="240" w:lineRule="auto"/>
      <w:jc w:val="center"/>
    </w:pPr>
    <w:rPr>
      <w:rFonts w:eastAsia="MS Mincho" w:cs="Times New Roman"/>
      <w:sz w:val="20"/>
      <w:szCs w:val="20"/>
      <w:lang w:bidi="ar-EG"/>
    </w:rPr>
  </w:style>
  <w:style w:type="paragraph" w:customStyle="1" w:styleId="Note2">
    <w:name w:val="Note 2"/>
    <w:basedOn w:val="Note1"/>
    <w:rsid w:val="002224E4"/>
    <w:pPr>
      <w:ind w:left="1077"/>
    </w:pPr>
  </w:style>
  <w:style w:type="paragraph" w:customStyle="1" w:styleId="Note3">
    <w:name w:val="Note 3"/>
    <w:basedOn w:val="Note1"/>
    <w:rsid w:val="002224E4"/>
    <w:pPr>
      <w:ind w:left="1474"/>
    </w:pPr>
  </w:style>
  <w:style w:type="paragraph" w:customStyle="1" w:styleId="Appendixref0">
    <w:name w:val="Appendix_ref"/>
    <w:basedOn w:val="Annexref0"/>
    <w:next w:val="Normalaftertitle"/>
    <w:rsid w:val="002224E4"/>
  </w:style>
  <w:style w:type="character" w:customStyle="1" w:styleId="italic">
    <w:name w:val="italic"/>
    <w:basedOn w:val="DefaultParagraphFont"/>
    <w:rsid w:val="002224E4"/>
    <w:rPr>
      <w:rFonts w:cs="Times New Roman"/>
      <w:i/>
    </w:rPr>
  </w:style>
  <w:style w:type="paragraph" w:customStyle="1" w:styleId="RecCCITTNo">
    <w:name w:val="Rec_CCITT_No"/>
    <w:basedOn w:val="Normal"/>
    <w:rsid w:val="002224E4"/>
    <w:pPr>
      <w:keepNext/>
      <w:keepLines/>
      <w:tabs>
        <w:tab w:val="left" w:pos="907"/>
      </w:tabs>
      <w:bidi w:val="0"/>
      <w:spacing w:before="0" w:line="240" w:lineRule="auto"/>
      <w:jc w:val="left"/>
    </w:pPr>
    <w:rPr>
      <w:rFonts w:eastAsia="MS Mincho" w:cs="Times New Roman"/>
      <w:b/>
      <w:sz w:val="24"/>
      <w:szCs w:val="20"/>
      <w:lang w:bidi="ar-EG"/>
    </w:rPr>
  </w:style>
  <w:style w:type="paragraph" w:customStyle="1" w:styleId="frist">
    <w:name w:val="frist"/>
    <w:basedOn w:val="Heading1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</w:rPr>
  </w:style>
  <w:style w:type="paragraph" w:customStyle="1" w:styleId="Second">
    <w:name w:val="Second"/>
    <w:basedOn w:val="Heading2"/>
    <w:rsid w:val="002224E4"/>
    <w:pPr>
      <w:tabs>
        <w:tab w:val="left" w:pos="851"/>
        <w:tab w:val="left" w:pos="1191"/>
        <w:tab w:val="left" w:pos="1588"/>
        <w:tab w:val="left" w:pos="1985"/>
      </w:tabs>
      <w:ind w:left="794" w:hanging="794"/>
    </w:pPr>
    <w:rPr>
      <w:noProof w:val="0"/>
      <w:szCs w:val="32"/>
      <w:lang w:val="en-GB"/>
    </w:rPr>
  </w:style>
  <w:style w:type="paragraph" w:customStyle="1" w:styleId="AnnexNO2">
    <w:name w:val="Annex_NO"/>
    <w:basedOn w:val="Normal"/>
    <w:qFormat/>
    <w:rsid w:val="002224E4"/>
    <w:pPr>
      <w:keepNext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60"/>
      <w:jc w:val="center"/>
    </w:pPr>
    <w:rPr>
      <w:rFonts w:ascii="Calibri" w:hAnsi="Calibri"/>
      <w:sz w:val="28"/>
      <w:szCs w:val="40"/>
      <w:lang w:bidi="ar-EG"/>
    </w:rPr>
  </w:style>
  <w:style w:type="paragraph" w:customStyle="1" w:styleId="AttachTitle0">
    <w:name w:val="Attach_Title"/>
    <w:basedOn w:val="Annextitle"/>
    <w:qFormat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ppendixNOS1">
    <w:name w:val="Appendix_NO_S1"/>
    <w:basedOn w:val="AnnexNoS1"/>
    <w:qFormat/>
    <w:rsid w:val="002224E4"/>
  </w:style>
  <w:style w:type="paragraph" w:customStyle="1" w:styleId="AnnexNoS1">
    <w:name w:val="Annex_No_S1"/>
    <w:basedOn w:val="DecisionNoS1"/>
    <w:qFormat/>
    <w:rsid w:val="002224E4"/>
  </w:style>
  <w:style w:type="paragraph" w:customStyle="1" w:styleId="DecisionNoS1">
    <w:name w:val="Decision_No_S1"/>
    <w:basedOn w:val="ResNoS1"/>
    <w:qFormat/>
    <w:rsid w:val="002224E4"/>
  </w:style>
  <w:style w:type="paragraph" w:customStyle="1" w:styleId="ResNoS1">
    <w:name w:val="Res_No_S1"/>
    <w:basedOn w:val="ArtNoS1"/>
    <w:qFormat/>
    <w:rsid w:val="002224E4"/>
  </w:style>
  <w:style w:type="paragraph" w:customStyle="1" w:styleId="ArtNoS1">
    <w:name w:val="Art_No_S1"/>
    <w:basedOn w:val="ArtNo"/>
    <w:qFormat/>
    <w:rsid w:val="002224E4"/>
    <w:pPr>
      <w:tabs>
        <w:tab w:val="left" w:pos="907"/>
      </w:tabs>
      <w:spacing w:line="192" w:lineRule="auto"/>
    </w:pPr>
    <w:rPr>
      <w:rFonts w:ascii="Calibri" w:hAnsi="Calibri"/>
      <w:caps w:val="0"/>
      <w:lang w:val="en-US" w:bidi="ar-EG"/>
    </w:rPr>
  </w:style>
  <w:style w:type="paragraph" w:customStyle="1" w:styleId="AppendixTitleS1">
    <w:name w:val="Appendix_Title_S1"/>
    <w:basedOn w:val="AttachTitleS1"/>
    <w:qFormat/>
    <w:rsid w:val="002224E4"/>
  </w:style>
  <w:style w:type="paragraph" w:customStyle="1" w:styleId="AttachTitleS1">
    <w:name w:val="Attach_Title_S1"/>
    <w:basedOn w:val="SectionTitleS1"/>
    <w:qFormat/>
    <w:rsid w:val="002224E4"/>
  </w:style>
  <w:style w:type="paragraph" w:customStyle="1" w:styleId="SectionTitleS1">
    <w:name w:val="Section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RepTitleS1">
    <w:name w:val="Rep_Title_S1"/>
    <w:basedOn w:val="PartTitleS1"/>
    <w:qFormat/>
    <w:rsid w:val="002224E4"/>
  </w:style>
  <w:style w:type="paragraph" w:customStyle="1" w:styleId="PartTitleS1">
    <w:name w:val="Part_Title_S1"/>
    <w:basedOn w:val="ResNoS1"/>
    <w:qFormat/>
    <w:rsid w:val="002224E4"/>
    <w:rPr>
      <w:b/>
      <w:bCs/>
    </w:rPr>
  </w:style>
  <w:style w:type="paragraph" w:customStyle="1" w:styleId="AppendixTitle0">
    <w:name w:val="Appendix_Title"/>
    <w:basedOn w:val="Annextitle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lang w:val="en-US" w:bidi="ar-EG"/>
    </w:rPr>
  </w:style>
  <w:style w:type="paragraph" w:customStyle="1" w:styleId="AnnexNoS2">
    <w:name w:val="Annex_No_S2"/>
    <w:basedOn w:val="Normal"/>
    <w:next w:val="Normal"/>
    <w:rsid w:val="002224E4"/>
    <w:pPr>
      <w:tabs>
        <w:tab w:val="left" w:pos="851"/>
        <w:tab w:val="left" w:pos="907"/>
      </w:tabs>
      <w:spacing w:before="100" w:after="80" w:line="260" w:lineRule="exact"/>
      <w:jc w:val="left"/>
    </w:pPr>
    <w:rPr>
      <w:rFonts w:ascii="Calibri" w:hAnsi="Calibri"/>
      <w:b/>
      <w:bCs/>
      <w:caps/>
      <w:position w:val="2"/>
      <w:lang w:bidi="ar-EG"/>
    </w:rPr>
  </w:style>
  <w:style w:type="paragraph" w:customStyle="1" w:styleId="AnnextitleS2">
    <w:name w:val="Annex_title_S2"/>
    <w:basedOn w:val="AttachTitleS2"/>
    <w:next w:val="Normal"/>
    <w:rsid w:val="002224E4"/>
  </w:style>
  <w:style w:type="paragraph" w:customStyle="1" w:styleId="AttachTitleS2">
    <w:name w:val="Attach_Title_S2"/>
    <w:basedOn w:val="Normal"/>
    <w:next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300" w:line="240" w:lineRule="exact"/>
    </w:pPr>
    <w:rPr>
      <w:rFonts w:ascii="Calibri" w:hAnsi="Calibri"/>
      <w:b/>
      <w:bCs/>
      <w:lang w:bidi="ar-EG"/>
    </w:rPr>
  </w:style>
  <w:style w:type="paragraph" w:customStyle="1" w:styleId="AppendixTitleS2">
    <w:name w:val="Appendix_Title_S2"/>
    <w:basedOn w:val="AnnextitleS2"/>
    <w:next w:val="Normal"/>
    <w:rsid w:val="002224E4"/>
  </w:style>
  <w:style w:type="paragraph" w:customStyle="1" w:styleId="ArtNoS2">
    <w:name w:val="Art_No_S2"/>
    <w:basedOn w:val="ChaptitleS2"/>
    <w:next w:val="Normal"/>
    <w:rsid w:val="002224E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ChaptitleS2">
    <w:name w:val="Chap_title_S2"/>
    <w:basedOn w:val="Normal"/>
    <w:next w:val="Normal"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bidi="ar-EG"/>
    </w:rPr>
  </w:style>
  <w:style w:type="paragraph" w:customStyle="1" w:styleId="ArttitleS2">
    <w:name w:val="Art_title_S2"/>
    <w:basedOn w:val="ArtNoS2"/>
    <w:next w:val="Normal"/>
    <w:rsid w:val="002224E4"/>
    <w:pPr>
      <w:spacing w:before="300" w:after="0" w:line="240" w:lineRule="exact"/>
    </w:pPr>
  </w:style>
  <w:style w:type="paragraph" w:customStyle="1" w:styleId="enumlev1S2">
    <w:name w:val="enumlev1_S2"/>
    <w:basedOn w:val="enumlev1"/>
    <w:link w:val="enumlev1S2Char"/>
    <w:rsid w:val="002224E4"/>
    <w:pPr>
      <w:tabs>
        <w:tab w:val="left" w:pos="851"/>
      </w:tabs>
      <w:spacing w:before="320" w:line="240" w:lineRule="exact"/>
      <w:ind w:left="0" w:firstLine="0"/>
      <w:jc w:val="left"/>
    </w:pPr>
    <w:rPr>
      <w:rFonts w:ascii="Calibri" w:hAnsi="Calibri"/>
      <w:b/>
      <w:bCs/>
      <w:lang w:val="es-ES_tradnl" w:bidi="ar-EG"/>
    </w:rPr>
  </w:style>
  <w:style w:type="character" w:customStyle="1" w:styleId="enumlev1S2Char">
    <w:name w:val="enumlev1_S2 Char"/>
    <w:basedOn w:val="enumlev1Char"/>
    <w:link w:val="enumlev1S2"/>
    <w:rsid w:val="002224E4"/>
    <w:rPr>
      <w:rFonts w:ascii="Calibri" w:eastAsia="Times New Roman" w:hAnsi="Calibri" w:cs="Traditional Arabic"/>
      <w:b/>
      <w:bCs/>
      <w:sz w:val="22"/>
      <w:szCs w:val="30"/>
      <w:lang w:val="es-ES_tradnl" w:eastAsia="en-US" w:bidi="ar-EG"/>
    </w:rPr>
  </w:style>
  <w:style w:type="paragraph" w:customStyle="1" w:styleId="NormalS2">
    <w:name w:val="Normal_S2"/>
    <w:basedOn w:val="Normal"/>
    <w:next w:val="Normal"/>
    <w:rsid w:val="002224E4"/>
    <w:pPr>
      <w:tabs>
        <w:tab w:val="left" w:pos="714"/>
        <w:tab w:val="left" w:pos="907"/>
      </w:tabs>
      <w:spacing w:before="520" w:line="26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ReasonsS2">
    <w:name w:val="Reasons_S2"/>
    <w:basedOn w:val="Reasons"/>
    <w:rsid w:val="002224E4"/>
    <w:pPr>
      <w:tabs>
        <w:tab w:val="clear" w:pos="1134"/>
        <w:tab w:val="left" w:pos="851"/>
        <w:tab w:val="left" w:pos="907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bCs/>
      <w:position w:val="2"/>
      <w:lang w:bidi="ar-SA"/>
    </w:rPr>
  </w:style>
  <w:style w:type="paragraph" w:customStyle="1" w:styleId="RecNoS2">
    <w:name w:val="Rec_No_S2"/>
    <w:basedOn w:val="RezNoS2"/>
    <w:next w:val="Normal"/>
    <w:rsid w:val="002224E4"/>
  </w:style>
  <w:style w:type="paragraph" w:customStyle="1" w:styleId="RezNoS2">
    <w:name w:val="Rez_No_S2"/>
    <w:basedOn w:val="ArtNoS2"/>
    <w:qFormat/>
    <w:rsid w:val="002224E4"/>
  </w:style>
  <w:style w:type="paragraph" w:customStyle="1" w:styleId="RepTitle0">
    <w:name w:val="Rep_Title"/>
    <w:basedOn w:val="RecTitle1"/>
    <w:next w:val="Normal"/>
    <w:rsid w:val="002224E4"/>
    <w:pPr>
      <w:keepLines w:val="0"/>
      <w:tabs>
        <w:tab w:val="clear" w:pos="794"/>
        <w:tab w:val="clear" w:pos="1191"/>
        <w:tab w:val="clear" w:pos="1588"/>
        <w:tab w:val="clear" w:pos="1985"/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hAnsi="Calibri"/>
      <w:b w:val="0"/>
      <w:lang w:val="en-US"/>
    </w:rPr>
  </w:style>
  <w:style w:type="paragraph" w:customStyle="1" w:styleId="TableTitle1">
    <w:name w:val="Table_Title"/>
    <w:basedOn w:val="Normal"/>
    <w:autoRedefine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after="120"/>
      <w:jc w:val="center"/>
    </w:pPr>
    <w:rPr>
      <w:rFonts w:ascii="Calibri" w:hAnsi="Calibri"/>
      <w:b/>
      <w:bCs/>
      <w:lang w:bidi="ar-EG"/>
    </w:rPr>
  </w:style>
  <w:style w:type="paragraph" w:customStyle="1" w:styleId="SectionTitle0">
    <w:name w:val="Section_Title"/>
    <w:basedOn w:val="RepTitle0"/>
    <w:qFormat/>
    <w:rsid w:val="002224E4"/>
  </w:style>
  <w:style w:type="paragraph" w:customStyle="1" w:styleId="NormalS1">
    <w:name w:val="Normal_S1"/>
    <w:basedOn w:val="Normal"/>
    <w:qFormat/>
    <w:rsid w:val="002224E4"/>
    <w:pPr>
      <w:suppressLineNumbers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uppressAutoHyphens/>
      <w:spacing w:before="200" w:line="185" w:lineRule="auto"/>
      <w:textboxTightWrap w:val="allLines"/>
    </w:pPr>
    <w:rPr>
      <w:rFonts w:ascii="Calibri" w:hAnsi="Calibri"/>
      <w:lang w:val="en-US" w:bidi="ar-EG"/>
    </w:rPr>
  </w:style>
  <w:style w:type="paragraph" w:customStyle="1" w:styleId="enumlevS1">
    <w:name w:val="enumlev_S1"/>
    <w:basedOn w:val="enumlev1"/>
    <w:qFormat/>
    <w:rsid w:val="002224E4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</w:tabs>
      <w:spacing w:line="180" w:lineRule="auto"/>
      <w:ind w:left="567" w:hanging="567"/>
    </w:pPr>
    <w:rPr>
      <w:rFonts w:ascii="Calibri" w:hAnsi="Calibri"/>
      <w:lang w:val="en-GB" w:bidi="ar-EG"/>
    </w:rPr>
  </w:style>
  <w:style w:type="paragraph" w:customStyle="1" w:styleId="ArttitleS1">
    <w:name w:val="Art_title_S1"/>
    <w:basedOn w:val="ChaptitleS1"/>
    <w:qFormat/>
    <w:rsid w:val="002224E4"/>
    <w:pPr>
      <w:keepLines/>
      <w:tabs>
        <w:tab w:val="left" w:pos="907"/>
      </w:tabs>
      <w:spacing w:before="240" w:after="0"/>
    </w:pPr>
    <w:rPr>
      <w:rFonts w:ascii="Calibri" w:hAnsi="Calibri"/>
      <w:position w:val="0"/>
      <w:sz w:val="28"/>
      <w:szCs w:val="40"/>
      <w:lang w:val="en-US"/>
    </w:rPr>
  </w:style>
  <w:style w:type="paragraph" w:customStyle="1" w:styleId="ConvS1">
    <w:name w:val="Conv_S1"/>
    <w:basedOn w:val="Normal"/>
    <w:qFormat/>
    <w:rsid w:val="002224E4"/>
    <w:pPr>
      <w:pageBreakBefore/>
      <w:tabs>
        <w:tab w:val="right" w:pos="567"/>
        <w:tab w:val="left" w:pos="907"/>
        <w:tab w:val="left" w:pos="1191"/>
        <w:tab w:val="left" w:pos="1588"/>
        <w:tab w:val="left" w:pos="1985"/>
      </w:tabs>
      <w:spacing w:after="240" w:line="400" w:lineRule="exact"/>
      <w:jc w:val="center"/>
    </w:pPr>
    <w:rPr>
      <w:rFonts w:ascii="Calibri" w:eastAsia="SimSun" w:hAnsi="Calibri"/>
      <w:b/>
      <w:bCs/>
      <w:sz w:val="32"/>
      <w:szCs w:val="44"/>
      <w:lang w:val="es-ES_tradnl" w:bidi="ar-EG"/>
    </w:rPr>
  </w:style>
  <w:style w:type="paragraph" w:customStyle="1" w:styleId="SectionNoS1">
    <w:name w:val="Section_No_S1"/>
    <w:basedOn w:val="ChapNoS1"/>
    <w:qFormat/>
    <w:rsid w:val="002224E4"/>
    <w:pPr>
      <w:keepNext w:val="0"/>
      <w:tabs>
        <w:tab w:val="left" w:pos="907"/>
      </w:tabs>
      <w:spacing w:before="240" w:after="60"/>
    </w:pPr>
    <w:rPr>
      <w:rFonts w:ascii="Calibri" w:hAnsi="Calibri"/>
      <w:sz w:val="28"/>
      <w:szCs w:val="40"/>
      <w:lang w:val="en-US" w:bidi="ar-SA"/>
    </w:rPr>
  </w:style>
  <w:style w:type="paragraph" w:customStyle="1" w:styleId="SectionTitleS2">
    <w:name w:val="Section_Title_S2"/>
    <w:basedOn w:val="SectionNoS2"/>
    <w:qFormat/>
    <w:rsid w:val="002224E4"/>
    <w:pPr>
      <w:spacing w:before="300" w:after="0" w:line="240" w:lineRule="exact"/>
    </w:pPr>
  </w:style>
  <w:style w:type="paragraph" w:customStyle="1" w:styleId="SectionNoS2">
    <w:name w:val="Section_No_S2"/>
    <w:basedOn w:val="RepNoS2"/>
    <w:qFormat/>
    <w:rsid w:val="002224E4"/>
  </w:style>
  <w:style w:type="paragraph" w:customStyle="1" w:styleId="RepNoS2">
    <w:name w:val="Rep_No_S2"/>
    <w:basedOn w:val="PartNoS2"/>
    <w:qFormat/>
    <w:rsid w:val="002224E4"/>
  </w:style>
  <w:style w:type="paragraph" w:customStyle="1" w:styleId="PartNoS2">
    <w:name w:val="Part_No_S2"/>
    <w:basedOn w:val="PartTitleS2"/>
    <w:qFormat/>
    <w:rsid w:val="002224E4"/>
    <w:pPr>
      <w:spacing w:before="100" w:after="80" w:line="260" w:lineRule="exact"/>
    </w:pPr>
  </w:style>
  <w:style w:type="paragraph" w:customStyle="1" w:styleId="PartTitleS2">
    <w:name w:val="Part_Title_S2"/>
    <w:basedOn w:val="Normal"/>
    <w:qFormat/>
    <w:rsid w:val="002224E4"/>
    <w:pPr>
      <w:keepNext/>
      <w:keepLines/>
      <w:tabs>
        <w:tab w:val="left" w:pos="907"/>
      </w:tabs>
      <w:spacing w:before="300" w:line="240" w:lineRule="exact"/>
      <w:jc w:val="left"/>
    </w:pPr>
    <w:rPr>
      <w:rFonts w:ascii="Calibri" w:hAnsi="Calibri"/>
      <w:b/>
      <w:bCs/>
      <w:szCs w:val="22"/>
      <w:lang w:val="en-US" w:bidi="ar-EG"/>
    </w:rPr>
  </w:style>
  <w:style w:type="paragraph" w:customStyle="1" w:styleId="NormalendS2">
    <w:name w:val="Normal_end_S2"/>
    <w:basedOn w:val="Normal"/>
    <w:qFormat/>
    <w:rsid w:val="002224E4"/>
    <w:pPr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</w:pPr>
    <w:rPr>
      <w:rFonts w:ascii="Calibri" w:hAnsi="Calibri"/>
      <w:lang w:val="en-US" w:eastAsia="zh-CN" w:bidi="ar-EG"/>
    </w:rPr>
  </w:style>
  <w:style w:type="paragraph" w:customStyle="1" w:styleId="ConvS2">
    <w:name w:val="Conv_S2"/>
    <w:basedOn w:val="NormalS2"/>
    <w:qFormat/>
    <w:rsid w:val="002224E4"/>
    <w:pPr>
      <w:pageBreakBefore/>
      <w:spacing w:before="600"/>
    </w:pPr>
    <w:rPr>
      <w:rFonts w:ascii="Times New Roman" w:hAnsi="Times New Roman" w:cs="Times New Roman"/>
      <w:lang w:bidi="ar-SA"/>
    </w:rPr>
  </w:style>
  <w:style w:type="paragraph" w:customStyle="1" w:styleId="ContS1">
    <w:name w:val="Cont_S1"/>
    <w:basedOn w:val="Sourc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20" w:after="240"/>
    </w:pPr>
    <w:rPr>
      <w:rFonts w:ascii="Calibri" w:hAnsi="Calibri"/>
      <w:sz w:val="28"/>
      <w:szCs w:val="40"/>
      <w:lang w:val="en-US" w:bidi="ar-EG"/>
    </w:rPr>
  </w:style>
  <w:style w:type="paragraph" w:customStyle="1" w:styleId="ContS2">
    <w:name w:val="Cont_S2"/>
    <w:basedOn w:val="NormalS2"/>
    <w:qFormat/>
    <w:rsid w:val="002224E4"/>
    <w:rPr>
      <w:lang w:bidi="ar-SA"/>
    </w:rPr>
  </w:style>
  <w:style w:type="paragraph" w:customStyle="1" w:styleId="RestitleS1">
    <w:name w:val="Res_title_S1"/>
    <w:basedOn w:val="ArttitleS1"/>
    <w:qFormat/>
    <w:rsid w:val="002224E4"/>
    <w:pPr>
      <w:spacing w:before="360"/>
    </w:pPr>
  </w:style>
  <w:style w:type="paragraph" w:customStyle="1" w:styleId="PartNoS1">
    <w:name w:val="Part_No_S1"/>
    <w:basedOn w:val="ResNoS1"/>
    <w:qFormat/>
    <w:rsid w:val="002224E4"/>
  </w:style>
  <w:style w:type="paragraph" w:customStyle="1" w:styleId="RepNoS1">
    <w:name w:val="Rep_No_S1"/>
    <w:basedOn w:val="PartNoS1"/>
    <w:qFormat/>
    <w:rsid w:val="002224E4"/>
  </w:style>
  <w:style w:type="paragraph" w:customStyle="1" w:styleId="RepTitleS2">
    <w:name w:val="Rep_Title_S2"/>
    <w:basedOn w:val="RepNoS2"/>
    <w:qFormat/>
    <w:rsid w:val="002224E4"/>
    <w:pPr>
      <w:spacing w:before="300" w:after="0" w:line="240" w:lineRule="exact"/>
    </w:pPr>
  </w:style>
  <w:style w:type="paragraph" w:customStyle="1" w:styleId="ReasonsS1">
    <w:name w:val="Reasons_S1"/>
    <w:basedOn w:val="NormalS1"/>
    <w:qFormat/>
    <w:rsid w:val="002224E4"/>
  </w:style>
  <w:style w:type="paragraph" w:customStyle="1" w:styleId="DecisionTiltleS">
    <w:name w:val="Decision_Tiltle_S!"/>
    <w:basedOn w:val="RestitleS1"/>
    <w:qFormat/>
    <w:rsid w:val="002224E4"/>
  </w:style>
  <w:style w:type="paragraph" w:customStyle="1" w:styleId="RecNoS1">
    <w:name w:val="Rec_No_S1"/>
    <w:basedOn w:val="DecisionNoS1"/>
    <w:qFormat/>
    <w:rsid w:val="002224E4"/>
  </w:style>
  <w:style w:type="paragraph" w:customStyle="1" w:styleId="RecTitleS1">
    <w:name w:val="Rec_Title_S1"/>
    <w:basedOn w:val="DecisionTiltleS"/>
    <w:qFormat/>
    <w:rsid w:val="002224E4"/>
  </w:style>
  <w:style w:type="paragraph" w:customStyle="1" w:styleId="DecisionNoS2">
    <w:name w:val="Decision_No_S2"/>
    <w:basedOn w:val="RezNoS2"/>
    <w:qFormat/>
    <w:rsid w:val="002224E4"/>
  </w:style>
  <w:style w:type="paragraph" w:customStyle="1" w:styleId="ResNotitle0">
    <w:name w:val="Res_No&amp;title"/>
    <w:basedOn w:val="Restitle"/>
    <w:qFormat/>
    <w:rsid w:val="002224E4"/>
    <w:pPr>
      <w:keepLines w:val="0"/>
      <w:tabs>
        <w:tab w:val="left" w:pos="567"/>
        <w:tab w:val="left" w:pos="907"/>
        <w:tab w:val="left" w:pos="1134"/>
        <w:tab w:val="left" w:pos="1701"/>
        <w:tab w:val="left" w:pos="2268"/>
        <w:tab w:val="left" w:pos="2835"/>
      </w:tabs>
      <w:spacing w:before="120" w:line="192" w:lineRule="auto"/>
    </w:pPr>
    <w:rPr>
      <w:rFonts w:ascii="Calibri" w:hAnsi="Calibri"/>
    </w:rPr>
  </w:style>
  <w:style w:type="paragraph" w:customStyle="1" w:styleId="AttachNoS1">
    <w:name w:val="Attach_No_S1"/>
    <w:basedOn w:val="SectionNoS1"/>
    <w:qFormat/>
    <w:rsid w:val="002224E4"/>
  </w:style>
  <w:style w:type="paragraph" w:customStyle="1" w:styleId="AttachNoS2">
    <w:name w:val="Attach_No_S2"/>
    <w:basedOn w:val="SectionNoS2"/>
    <w:qFormat/>
    <w:rsid w:val="002224E4"/>
  </w:style>
  <w:style w:type="paragraph" w:customStyle="1" w:styleId="AnnextitleS1">
    <w:name w:val="Annex_title_S1"/>
    <w:basedOn w:val="DecisionTiltleS"/>
    <w:qFormat/>
    <w:rsid w:val="002224E4"/>
  </w:style>
  <w:style w:type="paragraph" w:customStyle="1" w:styleId="DecisionTitle0">
    <w:name w:val="Decision_Title"/>
    <w:basedOn w:val="AttachTitle0"/>
    <w:qFormat/>
    <w:rsid w:val="002224E4"/>
  </w:style>
  <w:style w:type="paragraph" w:customStyle="1" w:styleId="headingbs">
    <w:name w:val="heading_bs"/>
    <w:basedOn w:val="Headingb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before="160"/>
    </w:pPr>
    <w:rPr>
      <w:rFonts w:eastAsia="Batang"/>
      <w:sz w:val="22"/>
      <w:szCs w:val="30"/>
      <w:lang w:bidi="ar-EG"/>
    </w:rPr>
  </w:style>
  <w:style w:type="paragraph" w:customStyle="1" w:styleId="Heading1s">
    <w:name w:val="Heading 1s"/>
    <w:basedOn w:val="Heading1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360"/>
      <w:ind w:left="851" w:hanging="851"/>
    </w:pPr>
    <w:rPr>
      <w:rFonts w:eastAsia="Batang"/>
      <w:noProof w:val="0"/>
    </w:rPr>
  </w:style>
  <w:style w:type="paragraph" w:customStyle="1" w:styleId="Heading2s">
    <w:name w:val="Heading 2s"/>
    <w:basedOn w:val="Heading2"/>
    <w:qFormat/>
    <w:rsid w:val="002224E4"/>
    <w:pPr>
      <w:tabs>
        <w:tab w:val="left" w:pos="851"/>
        <w:tab w:val="left" w:pos="1191"/>
        <w:tab w:val="left" w:pos="1588"/>
        <w:tab w:val="left" w:pos="1985"/>
      </w:tabs>
      <w:ind w:left="851" w:hanging="851"/>
    </w:pPr>
    <w:rPr>
      <w:rFonts w:eastAsia="Batang"/>
      <w:noProof w:val="0"/>
      <w:sz w:val="24"/>
      <w:szCs w:val="32"/>
    </w:rPr>
  </w:style>
  <w:style w:type="paragraph" w:customStyle="1" w:styleId="Chaptitles">
    <w:name w:val="Chap_titles"/>
    <w:basedOn w:val="Chaptitle"/>
    <w:qFormat/>
    <w:rsid w:val="002224E4"/>
    <w:pPr>
      <w:tabs>
        <w:tab w:val="left" w:pos="907"/>
        <w:tab w:val="left" w:pos="1191"/>
        <w:tab w:val="left" w:pos="1588"/>
        <w:tab w:val="left" w:pos="1985"/>
      </w:tabs>
    </w:pPr>
    <w:rPr>
      <w:b w:val="0"/>
      <w:sz w:val="26"/>
      <w:szCs w:val="36"/>
      <w:lang w:bidi="ar-EG"/>
    </w:rPr>
  </w:style>
  <w:style w:type="paragraph" w:customStyle="1" w:styleId="Heading3s">
    <w:name w:val="Heading 3s"/>
    <w:basedOn w:val="Heading3"/>
    <w:qFormat/>
    <w:rsid w:val="002224E4"/>
    <w:pPr>
      <w:tabs>
        <w:tab w:val="left" w:pos="851"/>
        <w:tab w:val="left" w:pos="1191"/>
        <w:tab w:val="left" w:pos="1588"/>
        <w:tab w:val="left" w:pos="1985"/>
      </w:tabs>
      <w:spacing w:before="240"/>
      <w:ind w:left="851" w:hanging="851"/>
    </w:pPr>
    <w:rPr>
      <w:rFonts w:eastAsia="Batang"/>
      <w:noProof w:val="0"/>
    </w:rPr>
  </w:style>
  <w:style w:type="paragraph" w:customStyle="1" w:styleId="AnnexNOs">
    <w:name w:val="Annex_NOs"/>
    <w:basedOn w:val="AnnexNO2"/>
    <w:qFormat/>
    <w:rsid w:val="002224E4"/>
  </w:style>
  <w:style w:type="paragraph" w:customStyle="1" w:styleId="AnnexNotitles">
    <w:name w:val="Annex_No &amp; titles"/>
    <w:basedOn w:val="AnnexNotitle"/>
    <w:qFormat/>
    <w:rsid w:val="002224E4"/>
    <w:pPr>
      <w:tabs>
        <w:tab w:val="left" w:pos="907"/>
        <w:tab w:val="left" w:pos="1191"/>
        <w:tab w:val="left" w:pos="1588"/>
        <w:tab w:val="left" w:pos="1985"/>
      </w:tabs>
      <w:spacing w:line="192" w:lineRule="auto"/>
    </w:pPr>
    <w:rPr>
      <w:sz w:val="26"/>
      <w:szCs w:val="36"/>
      <w:lang w:bidi="ar-EG"/>
    </w:rPr>
  </w:style>
  <w:style w:type="table" w:customStyle="1" w:styleId="TableGrid11">
    <w:name w:val="Table Grid1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224E4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2224E4"/>
    <w:rPr>
      <w:rFonts w:ascii="Times" w:eastAsia="Times New Roman" w:hAnsi="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win\Application%20Data\Microsoft\Templates\ITU-T_P_311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5268-41E1-4288-9230-AC5D7638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ITU-T_P_311A.dot</Template>
  <TotalTime>91</TotalTime>
  <Pages>4</Pages>
  <Words>510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الاتحــاد الـدولــي للاتصـــالات</vt:lpstr>
    </vt:vector>
  </TitlesOfParts>
  <Company>ITU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الاتحــاد الـدولــي للاتصـــالات</dc:title>
  <dc:creator>Wardany</dc:creator>
  <cp:lastModifiedBy>Al-Yammouni, Hala</cp:lastModifiedBy>
  <cp:revision>68</cp:revision>
  <cp:lastPrinted>2009-02-06T14:30:00Z</cp:lastPrinted>
  <dcterms:created xsi:type="dcterms:W3CDTF">2013-04-17T14:43:00Z</dcterms:created>
  <dcterms:modified xsi:type="dcterms:W3CDTF">2013-04-23T15:00:00Z</dcterms:modified>
</cp:coreProperties>
</file>