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8" w:type="dxa"/>
        <w:tblLayout w:type="fixed"/>
        <w:tblLook w:val="0000" w:firstRow="0" w:lastRow="0" w:firstColumn="0" w:lastColumn="0" w:noHBand="0" w:noVBand="0"/>
      </w:tblPr>
      <w:tblGrid>
        <w:gridCol w:w="1418"/>
        <w:gridCol w:w="10"/>
        <w:gridCol w:w="2520"/>
        <w:gridCol w:w="2029"/>
        <w:gridCol w:w="3971"/>
      </w:tblGrid>
      <w:tr w:rsidR="008968B6" w:rsidRPr="008968B6" w:rsidTr="005569CA">
        <w:trPr>
          <w:trHeight w:hRule="exact" w:val="1418"/>
        </w:trPr>
        <w:tc>
          <w:tcPr>
            <w:tcW w:w="1428" w:type="dxa"/>
            <w:gridSpan w:val="2"/>
          </w:tcPr>
          <w:p w:rsidR="008968B6" w:rsidRPr="008968B6" w:rsidRDefault="00720F3C" w:rsidP="008968B6">
            <w:pPr>
              <w:spacing w:before="120" w:line="240" w:lineRule="auto"/>
              <w:rPr>
                <w:sz w:val="24"/>
                <w:lang w:val="en-GB"/>
              </w:rPr>
            </w:pPr>
            <w:bookmarkStart w:id="0" w:name="dstart"/>
            <w:bookmarkStart w:id="1" w:name="dbreak"/>
            <w:bookmarkStart w:id="2" w:name="InsertLogo"/>
            <w:bookmarkEnd w:id="0"/>
            <w:bookmarkEnd w:id="1"/>
            <w:bookmarkEnd w:id="2"/>
            <w:r>
              <w:rPr>
                <w:noProof/>
                <w:sz w:val="20"/>
                <w:lang w:val="en-US" w:eastAsia="zh-CN"/>
              </w:rPr>
              <w:drawing>
                <wp:anchor distT="0" distB="0" distL="114300" distR="114300" simplePos="0" relativeHeight="251656704" behindDoc="0" locked="0" layoutInCell="0" allowOverlap="1">
                  <wp:simplePos x="0" y="0"/>
                  <wp:positionH relativeFrom="column">
                    <wp:posOffset>-962025</wp:posOffset>
                  </wp:positionH>
                  <wp:positionV relativeFrom="paragraph">
                    <wp:posOffset>-695960</wp:posOffset>
                  </wp:positionV>
                  <wp:extent cx="1569720" cy="10771505"/>
                  <wp:effectExtent l="0" t="0" r="0" b="0"/>
                  <wp:wrapNone/>
                  <wp:docPr id="164" name="Picture 164" descr="Fond-Rec_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 descr="Fond-Rec_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9720" cy="1077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968B6" w:rsidRPr="008968B6" w:rsidRDefault="008968B6" w:rsidP="008968B6">
            <w:pPr>
              <w:spacing w:before="0" w:line="240" w:lineRule="auto"/>
              <w:rPr>
                <w:b/>
                <w:sz w:val="16"/>
                <w:lang w:val="en-US"/>
              </w:rPr>
            </w:pPr>
          </w:p>
        </w:tc>
        <w:tc>
          <w:tcPr>
            <w:tcW w:w="8520" w:type="dxa"/>
            <w:gridSpan w:val="3"/>
          </w:tcPr>
          <w:p w:rsidR="008968B6" w:rsidRPr="008968B6" w:rsidRDefault="008968B6" w:rsidP="008968B6">
            <w:pPr>
              <w:spacing w:before="0" w:line="240" w:lineRule="auto"/>
              <w:rPr>
                <w:rFonts w:ascii="Arial" w:hAnsi="Arial" w:cs="Arial"/>
                <w:sz w:val="24"/>
                <w:lang w:val="en-US"/>
              </w:rPr>
            </w:pPr>
          </w:p>
          <w:p w:rsidR="008968B6" w:rsidRPr="008968B6" w:rsidRDefault="008968B6" w:rsidP="008968B6">
            <w:pPr>
              <w:spacing w:before="284" w:line="240" w:lineRule="auto"/>
              <w:rPr>
                <w:rFonts w:ascii="Arial" w:hAnsi="Arial" w:cs="Arial"/>
                <w:b/>
                <w:bCs/>
                <w:sz w:val="18"/>
                <w:lang w:val="en-US"/>
              </w:rPr>
            </w:pPr>
            <w:r w:rsidRPr="008968B6">
              <w:rPr>
                <w:rFonts w:ascii="Arial" w:hAnsi="Arial" w:cs="Arial"/>
                <w:b/>
                <w:bCs/>
                <w:color w:val="808080"/>
                <w:spacing w:val="100"/>
                <w:sz w:val="24"/>
                <w:lang w:val="en-GB"/>
              </w:rPr>
              <w:t>International Telecommunication Union</w:t>
            </w:r>
          </w:p>
        </w:tc>
      </w:tr>
      <w:tr w:rsidR="008968B6" w:rsidRPr="008968B6" w:rsidTr="005569CA">
        <w:trPr>
          <w:trHeight w:hRule="exact" w:val="992"/>
        </w:trPr>
        <w:tc>
          <w:tcPr>
            <w:tcW w:w="1428" w:type="dxa"/>
            <w:gridSpan w:val="2"/>
          </w:tcPr>
          <w:p w:rsidR="008968B6" w:rsidRPr="008968B6" w:rsidRDefault="008968B6" w:rsidP="008968B6">
            <w:pPr>
              <w:spacing w:before="0" w:line="240" w:lineRule="auto"/>
              <w:rPr>
                <w:sz w:val="24"/>
                <w:lang w:val="en-US"/>
              </w:rPr>
            </w:pPr>
          </w:p>
        </w:tc>
        <w:tc>
          <w:tcPr>
            <w:tcW w:w="8520" w:type="dxa"/>
            <w:gridSpan w:val="3"/>
          </w:tcPr>
          <w:p w:rsidR="008968B6" w:rsidRPr="008968B6" w:rsidRDefault="008968B6" w:rsidP="008968B6">
            <w:pPr>
              <w:spacing w:before="120" w:line="240" w:lineRule="auto"/>
              <w:rPr>
                <w:sz w:val="24"/>
                <w:lang w:val="en-US"/>
              </w:rPr>
            </w:pPr>
          </w:p>
        </w:tc>
      </w:tr>
      <w:tr w:rsidR="008968B6" w:rsidRPr="008968B6" w:rsidTr="005569CA">
        <w:tblPrEx>
          <w:tblCellMar>
            <w:left w:w="85" w:type="dxa"/>
            <w:right w:w="85" w:type="dxa"/>
          </w:tblCellMar>
        </w:tblPrEx>
        <w:trPr>
          <w:gridBefore w:val="2"/>
          <w:wBefore w:w="1428" w:type="dxa"/>
        </w:trPr>
        <w:tc>
          <w:tcPr>
            <w:tcW w:w="2520" w:type="dxa"/>
          </w:tcPr>
          <w:p w:rsidR="008968B6" w:rsidRPr="008968B6" w:rsidRDefault="008968B6" w:rsidP="008968B6">
            <w:pPr>
              <w:spacing w:before="120" w:line="240" w:lineRule="auto"/>
              <w:rPr>
                <w:b/>
                <w:sz w:val="18"/>
                <w:lang w:val="en-US"/>
              </w:rPr>
            </w:pPr>
            <w:bookmarkStart w:id="3" w:name="dnume" w:colFirst="1" w:colLast="1"/>
            <w:r w:rsidRPr="008968B6">
              <w:rPr>
                <w:rFonts w:ascii="Arial" w:hAnsi="Arial"/>
                <w:b/>
                <w:spacing w:val="40"/>
                <w:sz w:val="72"/>
                <w:lang w:val="en-US"/>
              </w:rPr>
              <w:t>ITU-T</w:t>
            </w:r>
          </w:p>
        </w:tc>
        <w:tc>
          <w:tcPr>
            <w:tcW w:w="6000" w:type="dxa"/>
            <w:gridSpan w:val="2"/>
          </w:tcPr>
          <w:p w:rsidR="008968B6" w:rsidRPr="008968B6" w:rsidRDefault="008968B6" w:rsidP="008968B6">
            <w:pPr>
              <w:spacing w:before="240" w:line="240" w:lineRule="auto"/>
              <w:jc w:val="right"/>
              <w:rPr>
                <w:b/>
                <w:sz w:val="18"/>
                <w:lang w:val="en-US"/>
              </w:rPr>
            </w:pPr>
          </w:p>
        </w:tc>
      </w:tr>
      <w:tr w:rsidR="008968B6" w:rsidRPr="00741F46" w:rsidTr="005569CA">
        <w:tblPrEx>
          <w:tblCellMar>
            <w:left w:w="85" w:type="dxa"/>
            <w:right w:w="85" w:type="dxa"/>
          </w:tblCellMar>
        </w:tblPrEx>
        <w:trPr>
          <w:gridBefore w:val="2"/>
          <w:wBefore w:w="1428" w:type="dxa"/>
          <w:trHeight w:val="974"/>
        </w:trPr>
        <w:tc>
          <w:tcPr>
            <w:tcW w:w="4549" w:type="dxa"/>
            <w:gridSpan w:val="2"/>
          </w:tcPr>
          <w:p w:rsidR="008968B6" w:rsidRPr="008968B6" w:rsidRDefault="008968B6" w:rsidP="008968B6">
            <w:pPr>
              <w:spacing w:before="120" w:line="240" w:lineRule="auto"/>
              <w:jc w:val="left"/>
              <w:rPr>
                <w:b/>
                <w:sz w:val="20"/>
                <w:lang w:val="en-US"/>
              </w:rPr>
            </w:pPr>
            <w:bookmarkStart w:id="4" w:name="ddatee" w:colFirst="1" w:colLast="1"/>
            <w:bookmarkEnd w:id="3"/>
            <w:r w:rsidRPr="008968B6">
              <w:rPr>
                <w:rFonts w:ascii="Arial" w:hAnsi="Arial"/>
                <w:sz w:val="20"/>
                <w:lang w:val="en-US"/>
              </w:rPr>
              <w:t>TELECOMMUNICATION</w:t>
            </w:r>
            <w:r w:rsidRPr="008968B6">
              <w:rPr>
                <w:rFonts w:ascii="Arial" w:hAnsi="Arial" w:cs="Arial"/>
                <w:sz w:val="20"/>
                <w:lang w:val="en-US"/>
              </w:rPr>
              <w:br/>
            </w:r>
            <w:r w:rsidRPr="008968B6">
              <w:rPr>
                <w:rFonts w:ascii="Arial" w:hAnsi="Arial"/>
                <w:sz w:val="20"/>
                <w:lang w:val="en-US"/>
              </w:rPr>
              <w:t>STANDARDIZATION  SECTOR</w:t>
            </w:r>
            <w:r w:rsidRPr="008968B6">
              <w:rPr>
                <w:rFonts w:ascii="Arial" w:hAnsi="Arial"/>
                <w:sz w:val="20"/>
                <w:lang w:val="en-US"/>
              </w:rPr>
              <w:br/>
              <w:t>OF  ITU</w:t>
            </w:r>
          </w:p>
        </w:tc>
        <w:tc>
          <w:tcPr>
            <w:tcW w:w="3971" w:type="dxa"/>
          </w:tcPr>
          <w:p w:rsidR="008968B6" w:rsidRPr="008968B6" w:rsidRDefault="008968B6" w:rsidP="008968B6">
            <w:pPr>
              <w:spacing w:before="0" w:line="240" w:lineRule="auto"/>
              <w:jc w:val="right"/>
              <w:rPr>
                <w:b/>
                <w:sz w:val="18"/>
                <w:lang w:val="en-US"/>
              </w:rPr>
            </w:pPr>
          </w:p>
        </w:tc>
      </w:tr>
      <w:tr w:rsidR="008968B6" w:rsidRPr="00741F46" w:rsidTr="005569CA">
        <w:trPr>
          <w:cantSplit/>
          <w:trHeight w:hRule="exact" w:val="3402"/>
        </w:trPr>
        <w:tc>
          <w:tcPr>
            <w:tcW w:w="1418" w:type="dxa"/>
          </w:tcPr>
          <w:p w:rsidR="008968B6" w:rsidRPr="008968B6" w:rsidRDefault="008968B6" w:rsidP="008968B6">
            <w:pPr>
              <w:tabs>
                <w:tab w:val="right" w:pos="9639"/>
              </w:tabs>
              <w:spacing w:before="120" w:line="240" w:lineRule="auto"/>
              <w:rPr>
                <w:rFonts w:ascii="Arial" w:hAnsi="Arial"/>
                <w:sz w:val="18"/>
                <w:lang w:val="en-US"/>
              </w:rPr>
            </w:pPr>
            <w:bookmarkStart w:id="5" w:name="dsece" w:colFirst="1" w:colLast="1"/>
            <w:bookmarkEnd w:id="4"/>
          </w:p>
        </w:tc>
        <w:tc>
          <w:tcPr>
            <w:tcW w:w="8530" w:type="dxa"/>
            <w:gridSpan w:val="4"/>
            <w:tcBorders>
              <w:bottom w:val="single" w:sz="12" w:space="0" w:color="auto"/>
            </w:tcBorders>
            <w:vAlign w:val="bottom"/>
          </w:tcPr>
          <w:p w:rsidR="008968B6" w:rsidRPr="008968B6" w:rsidRDefault="008968B6" w:rsidP="008968B6">
            <w:pPr>
              <w:tabs>
                <w:tab w:val="right" w:pos="9639"/>
              </w:tabs>
              <w:spacing w:before="120" w:line="240" w:lineRule="auto"/>
              <w:jc w:val="left"/>
              <w:rPr>
                <w:rFonts w:ascii="Arial" w:hAnsi="Arial"/>
                <w:sz w:val="32"/>
                <w:lang w:val="en-US"/>
              </w:rPr>
            </w:pPr>
            <w:r w:rsidRPr="008968B6">
              <w:rPr>
                <w:rFonts w:ascii="Arial" w:hAnsi="Arial"/>
                <w:sz w:val="32"/>
                <w:lang w:val="en-US"/>
              </w:rPr>
              <w:t xml:space="preserve">WORLD TELECOMMUNICATION STANDARDIZATION ASSEMBLY </w:t>
            </w:r>
            <w:r w:rsidRPr="008968B6">
              <w:rPr>
                <w:rFonts w:ascii="Arial" w:hAnsi="Arial"/>
                <w:sz w:val="32"/>
                <w:lang w:val="en-US"/>
              </w:rPr>
              <w:br/>
            </w:r>
            <w:r w:rsidR="000E4393" w:rsidRPr="00F81B8E">
              <w:rPr>
                <w:rFonts w:ascii="Arial" w:hAnsi="Arial"/>
                <w:sz w:val="32"/>
                <w:lang w:val="en-GB"/>
              </w:rPr>
              <w:t>Dubai, 20-29 November 2012</w:t>
            </w:r>
          </w:p>
          <w:p w:rsidR="008968B6" w:rsidRPr="008968B6" w:rsidRDefault="008968B6" w:rsidP="008968B6">
            <w:pPr>
              <w:tabs>
                <w:tab w:val="right" w:pos="9639"/>
              </w:tabs>
              <w:spacing w:before="120" w:line="240" w:lineRule="auto"/>
              <w:jc w:val="left"/>
              <w:rPr>
                <w:rFonts w:ascii="Arial" w:hAnsi="Arial"/>
                <w:sz w:val="32"/>
                <w:lang w:val="en-US"/>
              </w:rPr>
            </w:pPr>
          </w:p>
        </w:tc>
      </w:tr>
      <w:tr w:rsidR="008968B6" w:rsidRPr="00741F46" w:rsidTr="005569CA">
        <w:trPr>
          <w:cantSplit/>
          <w:trHeight w:hRule="exact" w:val="4536"/>
        </w:trPr>
        <w:tc>
          <w:tcPr>
            <w:tcW w:w="1418" w:type="dxa"/>
          </w:tcPr>
          <w:p w:rsidR="008968B6" w:rsidRPr="008968B6" w:rsidRDefault="008968B6" w:rsidP="008968B6">
            <w:pPr>
              <w:tabs>
                <w:tab w:val="right" w:pos="9639"/>
              </w:tabs>
              <w:spacing w:before="120" w:line="240" w:lineRule="auto"/>
              <w:rPr>
                <w:rFonts w:ascii="Arial" w:hAnsi="Arial"/>
                <w:sz w:val="18"/>
                <w:lang w:val="en-US"/>
              </w:rPr>
            </w:pPr>
            <w:bookmarkStart w:id="6" w:name="c1tite" w:colFirst="1" w:colLast="1"/>
            <w:bookmarkEnd w:id="5"/>
          </w:p>
        </w:tc>
        <w:tc>
          <w:tcPr>
            <w:tcW w:w="8530" w:type="dxa"/>
            <w:gridSpan w:val="4"/>
          </w:tcPr>
          <w:p w:rsidR="008968B6" w:rsidRPr="008968B6" w:rsidRDefault="008968B6" w:rsidP="00E5070F">
            <w:pPr>
              <w:tabs>
                <w:tab w:val="right" w:pos="9639"/>
              </w:tabs>
              <w:spacing w:before="120" w:line="240" w:lineRule="auto"/>
              <w:jc w:val="left"/>
              <w:rPr>
                <w:rFonts w:ascii="Arial" w:hAnsi="Arial"/>
                <w:b/>
                <w:bCs/>
                <w:sz w:val="36"/>
                <w:lang w:val="en-US"/>
              </w:rPr>
            </w:pPr>
            <w:r w:rsidRPr="008968B6">
              <w:rPr>
                <w:rFonts w:ascii="Arial" w:hAnsi="Arial"/>
                <w:b/>
                <w:bCs/>
                <w:sz w:val="36"/>
                <w:lang w:val="en-US"/>
              </w:rPr>
              <w:t xml:space="preserve">Resolution </w:t>
            </w:r>
            <w:r w:rsidR="00BE0ACB">
              <w:rPr>
                <w:rFonts w:ascii="Arial" w:hAnsi="Arial"/>
                <w:b/>
                <w:bCs/>
                <w:sz w:val="36"/>
                <w:lang w:val="en-US"/>
              </w:rPr>
              <w:t>5</w:t>
            </w:r>
            <w:r w:rsidR="00E5070F">
              <w:rPr>
                <w:rFonts w:ascii="Arial" w:hAnsi="Arial"/>
                <w:b/>
                <w:bCs/>
                <w:sz w:val="36"/>
                <w:lang w:val="en-US"/>
              </w:rPr>
              <w:t>9</w:t>
            </w:r>
            <w:r w:rsidRPr="008968B6">
              <w:rPr>
                <w:rFonts w:ascii="Arial" w:hAnsi="Arial"/>
                <w:b/>
                <w:bCs/>
                <w:sz w:val="36"/>
                <w:lang w:val="en-US"/>
              </w:rPr>
              <w:t xml:space="preserve"> – </w:t>
            </w:r>
            <w:r w:rsidR="00E5070F" w:rsidRPr="00E5070F">
              <w:rPr>
                <w:rFonts w:ascii="Arial" w:hAnsi="Arial"/>
                <w:b/>
                <w:bCs/>
                <w:sz w:val="36"/>
                <w:lang w:val="en-US"/>
              </w:rPr>
              <w:t>Enhancing participation of telecommunication operators from developing countries</w:t>
            </w:r>
          </w:p>
        </w:tc>
      </w:tr>
      <w:bookmarkEnd w:id="6"/>
      <w:tr w:rsidR="008968B6" w:rsidRPr="00741F46" w:rsidTr="005569CA">
        <w:trPr>
          <w:cantSplit/>
          <w:trHeight w:hRule="exact" w:val="1418"/>
        </w:trPr>
        <w:tc>
          <w:tcPr>
            <w:tcW w:w="1418" w:type="dxa"/>
          </w:tcPr>
          <w:p w:rsidR="008968B6" w:rsidRPr="008968B6" w:rsidRDefault="008968B6" w:rsidP="008968B6">
            <w:pPr>
              <w:tabs>
                <w:tab w:val="right" w:pos="9639"/>
              </w:tabs>
              <w:spacing w:before="120" w:line="240" w:lineRule="auto"/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8530" w:type="dxa"/>
            <w:gridSpan w:val="4"/>
            <w:vAlign w:val="bottom"/>
          </w:tcPr>
          <w:p w:rsidR="008968B6" w:rsidRPr="008968B6" w:rsidRDefault="008968B6" w:rsidP="008968B6">
            <w:pPr>
              <w:tabs>
                <w:tab w:val="right" w:pos="9639"/>
              </w:tabs>
              <w:spacing w:before="120" w:line="240" w:lineRule="auto"/>
              <w:jc w:val="left"/>
              <w:rPr>
                <w:rFonts w:ascii="Arial" w:hAnsi="Arial"/>
                <w:sz w:val="18"/>
                <w:lang w:val="en-US"/>
              </w:rPr>
            </w:pPr>
            <w:bookmarkStart w:id="7" w:name="dnum2e"/>
            <w:bookmarkEnd w:id="7"/>
          </w:p>
        </w:tc>
      </w:tr>
    </w:tbl>
    <w:p w:rsidR="008968B6" w:rsidRPr="008968B6" w:rsidRDefault="00720F3C" w:rsidP="008968B6">
      <w:pPr>
        <w:tabs>
          <w:tab w:val="right" w:pos="9639"/>
        </w:tabs>
        <w:spacing w:before="240" w:line="240" w:lineRule="auto"/>
        <w:jc w:val="right"/>
        <w:rPr>
          <w:sz w:val="20"/>
          <w:lang w:val="en-US"/>
        </w:rPr>
      </w:pPr>
      <w:bookmarkStart w:id="8" w:name="c2tope"/>
      <w:bookmarkEnd w:id="8"/>
      <w:r>
        <w:rPr>
          <w:noProof/>
          <w:lang w:val="en-US" w:eastAsia="zh-CN"/>
        </w:rPr>
        <w:drawing>
          <wp:inline distT="0" distB="0" distL="0" distR="0">
            <wp:extent cx="666750" cy="752475"/>
            <wp:effectExtent l="0" t="0" r="0" b="9525"/>
            <wp:docPr id="5" name="Picture 24" descr="sigleITU_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sigleITU_lar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8B6" w:rsidRPr="008968B6" w:rsidRDefault="008968B6" w:rsidP="008968B6">
      <w:pPr>
        <w:spacing w:before="80" w:line="240" w:lineRule="auto"/>
        <w:jc w:val="left"/>
        <w:rPr>
          <w:i/>
          <w:sz w:val="20"/>
          <w:lang w:val="en-US"/>
        </w:rPr>
      </w:pPr>
    </w:p>
    <w:p w:rsidR="008968B6" w:rsidRPr="008968B6" w:rsidRDefault="008968B6" w:rsidP="008968B6">
      <w:pPr>
        <w:spacing w:before="120" w:line="240" w:lineRule="auto"/>
        <w:jc w:val="left"/>
        <w:rPr>
          <w:sz w:val="24"/>
          <w:lang w:val="en-US"/>
        </w:rPr>
        <w:sectPr w:rsidR="008968B6" w:rsidRPr="008968B6" w:rsidSect="008968B6">
          <w:headerReference w:type="even" r:id="rId10"/>
          <w:headerReference w:type="default" r:id="rId11"/>
          <w:type w:val="oddPage"/>
          <w:pgSz w:w="11907" w:h="16840" w:code="9"/>
          <w:pgMar w:top="1089" w:right="1089" w:bottom="284" w:left="1089" w:header="567" w:footer="284" w:gutter="0"/>
          <w:pgNumType w:start="1"/>
          <w:cols w:space="720"/>
        </w:sectPr>
      </w:pPr>
    </w:p>
    <w:p w:rsidR="008968B6" w:rsidRPr="008968B6" w:rsidRDefault="008968B6" w:rsidP="008968B6">
      <w:pPr>
        <w:spacing w:before="480" w:line="240" w:lineRule="auto"/>
        <w:jc w:val="center"/>
        <w:rPr>
          <w:lang w:val="en-US"/>
        </w:rPr>
      </w:pPr>
      <w:bookmarkStart w:id="9" w:name="irecnoe"/>
      <w:bookmarkEnd w:id="9"/>
      <w:r w:rsidRPr="008968B6">
        <w:rPr>
          <w:lang w:val="en-US"/>
        </w:rPr>
        <w:lastRenderedPageBreak/>
        <w:t>FOREWORD</w:t>
      </w:r>
    </w:p>
    <w:p w:rsidR="000E4393" w:rsidRPr="00F81B8E" w:rsidRDefault="000E4393" w:rsidP="000E4393">
      <w:pPr>
        <w:pStyle w:val="Normalaftertitle"/>
        <w:spacing w:line="240" w:lineRule="exact"/>
        <w:rPr>
          <w:sz w:val="20"/>
          <w:lang w:val="en-GB"/>
        </w:rPr>
      </w:pPr>
      <w:r w:rsidRPr="00F81B8E">
        <w:rPr>
          <w:sz w:val="20"/>
          <w:lang w:val="en-GB"/>
        </w:rPr>
        <w:t>The International Telecommunication Union (ITU) is the United Nations specialized agency in the field of tele</w:t>
      </w:r>
      <w:r w:rsidRPr="00F81B8E">
        <w:rPr>
          <w:sz w:val="20"/>
          <w:lang w:val="en-GB"/>
        </w:rPr>
        <w:softHyphen/>
        <w:t>com</w:t>
      </w:r>
      <w:r w:rsidRPr="00F81B8E">
        <w:rPr>
          <w:sz w:val="20"/>
          <w:lang w:val="en-GB"/>
        </w:rPr>
        <w:softHyphen/>
        <w:t>mu</w:t>
      </w:r>
      <w:r w:rsidRPr="00F81B8E">
        <w:rPr>
          <w:sz w:val="20"/>
          <w:lang w:val="en-GB"/>
        </w:rPr>
        <w:softHyphen/>
        <w:t>ni</w:t>
      </w:r>
      <w:r w:rsidRPr="00F81B8E">
        <w:rPr>
          <w:sz w:val="20"/>
          <w:lang w:val="en-GB"/>
        </w:rPr>
        <w:softHyphen/>
        <w:t>ca</w:t>
      </w:r>
      <w:r w:rsidRPr="00F81B8E">
        <w:rPr>
          <w:sz w:val="20"/>
          <w:lang w:val="en-GB"/>
        </w:rPr>
        <w:softHyphen/>
        <w:t>tions. The ITU Telecommunication Standardization Sector (ITU-T) is a permanent organ of ITU. ITU-T is responsible for studying technical, operating and tariff questions and issuing Recommendations on them with a view to standardizing telecommunications on a worldwide basis.</w:t>
      </w:r>
    </w:p>
    <w:p w:rsidR="000E4393" w:rsidRPr="00F81B8E" w:rsidRDefault="000E4393" w:rsidP="000E4393">
      <w:pPr>
        <w:spacing w:line="240" w:lineRule="exact"/>
        <w:rPr>
          <w:sz w:val="20"/>
          <w:lang w:val="en-GB"/>
        </w:rPr>
      </w:pPr>
      <w:r w:rsidRPr="00F81B8E">
        <w:rPr>
          <w:sz w:val="20"/>
          <w:lang w:val="en-GB"/>
        </w:rPr>
        <w:t xml:space="preserve">The </w:t>
      </w:r>
      <w:bookmarkStart w:id="10" w:name="iitexte"/>
      <w:r w:rsidRPr="00F81B8E">
        <w:rPr>
          <w:sz w:val="20"/>
          <w:lang w:val="en-GB"/>
        </w:rPr>
        <w:t>World Telecommunication Standardization Assembly (WTSA), which meets every four years, establishes the topics for study by the ITU</w:t>
      </w:r>
      <w:r w:rsidRPr="00F81B8E">
        <w:rPr>
          <w:sz w:val="20"/>
          <w:lang w:val="en-GB"/>
        </w:rPr>
        <w:noBreakHyphen/>
        <w:t>T study groups which, in turn, produce Recommendations on these topics.</w:t>
      </w:r>
    </w:p>
    <w:p w:rsidR="000E4393" w:rsidRPr="00F81B8E" w:rsidRDefault="000E4393" w:rsidP="000E4393">
      <w:pPr>
        <w:spacing w:line="240" w:lineRule="exact"/>
        <w:rPr>
          <w:sz w:val="20"/>
          <w:lang w:val="en-GB"/>
        </w:rPr>
      </w:pPr>
      <w:r w:rsidRPr="00F81B8E">
        <w:rPr>
          <w:sz w:val="20"/>
          <w:lang w:val="en-GB"/>
        </w:rPr>
        <w:t>The approval of ITU-T Recommendations is covered by the procedure laid down in WTSA Resolution 1</w:t>
      </w:r>
      <w:bookmarkEnd w:id="10"/>
      <w:r w:rsidRPr="00F81B8E">
        <w:rPr>
          <w:sz w:val="20"/>
          <w:lang w:val="en-GB"/>
        </w:rPr>
        <w:t>.</w:t>
      </w:r>
    </w:p>
    <w:p w:rsidR="000E4393" w:rsidRPr="00F81B8E" w:rsidRDefault="000E4393" w:rsidP="000E4393">
      <w:pPr>
        <w:spacing w:line="240" w:lineRule="exact"/>
        <w:rPr>
          <w:sz w:val="20"/>
          <w:lang w:val="en-GB"/>
        </w:rPr>
      </w:pPr>
      <w:r w:rsidRPr="00F81B8E">
        <w:rPr>
          <w:sz w:val="20"/>
          <w:lang w:val="en-GB"/>
        </w:rPr>
        <w:t>In some areas of information technology which fall within ITU-T's purview, the necessary standards are prepared on a collaborative basis with ISO and IEC.</w:t>
      </w:r>
    </w:p>
    <w:p w:rsidR="000E4393" w:rsidRPr="00F81B8E" w:rsidRDefault="000E4393" w:rsidP="000E4393">
      <w:pPr>
        <w:spacing w:line="240" w:lineRule="exact"/>
        <w:jc w:val="center"/>
        <w:rPr>
          <w:sz w:val="20"/>
          <w:lang w:val="en-GB"/>
        </w:rPr>
      </w:pPr>
    </w:p>
    <w:p w:rsidR="000E4393" w:rsidRPr="00F81B8E" w:rsidRDefault="000E4393" w:rsidP="000E4393">
      <w:pPr>
        <w:spacing w:line="240" w:lineRule="exact"/>
        <w:jc w:val="center"/>
        <w:rPr>
          <w:sz w:val="20"/>
          <w:lang w:val="en-GB"/>
        </w:rPr>
      </w:pPr>
    </w:p>
    <w:p w:rsidR="000E4393" w:rsidRPr="00F81B8E" w:rsidRDefault="000E4393" w:rsidP="000E4393">
      <w:pPr>
        <w:spacing w:line="240" w:lineRule="exact"/>
        <w:jc w:val="center"/>
        <w:rPr>
          <w:sz w:val="20"/>
          <w:lang w:val="en-GB"/>
        </w:rPr>
      </w:pPr>
    </w:p>
    <w:p w:rsidR="000E4393" w:rsidRPr="00F81B8E" w:rsidRDefault="000E4393" w:rsidP="000E4393">
      <w:pPr>
        <w:spacing w:line="240" w:lineRule="exact"/>
        <w:jc w:val="center"/>
        <w:rPr>
          <w:sz w:val="20"/>
          <w:lang w:val="en-GB"/>
        </w:rPr>
      </w:pPr>
    </w:p>
    <w:p w:rsidR="000E4393" w:rsidRPr="00F81B8E" w:rsidRDefault="000E4393" w:rsidP="000E4393">
      <w:pPr>
        <w:spacing w:line="240" w:lineRule="exact"/>
        <w:jc w:val="center"/>
        <w:rPr>
          <w:sz w:val="20"/>
          <w:lang w:val="en-GB"/>
        </w:rPr>
      </w:pPr>
    </w:p>
    <w:p w:rsidR="000E4393" w:rsidRPr="00F81B8E" w:rsidRDefault="000E4393" w:rsidP="000E4393">
      <w:pPr>
        <w:spacing w:line="240" w:lineRule="exact"/>
        <w:jc w:val="center"/>
        <w:rPr>
          <w:sz w:val="20"/>
          <w:lang w:val="en-GB"/>
        </w:rPr>
      </w:pPr>
    </w:p>
    <w:p w:rsidR="000E4393" w:rsidRPr="00F81B8E" w:rsidRDefault="000E4393" w:rsidP="000E4393">
      <w:pPr>
        <w:spacing w:line="240" w:lineRule="exact"/>
        <w:jc w:val="center"/>
        <w:rPr>
          <w:sz w:val="20"/>
          <w:lang w:val="en-GB"/>
        </w:rPr>
      </w:pPr>
    </w:p>
    <w:p w:rsidR="000E4393" w:rsidRPr="00F81B8E" w:rsidRDefault="000E4393" w:rsidP="000E4393">
      <w:pPr>
        <w:spacing w:line="240" w:lineRule="exact"/>
        <w:jc w:val="center"/>
        <w:rPr>
          <w:sz w:val="20"/>
          <w:lang w:val="en-GB"/>
        </w:rPr>
      </w:pPr>
    </w:p>
    <w:p w:rsidR="000E4393" w:rsidRPr="00F81B8E" w:rsidRDefault="000E4393" w:rsidP="000E4393">
      <w:pPr>
        <w:spacing w:line="240" w:lineRule="exact"/>
        <w:jc w:val="center"/>
        <w:rPr>
          <w:sz w:val="20"/>
          <w:lang w:val="en-GB"/>
        </w:rPr>
      </w:pPr>
    </w:p>
    <w:p w:rsidR="000E4393" w:rsidRPr="00F81B8E" w:rsidRDefault="000E4393" w:rsidP="000E4393">
      <w:pPr>
        <w:spacing w:line="240" w:lineRule="exact"/>
        <w:jc w:val="center"/>
        <w:rPr>
          <w:sz w:val="20"/>
          <w:lang w:val="en-GB"/>
        </w:rPr>
      </w:pPr>
    </w:p>
    <w:p w:rsidR="000E4393" w:rsidRPr="00F81B8E" w:rsidRDefault="000E4393" w:rsidP="000E4393">
      <w:pPr>
        <w:spacing w:line="240" w:lineRule="exact"/>
        <w:jc w:val="center"/>
        <w:rPr>
          <w:sz w:val="20"/>
          <w:lang w:val="en-GB"/>
        </w:rPr>
      </w:pPr>
    </w:p>
    <w:p w:rsidR="000E4393" w:rsidRPr="00F81B8E" w:rsidRDefault="000E4393" w:rsidP="000E4393">
      <w:pPr>
        <w:spacing w:line="240" w:lineRule="exact"/>
        <w:jc w:val="center"/>
        <w:rPr>
          <w:sz w:val="20"/>
          <w:lang w:val="en-GB"/>
        </w:rPr>
      </w:pPr>
    </w:p>
    <w:p w:rsidR="000E4393" w:rsidRPr="00F81B8E" w:rsidRDefault="000E4393" w:rsidP="000E4393">
      <w:pPr>
        <w:spacing w:line="240" w:lineRule="exact"/>
        <w:jc w:val="center"/>
        <w:rPr>
          <w:sz w:val="20"/>
          <w:lang w:val="en-GB"/>
        </w:rPr>
      </w:pPr>
    </w:p>
    <w:p w:rsidR="000E4393" w:rsidRPr="00F81B8E" w:rsidRDefault="000E4393" w:rsidP="000E4393">
      <w:pPr>
        <w:spacing w:line="240" w:lineRule="exact"/>
        <w:jc w:val="center"/>
        <w:rPr>
          <w:sz w:val="20"/>
          <w:lang w:val="en-GB"/>
        </w:rPr>
      </w:pPr>
    </w:p>
    <w:p w:rsidR="000E4393" w:rsidRPr="00F81B8E" w:rsidRDefault="000E4393" w:rsidP="000E4393">
      <w:pPr>
        <w:spacing w:line="240" w:lineRule="exact"/>
        <w:jc w:val="center"/>
        <w:rPr>
          <w:sz w:val="20"/>
          <w:lang w:val="en-GB"/>
        </w:rPr>
      </w:pPr>
    </w:p>
    <w:p w:rsidR="000E4393" w:rsidRPr="00F81B8E" w:rsidRDefault="000E4393" w:rsidP="000E4393">
      <w:pPr>
        <w:spacing w:line="240" w:lineRule="exact"/>
        <w:jc w:val="center"/>
        <w:rPr>
          <w:sz w:val="20"/>
          <w:lang w:val="en-GB"/>
        </w:rPr>
      </w:pPr>
    </w:p>
    <w:p w:rsidR="000E4393" w:rsidRPr="00F81B8E" w:rsidRDefault="000E4393" w:rsidP="000E4393">
      <w:pPr>
        <w:spacing w:line="240" w:lineRule="exact"/>
        <w:jc w:val="center"/>
        <w:rPr>
          <w:sz w:val="20"/>
          <w:lang w:val="en-GB"/>
        </w:rPr>
      </w:pPr>
    </w:p>
    <w:p w:rsidR="000E4393" w:rsidRPr="00F81B8E" w:rsidRDefault="000E4393" w:rsidP="000E4393">
      <w:pPr>
        <w:spacing w:line="240" w:lineRule="exact"/>
        <w:jc w:val="center"/>
        <w:rPr>
          <w:sz w:val="20"/>
          <w:lang w:val="en-GB"/>
        </w:rPr>
      </w:pPr>
    </w:p>
    <w:p w:rsidR="000E4393" w:rsidRPr="00F81B8E" w:rsidRDefault="000E4393" w:rsidP="000E4393">
      <w:pPr>
        <w:spacing w:line="240" w:lineRule="exact"/>
        <w:jc w:val="center"/>
        <w:rPr>
          <w:sz w:val="20"/>
          <w:lang w:val="en-GB"/>
        </w:rPr>
      </w:pPr>
    </w:p>
    <w:p w:rsidR="000E4393" w:rsidRPr="00F81B8E" w:rsidRDefault="000E4393" w:rsidP="000E4393">
      <w:pPr>
        <w:spacing w:line="240" w:lineRule="exact"/>
        <w:jc w:val="center"/>
        <w:rPr>
          <w:sz w:val="20"/>
          <w:lang w:val="en-GB"/>
        </w:rPr>
      </w:pPr>
    </w:p>
    <w:p w:rsidR="000E4393" w:rsidRPr="00F81B8E" w:rsidRDefault="000E4393" w:rsidP="000E4393">
      <w:pPr>
        <w:spacing w:line="240" w:lineRule="exact"/>
        <w:jc w:val="center"/>
        <w:rPr>
          <w:sz w:val="20"/>
          <w:lang w:val="en-GB"/>
        </w:rPr>
      </w:pPr>
    </w:p>
    <w:p w:rsidR="000E4393" w:rsidRPr="00F81B8E" w:rsidRDefault="000E4393" w:rsidP="000E4393">
      <w:pPr>
        <w:spacing w:line="240" w:lineRule="exact"/>
        <w:jc w:val="center"/>
        <w:rPr>
          <w:sz w:val="20"/>
          <w:lang w:val="en-GB"/>
        </w:rPr>
      </w:pPr>
    </w:p>
    <w:p w:rsidR="000E4393" w:rsidRDefault="000E4393" w:rsidP="000E4393">
      <w:pPr>
        <w:spacing w:line="240" w:lineRule="exact"/>
        <w:jc w:val="center"/>
        <w:rPr>
          <w:sz w:val="20"/>
          <w:lang w:val="en-GB"/>
        </w:rPr>
      </w:pPr>
    </w:p>
    <w:p w:rsidR="00471930" w:rsidRPr="00F81B8E" w:rsidRDefault="00471930" w:rsidP="000E4393">
      <w:pPr>
        <w:spacing w:line="240" w:lineRule="exact"/>
        <w:jc w:val="center"/>
        <w:rPr>
          <w:sz w:val="20"/>
          <w:lang w:val="en-GB"/>
        </w:rPr>
      </w:pPr>
    </w:p>
    <w:p w:rsidR="000E4393" w:rsidRPr="00F81B8E" w:rsidRDefault="000E4393" w:rsidP="000E4393">
      <w:pPr>
        <w:spacing w:line="240" w:lineRule="exact"/>
        <w:jc w:val="center"/>
        <w:rPr>
          <w:sz w:val="20"/>
          <w:lang w:val="en-GB"/>
        </w:rPr>
      </w:pPr>
      <w:r w:rsidRPr="00F81B8E">
        <w:rPr>
          <w:sz w:val="20"/>
          <w:lang w:val="en-GB"/>
        </w:rPr>
        <w:sym w:font="Symbol" w:char="F0E3"/>
      </w:r>
      <w:r w:rsidRPr="00F81B8E">
        <w:rPr>
          <w:sz w:val="20"/>
          <w:lang w:val="en-GB"/>
        </w:rPr>
        <w:t xml:space="preserve"> ITU </w:t>
      </w:r>
      <w:bookmarkStart w:id="11" w:name="iiannee"/>
      <w:bookmarkEnd w:id="11"/>
      <w:r w:rsidRPr="00F81B8E">
        <w:rPr>
          <w:sz w:val="20"/>
          <w:lang w:val="en-GB"/>
        </w:rPr>
        <w:t>2013</w:t>
      </w:r>
    </w:p>
    <w:p w:rsidR="008968B6" w:rsidRPr="008968B6" w:rsidRDefault="000E4393" w:rsidP="000E4393">
      <w:pPr>
        <w:spacing w:before="120" w:line="240" w:lineRule="auto"/>
        <w:rPr>
          <w:lang w:val="en-US"/>
        </w:rPr>
      </w:pPr>
      <w:r w:rsidRPr="00F81B8E">
        <w:rPr>
          <w:sz w:val="20"/>
          <w:lang w:val="en-GB"/>
        </w:rPr>
        <w:t>All rights reserved. No part of this publication may be reproduced, by any means whatsoever, without the prior written permission of ITU.</w:t>
      </w:r>
    </w:p>
    <w:p w:rsidR="00B73379" w:rsidRPr="000E4393" w:rsidRDefault="00B73379" w:rsidP="003374BB">
      <w:pPr>
        <w:pStyle w:val="ResNo"/>
        <w:rPr>
          <w:lang w:val="en-US"/>
        </w:rPr>
        <w:sectPr w:rsidR="00B73379" w:rsidRPr="000E4393" w:rsidSect="00DE48B4">
          <w:footerReference w:type="even" r:id="rId12"/>
          <w:footerReference w:type="default" r:id="rId13"/>
          <w:footnotePr>
            <w:numRestart w:val="eachSect"/>
          </w:footnotePr>
          <w:type w:val="evenPage"/>
          <w:pgSz w:w="11907" w:h="16834" w:code="9"/>
          <w:pgMar w:top="1134" w:right="1134" w:bottom="1134" w:left="1134" w:header="567" w:footer="567" w:gutter="0"/>
          <w:paperSrc w:first="15" w:other="15"/>
          <w:pgNumType w:start="1"/>
          <w:cols w:space="720"/>
        </w:sectPr>
      </w:pPr>
    </w:p>
    <w:p w:rsidR="003374BB" w:rsidRPr="000E4393" w:rsidRDefault="003374BB" w:rsidP="00797473">
      <w:pPr>
        <w:pStyle w:val="ResNo"/>
        <w:rPr>
          <w:lang w:val="en-US"/>
        </w:rPr>
      </w:pPr>
      <w:r w:rsidRPr="000E4393">
        <w:rPr>
          <w:lang w:val="en-US"/>
        </w:rPr>
        <w:lastRenderedPageBreak/>
        <w:t xml:space="preserve">resolution </w:t>
      </w:r>
      <w:r w:rsidR="00797473">
        <w:rPr>
          <w:rStyle w:val="href"/>
          <w:lang w:val="en-US"/>
        </w:rPr>
        <w:t>59</w:t>
      </w:r>
      <w:r w:rsidR="00741F46">
        <w:rPr>
          <w:rStyle w:val="href"/>
          <w:lang w:val="en-US"/>
        </w:rPr>
        <w:t xml:space="preserve"> </w:t>
      </w:r>
      <w:r w:rsidR="00741F46" w:rsidRPr="00F81B8E">
        <w:rPr>
          <w:lang w:val="en-GB"/>
        </w:rPr>
        <w:t>(R</w:t>
      </w:r>
      <w:r w:rsidR="00741F46" w:rsidRPr="00F81B8E">
        <w:rPr>
          <w:caps w:val="0"/>
          <w:lang w:val="en-GB"/>
        </w:rPr>
        <w:t>ev.</w:t>
      </w:r>
      <w:r w:rsidR="00741F46" w:rsidRPr="00F81B8E">
        <w:rPr>
          <w:lang w:val="en-GB"/>
        </w:rPr>
        <w:t xml:space="preserve"> </w:t>
      </w:r>
      <w:r w:rsidR="00741F46" w:rsidRPr="00F81B8E">
        <w:rPr>
          <w:caps w:val="0"/>
          <w:lang w:val="en-GB"/>
        </w:rPr>
        <w:t>Dubai, 2012)</w:t>
      </w:r>
      <w:bookmarkStart w:id="12" w:name="_GoBack"/>
      <w:bookmarkEnd w:id="12"/>
    </w:p>
    <w:p w:rsidR="00797473" w:rsidRPr="00F81B8E" w:rsidRDefault="00797473" w:rsidP="00797473">
      <w:pPr>
        <w:pStyle w:val="Restitle"/>
        <w:rPr>
          <w:lang w:val="en-GB"/>
        </w:rPr>
      </w:pPr>
      <w:r w:rsidRPr="00F81B8E">
        <w:rPr>
          <w:lang w:val="en-GB"/>
        </w:rPr>
        <w:t xml:space="preserve">Enhancing participation of telecommunication operators </w:t>
      </w:r>
      <w:r w:rsidRPr="00F81B8E">
        <w:rPr>
          <w:lang w:val="en-GB"/>
        </w:rPr>
        <w:br/>
        <w:t>from developing countries</w:t>
      </w:r>
      <w:r w:rsidRPr="00F81B8E">
        <w:rPr>
          <w:rStyle w:val="FootnoteReference"/>
          <w:lang w:val="en-GB"/>
        </w:rPr>
        <w:footnoteReference w:customMarkFollows="1" w:id="1"/>
        <w:t>1</w:t>
      </w:r>
      <w:r w:rsidRPr="00F81B8E">
        <w:rPr>
          <w:lang w:val="en-GB"/>
        </w:rPr>
        <w:t xml:space="preserve"> </w:t>
      </w:r>
    </w:p>
    <w:p w:rsidR="00797473" w:rsidRPr="00F81B8E" w:rsidRDefault="00797473" w:rsidP="00797473">
      <w:pPr>
        <w:pStyle w:val="Resref"/>
        <w:rPr>
          <w:lang w:val="en-GB"/>
        </w:rPr>
      </w:pPr>
      <w:r w:rsidRPr="00F81B8E">
        <w:rPr>
          <w:lang w:val="en-GB"/>
        </w:rPr>
        <w:t>(Johannesburg, 2008; Dubai, 2012)</w:t>
      </w:r>
    </w:p>
    <w:p w:rsidR="00797473" w:rsidRPr="00F81B8E" w:rsidRDefault="00797473" w:rsidP="00797473">
      <w:pPr>
        <w:pStyle w:val="Normalaftertitle0"/>
      </w:pPr>
      <w:r w:rsidRPr="00F81B8E">
        <w:t>The World Telecommunication Standardization Assembly (Dubai, 2012),</w:t>
      </w:r>
    </w:p>
    <w:p w:rsidR="00797473" w:rsidRPr="00F81B8E" w:rsidRDefault="00797473" w:rsidP="00797473">
      <w:pPr>
        <w:pStyle w:val="Call"/>
        <w:rPr>
          <w:lang w:val="en-GB"/>
        </w:rPr>
      </w:pPr>
      <w:r w:rsidRPr="00F81B8E">
        <w:rPr>
          <w:lang w:val="en-GB"/>
        </w:rPr>
        <w:t>recognizing</w:t>
      </w:r>
    </w:p>
    <w:p w:rsidR="00797473" w:rsidRPr="00F81B8E" w:rsidRDefault="00797473" w:rsidP="00797473">
      <w:pPr>
        <w:rPr>
          <w:lang w:val="en-GB"/>
        </w:rPr>
      </w:pPr>
      <w:r w:rsidRPr="00F81B8E">
        <w:rPr>
          <w:i/>
          <w:iCs/>
          <w:lang w:val="en-GB"/>
        </w:rPr>
        <w:t>a)</w:t>
      </w:r>
      <w:r w:rsidRPr="00F81B8E">
        <w:rPr>
          <w:lang w:val="en-GB"/>
        </w:rPr>
        <w:tab/>
        <w:t xml:space="preserve">that the participation by operators from developing countries in standardization activities is weak; </w:t>
      </w:r>
    </w:p>
    <w:p w:rsidR="00797473" w:rsidRPr="00F81B8E" w:rsidRDefault="00797473" w:rsidP="00797473">
      <w:pPr>
        <w:rPr>
          <w:lang w:val="en-GB"/>
        </w:rPr>
      </w:pPr>
      <w:r w:rsidRPr="00F81B8E">
        <w:rPr>
          <w:i/>
          <w:iCs/>
          <w:lang w:val="en-GB"/>
        </w:rPr>
        <w:t>b)</w:t>
      </w:r>
      <w:r w:rsidRPr="00F81B8E">
        <w:rPr>
          <w:lang w:val="en-GB"/>
        </w:rPr>
        <w:tab/>
        <w:t>that the majority of these operators are subsidiaries of developed countries' telecommunication companies which are Sector Members;</w:t>
      </w:r>
    </w:p>
    <w:p w:rsidR="00797473" w:rsidRPr="00F81B8E" w:rsidRDefault="00797473" w:rsidP="00797473">
      <w:pPr>
        <w:rPr>
          <w:lang w:val="en-GB"/>
        </w:rPr>
      </w:pPr>
      <w:r w:rsidRPr="00F81B8E">
        <w:rPr>
          <w:i/>
          <w:iCs/>
          <w:lang w:val="en-GB"/>
        </w:rPr>
        <w:t>c)</w:t>
      </w:r>
      <w:r w:rsidRPr="00F81B8E">
        <w:rPr>
          <w:lang w:val="en-GB"/>
        </w:rPr>
        <w:tab/>
        <w:t>that the strategic objectives of Sector Members from developed countries participating in activities of the ITU Telecommunication Standardization Sector (ITU</w:t>
      </w:r>
      <w:r w:rsidRPr="00F81B8E">
        <w:rPr>
          <w:lang w:val="en-GB"/>
        </w:rPr>
        <w:noBreakHyphen/>
        <w:t>T) do not necessarily include the participation of their subsidiary entities;</w:t>
      </w:r>
    </w:p>
    <w:p w:rsidR="00797473" w:rsidRPr="00F81B8E" w:rsidRDefault="00797473" w:rsidP="00797473">
      <w:pPr>
        <w:rPr>
          <w:lang w:val="en-GB"/>
        </w:rPr>
      </w:pPr>
      <w:r w:rsidRPr="00F81B8E">
        <w:rPr>
          <w:i/>
          <w:iCs/>
          <w:lang w:val="en-GB"/>
        </w:rPr>
        <w:t>d)</w:t>
      </w:r>
      <w:r w:rsidRPr="00F81B8E">
        <w:rPr>
          <w:lang w:val="en-GB"/>
        </w:rPr>
        <w:tab/>
        <w:t>that those developing countries' telecommunication operators are placing particular emphasis on information and communication technology (ICT) operation and infrastructure deployment, to the disadvantage of standardization activities;</w:t>
      </w:r>
    </w:p>
    <w:p w:rsidR="00797473" w:rsidRPr="00F81B8E" w:rsidRDefault="00797473" w:rsidP="00797473">
      <w:pPr>
        <w:rPr>
          <w:lang w:val="en-GB"/>
        </w:rPr>
      </w:pPr>
      <w:r w:rsidRPr="00F81B8E">
        <w:rPr>
          <w:i/>
          <w:iCs/>
          <w:lang w:val="en-GB"/>
        </w:rPr>
        <w:t>e)</w:t>
      </w:r>
      <w:r w:rsidRPr="00F81B8E">
        <w:rPr>
          <w:lang w:val="en-GB"/>
        </w:rPr>
        <w:tab/>
      </w:r>
      <w:r w:rsidRPr="00F81B8E">
        <w:rPr>
          <w:rFonts w:eastAsia="Malgun Gothic"/>
          <w:szCs w:val="24"/>
          <w:lang w:val="en-GB"/>
        </w:rPr>
        <w:t xml:space="preserve">that the Plenipotentiary Conference adopted Resolution 170 (Guadalajara, 2010), on </w:t>
      </w:r>
      <w:r w:rsidRPr="00F81B8E">
        <w:rPr>
          <w:lang w:val="en-GB"/>
        </w:rPr>
        <w:t>the impact of ITU Recommendations on the activities of Sector Members,</w:t>
      </w:r>
    </w:p>
    <w:p w:rsidR="00797473" w:rsidRPr="00F81B8E" w:rsidRDefault="00797473" w:rsidP="00797473">
      <w:pPr>
        <w:pStyle w:val="Call"/>
        <w:rPr>
          <w:lang w:val="en-GB"/>
        </w:rPr>
      </w:pPr>
      <w:r w:rsidRPr="00F81B8E">
        <w:rPr>
          <w:lang w:val="en-GB"/>
        </w:rPr>
        <w:t>taking into account</w:t>
      </w:r>
    </w:p>
    <w:p w:rsidR="00797473" w:rsidRPr="00F81B8E" w:rsidRDefault="00797473" w:rsidP="00797473">
      <w:pPr>
        <w:rPr>
          <w:lang w:val="en-GB"/>
        </w:rPr>
      </w:pPr>
      <w:r w:rsidRPr="00F81B8E">
        <w:rPr>
          <w:lang w:val="en-GB"/>
        </w:rPr>
        <w:t xml:space="preserve">the strategic plan of the Union adopted in both Resolution 71 (Rev. </w:t>
      </w:r>
      <w:r w:rsidRPr="00F81B8E">
        <w:rPr>
          <w:rFonts w:eastAsia="Malgun Gothic"/>
          <w:szCs w:val="24"/>
          <w:lang w:val="en-GB"/>
        </w:rPr>
        <w:t>Guadalajara, 2010</w:t>
      </w:r>
      <w:r w:rsidRPr="00F81B8E">
        <w:rPr>
          <w:lang w:val="en-GB"/>
        </w:rPr>
        <w:t xml:space="preserve">) and Resolution 123 (Rev. </w:t>
      </w:r>
      <w:r w:rsidRPr="00F81B8E">
        <w:rPr>
          <w:rFonts w:eastAsia="Malgun Gothic"/>
          <w:szCs w:val="24"/>
          <w:lang w:val="en-GB"/>
        </w:rPr>
        <w:t>Guadalajara, 2010</w:t>
      </w:r>
      <w:r w:rsidRPr="00F81B8E">
        <w:rPr>
          <w:lang w:val="en-GB"/>
        </w:rPr>
        <w:t>) of the Plenipotentiary Conference,</w:t>
      </w:r>
    </w:p>
    <w:p w:rsidR="00797473" w:rsidRPr="00F81B8E" w:rsidRDefault="00797473" w:rsidP="00797473">
      <w:pPr>
        <w:pStyle w:val="Call"/>
        <w:rPr>
          <w:lang w:val="en-GB"/>
        </w:rPr>
      </w:pPr>
      <w:r w:rsidRPr="00F81B8E">
        <w:rPr>
          <w:lang w:val="en-GB"/>
        </w:rPr>
        <w:t>considering</w:t>
      </w:r>
    </w:p>
    <w:p w:rsidR="00797473" w:rsidRPr="00F81B8E" w:rsidRDefault="00797473" w:rsidP="00797473">
      <w:pPr>
        <w:rPr>
          <w:lang w:val="en-GB"/>
        </w:rPr>
      </w:pPr>
      <w:r w:rsidRPr="00F81B8E">
        <w:rPr>
          <w:i/>
          <w:iCs/>
          <w:lang w:val="en-GB"/>
        </w:rPr>
        <w:t>a)</w:t>
      </w:r>
      <w:r w:rsidRPr="00F81B8E">
        <w:rPr>
          <w:lang w:val="en-GB"/>
        </w:rPr>
        <w:tab/>
        <w:t>that developing countries would benefit from effective participation by their operators in ITU</w:t>
      </w:r>
      <w:r w:rsidRPr="00F81B8E">
        <w:rPr>
          <w:lang w:val="en-GB"/>
        </w:rPr>
        <w:noBreakHyphen/>
        <w:t>T activities;</w:t>
      </w:r>
    </w:p>
    <w:p w:rsidR="00797473" w:rsidRPr="00F81B8E" w:rsidRDefault="00797473" w:rsidP="00797473">
      <w:pPr>
        <w:rPr>
          <w:lang w:val="en-GB"/>
        </w:rPr>
      </w:pPr>
      <w:r w:rsidRPr="00F81B8E">
        <w:rPr>
          <w:i/>
          <w:iCs/>
          <w:lang w:val="en-GB"/>
        </w:rPr>
        <w:t>b)</w:t>
      </w:r>
      <w:r w:rsidRPr="00F81B8E">
        <w:rPr>
          <w:lang w:val="en-GB"/>
        </w:rPr>
        <w:tab/>
        <w:t>that this participation by the operators would contribute to enhancing capacity building in the developing countries, increase their competitiveness, and support innovation in the markets of developing countries,</w:t>
      </w:r>
    </w:p>
    <w:p w:rsidR="00797473" w:rsidRPr="00F81B8E" w:rsidRDefault="00797473" w:rsidP="00797473">
      <w:pPr>
        <w:pStyle w:val="Call"/>
        <w:rPr>
          <w:lang w:val="en-GB"/>
        </w:rPr>
      </w:pPr>
      <w:r w:rsidRPr="00F81B8E">
        <w:rPr>
          <w:lang w:val="en-GB"/>
        </w:rPr>
        <w:t xml:space="preserve">resolves to invite the Director of the Telecommunication Standardization Bureau </w:t>
      </w:r>
    </w:p>
    <w:p w:rsidR="00797473" w:rsidRPr="00F81B8E" w:rsidRDefault="00797473" w:rsidP="00797473">
      <w:pPr>
        <w:rPr>
          <w:lang w:val="en-GB"/>
        </w:rPr>
      </w:pPr>
      <w:r w:rsidRPr="00F81B8E">
        <w:rPr>
          <w:lang w:val="en-GB"/>
        </w:rPr>
        <w:t>1</w:t>
      </w:r>
      <w:r w:rsidRPr="00F81B8E">
        <w:rPr>
          <w:lang w:val="en-GB"/>
        </w:rPr>
        <w:tab/>
        <w:t>to encourage Sector Members from the developed countries to promote the participation in ITU</w:t>
      </w:r>
      <w:r w:rsidRPr="00F81B8E">
        <w:rPr>
          <w:lang w:val="en-GB"/>
        </w:rPr>
        <w:noBreakHyphen/>
        <w:t>T activities</w:t>
      </w:r>
      <w:r w:rsidRPr="00F81B8E" w:rsidDel="00FD29F9">
        <w:rPr>
          <w:lang w:val="en-GB"/>
        </w:rPr>
        <w:t xml:space="preserve"> </w:t>
      </w:r>
      <w:r w:rsidRPr="00F81B8E">
        <w:rPr>
          <w:lang w:val="en-GB"/>
        </w:rPr>
        <w:t>of their subsidiaries installed in developing countries;</w:t>
      </w:r>
    </w:p>
    <w:p w:rsidR="00797473" w:rsidRPr="00F81B8E" w:rsidRDefault="00797473" w:rsidP="00797473">
      <w:pPr>
        <w:rPr>
          <w:lang w:val="en-GB"/>
        </w:rPr>
      </w:pPr>
      <w:r w:rsidRPr="00F81B8E">
        <w:rPr>
          <w:lang w:val="en-GB"/>
        </w:rPr>
        <w:t>2</w:t>
      </w:r>
      <w:r w:rsidRPr="00F81B8E">
        <w:rPr>
          <w:lang w:val="en-GB"/>
        </w:rPr>
        <w:tab/>
        <w:t>to develop mechanisms to support the effective participation by telecommunication operators from developing countries in standardization activities;</w:t>
      </w:r>
    </w:p>
    <w:p w:rsidR="00797473" w:rsidRDefault="00797473" w:rsidP="00797473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rFonts w:eastAsia="Malgun Gothic"/>
          <w:szCs w:val="24"/>
          <w:lang w:val="en-GB"/>
        </w:rPr>
      </w:pPr>
      <w:r>
        <w:rPr>
          <w:rFonts w:eastAsia="Malgun Gothic"/>
          <w:szCs w:val="24"/>
          <w:lang w:val="en-GB"/>
        </w:rPr>
        <w:br w:type="page"/>
      </w:r>
    </w:p>
    <w:p w:rsidR="00797473" w:rsidRPr="00F81B8E" w:rsidRDefault="00797473" w:rsidP="00797473">
      <w:pPr>
        <w:rPr>
          <w:szCs w:val="24"/>
          <w:lang w:val="en-GB"/>
        </w:rPr>
      </w:pPr>
      <w:r w:rsidRPr="00F81B8E">
        <w:rPr>
          <w:rFonts w:eastAsia="Malgun Gothic"/>
          <w:szCs w:val="24"/>
          <w:lang w:val="en-GB"/>
        </w:rPr>
        <w:lastRenderedPageBreak/>
        <w:t>3</w:t>
      </w:r>
      <w:r w:rsidRPr="00F81B8E">
        <w:rPr>
          <w:rFonts w:eastAsia="Malgun Gothic"/>
          <w:szCs w:val="24"/>
          <w:lang w:val="en-GB"/>
        </w:rPr>
        <w:tab/>
        <w:t>to raise the awareness of the developing countries regarding the benefits of participation and of becoming an ITU-T Sector Member and/or Associate,</w:t>
      </w:r>
    </w:p>
    <w:p w:rsidR="00797473" w:rsidRPr="00F81B8E" w:rsidRDefault="00797473" w:rsidP="00797473">
      <w:pPr>
        <w:pStyle w:val="Call"/>
        <w:rPr>
          <w:lang w:val="en-GB"/>
        </w:rPr>
      </w:pPr>
      <w:r w:rsidRPr="00F81B8E">
        <w:rPr>
          <w:lang w:val="en-GB"/>
        </w:rPr>
        <w:t>invites Member States</w:t>
      </w:r>
    </w:p>
    <w:p w:rsidR="00797473" w:rsidRDefault="00797473" w:rsidP="00797473">
      <w:pPr>
        <w:rPr>
          <w:lang w:val="en-GB"/>
        </w:rPr>
      </w:pPr>
      <w:r w:rsidRPr="00F81B8E">
        <w:rPr>
          <w:lang w:val="en-GB"/>
        </w:rPr>
        <w:t>to encourage their Sector Members to participate in ITU</w:t>
      </w:r>
      <w:r w:rsidRPr="00F81B8E">
        <w:rPr>
          <w:lang w:val="en-GB"/>
        </w:rPr>
        <w:noBreakHyphen/>
        <w:t>T activities.</w:t>
      </w:r>
    </w:p>
    <w:p w:rsidR="00797473" w:rsidRDefault="00797473" w:rsidP="00797473">
      <w:pPr>
        <w:rPr>
          <w:lang w:val="en-GB"/>
        </w:rPr>
      </w:pPr>
    </w:p>
    <w:p w:rsidR="00797473" w:rsidRDefault="00797473" w:rsidP="00797473">
      <w:pPr>
        <w:rPr>
          <w:lang w:val="en-GB"/>
        </w:rPr>
      </w:pPr>
    </w:p>
    <w:p w:rsidR="00797473" w:rsidRDefault="00797473" w:rsidP="00797473">
      <w:pPr>
        <w:rPr>
          <w:lang w:val="en-GB"/>
        </w:rPr>
      </w:pPr>
    </w:p>
    <w:p w:rsidR="00797473" w:rsidRDefault="00797473" w:rsidP="00797473">
      <w:pPr>
        <w:rPr>
          <w:lang w:val="en-GB"/>
        </w:rPr>
      </w:pPr>
    </w:p>
    <w:p w:rsidR="00797473" w:rsidRDefault="00797473" w:rsidP="00797473">
      <w:pPr>
        <w:rPr>
          <w:lang w:val="en-GB"/>
        </w:rPr>
      </w:pPr>
    </w:p>
    <w:p w:rsidR="00797473" w:rsidRDefault="00797473" w:rsidP="00797473">
      <w:pPr>
        <w:rPr>
          <w:lang w:val="en-GB"/>
        </w:rPr>
      </w:pPr>
    </w:p>
    <w:p w:rsidR="00797473" w:rsidRDefault="00797473" w:rsidP="00797473">
      <w:pPr>
        <w:rPr>
          <w:lang w:val="en-GB"/>
        </w:rPr>
      </w:pPr>
    </w:p>
    <w:p w:rsidR="00797473" w:rsidRDefault="00797473" w:rsidP="00797473">
      <w:pPr>
        <w:rPr>
          <w:lang w:val="en-GB"/>
        </w:rPr>
      </w:pPr>
    </w:p>
    <w:p w:rsidR="00797473" w:rsidRDefault="00797473" w:rsidP="00797473">
      <w:pPr>
        <w:rPr>
          <w:lang w:val="en-GB"/>
        </w:rPr>
      </w:pPr>
    </w:p>
    <w:p w:rsidR="00797473" w:rsidRDefault="00797473" w:rsidP="00797473">
      <w:pPr>
        <w:rPr>
          <w:lang w:val="en-GB"/>
        </w:rPr>
      </w:pPr>
    </w:p>
    <w:p w:rsidR="00797473" w:rsidRDefault="00797473" w:rsidP="00797473">
      <w:pPr>
        <w:rPr>
          <w:lang w:val="en-GB"/>
        </w:rPr>
      </w:pPr>
    </w:p>
    <w:p w:rsidR="00797473" w:rsidRDefault="00797473" w:rsidP="00797473">
      <w:pPr>
        <w:rPr>
          <w:lang w:val="en-GB"/>
        </w:rPr>
      </w:pPr>
    </w:p>
    <w:p w:rsidR="00797473" w:rsidRDefault="00797473" w:rsidP="00797473">
      <w:pPr>
        <w:rPr>
          <w:lang w:val="en-GB"/>
        </w:rPr>
      </w:pPr>
    </w:p>
    <w:p w:rsidR="00797473" w:rsidRDefault="00797473" w:rsidP="00797473">
      <w:pPr>
        <w:rPr>
          <w:lang w:val="en-GB"/>
        </w:rPr>
      </w:pPr>
    </w:p>
    <w:p w:rsidR="00797473" w:rsidRDefault="00797473" w:rsidP="00797473">
      <w:pPr>
        <w:rPr>
          <w:lang w:val="en-GB"/>
        </w:rPr>
      </w:pPr>
    </w:p>
    <w:p w:rsidR="00797473" w:rsidRDefault="00797473" w:rsidP="00797473">
      <w:pPr>
        <w:rPr>
          <w:lang w:val="en-GB"/>
        </w:rPr>
      </w:pPr>
    </w:p>
    <w:p w:rsidR="00797473" w:rsidRDefault="00797473" w:rsidP="00797473">
      <w:pPr>
        <w:rPr>
          <w:lang w:val="en-GB"/>
        </w:rPr>
      </w:pPr>
    </w:p>
    <w:p w:rsidR="00797473" w:rsidRDefault="00797473" w:rsidP="00797473">
      <w:pPr>
        <w:rPr>
          <w:lang w:val="en-GB"/>
        </w:rPr>
      </w:pPr>
    </w:p>
    <w:p w:rsidR="00797473" w:rsidRDefault="00797473" w:rsidP="00797473">
      <w:pPr>
        <w:rPr>
          <w:lang w:val="en-GB"/>
        </w:rPr>
      </w:pPr>
    </w:p>
    <w:p w:rsidR="00797473" w:rsidRPr="00F81B8E" w:rsidRDefault="00797473" w:rsidP="00797473">
      <w:pPr>
        <w:rPr>
          <w:lang w:val="en-GB"/>
        </w:rPr>
      </w:pPr>
    </w:p>
    <w:p w:rsidR="005B4298" w:rsidRPr="006D724B" w:rsidRDefault="005B4298" w:rsidP="00797473">
      <w:pPr>
        <w:pStyle w:val="Restitle"/>
        <w:rPr>
          <w:lang w:val="en-GB"/>
        </w:rPr>
      </w:pPr>
    </w:p>
    <w:sectPr w:rsidR="005B4298" w:rsidRPr="006D724B" w:rsidSect="00FC6F33">
      <w:headerReference w:type="even" r:id="rId14"/>
      <w:footerReference w:type="even" r:id="rId15"/>
      <w:footerReference w:type="default" r:id="rId16"/>
      <w:footnotePr>
        <w:pos w:val="beneathText"/>
        <w:numRestart w:val="eachSect"/>
      </w:footnotePr>
      <w:type w:val="oddPage"/>
      <w:pgSz w:w="11907" w:h="16834" w:code="9"/>
      <w:pgMar w:top="1134" w:right="1134" w:bottom="1134" w:left="1134" w:header="567" w:footer="567" w:gutter="0"/>
      <w:paperSrc w:first="15" w:other="15"/>
      <w:pgNumType w:start="1"/>
      <w:cols w:space="720"/>
      <w:vAlign w:val="both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5CD" w:rsidRDefault="008075CD">
      <w:r>
        <w:separator/>
      </w:r>
    </w:p>
  </w:endnote>
  <w:endnote w:type="continuationSeparator" w:id="0">
    <w:p w:rsidR="008075CD" w:rsidRDefault="00807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CE4" w:rsidRPr="00DE48B4" w:rsidRDefault="000D3CE4" w:rsidP="00DE48B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CE4" w:rsidRPr="00FC6F33" w:rsidRDefault="00FC6F33" w:rsidP="00FC6F33">
    <w:pPr>
      <w:pStyle w:val="FooterQP"/>
      <w:rPr>
        <w:b w:val="0"/>
        <w:lang w:val="en-US"/>
      </w:rPr>
    </w:pPr>
    <w:r>
      <w:tab/>
    </w:r>
    <w:r>
      <w:tab/>
    </w:r>
    <w:r>
      <w:rPr>
        <w:lang w:val="en-US"/>
      </w:rPr>
      <w:t xml:space="preserve">WTSA-12 – Resolution </w:t>
    </w:r>
    <w:r>
      <w:fldChar w:fldCharType="begin"/>
    </w:r>
    <w:r>
      <w:rPr>
        <w:lang w:val="en-US"/>
      </w:rPr>
      <w:instrText>styleref href</w:instrText>
    </w:r>
    <w:r>
      <w:fldChar w:fldCharType="separate"/>
    </w:r>
    <w:r w:rsidR="00605DF4">
      <w:rPr>
        <w:noProof/>
      </w:rPr>
      <w:t>2</w:t>
    </w:r>
    <w:r>
      <w:fldChar w:fldCharType="end"/>
    </w:r>
    <w:r>
      <w:rPr>
        <w:lang w:val="en-US"/>
      </w:rPr>
      <w:tab/>
    </w:r>
    <w:r>
      <w:rPr>
        <w:b w:val="0"/>
      </w:rPr>
      <w:fldChar w:fldCharType="begin"/>
    </w:r>
    <w:r>
      <w:rPr>
        <w:b w:val="0"/>
        <w:lang w:val="en-US"/>
      </w:rPr>
      <w:instrText xml:space="preserve"> PAGE  \* MERGEFORMAT </w:instrText>
    </w:r>
    <w:r>
      <w:rPr>
        <w:b w:val="0"/>
      </w:rPr>
      <w:fldChar w:fldCharType="separate"/>
    </w:r>
    <w:r w:rsidR="00605DF4">
      <w:rPr>
        <w:b w:val="0"/>
        <w:noProof/>
        <w:lang w:val="en-US"/>
      </w:rPr>
      <w:t>1</w:t>
    </w:r>
    <w:r>
      <w:rPr>
        <w:b w:val="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AF4" w:rsidRPr="00B73379" w:rsidRDefault="00C72AF4" w:rsidP="00C72AF4">
    <w:pPr>
      <w:pStyle w:val="FooterQP"/>
      <w:rPr>
        <w:lang w:val="en-US"/>
      </w:rPr>
    </w:pPr>
    <w:r w:rsidRPr="00B73379">
      <w:rPr>
        <w:b w:val="0"/>
        <w:bCs/>
      </w:rPr>
      <w:fldChar w:fldCharType="begin"/>
    </w:r>
    <w:r w:rsidRPr="00B73379">
      <w:rPr>
        <w:b w:val="0"/>
        <w:bCs/>
        <w:lang w:val="en-US"/>
      </w:rPr>
      <w:instrText xml:space="preserve"> PAGE  \* MERGEFORMAT </w:instrText>
    </w:r>
    <w:r w:rsidRPr="00B73379">
      <w:rPr>
        <w:b w:val="0"/>
        <w:bCs/>
      </w:rPr>
      <w:fldChar w:fldCharType="separate"/>
    </w:r>
    <w:r w:rsidR="00741F46">
      <w:rPr>
        <w:b w:val="0"/>
        <w:bCs/>
        <w:noProof/>
        <w:lang w:val="en-US"/>
      </w:rPr>
      <w:t>2</w:t>
    </w:r>
    <w:r w:rsidRPr="00B73379">
      <w:rPr>
        <w:b w:val="0"/>
        <w:bCs/>
      </w:rPr>
      <w:fldChar w:fldCharType="end"/>
    </w:r>
    <w:r>
      <w:rPr>
        <w:lang w:val="en-US"/>
      </w:rPr>
      <w:tab/>
      <w:t xml:space="preserve">WTSA-12 – Resolution </w:t>
    </w:r>
    <w:r>
      <w:fldChar w:fldCharType="begin"/>
    </w:r>
    <w:r>
      <w:rPr>
        <w:lang w:val="en-US"/>
      </w:rPr>
      <w:instrText>styleref href</w:instrText>
    </w:r>
    <w:r>
      <w:fldChar w:fldCharType="separate"/>
    </w:r>
    <w:r w:rsidR="00741F46">
      <w:rPr>
        <w:noProof/>
      </w:rPr>
      <w:t>59</w:t>
    </w:r>
    <w: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DF4" w:rsidRPr="00FC6F33" w:rsidRDefault="00605DF4" w:rsidP="00FC6F33">
    <w:pPr>
      <w:pStyle w:val="FooterQP"/>
      <w:rPr>
        <w:b w:val="0"/>
        <w:lang w:val="en-US"/>
      </w:rPr>
    </w:pPr>
    <w:r>
      <w:tab/>
    </w:r>
    <w:r>
      <w:tab/>
    </w:r>
    <w:r>
      <w:rPr>
        <w:lang w:val="en-US"/>
      </w:rPr>
      <w:t xml:space="preserve">WTSA-12 – Resolution </w:t>
    </w:r>
    <w:r>
      <w:fldChar w:fldCharType="begin"/>
    </w:r>
    <w:r>
      <w:rPr>
        <w:lang w:val="en-US"/>
      </w:rPr>
      <w:instrText>styleref href</w:instrText>
    </w:r>
    <w:r>
      <w:fldChar w:fldCharType="separate"/>
    </w:r>
    <w:r w:rsidR="00741F46">
      <w:rPr>
        <w:noProof/>
      </w:rPr>
      <w:t>59</w:t>
    </w:r>
    <w:r>
      <w:fldChar w:fldCharType="end"/>
    </w:r>
    <w:r>
      <w:rPr>
        <w:lang w:val="en-US"/>
      </w:rPr>
      <w:tab/>
    </w:r>
    <w:r>
      <w:rPr>
        <w:b w:val="0"/>
      </w:rPr>
      <w:fldChar w:fldCharType="begin"/>
    </w:r>
    <w:r>
      <w:rPr>
        <w:b w:val="0"/>
        <w:lang w:val="en-US"/>
      </w:rPr>
      <w:instrText xml:space="preserve"> PAGE  \* MERGEFORMAT </w:instrText>
    </w:r>
    <w:r>
      <w:rPr>
        <w:b w:val="0"/>
      </w:rPr>
      <w:fldChar w:fldCharType="separate"/>
    </w:r>
    <w:r w:rsidR="00741F46">
      <w:rPr>
        <w:b w:val="0"/>
        <w:noProof/>
        <w:lang w:val="en-US"/>
      </w:rPr>
      <w:t>1</w:t>
    </w:r>
    <w:r>
      <w:rPr>
        <w:b w:val="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5CD" w:rsidRDefault="008075CD">
      <w:r>
        <w:t>____________________</w:t>
      </w:r>
    </w:p>
  </w:footnote>
  <w:footnote w:type="continuationSeparator" w:id="0">
    <w:p w:rsidR="008075CD" w:rsidRDefault="008075CD">
      <w:r>
        <w:continuationSeparator/>
      </w:r>
    </w:p>
  </w:footnote>
  <w:footnote w:id="1">
    <w:p w:rsidR="00797473" w:rsidRPr="008122EA" w:rsidRDefault="00797473" w:rsidP="00797473">
      <w:pPr>
        <w:pStyle w:val="FootnoteText"/>
        <w:rPr>
          <w:lang w:val="en-US"/>
        </w:rPr>
      </w:pPr>
      <w:r w:rsidRPr="00743CB3">
        <w:rPr>
          <w:rStyle w:val="FootnoteReference"/>
          <w:lang w:val="en-US"/>
        </w:rPr>
        <w:t>1</w:t>
      </w:r>
      <w:r w:rsidRPr="00743CB3">
        <w:rPr>
          <w:lang w:val="en-US"/>
        </w:rPr>
        <w:t xml:space="preserve"> </w:t>
      </w:r>
      <w:r w:rsidRPr="008122EA">
        <w:rPr>
          <w:rFonts w:eastAsia="SimSun"/>
          <w:lang w:val="en-US" w:eastAsia="zh-CN"/>
        </w:rPr>
        <w:tab/>
        <w:t>These include the least developed countries, small island developing states</w:t>
      </w:r>
      <w:r>
        <w:rPr>
          <w:lang w:val="en-US"/>
        </w:rPr>
        <w:t>, landlocked developing countries</w:t>
      </w:r>
      <w:r w:rsidRPr="008122EA">
        <w:rPr>
          <w:rFonts w:eastAsia="SimSun"/>
          <w:lang w:val="en-US" w:eastAsia="zh-CN"/>
        </w:rPr>
        <w:t xml:space="preserve"> and countries with economies </w:t>
      </w:r>
      <w:r w:rsidRPr="007F007A">
        <w:rPr>
          <w:lang w:val="en-US"/>
        </w:rPr>
        <w:t>in</w:t>
      </w:r>
      <w:r w:rsidRPr="008122EA">
        <w:rPr>
          <w:rFonts w:eastAsia="SimSun"/>
          <w:lang w:val="en-US" w:eastAsia="zh-CN"/>
        </w:rPr>
        <w:t xml:space="preserve"> transition.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8B6" w:rsidRDefault="008968B6">
    <w:pPr>
      <w:pStyle w:val="Header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8B6" w:rsidRDefault="008968B6">
    <w:pPr>
      <w:pStyle w:val="Header"/>
      <w:ind w:right="360"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AF4" w:rsidRDefault="00C72AF4">
    <w:pPr>
      <w:pStyle w:val="Header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003771CF"/>
    <w:multiLevelType w:val="hybridMultilevel"/>
    <w:tmpl w:val="A6E2B150"/>
    <w:lvl w:ilvl="0" w:tplc="13AC265A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2AD64F5"/>
    <w:multiLevelType w:val="hybridMultilevel"/>
    <w:tmpl w:val="FB7ECF2E"/>
    <w:lvl w:ilvl="0" w:tplc="04090017">
      <w:start w:val="1"/>
      <w:numFmt w:val="lowerLetter"/>
      <w:lvlText w:val="%1)"/>
      <w:lvlJc w:val="left"/>
      <w:pPr>
        <w:tabs>
          <w:tab w:val="num" w:pos="1514"/>
        </w:tabs>
        <w:ind w:left="1514" w:hanging="360"/>
      </w:pPr>
    </w:lvl>
    <w:lvl w:ilvl="1" w:tplc="945E817E">
      <w:start w:val="3"/>
      <w:numFmt w:val="bullet"/>
      <w:lvlText w:val="-"/>
      <w:lvlJc w:val="left"/>
      <w:pPr>
        <w:tabs>
          <w:tab w:val="num" w:pos="2339"/>
        </w:tabs>
        <w:ind w:left="2339" w:hanging="465"/>
      </w:pPr>
      <w:rPr>
        <w:rFonts w:ascii="Times New Roman" w:eastAsia="Times New Roman" w:hAnsi="Times New Roman" w:cs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954"/>
        </w:tabs>
        <w:ind w:left="295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4"/>
        </w:tabs>
        <w:ind w:left="367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94"/>
        </w:tabs>
        <w:ind w:left="439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14"/>
        </w:tabs>
        <w:ind w:left="511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34"/>
        </w:tabs>
        <w:ind w:left="583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54"/>
        </w:tabs>
        <w:ind w:left="655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74"/>
        </w:tabs>
        <w:ind w:left="7274" w:hanging="180"/>
      </w:pPr>
    </w:lvl>
  </w:abstractNum>
  <w:abstractNum w:abstractNumId="6">
    <w:nsid w:val="04C10297"/>
    <w:multiLevelType w:val="hybridMultilevel"/>
    <w:tmpl w:val="C9E84DA2"/>
    <w:lvl w:ilvl="0" w:tplc="B9C2E4B0">
      <w:start w:val="3"/>
      <w:numFmt w:val="lowerRoman"/>
      <w:lvlText w:val="%1)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594"/>
        </w:tabs>
        <w:ind w:left="1594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4"/>
        </w:tabs>
        <w:ind w:left="1994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4"/>
        </w:tabs>
        <w:ind w:left="2394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794"/>
        </w:tabs>
        <w:ind w:left="2794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4"/>
        </w:tabs>
        <w:ind w:left="3194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4"/>
        </w:tabs>
        <w:ind w:left="3594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994"/>
        </w:tabs>
        <w:ind w:left="3994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94"/>
        </w:tabs>
        <w:ind w:left="4394" w:hanging="400"/>
      </w:pPr>
    </w:lvl>
  </w:abstractNum>
  <w:abstractNum w:abstractNumId="7">
    <w:nsid w:val="06D13142"/>
    <w:multiLevelType w:val="multilevel"/>
    <w:tmpl w:val="FC805C12"/>
    <w:lvl w:ilvl="0">
      <w:start w:val="3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06DB3661"/>
    <w:multiLevelType w:val="hybridMultilevel"/>
    <w:tmpl w:val="18B06554"/>
    <w:lvl w:ilvl="0" w:tplc="C728CD9C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  <w:i w:val="0"/>
        <w:iCs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>
    <w:nsid w:val="0C0E3449"/>
    <w:multiLevelType w:val="hybridMultilevel"/>
    <w:tmpl w:val="12049A1A"/>
    <w:lvl w:ilvl="0" w:tplc="32400C44">
      <w:start w:val="1"/>
      <w:numFmt w:val="lowerLetter"/>
      <w:lvlText w:val="%1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0">
    <w:nsid w:val="137C3191"/>
    <w:multiLevelType w:val="multilevel"/>
    <w:tmpl w:val="3426EF6A"/>
    <w:lvl w:ilvl="0">
      <w:start w:val="9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2"/>
      <w:numFmt w:val="decimal"/>
      <w:lvlText w:val="10.%2.%3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17E552A1"/>
    <w:multiLevelType w:val="hybridMultilevel"/>
    <w:tmpl w:val="9C3ACEEA"/>
    <w:lvl w:ilvl="0" w:tplc="3C3C5DB6">
      <w:start w:val="3"/>
      <w:numFmt w:val="lowerLetter"/>
      <w:lvlText w:val="%1)"/>
      <w:lvlJc w:val="left"/>
      <w:pPr>
        <w:tabs>
          <w:tab w:val="num" w:pos="1155"/>
        </w:tabs>
        <w:ind w:left="1155" w:hanging="79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DB2326"/>
    <w:multiLevelType w:val="hybridMultilevel"/>
    <w:tmpl w:val="2A5A24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363433"/>
    <w:multiLevelType w:val="hybridMultilevel"/>
    <w:tmpl w:val="542460AA"/>
    <w:lvl w:ilvl="0" w:tplc="5756D91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0C7644E"/>
    <w:multiLevelType w:val="hybridMultilevel"/>
    <w:tmpl w:val="5D2016D4"/>
    <w:lvl w:ilvl="0" w:tplc="18C6A21C">
      <w:start w:val="1"/>
      <w:numFmt w:val="lowerLetter"/>
      <w:lvlText w:val="%1)"/>
      <w:lvlJc w:val="left"/>
      <w:pPr>
        <w:ind w:left="360" w:hanging="360"/>
      </w:pPr>
      <w:rPr>
        <w:lang w:val="en-GB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58073DB"/>
    <w:multiLevelType w:val="hybridMultilevel"/>
    <w:tmpl w:val="B7F4B89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F4B2CB9"/>
    <w:multiLevelType w:val="multilevel"/>
    <w:tmpl w:val="705E47D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50A75D95"/>
    <w:multiLevelType w:val="hybridMultilevel"/>
    <w:tmpl w:val="03CCFCEA"/>
    <w:lvl w:ilvl="0" w:tplc="F1829A40">
      <w:start w:val="1"/>
      <w:numFmt w:val="lowerLetter"/>
      <w:lvlText w:val="%1)"/>
      <w:lvlJc w:val="left"/>
      <w:pPr>
        <w:ind w:left="720" w:hanging="72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4580ADD"/>
    <w:multiLevelType w:val="hybridMultilevel"/>
    <w:tmpl w:val="57D874FA"/>
    <w:lvl w:ilvl="0" w:tplc="D16005EA">
      <w:start w:val="3"/>
      <w:numFmt w:val="lowerRoman"/>
      <w:lvlText w:val="%1)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9">
    <w:nsid w:val="559F0960"/>
    <w:multiLevelType w:val="hybridMultilevel"/>
    <w:tmpl w:val="C52E18BE"/>
    <w:lvl w:ilvl="0" w:tplc="0B066290">
      <w:start w:val="1"/>
      <w:numFmt w:val="lowerLetter"/>
      <w:lvlText w:val="%1)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30A9558">
      <w:start w:val="3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6037678"/>
    <w:multiLevelType w:val="hybridMultilevel"/>
    <w:tmpl w:val="36B05B1C"/>
    <w:lvl w:ilvl="0" w:tplc="4D02BE8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68CB65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Times New Roman Bold" w:eastAsia="Times New Roman" w:hAnsi="Times New Roman Bold"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3BF6C09"/>
    <w:multiLevelType w:val="hybridMultilevel"/>
    <w:tmpl w:val="94225D8E"/>
    <w:lvl w:ilvl="0" w:tplc="92D22FAA">
      <w:start w:val="1"/>
      <w:numFmt w:val="lowerLetter"/>
      <w:lvlText w:val="%1)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10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7F5726E"/>
    <w:multiLevelType w:val="multilevel"/>
    <w:tmpl w:val="4BDC83F4"/>
    <w:lvl w:ilvl="0">
      <w:start w:val="9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2">
      <w:start w:val="1"/>
      <w:numFmt w:val="decimal"/>
      <w:lvlText w:val="10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3">
    <w:nsid w:val="6D496900"/>
    <w:multiLevelType w:val="hybridMultilevel"/>
    <w:tmpl w:val="D528DF9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E3C4DA6"/>
    <w:multiLevelType w:val="hybridMultilevel"/>
    <w:tmpl w:val="AA5C218A"/>
    <w:lvl w:ilvl="0" w:tplc="04090017">
      <w:start w:val="1"/>
      <w:numFmt w:val="lowerLetter"/>
      <w:lvlText w:val="%1)"/>
      <w:lvlJc w:val="left"/>
      <w:pPr>
        <w:tabs>
          <w:tab w:val="num" w:pos="450"/>
        </w:tabs>
        <w:ind w:left="450" w:hanging="360"/>
      </w:pPr>
    </w:lvl>
    <w:lvl w:ilvl="1" w:tplc="48DA20EE">
      <w:start w:val="1"/>
      <w:numFmt w:val="decimal"/>
      <w:lvlText w:val="%2"/>
      <w:lvlJc w:val="left"/>
      <w:pPr>
        <w:tabs>
          <w:tab w:val="num" w:pos="1875"/>
        </w:tabs>
        <w:ind w:left="1875" w:hanging="795"/>
      </w:pPr>
      <w:rPr>
        <w:rFonts w:hint="default"/>
      </w:rPr>
    </w:lvl>
    <w:lvl w:ilvl="2" w:tplc="1B001E7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E6A26EA"/>
    <w:multiLevelType w:val="hybridMultilevel"/>
    <w:tmpl w:val="4A180894"/>
    <w:lvl w:ilvl="0" w:tplc="04090017">
      <w:start w:val="1"/>
      <w:numFmt w:val="lowerLetter"/>
      <w:lvlText w:val="%1)"/>
      <w:lvlJc w:val="left"/>
      <w:pPr>
        <w:tabs>
          <w:tab w:val="num" w:pos="1514"/>
        </w:tabs>
        <w:ind w:left="151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34"/>
        </w:tabs>
        <w:ind w:left="223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54"/>
        </w:tabs>
        <w:ind w:left="295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4"/>
        </w:tabs>
        <w:ind w:left="367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94"/>
        </w:tabs>
        <w:ind w:left="439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14"/>
        </w:tabs>
        <w:ind w:left="511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34"/>
        </w:tabs>
        <w:ind w:left="583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54"/>
        </w:tabs>
        <w:ind w:left="655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74"/>
        </w:tabs>
        <w:ind w:left="7274" w:hanging="180"/>
      </w:pPr>
    </w:lvl>
  </w:abstractNum>
  <w:abstractNum w:abstractNumId="26">
    <w:nsid w:val="7AF43A61"/>
    <w:multiLevelType w:val="hybridMultilevel"/>
    <w:tmpl w:val="B890094C"/>
    <w:lvl w:ilvl="0" w:tplc="0C78C4B4">
      <w:start w:val="1"/>
      <w:numFmt w:val="decimal"/>
      <w:lvlText w:val="%1"/>
      <w:lvlJc w:val="left"/>
      <w:pPr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010BA4"/>
    <w:multiLevelType w:val="hybridMultilevel"/>
    <w:tmpl w:val="4AA87EB8"/>
    <w:lvl w:ilvl="0" w:tplc="27E61176">
      <w:start w:val="1"/>
      <w:numFmt w:val="lowerLetter"/>
      <w:lvlText w:val="%1)"/>
      <w:lvlJc w:val="left"/>
      <w:pPr>
        <w:tabs>
          <w:tab w:val="num" w:pos="795"/>
        </w:tabs>
        <w:ind w:left="795" w:hanging="795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7D450147"/>
    <w:multiLevelType w:val="hybridMultilevel"/>
    <w:tmpl w:val="166A2A8E"/>
    <w:lvl w:ilvl="0" w:tplc="1FF8DFF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num w:numId="1">
    <w:abstractNumId w:val="28"/>
  </w:num>
  <w:num w:numId="2">
    <w:abstractNumId w:val="13"/>
  </w:num>
  <w:num w:numId="3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20"/>
  </w:num>
  <w:num w:numId="6">
    <w:abstractNumId w:val="8"/>
  </w:num>
  <w:num w:numId="7">
    <w:abstractNumId w:val="6"/>
  </w:num>
  <w:num w:numId="8">
    <w:abstractNumId w:val="26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4"/>
  </w:num>
  <w:num w:numId="12">
    <w:abstractNumId w:val="14"/>
  </w:num>
  <w:num w:numId="13">
    <w:abstractNumId w:val="15"/>
  </w:num>
  <w:num w:numId="14">
    <w:abstractNumId w:val="23"/>
  </w:num>
  <w:num w:numId="15">
    <w:abstractNumId w:val="12"/>
  </w:num>
  <w:num w:numId="16">
    <w:abstractNumId w:val="27"/>
  </w:num>
  <w:num w:numId="17">
    <w:abstractNumId w:val="24"/>
  </w:num>
  <w:num w:numId="18">
    <w:abstractNumId w:val="19"/>
  </w:num>
  <w:num w:numId="19">
    <w:abstractNumId w:val="9"/>
  </w:num>
  <w:num w:numId="20">
    <w:abstractNumId w:val="16"/>
  </w:num>
  <w:num w:numId="21">
    <w:abstractNumId w:val="10"/>
  </w:num>
  <w:num w:numId="22">
    <w:abstractNumId w:val="22"/>
  </w:num>
  <w:num w:numId="23">
    <w:abstractNumId w:val="7"/>
  </w:num>
  <w:num w:numId="24">
    <w:abstractNumId w:val="25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C26"/>
    <w:rsid w:val="00001053"/>
    <w:rsid w:val="00011D78"/>
    <w:rsid w:val="00017B45"/>
    <w:rsid w:val="0003503D"/>
    <w:rsid w:val="000362C1"/>
    <w:rsid w:val="00066EDE"/>
    <w:rsid w:val="000B071B"/>
    <w:rsid w:val="000B47CD"/>
    <w:rsid w:val="000B5A36"/>
    <w:rsid w:val="000C22AE"/>
    <w:rsid w:val="000D378F"/>
    <w:rsid w:val="000D3CE4"/>
    <w:rsid w:val="000D5219"/>
    <w:rsid w:val="000D6DAE"/>
    <w:rsid w:val="000E4393"/>
    <w:rsid w:val="000E77C5"/>
    <w:rsid w:val="00113415"/>
    <w:rsid w:val="001309FB"/>
    <w:rsid w:val="0016708A"/>
    <w:rsid w:val="001A0696"/>
    <w:rsid w:val="001A31C9"/>
    <w:rsid w:val="001B4A76"/>
    <w:rsid w:val="001C5240"/>
    <w:rsid w:val="001C604C"/>
    <w:rsid w:val="002204D5"/>
    <w:rsid w:val="002210D5"/>
    <w:rsid w:val="0022202A"/>
    <w:rsid w:val="00227040"/>
    <w:rsid w:val="00246C17"/>
    <w:rsid w:val="0026429C"/>
    <w:rsid w:val="002742C3"/>
    <w:rsid w:val="002C182C"/>
    <w:rsid w:val="002D5607"/>
    <w:rsid w:val="00331B2F"/>
    <w:rsid w:val="00331B48"/>
    <w:rsid w:val="003374BB"/>
    <w:rsid w:val="0038237B"/>
    <w:rsid w:val="003C3FD9"/>
    <w:rsid w:val="003C4586"/>
    <w:rsid w:val="003D116F"/>
    <w:rsid w:val="003D7A8C"/>
    <w:rsid w:val="003F293E"/>
    <w:rsid w:val="003F3EE0"/>
    <w:rsid w:val="004568D2"/>
    <w:rsid w:val="004612A7"/>
    <w:rsid w:val="00462F6A"/>
    <w:rsid w:val="00467305"/>
    <w:rsid w:val="00471930"/>
    <w:rsid w:val="0048772A"/>
    <w:rsid w:val="004947A6"/>
    <w:rsid w:val="004A1E15"/>
    <w:rsid w:val="004F2E56"/>
    <w:rsid w:val="00501F47"/>
    <w:rsid w:val="00504D1F"/>
    <w:rsid w:val="00524FB2"/>
    <w:rsid w:val="005569CA"/>
    <w:rsid w:val="00562EF2"/>
    <w:rsid w:val="005722AD"/>
    <w:rsid w:val="00574CFF"/>
    <w:rsid w:val="005B4298"/>
    <w:rsid w:val="005C5595"/>
    <w:rsid w:val="005D1D45"/>
    <w:rsid w:val="005D45C9"/>
    <w:rsid w:val="00601999"/>
    <w:rsid w:val="00605DF4"/>
    <w:rsid w:val="00611CD0"/>
    <w:rsid w:val="00631549"/>
    <w:rsid w:val="006425B4"/>
    <w:rsid w:val="00653C1B"/>
    <w:rsid w:val="00664462"/>
    <w:rsid w:val="00665F6E"/>
    <w:rsid w:val="006678D7"/>
    <w:rsid w:val="00693D4F"/>
    <w:rsid w:val="00697D23"/>
    <w:rsid w:val="006B0459"/>
    <w:rsid w:val="006B21A6"/>
    <w:rsid w:val="006B5987"/>
    <w:rsid w:val="006D724B"/>
    <w:rsid w:val="006E13C5"/>
    <w:rsid w:val="00707551"/>
    <w:rsid w:val="007116DC"/>
    <w:rsid w:val="0071403C"/>
    <w:rsid w:val="00720F3C"/>
    <w:rsid w:val="007352F1"/>
    <w:rsid w:val="0074102F"/>
    <w:rsid w:val="00741F46"/>
    <w:rsid w:val="007550BF"/>
    <w:rsid w:val="00780423"/>
    <w:rsid w:val="00783EB8"/>
    <w:rsid w:val="007958DD"/>
    <w:rsid w:val="00797473"/>
    <w:rsid w:val="007B42DA"/>
    <w:rsid w:val="007E0240"/>
    <w:rsid w:val="008075CD"/>
    <w:rsid w:val="00825222"/>
    <w:rsid w:val="00851E30"/>
    <w:rsid w:val="008968B6"/>
    <w:rsid w:val="008B4CF6"/>
    <w:rsid w:val="008C7FC3"/>
    <w:rsid w:val="008D2DB4"/>
    <w:rsid w:val="008D6D8D"/>
    <w:rsid w:val="009055E3"/>
    <w:rsid w:val="00905B41"/>
    <w:rsid w:val="00914267"/>
    <w:rsid w:val="00916468"/>
    <w:rsid w:val="00916DDD"/>
    <w:rsid w:val="0092650E"/>
    <w:rsid w:val="00931EE1"/>
    <w:rsid w:val="009330E7"/>
    <w:rsid w:val="0093423B"/>
    <w:rsid w:val="00934946"/>
    <w:rsid w:val="0095090C"/>
    <w:rsid w:val="00974C0C"/>
    <w:rsid w:val="009755D7"/>
    <w:rsid w:val="00982620"/>
    <w:rsid w:val="00985CBA"/>
    <w:rsid w:val="009B33F4"/>
    <w:rsid w:val="009B4C66"/>
    <w:rsid w:val="009C2357"/>
    <w:rsid w:val="009D10A5"/>
    <w:rsid w:val="009D26AE"/>
    <w:rsid w:val="009F7009"/>
    <w:rsid w:val="00A01A91"/>
    <w:rsid w:val="00A24E9A"/>
    <w:rsid w:val="00A26B1A"/>
    <w:rsid w:val="00A83D3D"/>
    <w:rsid w:val="00A976AC"/>
    <w:rsid w:val="00AA2D89"/>
    <w:rsid w:val="00AE4C26"/>
    <w:rsid w:val="00B130BD"/>
    <w:rsid w:val="00B23929"/>
    <w:rsid w:val="00B3059C"/>
    <w:rsid w:val="00B33CAA"/>
    <w:rsid w:val="00B50CB4"/>
    <w:rsid w:val="00B50D4E"/>
    <w:rsid w:val="00B50F17"/>
    <w:rsid w:val="00B56BC0"/>
    <w:rsid w:val="00B67290"/>
    <w:rsid w:val="00B73379"/>
    <w:rsid w:val="00B73B62"/>
    <w:rsid w:val="00B75029"/>
    <w:rsid w:val="00B92804"/>
    <w:rsid w:val="00BB34EA"/>
    <w:rsid w:val="00BE0ACB"/>
    <w:rsid w:val="00BE58E6"/>
    <w:rsid w:val="00BF610E"/>
    <w:rsid w:val="00C12E70"/>
    <w:rsid w:val="00C32F69"/>
    <w:rsid w:val="00C42785"/>
    <w:rsid w:val="00C64078"/>
    <w:rsid w:val="00C72AF4"/>
    <w:rsid w:val="00CD10C2"/>
    <w:rsid w:val="00CD3865"/>
    <w:rsid w:val="00CE29CC"/>
    <w:rsid w:val="00CE6C93"/>
    <w:rsid w:val="00CE767E"/>
    <w:rsid w:val="00CF024D"/>
    <w:rsid w:val="00D32C23"/>
    <w:rsid w:val="00D422A1"/>
    <w:rsid w:val="00D4292A"/>
    <w:rsid w:val="00D457B6"/>
    <w:rsid w:val="00D66950"/>
    <w:rsid w:val="00D8497D"/>
    <w:rsid w:val="00D94D9E"/>
    <w:rsid w:val="00DA7D60"/>
    <w:rsid w:val="00DB2AF8"/>
    <w:rsid w:val="00DB5592"/>
    <w:rsid w:val="00DE48B4"/>
    <w:rsid w:val="00DF31C3"/>
    <w:rsid w:val="00E03ABC"/>
    <w:rsid w:val="00E154E2"/>
    <w:rsid w:val="00E300EC"/>
    <w:rsid w:val="00E40876"/>
    <w:rsid w:val="00E5070F"/>
    <w:rsid w:val="00E51820"/>
    <w:rsid w:val="00E56BAB"/>
    <w:rsid w:val="00E67297"/>
    <w:rsid w:val="00E758D6"/>
    <w:rsid w:val="00E82452"/>
    <w:rsid w:val="00E83C1C"/>
    <w:rsid w:val="00E87FFB"/>
    <w:rsid w:val="00E96B11"/>
    <w:rsid w:val="00E96C27"/>
    <w:rsid w:val="00EE1126"/>
    <w:rsid w:val="00EE2FE2"/>
    <w:rsid w:val="00F0099E"/>
    <w:rsid w:val="00F12607"/>
    <w:rsid w:val="00F15F98"/>
    <w:rsid w:val="00F34748"/>
    <w:rsid w:val="00F67E96"/>
    <w:rsid w:val="00FA70B7"/>
    <w:rsid w:val="00FC6F33"/>
    <w:rsid w:val="00FD23A9"/>
    <w:rsid w:val="00FF0521"/>
    <w:rsid w:val="00FF2798"/>
    <w:rsid w:val="00FF6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rFonts w:ascii="Times New Roman" w:hAnsi="Times New Roman"/>
      <w:sz w:val="22"/>
      <w:lang w:val="fr-FR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pPr>
      <w:spacing w:before="360"/>
      <w:outlineLvl w:val="1"/>
    </w:pPr>
  </w:style>
  <w:style w:type="paragraph" w:styleId="Heading3">
    <w:name w:val="heading 3"/>
    <w:basedOn w:val="Heading1"/>
    <w:next w:val="Normal"/>
    <w:qFormat/>
    <w:pPr>
      <w:spacing w:before="24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</w:style>
  <w:style w:type="paragraph" w:styleId="TOC4">
    <w:name w:val="toc 4"/>
    <w:basedOn w:val="TOC3"/>
    <w:semiHidden/>
  </w:style>
  <w:style w:type="paragraph" w:styleId="TOC3">
    <w:name w:val="toc 3"/>
    <w:basedOn w:val="TOC2"/>
    <w:semiHidden/>
  </w:style>
  <w:style w:type="paragraph" w:styleId="TOC2">
    <w:name w:val="toc 2"/>
    <w:basedOn w:val="TOC1"/>
    <w:semiHidden/>
    <w:pPr>
      <w:spacing w:before="80"/>
      <w:ind w:left="1531" w:hanging="851"/>
    </w:pPr>
  </w:style>
  <w:style w:type="paragraph" w:styleId="TOC1">
    <w:name w:val="toc 1"/>
    <w:basedOn w:val="Normal"/>
    <w:semiHidden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</w:style>
  <w:style w:type="paragraph" w:styleId="TOC6">
    <w:name w:val="toc 6"/>
    <w:basedOn w:val="TOC4"/>
    <w:semiHidden/>
  </w:style>
  <w:style w:type="paragraph" w:styleId="TOC5">
    <w:name w:val="toc 5"/>
    <w:basedOn w:val="TOC4"/>
    <w:semiHidden/>
  </w:style>
  <w:style w:type="paragraph" w:styleId="Footer">
    <w:name w:val="footer"/>
    <w:basedOn w:val="Normal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styleId="FootnoteReference">
    <w:name w:val="footnote reference"/>
    <w:aliases w:val="Appel note de bas de p,Footnote Reference/"/>
    <w:uiPriority w:val="99"/>
    <w:rsid w:val="00B3059C"/>
    <w:rPr>
      <w:position w:val="6"/>
      <w:sz w:val="16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te"/>
    <w:link w:val="FootnoteTextChar"/>
    <w:uiPriority w:val="99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pPr>
      <w:spacing w:before="80" w:line="240" w:lineRule="exact"/>
    </w:pPr>
    <w:rPr>
      <w:sz w:val="20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link w:val="FootnoteText"/>
    <w:uiPriority w:val="99"/>
    <w:rsid w:val="003374BB"/>
    <w:rPr>
      <w:lang w:val="fr-FR" w:eastAsia="en-US" w:bidi="ar-SA"/>
    </w:rPr>
  </w:style>
  <w:style w:type="paragraph" w:customStyle="1" w:styleId="enumlev1">
    <w:name w:val="enumlev1"/>
    <w:basedOn w:val="Normal"/>
    <w:link w:val="enumlev1Char"/>
    <w:pPr>
      <w:spacing w:before="80"/>
      <w:ind w:left="794" w:hanging="794"/>
    </w:pPr>
  </w:style>
  <w:style w:type="character" w:customStyle="1" w:styleId="enumlev1Char">
    <w:name w:val="enumlev1 Char"/>
    <w:link w:val="enumlev1"/>
    <w:uiPriority w:val="99"/>
    <w:rsid w:val="003374BB"/>
    <w:rPr>
      <w:sz w:val="22"/>
      <w:lang w:val="fr-FR" w:eastAsia="en-US" w:bidi="ar-SA"/>
    </w:rPr>
  </w:style>
  <w:style w:type="paragraph" w:customStyle="1" w:styleId="enumlev2">
    <w:name w:val="enumlev2"/>
    <w:basedOn w:val="enumlev1"/>
    <w:uiPriority w:val="99"/>
    <w:pPr>
      <w:ind w:left="1191" w:hanging="397"/>
    </w:pPr>
  </w:style>
  <w:style w:type="paragraph" w:customStyle="1" w:styleId="enumlev3">
    <w:name w:val="enumlev3"/>
    <w:basedOn w:val="enumlev2"/>
    <w:uiPriority w:val="99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</w:style>
  <w:style w:type="paragraph" w:customStyle="1" w:styleId="Chaptitle">
    <w:name w:val="Chap_titl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uiPriority w:val="99"/>
    <w:pPr>
      <w:spacing w:before="400"/>
    </w:pPr>
  </w:style>
  <w:style w:type="character" w:styleId="PageNumber">
    <w:name w:val="page number"/>
    <w:basedOn w:val="DefaultParagraphFont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pPr>
      <w:jc w:val="left"/>
    </w:pPr>
  </w:style>
  <w:style w:type="paragraph" w:styleId="BodyTextFirstIndent">
    <w:name w:val="Body Text First Indent"/>
    <w:basedOn w:val="BodyText"/>
    <w:rsid w:val="00EE1126"/>
    <w:pPr>
      <w:spacing w:after="120"/>
      <w:ind w:firstLine="210"/>
    </w:pPr>
    <w:rPr>
      <w:rFonts w:ascii="Times New Roman" w:hAnsi="Times New Roman" w:cs="Times New Roman"/>
      <w:b w:val="0"/>
      <w:bCs w:val="0"/>
      <w:sz w:val="22"/>
    </w:rPr>
  </w:style>
  <w:style w:type="paragraph" w:styleId="BodyText">
    <w:name w:val="Body Text"/>
    <w:basedOn w:val="Normal"/>
    <w:rPr>
      <w:rFonts w:ascii="Arial" w:hAnsi="Arial" w:cs="Arial"/>
      <w:b/>
      <w:bCs/>
      <w:sz w:val="36"/>
    </w:rPr>
  </w:style>
  <w:style w:type="paragraph" w:customStyle="1" w:styleId="AnnexNoTitle">
    <w:name w:val="Annex_NoTitle"/>
    <w:basedOn w:val="Normal"/>
    <w:next w:val="Normalaftertitle"/>
    <w:pPr>
      <w:keepNext/>
      <w:keepLines/>
      <w:spacing w:before="720" w:after="120"/>
      <w:jc w:val="center"/>
    </w:pPr>
    <w:rPr>
      <w:b/>
      <w:sz w:val="24"/>
    </w:rPr>
  </w:style>
  <w:style w:type="character" w:customStyle="1" w:styleId="Appdef">
    <w:name w:val="App_def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paragraph" w:customStyle="1" w:styleId="AppendixNoTitle">
    <w:name w:val="Appendix_NoTitle"/>
    <w:basedOn w:val="AnnexNoTitle"/>
    <w:next w:val="Normalaftertitle"/>
  </w:style>
  <w:style w:type="character" w:customStyle="1" w:styleId="Artdef">
    <w:name w:val="Art_def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</w:style>
  <w:style w:type="paragraph" w:customStyle="1" w:styleId="Call">
    <w:name w:val="Call"/>
    <w:basedOn w:val="Normal"/>
    <w:next w:val="Normal"/>
    <w:link w:val="CallChar"/>
    <w:uiPriority w:val="99"/>
    <w:pPr>
      <w:keepNext/>
      <w:keepLines/>
      <w:spacing w:before="240"/>
      <w:ind w:left="794"/>
      <w:jc w:val="left"/>
    </w:pPr>
    <w:rPr>
      <w:i/>
    </w:rPr>
  </w:style>
  <w:style w:type="character" w:customStyle="1" w:styleId="CallChar">
    <w:name w:val="Call Char"/>
    <w:link w:val="Call"/>
    <w:rsid w:val="00E03ABC"/>
    <w:rPr>
      <w:i/>
      <w:sz w:val="22"/>
      <w:lang w:val="fr-FR" w:eastAsia="en-US" w:bidi="ar-SA"/>
    </w:rPr>
  </w:style>
  <w:style w:type="paragraph" w:customStyle="1" w:styleId="ChapNo">
    <w:name w:val="Chap_No"/>
    <w:basedOn w:val="Normal"/>
    <w:next w:val="Chaptitl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uiPriority w:val="99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uiPriority w:val="99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uiPriority w:val="99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uiPriority w:val="99"/>
    <w:qFormat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pPr>
      <w:ind w:left="284"/>
      <w:jc w:val="left"/>
    </w:pPr>
  </w:style>
  <w:style w:type="paragraph" w:styleId="Index3">
    <w:name w:val="index 3"/>
    <w:basedOn w:val="Normal"/>
    <w:next w:val="Normal"/>
    <w:semiHidden/>
    <w:pPr>
      <w:ind w:left="567"/>
      <w:jc w:val="left"/>
    </w:pPr>
  </w:style>
  <w:style w:type="paragraph" w:customStyle="1" w:styleId="PartNo">
    <w:name w:val="Part_No"/>
    <w:basedOn w:val="Normal"/>
    <w:next w:val="Partref"/>
    <w:uiPriority w:val="99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RecNo">
    <w:name w:val="Rec_No"/>
    <w:basedOn w:val="Normal"/>
    <w:next w:val="Rectitle"/>
    <w:link w:val="RecNoChar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pPr>
      <w:keepNext/>
      <w:keepLines/>
      <w:spacing w:before="360" w:line="240" w:lineRule="auto"/>
      <w:jc w:val="center"/>
    </w:pPr>
    <w:rPr>
      <w:b/>
      <w:sz w:val="28"/>
    </w:rPr>
  </w:style>
  <w:style w:type="character" w:customStyle="1" w:styleId="RecNoChar">
    <w:name w:val="Rec_No Char"/>
    <w:link w:val="RecNo"/>
    <w:rsid w:val="003D7A8C"/>
    <w:rPr>
      <w:b/>
      <w:sz w:val="28"/>
      <w:lang w:val="fr-FR" w:eastAsia="en-US" w:bidi="ar-SA"/>
    </w:rPr>
  </w:style>
  <w:style w:type="paragraph" w:customStyle="1" w:styleId="QuestionNo">
    <w:name w:val="Question_No"/>
    <w:basedOn w:val="RecNo"/>
    <w:next w:val="Questiontitle"/>
  </w:style>
  <w:style w:type="paragraph" w:customStyle="1" w:styleId="Questiontitle">
    <w:name w:val="Question_title"/>
    <w:basedOn w:val="Rectitle"/>
    <w:next w:val="Questionref"/>
  </w:style>
  <w:style w:type="paragraph" w:customStyle="1" w:styleId="Questionref">
    <w:name w:val="Question_ref"/>
    <w:basedOn w:val="Recref"/>
    <w:next w:val="Questiondate"/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sdate">
    <w:name w:val="Res_date"/>
    <w:basedOn w:val="Recdate"/>
    <w:next w:val="Normalaftertitle"/>
  </w:style>
  <w:style w:type="character" w:customStyle="1" w:styleId="Resdef">
    <w:name w:val="Res_def"/>
    <w:uiPriority w:val="99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link w:val="ResNoChar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link w:val="RestitleChar"/>
    <w:uiPriority w:val="99"/>
  </w:style>
  <w:style w:type="paragraph" w:customStyle="1" w:styleId="Resref">
    <w:name w:val="Res_ref"/>
    <w:basedOn w:val="Recref"/>
    <w:next w:val="Resdate"/>
    <w:qFormat/>
  </w:style>
  <w:style w:type="character" w:customStyle="1" w:styleId="RestitleChar">
    <w:name w:val="Res_title Char"/>
    <w:link w:val="Restitle"/>
    <w:rsid w:val="003374BB"/>
    <w:rPr>
      <w:b/>
      <w:sz w:val="28"/>
      <w:lang w:val="fr-FR" w:eastAsia="en-US" w:bidi="ar-SA"/>
    </w:rPr>
  </w:style>
  <w:style w:type="character" w:customStyle="1" w:styleId="ResNoChar">
    <w:name w:val="Res_No Char"/>
    <w:link w:val="ResNo"/>
    <w:rsid w:val="00D8497D"/>
    <w:rPr>
      <w:caps/>
      <w:sz w:val="28"/>
      <w:lang w:val="fr-FR" w:eastAsia="en-US" w:bidi="ar-SA"/>
    </w:rPr>
  </w:style>
  <w:style w:type="paragraph" w:customStyle="1" w:styleId="SectionNo">
    <w:name w:val="Section_No"/>
    <w:basedOn w:val="Normal"/>
    <w:next w:val="Sectiontitle"/>
    <w:uiPriority w:val="99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uiPriority w:val="99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character" w:customStyle="1" w:styleId="Tablefreq">
    <w:name w:val="Table_freq"/>
    <w:rPr>
      <w:b/>
      <w:color w:val="auto"/>
    </w:rPr>
  </w:style>
  <w:style w:type="paragraph" w:customStyle="1" w:styleId="Tablehead">
    <w:name w:val="Table_head"/>
    <w:basedOn w:val="Normal"/>
    <w:next w:val="Tabletext"/>
    <w:uiPriority w:val="99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uiPriority w:val="99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uiPriority w:val="99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Index5">
    <w:name w:val="index 5"/>
    <w:basedOn w:val="Normal"/>
    <w:next w:val="Normal"/>
    <w:semiHidden/>
    <w:pPr>
      <w:spacing w:before="120" w:line="240" w:lineRule="auto"/>
      <w:ind w:left="1132"/>
      <w:jc w:val="left"/>
    </w:pPr>
    <w:rPr>
      <w:sz w:val="24"/>
      <w:lang w:val="en-GB"/>
    </w:rPr>
  </w:style>
  <w:style w:type="paragraph" w:styleId="Index4">
    <w:name w:val="index 4"/>
    <w:basedOn w:val="Normal"/>
    <w:next w:val="Normal"/>
    <w:semiHidden/>
    <w:pPr>
      <w:spacing w:before="120" w:line="240" w:lineRule="auto"/>
      <w:ind w:left="849"/>
      <w:jc w:val="left"/>
    </w:pPr>
    <w:rPr>
      <w:sz w:val="24"/>
      <w:lang w:val="en-GB"/>
    </w:rPr>
  </w:style>
  <w:style w:type="paragraph" w:styleId="BodyText2">
    <w:name w:val="Body Text 2"/>
    <w:basedOn w:val="Normal"/>
    <w:pPr>
      <w:tabs>
        <w:tab w:val="right" w:pos="9639"/>
      </w:tabs>
      <w:spacing w:before="400" w:line="440" w:lineRule="exact"/>
      <w:jc w:val="left"/>
    </w:pPr>
    <w:rPr>
      <w:rFonts w:ascii="Arial" w:hAnsi="Arial" w:cs="Arial"/>
      <w:b/>
      <w:bCs/>
      <w:sz w:val="36"/>
    </w:rPr>
  </w:style>
  <w:style w:type="character" w:customStyle="1" w:styleId="href">
    <w:name w:val="href"/>
    <w:basedOn w:val="DefaultParagraphFont"/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 w:line="240" w:lineRule="auto"/>
    </w:pPr>
    <w:rPr>
      <w:sz w:val="24"/>
      <w:lang w:val="en-GB"/>
    </w:rPr>
  </w:style>
  <w:style w:type="paragraph" w:customStyle="1" w:styleId="blanc">
    <w:name w:val="blanc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 w:line="240" w:lineRule="auto"/>
      <w:jc w:val="left"/>
    </w:pPr>
    <w:rPr>
      <w:sz w:val="2"/>
      <w:lang w:val="en-US"/>
    </w:rPr>
  </w:style>
  <w:style w:type="paragraph" w:customStyle="1" w:styleId="NormalIndent">
    <w:name w:val="Normal_Indent"/>
    <w:basedOn w:val="Normal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TableTitle">
    <w:name w:val="Table_Title"/>
    <w:basedOn w:val="Normal"/>
    <w:next w:val="Tabletext"/>
    <w:rsid w:val="00A01A91"/>
    <w:pPr>
      <w:keepNext/>
      <w:keepLines/>
      <w:spacing w:before="480" w:after="120" w:line="240" w:lineRule="auto"/>
      <w:jc w:val="center"/>
    </w:pPr>
    <w:rPr>
      <w:b/>
      <w:sz w:val="24"/>
      <w:lang w:val="en-GB"/>
    </w:rPr>
  </w:style>
  <w:style w:type="paragraph" w:customStyle="1" w:styleId="Normalaftertitle0">
    <w:name w:val="Normal after title"/>
    <w:basedOn w:val="Normal"/>
    <w:next w:val="Normal"/>
    <w:link w:val="NormalaftertitleChar"/>
    <w:rsid w:val="000E4393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 w:line="240" w:lineRule="auto"/>
    </w:pPr>
    <w:rPr>
      <w:lang w:val="en-GB"/>
    </w:rPr>
  </w:style>
  <w:style w:type="character" w:customStyle="1" w:styleId="docdisplay">
    <w:name w:val="doc_display"/>
    <w:basedOn w:val="DefaultParagraphFont"/>
    <w:rsid w:val="00A83D3D"/>
  </w:style>
  <w:style w:type="paragraph" w:customStyle="1" w:styleId="headingb0">
    <w:name w:val="heading_b"/>
    <w:basedOn w:val="Heading3"/>
    <w:next w:val="Normal"/>
    <w:rsid w:val="00697D23"/>
    <w:pPr>
      <w:tabs>
        <w:tab w:val="left" w:pos="2127"/>
        <w:tab w:val="left" w:pos="2410"/>
        <w:tab w:val="left" w:pos="2921"/>
        <w:tab w:val="left" w:pos="3261"/>
      </w:tabs>
      <w:spacing w:before="160" w:line="240" w:lineRule="auto"/>
      <w:jc w:val="left"/>
      <w:outlineLvl w:val="9"/>
    </w:pPr>
    <w:rPr>
      <w:rFonts w:eastAsia="SimSun"/>
      <w:bCs/>
      <w:lang w:val="en-GB"/>
    </w:rPr>
  </w:style>
  <w:style w:type="paragraph" w:customStyle="1" w:styleId="AnnexNo">
    <w:name w:val="Annex_No"/>
    <w:basedOn w:val="Normal"/>
    <w:next w:val="Normal"/>
    <w:rsid w:val="00DB2AF8"/>
    <w:pPr>
      <w:keepNext/>
      <w:keepLines/>
      <w:spacing w:before="480" w:after="80" w:line="240" w:lineRule="auto"/>
      <w:jc w:val="center"/>
    </w:pPr>
    <w:rPr>
      <w:caps/>
      <w:sz w:val="28"/>
      <w:lang w:val="en-GB"/>
    </w:rPr>
  </w:style>
  <w:style w:type="character" w:customStyle="1" w:styleId="CharChar">
    <w:name w:val="Char Char"/>
    <w:semiHidden/>
    <w:locked/>
    <w:rsid w:val="009D26AE"/>
    <w:rPr>
      <w:sz w:val="24"/>
      <w:lang w:val="en-GB" w:eastAsia="en-US" w:bidi="ar-SA"/>
    </w:rPr>
  </w:style>
  <w:style w:type="character" w:customStyle="1" w:styleId="NormalaftertitleChar">
    <w:name w:val="Normal after title Char"/>
    <w:link w:val="Normalaftertitle0"/>
    <w:locked/>
    <w:rsid w:val="000E4393"/>
    <w:rPr>
      <w:rFonts w:ascii="Times New Roman" w:hAnsi="Times New Roman"/>
      <w:sz w:val="22"/>
      <w:lang w:val="en-GB" w:eastAsia="en-US"/>
    </w:rPr>
  </w:style>
  <w:style w:type="paragraph" w:styleId="BodyTextIndent">
    <w:name w:val="Body Text Indent"/>
    <w:basedOn w:val="Normal"/>
    <w:rsid w:val="00EE1126"/>
    <w:pPr>
      <w:spacing w:after="120"/>
      <w:ind w:left="283"/>
    </w:pPr>
  </w:style>
  <w:style w:type="character" w:customStyle="1" w:styleId="Smbolodenotaalpie">
    <w:name w:val="Símbolo de nota al pie"/>
    <w:rsid w:val="002C182C"/>
    <w:rPr>
      <w:position w:val="5"/>
      <w:sz w:val="18"/>
    </w:rPr>
  </w:style>
  <w:style w:type="paragraph" w:styleId="List2">
    <w:name w:val="List 2"/>
    <w:basedOn w:val="Normal"/>
    <w:rsid w:val="00EE1126"/>
    <w:pPr>
      <w:spacing w:before="120" w:line="240" w:lineRule="auto"/>
      <w:ind w:left="566" w:hanging="283"/>
    </w:pPr>
    <w:rPr>
      <w:sz w:val="24"/>
    </w:rPr>
  </w:style>
  <w:style w:type="paragraph" w:styleId="BodyTextIndent2">
    <w:name w:val="Body Text Indent 2"/>
    <w:basedOn w:val="Normal"/>
    <w:rsid w:val="008B4CF6"/>
    <w:pPr>
      <w:spacing w:after="120" w:line="480" w:lineRule="auto"/>
      <w:ind w:left="283"/>
    </w:pPr>
  </w:style>
  <w:style w:type="paragraph" w:customStyle="1" w:styleId="Formal">
    <w:name w:val="Formal"/>
    <w:basedOn w:val="ASN1"/>
    <w:rsid w:val="008B4CF6"/>
    <w:pPr>
      <w:overflowPunct w:val="0"/>
      <w:autoSpaceDE w:val="0"/>
      <w:autoSpaceDN w:val="0"/>
      <w:adjustRightInd w:val="0"/>
      <w:textAlignment w:val="baseline"/>
    </w:pPr>
    <w:rPr>
      <w:b w:val="0"/>
      <w:lang w:val="en-US"/>
    </w:rPr>
  </w:style>
  <w:style w:type="paragraph" w:customStyle="1" w:styleId="TableNotitle0">
    <w:name w:val="Table_No &amp; title"/>
    <w:basedOn w:val="Normal"/>
    <w:next w:val="Tablehead"/>
    <w:rsid w:val="008B4CF6"/>
    <w:pPr>
      <w:keepNext/>
      <w:keepLines/>
      <w:spacing w:before="360" w:after="120" w:line="240" w:lineRule="auto"/>
      <w:jc w:val="center"/>
    </w:pPr>
    <w:rPr>
      <w:b/>
      <w:sz w:val="24"/>
      <w:lang w:val="en-US"/>
    </w:rPr>
  </w:style>
  <w:style w:type="paragraph" w:customStyle="1" w:styleId="FigureNo">
    <w:name w:val="Figure_No"/>
    <w:basedOn w:val="Normal"/>
    <w:next w:val="Figuretitle"/>
    <w:uiPriority w:val="99"/>
    <w:rsid w:val="000E4393"/>
    <w:pPr>
      <w:keepNext/>
      <w:keepLines/>
      <w:spacing w:before="480" w:after="120" w:line="240" w:lineRule="auto"/>
      <w:jc w:val="center"/>
    </w:pPr>
    <w:rPr>
      <w:caps/>
      <w:sz w:val="24"/>
      <w:lang w:val="en-GB"/>
    </w:rPr>
  </w:style>
  <w:style w:type="paragraph" w:customStyle="1" w:styleId="Rec">
    <w:name w:val="Rec_#"/>
    <w:basedOn w:val="Normal"/>
    <w:next w:val="Normal"/>
    <w:rsid w:val="00CF024D"/>
    <w:pPr>
      <w:keepNext/>
      <w:keepLines/>
      <w:spacing w:before="480" w:line="240" w:lineRule="auto"/>
      <w:jc w:val="left"/>
    </w:pPr>
    <w:rPr>
      <w:b/>
      <w:sz w:val="24"/>
      <w:lang w:val="en-GB"/>
    </w:rPr>
  </w:style>
  <w:style w:type="paragraph" w:customStyle="1" w:styleId="Figuretitle">
    <w:name w:val="Figure_title"/>
    <w:basedOn w:val="Normal"/>
    <w:next w:val="Normal"/>
    <w:uiPriority w:val="99"/>
    <w:rsid w:val="000E4393"/>
    <w:pPr>
      <w:keepLines/>
      <w:spacing w:before="0" w:after="480" w:line="240" w:lineRule="auto"/>
      <w:jc w:val="center"/>
    </w:pPr>
    <w:rPr>
      <w:rFonts w:ascii="Times New Roman Bold" w:hAnsi="Times New Roman Bold"/>
      <w:b/>
      <w:sz w:val="24"/>
      <w:lang w:val="en-GB"/>
    </w:rPr>
  </w:style>
  <w:style w:type="paragraph" w:customStyle="1" w:styleId="AppendixNo">
    <w:name w:val="Appendix_No"/>
    <w:basedOn w:val="Normal"/>
    <w:next w:val="Normal"/>
    <w:rsid w:val="000E4393"/>
    <w:pPr>
      <w:keepNext/>
      <w:keepLines/>
      <w:spacing w:before="480" w:after="80" w:line="240" w:lineRule="auto"/>
      <w:jc w:val="center"/>
    </w:pPr>
    <w:rPr>
      <w:caps/>
      <w:sz w:val="28"/>
      <w:lang w:val="en-GB"/>
    </w:rPr>
  </w:style>
  <w:style w:type="paragraph" w:customStyle="1" w:styleId="Appendixtitle">
    <w:name w:val="Appendix_title"/>
    <w:basedOn w:val="Normal"/>
    <w:next w:val="Normal"/>
    <w:uiPriority w:val="99"/>
    <w:rsid w:val="000E4393"/>
    <w:pPr>
      <w:keepNext/>
      <w:keepLines/>
      <w:spacing w:before="240" w:after="280" w:line="240" w:lineRule="auto"/>
      <w:jc w:val="center"/>
    </w:pPr>
    <w:rPr>
      <w:rFonts w:ascii="Times New Roman Bold" w:hAnsi="Times New Roman Bold"/>
      <w:b/>
      <w:sz w:val="28"/>
      <w:lang w:val="en-GB"/>
    </w:rPr>
  </w:style>
  <w:style w:type="paragraph" w:customStyle="1" w:styleId="Annextitle">
    <w:name w:val="Annex_title"/>
    <w:basedOn w:val="Normal"/>
    <w:next w:val="Normal"/>
    <w:uiPriority w:val="99"/>
    <w:rsid w:val="00FC6F33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 w:after="280" w:line="240" w:lineRule="auto"/>
      <w:jc w:val="center"/>
    </w:pPr>
    <w:rPr>
      <w:rFonts w:ascii="Times New Roman Bold" w:hAnsi="Times New Roman Bold"/>
      <w:b/>
      <w:sz w:val="28"/>
      <w:lang w:val="en-GB"/>
    </w:rPr>
  </w:style>
  <w:style w:type="character" w:customStyle="1" w:styleId="hps">
    <w:name w:val="hps"/>
    <w:rsid w:val="00066EDE"/>
  </w:style>
  <w:style w:type="character" w:customStyle="1" w:styleId="Heading1Char">
    <w:name w:val="Heading 1 Char"/>
    <w:link w:val="Heading1"/>
    <w:uiPriority w:val="99"/>
    <w:locked/>
    <w:rsid w:val="0026429C"/>
    <w:rPr>
      <w:rFonts w:ascii="Times New Roman" w:hAnsi="Times New Roman"/>
      <w:b/>
      <w:sz w:val="24"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rFonts w:ascii="Times New Roman" w:hAnsi="Times New Roman"/>
      <w:sz w:val="22"/>
      <w:lang w:val="fr-FR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pPr>
      <w:spacing w:before="360"/>
      <w:outlineLvl w:val="1"/>
    </w:pPr>
  </w:style>
  <w:style w:type="paragraph" w:styleId="Heading3">
    <w:name w:val="heading 3"/>
    <w:basedOn w:val="Heading1"/>
    <w:next w:val="Normal"/>
    <w:qFormat/>
    <w:pPr>
      <w:spacing w:before="24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</w:style>
  <w:style w:type="paragraph" w:styleId="TOC4">
    <w:name w:val="toc 4"/>
    <w:basedOn w:val="TOC3"/>
    <w:semiHidden/>
  </w:style>
  <w:style w:type="paragraph" w:styleId="TOC3">
    <w:name w:val="toc 3"/>
    <w:basedOn w:val="TOC2"/>
    <w:semiHidden/>
  </w:style>
  <w:style w:type="paragraph" w:styleId="TOC2">
    <w:name w:val="toc 2"/>
    <w:basedOn w:val="TOC1"/>
    <w:semiHidden/>
    <w:pPr>
      <w:spacing w:before="80"/>
      <w:ind w:left="1531" w:hanging="851"/>
    </w:pPr>
  </w:style>
  <w:style w:type="paragraph" w:styleId="TOC1">
    <w:name w:val="toc 1"/>
    <w:basedOn w:val="Normal"/>
    <w:semiHidden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</w:style>
  <w:style w:type="paragraph" w:styleId="TOC6">
    <w:name w:val="toc 6"/>
    <w:basedOn w:val="TOC4"/>
    <w:semiHidden/>
  </w:style>
  <w:style w:type="paragraph" w:styleId="TOC5">
    <w:name w:val="toc 5"/>
    <w:basedOn w:val="TOC4"/>
    <w:semiHidden/>
  </w:style>
  <w:style w:type="paragraph" w:styleId="Footer">
    <w:name w:val="footer"/>
    <w:basedOn w:val="Normal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styleId="FootnoteReference">
    <w:name w:val="footnote reference"/>
    <w:aliases w:val="Appel note de bas de p,Footnote Reference/"/>
    <w:uiPriority w:val="99"/>
    <w:rsid w:val="00B3059C"/>
    <w:rPr>
      <w:position w:val="6"/>
      <w:sz w:val="16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te"/>
    <w:link w:val="FootnoteTextChar"/>
    <w:uiPriority w:val="99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pPr>
      <w:spacing w:before="80" w:line="240" w:lineRule="exact"/>
    </w:pPr>
    <w:rPr>
      <w:sz w:val="20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link w:val="FootnoteText"/>
    <w:uiPriority w:val="99"/>
    <w:rsid w:val="003374BB"/>
    <w:rPr>
      <w:lang w:val="fr-FR" w:eastAsia="en-US" w:bidi="ar-SA"/>
    </w:rPr>
  </w:style>
  <w:style w:type="paragraph" w:customStyle="1" w:styleId="enumlev1">
    <w:name w:val="enumlev1"/>
    <w:basedOn w:val="Normal"/>
    <w:link w:val="enumlev1Char"/>
    <w:pPr>
      <w:spacing w:before="80"/>
      <w:ind w:left="794" w:hanging="794"/>
    </w:pPr>
  </w:style>
  <w:style w:type="character" w:customStyle="1" w:styleId="enumlev1Char">
    <w:name w:val="enumlev1 Char"/>
    <w:link w:val="enumlev1"/>
    <w:uiPriority w:val="99"/>
    <w:rsid w:val="003374BB"/>
    <w:rPr>
      <w:sz w:val="22"/>
      <w:lang w:val="fr-FR" w:eastAsia="en-US" w:bidi="ar-SA"/>
    </w:rPr>
  </w:style>
  <w:style w:type="paragraph" w:customStyle="1" w:styleId="enumlev2">
    <w:name w:val="enumlev2"/>
    <w:basedOn w:val="enumlev1"/>
    <w:uiPriority w:val="99"/>
    <w:pPr>
      <w:ind w:left="1191" w:hanging="397"/>
    </w:pPr>
  </w:style>
  <w:style w:type="paragraph" w:customStyle="1" w:styleId="enumlev3">
    <w:name w:val="enumlev3"/>
    <w:basedOn w:val="enumlev2"/>
    <w:uiPriority w:val="99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</w:style>
  <w:style w:type="paragraph" w:customStyle="1" w:styleId="Chaptitle">
    <w:name w:val="Chap_titl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uiPriority w:val="99"/>
    <w:pPr>
      <w:spacing w:before="400"/>
    </w:pPr>
  </w:style>
  <w:style w:type="character" w:styleId="PageNumber">
    <w:name w:val="page number"/>
    <w:basedOn w:val="DefaultParagraphFont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pPr>
      <w:jc w:val="left"/>
    </w:pPr>
  </w:style>
  <w:style w:type="paragraph" w:styleId="BodyTextFirstIndent">
    <w:name w:val="Body Text First Indent"/>
    <w:basedOn w:val="BodyText"/>
    <w:rsid w:val="00EE1126"/>
    <w:pPr>
      <w:spacing w:after="120"/>
      <w:ind w:firstLine="210"/>
    </w:pPr>
    <w:rPr>
      <w:rFonts w:ascii="Times New Roman" w:hAnsi="Times New Roman" w:cs="Times New Roman"/>
      <w:b w:val="0"/>
      <w:bCs w:val="0"/>
      <w:sz w:val="22"/>
    </w:rPr>
  </w:style>
  <w:style w:type="paragraph" w:styleId="BodyText">
    <w:name w:val="Body Text"/>
    <w:basedOn w:val="Normal"/>
    <w:rPr>
      <w:rFonts w:ascii="Arial" w:hAnsi="Arial" w:cs="Arial"/>
      <w:b/>
      <w:bCs/>
      <w:sz w:val="36"/>
    </w:rPr>
  </w:style>
  <w:style w:type="paragraph" w:customStyle="1" w:styleId="AnnexNoTitle">
    <w:name w:val="Annex_NoTitle"/>
    <w:basedOn w:val="Normal"/>
    <w:next w:val="Normalaftertitle"/>
    <w:pPr>
      <w:keepNext/>
      <w:keepLines/>
      <w:spacing w:before="720" w:after="120"/>
      <w:jc w:val="center"/>
    </w:pPr>
    <w:rPr>
      <w:b/>
      <w:sz w:val="24"/>
    </w:rPr>
  </w:style>
  <w:style w:type="character" w:customStyle="1" w:styleId="Appdef">
    <w:name w:val="App_def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paragraph" w:customStyle="1" w:styleId="AppendixNoTitle">
    <w:name w:val="Appendix_NoTitle"/>
    <w:basedOn w:val="AnnexNoTitle"/>
    <w:next w:val="Normalaftertitle"/>
  </w:style>
  <w:style w:type="character" w:customStyle="1" w:styleId="Artdef">
    <w:name w:val="Art_def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</w:style>
  <w:style w:type="paragraph" w:customStyle="1" w:styleId="Call">
    <w:name w:val="Call"/>
    <w:basedOn w:val="Normal"/>
    <w:next w:val="Normal"/>
    <w:link w:val="CallChar"/>
    <w:uiPriority w:val="99"/>
    <w:pPr>
      <w:keepNext/>
      <w:keepLines/>
      <w:spacing w:before="240"/>
      <w:ind w:left="794"/>
      <w:jc w:val="left"/>
    </w:pPr>
    <w:rPr>
      <w:i/>
    </w:rPr>
  </w:style>
  <w:style w:type="character" w:customStyle="1" w:styleId="CallChar">
    <w:name w:val="Call Char"/>
    <w:link w:val="Call"/>
    <w:rsid w:val="00E03ABC"/>
    <w:rPr>
      <w:i/>
      <w:sz w:val="22"/>
      <w:lang w:val="fr-FR" w:eastAsia="en-US" w:bidi="ar-SA"/>
    </w:rPr>
  </w:style>
  <w:style w:type="paragraph" w:customStyle="1" w:styleId="ChapNo">
    <w:name w:val="Chap_No"/>
    <w:basedOn w:val="Normal"/>
    <w:next w:val="Chaptitl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uiPriority w:val="99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uiPriority w:val="99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uiPriority w:val="99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uiPriority w:val="99"/>
    <w:qFormat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pPr>
      <w:ind w:left="284"/>
      <w:jc w:val="left"/>
    </w:pPr>
  </w:style>
  <w:style w:type="paragraph" w:styleId="Index3">
    <w:name w:val="index 3"/>
    <w:basedOn w:val="Normal"/>
    <w:next w:val="Normal"/>
    <w:semiHidden/>
    <w:pPr>
      <w:ind w:left="567"/>
      <w:jc w:val="left"/>
    </w:pPr>
  </w:style>
  <w:style w:type="paragraph" w:customStyle="1" w:styleId="PartNo">
    <w:name w:val="Part_No"/>
    <w:basedOn w:val="Normal"/>
    <w:next w:val="Partref"/>
    <w:uiPriority w:val="99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RecNo">
    <w:name w:val="Rec_No"/>
    <w:basedOn w:val="Normal"/>
    <w:next w:val="Rectitle"/>
    <w:link w:val="RecNoChar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pPr>
      <w:keepNext/>
      <w:keepLines/>
      <w:spacing w:before="360" w:line="240" w:lineRule="auto"/>
      <w:jc w:val="center"/>
    </w:pPr>
    <w:rPr>
      <w:b/>
      <w:sz w:val="28"/>
    </w:rPr>
  </w:style>
  <w:style w:type="character" w:customStyle="1" w:styleId="RecNoChar">
    <w:name w:val="Rec_No Char"/>
    <w:link w:val="RecNo"/>
    <w:rsid w:val="003D7A8C"/>
    <w:rPr>
      <w:b/>
      <w:sz w:val="28"/>
      <w:lang w:val="fr-FR" w:eastAsia="en-US" w:bidi="ar-SA"/>
    </w:rPr>
  </w:style>
  <w:style w:type="paragraph" w:customStyle="1" w:styleId="QuestionNo">
    <w:name w:val="Question_No"/>
    <w:basedOn w:val="RecNo"/>
    <w:next w:val="Questiontitle"/>
  </w:style>
  <w:style w:type="paragraph" w:customStyle="1" w:styleId="Questiontitle">
    <w:name w:val="Question_title"/>
    <w:basedOn w:val="Rectitle"/>
    <w:next w:val="Questionref"/>
  </w:style>
  <w:style w:type="paragraph" w:customStyle="1" w:styleId="Questionref">
    <w:name w:val="Question_ref"/>
    <w:basedOn w:val="Recref"/>
    <w:next w:val="Questiondate"/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sdate">
    <w:name w:val="Res_date"/>
    <w:basedOn w:val="Recdate"/>
    <w:next w:val="Normalaftertitle"/>
  </w:style>
  <w:style w:type="character" w:customStyle="1" w:styleId="Resdef">
    <w:name w:val="Res_def"/>
    <w:uiPriority w:val="99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link w:val="ResNoChar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link w:val="RestitleChar"/>
    <w:uiPriority w:val="99"/>
  </w:style>
  <w:style w:type="paragraph" w:customStyle="1" w:styleId="Resref">
    <w:name w:val="Res_ref"/>
    <w:basedOn w:val="Recref"/>
    <w:next w:val="Resdate"/>
    <w:qFormat/>
  </w:style>
  <w:style w:type="character" w:customStyle="1" w:styleId="RestitleChar">
    <w:name w:val="Res_title Char"/>
    <w:link w:val="Restitle"/>
    <w:rsid w:val="003374BB"/>
    <w:rPr>
      <w:b/>
      <w:sz w:val="28"/>
      <w:lang w:val="fr-FR" w:eastAsia="en-US" w:bidi="ar-SA"/>
    </w:rPr>
  </w:style>
  <w:style w:type="character" w:customStyle="1" w:styleId="ResNoChar">
    <w:name w:val="Res_No Char"/>
    <w:link w:val="ResNo"/>
    <w:rsid w:val="00D8497D"/>
    <w:rPr>
      <w:caps/>
      <w:sz w:val="28"/>
      <w:lang w:val="fr-FR" w:eastAsia="en-US" w:bidi="ar-SA"/>
    </w:rPr>
  </w:style>
  <w:style w:type="paragraph" w:customStyle="1" w:styleId="SectionNo">
    <w:name w:val="Section_No"/>
    <w:basedOn w:val="Normal"/>
    <w:next w:val="Sectiontitle"/>
    <w:uiPriority w:val="99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uiPriority w:val="99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character" w:customStyle="1" w:styleId="Tablefreq">
    <w:name w:val="Table_freq"/>
    <w:rPr>
      <w:b/>
      <w:color w:val="auto"/>
    </w:rPr>
  </w:style>
  <w:style w:type="paragraph" w:customStyle="1" w:styleId="Tablehead">
    <w:name w:val="Table_head"/>
    <w:basedOn w:val="Normal"/>
    <w:next w:val="Tabletext"/>
    <w:uiPriority w:val="99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uiPriority w:val="99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uiPriority w:val="99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Index5">
    <w:name w:val="index 5"/>
    <w:basedOn w:val="Normal"/>
    <w:next w:val="Normal"/>
    <w:semiHidden/>
    <w:pPr>
      <w:spacing w:before="120" w:line="240" w:lineRule="auto"/>
      <w:ind w:left="1132"/>
      <w:jc w:val="left"/>
    </w:pPr>
    <w:rPr>
      <w:sz w:val="24"/>
      <w:lang w:val="en-GB"/>
    </w:rPr>
  </w:style>
  <w:style w:type="paragraph" w:styleId="Index4">
    <w:name w:val="index 4"/>
    <w:basedOn w:val="Normal"/>
    <w:next w:val="Normal"/>
    <w:semiHidden/>
    <w:pPr>
      <w:spacing w:before="120" w:line="240" w:lineRule="auto"/>
      <w:ind w:left="849"/>
      <w:jc w:val="left"/>
    </w:pPr>
    <w:rPr>
      <w:sz w:val="24"/>
      <w:lang w:val="en-GB"/>
    </w:rPr>
  </w:style>
  <w:style w:type="paragraph" w:styleId="BodyText2">
    <w:name w:val="Body Text 2"/>
    <w:basedOn w:val="Normal"/>
    <w:pPr>
      <w:tabs>
        <w:tab w:val="right" w:pos="9639"/>
      </w:tabs>
      <w:spacing w:before="400" w:line="440" w:lineRule="exact"/>
      <w:jc w:val="left"/>
    </w:pPr>
    <w:rPr>
      <w:rFonts w:ascii="Arial" w:hAnsi="Arial" w:cs="Arial"/>
      <w:b/>
      <w:bCs/>
      <w:sz w:val="36"/>
    </w:rPr>
  </w:style>
  <w:style w:type="character" w:customStyle="1" w:styleId="href">
    <w:name w:val="href"/>
    <w:basedOn w:val="DefaultParagraphFont"/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 w:line="240" w:lineRule="auto"/>
    </w:pPr>
    <w:rPr>
      <w:sz w:val="24"/>
      <w:lang w:val="en-GB"/>
    </w:rPr>
  </w:style>
  <w:style w:type="paragraph" w:customStyle="1" w:styleId="blanc">
    <w:name w:val="blanc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 w:line="240" w:lineRule="auto"/>
      <w:jc w:val="left"/>
    </w:pPr>
    <w:rPr>
      <w:sz w:val="2"/>
      <w:lang w:val="en-US"/>
    </w:rPr>
  </w:style>
  <w:style w:type="paragraph" w:customStyle="1" w:styleId="NormalIndent">
    <w:name w:val="Normal_Indent"/>
    <w:basedOn w:val="Normal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TableTitle">
    <w:name w:val="Table_Title"/>
    <w:basedOn w:val="Normal"/>
    <w:next w:val="Tabletext"/>
    <w:rsid w:val="00A01A91"/>
    <w:pPr>
      <w:keepNext/>
      <w:keepLines/>
      <w:spacing w:before="480" w:after="120" w:line="240" w:lineRule="auto"/>
      <w:jc w:val="center"/>
    </w:pPr>
    <w:rPr>
      <w:b/>
      <w:sz w:val="24"/>
      <w:lang w:val="en-GB"/>
    </w:rPr>
  </w:style>
  <w:style w:type="paragraph" w:customStyle="1" w:styleId="Normalaftertitle0">
    <w:name w:val="Normal after title"/>
    <w:basedOn w:val="Normal"/>
    <w:next w:val="Normal"/>
    <w:link w:val="NormalaftertitleChar"/>
    <w:rsid w:val="000E4393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 w:line="240" w:lineRule="auto"/>
    </w:pPr>
    <w:rPr>
      <w:lang w:val="en-GB"/>
    </w:rPr>
  </w:style>
  <w:style w:type="character" w:customStyle="1" w:styleId="docdisplay">
    <w:name w:val="doc_display"/>
    <w:basedOn w:val="DefaultParagraphFont"/>
    <w:rsid w:val="00A83D3D"/>
  </w:style>
  <w:style w:type="paragraph" w:customStyle="1" w:styleId="headingb0">
    <w:name w:val="heading_b"/>
    <w:basedOn w:val="Heading3"/>
    <w:next w:val="Normal"/>
    <w:rsid w:val="00697D23"/>
    <w:pPr>
      <w:tabs>
        <w:tab w:val="left" w:pos="2127"/>
        <w:tab w:val="left" w:pos="2410"/>
        <w:tab w:val="left" w:pos="2921"/>
        <w:tab w:val="left" w:pos="3261"/>
      </w:tabs>
      <w:spacing w:before="160" w:line="240" w:lineRule="auto"/>
      <w:jc w:val="left"/>
      <w:outlineLvl w:val="9"/>
    </w:pPr>
    <w:rPr>
      <w:rFonts w:eastAsia="SimSun"/>
      <w:bCs/>
      <w:lang w:val="en-GB"/>
    </w:rPr>
  </w:style>
  <w:style w:type="paragraph" w:customStyle="1" w:styleId="AnnexNo">
    <w:name w:val="Annex_No"/>
    <w:basedOn w:val="Normal"/>
    <w:next w:val="Normal"/>
    <w:rsid w:val="00DB2AF8"/>
    <w:pPr>
      <w:keepNext/>
      <w:keepLines/>
      <w:spacing w:before="480" w:after="80" w:line="240" w:lineRule="auto"/>
      <w:jc w:val="center"/>
    </w:pPr>
    <w:rPr>
      <w:caps/>
      <w:sz w:val="28"/>
      <w:lang w:val="en-GB"/>
    </w:rPr>
  </w:style>
  <w:style w:type="character" w:customStyle="1" w:styleId="CharChar">
    <w:name w:val="Char Char"/>
    <w:semiHidden/>
    <w:locked/>
    <w:rsid w:val="009D26AE"/>
    <w:rPr>
      <w:sz w:val="24"/>
      <w:lang w:val="en-GB" w:eastAsia="en-US" w:bidi="ar-SA"/>
    </w:rPr>
  </w:style>
  <w:style w:type="character" w:customStyle="1" w:styleId="NormalaftertitleChar">
    <w:name w:val="Normal after title Char"/>
    <w:link w:val="Normalaftertitle0"/>
    <w:locked/>
    <w:rsid w:val="000E4393"/>
    <w:rPr>
      <w:rFonts w:ascii="Times New Roman" w:hAnsi="Times New Roman"/>
      <w:sz w:val="22"/>
      <w:lang w:val="en-GB" w:eastAsia="en-US"/>
    </w:rPr>
  </w:style>
  <w:style w:type="paragraph" w:styleId="BodyTextIndent">
    <w:name w:val="Body Text Indent"/>
    <w:basedOn w:val="Normal"/>
    <w:rsid w:val="00EE1126"/>
    <w:pPr>
      <w:spacing w:after="120"/>
      <w:ind w:left="283"/>
    </w:pPr>
  </w:style>
  <w:style w:type="character" w:customStyle="1" w:styleId="Smbolodenotaalpie">
    <w:name w:val="Símbolo de nota al pie"/>
    <w:rsid w:val="002C182C"/>
    <w:rPr>
      <w:position w:val="5"/>
      <w:sz w:val="18"/>
    </w:rPr>
  </w:style>
  <w:style w:type="paragraph" w:styleId="List2">
    <w:name w:val="List 2"/>
    <w:basedOn w:val="Normal"/>
    <w:rsid w:val="00EE1126"/>
    <w:pPr>
      <w:spacing w:before="120" w:line="240" w:lineRule="auto"/>
      <w:ind w:left="566" w:hanging="283"/>
    </w:pPr>
    <w:rPr>
      <w:sz w:val="24"/>
    </w:rPr>
  </w:style>
  <w:style w:type="paragraph" w:styleId="BodyTextIndent2">
    <w:name w:val="Body Text Indent 2"/>
    <w:basedOn w:val="Normal"/>
    <w:rsid w:val="008B4CF6"/>
    <w:pPr>
      <w:spacing w:after="120" w:line="480" w:lineRule="auto"/>
      <w:ind w:left="283"/>
    </w:pPr>
  </w:style>
  <w:style w:type="paragraph" w:customStyle="1" w:styleId="Formal">
    <w:name w:val="Formal"/>
    <w:basedOn w:val="ASN1"/>
    <w:rsid w:val="008B4CF6"/>
    <w:pPr>
      <w:overflowPunct w:val="0"/>
      <w:autoSpaceDE w:val="0"/>
      <w:autoSpaceDN w:val="0"/>
      <w:adjustRightInd w:val="0"/>
      <w:textAlignment w:val="baseline"/>
    </w:pPr>
    <w:rPr>
      <w:b w:val="0"/>
      <w:lang w:val="en-US"/>
    </w:rPr>
  </w:style>
  <w:style w:type="paragraph" w:customStyle="1" w:styleId="TableNotitle0">
    <w:name w:val="Table_No &amp; title"/>
    <w:basedOn w:val="Normal"/>
    <w:next w:val="Tablehead"/>
    <w:rsid w:val="008B4CF6"/>
    <w:pPr>
      <w:keepNext/>
      <w:keepLines/>
      <w:spacing w:before="360" w:after="120" w:line="240" w:lineRule="auto"/>
      <w:jc w:val="center"/>
    </w:pPr>
    <w:rPr>
      <w:b/>
      <w:sz w:val="24"/>
      <w:lang w:val="en-US"/>
    </w:rPr>
  </w:style>
  <w:style w:type="paragraph" w:customStyle="1" w:styleId="FigureNo">
    <w:name w:val="Figure_No"/>
    <w:basedOn w:val="Normal"/>
    <w:next w:val="Figuretitle"/>
    <w:uiPriority w:val="99"/>
    <w:rsid w:val="000E4393"/>
    <w:pPr>
      <w:keepNext/>
      <w:keepLines/>
      <w:spacing w:before="480" w:after="120" w:line="240" w:lineRule="auto"/>
      <w:jc w:val="center"/>
    </w:pPr>
    <w:rPr>
      <w:caps/>
      <w:sz w:val="24"/>
      <w:lang w:val="en-GB"/>
    </w:rPr>
  </w:style>
  <w:style w:type="paragraph" w:customStyle="1" w:styleId="Rec">
    <w:name w:val="Rec_#"/>
    <w:basedOn w:val="Normal"/>
    <w:next w:val="Normal"/>
    <w:rsid w:val="00CF024D"/>
    <w:pPr>
      <w:keepNext/>
      <w:keepLines/>
      <w:spacing w:before="480" w:line="240" w:lineRule="auto"/>
      <w:jc w:val="left"/>
    </w:pPr>
    <w:rPr>
      <w:b/>
      <w:sz w:val="24"/>
      <w:lang w:val="en-GB"/>
    </w:rPr>
  </w:style>
  <w:style w:type="paragraph" w:customStyle="1" w:styleId="Figuretitle">
    <w:name w:val="Figure_title"/>
    <w:basedOn w:val="Normal"/>
    <w:next w:val="Normal"/>
    <w:uiPriority w:val="99"/>
    <w:rsid w:val="000E4393"/>
    <w:pPr>
      <w:keepLines/>
      <w:spacing w:before="0" w:after="480" w:line="240" w:lineRule="auto"/>
      <w:jc w:val="center"/>
    </w:pPr>
    <w:rPr>
      <w:rFonts w:ascii="Times New Roman Bold" w:hAnsi="Times New Roman Bold"/>
      <w:b/>
      <w:sz w:val="24"/>
      <w:lang w:val="en-GB"/>
    </w:rPr>
  </w:style>
  <w:style w:type="paragraph" w:customStyle="1" w:styleId="AppendixNo">
    <w:name w:val="Appendix_No"/>
    <w:basedOn w:val="Normal"/>
    <w:next w:val="Normal"/>
    <w:rsid w:val="000E4393"/>
    <w:pPr>
      <w:keepNext/>
      <w:keepLines/>
      <w:spacing w:before="480" w:after="80" w:line="240" w:lineRule="auto"/>
      <w:jc w:val="center"/>
    </w:pPr>
    <w:rPr>
      <w:caps/>
      <w:sz w:val="28"/>
      <w:lang w:val="en-GB"/>
    </w:rPr>
  </w:style>
  <w:style w:type="paragraph" w:customStyle="1" w:styleId="Appendixtitle">
    <w:name w:val="Appendix_title"/>
    <w:basedOn w:val="Normal"/>
    <w:next w:val="Normal"/>
    <w:uiPriority w:val="99"/>
    <w:rsid w:val="000E4393"/>
    <w:pPr>
      <w:keepNext/>
      <w:keepLines/>
      <w:spacing w:before="240" w:after="280" w:line="240" w:lineRule="auto"/>
      <w:jc w:val="center"/>
    </w:pPr>
    <w:rPr>
      <w:rFonts w:ascii="Times New Roman Bold" w:hAnsi="Times New Roman Bold"/>
      <w:b/>
      <w:sz w:val="28"/>
      <w:lang w:val="en-GB"/>
    </w:rPr>
  </w:style>
  <w:style w:type="paragraph" w:customStyle="1" w:styleId="Annextitle">
    <w:name w:val="Annex_title"/>
    <w:basedOn w:val="Normal"/>
    <w:next w:val="Normal"/>
    <w:uiPriority w:val="99"/>
    <w:rsid w:val="00FC6F33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 w:after="280" w:line="240" w:lineRule="auto"/>
      <w:jc w:val="center"/>
    </w:pPr>
    <w:rPr>
      <w:rFonts w:ascii="Times New Roman Bold" w:hAnsi="Times New Roman Bold"/>
      <w:b/>
      <w:sz w:val="28"/>
      <w:lang w:val="en-GB"/>
    </w:rPr>
  </w:style>
  <w:style w:type="character" w:customStyle="1" w:styleId="hps">
    <w:name w:val="hps"/>
    <w:rsid w:val="00066EDE"/>
  </w:style>
  <w:style w:type="character" w:customStyle="1" w:styleId="Heading1Char">
    <w:name w:val="Heading 1 Char"/>
    <w:link w:val="Heading1"/>
    <w:uiPriority w:val="99"/>
    <w:locked/>
    <w:rsid w:val="0026429C"/>
    <w:rPr>
      <w:rFonts w:ascii="Times New Roman" w:hAnsi="Times New Roman"/>
      <w:b/>
      <w:sz w:val="24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ammouni\AppData\Roaming\Microsoft\Templates\Livre_jaun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Livre_jaune.dot</Template>
  <TotalTime>52</TotalTime>
  <Pages>4</Pages>
  <Words>471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ITU-T Rec. Book 1 Resolutions ITU-T Series A Recommendations:</vt:lpstr>
    </vt:vector>
  </TitlesOfParts>
  <Company>ITU</Company>
  <LinksUpToDate>false</LinksUpToDate>
  <CharactersWithSpaces>3619</CharactersWithSpaces>
  <SharedDoc>false</SharedDoc>
  <HLinks>
    <vt:vector size="6" baseType="variant">
      <vt:variant>
        <vt:i4>5832781</vt:i4>
      </vt:variant>
      <vt:variant>
        <vt:i4>2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ITU-T Rec. Book 1 Resolutions ITU-T Series A Recommendations:</dc:title>
  <dc:subject>WORLD TELECOMMUNICATION STANDARDIZATION ASSEMBLY - Florianópolis, 5-14 October 2004</dc:subject>
  <dc:creator>ITU-T study group re</dc:creator>
  <cp:keywords>.Book 1,,Book 1</cp:keywords>
  <dc:description>ASM                                 1.12.04      SP_x000d_
Corr. BAT                         8.12.04      SP</dc:description>
  <cp:lastModifiedBy>Al-Yammouni, Hala</cp:lastModifiedBy>
  <cp:revision>55</cp:revision>
  <cp:lastPrinted>2008-12-10T09:03:00Z</cp:lastPrinted>
  <dcterms:created xsi:type="dcterms:W3CDTF">2013-04-17T14:43:00Z</dcterms:created>
  <dcterms:modified xsi:type="dcterms:W3CDTF">2013-04-23T14:12:00Z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