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1C22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1C2205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B16434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B16434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22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B16434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="00B16434" w:rsidRPr="00B16434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授权电信标准化顾问组在两届世界电信标准化全会之间开展工作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E413F2" w:rsidRPr="00E04A5F" w:rsidRDefault="00E413F2" w:rsidP="00B16434">
      <w:pPr>
        <w:pStyle w:val="ResNo"/>
        <w:spacing w:before="240"/>
        <w:rPr>
          <w:lang w:eastAsia="zh-CN"/>
        </w:rPr>
      </w:pPr>
      <w:bookmarkStart w:id="3" w:name="_Toc219521699"/>
      <w:bookmarkStart w:id="4" w:name="_Toc348252435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22</w:t>
      </w:r>
      <w:r w:rsidRPr="0038451B">
        <w:rPr>
          <w:rStyle w:val="href"/>
          <w:rFonts w:hint="eastAsia"/>
        </w:rPr>
        <w:t>号决议</w:t>
      </w:r>
      <w:bookmarkEnd w:id="3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4"/>
    </w:p>
    <w:p w:rsidR="00E413F2" w:rsidRPr="0038451B" w:rsidRDefault="00E413F2" w:rsidP="00B16434">
      <w:pPr>
        <w:pStyle w:val="Restitle"/>
        <w:spacing w:before="240"/>
        <w:rPr>
          <w:lang w:eastAsia="zh-CN"/>
        </w:rPr>
      </w:pPr>
      <w:bookmarkStart w:id="5" w:name="_Toc219521700"/>
      <w:bookmarkStart w:id="6" w:name="_Toc348252436"/>
      <w:r w:rsidRPr="0038451B">
        <w:rPr>
          <w:lang w:eastAsia="zh-CN"/>
        </w:rPr>
        <w:t>授权</w:t>
      </w:r>
      <w:r w:rsidRPr="0038451B">
        <w:rPr>
          <w:rFonts w:hint="eastAsia"/>
          <w:lang w:eastAsia="zh-CN"/>
        </w:rPr>
        <w:t>电信标准</w:t>
      </w:r>
      <w:bookmarkStart w:id="7" w:name="_GoBack"/>
      <w:bookmarkEnd w:id="7"/>
      <w:r w:rsidRPr="0038451B">
        <w:rPr>
          <w:rFonts w:hint="eastAsia"/>
          <w:lang w:eastAsia="zh-CN"/>
        </w:rPr>
        <w:t>化顾问组</w:t>
      </w:r>
      <w:r w:rsidRPr="0038451B">
        <w:rPr>
          <w:lang w:eastAsia="zh-CN"/>
        </w:rPr>
        <w:br/>
      </w:r>
      <w:r w:rsidRPr="0038451B">
        <w:rPr>
          <w:lang w:eastAsia="zh-CN"/>
        </w:rPr>
        <w:t>在两</w:t>
      </w:r>
      <w:r w:rsidRPr="0038451B">
        <w:rPr>
          <w:rFonts w:hint="eastAsia"/>
          <w:lang w:eastAsia="zh-CN"/>
        </w:rPr>
        <w:t>届世界电信标准化全会</w:t>
      </w:r>
      <w:r w:rsidRPr="0038451B">
        <w:rPr>
          <w:lang w:eastAsia="zh-CN"/>
        </w:rPr>
        <w:t>之间开展工作</w:t>
      </w:r>
      <w:bookmarkEnd w:id="5"/>
      <w:bookmarkEnd w:id="6"/>
    </w:p>
    <w:p w:rsidR="00E413F2" w:rsidRPr="00D7688D" w:rsidRDefault="00E413F2" w:rsidP="00E413F2">
      <w:pPr>
        <w:pStyle w:val="Resref"/>
        <w:rPr>
          <w:iCs/>
          <w:lang w:eastAsia="zh-CN"/>
        </w:rPr>
      </w:pPr>
      <w:r w:rsidRPr="00D7688D">
        <w:rPr>
          <w:iCs/>
          <w:lang w:eastAsia="zh-CN"/>
        </w:rPr>
        <w:t>（</w:t>
      </w:r>
      <w:r w:rsidRPr="00D7688D">
        <w:rPr>
          <w:iCs/>
          <w:lang w:eastAsia="zh-CN"/>
        </w:rPr>
        <w:t>1996</w:t>
      </w:r>
      <w:r w:rsidRPr="00D7688D">
        <w:rPr>
          <w:iCs/>
          <w:lang w:eastAsia="zh-CN"/>
        </w:rPr>
        <w:t>年，日内瓦；</w:t>
      </w:r>
      <w:r w:rsidRPr="00D7688D">
        <w:rPr>
          <w:iCs/>
          <w:lang w:eastAsia="zh-CN"/>
        </w:rPr>
        <w:t>2000</w:t>
      </w:r>
      <w:r w:rsidRPr="00D7688D">
        <w:rPr>
          <w:iCs/>
          <w:lang w:eastAsia="zh-CN"/>
        </w:rPr>
        <w:t>年，蒙特利尔；</w:t>
      </w:r>
      <w:r w:rsidRPr="00D7688D">
        <w:rPr>
          <w:iCs/>
          <w:lang w:eastAsia="zh-CN"/>
        </w:rPr>
        <w:t>2004</w:t>
      </w:r>
      <w:r w:rsidRPr="00D7688D">
        <w:rPr>
          <w:iCs/>
          <w:lang w:eastAsia="zh-CN"/>
        </w:rPr>
        <w:t>年，弗洛里亚诺波利斯；</w:t>
      </w:r>
      <w:r>
        <w:rPr>
          <w:rFonts w:hint="eastAsia"/>
          <w:iCs/>
          <w:lang w:eastAsia="zh-CN"/>
        </w:rPr>
        <w:br/>
      </w:r>
      <w:r w:rsidRPr="00D7688D">
        <w:rPr>
          <w:iCs/>
          <w:lang w:eastAsia="zh-CN"/>
        </w:rPr>
        <w:t>2008</w:t>
      </w:r>
      <w:r w:rsidRPr="00D7688D">
        <w:rPr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D7688D">
        <w:rPr>
          <w:iCs/>
          <w:lang w:eastAsia="zh-CN"/>
        </w:rPr>
        <w:t>）</w:t>
      </w:r>
    </w:p>
    <w:p w:rsidR="00E413F2" w:rsidRPr="00E04A5F" w:rsidRDefault="00E413F2" w:rsidP="00E413F2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E413F2" w:rsidRPr="00E04A5F" w:rsidRDefault="00E413F2" w:rsidP="00E413F2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lang w:eastAsia="zh-CN"/>
        </w:rPr>
        <w:t>根据国际电联《公约》第</w:t>
      </w:r>
      <w:r w:rsidRPr="00E04A5F">
        <w:rPr>
          <w:lang w:eastAsia="zh-CN"/>
        </w:rPr>
        <w:t>14A</w:t>
      </w:r>
      <w:r w:rsidRPr="00E04A5F">
        <w:rPr>
          <w:lang w:eastAsia="zh-CN"/>
        </w:rPr>
        <w:t>条的规定，电信标准化顾问组（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）应为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研究组的工作提出指导原则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并为促进与其他标准组织的协调和合作提</w:t>
      </w:r>
      <w:r w:rsidRPr="00E04A5F">
        <w:rPr>
          <w:rFonts w:hint="eastAsia"/>
          <w:lang w:eastAsia="zh-CN"/>
        </w:rPr>
        <w:t>议</w:t>
      </w:r>
      <w:r w:rsidRPr="00E04A5F">
        <w:rPr>
          <w:lang w:eastAsia="zh-CN"/>
        </w:rPr>
        <w:t>措施；</w:t>
      </w:r>
    </w:p>
    <w:p w:rsidR="00E413F2" w:rsidRPr="00E04A5F" w:rsidRDefault="00E413F2" w:rsidP="00E413F2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4314A4">
        <w:rPr>
          <w:spacing w:val="-8"/>
          <w:lang w:eastAsia="zh-CN"/>
        </w:rPr>
        <w:t>电信环境和电信界的行业集团的急剧变化，要求国际电联电信标准化部门（</w:t>
      </w:r>
      <w:r w:rsidRPr="004314A4">
        <w:rPr>
          <w:spacing w:val="-8"/>
          <w:lang w:eastAsia="zh-CN"/>
        </w:rPr>
        <w:t>ITU-T</w:t>
      </w:r>
      <w:r w:rsidRPr="004314A4">
        <w:rPr>
          <w:spacing w:val="-8"/>
          <w:lang w:eastAsia="zh-CN"/>
        </w:rPr>
        <w:t>）</w:t>
      </w:r>
      <w:r w:rsidRPr="00E04A5F">
        <w:rPr>
          <w:lang w:eastAsia="zh-CN"/>
        </w:rPr>
        <w:t>在两</w:t>
      </w:r>
      <w:r w:rsidRPr="00E04A5F">
        <w:rPr>
          <w:rFonts w:hint="eastAsia"/>
          <w:lang w:eastAsia="zh-CN"/>
        </w:rPr>
        <w:t>届</w:t>
      </w:r>
      <w:r w:rsidRPr="00E04A5F">
        <w:rPr>
          <w:lang w:eastAsia="zh-CN"/>
        </w:rPr>
        <w:t>世界电信标准化全会（</w:t>
      </w:r>
      <w:r w:rsidRPr="00E04A5F">
        <w:rPr>
          <w:lang w:eastAsia="zh-CN"/>
        </w:rPr>
        <w:t>WTSA</w:t>
      </w:r>
      <w:r w:rsidRPr="00E04A5F">
        <w:rPr>
          <w:lang w:eastAsia="zh-CN"/>
        </w:rPr>
        <w:t>）之间</w:t>
      </w:r>
      <w:r>
        <w:rPr>
          <w:rFonts w:hint="eastAsia"/>
          <w:lang w:eastAsia="zh-CN"/>
        </w:rPr>
        <w:t>更</w:t>
      </w:r>
      <w:r w:rsidRPr="00E04A5F">
        <w:rPr>
          <w:lang w:eastAsia="zh-CN"/>
        </w:rPr>
        <w:t>短的时间</w:t>
      </w:r>
      <w:r w:rsidRPr="00E04A5F">
        <w:rPr>
          <w:rFonts w:hint="eastAsia"/>
          <w:lang w:eastAsia="zh-CN"/>
        </w:rPr>
        <w:t>段内就</w:t>
      </w:r>
      <w:r w:rsidRPr="00E04A5F">
        <w:rPr>
          <w:lang w:eastAsia="zh-CN"/>
        </w:rPr>
        <w:t>诸如工作</w:t>
      </w:r>
      <w:r w:rsidRPr="00E04A5F">
        <w:rPr>
          <w:rFonts w:hint="eastAsia"/>
          <w:lang w:eastAsia="zh-CN"/>
        </w:rPr>
        <w:t>重点</w:t>
      </w:r>
      <w:r w:rsidRPr="00E04A5F">
        <w:rPr>
          <w:lang w:eastAsia="zh-CN"/>
        </w:rPr>
        <w:t>、研究组结构和会议安排</w:t>
      </w:r>
      <w:r w:rsidRPr="00E04A5F">
        <w:rPr>
          <w:rFonts w:hint="eastAsia"/>
          <w:lang w:eastAsia="zh-CN"/>
        </w:rPr>
        <w:t>等事宜</w:t>
      </w:r>
      <w:r w:rsidRPr="00E04A5F">
        <w:rPr>
          <w:lang w:eastAsia="zh-CN"/>
        </w:rPr>
        <w:t>做出决定，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保持其</w:t>
      </w:r>
      <w:r w:rsidRPr="00E04A5F">
        <w:rPr>
          <w:rFonts w:hint="eastAsia"/>
          <w:lang w:eastAsia="zh-CN"/>
        </w:rPr>
        <w:t>相关性</w:t>
      </w:r>
      <w:r w:rsidRPr="00E04A5F">
        <w:rPr>
          <w:lang w:eastAsia="zh-CN"/>
        </w:rPr>
        <w:t>和响应能力；</w:t>
      </w:r>
    </w:p>
    <w:p w:rsidR="00E413F2" w:rsidRPr="00E04A5F" w:rsidRDefault="00E413F2" w:rsidP="00E413F2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）做出决议，</w:t>
      </w:r>
      <w:r w:rsidR="00BE52C8"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须</w:t>
      </w:r>
      <w:r w:rsidRPr="00E04A5F">
        <w:rPr>
          <w:lang w:eastAsia="zh-CN"/>
        </w:rPr>
        <w:t>继续根据其职责并视可用的财务资源，</w:t>
      </w:r>
      <w:r w:rsidRPr="00E04A5F">
        <w:rPr>
          <w:rFonts w:hint="eastAsia"/>
          <w:lang w:eastAsia="zh-CN"/>
        </w:rPr>
        <w:t>利用</w:t>
      </w:r>
      <w:r>
        <w:rPr>
          <w:rFonts w:hint="eastAsia"/>
          <w:lang w:eastAsia="zh-CN"/>
        </w:rPr>
        <w:t>诸如</w:t>
      </w:r>
      <w:r w:rsidRPr="00E04A5F">
        <w:rPr>
          <w:rFonts w:hint="eastAsia"/>
          <w:lang w:eastAsia="zh-CN"/>
        </w:rPr>
        <w:t>、</w:t>
      </w:r>
      <w:r w:rsidRPr="00E04A5F">
        <w:rPr>
          <w:lang w:eastAsia="zh-CN"/>
        </w:rPr>
        <w:t>但不</w:t>
      </w:r>
      <w:r w:rsidRPr="00E04A5F">
        <w:rPr>
          <w:rFonts w:hint="eastAsia"/>
          <w:lang w:eastAsia="zh-CN"/>
        </w:rPr>
        <w:t>局</w:t>
      </w:r>
      <w:r w:rsidRPr="00E04A5F">
        <w:rPr>
          <w:lang w:eastAsia="zh-CN"/>
        </w:rPr>
        <w:t>限于强化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等手段，促进标准化行业的不断发展，并充分研究标准化方面的战略问题；</w:t>
      </w:r>
    </w:p>
    <w:p w:rsidR="00E413F2" w:rsidRPr="00E04A5F" w:rsidRDefault="00E413F2" w:rsidP="00E413F2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）责成电</w:t>
      </w:r>
      <w:r w:rsidRPr="00E04A5F">
        <w:rPr>
          <w:rFonts w:hint="eastAsia"/>
          <w:lang w:eastAsia="zh-CN"/>
        </w:rPr>
        <w:t>信</w:t>
      </w:r>
      <w:r w:rsidRPr="00E04A5F">
        <w:rPr>
          <w:lang w:eastAsia="zh-CN"/>
        </w:rPr>
        <w:t>标准化局</w:t>
      </w:r>
      <w:r w:rsidRPr="00E04A5F">
        <w:rPr>
          <w:rFonts w:hint="eastAsia"/>
          <w:lang w:eastAsia="zh-CN"/>
        </w:rPr>
        <w:t>（</w:t>
      </w:r>
      <w:r w:rsidRPr="00E04A5F">
        <w:rPr>
          <w:rFonts w:hint="eastAsia"/>
          <w:lang w:eastAsia="zh-CN"/>
        </w:rPr>
        <w:t>TSB</w:t>
      </w:r>
      <w:r w:rsidRPr="00E04A5F">
        <w:rPr>
          <w:lang w:eastAsia="zh-CN"/>
        </w:rPr>
        <w:t>）主任与相关机构和国际电联成员磋商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并酌情与国际电联无线电通信部门和国际电联电信发展部门</w:t>
      </w:r>
      <w:r w:rsidRPr="00E04A5F">
        <w:rPr>
          <w:rFonts w:hint="eastAsia"/>
          <w:lang w:eastAsia="zh-CN"/>
        </w:rPr>
        <w:t>进行</w:t>
      </w:r>
      <w:r w:rsidRPr="00E04A5F">
        <w:rPr>
          <w:lang w:eastAsia="zh-CN"/>
        </w:rPr>
        <w:t>协调，</w:t>
      </w:r>
      <w:r>
        <w:rPr>
          <w:rFonts w:hint="eastAsia"/>
          <w:lang w:val="en-US" w:eastAsia="zh-CN"/>
        </w:rPr>
        <w:t>继续组织全球标准化专题研讨会（</w:t>
      </w:r>
      <w:r>
        <w:rPr>
          <w:rFonts w:hint="eastAsia"/>
          <w:lang w:val="en-US" w:eastAsia="zh-CN"/>
        </w:rPr>
        <w:t>GSS</w:t>
      </w:r>
      <w:r>
        <w:rPr>
          <w:rFonts w:hint="eastAsia"/>
          <w:lang w:val="en-US" w:eastAsia="zh-CN"/>
        </w:rPr>
        <w:t>）</w:t>
      </w:r>
      <w:r w:rsidRPr="00E04A5F">
        <w:rPr>
          <w:lang w:eastAsia="zh-CN"/>
        </w:rPr>
        <w:t>；</w:t>
      </w:r>
    </w:p>
    <w:p w:rsidR="00E413F2" w:rsidRDefault="00E413F2" w:rsidP="00E413F2">
      <w:pPr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e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借助本届</w:t>
      </w:r>
      <w:r w:rsidRPr="00E04A5F">
        <w:rPr>
          <w:lang w:eastAsia="zh-CN"/>
        </w:rPr>
        <w:t>全会</w:t>
      </w:r>
      <w:r w:rsidRPr="00E04A5F">
        <w:rPr>
          <w:rFonts w:hint="eastAsia"/>
          <w:lang w:eastAsia="zh-CN"/>
        </w:rPr>
        <w:t>之机</w:t>
      </w:r>
      <w:r w:rsidRPr="00E04A5F">
        <w:rPr>
          <w:lang w:eastAsia="zh-CN"/>
        </w:rPr>
        <w:t>召开</w:t>
      </w:r>
      <w:r w:rsidRPr="00E04A5F">
        <w:rPr>
          <w:rFonts w:hint="eastAsia"/>
          <w:lang w:eastAsia="zh-CN"/>
        </w:rPr>
        <w:t>了</w:t>
      </w:r>
      <w:r w:rsidRPr="00E04A5F">
        <w:rPr>
          <w:lang w:eastAsia="zh-CN"/>
        </w:rPr>
        <w:t>GSS</w:t>
      </w:r>
      <w:r w:rsidRPr="00E04A5F">
        <w:rPr>
          <w:lang w:eastAsia="zh-CN"/>
        </w:rPr>
        <w:t>，</w:t>
      </w:r>
      <w:r w:rsidRPr="00E04A5F">
        <w:rPr>
          <w:rFonts w:hint="eastAsia"/>
          <w:lang w:eastAsia="zh-CN"/>
        </w:rPr>
        <w:t>审议了缩小标准化差距</w:t>
      </w:r>
      <w:r w:rsidRPr="00E04A5F">
        <w:rPr>
          <w:lang w:eastAsia="zh-CN"/>
        </w:rPr>
        <w:t>和研究全球</w:t>
      </w:r>
      <w:r w:rsidRPr="00E04A5F">
        <w:rPr>
          <w:lang w:eastAsia="zh-CN"/>
        </w:rPr>
        <w:t>ICT</w:t>
      </w:r>
      <w:r w:rsidRPr="00E04A5F">
        <w:rPr>
          <w:lang w:eastAsia="zh-CN"/>
        </w:rPr>
        <w:t>标准挑战的问题；</w:t>
      </w:r>
    </w:p>
    <w:p w:rsidR="00E413F2" w:rsidRDefault="00E413F2" w:rsidP="00E413F2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继续</w:t>
      </w:r>
      <w:r w:rsidRPr="00E04A5F">
        <w:rPr>
          <w:lang w:eastAsia="zh-CN"/>
        </w:rPr>
        <w:t>就提高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</w:t>
      </w:r>
      <w:r w:rsidRPr="00E04A5F">
        <w:rPr>
          <w:rFonts w:hint="eastAsia"/>
          <w:lang w:eastAsia="zh-CN"/>
        </w:rPr>
        <w:t>运</w:t>
      </w:r>
      <w:r w:rsidRPr="00E04A5F">
        <w:rPr>
          <w:lang w:eastAsia="zh-CN"/>
        </w:rPr>
        <w:t>作效率、</w:t>
      </w:r>
      <w:r w:rsidRPr="00E04A5F">
        <w:rPr>
          <w:rFonts w:hint="eastAsia"/>
          <w:lang w:eastAsia="zh-CN"/>
        </w:rPr>
        <w:t>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建议书的质量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及协调</w:t>
      </w:r>
      <w:r w:rsidRPr="00E04A5F">
        <w:rPr>
          <w:rFonts w:hint="eastAsia"/>
          <w:lang w:eastAsia="zh-CN"/>
        </w:rPr>
        <w:t>与</w:t>
      </w:r>
      <w:r w:rsidRPr="00E04A5F">
        <w:rPr>
          <w:lang w:eastAsia="zh-CN"/>
        </w:rPr>
        <w:t>合作方法等问题提出建议；</w:t>
      </w:r>
    </w:p>
    <w:p w:rsidR="00E413F2" w:rsidRPr="00E04A5F" w:rsidRDefault="00E413F2" w:rsidP="00E413F2">
      <w:pPr>
        <w:rPr>
          <w:lang w:eastAsia="zh-CN"/>
        </w:rPr>
      </w:pPr>
      <w:r>
        <w:rPr>
          <w:rFonts w:hint="eastAsia"/>
          <w:i/>
          <w:iCs/>
          <w:lang w:eastAsia="zh-CN"/>
        </w:rPr>
        <w:t>g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有助于改进研究程序的协调</w:t>
      </w:r>
      <w:r w:rsidRPr="00E04A5F">
        <w:rPr>
          <w:rFonts w:hint="eastAsia"/>
          <w:lang w:eastAsia="zh-CN"/>
        </w:rPr>
        <w:t>并针对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的重要活动领域提</w:t>
      </w:r>
      <w:r w:rsidRPr="00E04A5F">
        <w:rPr>
          <w:rFonts w:hint="eastAsia"/>
          <w:lang w:eastAsia="zh-CN"/>
        </w:rPr>
        <w:t>出</w:t>
      </w:r>
      <w:r w:rsidRPr="00E04A5F">
        <w:rPr>
          <w:lang w:eastAsia="zh-CN"/>
        </w:rPr>
        <w:t>更好的决策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E413F2" w:rsidRPr="00E04A5F" w:rsidRDefault="00E413F2" w:rsidP="00E413F2">
      <w:pPr>
        <w:rPr>
          <w:lang w:eastAsia="zh-CN"/>
        </w:rPr>
      </w:pPr>
      <w:r>
        <w:rPr>
          <w:rFonts w:hint="eastAsia"/>
          <w:i/>
          <w:iCs/>
          <w:lang w:eastAsia="zh-CN"/>
        </w:rPr>
        <w:t>h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需要能够适应</w:t>
      </w:r>
      <w:r w:rsidRPr="00E04A5F">
        <w:rPr>
          <w:rFonts w:hint="eastAsia"/>
          <w:lang w:eastAsia="zh-CN"/>
        </w:rPr>
        <w:t>迅速</w:t>
      </w:r>
      <w:r w:rsidRPr="00E04A5F">
        <w:rPr>
          <w:lang w:eastAsia="zh-CN"/>
        </w:rPr>
        <w:t>变化的电信环境的灵活管理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，包括与预算问题有关的</w:t>
      </w:r>
      <w:r w:rsidRPr="00E04A5F">
        <w:rPr>
          <w:rFonts w:hint="eastAsia"/>
          <w:lang w:eastAsia="zh-CN"/>
        </w:rPr>
        <w:t>灵活</w:t>
      </w:r>
      <w:r w:rsidRPr="00E04A5F">
        <w:rPr>
          <w:lang w:eastAsia="zh-CN"/>
        </w:rPr>
        <w:t>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E413F2" w:rsidRPr="00E04A5F" w:rsidRDefault="00E413F2" w:rsidP="00E413F2">
      <w:pPr>
        <w:rPr>
          <w:lang w:eastAsia="zh-CN"/>
        </w:rPr>
      </w:pPr>
      <w:r>
        <w:rPr>
          <w:rFonts w:hint="eastAsia"/>
          <w:i/>
          <w:iCs/>
          <w:lang w:eastAsia="zh-CN"/>
        </w:rPr>
        <w:t>i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为了及时满足市场需</w:t>
      </w:r>
      <w:r w:rsidRPr="00E04A5F">
        <w:rPr>
          <w:rFonts w:hint="eastAsia"/>
          <w:lang w:eastAsia="zh-CN"/>
        </w:rPr>
        <w:t>要</w:t>
      </w:r>
      <w:r w:rsidRPr="00E04A5F">
        <w:rPr>
          <w:lang w:eastAsia="zh-CN"/>
        </w:rPr>
        <w:t>，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在</w:t>
      </w:r>
      <w:r w:rsidRPr="00E04A5F">
        <w:rPr>
          <w:rFonts w:hint="eastAsia"/>
          <w:lang w:eastAsia="zh-CN"/>
        </w:rPr>
        <w:t>两届</w:t>
      </w:r>
      <w:r w:rsidR="00BE52C8"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之间的四</w:t>
      </w:r>
      <w:r w:rsidRPr="00E04A5F">
        <w:rPr>
          <w:lang w:eastAsia="zh-CN"/>
        </w:rPr>
        <w:t>年</w:t>
      </w:r>
      <w:r w:rsidRPr="00E04A5F">
        <w:rPr>
          <w:rFonts w:hint="eastAsia"/>
          <w:lang w:eastAsia="zh-CN"/>
        </w:rPr>
        <w:t>中</w:t>
      </w:r>
      <w:r w:rsidRPr="00E04A5F">
        <w:rPr>
          <w:lang w:eastAsia="zh-CN"/>
        </w:rPr>
        <w:t>开展工作</w:t>
      </w:r>
      <w:r w:rsidRPr="00E04A5F">
        <w:rPr>
          <w:rFonts w:hint="eastAsia"/>
          <w:lang w:eastAsia="zh-CN"/>
        </w:rPr>
        <w:t>是适宜的</w:t>
      </w:r>
      <w:r w:rsidRPr="00E04A5F">
        <w:rPr>
          <w:lang w:eastAsia="zh-CN"/>
        </w:rPr>
        <w:t>；</w:t>
      </w:r>
    </w:p>
    <w:p w:rsidR="00F825E5" w:rsidRDefault="00F825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:rsidR="00E413F2" w:rsidRPr="00E04A5F" w:rsidRDefault="00E413F2" w:rsidP="00E413F2">
      <w:pPr>
        <w:rPr>
          <w:lang w:eastAsia="zh-CN"/>
        </w:rPr>
      </w:pPr>
      <w:r>
        <w:rPr>
          <w:rFonts w:hint="eastAsia"/>
          <w:i/>
          <w:iCs/>
          <w:lang w:eastAsia="zh-CN"/>
        </w:rPr>
        <w:lastRenderedPageBreak/>
        <w:t>j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>
        <w:rPr>
          <w:rFonts w:hint="eastAsia"/>
          <w:lang w:eastAsia="zh-CN"/>
        </w:rPr>
        <w:t>宜</w:t>
      </w:r>
      <w:r w:rsidRPr="00E04A5F">
        <w:rPr>
          <w:lang w:eastAsia="zh-CN"/>
        </w:rPr>
        <w:t>考虑新技术对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标准化活动的影响</w:t>
      </w:r>
      <w:r w:rsidRPr="00E04A5F">
        <w:rPr>
          <w:rFonts w:hint="eastAsia"/>
          <w:lang w:eastAsia="zh-CN"/>
        </w:rPr>
        <w:t>及</w:t>
      </w:r>
      <w:r w:rsidRPr="00E04A5F">
        <w:rPr>
          <w:lang w:eastAsia="zh-CN"/>
        </w:rPr>
        <w:t>如何将这些新技术纳入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工作计划；</w:t>
      </w:r>
    </w:p>
    <w:p w:rsidR="00E413F2" w:rsidRPr="00E04A5F" w:rsidRDefault="00E413F2" w:rsidP="00E413F2">
      <w:pPr>
        <w:rPr>
          <w:lang w:eastAsia="zh-CN"/>
        </w:rPr>
      </w:pPr>
      <w:r>
        <w:rPr>
          <w:rFonts w:hint="eastAsia"/>
          <w:i/>
          <w:iCs/>
          <w:lang w:eastAsia="zh-CN"/>
        </w:rPr>
        <w:t>k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在</w:t>
      </w:r>
      <w:r w:rsidRPr="00E04A5F">
        <w:rPr>
          <w:lang w:eastAsia="zh-CN"/>
        </w:rPr>
        <w:t>确保研究组之间酌情就标准</w:t>
      </w:r>
      <w:r w:rsidRPr="00E04A5F">
        <w:rPr>
          <w:rFonts w:hint="eastAsia"/>
          <w:lang w:eastAsia="zh-CN"/>
        </w:rPr>
        <w:t>化</w:t>
      </w:r>
      <w:r w:rsidRPr="00E04A5F">
        <w:rPr>
          <w:lang w:eastAsia="zh-CN"/>
        </w:rPr>
        <w:t>问题协调方面发挥重要作用，包括</w:t>
      </w:r>
      <w:r>
        <w:rPr>
          <w:rFonts w:hint="eastAsia"/>
          <w:lang w:eastAsia="zh-CN"/>
        </w:rPr>
        <w:t>需要</w:t>
      </w:r>
      <w:r w:rsidRPr="00E04A5F">
        <w:rPr>
          <w:lang w:eastAsia="zh-CN"/>
        </w:rPr>
        <w:t>避免工作重复</w:t>
      </w:r>
      <w:r w:rsidRPr="00E04A5F">
        <w:rPr>
          <w:rFonts w:hint="eastAsia"/>
          <w:lang w:eastAsia="zh-CN"/>
        </w:rPr>
        <w:t>，以及</w:t>
      </w:r>
      <w:r w:rsidRPr="00E04A5F">
        <w:rPr>
          <w:lang w:eastAsia="zh-CN"/>
        </w:rPr>
        <w:t>明确相关</w:t>
      </w:r>
      <w:r w:rsidRPr="00E04A5F">
        <w:rPr>
          <w:rFonts w:hint="eastAsia"/>
          <w:lang w:eastAsia="zh-CN"/>
        </w:rPr>
        <w:t>工作</w:t>
      </w:r>
      <w:r w:rsidRPr="00E04A5F">
        <w:rPr>
          <w:lang w:eastAsia="zh-CN"/>
        </w:rPr>
        <w:t>项目之间的</w:t>
      </w:r>
      <w:r w:rsidRPr="00E04A5F">
        <w:rPr>
          <w:rFonts w:hint="eastAsia"/>
          <w:lang w:eastAsia="zh-CN"/>
        </w:rPr>
        <w:t>联系</w:t>
      </w:r>
      <w:r w:rsidRPr="00E04A5F">
        <w:rPr>
          <w:lang w:eastAsia="zh-CN"/>
        </w:rPr>
        <w:t>和依赖性；</w:t>
      </w:r>
    </w:p>
    <w:p w:rsidR="00E413F2" w:rsidRPr="00E04A5F" w:rsidRDefault="00E413F2" w:rsidP="00E413F2">
      <w:pPr>
        <w:rPr>
          <w:lang w:eastAsia="zh-CN"/>
        </w:rPr>
      </w:pPr>
      <w:r>
        <w:rPr>
          <w:rFonts w:hint="eastAsia"/>
          <w:i/>
          <w:iCs/>
          <w:lang w:eastAsia="zh-CN"/>
        </w:rPr>
        <w:t>l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在向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研究组提出建议时</w:t>
      </w:r>
      <w:r w:rsidRPr="00E04A5F">
        <w:rPr>
          <w:rFonts w:hint="eastAsia"/>
          <w:lang w:eastAsia="zh-CN"/>
        </w:rPr>
        <w:t>可</w:t>
      </w:r>
      <w:r w:rsidRPr="00E04A5F">
        <w:rPr>
          <w:lang w:eastAsia="zh-CN"/>
        </w:rPr>
        <w:t>考虑其他组的意见，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E413F2" w:rsidRPr="00E04A5F" w:rsidRDefault="00E413F2" w:rsidP="00E413F2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《公约》第</w:t>
      </w:r>
      <w:r w:rsidRPr="00E04A5F">
        <w:rPr>
          <w:rFonts w:hint="eastAsia"/>
          <w:lang w:eastAsia="zh-CN"/>
        </w:rPr>
        <w:t>13</w:t>
      </w:r>
      <w:r w:rsidRPr="00E04A5F">
        <w:rPr>
          <w:rFonts w:hint="eastAsia"/>
          <w:lang w:eastAsia="zh-CN"/>
        </w:rPr>
        <w:t>条规定，</w:t>
      </w:r>
      <w:r w:rsidR="00BE52C8"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可以在其权力范围内向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布置具体承办事项，并指出就这些事项需采取的行动；</w:t>
      </w:r>
    </w:p>
    <w:p w:rsidR="00E413F2" w:rsidRPr="00E04A5F" w:rsidRDefault="00E413F2" w:rsidP="00E413F2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《公约》对</w:t>
      </w:r>
      <w:r w:rsidR="00BE52C8"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的职责做了规定；</w:t>
      </w:r>
    </w:p>
    <w:p w:rsidR="00E413F2" w:rsidRPr="00E04A5F" w:rsidRDefault="00E413F2" w:rsidP="00E413F2">
      <w:pPr>
        <w:rPr>
          <w:lang w:eastAsia="zh-CN"/>
        </w:rPr>
      </w:pPr>
      <w:r w:rsidRPr="00D7688D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目前四年一度的</w:t>
      </w:r>
      <w:r w:rsidR="00BE52C8"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周期实际上排除了在两届</w:t>
      </w:r>
      <w:r w:rsidR="00BE52C8"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之间就未预见到的问题采取紧急行动的可能性；</w:t>
      </w:r>
    </w:p>
    <w:p w:rsidR="00E413F2" w:rsidRPr="00E04A5F" w:rsidRDefault="00E413F2" w:rsidP="00E413F2">
      <w:pPr>
        <w:rPr>
          <w:lang w:eastAsia="zh-CN"/>
        </w:rPr>
      </w:pPr>
      <w:r w:rsidRPr="00D7688D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每年至少召开一次会议；</w:t>
      </w:r>
    </w:p>
    <w:p w:rsidR="00E413F2" w:rsidRPr="00E04A5F" w:rsidRDefault="00E413F2" w:rsidP="00E413F2">
      <w:pPr>
        <w:rPr>
          <w:lang w:eastAsia="zh-CN"/>
        </w:rPr>
      </w:pPr>
      <w:r w:rsidRPr="00D7688D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展现</w:t>
      </w:r>
      <w:r w:rsidRPr="00E04A5F">
        <w:rPr>
          <w:rFonts w:hint="eastAsia"/>
          <w:lang w:eastAsia="zh-CN"/>
        </w:rPr>
        <w:t>出有效处理</w:t>
      </w:r>
      <w:r w:rsidR="00BE52C8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指定</w:t>
      </w:r>
      <w:r w:rsidRPr="00E04A5F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办理</w:t>
      </w:r>
      <w:r w:rsidRPr="00E04A5F">
        <w:rPr>
          <w:rFonts w:hint="eastAsia"/>
          <w:lang w:eastAsia="zh-CN"/>
        </w:rPr>
        <w:t>的事项的能力，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E413F2" w:rsidRPr="00E04A5F" w:rsidRDefault="00E413F2" w:rsidP="00E413F2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全权代表大会（</w:t>
      </w:r>
      <w:r w:rsidRPr="00E04A5F">
        <w:rPr>
          <w:rFonts w:hint="eastAsia"/>
          <w:lang w:eastAsia="zh-CN"/>
        </w:rPr>
        <w:t>2002</w:t>
      </w:r>
      <w:r w:rsidRPr="00E04A5F">
        <w:rPr>
          <w:rFonts w:hint="eastAsia"/>
          <w:lang w:eastAsia="zh-CN"/>
        </w:rPr>
        <w:t>年，马拉喀什）通过了《公约》第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款，允许</w:t>
      </w:r>
      <w:r w:rsidR="00BE52C8"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成立和终止其他组，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E413F2" w:rsidRPr="00E04A5F" w:rsidRDefault="00E413F2" w:rsidP="00E413F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指定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在本届和下届全会之间，处理其职责范围内以下领域的具体工作，并酌情与电信标准化局主任磋商：</w:t>
      </w:r>
    </w:p>
    <w:p w:rsidR="00E413F2" w:rsidRDefault="00E413F2" w:rsidP="00E413F2">
      <w:pPr>
        <w:pStyle w:val="enumlev10"/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及时更新工作导则，并保持其高效性和灵活性；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 w:rsidRPr="00E04A5F">
        <w:rPr>
          <w:rFonts w:hint="eastAsia"/>
          <w:lang w:eastAsia="zh-CN"/>
        </w:rPr>
        <w:t>A</w:t>
      </w:r>
      <w:r w:rsidRPr="00E04A5F">
        <w:rPr>
          <w:rFonts w:hint="eastAsia"/>
          <w:lang w:eastAsia="zh-CN"/>
        </w:rPr>
        <w:t>系列建议书（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工作的组织），包括建议书的制定以及根据适当程序提交批准；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重组和</w:t>
      </w:r>
      <w:r>
        <w:rPr>
          <w:rFonts w:hint="eastAsia"/>
          <w:lang w:eastAsia="zh-CN"/>
        </w:rPr>
        <w:t>设立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研究组，并指定正副主席履行职责，直至下届</w:t>
      </w:r>
      <w:r w:rsidR="00BE52C8"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之前，以应对电信市场的变化；</w:t>
      </w:r>
    </w:p>
    <w:p w:rsidR="00E413F2" w:rsidRDefault="00E413F2" w:rsidP="00E413F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针对研究组的工作计划提出意见，以完成标准化的重点工作；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e)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在确认研究组在开展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活动中占有主导地位的同时，按照《公约》第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款的规定，</w:t>
      </w:r>
      <w:r>
        <w:rPr>
          <w:rFonts w:hint="eastAsia"/>
          <w:lang w:eastAsia="zh-CN"/>
        </w:rPr>
        <w:t>创建</w:t>
      </w:r>
      <w:r w:rsidRPr="00E04A5F">
        <w:rPr>
          <w:rFonts w:hint="eastAsia"/>
          <w:lang w:eastAsia="zh-CN"/>
        </w:rPr>
        <w:t>、终止或保留其他组（包括焦点组），任命其正副主席，并</w:t>
      </w:r>
      <w:r>
        <w:rPr>
          <w:rFonts w:hint="eastAsia"/>
          <w:lang w:eastAsia="zh-CN"/>
        </w:rPr>
        <w:t>制定他们在</w:t>
      </w:r>
      <w:r w:rsidRPr="00E04A5F">
        <w:rPr>
          <w:rFonts w:hint="eastAsia"/>
          <w:lang w:eastAsia="zh-CN"/>
        </w:rPr>
        <w:t>确定任期内的职责范围，以便增强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工作的有效性以及对重点问题做出快速反应的灵活性；</w:t>
      </w:r>
      <w:r>
        <w:rPr>
          <w:rFonts w:hint="eastAsia"/>
          <w:lang w:eastAsia="zh-CN"/>
        </w:rPr>
        <w:t>根据《公约》第</w:t>
      </w:r>
      <w:r>
        <w:rPr>
          <w:rFonts w:hint="eastAsia"/>
          <w:lang w:eastAsia="zh-CN"/>
        </w:rPr>
        <w:t>14A</w:t>
      </w:r>
      <w:r>
        <w:rPr>
          <w:rFonts w:hint="eastAsia"/>
          <w:lang w:eastAsia="zh-CN"/>
        </w:rPr>
        <w:t>条的规定，</w:t>
      </w:r>
      <w:r w:rsidRPr="00E04A5F">
        <w:rPr>
          <w:rFonts w:hint="eastAsia"/>
          <w:lang w:eastAsia="zh-CN"/>
        </w:rPr>
        <w:t>此类组不得通过课题或建议书，只能在特定职责范围内工作；</w:t>
      </w:r>
    </w:p>
    <w:p w:rsidR="00F825E5" w:rsidRDefault="00F825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lastRenderedPageBreak/>
        <w:t>f)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审议并考虑协调组及其他组提出的报告和适当建议，并实施一致认可的报告和建议；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g)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建立适当机制，并鼓励利用诸如协调组或其他组等手段，研究涉及多个研究组的关键议题，以确保标准化课题得到有效协调，从而找到适当的全球性解决方案；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h)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就财务和其他问题向</w:t>
      </w:r>
      <w:r w:rsidR="00B84B8B"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主任提出建议；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批准因审议现有课题和新课题而形成的工作计划，并确定工作重点、紧迫程度、预期财务影响和完成其研究的时间范围；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j)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尽可能将发展中国家关心的课题组合在一起，以便于这些国家参与研究；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k)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研究解决</w:t>
      </w:r>
      <w:r w:rsidR="00BE52C8"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权限内的其他具体问题，但须采用本届全会第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节中的批准程序征得成员国的批准；</w:t>
      </w:r>
    </w:p>
    <w:p w:rsidR="00E413F2" w:rsidRDefault="00E413F2" w:rsidP="00E413F2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以提议</w:t>
      </w:r>
      <w:r w:rsidRPr="00E04A5F">
        <w:rPr>
          <w:rFonts w:hint="eastAsia"/>
          <w:lang w:eastAsia="zh-CN"/>
        </w:rPr>
        <w:t>对《公约》第</w:t>
      </w:r>
      <w:r w:rsidRPr="00E04A5F">
        <w:rPr>
          <w:rFonts w:hint="eastAsia"/>
          <w:lang w:eastAsia="zh-CN"/>
        </w:rPr>
        <w:t>246D</w:t>
      </w:r>
      <w:r w:rsidRPr="00E04A5F">
        <w:rPr>
          <w:rFonts w:hint="eastAsia"/>
          <w:lang w:eastAsia="zh-CN"/>
        </w:rPr>
        <w:t>、第</w:t>
      </w:r>
      <w:r w:rsidRPr="00E04A5F">
        <w:rPr>
          <w:rFonts w:hint="eastAsia"/>
          <w:lang w:eastAsia="zh-CN"/>
        </w:rPr>
        <w:t>246F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246H</w:t>
      </w:r>
      <w:r w:rsidRPr="00E04A5F">
        <w:rPr>
          <w:rFonts w:hint="eastAsia"/>
          <w:lang w:eastAsia="zh-CN"/>
        </w:rPr>
        <w:t>款所提及以外的通过课题和建议书的相关程序进行修订，并采用本届全会第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节中的批准程序在两届</w:t>
      </w:r>
      <w:r w:rsidR="00BE52C8"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之间征得成员国的批准；</w:t>
      </w:r>
    </w:p>
    <w:p w:rsidR="00E413F2" w:rsidRPr="00E04A5F" w:rsidRDefault="00E413F2" w:rsidP="00E413F2">
      <w:pPr>
        <w:rPr>
          <w:lang w:eastAsia="zh-CN"/>
        </w:rPr>
      </w:pPr>
      <w:r w:rsidRPr="00E04A5F">
        <w:rPr>
          <w:lang w:eastAsia="zh-CN"/>
        </w:rPr>
        <w:t>3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可酌情与</w:t>
      </w:r>
      <w:r w:rsidR="00B84B8B"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主任磋商，就所开展的活动与国际电联以外的组织进行联络；</w:t>
      </w:r>
    </w:p>
    <w:p w:rsidR="00E413F2" w:rsidRPr="00E04A5F" w:rsidRDefault="00E413F2" w:rsidP="00E413F2">
      <w:pPr>
        <w:rPr>
          <w:lang w:eastAsia="zh-CN"/>
        </w:rPr>
      </w:pPr>
      <w:r w:rsidRPr="00E04A5F"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应考虑市场需要以及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尚未考虑制定标准的新兴技术对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的影响，并建立有助于审查这些应考虑问题的适当机制，例如，分配课题、协调各研究组的工作或成立协调组或其他组，</w:t>
      </w:r>
      <w:r>
        <w:rPr>
          <w:rFonts w:hint="eastAsia"/>
          <w:lang w:eastAsia="zh-CN"/>
        </w:rPr>
        <w:t>以及</w:t>
      </w:r>
      <w:r w:rsidRPr="00E04A5F">
        <w:rPr>
          <w:rFonts w:hint="eastAsia"/>
          <w:lang w:eastAsia="zh-CN"/>
        </w:rPr>
        <w:t>任命其正副主席；</w:t>
      </w:r>
    </w:p>
    <w:p w:rsidR="00E413F2" w:rsidRPr="00E04A5F" w:rsidRDefault="00E413F2" w:rsidP="00E413F2">
      <w:pPr>
        <w:rPr>
          <w:lang w:eastAsia="zh-CN"/>
        </w:rPr>
      </w:pPr>
      <w:r w:rsidRPr="00E04A5F">
        <w:rPr>
          <w:rFonts w:hint="eastAsia"/>
          <w:lang w:eastAsia="zh-CN"/>
        </w:rPr>
        <w:t>5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应审议本届全会有关</w:t>
      </w:r>
      <w:r w:rsidRPr="00E04A5F">
        <w:rPr>
          <w:rFonts w:hint="eastAsia"/>
          <w:lang w:eastAsia="zh-CN"/>
        </w:rPr>
        <w:t>GSS</w:t>
      </w:r>
      <w:r w:rsidRPr="00E04A5F">
        <w:rPr>
          <w:rFonts w:hint="eastAsia"/>
          <w:lang w:eastAsia="zh-CN"/>
        </w:rPr>
        <w:t>的结果，并酌情采取后续行动；</w:t>
      </w:r>
    </w:p>
    <w:p w:rsidR="00E413F2" w:rsidRDefault="00E413F2" w:rsidP="00E413F2">
      <w:pPr>
        <w:rPr>
          <w:lang w:eastAsia="zh-CN"/>
        </w:rPr>
      </w:pPr>
      <w:r w:rsidRPr="00E04A5F">
        <w:rPr>
          <w:rFonts w:hint="eastAsia"/>
          <w:lang w:eastAsia="zh-CN"/>
        </w:rPr>
        <w:t>6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有关上述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活动的报告须提交下届</w:t>
      </w:r>
      <w:r w:rsidR="00BE52C8"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。</w:t>
      </w:r>
    </w:p>
    <w:p w:rsidR="00B047CD" w:rsidRDefault="00B047CD" w:rsidP="00E413F2">
      <w:pPr>
        <w:rPr>
          <w:lang w:eastAsia="zh-CN"/>
        </w:rPr>
      </w:pPr>
    </w:p>
    <w:p w:rsidR="00B047CD" w:rsidRDefault="00B047CD" w:rsidP="00E413F2">
      <w:pPr>
        <w:rPr>
          <w:lang w:eastAsia="zh-CN"/>
        </w:rPr>
      </w:pPr>
    </w:p>
    <w:p w:rsidR="00B047CD" w:rsidRDefault="00B047CD" w:rsidP="00E413F2">
      <w:pPr>
        <w:rPr>
          <w:lang w:eastAsia="zh-CN"/>
        </w:rPr>
      </w:pPr>
    </w:p>
    <w:p w:rsidR="00B047CD" w:rsidRDefault="00B047CD" w:rsidP="00E413F2">
      <w:pPr>
        <w:rPr>
          <w:lang w:eastAsia="zh-CN"/>
        </w:rPr>
      </w:pPr>
    </w:p>
    <w:p w:rsidR="00B047CD" w:rsidRDefault="00B047CD" w:rsidP="00E413F2">
      <w:pPr>
        <w:rPr>
          <w:lang w:eastAsia="zh-CN"/>
        </w:rPr>
      </w:pPr>
    </w:p>
    <w:p w:rsidR="00B047CD" w:rsidRDefault="00B047CD" w:rsidP="00E413F2">
      <w:pPr>
        <w:rPr>
          <w:lang w:eastAsia="zh-CN"/>
        </w:rPr>
      </w:pPr>
    </w:p>
    <w:p w:rsidR="00B047CD" w:rsidRDefault="00B047CD" w:rsidP="00E413F2">
      <w:pPr>
        <w:rPr>
          <w:lang w:eastAsia="zh-CN"/>
        </w:rPr>
      </w:pPr>
    </w:p>
    <w:p w:rsidR="00B047CD" w:rsidRDefault="00B047CD" w:rsidP="00E413F2">
      <w:pPr>
        <w:rPr>
          <w:lang w:eastAsia="zh-CN"/>
        </w:rPr>
      </w:pPr>
    </w:p>
    <w:p w:rsidR="00B047CD" w:rsidRDefault="00B047CD" w:rsidP="00E413F2">
      <w:pPr>
        <w:rPr>
          <w:lang w:eastAsia="zh-CN"/>
        </w:rPr>
      </w:pPr>
    </w:p>
    <w:sectPr w:rsidR="00B047CD" w:rsidSect="00B16434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05" w:rsidRDefault="001C2205">
      <w:r>
        <w:separator/>
      </w:r>
    </w:p>
  </w:endnote>
  <w:endnote w:type="continuationSeparator" w:id="0">
    <w:p w:rsidR="001C2205" w:rsidRDefault="001C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B16434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61564D" w:rsidP="00B16434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B16434"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B16434">
      <w:rPr>
        <w:rFonts w:hint="eastAsia"/>
        <w:lang w:val="en-US" w:eastAsia="zh-CN"/>
      </w:rPr>
      <w:t>第</w:t>
    </w:r>
    <w:r w:rsidR="00B16434">
      <w:rPr>
        <w:rFonts w:hint="eastAsia"/>
        <w:lang w:val="en-US" w:eastAsia="zh-CN"/>
      </w:rPr>
      <w:t>22</w:t>
    </w:r>
    <w:r w:rsidR="00B16434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B16434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B16434">
      <w:rPr>
        <w:rFonts w:hint="eastAsia"/>
        <w:lang w:val="en-US" w:eastAsia="zh-CN"/>
      </w:rPr>
      <w:t>第</w:t>
    </w:r>
    <w:r w:rsidR="00B16434">
      <w:rPr>
        <w:rFonts w:hint="eastAsia"/>
        <w:lang w:val="en-US" w:eastAsia="zh-CN"/>
      </w:rPr>
      <w:t>22</w:t>
    </w:r>
    <w:r w:rsidR="00B16434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B16434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05" w:rsidRDefault="001C2205">
      <w:r>
        <w:t>____________________</w:t>
      </w:r>
    </w:p>
  </w:footnote>
  <w:footnote w:type="continuationSeparator" w:id="0">
    <w:p w:rsidR="001C2205" w:rsidRDefault="001C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53A44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2205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73F5"/>
    <w:rsid w:val="007B7C4B"/>
    <w:rsid w:val="007C09F6"/>
    <w:rsid w:val="007C6A61"/>
    <w:rsid w:val="007C7BFE"/>
    <w:rsid w:val="007D4C5A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72B7"/>
    <w:rsid w:val="009F7627"/>
    <w:rsid w:val="00A0052C"/>
    <w:rsid w:val="00A029BA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16434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4577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00DA9"/>
    <w:rsid w:val="00D1121F"/>
    <w:rsid w:val="00D13972"/>
    <w:rsid w:val="00D215AA"/>
    <w:rsid w:val="00D248E4"/>
    <w:rsid w:val="00D2513C"/>
    <w:rsid w:val="00D36004"/>
    <w:rsid w:val="00D52A14"/>
    <w:rsid w:val="00D52DD4"/>
    <w:rsid w:val="00D54C6E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06B49"/>
    <w:rsid w:val="00E14984"/>
    <w:rsid w:val="00E2217D"/>
    <w:rsid w:val="00E22A25"/>
    <w:rsid w:val="00E33111"/>
    <w:rsid w:val="00E413F2"/>
    <w:rsid w:val="00E464C6"/>
    <w:rsid w:val="00E54805"/>
    <w:rsid w:val="00E560F1"/>
    <w:rsid w:val="00E63002"/>
    <w:rsid w:val="00E63E9B"/>
    <w:rsid w:val="00E66739"/>
    <w:rsid w:val="00E7027E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C1155E-C30B-4FAE-9D1A-36984E88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3</TotalTime>
  <Pages>7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2013-04-18T08:12:00Z</dcterms:created>
  <dcterms:modified xsi:type="dcterms:W3CDTF">2013-04-18T14:34:00Z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