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082DE5">
        <w:trPr>
          <w:cantSplit/>
        </w:trPr>
        <w:tc>
          <w:tcPr>
            <w:tcW w:w="1418" w:type="dxa"/>
            <w:vAlign w:val="center"/>
          </w:tcPr>
          <w:p w:rsidR="00341117" w:rsidRPr="00697BC1" w:rsidRDefault="00341117" w:rsidP="00BF7CC7">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BF7CC7">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BF7CC7">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41117" w:rsidRPr="00697BC1" w:rsidRDefault="00341117" w:rsidP="00BF7CC7">
            <w:pPr>
              <w:spacing w:before="0"/>
              <w:jc w:val="right"/>
              <w:rPr>
                <w:rFonts w:asciiTheme="minorHAnsi" w:hAnsiTheme="minorHAnsi"/>
                <w:color w:val="FFFFFF"/>
                <w:sz w:val="26"/>
                <w:szCs w:val="26"/>
              </w:rPr>
            </w:pPr>
          </w:p>
        </w:tc>
      </w:tr>
    </w:tbl>
    <w:p w:rsidR="00341117" w:rsidRDefault="00341117" w:rsidP="00BF7CC7">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BF7CC7">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4834BA">
        <w:rPr>
          <w:rFonts w:asciiTheme="minorHAnsi" w:hAnsiTheme="minorHAnsi"/>
        </w:rPr>
        <w:t>16 août</w:t>
      </w:r>
      <w:r w:rsidR="00E062FA">
        <w:rPr>
          <w:rFonts w:asciiTheme="minorHAnsi" w:hAnsiTheme="minorHAnsi"/>
        </w:rPr>
        <w:t xml:space="preserve"> 2017</w:t>
      </w:r>
    </w:p>
    <w:p w:rsidR="00517A03" w:rsidRPr="00697BC1" w:rsidRDefault="00517A03" w:rsidP="00BF7CC7">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E062FA" w:rsidRPr="00697BC1" w:rsidTr="00E062FA">
        <w:trPr>
          <w:cantSplit/>
          <w:trHeight w:val="360"/>
        </w:trPr>
        <w:tc>
          <w:tcPr>
            <w:tcW w:w="1126" w:type="dxa"/>
          </w:tcPr>
          <w:p w:rsidR="00E062FA" w:rsidRPr="00697BC1" w:rsidRDefault="00E062FA" w:rsidP="00BF7CC7">
            <w:pPr>
              <w:tabs>
                <w:tab w:val="left" w:pos="4111"/>
              </w:tabs>
              <w:spacing w:before="10"/>
              <w:ind w:left="57"/>
              <w:rPr>
                <w:rFonts w:asciiTheme="minorHAnsi" w:hAnsiTheme="minorHAnsi"/>
              </w:rPr>
            </w:pPr>
            <w:r w:rsidRPr="00697BC1">
              <w:rPr>
                <w:rFonts w:asciiTheme="minorHAnsi" w:hAnsiTheme="minorHAnsi"/>
              </w:rPr>
              <w:t>Réf.:</w:t>
            </w:r>
          </w:p>
        </w:tc>
        <w:tc>
          <w:tcPr>
            <w:tcW w:w="3751" w:type="dxa"/>
          </w:tcPr>
          <w:p w:rsidR="00E062FA" w:rsidRPr="00E062FA" w:rsidRDefault="00E062FA" w:rsidP="00BF7CC7">
            <w:pPr>
              <w:tabs>
                <w:tab w:val="left" w:pos="4111"/>
              </w:tabs>
              <w:spacing w:before="10"/>
              <w:ind w:left="57"/>
              <w:rPr>
                <w:rFonts w:asciiTheme="minorHAnsi" w:hAnsiTheme="minorHAnsi"/>
                <w:b/>
              </w:rPr>
            </w:pPr>
            <w:r>
              <w:rPr>
                <w:rFonts w:asciiTheme="minorHAnsi" w:hAnsiTheme="minorHAnsi"/>
                <w:b/>
              </w:rPr>
              <w:t>Circulaire TSB 39</w:t>
            </w:r>
          </w:p>
        </w:tc>
        <w:tc>
          <w:tcPr>
            <w:tcW w:w="5046" w:type="dxa"/>
            <w:gridSpan w:val="2"/>
            <w:vMerge w:val="restart"/>
          </w:tcPr>
          <w:p w:rsidR="00E062FA" w:rsidRDefault="00E062FA" w:rsidP="00BF7CC7">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t>Aux administrations des Etats Membres de l'Union</w:t>
            </w:r>
          </w:p>
          <w:p w:rsidR="00E062FA" w:rsidRPr="00576A08" w:rsidRDefault="00E062FA" w:rsidP="00BF7CC7">
            <w:pPr>
              <w:tabs>
                <w:tab w:val="clear" w:pos="794"/>
                <w:tab w:val="clear" w:pos="1191"/>
                <w:tab w:val="clear" w:pos="1588"/>
                <w:tab w:val="clear" w:pos="1985"/>
                <w:tab w:val="left" w:pos="284"/>
              </w:tabs>
              <w:spacing w:before="0"/>
              <w:ind w:left="284" w:hanging="227"/>
              <w:rPr>
                <w:rFonts w:asciiTheme="minorHAnsi" w:hAnsiTheme="minorHAnsi"/>
                <w:lang w:val="fr-CH"/>
              </w:rPr>
            </w:pPr>
            <w:r>
              <w:rPr>
                <w:rFonts w:asciiTheme="minorHAnsi" w:hAnsiTheme="minorHAnsi"/>
              </w:rPr>
              <w:t>-</w:t>
            </w:r>
            <w:r>
              <w:rPr>
                <w:rFonts w:asciiTheme="minorHAnsi" w:hAnsiTheme="minorHAnsi"/>
              </w:rPr>
              <w:tab/>
            </w:r>
            <w:r w:rsidRPr="00576A08">
              <w:rPr>
                <w:rFonts w:asciiTheme="minorHAnsi" w:hAnsiTheme="minorHAnsi"/>
                <w:lang w:val="fr-CH"/>
              </w:rPr>
              <w:t>Aux Membres du Secteur UIT-T;</w:t>
            </w:r>
          </w:p>
          <w:p w:rsidR="00E062FA" w:rsidRPr="00576A08" w:rsidRDefault="00E062FA" w:rsidP="00BF7CC7">
            <w:pPr>
              <w:tabs>
                <w:tab w:val="clear" w:pos="794"/>
                <w:tab w:val="clear" w:pos="1191"/>
                <w:tab w:val="clear" w:pos="1588"/>
                <w:tab w:val="clear" w:pos="1985"/>
                <w:tab w:val="left" w:pos="284"/>
              </w:tabs>
              <w:spacing w:before="0"/>
              <w:ind w:left="284" w:hanging="227"/>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Aux Associés de l'UIT-T;</w:t>
            </w:r>
          </w:p>
          <w:p w:rsidR="00E062FA" w:rsidRPr="00697BC1" w:rsidRDefault="00E062FA" w:rsidP="00BF7CC7">
            <w:pPr>
              <w:tabs>
                <w:tab w:val="clear" w:pos="794"/>
                <w:tab w:val="clear" w:pos="1191"/>
                <w:tab w:val="clear" w:pos="1588"/>
                <w:tab w:val="clear" w:pos="1985"/>
                <w:tab w:val="left" w:pos="284"/>
              </w:tabs>
              <w:spacing w:before="0"/>
              <w:ind w:left="284" w:hanging="227"/>
              <w:rPr>
                <w:rFonts w:asciiTheme="minorHAnsi" w:hAnsiTheme="minorHAnsi"/>
              </w:rPr>
            </w:pPr>
            <w:r w:rsidRPr="00576A08">
              <w:rPr>
                <w:rFonts w:asciiTheme="minorHAnsi" w:hAnsiTheme="minorHAnsi"/>
                <w:lang w:val="fr-CH"/>
              </w:rPr>
              <w:t>-</w:t>
            </w:r>
            <w:r w:rsidRPr="00576A08">
              <w:rPr>
                <w:rFonts w:asciiTheme="minorHAnsi" w:hAnsiTheme="minorHAnsi"/>
                <w:lang w:val="fr-CH"/>
              </w:rPr>
              <w:tab/>
              <w:t>Aux établissements universitaires participant aux travaux de l'UIT</w:t>
            </w:r>
          </w:p>
        </w:tc>
      </w:tr>
      <w:tr w:rsidR="00E062FA" w:rsidRPr="00697BC1" w:rsidTr="00E062FA">
        <w:trPr>
          <w:cantSplit/>
          <w:trHeight w:val="360"/>
        </w:trPr>
        <w:tc>
          <w:tcPr>
            <w:tcW w:w="1126" w:type="dxa"/>
          </w:tcPr>
          <w:p w:rsidR="00E062FA" w:rsidRPr="00697BC1" w:rsidRDefault="00E062FA" w:rsidP="00BF7CC7">
            <w:pPr>
              <w:tabs>
                <w:tab w:val="left" w:pos="4111"/>
              </w:tabs>
              <w:spacing w:before="10"/>
              <w:ind w:left="57"/>
              <w:rPr>
                <w:rFonts w:asciiTheme="minorHAnsi" w:hAnsiTheme="minorHAnsi"/>
              </w:rPr>
            </w:pPr>
            <w:r>
              <w:rPr>
                <w:rFonts w:asciiTheme="minorHAnsi" w:hAnsiTheme="minorHAnsi"/>
              </w:rPr>
              <w:t xml:space="preserve">Contact: </w:t>
            </w:r>
          </w:p>
        </w:tc>
        <w:tc>
          <w:tcPr>
            <w:tcW w:w="3751" w:type="dxa"/>
          </w:tcPr>
          <w:p w:rsidR="00E062FA" w:rsidRDefault="00E062FA" w:rsidP="00BF7CC7">
            <w:pPr>
              <w:tabs>
                <w:tab w:val="left" w:pos="4111"/>
              </w:tabs>
              <w:spacing w:before="10"/>
              <w:ind w:left="57"/>
              <w:rPr>
                <w:rFonts w:asciiTheme="minorHAnsi" w:hAnsiTheme="minorHAnsi"/>
                <w:b/>
              </w:rPr>
            </w:pPr>
            <w:r w:rsidRPr="00DE5F99">
              <w:rPr>
                <w:rFonts w:ascii="Calibri" w:hAnsi="Calibri"/>
                <w:b/>
                <w:lang w:val="en-GB"/>
              </w:rPr>
              <w:t>Vijay Mauree</w:t>
            </w:r>
          </w:p>
        </w:tc>
        <w:tc>
          <w:tcPr>
            <w:tcW w:w="5046" w:type="dxa"/>
            <w:gridSpan w:val="2"/>
            <w:vMerge/>
          </w:tcPr>
          <w:p w:rsidR="00E062FA" w:rsidRPr="00697BC1" w:rsidRDefault="00E062FA" w:rsidP="00BF7CC7">
            <w:pPr>
              <w:tabs>
                <w:tab w:val="clear" w:pos="794"/>
                <w:tab w:val="clear" w:pos="1191"/>
                <w:tab w:val="clear" w:pos="1588"/>
                <w:tab w:val="clear" w:pos="1985"/>
                <w:tab w:val="left" w:pos="284"/>
              </w:tabs>
              <w:spacing w:before="0"/>
              <w:ind w:left="284" w:hanging="227"/>
              <w:rPr>
                <w:rFonts w:asciiTheme="minorHAnsi" w:hAnsiTheme="minorHAnsi"/>
              </w:rPr>
            </w:pPr>
          </w:p>
        </w:tc>
      </w:tr>
      <w:tr w:rsidR="00E062FA" w:rsidRPr="00697BC1" w:rsidTr="00E062FA">
        <w:trPr>
          <w:cantSplit/>
          <w:trHeight w:val="360"/>
        </w:trPr>
        <w:tc>
          <w:tcPr>
            <w:tcW w:w="1126" w:type="dxa"/>
          </w:tcPr>
          <w:p w:rsidR="00E062FA" w:rsidRPr="00697BC1" w:rsidRDefault="00E062FA" w:rsidP="00BF7CC7">
            <w:pPr>
              <w:tabs>
                <w:tab w:val="left" w:pos="4111"/>
              </w:tabs>
              <w:spacing w:before="10"/>
              <w:ind w:left="57"/>
              <w:rPr>
                <w:rFonts w:asciiTheme="minorHAnsi" w:hAnsiTheme="minorHAnsi"/>
              </w:rPr>
            </w:pPr>
            <w:r w:rsidRPr="00697BC1">
              <w:rPr>
                <w:rFonts w:asciiTheme="minorHAnsi" w:hAnsiTheme="minorHAnsi"/>
              </w:rPr>
              <w:t>Tél.:</w:t>
            </w:r>
          </w:p>
        </w:tc>
        <w:tc>
          <w:tcPr>
            <w:tcW w:w="3751" w:type="dxa"/>
          </w:tcPr>
          <w:p w:rsidR="00E062FA" w:rsidRDefault="00E062FA" w:rsidP="00BF7CC7">
            <w:pPr>
              <w:tabs>
                <w:tab w:val="left" w:pos="4111"/>
              </w:tabs>
              <w:spacing w:before="10"/>
              <w:ind w:left="57"/>
              <w:rPr>
                <w:rFonts w:asciiTheme="minorHAnsi" w:hAnsiTheme="minorHAnsi"/>
                <w:b/>
              </w:rPr>
            </w:pPr>
            <w:r w:rsidRPr="00697BC1">
              <w:rPr>
                <w:rFonts w:asciiTheme="minorHAnsi" w:hAnsiTheme="minorHAnsi"/>
              </w:rPr>
              <w:t>+41 22 730</w:t>
            </w:r>
            <w:r>
              <w:rPr>
                <w:rFonts w:asciiTheme="minorHAnsi" w:hAnsiTheme="minorHAnsi"/>
              </w:rPr>
              <w:t xml:space="preserve"> 5591</w:t>
            </w:r>
          </w:p>
        </w:tc>
        <w:tc>
          <w:tcPr>
            <w:tcW w:w="5046" w:type="dxa"/>
            <w:gridSpan w:val="2"/>
            <w:vMerge/>
          </w:tcPr>
          <w:p w:rsidR="00E062FA" w:rsidRPr="00697BC1" w:rsidRDefault="00E062FA" w:rsidP="00BF7CC7">
            <w:pPr>
              <w:tabs>
                <w:tab w:val="clear" w:pos="794"/>
                <w:tab w:val="clear" w:pos="1191"/>
                <w:tab w:val="clear" w:pos="1588"/>
                <w:tab w:val="clear" w:pos="1985"/>
                <w:tab w:val="left" w:pos="284"/>
              </w:tabs>
              <w:spacing w:before="0"/>
              <w:ind w:left="284" w:hanging="227"/>
              <w:rPr>
                <w:rFonts w:asciiTheme="minorHAnsi" w:hAnsiTheme="minorHAnsi"/>
              </w:rPr>
            </w:pPr>
          </w:p>
        </w:tc>
      </w:tr>
      <w:tr w:rsidR="00E062FA" w:rsidRPr="00697BC1" w:rsidTr="00E062FA">
        <w:trPr>
          <w:cantSplit/>
          <w:trHeight w:val="360"/>
        </w:trPr>
        <w:tc>
          <w:tcPr>
            <w:tcW w:w="1126" w:type="dxa"/>
          </w:tcPr>
          <w:p w:rsidR="00E062FA" w:rsidRPr="00697BC1" w:rsidRDefault="004834BA" w:rsidP="00BF7CC7">
            <w:pPr>
              <w:tabs>
                <w:tab w:val="left" w:pos="4111"/>
              </w:tabs>
              <w:spacing w:before="10"/>
              <w:ind w:left="57"/>
              <w:rPr>
                <w:rFonts w:asciiTheme="minorHAnsi" w:hAnsiTheme="minorHAnsi"/>
              </w:rPr>
            </w:pPr>
            <w:r>
              <w:rPr>
                <w:rFonts w:asciiTheme="minorHAnsi" w:hAnsiTheme="minorHAnsi"/>
              </w:rPr>
              <w:t>Télécopie</w:t>
            </w:r>
            <w:r w:rsidR="00E062FA" w:rsidRPr="00697BC1">
              <w:rPr>
                <w:rFonts w:asciiTheme="minorHAnsi" w:hAnsiTheme="minorHAnsi"/>
              </w:rPr>
              <w:t>:</w:t>
            </w:r>
          </w:p>
        </w:tc>
        <w:tc>
          <w:tcPr>
            <w:tcW w:w="3751" w:type="dxa"/>
          </w:tcPr>
          <w:p w:rsidR="00E062FA" w:rsidRDefault="00E062FA" w:rsidP="00BF7CC7">
            <w:pPr>
              <w:tabs>
                <w:tab w:val="left" w:pos="4111"/>
              </w:tabs>
              <w:spacing w:before="10"/>
              <w:ind w:left="57"/>
              <w:rPr>
                <w:rFonts w:asciiTheme="minorHAnsi" w:hAnsiTheme="minorHAnsi"/>
                <w:b/>
              </w:rPr>
            </w:pPr>
            <w:r w:rsidRPr="00697BC1">
              <w:rPr>
                <w:rFonts w:asciiTheme="minorHAnsi" w:hAnsiTheme="minorHAnsi"/>
              </w:rPr>
              <w:t>+41 22 730 5853</w:t>
            </w:r>
          </w:p>
        </w:tc>
        <w:tc>
          <w:tcPr>
            <w:tcW w:w="5046" w:type="dxa"/>
            <w:gridSpan w:val="2"/>
            <w:vMerge/>
          </w:tcPr>
          <w:p w:rsidR="00E062FA" w:rsidRPr="00697BC1" w:rsidRDefault="00E062FA" w:rsidP="00BF7CC7">
            <w:pPr>
              <w:tabs>
                <w:tab w:val="clear" w:pos="794"/>
                <w:tab w:val="clear" w:pos="1191"/>
                <w:tab w:val="clear" w:pos="1588"/>
                <w:tab w:val="clear" w:pos="1985"/>
                <w:tab w:val="left" w:pos="284"/>
              </w:tabs>
              <w:spacing w:before="0"/>
              <w:ind w:left="284" w:hanging="227"/>
              <w:rPr>
                <w:rFonts w:asciiTheme="minorHAnsi" w:hAnsiTheme="minorHAnsi"/>
              </w:rPr>
            </w:pPr>
          </w:p>
        </w:tc>
      </w:tr>
      <w:tr w:rsidR="00E062FA" w:rsidRPr="00697BC1" w:rsidTr="00E062FA">
        <w:trPr>
          <w:cantSplit/>
          <w:trHeight w:val="360"/>
        </w:trPr>
        <w:tc>
          <w:tcPr>
            <w:tcW w:w="1126" w:type="dxa"/>
          </w:tcPr>
          <w:p w:rsidR="00E062FA" w:rsidRPr="00697BC1" w:rsidRDefault="004834BA" w:rsidP="00BF7CC7">
            <w:pPr>
              <w:tabs>
                <w:tab w:val="left" w:pos="4111"/>
              </w:tabs>
              <w:spacing w:before="10"/>
              <w:ind w:left="57"/>
              <w:rPr>
                <w:rFonts w:asciiTheme="minorHAnsi" w:hAnsiTheme="minorHAnsi"/>
              </w:rPr>
            </w:pPr>
            <w:r>
              <w:rPr>
                <w:rFonts w:asciiTheme="minorHAnsi" w:hAnsiTheme="minorHAnsi"/>
              </w:rPr>
              <w:t>Courriel</w:t>
            </w:r>
            <w:r w:rsidR="00E062FA" w:rsidRPr="00697BC1">
              <w:rPr>
                <w:rFonts w:asciiTheme="minorHAnsi" w:hAnsiTheme="minorHAnsi"/>
              </w:rPr>
              <w:t>:</w:t>
            </w:r>
          </w:p>
        </w:tc>
        <w:tc>
          <w:tcPr>
            <w:tcW w:w="3751" w:type="dxa"/>
          </w:tcPr>
          <w:p w:rsidR="00E062FA" w:rsidRDefault="00343721" w:rsidP="00BF7CC7">
            <w:pPr>
              <w:tabs>
                <w:tab w:val="left" w:pos="4111"/>
              </w:tabs>
              <w:spacing w:before="10"/>
              <w:ind w:left="57"/>
              <w:rPr>
                <w:rFonts w:asciiTheme="minorHAnsi" w:hAnsiTheme="minorHAnsi"/>
                <w:b/>
              </w:rPr>
            </w:pPr>
            <w:hyperlink r:id="rId9" w:history="1">
              <w:r w:rsidR="00E062FA" w:rsidRPr="00DE5F99">
                <w:rPr>
                  <w:rFonts w:ascii="Calibri" w:hAnsi="Calibri"/>
                  <w:color w:val="0000FF"/>
                  <w:szCs w:val="22"/>
                  <w:u w:val="single"/>
                  <w:lang w:val="en-GB"/>
                </w:rPr>
                <w:t>vijay.mauree@itu.int</w:t>
              </w:r>
            </w:hyperlink>
          </w:p>
        </w:tc>
        <w:tc>
          <w:tcPr>
            <w:tcW w:w="5046" w:type="dxa"/>
            <w:gridSpan w:val="2"/>
            <w:vMerge/>
          </w:tcPr>
          <w:p w:rsidR="00E062FA" w:rsidRPr="00697BC1" w:rsidRDefault="00E062FA" w:rsidP="00BF7CC7">
            <w:pPr>
              <w:tabs>
                <w:tab w:val="clear" w:pos="794"/>
                <w:tab w:val="clear" w:pos="1191"/>
                <w:tab w:val="clear" w:pos="1588"/>
                <w:tab w:val="clear" w:pos="1985"/>
                <w:tab w:val="left" w:pos="284"/>
              </w:tabs>
              <w:spacing w:before="0"/>
              <w:ind w:left="284" w:hanging="227"/>
              <w:rPr>
                <w:rFonts w:asciiTheme="minorHAnsi" w:hAnsiTheme="minorHAnsi"/>
              </w:rPr>
            </w:pPr>
          </w:p>
        </w:tc>
      </w:tr>
      <w:tr w:rsidR="00517A03" w:rsidRPr="00697BC1" w:rsidTr="00E062FA">
        <w:trPr>
          <w:cantSplit/>
        </w:trPr>
        <w:tc>
          <w:tcPr>
            <w:tcW w:w="1126" w:type="dxa"/>
          </w:tcPr>
          <w:p w:rsidR="00517A03" w:rsidRPr="00697BC1" w:rsidRDefault="00517A03" w:rsidP="00BF7CC7">
            <w:pPr>
              <w:tabs>
                <w:tab w:val="left" w:pos="4111"/>
              </w:tabs>
              <w:spacing w:before="10"/>
              <w:ind w:left="57"/>
              <w:rPr>
                <w:rFonts w:asciiTheme="minorHAnsi" w:hAnsiTheme="minorHAnsi"/>
                <w:sz w:val="20"/>
              </w:rPr>
            </w:pPr>
          </w:p>
        </w:tc>
        <w:tc>
          <w:tcPr>
            <w:tcW w:w="3751" w:type="dxa"/>
          </w:tcPr>
          <w:p w:rsidR="00517A03" w:rsidRPr="00697BC1" w:rsidRDefault="00517A03" w:rsidP="00BF7CC7">
            <w:pPr>
              <w:tabs>
                <w:tab w:val="left" w:pos="4111"/>
              </w:tabs>
              <w:spacing w:before="0"/>
              <w:ind w:left="57"/>
              <w:rPr>
                <w:rFonts w:asciiTheme="minorHAnsi" w:hAnsiTheme="minorHAnsi"/>
              </w:rPr>
            </w:pPr>
          </w:p>
        </w:tc>
        <w:tc>
          <w:tcPr>
            <w:tcW w:w="5046" w:type="dxa"/>
            <w:gridSpan w:val="2"/>
          </w:tcPr>
          <w:p w:rsidR="00517A03" w:rsidRPr="00697BC1" w:rsidRDefault="00517A03" w:rsidP="00BF7CC7">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E062FA" w:rsidRPr="00576A08" w:rsidRDefault="00E062FA" w:rsidP="00D3491F">
            <w:pPr>
              <w:tabs>
                <w:tab w:val="clear" w:pos="794"/>
                <w:tab w:val="left" w:pos="226"/>
                <w:tab w:val="left" w:pos="4111"/>
              </w:tabs>
              <w:spacing w:before="0"/>
              <w:ind w:left="226" w:hanging="226"/>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Aux Pré</w:t>
            </w:r>
            <w:r w:rsidR="00BF7CC7">
              <w:rPr>
                <w:rFonts w:asciiTheme="minorHAnsi" w:hAnsiTheme="minorHAnsi"/>
                <w:lang w:val="fr-CH"/>
              </w:rPr>
              <w:t xml:space="preserve">sidents et Vice-Présidents des </w:t>
            </w:r>
            <w:r w:rsidR="00D3491F">
              <w:rPr>
                <w:rFonts w:asciiTheme="minorHAnsi" w:hAnsiTheme="minorHAnsi"/>
                <w:lang w:val="fr-CH"/>
              </w:rPr>
              <w:t>C</w:t>
            </w:r>
            <w:r w:rsidRPr="00576A08">
              <w:rPr>
                <w:rFonts w:asciiTheme="minorHAnsi" w:hAnsiTheme="minorHAnsi"/>
                <w:lang w:val="fr-CH"/>
              </w:rPr>
              <w:t>ommissions d'études</w:t>
            </w:r>
            <w:r w:rsidR="004834BA" w:rsidRPr="00576A08">
              <w:rPr>
                <w:rFonts w:asciiTheme="minorHAnsi" w:hAnsiTheme="minorHAnsi"/>
                <w:lang w:val="fr-CH"/>
              </w:rPr>
              <w:t xml:space="preserve"> de l'UIT-T</w:t>
            </w:r>
            <w:r w:rsidRPr="00576A08">
              <w:rPr>
                <w:rFonts w:asciiTheme="minorHAnsi" w:hAnsiTheme="minorHAnsi"/>
                <w:lang w:val="fr-CH"/>
              </w:rPr>
              <w:t>;</w:t>
            </w:r>
          </w:p>
          <w:p w:rsidR="00E062FA" w:rsidRPr="00576A08" w:rsidRDefault="00E062FA" w:rsidP="00BF7CC7">
            <w:pPr>
              <w:tabs>
                <w:tab w:val="clear" w:pos="794"/>
                <w:tab w:val="left" w:pos="226"/>
                <w:tab w:val="left" w:pos="4111"/>
              </w:tabs>
              <w:spacing w:before="0"/>
              <w:ind w:left="226" w:hanging="226"/>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 Directeur du Bureau de développement des télécommunications;</w:t>
            </w:r>
          </w:p>
          <w:p w:rsidR="00517A03" w:rsidRDefault="00E062FA" w:rsidP="00BF7CC7">
            <w:pPr>
              <w:tabs>
                <w:tab w:val="clear" w:pos="794"/>
                <w:tab w:val="left" w:pos="226"/>
                <w:tab w:val="left" w:pos="4111"/>
              </w:tabs>
              <w:spacing w:before="0"/>
              <w:ind w:left="226" w:hanging="226"/>
              <w:rPr>
                <w:rFonts w:asciiTheme="minorHAnsi" w:hAnsiTheme="minorHAnsi"/>
                <w:lang w:val="fr-CH"/>
              </w:rPr>
            </w:pPr>
            <w:r w:rsidRPr="00576A08">
              <w:rPr>
                <w:rFonts w:asciiTheme="minorHAnsi" w:hAnsiTheme="minorHAnsi"/>
                <w:lang w:val="fr-CH"/>
              </w:rPr>
              <w:t>-</w:t>
            </w:r>
            <w:r w:rsidRPr="00576A08">
              <w:rPr>
                <w:rFonts w:asciiTheme="minorHAnsi" w:hAnsiTheme="minorHAnsi"/>
                <w:lang w:val="fr-CH"/>
              </w:rPr>
              <w:tab/>
              <w:t>Au Directeur du Bureau des</w:t>
            </w:r>
            <w:r w:rsidRPr="00576A08">
              <w:rPr>
                <w:rFonts w:asciiTheme="minorHAnsi" w:hAnsiTheme="minorHAnsi"/>
                <w:lang w:val="fr-CH"/>
              </w:rPr>
              <w:br/>
              <w:t>radiocommunications</w:t>
            </w:r>
          </w:p>
          <w:p w:rsidR="00E062FA" w:rsidRPr="00697BC1" w:rsidRDefault="00E062FA" w:rsidP="00BF7CC7">
            <w:pPr>
              <w:tabs>
                <w:tab w:val="clear" w:pos="794"/>
                <w:tab w:val="left" w:pos="226"/>
                <w:tab w:val="left" w:pos="4111"/>
              </w:tabs>
              <w:spacing w:before="0"/>
              <w:ind w:left="226" w:hanging="226"/>
              <w:rPr>
                <w:rFonts w:asciiTheme="minorHAnsi" w:hAnsiTheme="minorHAnsi"/>
              </w:rPr>
            </w:pPr>
            <w:r>
              <w:rPr>
                <w:rFonts w:asciiTheme="minorHAnsi" w:hAnsiTheme="minorHAnsi"/>
                <w:lang w:val="fr-CH"/>
              </w:rPr>
              <w:t>-</w:t>
            </w:r>
            <w:r>
              <w:rPr>
                <w:rFonts w:asciiTheme="minorHAnsi" w:hAnsiTheme="minorHAnsi"/>
                <w:lang w:val="fr-CH"/>
              </w:rPr>
              <w:tab/>
              <w:t>Aux Directeurs des Bureaux régionaux de l'UIT</w:t>
            </w:r>
          </w:p>
        </w:tc>
      </w:tr>
      <w:tr w:rsidR="00517A03" w:rsidRPr="00697BC1" w:rsidTr="004834BA">
        <w:trPr>
          <w:gridAfter w:val="1"/>
          <w:wAfter w:w="8" w:type="dxa"/>
          <w:cantSplit/>
          <w:trHeight w:val="2501"/>
        </w:trPr>
        <w:tc>
          <w:tcPr>
            <w:tcW w:w="1126" w:type="dxa"/>
          </w:tcPr>
          <w:p w:rsidR="00517A03" w:rsidRPr="00E062FA" w:rsidRDefault="00517A03" w:rsidP="00BF7CC7">
            <w:pPr>
              <w:tabs>
                <w:tab w:val="left" w:pos="4111"/>
              </w:tabs>
              <w:ind w:left="57"/>
              <w:rPr>
                <w:rFonts w:asciiTheme="minorHAnsi" w:hAnsiTheme="minorHAnsi"/>
                <w:szCs w:val="24"/>
              </w:rPr>
            </w:pPr>
            <w:r w:rsidRPr="00E062FA">
              <w:rPr>
                <w:rFonts w:asciiTheme="minorHAnsi" w:hAnsiTheme="minorHAnsi"/>
                <w:szCs w:val="24"/>
              </w:rPr>
              <w:t>Objet:</w:t>
            </w:r>
          </w:p>
        </w:tc>
        <w:tc>
          <w:tcPr>
            <w:tcW w:w="8789" w:type="dxa"/>
            <w:gridSpan w:val="2"/>
          </w:tcPr>
          <w:p w:rsidR="00517A03" w:rsidRPr="00697BC1" w:rsidRDefault="00E062FA" w:rsidP="00BF7CC7">
            <w:pPr>
              <w:tabs>
                <w:tab w:val="left" w:pos="4111"/>
              </w:tabs>
              <w:ind w:left="57"/>
              <w:rPr>
                <w:rFonts w:asciiTheme="minorHAnsi" w:hAnsiTheme="minorHAnsi"/>
              </w:rPr>
            </w:pPr>
            <w:bookmarkStart w:id="1" w:name="lt_pId040"/>
            <w:r w:rsidRPr="00576A08">
              <w:rPr>
                <w:rFonts w:asciiTheme="minorHAnsi" w:hAnsiTheme="minorHAnsi"/>
                <w:b/>
                <w:bCs/>
                <w:lang w:val="fr-CH"/>
              </w:rPr>
              <w:t>Création d'un nouveau Groupe spécialisé</w:t>
            </w:r>
            <w:r w:rsidR="00BF7CC7">
              <w:rPr>
                <w:rFonts w:asciiTheme="minorHAnsi" w:hAnsiTheme="minorHAnsi"/>
                <w:b/>
                <w:bCs/>
                <w:lang w:val="fr-CH"/>
              </w:rPr>
              <w:t xml:space="preserve"> </w:t>
            </w:r>
            <w:r w:rsidRPr="00576A08">
              <w:rPr>
                <w:rFonts w:asciiTheme="minorHAnsi" w:hAnsiTheme="minorHAnsi"/>
                <w:b/>
                <w:bCs/>
                <w:lang w:val="fr-CH"/>
              </w:rPr>
              <w:t xml:space="preserve">sur </w:t>
            </w:r>
            <w:r w:rsidR="004834BA" w:rsidRPr="004834BA">
              <w:rPr>
                <w:rFonts w:asciiTheme="minorHAnsi" w:hAnsiTheme="minorHAnsi"/>
                <w:b/>
                <w:bCs/>
                <w:lang w:val="fr-CH"/>
              </w:rPr>
              <w:t>la monnaie numérique, y compris la monnaie fiduciaire numérique</w:t>
            </w:r>
            <w:r w:rsidR="004834BA">
              <w:rPr>
                <w:rFonts w:asciiTheme="minorHAnsi" w:hAnsiTheme="minorHAnsi"/>
                <w:b/>
                <w:bCs/>
                <w:lang w:val="fr-CH"/>
              </w:rPr>
              <w:t xml:space="preserve"> </w:t>
            </w:r>
            <w:r w:rsidRPr="00576A08">
              <w:rPr>
                <w:rFonts w:asciiTheme="minorHAnsi" w:hAnsiTheme="minorHAnsi"/>
                <w:b/>
                <w:bCs/>
                <w:lang w:val="fr-CH"/>
              </w:rPr>
              <w:t>(FG D</w:t>
            </w:r>
            <w:r w:rsidR="00FA212E">
              <w:rPr>
                <w:rFonts w:asciiTheme="minorHAnsi" w:hAnsiTheme="minorHAnsi"/>
                <w:b/>
                <w:bCs/>
                <w:lang w:val="fr-CH"/>
              </w:rPr>
              <w:t>FC</w:t>
            </w:r>
            <w:r w:rsidRPr="00576A08">
              <w:rPr>
                <w:rFonts w:asciiTheme="minorHAnsi" w:hAnsiTheme="minorHAnsi"/>
                <w:b/>
                <w:bCs/>
                <w:lang w:val="fr-CH"/>
              </w:rPr>
              <w:t>)</w:t>
            </w:r>
            <w:r w:rsidR="00BF7CC7">
              <w:rPr>
                <w:rFonts w:asciiTheme="minorHAnsi" w:hAnsiTheme="minorHAnsi"/>
                <w:b/>
                <w:bCs/>
                <w:lang w:val="fr-CH"/>
              </w:rPr>
              <w:t>,</w:t>
            </w:r>
            <w:r w:rsidRPr="00576A08">
              <w:rPr>
                <w:rFonts w:asciiTheme="minorHAnsi" w:hAnsiTheme="minorHAnsi"/>
                <w:b/>
                <w:bCs/>
                <w:lang w:val="fr-CH"/>
              </w:rPr>
              <w:t xml:space="preserve"> première réunion </w:t>
            </w:r>
            <w:bookmarkEnd w:id="1"/>
            <w:r w:rsidR="004834BA">
              <w:rPr>
                <w:rFonts w:asciiTheme="minorHAnsi" w:hAnsiTheme="minorHAnsi"/>
                <w:b/>
                <w:bCs/>
                <w:lang w:val="fr-CH"/>
              </w:rPr>
              <w:t xml:space="preserve">du </w:t>
            </w:r>
            <w:r w:rsidR="004834BA" w:rsidRPr="004834BA">
              <w:rPr>
                <w:rFonts w:asciiTheme="minorHAnsi" w:hAnsiTheme="minorHAnsi"/>
                <w:b/>
                <w:bCs/>
                <w:lang w:val="fr-CH"/>
              </w:rPr>
              <w:t xml:space="preserve">Groupe </w:t>
            </w:r>
            <w:r w:rsidR="004834BA" w:rsidRPr="00576A08">
              <w:rPr>
                <w:rFonts w:asciiTheme="minorHAnsi" w:hAnsiTheme="minorHAnsi"/>
                <w:b/>
                <w:bCs/>
                <w:lang w:val="fr-CH"/>
              </w:rPr>
              <w:t>FG D</w:t>
            </w:r>
            <w:r w:rsidR="004834BA">
              <w:rPr>
                <w:rFonts w:asciiTheme="minorHAnsi" w:hAnsiTheme="minorHAnsi"/>
                <w:b/>
                <w:bCs/>
                <w:lang w:val="fr-CH"/>
              </w:rPr>
              <w:t xml:space="preserve">FC et </w:t>
            </w:r>
            <w:r w:rsidR="004834BA" w:rsidRPr="004834BA">
              <w:rPr>
                <w:rFonts w:asciiTheme="minorHAnsi" w:hAnsiTheme="minorHAnsi"/>
                <w:b/>
                <w:bCs/>
                <w:lang w:val="fr-CH"/>
              </w:rPr>
              <w:t>Atelier</w:t>
            </w:r>
            <w:r w:rsidR="00BF7CC7">
              <w:rPr>
                <w:rFonts w:asciiTheme="minorHAnsi" w:hAnsiTheme="minorHAnsi"/>
                <w:b/>
                <w:bCs/>
                <w:lang w:val="fr-CH"/>
              </w:rPr>
              <w:t xml:space="preserve"> </w:t>
            </w:r>
            <w:r w:rsidR="004834BA" w:rsidRPr="004834BA">
              <w:rPr>
                <w:rFonts w:asciiTheme="minorHAnsi" w:hAnsiTheme="minorHAnsi"/>
                <w:b/>
                <w:bCs/>
                <w:lang w:val="fr-CH"/>
              </w:rPr>
              <w:t>sur les normes relatives la monnaie fiduciaire numérique</w:t>
            </w:r>
            <w:r w:rsidR="004834BA">
              <w:t xml:space="preserve">, </w:t>
            </w:r>
            <w:r>
              <w:rPr>
                <w:rFonts w:asciiTheme="minorHAnsi" w:hAnsiTheme="minorHAnsi"/>
                <w:b/>
                <w:bCs/>
                <w:lang w:val="fr-CH"/>
              </w:rPr>
              <w:t>12 et 13 octobre 2017, Beijing (Chine)</w:t>
            </w:r>
          </w:p>
        </w:tc>
      </w:tr>
    </w:tbl>
    <w:p w:rsidR="00517A03" w:rsidRDefault="00517A03" w:rsidP="00BF7CC7">
      <w:pPr>
        <w:spacing w:before="360"/>
        <w:rPr>
          <w:rFonts w:asciiTheme="minorHAnsi" w:hAnsiTheme="minorHAnsi"/>
        </w:rPr>
      </w:pPr>
      <w:bookmarkStart w:id="2" w:name="StartTyping_F"/>
      <w:bookmarkEnd w:id="2"/>
      <w:r w:rsidRPr="00697BC1">
        <w:rPr>
          <w:rFonts w:asciiTheme="minorHAnsi" w:hAnsiTheme="minorHAnsi"/>
        </w:rPr>
        <w:t>Madame, Monsieur,</w:t>
      </w:r>
    </w:p>
    <w:p w:rsidR="00FA212E" w:rsidRDefault="00FA212E" w:rsidP="00E05405">
      <w:pPr>
        <w:rPr>
          <w:rFonts w:asciiTheme="minorHAnsi" w:hAnsiTheme="minorHAnsi"/>
          <w:lang w:val="fr-CH"/>
        </w:rPr>
      </w:pPr>
      <w:r w:rsidRPr="00FA212E">
        <w:rPr>
          <w:rFonts w:asciiTheme="minorHAnsi" w:hAnsiTheme="minorHAnsi"/>
          <w:lang w:val="fr-CH"/>
        </w:rPr>
        <w:t>1</w:t>
      </w:r>
      <w:r w:rsidRPr="00FA212E">
        <w:rPr>
          <w:rFonts w:asciiTheme="minorHAnsi" w:hAnsiTheme="minorHAnsi"/>
          <w:lang w:val="fr-CH"/>
        </w:rPr>
        <w:tab/>
        <w:t>Suite à l'accord donné par le GCNT de l'UIT-T à la réunion qu'il a tenue à Genève du 1er</w:t>
      </w:r>
      <w:r w:rsidR="00E05405">
        <w:rPr>
          <w:rFonts w:asciiTheme="minorHAnsi" w:hAnsiTheme="minorHAnsi"/>
          <w:lang w:val="fr-CH"/>
        </w:rPr>
        <w:t> </w:t>
      </w:r>
      <w:r w:rsidRPr="00FA212E">
        <w:rPr>
          <w:rFonts w:asciiTheme="minorHAnsi" w:hAnsiTheme="minorHAnsi"/>
          <w:lang w:val="fr-CH"/>
        </w:rPr>
        <w:t>au 4 mai 2017, j'ai l'honneur de vous annoncer la création du</w:t>
      </w:r>
      <w:r w:rsidR="004834BA" w:rsidRPr="004834BA">
        <w:t xml:space="preserve"> </w:t>
      </w:r>
      <w:hyperlink r:id="rId10" w:history="1">
        <w:r w:rsidR="004834BA" w:rsidRPr="00AC11A3">
          <w:rPr>
            <w:rStyle w:val="Hyperlink"/>
            <w:rFonts w:asciiTheme="minorHAnsi" w:hAnsiTheme="minorHAnsi"/>
            <w:lang w:val="fr-CH"/>
          </w:rPr>
          <w:t>Groupe spécialisé</w:t>
        </w:r>
        <w:r w:rsidR="004834BA" w:rsidRPr="00AC11A3">
          <w:rPr>
            <w:rStyle w:val="Hyperlink"/>
          </w:rPr>
          <w:t xml:space="preserve"> </w:t>
        </w:r>
        <w:r w:rsidR="004834BA" w:rsidRPr="00AC11A3">
          <w:rPr>
            <w:rStyle w:val="Hyperlink"/>
            <w:rFonts w:asciiTheme="minorHAnsi" w:hAnsiTheme="minorHAnsi"/>
            <w:lang w:val="fr-CH"/>
          </w:rPr>
          <w:t>de l'UIT-T</w:t>
        </w:r>
        <w:r w:rsidR="00BF7CC7" w:rsidRPr="00AC11A3">
          <w:rPr>
            <w:rStyle w:val="Hyperlink"/>
            <w:rFonts w:asciiTheme="minorHAnsi" w:hAnsiTheme="minorHAnsi"/>
            <w:lang w:val="fr-CH"/>
          </w:rPr>
          <w:t xml:space="preserve"> </w:t>
        </w:r>
        <w:r w:rsidR="004834BA" w:rsidRPr="00AC11A3">
          <w:rPr>
            <w:rStyle w:val="Hyperlink"/>
            <w:rFonts w:asciiTheme="minorHAnsi" w:hAnsiTheme="minorHAnsi"/>
            <w:lang w:val="fr-CH"/>
          </w:rPr>
          <w:t>sur la monnaie numérique</w:t>
        </w:r>
      </w:hyperlink>
      <w:r w:rsidR="004834BA" w:rsidRPr="004834BA">
        <w:rPr>
          <w:rFonts w:asciiTheme="minorHAnsi" w:hAnsiTheme="minorHAnsi"/>
          <w:lang w:val="fr-CH"/>
        </w:rPr>
        <w:t>, y compris la monnaie fiduciaire numérique (FG DFC)</w:t>
      </w:r>
      <w:r w:rsidR="00BF7CC7">
        <w:t>.</w:t>
      </w:r>
    </w:p>
    <w:p w:rsidR="00FA212E" w:rsidRPr="00E23BCB" w:rsidRDefault="00FA212E" w:rsidP="00BF7CC7">
      <w:pPr>
        <w:shd w:val="clear" w:color="auto" w:fill="FFFFFF"/>
        <w:ind w:right="-113"/>
        <w:rPr>
          <w:rFonts w:asciiTheme="minorHAnsi" w:hAnsiTheme="minorHAnsi"/>
          <w:szCs w:val="24"/>
          <w:lang w:val="fr-CH"/>
        </w:rPr>
      </w:pPr>
      <w:r w:rsidRPr="004834BA">
        <w:rPr>
          <w:rFonts w:asciiTheme="minorHAnsi" w:hAnsiTheme="minorHAnsi" w:cstheme="majorBidi"/>
          <w:szCs w:val="24"/>
          <w:lang w:val="fr-CH"/>
        </w:rPr>
        <w:t>2</w:t>
      </w:r>
      <w:r w:rsidRPr="004834BA">
        <w:rPr>
          <w:rFonts w:asciiTheme="minorHAnsi" w:hAnsiTheme="minorHAnsi" w:cstheme="majorBidi"/>
          <w:szCs w:val="24"/>
          <w:lang w:val="fr-CH"/>
        </w:rPr>
        <w:tab/>
      </w:r>
      <w:bookmarkStart w:id="3" w:name="lt_pId048"/>
      <w:r w:rsidR="00BF7CC7">
        <w:rPr>
          <w:rFonts w:asciiTheme="minorHAnsi" w:hAnsiTheme="minorHAnsi" w:cstheme="majorBidi"/>
          <w:szCs w:val="24"/>
          <w:lang w:val="fr-CH"/>
        </w:rPr>
        <w:t>La première ré</w:t>
      </w:r>
      <w:r w:rsidR="004834BA" w:rsidRPr="004834BA">
        <w:rPr>
          <w:rFonts w:asciiTheme="minorHAnsi" w:hAnsiTheme="minorHAnsi" w:cstheme="majorBidi"/>
          <w:szCs w:val="24"/>
          <w:lang w:val="fr-CH"/>
        </w:rPr>
        <w:t>union</w:t>
      </w:r>
      <w:r w:rsidR="00BF7CC7">
        <w:rPr>
          <w:rFonts w:asciiTheme="minorHAnsi" w:hAnsiTheme="minorHAnsi" w:cstheme="majorBidi"/>
          <w:szCs w:val="24"/>
          <w:lang w:val="fr-CH"/>
        </w:rPr>
        <w:t xml:space="preserve"> </w:t>
      </w:r>
      <w:r w:rsidR="004834BA" w:rsidRPr="004834BA">
        <w:rPr>
          <w:rFonts w:asciiTheme="minorHAnsi" w:hAnsiTheme="minorHAnsi" w:cstheme="majorBidi"/>
          <w:szCs w:val="24"/>
          <w:lang w:val="fr-CH"/>
        </w:rPr>
        <w:t>du Groupe FG DFC doit avoir lieu le 13 octobre 2017</w:t>
      </w:r>
      <w:r w:rsidR="00BF7CC7">
        <w:rPr>
          <w:rFonts w:asciiTheme="minorHAnsi" w:hAnsiTheme="minorHAnsi" w:cstheme="majorBidi"/>
          <w:szCs w:val="24"/>
          <w:lang w:val="fr-CH"/>
        </w:rPr>
        <w:t xml:space="preserve"> </w:t>
      </w:r>
      <w:r w:rsidR="004834BA">
        <w:rPr>
          <w:rFonts w:asciiTheme="minorHAnsi" w:hAnsiTheme="minorHAnsi" w:cstheme="majorBidi"/>
          <w:szCs w:val="24"/>
          <w:lang w:val="fr-CH"/>
        </w:rPr>
        <w:t>à l’</w:t>
      </w:r>
      <w:r w:rsidR="004834BA" w:rsidRPr="004834BA">
        <w:rPr>
          <w:rFonts w:asciiTheme="minorHAnsi" w:hAnsiTheme="minorHAnsi" w:cstheme="majorBidi"/>
          <w:szCs w:val="24"/>
          <w:lang w:val="fr-CH"/>
        </w:rPr>
        <w:t xml:space="preserve">Institut de politique et économie mondiales (Institute </w:t>
      </w:r>
      <w:r w:rsidR="00BF7CC7">
        <w:rPr>
          <w:rFonts w:asciiTheme="minorHAnsi" w:hAnsiTheme="minorHAnsi" w:cstheme="majorBidi"/>
          <w:szCs w:val="24"/>
          <w:lang w:val="fr-CH"/>
        </w:rPr>
        <w:t>of World Economics and Politics</w:t>
      </w:r>
      <w:r w:rsidR="00D3491F">
        <w:rPr>
          <w:rFonts w:asciiTheme="minorHAnsi" w:hAnsiTheme="minorHAnsi" w:cstheme="majorBidi"/>
          <w:szCs w:val="24"/>
          <w:lang w:val="fr-CH"/>
        </w:rPr>
        <w:t xml:space="preserve"> </w:t>
      </w:r>
      <w:r w:rsidR="00D3491F" w:rsidRPr="00D3491F">
        <w:rPr>
          <w:rFonts w:asciiTheme="minorHAnsi" w:hAnsiTheme="minorHAnsi" w:cstheme="majorBidi"/>
          <w:szCs w:val="24"/>
          <w:lang w:val="fr-CH"/>
        </w:rPr>
        <w:t>–</w:t>
      </w:r>
      <w:r w:rsidR="00D3491F">
        <w:rPr>
          <w:rFonts w:asciiTheme="minorHAnsi" w:hAnsiTheme="minorHAnsi" w:cstheme="majorBidi"/>
          <w:szCs w:val="24"/>
          <w:lang w:val="fr-CH"/>
        </w:rPr>
        <w:t xml:space="preserve"> </w:t>
      </w:r>
      <w:r w:rsidR="004834BA" w:rsidRPr="004834BA">
        <w:rPr>
          <w:rFonts w:asciiTheme="minorHAnsi" w:hAnsiTheme="minorHAnsi" w:cstheme="majorBidi"/>
          <w:szCs w:val="24"/>
          <w:lang w:val="fr-CH"/>
        </w:rPr>
        <w:t>IWEP), Académie chinoise des sciences sociales</w:t>
      </w:r>
      <w:r w:rsidR="001C1BF0">
        <w:rPr>
          <w:rFonts w:asciiTheme="minorHAnsi" w:hAnsiTheme="minorHAnsi" w:cstheme="majorBidi"/>
          <w:szCs w:val="24"/>
          <w:lang w:val="fr-CH"/>
        </w:rPr>
        <w:t xml:space="preserve"> </w:t>
      </w:r>
      <w:r w:rsidRPr="004834BA">
        <w:rPr>
          <w:rFonts w:asciiTheme="minorHAnsi" w:hAnsiTheme="minorHAnsi" w:cstheme="majorBidi"/>
          <w:szCs w:val="24"/>
          <w:lang w:val="fr-CH"/>
        </w:rPr>
        <w:t>(CASS), No. 5 Jianguomennei Dajie, Beijing, 100732 Chin</w:t>
      </w:r>
      <w:r w:rsidR="001C1BF0">
        <w:rPr>
          <w:rFonts w:asciiTheme="minorHAnsi" w:hAnsiTheme="minorHAnsi" w:cstheme="majorBidi"/>
          <w:szCs w:val="24"/>
          <w:lang w:val="fr-CH"/>
        </w:rPr>
        <w:t>e</w:t>
      </w:r>
      <w:r w:rsidRPr="004834BA">
        <w:rPr>
          <w:rFonts w:asciiTheme="minorHAnsi" w:hAnsiTheme="minorHAnsi" w:cstheme="majorBidi"/>
          <w:szCs w:val="24"/>
          <w:lang w:val="fr-CH"/>
        </w:rPr>
        <w:t>.</w:t>
      </w:r>
      <w:bookmarkEnd w:id="3"/>
      <w:r w:rsidRPr="004834BA">
        <w:rPr>
          <w:rFonts w:asciiTheme="minorHAnsi" w:hAnsiTheme="minorHAnsi" w:cstheme="majorBidi"/>
          <w:szCs w:val="24"/>
          <w:lang w:val="fr-CH"/>
        </w:rPr>
        <w:t xml:space="preserve"> </w:t>
      </w:r>
      <w:bookmarkStart w:id="4" w:name="lt_pId049"/>
      <w:r w:rsidR="001C1BF0" w:rsidRPr="001C1BF0">
        <w:rPr>
          <w:rFonts w:asciiTheme="minorHAnsi" w:hAnsiTheme="minorHAnsi" w:cstheme="majorBidi"/>
          <w:szCs w:val="24"/>
          <w:lang w:val="fr-CH"/>
        </w:rPr>
        <w:t xml:space="preserve">Cette réunion sera précédée d’un atelier sur les normes relatives </w:t>
      </w:r>
      <w:r w:rsidR="00E05405">
        <w:rPr>
          <w:rFonts w:asciiTheme="minorHAnsi" w:hAnsiTheme="minorHAnsi" w:cstheme="majorBidi"/>
          <w:szCs w:val="24"/>
          <w:lang w:val="fr-CH"/>
        </w:rPr>
        <w:t xml:space="preserve">à </w:t>
      </w:r>
      <w:r w:rsidR="001C1BF0" w:rsidRPr="001C1BF0">
        <w:rPr>
          <w:rFonts w:asciiTheme="minorHAnsi" w:hAnsiTheme="minorHAnsi" w:cstheme="majorBidi"/>
          <w:szCs w:val="24"/>
          <w:lang w:val="fr-CH"/>
        </w:rPr>
        <w:t>la monnaie fiduciaire numérique</w:t>
      </w:r>
      <w:r w:rsidR="001C1BF0" w:rsidRPr="001C1BF0">
        <w:rPr>
          <w:lang w:val="fr-CH"/>
        </w:rPr>
        <w:t xml:space="preserve"> </w:t>
      </w:r>
      <w:r w:rsidR="001C1BF0" w:rsidRPr="001C1BF0">
        <w:rPr>
          <w:rFonts w:asciiTheme="minorHAnsi" w:hAnsiTheme="minorHAnsi" w:cstheme="majorBidi"/>
          <w:szCs w:val="24"/>
          <w:lang w:val="fr-CH"/>
        </w:rPr>
        <w:t>qui aura lieu le 12 octobre 2017 au même endroit</w:t>
      </w:r>
      <w:r w:rsidR="001C1BF0">
        <w:rPr>
          <w:rFonts w:asciiTheme="minorHAnsi" w:hAnsiTheme="minorHAnsi" w:cstheme="majorBidi"/>
          <w:szCs w:val="24"/>
          <w:lang w:val="fr-CH"/>
        </w:rPr>
        <w:t>, et qui est organisé conjointement par l’UIT ainsi que</w:t>
      </w:r>
      <w:r w:rsidR="001C1BF0" w:rsidRPr="001C1BF0">
        <w:rPr>
          <w:rFonts w:asciiTheme="minorHAnsi" w:hAnsiTheme="minorHAnsi" w:cstheme="majorBidi"/>
          <w:szCs w:val="24"/>
          <w:lang w:val="fr-CH"/>
        </w:rPr>
        <w:t xml:space="preserve"> </w:t>
      </w:r>
      <w:r w:rsidR="00BF7CC7">
        <w:rPr>
          <w:rFonts w:asciiTheme="minorHAnsi" w:hAnsiTheme="minorHAnsi" w:cstheme="majorBidi"/>
          <w:szCs w:val="24"/>
          <w:lang w:val="fr-CH"/>
        </w:rPr>
        <w:t xml:space="preserve">par </w:t>
      </w:r>
      <w:r w:rsidR="001C1BF0">
        <w:rPr>
          <w:rFonts w:asciiTheme="minorHAnsi" w:hAnsiTheme="minorHAnsi" w:cstheme="majorBidi"/>
          <w:szCs w:val="24"/>
          <w:lang w:val="fr-CH"/>
        </w:rPr>
        <w:t>l’</w:t>
      </w:r>
      <w:r w:rsidR="001C1BF0" w:rsidRPr="004834BA">
        <w:rPr>
          <w:rFonts w:asciiTheme="minorHAnsi" w:hAnsiTheme="minorHAnsi" w:cstheme="majorBidi"/>
          <w:szCs w:val="24"/>
          <w:lang w:val="fr-CH"/>
        </w:rPr>
        <w:t>Institut de politique et économie mondiales</w:t>
      </w:r>
      <w:r w:rsidR="001C1BF0">
        <w:rPr>
          <w:rFonts w:asciiTheme="minorHAnsi" w:hAnsiTheme="minorHAnsi" w:cstheme="majorBidi"/>
          <w:szCs w:val="24"/>
          <w:lang w:val="fr-CH"/>
        </w:rPr>
        <w:t>,</w:t>
      </w:r>
      <w:r w:rsidR="00BF7CC7">
        <w:rPr>
          <w:rFonts w:asciiTheme="minorHAnsi" w:hAnsiTheme="minorHAnsi" w:cstheme="majorBidi"/>
          <w:szCs w:val="24"/>
          <w:lang w:val="fr-CH"/>
        </w:rPr>
        <w:t xml:space="preserve"> </w:t>
      </w:r>
      <w:r w:rsidR="001C1BF0" w:rsidRPr="004834BA">
        <w:rPr>
          <w:rFonts w:asciiTheme="minorHAnsi" w:hAnsiTheme="minorHAnsi" w:cstheme="majorBidi"/>
          <w:szCs w:val="24"/>
          <w:lang w:val="fr-CH"/>
        </w:rPr>
        <w:t>Académie chinoise des sciences sociales</w:t>
      </w:r>
      <w:r w:rsidR="001C1BF0">
        <w:rPr>
          <w:rFonts w:asciiTheme="minorHAnsi" w:hAnsiTheme="minorHAnsi" w:cstheme="majorBidi"/>
          <w:szCs w:val="24"/>
          <w:lang w:val="fr-CH"/>
        </w:rPr>
        <w:t xml:space="preserve"> </w:t>
      </w:r>
      <w:r w:rsidR="001C1BF0" w:rsidRPr="004834BA">
        <w:rPr>
          <w:rFonts w:asciiTheme="minorHAnsi" w:hAnsiTheme="minorHAnsi" w:cstheme="majorBidi"/>
          <w:szCs w:val="24"/>
          <w:lang w:val="fr-CH"/>
        </w:rPr>
        <w:t>(CASS),</w:t>
      </w:r>
      <w:r w:rsidR="001C1BF0">
        <w:rPr>
          <w:rFonts w:asciiTheme="minorHAnsi" w:hAnsiTheme="minorHAnsi" w:cstheme="majorBidi"/>
          <w:szCs w:val="24"/>
          <w:lang w:val="fr-CH"/>
        </w:rPr>
        <w:t xml:space="preserve"> avec l’appui de l</w:t>
      </w:r>
      <w:r w:rsidR="00BF7CC7">
        <w:rPr>
          <w:rFonts w:asciiTheme="minorHAnsi" w:hAnsiTheme="minorHAnsi" w:cstheme="majorBidi"/>
          <w:szCs w:val="24"/>
          <w:lang w:val="fr-CH"/>
        </w:rPr>
        <w:t>’I</w:t>
      </w:r>
      <w:r w:rsidR="001C1BF0">
        <w:rPr>
          <w:rFonts w:asciiTheme="minorHAnsi" w:hAnsiTheme="minorHAnsi" w:cstheme="majorBidi"/>
          <w:szCs w:val="24"/>
          <w:lang w:val="fr-CH"/>
        </w:rPr>
        <w:t>nstitut de recherche sur la monnaie numérique de la</w:t>
      </w:r>
      <w:r w:rsidR="00BF7CC7">
        <w:rPr>
          <w:rFonts w:asciiTheme="minorHAnsi" w:hAnsiTheme="minorHAnsi" w:cstheme="majorBidi"/>
          <w:szCs w:val="24"/>
          <w:lang w:val="fr-CH"/>
        </w:rPr>
        <w:t xml:space="preserve"> </w:t>
      </w:r>
      <w:r w:rsidR="001C1BF0" w:rsidRPr="001C1BF0">
        <w:rPr>
          <w:rFonts w:asciiTheme="minorHAnsi" w:hAnsiTheme="minorHAnsi"/>
          <w:szCs w:val="24"/>
          <w:lang w:val="fr-CH"/>
        </w:rPr>
        <w:t>Banque populaire de Chine</w:t>
      </w:r>
      <w:r w:rsidRPr="001C1BF0">
        <w:rPr>
          <w:rFonts w:asciiTheme="minorHAnsi" w:hAnsiTheme="minorHAnsi"/>
          <w:szCs w:val="24"/>
          <w:lang w:val="fr-CH"/>
        </w:rPr>
        <w:t xml:space="preserve">, </w:t>
      </w:r>
      <w:r w:rsidR="00E23BCB">
        <w:rPr>
          <w:rFonts w:asciiTheme="minorHAnsi" w:hAnsiTheme="minorHAnsi"/>
          <w:szCs w:val="24"/>
          <w:lang w:val="fr-CH"/>
        </w:rPr>
        <w:t>de l’</w:t>
      </w:r>
      <w:r w:rsidR="00BF7CC7">
        <w:rPr>
          <w:rFonts w:asciiTheme="minorHAnsi" w:hAnsiTheme="minorHAnsi"/>
          <w:szCs w:val="24"/>
          <w:lang w:val="fr-CH"/>
        </w:rPr>
        <w:t>A</w:t>
      </w:r>
      <w:r w:rsidR="00E23BCB">
        <w:rPr>
          <w:rFonts w:asciiTheme="minorHAnsi" w:hAnsiTheme="minorHAnsi"/>
          <w:szCs w:val="24"/>
          <w:lang w:val="fr-CH"/>
        </w:rPr>
        <w:t xml:space="preserve">cadémie chinoise des technologies de l’information </w:t>
      </w:r>
      <w:r w:rsidR="00E05405">
        <w:rPr>
          <w:rFonts w:asciiTheme="minorHAnsi" w:hAnsiTheme="minorHAnsi"/>
          <w:szCs w:val="24"/>
          <w:lang w:val="fr-CH"/>
        </w:rPr>
        <w:t>et de la communication et de l’I</w:t>
      </w:r>
      <w:r w:rsidR="00E23BCB">
        <w:rPr>
          <w:rFonts w:asciiTheme="minorHAnsi" w:hAnsiTheme="minorHAnsi"/>
          <w:szCs w:val="24"/>
          <w:lang w:val="fr-CH"/>
        </w:rPr>
        <w:t xml:space="preserve">nstitut sur </w:t>
      </w:r>
      <w:r w:rsidR="00E23BCB" w:rsidRPr="004834BA">
        <w:rPr>
          <w:rFonts w:asciiTheme="minorHAnsi" w:hAnsiTheme="minorHAnsi"/>
          <w:lang w:val="fr-CH"/>
        </w:rPr>
        <w:t>la monnaie fiduciaire numérique</w:t>
      </w:r>
      <w:r w:rsidR="009A3952">
        <w:rPr>
          <w:rFonts w:asciiTheme="minorHAnsi" w:hAnsiTheme="minorHAnsi"/>
          <w:lang w:val="fr-CH"/>
        </w:rPr>
        <w:t>.</w:t>
      </w:r>
      <w:r w:rsidR="00E23BCB">
        <w:rPr>
          <w:rFonts w:asciiTheme="minorHAnsi" w:hAnsiTheme="minorHAnsi"/>
          <w:lang w:val="fr-CH"/>
        </w:rPr>
        <w:t xml:space="preserve"> Le</w:t>
      </w:r>
      <w:r w:rsidR="00BF7CC7">
        <w:rPr>
          <w:rFonts w:asciiTheme="minorHAnsi" w:hAnsiTheme="minorHAnsi"/>
          <w:lang w:val="fr-CH"/>
        </w:rPr>
        <w:t xml:space="preserve"> </w:t>
      </w:r>
      <w:r w:rsidR="00E23BCB">
        <w:rPr>
          <w:rFonts w:asciiTheme="minorHAnsi" w:hAnsiTheme="minorHAnsi"/>
          <w:lang w:val="fr-CH"/>
        </w:rPr>
        <w:t>projet de programme de l’</w:t>
      </w:r>
      <w:r w:rsidR="00BF7CC7">
        <w:rPr>
          <w:rFonts w:asciiTheme="minorHAnsi" w:hAnsiTheme="minorHAnsi"/>
          <w:lang w:val="fr-CH"/>
        </w:rPr>
        <w:t>A</w:t>
      </w:r>
      <w:r w:rsidR="00E23BCB">
        <w:rPr>
          <w:rFonts w:asciiTheme="minorHAnsi" w:hAnsiTheme="minorHAnsi"/>
          <w:lang w:val="fr-CH"/>
        </w:rPr>
        <w:t>telier et l’ordre du jour de la réunion</w:t>
      </w:r>
      <w:r w:rsidR="00BF7CC7">
        <w:rPr>
          <w:rFonts w:asciiTheme="minorHAnsi" w:hAnsiTheme="minorHAnsi"/>
          <w:szCs w:val="24"/>
          <w:lang w:val="fr-CH"/>
        </w:rPr>
        <w:t xml:space="preserve"> </w:t>
      </w:r>
      <w:r w:rsidR="004834BA" w:rsidRPr="00E23BCB">
        <w:rPr>
          <w:rFonts w:asciiTheme="minorHAnsi" w:hAnsiTheme="minorHAnsi"/>
          <w:szCs w:val="24"/>
          <w:lang w:val="fr-CH"/>
        </w:rPr>
        <w:t xml:space="preserve">du Groupe FG DFC </w:t>
      </w:r>
      <w:r w:rsidR="00E23BCB">
        <w:rPr>
          <w:rFonts w:asciiTheme="minorHAnsi" w:hAnsiTheme="minorHAnsi"/>
          <w:szCs w:val="24"/>
          <w:lang w:val="fr-CH"/>
        </w:rPr>
        <w:t>figurent respectivement dans les</w:t>
      </w:r>
      <w:r w:rsidR="00BF7CC7">
        <w:rPr>
          <w:rFonts w:asciiTheme="minorHAnsi" w:hAnsiTheme="minorHAnsi"/>
          <w:szCs w:val="24"/>
          <w:lang w:val="fr-CH"/>
        </w:rPr>
        <w:t xml:space="preserve"> </w:t>
      </w:r>
      <w:r w:rsidRPr="00E23BCB">
        <w:rPr>
          <w:rFonts w:asciiTheme="minorHAnsi" w:hAnsiTheme="minorHAnsi"/>
          <w:b/>
          <w:bCs/>
          <w:szCs w:val="24"/>
          <w:lang w:val="fr-CH"/>
        </w:rPr>
        <w:t>Annexes 2</w:t>
      </w:r>
      <w:r w:rsidR="00BF7CC7">
        <w:rPr>
          <w:rFonts w:asciiTheme="minorHAnsi" w:hAnsiTheme="minorHAnsi"/>
          <w:b/>
          <w:bCs/>
          <w:szCs w:val="24"/>
          <w:lang w:val="fr-CH"/>
        </w:rPr>
        <w:t xml:space="preserve"> </w:t>
      </w:r>
      <w:r w:rsidR="00E23BCB">
        <w:rPr>
          <w:rFonts w:asciiTheme="minorHAnsi" w:hAnsiTheme="minorHAnsi"/>
          <w:b/>
          <w:bCs/>
          <w:szCs w:val="24"/>
          <w:lang w:val="fr-CH"/>
        </w:rPr>
        <w:t xml:space="preserve">et </w:t>
      </w:r>
      <w:r w:rsidRPr="00E23BCB">
        <w:rPr>
          <w:rFonts w:asciiTheme="minorHAnsi" w:hAnsiTheme="minorHAnsi"/>
          <w:b/>
          <w:bCs/>
          <w:szCs w:val="24"/>
          <w:lang w:val="fr-CH"/>
        </w:rPr>
        <w:t>3</w:t>
      </w:r>
      <w:r w:rsidR="00BF7CC7">
        <w:rPr>
          <w:rFonts w:asciiTheme="minorHAnsi" w:hAnsiTheme="minorHAnsi"/>
          <w:szCs w:val="24"/>
          <w:lang w:val="fr-CH"/>
        </w:rPr>
        <w:t>.</w:t>
      </w:r>
    </w:p>
    <w:p w:rsidR="00FA212E" w:rsidRPr="0098120B" w:rsidRDefault="00FA212E" w:rsidP="00BF7CC7">
      <w:pPr>
        <w:shd w:val="clear" w:color="auto" w:fill="FFFFFF" w:themeFill="background1"/>
        <w:rPr>
          <w:rFonts w:asciiTheme="minorHAnsi" w:hAnsiTheme="minorHAnsi" w:cstheme="majorBidi"/>
          <w:szCs w:val="24"/>
          <w:lang w:val="fr-CH"/>
        </w:rPr>
      </w:pPr>
      <w:r w:rsidRPr="006D7D29">
        <w:rPr>
          <w:rFonts w:asciiTheme="minorHAnsi" w:hAnsiTheme="minorHAnsi" w:cstheme="majorBidi"/>
          <w:szCs w:val="24"/>
          <w:lang w:val="fr-CH"/>
        </w:rPr>
        <w:t>3</w:t>
      </w:r>
      <w:r w:rsidRPr="006D7D29">
        <w:rPr>
          <w:rFonts w:asciiTheme="minorHAnsi" w:hAnsiTheme="minorHAnsi" w:cstheme="majorBidi"/>
          <w:szCs w:val="24"/>
          <w:lang w:val="fr-CH"/>
        </w:rPr>
        <w:tab/>
      </w:r>
      <w:r w:rsidR="006D7D29" w:rsidRPr="006D7D29">
        <w:rPr>
          <w:rFonts w:asciiTheme="minorHAnsi" w:hAnsiTheme="minorHAnsi" w:cstheme="majorBidi"/>
          <w:szCs w:val="24"/>
          <w:lang w:val="fr-CH"/>
        </w:rPr>
        <w:t>De nombreuses parties prenantes mènent des travaux de recherche sur la monnaie numérique et</w:t>
      </w:r>
      <w:r w:rsidR="006D7D29">
        <w:rPr>
          <w:rFonts w:asciiTheme="minorHAnsi" w:hAnsiTheme="minorHAnsi" w:cstheme="majorBidi"/>
          <w:szCs w:val="24"/>
          <w:lang w:val="fr-CH"/>
        </w:rPr>
        <w:t xml:space="preserve"> la monnaie numérique émise par la banque centrale (monnaie numérique fiduciaire</w:t>
      </w:r>
      <w:r w:rsidR="00BF7CC7">
        <w:rPr>
          <w:rFonts w:asciiTheme="minorHAnsi" w:hAnsiTheme="minorHAnsi" w:cstheme="majorBidi"/>
          <w:szCs w:val="24"/>
          <w:lang w:val="fr-CH"/>
        </w:rPr>
        <w:t xml:space="preserve"> </w:t>
      </w:r>
      <w:r w:rsidRPr="006D7D29">
        <w:rPr>
          <w:rFonts w:asciiTheme="minorHAnsi" w:eastAsia="SimSun" w:hAnsiTheme="minorHAnsi" w:cs="Arial"/>
          <w:szCs w:val="24"/>
          <w:lang w:val="fr-CH" w:eastAsia="zh-CN"/>
        </w:rPr>
        <w:t xml:space="preserve">(DFC)). </w:t>
      </w:r>
      <w:r w:rsidR="006D7D29" w:rsidRPr="006D7D29">
        <w:rPr>
          <w:rFonts w:asciiTheme="minorHAnsi" w:eastAsia="SimSun" w:hAnsiTheme="minorHAnsi" w:cs="Arial"/>
          <w:szCs w:val="24"/>
          <w:lang w:val="fr-CH" w:eastAsia="zh-CN"/>
        </w:rPr>
        <w:t>Des mises en œuvre de monnaie</w:t>
      </w:r>
      <w:r w:rsidR="00BF7CC7">
        <w:rPr>
          <w:rFonts w:asciiTheme="minorHAnsi" w:eastAsia="SimSun" w:hAnsiTheme="minorHAnsi" w:cs="Arial"/>
          <w:szCs w:val="24"/>
          <w:lang w:val="fr-CH" w:eastAsia="zh-CN"/>
        </w:rPr>
        <w:t xml:space="preserve"> </w:t>
      </w:r>
      <w:r w:rsidRPr="006D7D29">
        <w:rPr>
          <w:rFonts w:asciiTheme="minorHAnsi" w:eastAsia="SimSun" w:hAnsiTheme="minorHAnsi" w:cs="Arial"/>
          <w:szCs w:val="24"/>
          <w:lang w:val="fr-CH" w:eastAsia="zh-CN"/>
        </w:rPr>
        <w:t>DFC</w:t>
      </w:r>
      <w:r w:rsidR="006D7D29" w:rsidRPr="006D7D29">
        <w:rPr>
          <w:rFonts w:asciiTheme="minorHAnsi" w:eastAsia="SimSun" w:hAnsiTheme="minorHAnsi" w:cs="Arial"/>
          <w:szCs w:val="24"/>
          <w:lang w:val="fr-CH" w:eastAsia="zh-CN"/>
        </w:rPr>
        <w:t xml:space="preserve"> utilisant différent</w:t>
      </w:r>
      <w:r w:rsidR="001922C7">
        <w:rPr>
          <w:rFonts w:asciiTheme="minorHAnsi" w:eastAsia="SimSun" w:hAnsiTheme="minorHAnsi" w:cs="Arial"/>
          <w:szCs w:val="24"/>
          <w:lang w:val="fr-CH" w:eastAsia="zh-CN"/>
        </w:rPr>
        <w:t>e</w:t>
      </w:r>
      <w:r w:rsidR="006D7D29" w:rsidRPr="006D7D29">
        <w:rPr>
          <w:rFonts w:asciiTheme="minorHAnsi" w:eastAsia="SimSun" w:hAnsiTheme="minorHAnsi" w:cs="Arial"/>
          <w:szCs w:val="24"/>
          <w:lang w:val="fr-CH" w:eastAsia="zh-CN"/>
        </w:rPr>
        <w:t xml:space="preserve">s technologies et se trouvant à </w:t>
      </w:r>
      <w:r w:rsidR="006D7D29" w:rsidRPr="006D7D29">
        <w:rPr>
          <w:rFonts w:asciiTheme="minorHAnsi" w:eastAsia="SimSun" w:hAnsiTheme="minorHAnsi" w:cs="Arial"/>
          <w:szCs w:val="24"/>
          <w:lang w:val="fr-CH" w:eastAsia="zh-CN"/>
        </w:rPr>
        <w:lastRenderedPageBreak/>
        <w:t xml:space="preserve">différents stades de </w:t>
      </w:r>
      <w:r w:rsidR="006D7D29">
        <w:rPr>
          <w:rFonts w:asciiTheme="minorHAnsi" w:eastAsia="SimSun" w:hAnsiTheme="minorHAnsi" w:cs="Arial"/>
          <w:szCs w:val="24"/>
          <w:lang w:val="fr-CH" w:eastAsia="zh-CN"/>
        </w:rPr>
        <w:t>déploiement</w:t>
      </w:r>
      <w:r w:rsidR="00BF7CC7">
        <w:rPr>
          <w:rFonts w:asciiTheme="minorHAnsi" w:eastAsia="SimSun" w:hAnsiTheme="minorHAnsi" w:cs="Arial"/>
          <w:szCs w:val="24"/>
          <w:lang w:val="fr-CH" w:eastAsia="zh-CN"/>
        </w:rPr>
        <w:t xml:space="preserve"> </w:t>
      </w:r>
      <w:r w:rsidR="006D7D29">
        <w:rPr>
          <w:rFonts w:asciiTheme="minorHAnsi" w:eastAsia="SimSun" w:hAnsiTheme="minorHAnsi" w:cs="Arial"/>
          <w:szCs w:val="24"/>
          <w:lang w:val="fr-CH" w:eastAsia="zh-CN"/>
        </w:rPr>
        <w:t>ont commencé à voir le jour</w:t>
      </w:r>
      <w:r w:rsidR="00BF7CC7">
        <w:rPr>
          <w:rFonts w:asciiTheme="minorHAnsi" w:eastAsia="SimSun" w:hAnsiTheme="minorHAnsi" w:cs="Arial"/>
          <w:szCs w:val="24"/>
          <w:lang w:val="fr-CH" w:eastAsia="zh-CN"/>
        </w:rPr>
        <w:t>,</w:t>
      </w:r>
      <w:r w:rsidR="006D7D29">
        <w:rPr>
          <w:rFonts w:asciiTheme="minorHAnsi" w:eastAsia="SimSun" w:hAnsiTheme="minorHAnsi" w:cs="Arial"/>
          <w:szCs w:val="24"/>
          <w:lang w:val="fr-CH" w:eastAsia="zh-CN"/>
        </w:rPr>
        <w:t xml:space="preserve"> et le Groupe spécialisé se propose d’étudier les di</w:t>
      </w:r>
      <w:r w:rsidR="000658C4">
        <w:rPr>
          <w:rFonts w:asciiTheme="minorHAnsi" w:eastAsia="SimSun" w:hAnsiTheme="minorHAnsi" w:cs="Arial"/>
          <w:szCs w:val="24"/>
          <w:lang w:val="fr-CH" w:eastAsia="zh-CN"/>
        </w:rPr>
        <w:t>verses</w:t>
      </w:r>
      <w:r w:rsidR="00BF7CC7">
        <w:rPr>
          <w:rFonts w:asciiTheme="minorHAnsi" w:eastAsia="SimSun" w:hAnsiTheme="minorHAnsi" w:cs="Arial"/>
          <w:szCs w:val="24"/>
          <w:lang w:val="fr-CH" w:eastAsia="zh-CN"/>
        </w:rPr>
        <w:t xml:space="preserve"> </w:t>
      </w:r>
      <w:r w:rsidR="0098120B">
        <w:rPr>
          <w:rFonts w:asciiTheme="minorHAnsi" w:eastAsia="SimSun" w:hAnsiTheme="minorHAnsi" w:cs="Arial"/>
          <w:szCs w:val="24"/>
          <w:lang w:val="fr-CH" w:eastAsia="zh-CN"/>
        </w:rPr>
        <w:t xml:space="preserve">plates-formes ainsi que leurs caractéristiques. </w:t>
      </w:r>
      <w:r w:rsidR="0098120B" w:rsidRPr="0098120B">
        <w:rPr>
          <w:rFonts w:asciiTheme="minorHAnsi" w:eastAsia="SimSun" w:hAnsiTheme="minorHAnsi" w:cs="Arial"/>
          <w:szCs w:val="24"/>
          <w:lang w:val="fr-CH" w:eastAsia="zh-CN"/>
        </w:rPr>
        <w:t>De même que la monnaie fiduciaire papier a joué</w:t>
      </w:r>
      <w:r w:rsidR="00BF7CC7" w:rsidRPr="00BF7CC7">
        <w:rPr>
          <w:rFonts w:asciiTheme="minorHAnsi" w:eastAsia="SimSun" w:hAnsiTheme="minorHAnsi" w:cs="Arial"/>
          <w:szCs w:val="24"/>
          <w:lang w:val="fr-CH" w:eastAsia="zh-CN"/>
        </w:rPr>
        <w:t xml:space="preserve"> </w:t>
      </w:r>
      <w:r w:rsidR="00BF7CC7" w:rsidRPr="0098120B">
        <w:rPr>
          <w:rFonts w:asciiTheme="minorHAnsi" w:eastAsia="SimSun" w:hAnsiTheme="minorHAnsi" w:cs="Arial"/>
          <w:szCs w:val="24"/>
          <w:lang w:val="fr-CH" w:eastAsia="zh-CN"/>
        </w:rPr>
        <w:t>au cours des siècles derniers</w:t>
      </w:r>
      <w:r w:rsidR="00BF7CC7">
        <w:rPr>
          <w:rFonts w:asciiTheme="minorHAnsi" w:eastAsia="SimSun" w:hAnsiTheme="minorHAnsi" w:cs="Arial"/>
          <w:szCs w:val="24"/>
          <w:lang w:val="fr-CH" w:eastAsia="zh-CN"/>
        </w:rPr>
        <w:t xml:space="preserve"> </w:t>
      </w:r>
      <w:r w:rsidR="00BF7CC7" w:rsidRPr="00BF7CC7">
        <w:rPr>
          <w:rFonts w:asciiTheme="minorHAnsi" w:eastAsia="SimSun" w:hAnsiTheme="minorHAnsi" w:cs="Arial"/>
          <w:szCs w:val="24"/>
          <w:lang w:val="fr-CH" w:eastAsia="zh-CN"/>
        </w:rPr>
        <w:t>–</w:t>
      </w:r>
      <w:r w:rsidR="0098120B" w:rsidRPr="0098120B">
        <w:rPr>
          <w:rFonts w:asciiTheme="minorHAnsi" w:eastAsia="SimSun" w:hAnsiTheme="minorHAnsi" w:cs="Arial"/>
          <w:szCs w:val="24"/>
          <w:lang w:val="fr-CH" w:eastAsia="zh-CN"/>
        </w:rPr>
        <w:t xml:space="preserve"> et joue toujours</w:t>
      </w:r>
      <w:r w:rsidR="00BF7CC7">
        <w:rPr>
          <w:rFonts w:asciiTheme="minorHAnsi" w:eastAsia="SimSun" w:hAnsiTheme="minorHAnsi" w:cs="Arial"/>
          <w:szCs w:val="24"/>
          <w:lang w:val="fr-CH" w:eastAsia="zh-CN"/>
        </w:rPr>
        <w:t xml:space="preserve"> </w:t>
      </w:r>
      <w:r w:rsidR="00BF7CC7" w:rsidRPr="00BF7CC7">
        <w:rPr>
          <w:rFonts w:asciiTheme="minorHAnsi" w:eastAsia="SimSun" w:hAnsiTheme="minorHAnsi" w:cs="Arial"/>
          <w:szCs w:val="24"/>
          <w:lang w:val="fr-CH" w:eastAsia="zh-CN"/>
        </w:rPr>
        <w:t>–</w:t>
      </w:r>
      <w:r w:rsidR="0098120B" w:rsidRPr="0098120B">
        <w:rPr>
          <w:rFonts w:asciiTheme="minorHAnsi" w:eastAsia="SimSun" w:hAnsiTheme="minorHAnsi" w:cs="Arial"/>
          <w:szCs w:val="24"/>
          <w:lang w:val="fr-CH" w:eastAsia="zh-CN"/>
        </w:rPr>
        <w:t xml:space="preserve"> un rôle essentiel dans</w:t>
      </w:r>
      <w:r w:rsidR="0098120B">
        <w:rPr>
          <w:rFonts w:asciiTheme="minorHAnsi" w:eastAsia="SimSun" w:hAnsiTheme="minorHAnsi" w:cs="Arial"/>
          <w:szCs w:val="24"/>
          <w:lang w:val="fr-CH" w:eastAsia="zh-CN"/>
        </w:rPr>
        <w:t xml:space="preserve"> l’inclusion</w:t>
      </w:r>
      <w:r w:rsidR="0098120B" w:rsidRPr="0098120B">
        <w:rPr>
          <w:rFonts w:asciiTheme="minorHAnsi" w:eastAsia="SimSun" w:hAnsiTheme="minorHAnsi" w:cs="Arial"/>
          <w:szCs w:val="24"/>
          <w:lang w:val="fr-CH" w:eastAsia="zh-CN"/>
        </w:rPr>
        <w:t xml:space="preserve"> financière,</w:t>
      </w:r>
      <w:r w:rsidR="0098120B">
        <w:rPr>
          <w:rFonts w:asciiTheme="minorHAnsi" w:eastAsia="SimSun" w:hAnsiTheme="minorHAnsi" w:cs="Arial"/>
          <w:szCs w:val="24"/>
          <w:lang w:val="fr-CH" w:eastAsia="zh-CN"/>
        </w:rPr>
        <w:t xml:space="preserve"> une </w:t>
      </w:r>
      <w:r w:rsidR="0098120B" w:rsidRPr="0098120B">
        <w:rPr>
          <w:rFonts w:asciiTheme="minorHAnsi" w:eastAsia="SimSun" w:hAnsiTheme="minorHAnsi" w:cs="Arial"/>
          <w:szCs w:val="24"/>
          <w:lang w:val="fr-CH" w:eastAsia="zh-CN"/>
        </w:rPr>
        <w:t xml:space="preserve">monnaie </w:t>
      </w:r>
      <w:r w:rsidR="0098120B">
        <w:rPr>
          <w:rFonts w:asciiTheme="minorHAnsi" w:eastAsia="SimSun" w:hAnsiTheme="minorHAnsi" w:cs="Arial"/>
          <w:szCs w:val="24"/>
          <w:lang w:val="fr-CH" w:eastAsia="zh-CN"/>
        </w:rPr>
        <w:t>fiduciaire numérique doit également être accessible à tous les habitants d’un pays et, à ce titre, pourrait</w:t>
      </w:r>
      <w:r w:rsidR="00BF7CC7">
        <w:rPr>
          <w:rFonts w:asciiTheme="minorHAnsi" w:eastAsia="SimSun" w:hAnsiTheme="minorHAnsi" w:cs="Arial"/>
          <w:szCs w:val="24"/>
          <w:lang w:val="fr-CH" w:eastAsia="zh-CN"/>
        </w:rPr>
        <w:t xml:space="preserve"> </w:t>
      </w:r>
      <w:r w:rsidR="00961312">
        <w:rPr>
          <w:rFonts w:asciiTheme="minorHAnsi" w:eastAsia="SimSun" w:hAnsiTheme="minorHAnsi" w:cs="Arial"/>
          <w:szCs w:val="24"/>
          <w:lang w:val="fr-CH" w:eastAsia="zh-CN"/>
        </w:rPr>
        <w:t>encourager l’accélération de l’interopérabilité des services financiers numériques</w:t>
      </w:r>
      <w:r w:rsidR="00BF7CC7">
        <w:rPr>
          <w:rFonts w:asciiTheme="minorHAnsi" w:eastAsia="SimSun" w:hAnsiTheme="minorHAnsi" w:cs="Arial"/>
          <w:szCs w:val="24"/>
          <w:lang w:val="fr-CH" w:eastAsia="zh-CN"/>
        </w:rPr>
        <w:t>.</w:t>
      </w:r>
    </w:p>
    <w:p w:rsidR="00FA212E" w:rsidRPr="00FA212E" w:rsidRDefault="00FA212E" w:rsidP="00BF7CC7">
      <w:pPr>
        <w:shd w:val="clear" w:color="auto" w:fill="FFFFFF"/>
        <w:ind w:right="-113"/>
        <w:rPr>
          <w:rFonts w:asciiTheme="minorHAnsi" w:hAnsiTheme="minorHAnsi"/>
          <w:szCs w:val="24"/>
          <w:lang w:val="fr-CH" w:eastAsia="zh-CN"/>
        </w:rPr>
      </w:pPr>
      <w:r w:rsidRPr="00961312">
        <w:rPr>
          <w:rFonts w:asciiTheme="minorHAnsi" w:hAnsiTheme="minorHAnsi"/>
          <w:szCs w:val="24"/>
          <w:lang w:val="fr-CH" w:eastAsia="zh-CN"/>
        </w:rPr>
        <w:t>4</w:t>
      </w:r>
      <w:r w:rsidRPr="00961312">
        <w:rPr>
          <w:rFonts w:asciiTheme="minorHAnsi" w:hAnsiTheme="minorHAnsi"/>
          <w:szCs w:val="24"/>
          <w:lang w:val="fr-CH" w:eastAsia="zh-CN"/>
        </w:rPr>
        <w:tab/>
      </w:r>
      <w:r w:rsidR="00961312" w:rsidRPr="00961312">
        <w:rPr>
          <w:rFonts w:asciiTheme="minorHAnsi" w:hAnsiTheme="minorHAnsi"/>
          <w:szCs w:val="24"/>
          <w:lang w:val="fr-CH" w:eastAsia="zh-CN"/>
        </w:rPr>
        <w:t>L’infrastructure</w:t>
      </w:r>
      <w:r w:rsidR="00BF7CC7">
        <w:rPr>
          <w:rFonts w:asciiTheme="minorHAnsi" w:hAnsiTheme="minorHAnsi"/>
          <w:szCs w:val="24"/>
          <w:lang w:val="fr-CH" w:eastAsia="zh-CN"/>
        </w:rPr>
        <w:t xml:space="preserve"> </w:t>
      </w:r>
      <w:r w:rsidR="00961312" w:rsidRPr="00961312">
        <w:rPr>
          <w:rFonts w:asciiTheme="minorHAnsi" w:hAnsiTheme="minorHAnsi"/>
          <w:szCs w:val="24"/>
          <w:lang w:val="fr-CH" w:eastAsia="zh-CN"/>
        </w:rPr>
        <w:t>des télécommunications/TIC</w:t>
      </w:r>
      <w:r w:rsidR="00BF7CC7">
        <w:rPr>
          <w:rFonts w:asciiTheme="minorHAnsi" w:hAnsiTheme="minorHAnsi"/>
          <w:szCs w:val="24"/>
          <w:lang w:val="fr-CH" w:eastAsia="zh-CN"/>
        </w:rPr>
        <w:t xml:space="preserve"> </w:t>
      </w:r>
      <w:r w:rsidR="00961312" w:rsidRPr="00961312">
        <w:rPr>
          <w:rFonts w:asciiTheme="minorHAnsi" w:eastAsia="SimSun" w:hAnsiTheme="minorHAnsi" w:cs="Arial"/>
          <w:szCs w:val="24"/>
          <w:lang w:val="fr-CH" w:eastAsia="zh-CN"/>
        </w:rPr>
        <w:t>offre aujour</w:t>
      </w:r>
      <w:r w:rsidR="00BF7CC7">
        <w:rPr>
          <w:rFonts w:asciiTheme="minorHAnsi" w:eastAsia="SimSun" w:hAnsiTheme="minorHAnsi" w:cs="Arial"/>
          <w:szCs w:val="24"/>
          <w:lang w:val="fr-CH" w:eastAsia="zh-CN"/>
        </w:rPr>
        <w:t xml:space="preserve">d’hui le </w:t>
      </w:r>
      <w:r w:rsidR="00961312" w:rsidRPr="00961312">
        <w:rPr>
          <w:rFonts w:asciiTheme="minorHAnsi" w:eastAsia="SimSun" w:hAnsiTheme="minorHAnsi" w:cs="Arial"/>
          <w:szCs w:val="24"/>
          <w:lang w:val="fr-CH" w:eastAsia="zh-CN"/>
        </w:rPr>
        <w:t>cadre</w:t>
      </w:r>
      <w:r w:rsidR="00BF7CC7">
        <w:rPr>
          <w:rFonts w:asciiTheme="minorHAnsi" w:eastAsia="SimSun" w:hAnsiTheme="minorHAnsi" w:cs="Arial"/>
          <w:szCs w:val="24"/>
          <w:lang w:val="fr-CH" w:eastAsia="zh-CN"/>
        </w:rPr>
        <w:t xml:space="preserve"> le plus indiqué pour</w:t>
      </w:r>
      <w:r w:rsidR="00961312">
        <w:rPr>
          <w:rFonts w:asciiTheme="minorHAnsi" w:eastAsia="SimSun" w:hAnsiTheme="minorHAnsi" w:cs="Arial"/>
          <w:szCs w:val="24"/>
          <w:lang w:val="fr-CH" w:eastAsia="zh-CN"/>
        </w:rPr>
        <w:t xml:space="preserve"> </w:t>
      </w:r>
      <w:r w:rsidR="00961312" w:rsidRPr="00961312">
        <w:rPr>
          <w:rFonts w:asciiTheme="minorHAnsi" w:eastAsia="SimSun" w:hAnsiTheme="minorHAnsi" w:cs="Arial"/>
          <w:szCs w:val="24"/>
          <w:lang w:val="fr-CH" w:eastAsia="zh-CN"/>
        </w:rPr>
        <w:t xml:space="preserve">permettre à la monnaie numérique émise </w:t>
      </w:r>
      <w:r w:rsidR="00961312">
        <w:rPr>
          <w:rFonts w:asciiTheme="minorHAnsi" w:eastAsia="SimSun" w:hAnsiTheme="minorHAnsi" w:cs="Arial"/>
          <w:szCs w:val="24"/>
          <w:lang w:val="fr-CH" w:eastAsia="zh-CN"/>
        </w:rPr>
        <w:t>par</w:t>
      </w:r>
      <w:r w:rsidR="00961312" w:rsidRPr="00961312">
        <w:rPr>
          <w:rFonts w:asciiTheme="minorHAnsi" w:eastAsia="SimSun" w:hAnsiTheme="minorHAnsi" w:cs="Arial"/>
          <w:szCs w:val="24"/>
          <w:lang w:val="fr-CH" w:eastAsia="zh-CN"/>
        </w:rPr>
        <w:t xml:space="preserve"> la banque centrale d’atteindre cet objectif</w:t>
      </w:r>
      <w:r w:rsidR="00961312">
        <w:rPr>
          <w:rFonts w:asciiTheme="minorHAnsi" w:eastAsia="SimSun" w:hAnsiTheme="minorHAnsi" w:cs="Arial"/>
          <w:szCs w:val="24"/>
          <w:lang w:val="fr-CH" w:eastAsia="zh-CN"/>
        </w:rPr>
        <w:t xml:space="preserve">. </w:t>
      </w:r>
      <w:r w:rsidR="00961312" w:rsidRPr="00961312">
        <w:rPr>
          <w:rFonts w:asciiTheme="minorHAnsi" w:eastAsia="SimSun" w:hAnsiTheme="minorHAnsi" w:cs="Arial"/>
          <w:szCs w:val="24"/>
          <w:lang w:val="fr-CH" w:eastAsia="zh-CN"/>
        </w:rPr>
        <w:t>La monnaie fiduciaire numérique nécessitera</w:t>
      </w:r>
      <w:r w:rsidR="00082DE5">
        <w:rPr>
          <w:rFonts w:asciiTheme="minorHAnsi" w:eastAsia="SimSun" w:hAnsiTheme="minorHAnsi" w:cs="Arial"/>
          <w:szCs w:val="24"/>
          <w:lang w:val="fr-CH" w:eastAsia="zh-CN"/>
        </w:rPr>
        <w:t xml:space="preserve"> la mise en place</w:t>
      </w:r>
      <w:r w:rsidR="00BF7CC7">
        <w:rPr>
          <w:rFonts w:asciiTheme="minorHAnsi" w:eastAsia="SimSun" w:hAnsiTheme="minorHAnsi" w:cs="Arial"/>
          <w:szCs w:val="24"/>
          <w:lang w:val="fr-CH" w:eastAsia="zh-CN"/>
        </w:rPr>
        <w:t xml:space="preserve">, dans l’infrastructure des TIC, </w:t>
      </w:r>
      <w:r w:rsidR="00082DE5">
        <w:rPr>
          <w:rFonts w:asciiTheme="minorHAnsi" w:eastAsia="SimSun" w:hAnsiTheme="minorHAnsi" w:cs="Arial"/>
          <w:szCs w:val="24"/>
          <w:lang w:val="fr-CH" w:eastAsia="zh-CN"/>
        </w:rPr>
        <w:t>de</w:t>
      </w:r>
      <w:r w:rsidR="00BF7CC7">
        <w:rPr>
          <w:rFonts w:asciiTheme="minorHAnsi" w:eastAsia="SimSun" w:hAnsiTheme="minorHAnsi" w:cs="Arial"/>
          <w:szCs w:val="24"/>
          <w:lang w:val="fr-CH" w:eastAsia="zh-CN"/>
        </w:rPr>
        <w:t xml:space="preserve"> </w:t>
      </w:r>
      <w:r w:rsidR="00961312" w:rsidRPr="00961312">
        <w:rPr>
          <w:rFonts w:asciiTheme="minorHAnsi" w:eastAsia="SimSun" w:hAnsiTheme="minorHAnsi" w:cs="Arial"/>
          <w:szCs w:val="24"/>
          <w:lang w:val="fr-CH" w:eastAsia="zh-CN"/>
        </w:rPr>
        <w:t>services interopérables encore plus efficaces</w:t>
      </w:r>
      <w:r w:rsidR="00961312">
        <w:rPr>
          <w:rFonts w:asciiTheme="minorHAnsi" w:eastAsia="SimSun" w:hAnsiTheme="minorHAnsi" w:cs="Arial"/>
          <w:szCs w:val="24"/>
          <w:lang w:val="fr-CH" w:eastAsia="zh-CN"/>
        </w:rPr>
        <w:t>, sécurisés et fluides</w:t>
      </w:r>
      <w:r w:rsidR="00082DE5">
        <w:rPr>
          <w:rFonts w:asciiTheme="minorHAnsi" w:eastAsia="SimSun" w:hAnsiTheme="minorHAnsi" w:cs="Arial"/>
          <w:szCs w:val="24"/>
          <w:lang w:val="fr-CH" w:eastAsia="zh-CN"/>
        </w:rPr>
        <w:t>. Le Groupe spécialisé collaborera avec les parties prenantes issues des différents secteurs afin de réfléchir aux besoins en matière de monnaie</w:t>
      </w:r>
      <w:r w:rsidR="00BF7CC7">
        <w:rPr>
          <w:rFonts w:asciiTheme="minorHAnsi" w:eastAsia="SimSun" w:hAnsiTheme="minorHAnsi" w:cs="Arial"/>
          <w:szCs w:val="24"/>
          <w:lang w:val="fr-CH" w:eastAsia="zh-CN"/>
        </w:rPr>
        <w:t xml:space="preserve"> </w:t>
      </w:r>
      <w:r w:rsidRPr="00082DE5">
        <w:rPr>
          <w:rFonts w:asciiTheme="minorHAnsi" w:eastAsia="SimSun" w:hAnsiTheme="minorHAnsi" w:cs="Arial"/>
          <w:szCs w:val="24"/>
          <w:lang w:val="fr-CH" w:eastAsia="zh-CN"/>
        </w:rPr>
        <w:t xml:space="preserve">DFC, </w:t>
      </w:r>
      <w:r w:rsidR="00082DE5">
        <w:rPr>
          <w:rFonts w:asciiTheme="minorHAnsi" w:eastAsia="SimSun" w:hAnsiTheme="minorHAnsi" w:cs="Arial"/>
          <w:szCs w:val="24"/>
          <w:lang w:val="fr-CH" w:eastAsia="zh-CN"/>
        </w:rPr>
        <w:t>aux aspects sécurité et à la normalisation de l’interopérabilité</w:t>
      </w:r>
      <w:r w:rsidR="009A3952">
        <w:rPr>
          <w:rFonts w:asciiTheme="minorHAnsi" w:eastAsia="SimSun" w:hAnsiTheme="minorHAnsi" w:cs="Arial"/>
          <w:szCs w:val="24"/>
          <w:lang w:val="fr-CH" w:eastAsia="zh-CN"/>
        </w:rPr>
        <w:t>.</w:t>
      </w:r>
      <w:r w:rsidRPr="00082DE5">
        <w:rPr>
          <w:rFonts w:asciiTheme="minorHAnsi" w:hAnsiTheme="minorHAnsi"/>
          <w:szCs w:val="24"/>
          <w:lang w:val="fr-CH" w:eastAsia="zh-CN"/>
        </w:rPr>
        <w:t xml:space="preserve"> </w:t>
      </w:r>
      <w:bookmarkEnd w:id="4"/>
      <w:r w:rsidRPr="00572B2C">
        <w:rPr>
          <w:rFonts w:asciiTheme="minorHAnsi" w:hAnsiTheme="minorHAnsi"/>
        </w:rPr>
        <w:t>Le</w:t>
      </w:r>
      <w:r w:rsidR="00BF7CC7">
        <w:rPr>
          <w:rFonts w:asciiTheme="minorHAnsi" w:hAnsiTheme="minorHAnsi"/>
        </w:rPr>
        <w:t xml:space="preserve"> </w:t>
      </w:r>
      <w:r w:rsidRPr="00572B2C">
        <w:rPr>
          <w:rFonts w:asciiTheme="minorHAnsi" w:hAnsiTheme="minorHAnsi"/>
        </w:rPr>
        <w:t>Groupe spécialisé</w:t>
      </w:r>
      <w:r w:rsidR="00595497" w:rsidRPr="00595497">
        <w:t xml:space="preserve"> </w:t>
      </w:r>
      <w:r w:rsidR="00595497" w:rsidRPr="00595497">
        <w:rPr>
          <w:rFonts w:asciiTheme="minorHAnsi" w:hAnsiTheme="minorHAnsi"/>
        </w:rPr>
        <w:t>exercera ses activités conformément aux procédures exposées dans la Recommandation UIT-T A.7 et dans le cadre du mandat approuvé reproduit</w:t>
      </w:r>
      <w:r w:rsidR="00BF7CC7">
        <w:rPr>
          <w:rFonts w:asciiTheme="minorHAnsi" w:hAnsiTheme="minorHAnsi"/>
        </w:rPr>
        <w:t xml:space="preserve"> </w:t>
      </w:r>
      <w:r w:rsidRPr="00572B2C">
        <w:rPr>
          <w:rFonts w:asciiTheme="minorHAnsi" w:hAnsiTheme="minorHAnsi"/>
        </w:rPr>
        <w:t>dans l'</w:t>
      </w:r>
      <w:r w:rsidRPr="00572B2C">
        <w:rPr>
          <w:rFonts w:asciiTheme="minorHAnsi" w:hAnsiTheme="minorHAnsi"/>
          <w:b/>
        </w:rPr>
        <w:t>Annexe 1</w:t>
      </w:r>
      <w:r w:rsidRPr="00572B2C">
        <w:rPr>
          <w:rFonts w:asciiTheme="minorHAnsi" w:hAnsiTheme="minorHAnsi"/>
        </w:rPr>
        <w:t>.</w:t>
      </w:r>
    </w:p>
    <w:p w:rsidR="00FA212E" w:rsidRDefault="00FA212E" w:rsidP="00BF7CC7">
      <w:pPr>
        <w:shd w:val="clear" w:color="auto" w:fill="FFFFFF"/>
        <w:ind w:right="-113"/>
        <w:rPr>
          <w:rFonts w:asciiTheme="minorHAnsi" w:hAnsiTheme="minorHAnsi"/>
        </w:rPr>
      </w:pPr>
      <w:r>
        <w:rPr>
          <w:rFonts w:asciiTheme="minorHAnsi" w:hAnsiTheme="minorHAnsi"/>
        </w:rPr>
        <w:t>5</w:t>
      </w:r>
      <w:r>
        <w:rPr>
          <w:rFonts w:asciiTheme="minorHAnsi" w:hAnsiTheme="minorHAnsi"/>
        </w:rPr>
        <w:tab/>
        <w:t xml:space="preserve">Le Groupe FG </w:t>
      </w:r>
      <w:r w:rsidRPr="00572B2C">
        <w:rPr>
          <w:rFonts w:asciiTheme="minorHAnsi" w:hAnsiTheme="minorHAnsi"/>
        </w:rPr>
        <w:t>DF</w:t>
      </w:r>
      <w:r>
        <w:rPr>
          <w:rFonts w:asciiTheme="minorHAnsi" w:hAnsiTheme="minorHAnsi"/>
        </w:rPr>
        <w:t>C</w:t>
      </w:r>
      <w:r w:rsidRPr="00572B2C">
        <w:rPr>
          <w:rFonts w:asciiTheme="minorHAnsi" w:hAnsiTheme="minorHAnsi"/>
        </w:rPr>
        <w:t xml:space="preserve"> est ouvert aux Etats Membres, aux Membres de Secteur et aux Associés de l'UIT</w:t>
      </w:r>
      <w:r w:rsidR="00595497" w:rsidRPr="00595497">
        <w:t xml:space="preserve"> </w:t>
      </w:r>
      <w:r w:rsidR="00BF7CC7">
        <w:rPr>
          <w:rFonts w:asciiTheme="minorHAnsi" w:hAnsiTheme="minorHAnsi"/>
        </w:rPr>
        <w:t>ainsi qu'</w:t>
      </w:r>
      <w:r w:rsidR="00595497" w:rsidRPr="00595497">
        <w:rPr>
          <w:rFonts w:asciiTheme="minorHAnsi" w:hAnsiTheme="minorHAnsi"/>
        </w:rPr>
        <w:t xml:space="preserve">aux établissements universitaires participant aux travaux de l'UIT, </w:t>
      </w:r>
      <w:r w:rsidR="00BF7CC7">
        <w:rPr>
          <w:rFonts w:asciiTheme="minorHAnsi" w:hAnsiTheme="minorHAnsi"/>
        </w:rPr>
        <w:t xml:space="preserve">et </w:t>
      </w:r>
      <w:r w:rsidR="00595497" w:rsidRPr="00595497">
        <w:rPr>
          <w:rFonts w:asciiTheme="minorHAnsi" w:hAnsiTheme="minorHAnsi"/>
        </w:rPr>
        <w:t>à toute personne issue d'un pays membre de l'UIT qui souhaite contribuer à ses travaux, y compris les membres ou représentants d'organis</w:t>
      </w:r>
      <w:r w:rsidR="00BF7CC7">
        <w:rPr>
          <w:rFonts w:asciiTheme="minorHAnsi" w:hAnsiTheme="minorHAnsi"/>
        </w:rPr>
        <w:t>mes de normalisation intéressés, les banques centrales et les entreprises du secteur des technologies financières.</w:t>
      </w:r>
    </w:p>
    <w:p w:rsidR="00FA212E" w:rsidRDefault="00FA212E" w:rsidP="00BF7CC7">
      <w:pPr>
        <w:shd w:val="clear" w:color="auto" w:fill="FFFFFF"/>
        <w:ind w:right="-113"/>
        <w:rPr>
          <w:rFonts w:asciiTheme="minorHAnsi" w:hAnsiTheme="minorHAnsi"/>
        </w:rPr>
      </w:pPr>
      <w:r>
        <w:rPr>
          <w:rFonts w:asciiTheme="minorHAnsi" w:hAnsiTheme="minorHAnsi"/>
        </w:rPr>
        <w:t>6</w:t>
      </w:r>
      <w:r>
        <w:rPr>
          <w:rFonts w:asciiTheme="minorHAnsi" w:hAnsiTheme="minorHAnsi"/>
        </w:rPr>
        <w:tab/>
      </w:r>
      <w:r w:rsidRPr="00B97FBF">
        <w:rPr>
          <w:rFonts w:asciiTheme="minorHAnsi" w:hAnsiTheme="minorHAnsi" w:cstheme="majorBidi"/>
          <w:szCs w:val="24"/>
        </w:rPr>
        <w:t>M. David Wen, eCurrency</w:t>
      </w:r>
      <w:r w:rsidRPr="00572B2C">
        <w:rPr>
          <w:rFonts w:asciiTheme="minorHAnsi" w:hAnsiTheme="minorHAnsi"/>
        </w:rPr>
        <w:t>, a accepté</w:t>
      </w:r>
      <w:r w:rsidR="00595497">
        <w:rPr>
          <w:rFonts w:asciiTheme="minorHAnsi" w:hAnsiTheme="minorHAnsi"/>
        </w:rPr>
        <w:t xml:space="preserve"> d’assumer la présidence du</w:t>
      </w:r>
      <w:r w:rsidR="00BF7CC7">
        <w:rPr>
          <w:rFonts w:asciiTheme="minorHAnsi" w:hAnsiTheme="minorHAnsi"/>
        </w:rPr>
        <w:t xml:space="preserve"> </w:t>
      </w:r>
      <w:r w:rsidRPr="00572B2C">
        <w:rPr>
          <w:rFonts w:asciiTheme="minorHAnsi" w:hAnsiTheme="minorHAnsi"/>
        </w:rPr>
        <w:t>Groupe</w:t>
      </w:r>
      <w:r w:rsidR="00645FD2">
        <w:rPr>
          <w:rFonts w:asciiTheme="minorHAnsi" w:hAnsiTheme="minorHAnsi"/>
        </w:rPr>
        <w:t xml:space="preserve"> spécialisé</w:t>
      </w:r>
      <w:r w:rsidRPr="00572B2C">
        <w:rPr>
          <w:rFonts w:asciiTheme="minorHAnsi" w:hAnsiTheme="minorHAnsi"/>
        </w:rPr>
        <w:t xml:space="preserve">. Je suis convaincu </w:t>
      </w:r>
      <w:r w:rsidR="009549E0" w:rsidRPr="009549E0">
        <w:rPr>
          <w:rFonts w:asciiTheme="minorHAnsi" w:hAnsiTheme="minorHAnsi"/>
        </w:rPr>
        <w:t>qu'avec la création de</w:t>
      </w:r>
      <w:r w:rsidR="00BF7CC7">
        <w:rPr>
          <w:rFonts w:asciiTheme="minorHAnsi" w:hAnsiTheme="minorHAnsi"/>
        </w:rPr>
        <w:t xml:space="preserve"> </w:t>
      </w:r>
      <w:r w:rsidRPr="00572B2C">
        <w:rPr>
          <w:rFonts w:asciiTheme="minorHAnsi" w:hAnsiTheme="minorHAnsi"/>
        </w:rPr>
        <w:t>ce Groupe spécialisé, l'UIT</w:t>
      </w:r>
      <w:r w:rsidRPr="00572B2C">
        <w:rPr>
          <w:rFonts w:asciiTheme="minorHAnsi" w:hAnsiTheme="minorHAnsi"/>
        </w:rPr>
        <w:noBreakHyphen/>
        <w:t>T répondra aux attentes de ses membres</w:t>
      </w:r>
      <w:r w:rsidR="00BF7CC7">
        <w:rPr>
          <w:rFonts w:asciiTheme="minorHAnsi" w:hAnsiTheme="minorHAnsi"/>
        </w:rPr>
        <w:t xml:space="preserve"> </w:t>
      </w:r>
      <w:r w:rsidR="009549E0" w:rsidRPr="009549E0">
        <w:rPr>
          <w:rFonts w:asciiTheme="minorHAnsi" w:hAnsiTheme="minorHAnsi"/>
        </w:rPr>
        <w:t>et prouvera qu'il est à même de</w:t>
      </w:r>
      <w:r w:rsidR="00BF7CC7">
        <w:rPr>
          <w:rFonts w:asciiTheme="minorHAnsi" w:hAnsiTheme="minorHAnsi"/>
        </w:rPr>
        <w:t xml:space="preserve"> </w:t>
      </w:r>
      <w:r w:rsidR="009549E0">
        <w:rPr>
          <w:rFonts w:asciiTheme="minorHAnsi" w:hAnsiTheme="minorHAnsi"/>
        </w:rPr>
        <w:t>traiter</w:t>
      </w:r>
      <w:r w:rsidRPr="00572B2C">
        <w:rPr>
          <w:rFonts w:asciiTheme="minorHAnsi" w:hAnsiTheme="minorHAnsi"/>
        </w:rPr>
        <w:t xml:space="preserve"> des questions cruciales</w:t>
      </w:r>
      <w:r w:rsidR="009549E0" w:rsidRPr="009549E0">
        <w:t xml:space="preserve"> </w:t>
      </w:r>
      <w:r w:rsidR="009549E0" w:rsidRPr="009549E0">
        <w:rPr>
          <w:rFonts w:asciiTheme="minorHAnsi" w:hAnsiTheme="minorHAnsi"/>
        </w:rPr>
        <w:t>qui d</w:t>
      </w:r>
      <w:r w:rsidR="00D3491F">
        <w:rPr>
          <w:rFonts w:asciiTheme="minorHAnsi" w:hAnsiTheme="minorHAnsi"/>
        </w:rPr>
        <w:t xml:space="preserve">oivent être examinées d'urgence </w:t>
      </w:r>
      <w:r w:rsidR="00BF7CC7">
        <w:rPr>
          <w:rFonts w:asciiTheme="minorHAnsi" w:hAnsiTheme="minorHAnsi"/>
        </w:rPr>
        <w:t>p</w:t>
      </w:r>
      <w:r w:rsidR="009549E0">
        <w:rPr>
          <w:rFonts w:asciiTheme="minorHAnsi" w:hAnsiTheme="minorHAnsi"/>
        </w:rPr>
        <w:t>ar les</w:t>
      </w:r>
      <w:r w:rsidR="00BF7CC7">
        <w:rPr>
          <w:rFonts w:asciiTheme="minorHAnsi" w:hAnsiTheme="minorHAnsi"/>
        </w:rPr>
        <w:t xml:space="preserve"> </w:t>
      </w:r>
      <w:r w:rsidRPr="00572B2C">
        <w:rPr>
          <w:rFonts w:asciiTheme="minorHAnsi" w:hAnsiTheme="minorHAnsi"/>
        </w:rPr>
        <w:t xml:space="preserve">décideurs et </w:t>
      </w:r>
      <w:r w:rsidR="009549E0">
        <w:rPr>
          <w:rFonts w:asciiTheme="minorHAnsi" w:hAnsiTheme="minorHAnsi"/>
        </w:rPr>
        <w:t>l</w:t>
      </w:r>
      <w:r w:rsidRPr="00572B2C">
        <w:rPr>
          <w:rFonts w:asciiTheme="minorHAnsi" w:hAnsiTheme="minorHAnsi"/>
        </w:rPr>
        <w:t>es acteurs du marché.</w:t>
      </w:r>
    </w:p>
    <w:p w:rsidR="00B97FBF" w:rsidRPr="0091291F" w:rsidRDefault="00B97FBF" w:rsidP="00BF7CC7">
      <w:pPr>
        <w:shd w:val="clear" w:color="auto" w:fill="FFFFFF"/>
        <w:ind w:right="-113"/>
        <w:rPr>
          <w:rFonts w:asciiTheme="minorHAnsi" w:hAnsiTheme="minorHAnsi" w:cstheme="majorBidi"/>
          <w:szCs w:val="24"/>
        </w:rPr>
      </w:pPr>
      <w:r w:rsidRPr="0091291F">
        <w:rPr>
          <w:rFonts w:asciiTheme="minorHAnsi" w:hAnsiTheme="minorHAnsi" w:cstheme="majorBidi"/>
          <w:szCs w:val="24"/>
        </w:rPr>
        <w:t>7</w:t>
      </w:r>
      <w:r w:rsidRPr="0091291F">
        <w:rPr>
          <w:rFonts w:asciiTheme="minorHAnsi" w:hAnsiTheme="minorHAnsi" w:cstheme="majorBidi"/>
          <w:szCs w:val="24"/>
        </w:rPr>
        <w:tab/>
      </w:r>
      <w:bookmarkStart w:id="5" w:name="lt_pId070"/>
      <w:r w:rsidR="0091291F" w:rsidRPr="0091291F">
        <w:rPr>
          <w:rFonts w:asciiTheme="minorHAnsi" w:hAnsiTheme="minorHAnsi" w:cstheme="majorBidi"/>
          <w:szCs w:val="24"/>
        </w:rPr>
        <w:t>Les participants sont</w:t>
      </w:r>
      <w:r w:rsidR="00BF7CC7">
        <w:rPr>
          <w:rFonts w:asciiTheme="minorHAnsi" w:hAnsiTheme="minorHAnsi" w:cstheme="majorBidi"/>
          <w:szCs w:val="24"/>
        </w:rPr>
        <w:t xml:space="preserve"> </w:t>
      </w:r>
      <w:r w:rsidR="0091291F" w:rsidRPr="0091291F">
        <w:rPr>
          <w:rFonts w:asciiTheme="minorHAnsi" w:hAnsiTheme="minorHAnsi" w:cstheme="majorBidi"/>
          <w:szCs w:val="24"/>
        </w:rPr>
        <w:t>invités à soumettre des contributions sur la monnaie numérique et la monnaie fiduciaire numérique,</w:t>
      </w:r>
      <w:r w:rsidR="0091291F">
        <w:rPr>
          <w:rFonts w:asciiTheme="minorHAnsi" w:hAnsiTheme="minorHAnsi" w:cstheme="majorBidi"/>
          <w:szCs w:val="24"/>
        </w:rPr>
        <w:t xml:space="preserve"> et, plus particulièrement, sur les besoins en matière d’infrastructures de réseau, les caractéristiques de sécurité et l’interopérabilité avec d’autres infrastructures de systèmes de paiement</w:t>
      </w:r>
      <w:r w:rsidR="0091291F" w:rsidRPr="0091291F">
        <w:rPr>
          <w:rFonts w:asciiTheme="minorHAnsi" w:hAnsiTheme="minorHAnsi" w:cstheme="majorBidi"/>
          <w:szCs w:val="24"/>
        </w:rPr>
        <w:t>.</w:t>
      </w:r>
      <w:bookmarkEnd w:id="5"/>
      <w:r w:rsidR="00BF7CC7">
        <w:rPr>
          <w:rFonts w:asciiTheme="minorHAnsi" w:hAnsiTheme="minorHAnsi" w:cstheme="majorBidi"/>
          <w:szCs w:val="24"/>
        </w:rPr>
        <w:t xml:space="preserve"> </w:t>
      </w:r>
    </w:p>
    <w:p w:rsidR="00B97FBF" w:rsidRDefault="00B97FBF" w:rsidP="00BF7CC7">
      <w:pPr>
        <w:shd w:val="clear" w:color="auto" w:fill="FFFFFF"/>
        <w:ind w:right="-113"/>
      </w:pPr>
      <w:r w:rsidRPr="00B97FBF">
        <w:rPr>
          <w:rFonts w:asciiTheme="minorHAnsi" w:hAnsiTheme="minorHAnsi" w:cstheme="majorBidi"/>
          <w:szCs w:val="24"/>
          <w:lang w:val="fr-CH"/>
        </w:rPr>
        <w:t>8</w:t>
      </w:r>
      <w:r w:rsidRPr="00B97FBF">
        <w:rPr>
          <w:rFonts w:asciiTheme="minorHAnsi" w:hAnsiTheme="minorHAnsi" w:cstheme="majorBidi"/>
          <w:szCs w:val="24"/>
          <w:lang w:val="fr-CH"/>
        </w:rPr>
        <w:tab/>
      </w:r>
      <w:r w:rsidRPr="00572B2C">
        <w:rPr>
          <w:rFonts w:asciiTheme="minorHAnsi" w:hAnsiTheme="minorHAnsi"/>
        </w:rPr>
        <w:t>Il sera possible de participer à distance à la réunion. Pour plus d'informations sur la participation à distance</w:t>
      </w:r>
      <w:r w:rsidR="0091291F">
        <w:rPr>
          <w:rFonts w:asciiTheme="minorHAnsi" w:hAnsiTheme="minorHAnsi"/>
        </w:rPr>
        <w:t xml:space="preserve"> et les documents de la réunion</w:t>
      </w:r>
      <w:r w:rsidRPr="00572B2C">
        <w:rPr>
          <w:rFonts w:asciiTheme="minorHAnsi" w:hAnsiTheme="minorHAnsi"/>
        </w:rPr>
        <w:t>, vous pourrez vous reporter à la page web du Groupe spécialisé:</w:t>
      </w:r>
      <w:r>
        <w:rPr>
          <w:rFonts w:asciiTheme="minorHAnsi" w:hAnsiTheme="minorHAnsi"/>
        </w:rPr>
        <w:t xml:space="preserve"> </w:t>
      </w:r>
      <w:hyperlink r:id="rId11" w:history="1">
        <w:r w:rsidRPr="00B97FBF">
          <w:rPr>
            <w:rStyle w:val="Hyperlink"/>
            <w:rFonts w:asciiTheme="minorHAnsi" w:hAnsiTheme="minorHAnsi" w:cstheme="majorBidi"/>
            <w:szCs w:val="24"/>
            <w:lang w:val="fr-CH"/>
          </w:rPr>
          <w:t>https://www.itu.int/en/ITU-T/focusgroups/dfc/</w:t>
        </w:r>
      </w:hyperlink>
      <w:r>
        <w:t>.</w:t>
      </w:r>
    </w:p>
    <w:p w:rsidR="00B97FBF" w:rsidRDefault="00B97FBF" w:rsidP="00BF7CC7">
      <w:pPr>
        <w:keepLines/>
        <w:rPr>
          <w:rFonts w:asciiTheme="minorHAnsi" w:hAnsiTheme="minorHAnsi"/>
        </w:rPr>
      </w:pPr>
      <w:r w:rsidRPr="00572B2C">
        <w:rPr>
          <w:rFonts w:asciiTheme="minorHAnsi" w:hAnsiTheme="minorHAnsi"/>
        </w:rPr>
        <w:t>9</w:t>
      </w:r>
      <w:r w:rsidRPr="00572B2C">
        <w:rPr>
          <w:rFonts w:asciiTheme="minorHAnsi" w:hAnsiTheme="minorHAnsi"/>
        </w:rPr>
        <w:tab/>
        <w:t xml:space="preserve">L'enregistrement des participants débutera à 8 h 30 </w:t>
      </w:r>
      <w:r>
        <w:rPr>
          <w:rFonts w:asciiTheme="minorHAnsi" w:hAnsiTheme="minorHAnsi"/>
        </w:rPr>
        <w:t>le 12 octobre 2017</w:t>
      </w:r>
      <w:r w:rsidR="0091291F" w:rsidRPr="0091291F">
        <w:t xml:space="preserve"> </w:t>
      </w:r>
      <w:r w:rsidR="0091291F" w:rsidRPr="0091291F">
        <w:rPr>
          <w:rFonts w:asciiTheme="minorHAnsi" w:hAnsiTheme="minorHAnsi"/>
        </w:rPr>
        <w:t>sur le lieu de la réunion</w:t>
      </w:r>
      <w:r w:rsidRPr="00572B2C">
        <w:rPr>
          <w:rFonts w:asciiTheme="minorHAnsi" w:hAnsiTheme="minorHAnsi"/>
        </w:rPr>
        <w:t>. Aucun droit d'inscription n'est demandé pour la participation à cette réunion.</w:t>
      </w:r>
    </w:p>
    <w:p w:rsidR="00B97FBF" w:rsidRDefault="00B97FBF" w:rsidP="00BF7CC7">
      <w:pPr>
        <w:keepLines/>
        <w:rPr>
          <w:rFonts w:asciiTheme="minorHAnsi" w:hAnsiTheme="minorHAnsi"/>
        </w:rPr>
      </w:pPr>
      <w:r>
        <w:rPr>
          <w:rFonts w:asciiTheme="minorHAnsi" w:hAnsiTheme="minorHAnsi"/>
        </w:rPr>
        <w:t>10</w:t>
      </w:r>
      <w:r>
        <w:rPr>
          <w:rFonts w:asciiTheme="minorHAnsi" w:hAnsiTheme="minorHAnsi"/>
        </w:rPr>
        <w:tab/>
      </w:r>
      <w:r w:rsidRPr="00572B2C">
        <w:rPr>
          <w:rFonts w:asciiTheme="minorHAnsi" w:hAnsiTheme="minorHAnsi"/>
        </w:rPr>
        <w:t>Les débats se dérouleront en anglais uniquement.</w:t>
      </w:r>
    </w:p>
    <w:p w:rsidR="00B97FBF" w:rsidRPr="00572B2C" w:rsidRDefault="00B97FBF" w:rsidP="00D36B79">
      <w:pPr>
        <w:rPr>
          <w:rFonts w:asciiTheme="minorHAnsi" w:hAnsiTheme="minorHAnsi"/>
        </w:rPr>
      </w:pPr>
      <w:r w:rsidRPr="00572B2C">
        <w:rPr>
          <w:rFonts w:asciiTheme="minorHAnsi" w:hAnsiTheme="minorHAnsi"/>
        </w:rPr>
        <w:t>11</w:t>
      </w:r>
      <w:r w:rsidRPr="00572B2C">
        <w:rPr>
          <w:rFonts w:asciiTheme="minorHAnsi" w:hAnsiTheme="minorHAnsi"/>
        </w:rPr>
        <w:tab/>
        <w:t>Les documents</w:t>
      </w:r>
      <w:r w:rsidR="00BF7CC7">
        <w:rPr>
          <w:rFonts w:asciiTheme="minorHAnsi" w:hAnsiTheme="minorHAnsi"/>
        </w:rPr>
        <w:t xml:space="preserve"> </w:t>
      </w:r>
      <w:r w:rsidRPr="00572B2C">
        <w:rPr>
          <w:rFonts w:asciiTheme="minorHAnsi" w:hAnsiTheme="minorHAnsi"/>
        </w:rPr>
        <w:t>seront accessibles au public.</w:t>
      </w:r>
      <w:r w:rsidR="00BF7CC7">
        <w:rPr>
          <w:rFonts w:asciiTheme="minorHAnsi" w:hAnsiTheme="minorHAnsi"/>
        </w:rPr>
        <w:t xml:space="preserve"> </w:t>
      </w:r>
      <w:r w:rsidR="00D36B79">
        <w:rPr>
          <w:rFonts w:asciiTheme="minorHAnsi" w:hAnsiTheme="minorHAnsi"/>
        </w:rPr>
        <w:t>N</w:t>
      </w:r>
      <w:r w:rsidRPr="00572B2C">
        <w:rPr>
          <w:rFonts w:asciiTheme="minorHAnsi" w:hAnsiTheme="minorHAnsi"/>
        </w:rPr>
        <w:t xml:space="preserve">ous vous prions de bien vouloir utiliser le gabarit de base </w:t>
      </w:r>
      <w:r w:rsidR="0091291F" w:rsidRPr="0091291F">
        <w:rPr>
          <w:rFonts w:asciiTheme="minorHAnsi" w:hAnsiTheme="minorHAnsi"/>
        </w:rPr>
        <w:t xml:space="preserve">disponible </w:t>
      </w:r>
      <w:r w:rsidRPr="00572B2C">
        <w:rPr>
          <w:rFonts w:asciiTheme="minorHAnsi" w:hAnsiTheme="minorHAnsi"/>
        </w:rPr>
        <w:t>pour les documents des groupes spécialisés</w:t>
      </w:r>
      <w:r w:rsidR="00D36B79">
        <w:rPr>
          <w:rFonts w:asciiTheme="minorHAnsi" w:hAnsiTheme="minorHAnsi"/>
        </w:rPr>
        <w:t>,</w:t>
      </w:r>
      <w:r w:rsidR="00D36B79" w:rsidRPr="00D36B79">
        <w:rPr>
          <w:rFonts w:asciiTheme="minorHAnsi" w:hAnsiTheme="minorHAnsi"/>
        </w:rPr>
        <w:t xml:space="preserve"> </w:t>
      </w:r>
      <w:r w:rsidR="00D36B79" w:rsidRPr="0091291F">
        <w:rPr>
          <w:rFonts w:asciiTheme="minorHAnsi" w:hAnsiTheme="minorHAnsi"/>
        </w:rPr>
        <w:t>sur la page web du Groupe</w:t>
      </w:r>
      <w:r w:rsidR="009A3952">
        <w:rPr>
          <w:rFonts w:asciiTheme="minorHAnsi" w:hAnsiTheme="minorHAnsi"/>
        </w:rPr>
        <w:t xml:space="preserve"> FG </w:t>
      </w:r>
      <w:r w:rsidR="00D36B79">
        <w:rPr>
          <w:rFonts w:asciiTheme="minorHAnsi" w:hAnsiTheme="minorHAnsi"/>
        </w:rPr>
        <w:t>DFC</w:t>
      </w:r>
      <w:r w:rsidRPr="00572B2C">
        <w:rPr>
          <w:rFonts w:asciiTheme="minorHAnsi" w:hAnsiTheme="minorHAnsi"/>
        </w:rPr>
        <w:t>. Les participants</w:t>
      </w:r>
      <w:r w:rsidR="00BF7CC7">
        <w:rPr>
          <w:rFonts w:asciiTheme="minorHAnsi" w:hAnsiTheme="minorHAnsi"/>
        </w:rPr>
        <w:t xml:space="preserve"> </w:t>
      </w:r>
      <w:r w:rsidRPr="00572B2C">
        <w:rPr>
          <w:rFonts w:asciiTheme="minorHAnsi" w:hAnsiTheme="minorHAnsi"/>
        </w:rPr>
        <w:t>doivent soumettre leurs contributions en version électronique au</w:t>
      </w:r>
      <w:r w:rsidR="00D36B79">
        <w:rPr>
          <w:rFonts w:asciiTheme="minorHAnsi" w:hAnsiTheme="minorHAnsi"/>
        </w:rPr>
        <w:t xml:space="preserve"> secrétariat du G</w:t>
      </w:r>
      <w:r w:rsidR="0091291F">
        <w:rPr>
          <w:rFonts w:asciiTheme="minorHAnsi" w:hAnsiTheme="minorHAnsi"/>
        </w:rPr>
        <w:t>roupe</w:t>
      </w:r>
      <w:r w:rsidR="0091291F" w:rsidRPr="00D36B79">
        <w:rPr>
          <w:rFonts w:asciiTheme="minorHAnsi" w:eastAsia="Malgun Gothic" w:hAnsiTheme="minorHAnsi"/>
          <w:szCs w:val="24"/>
        </w:rPr>
        <w:t xml:space="preserve"> </w:t>
      </w:r>
      <w:r w:rsidR="009A3952">
        <w:rPr>
          <w:rFonts w:asciiTheme="minorHAnsi" w:eastAsia="Malgun Gothic" w:hAnsiTheme="minorHAnsi"/>
          <w:szCs w:val="24"/>
        </w:rPr>
        <w:t xml:space="preserve">FG </w:t>
      </w:r>
      <w:r w:rsidR="0091291F" w:rsidRPr="00D36B79">
        <w:rPr>
          <w:rFonts w:asciiTheme="minorHAnsi" w:eastAsia="Malgun Gothic" w:hAnsiTheme="minorHAnsi"/>
          <w:szCs w:val="24"/>
        </w:rPr>
        <w:t>DFC</w:t>
      </w:r>
      <w:r w:rsidR="00BF7CC7">
        <w:rPr>
          <w:rFonts w:asciiTheme="minorHAnsi" w:hAnsiTheme="minorHAnsi"/>
        </w:rPr>
        <w:t xml:space="preserve"> </w:t>
      </w:r>
      <w:r w:rsidR="0091291F" w:rsidRPr="0091291F">
        <w:rPr>
          <w:rFonts w:asciiTheme="minorHAnsi" w:hAnsiTheme="minorHAnsi"/>
        </w:rPr>
        <w:t>à l'adresse:</w:t>
      </w:r>
      <w:r w:rsidR="00BF7CC7">
        <w:rPr>
          <w:rFonts w:asciiTheme="minorHAnsi" w:hAnsiTheme="minorHAnsi"/>
        </w:rPr>
        <w:t xml:space="preserve"> </w:t>
      </w:r>
      <w:hyperlink r:id="rId12" w:history="1">
        <w:r w:rsidRPr="00CB72C4">
          <w:rPr>
            <w:rStyle w:val="Hyperlink"/>
            <w:rFonts w:asciiTheme="minorHAnsi" w:eastAsia="Malgun Gothic" w:hAnsiTheme="minorHAnsi"/>
            <w:szCs w:val="24"/>
          </w:rPr>
          <w:t>tsbfgdfc@itu.int</w:t>
        </w:r>
      </w:hyperlink>
      <w:r w:rsidRPr="00C674C4">
        <w:rPr>
          <w:u w:val="single"/>
        </w:rPr>
        <w:t xml:space="preserve">. </w:t>
      </w:r>
      <w:r w:rsidRPr="00C674C4">
        <w:rPr>
          <w:rFonts w:asciiTheme="minorHAnsi" w:hAnsiTheme="minorHAnsi"/>
          <w:b/>
          <w:bCs/>
          <w:u w:val="single"/>
        </w:rPr>
        <w:t xml:space="preserve">La date limite de soumission des </w:t>
      </w:r>
      <w:r w:rsidR="00D11480" w:rsidRPr="00C674C4">
        <w:rPr>
          <w:rFonts w:asciiTheme="minorHAnsi" w:hAnsiTheme="minorHAnsi"/>
          <w:u w:val="single"/>
        </w:rPr>
        <w:t>documents</w:t>
      </w:r>
      <w:r w:rsidR="00BF7CC7" w:rsidRPr="00C674C4">
        <w:rPr>
          <w:rFonts w:asciiTheme="minorHAnsi" w:hAnsiTheme="minorHAnsi"/>
          <w:b/>
          <w:bCs/>
          <w:u w:val="single"/>
        </w:rPr>
        <w:t xml:space="preserve"> </w:t>
      </w:r>
      <w:r w:rsidRPr="00C674C4">
        <w:rPr>
          <w:rFonts w:asciiTheme="minorHAnsi" w:hAnsiTheme="minorHAnsi"/>
          <w:b/>
          <w:bCs/>
          <w:u w:val="single"/>
        </w:rPr>
        <w:t>à la réunion est le 1er octobre 2017</w:t>
      </w:r>
      <w:r w:rsidRPr="00572B2C">
        <w:rPr>
          <w:rFonts w:asciiTheme="minorHAnsi" w:hAnsiTheme="minorHAnsi"/>
        </w:rPr>
        <w:t>. Veuillez noter qu'il s'agira d'une réunion sans documents papier.</w:t>
      </w:r>
    </w:p>
    <w:p w:rsidR="00B97FBF" w:rsidRDefault="00B97FBF" w:rsidP="009A3952">
      <w:pPr>
        <w:rPr>
          <w:rFonts w:asciiTheme="minorHAnsi" w:hAnsiTheme="minorHAnsi"/>
        </w:rPr>
      </w:pPr>
      <w:r w:rsidRPr="00B97FBF">
        <w:rPr>
          <w:rFonts w:asciiTheme="minorHAnsi" w:hAnsiTheme="minorHAnsi"/>
        </w:rPr>
        <w:t>12</w:t>
      </w:r>
      <w:r w:rsidRPr="00B97FBF">
        <w:rPr>
          <w:rFonts w:asciiTheme="minorHAnsi" w:hAnsiTheme="minorHAnsi"/>
        </w:rPr>
        <w:tab/>
      </w:r>
      <w:r w:rsidR="00D36B79">
        <w:rPr>
          <w:rFonts w:asciiTheme="minorHAnsi" w:hAnsiTheme="minorHAnsi"/>
        </w:rPr>
        <w:t>V</w:t>
      </w:r>
      <w:r w:rsidR="00D11480" w:rsidRPr="00D11480">
        <w:rPr>
          <w:rFonts w:asciiTheme="minorHAnsi" w:hAnsiTheme="minorHAnsi"/>
        </w:rPr>
        <w:t xml:space="preserve">euillez vous inscrire </w:t>
      </w:r>
      <w:r w:rsidR="00D11480">
        <w:rPr>
          <w:rFonts w:asciiTheme="minorHAnsi" w:hAnsiTheme="minorHAnsi"/>
        </w:rPr>
        <w:t xml:space="preserve">à la réunion du groupe </w:t>
      </w:r>
      <w:r w:rsidR="00D11480" w:rsidRPr="00D36B79">
        <w:rPr>
          <w:rFonts w:asciiTheme="minorHAnsi" w:eastAsia="Malgun Gothic" w:hAnsiTheme="minorHAnsi"/>
          <w:szCs w:val="24"/>
        </w:rPr>
        <w:t>FG</w:t>
      </w:r>
      <w:r w:rsidR="009A3952">
        <w:rPr>
          <w:rFonts w:asciiTheme="minorHAnsi" w:eastAsia="Malgun Gothic" w:hAnsiTheme="minorHAnsi"/>
          <w:szCs w:val="24"/>
        </w:rPr>
        <w:t xml:space="preserve"> </w:t>
      </w:r>
      <w:r w:rsidR="00D11480" w:rsidRPr="00D36B79">
        <w:rPr>
          <w:rFonts w:asciiTheme="minorHAnsi" w:eastAsia="Malgun Gothic" w:hAnsiTheme="minorHAnsi"/>
          <w:szCs w:val="24"/>
        </w:rPr>
        <w:t>DFC</w:t>
      </w:r>
      <w:r w:rsidR="00BF7CC7">
        <w:rPr>
          <w:rFonts w:asciiTheme="minorHAnsi" w:hAnsiTheme="minorHAnsi"/>
        </w:rPr>
        <w:t xml:space="preserve"> </w:t>
      </w:r>
      <w:r w:rsidR="00D11480">
        <w:rPr>
          <w:rFonts w:asciiTheme="minorHAnsi" w:hAnsiTheme="minorHAnsi"/>
        </w:rPr>
        <w:t>et à</w:t>
      </w:r>
      <w:r w:rsidR="00BF7CC7">
        <w:rPr>
          <w:rFonts w:asciiTheme="minorHAnsi" w:hAnsiTheme="minorHAnsi"/>
        </w:rPr>
        <w:t xml:space="preserve"> </w:t>
      </w:r>
      <w:r w:rsidR="00D11480">
        <w:rPr>
          <w:rFonts w:asciiTheme="minorHAnsi" w:hAnsiTheme="minorHAnsi"/>
        </w:rPr>
        <w:t>l’atelier</w:t>
      </w:r>
      <w:r w:rsidR="00BF7CC7">
        <w:rPr>
          <w:rFonts w:asciiTheme="minorHAnsi" w:hAnsiTheme="minorHAnsi"/>
        </w:rPr>
        <w:t xml:space="preserve"> </w:t>
      </w:r>
      <w:r w:rsidRPr="00B97FBF">
        <w:rPr>
          <w:rFonts w:asciiTheme="minorHAnsi" w:hAnsiTheme="minorHAnsi"/>
        </w:rPr>
        <w:t xml:space="preserve">au moyen du formulaire en ligne </w:t>
      </w:r>
      <w:r w:rsidR="00D11480">
        <w:rPr>
          <w:rFonts w:asciiTheme="minorHAnsi" w:hAnsiTheme="minorHAnsi"/>
        </w:rPr>
        <w:t xml:space="preserve">disponible </w:t>
      </w:r>
      <w:r w:rsidR="0093308D">
        <w:rPr>
          <w:rFonts w:asciiTheme="minorHAnsi" w:hAnsiTheme="minorHAnsi"/>
          <w:bCs/>
        </w:rPr>
        <w:t>à l'adresse</w:t>
      </w:r>
      <w:r w:rsidR="00D11480" w:rsidRPr="00B97FBF">
        <w:rPr>
          <w:rFonts w:asciiTheme="minorHAnsi" w:hAnsiTheme="minorHAnsi"/>
          <w:bCs/>
        </w:rPr>
        <w:t xml:space="preserve"> </w:t>
      </w:r>
      <w:hyperlink r:id="rId13" w:history="1">
        <w:r w:rsidR="00D11480" w:rsidRPr="00D91826">
          <w:rPr>
            <w:rStyle w:val="Hyperlink"/>
            <w:rFonts w:asciiTheme="minorHAnsi" w:hAnsiTheme="minorHAnsi"/>
            <w:szCs w:val="24"/>
          </w:rPr>
          <w:t>https://www.itu.int/online/edrs/REGISTRATION/</w:t>
        </w:r>
        <w:r w:rsidR="00D11480" w:rsidRPr="00D91826">
          <w:rPr>
            <w:rStyle w:val="Hyperlink"/>
            <w:rFonts w:asciiTheme="minorHAnsi" w:hAnsiTheme="minorHAnsi"/>
            <w:szCs w:val="24"/>
          </w:rPr>
          <w:br/>
          <w:t>edrs.registration.form?_eventid=3000999</w:t>
        </w:r>
      </w:hyperlink>
      <w:r w:rsidR="0093308D" w:rsidRPr="0093308D">
        <w:rPr>
          <w:b/>
        </w:rPr>
        <w:t xml:space="preserve"> </w:t>
      </w:r>
      <w:r w:rsidRPr="00B97FBF">
        <w:rPr>
          <w:rFonts w:asciiTheme="minorHAnsi" w:hAnsiTheme="minorHAnsi"/>
        </w:rPr>
        <w:t xml:space="preserve">dès que possible, et </w:t>
      </w:r>
      <w:r w:rsidRPr="00B97FBF">
        <w:rPr>
          <w:rFonts w:asciiTheme="minorHAnsi" w:hAnsiTheme="minorHAnsi"/>
          <w:b/>
        </w:rPr>
        <w:t>au plus tard le </w:t>
      </w:r>
      <w:r w:rsidR="003B443A">
        <w:rPr>
          <w:rFonts w:asciiTheme="minorHAnsi" w:hAnsiTheme="minorHAnsi"/>
          <w:b/>
        </w:rPr>
        <w:t>12 </w:t>
      </w:r>
      <w:r w:rsidRPr="00B97FBF">
        <w:rPr>
          <w:rFonts w:asciiTheme="minorHAnsi" w:hAnsiTheme="minorHAnsi"/>
          <w:b/>
        </w:rPr>
        <w:t>septembre 2017</w:t>
      </w:r>
      <w:r w:rsidRPr="00B97FBF">
        <w:rPr>
          <w:rFonts w:asciiTheme="minorHAnsi" w:hAnsiTheme="minorHAnsi"/>
          <w:bCs/>
        </w:rPr>
        <w:t>.</w:t>
      </w:r>
      <w:r w:rsidRPr="00B97FBF">
        <w:rPr>
          <w:rFonts w:asciiTheme="minorHAnsi" w:hAnsiTheme="minorHAnsi"/>
          <w:b/>
        </w:rPr>
        <w:t xml:space="preserve"> Veuillez noter que la préinscription des participants à la réunion se fait exclusivement </w:t>
      </w:r>
      <w:r w:rsidRPr="00B97FBF">
        <w:rPr>
          <w:rFonts w:asciiTheme="minorHAnsi" w:hAnsiTheme="minorHAnsi"/>
          <w:b/>
          <w:i/>
          <w:iCs/>
        </w:rPr>
        <w:t>en ligne</w:t>
      </w:r>
      <w:r w:rsidR="00BF7CC7">
        <w:rPr>
          <w:rFonts w:asciiTheme="minorHAnsi" w:hAnsiTheme="minorHAnsi"/>
          <w:bCs/>
        </w:rPr>
        <w:t xml:space="preserve"> </w:t>
      </w:r>
      <w:r w:rsidRPr="00B97FBF">
        <w:rPr>
          <w:rFonts w:asciiTheme="minorHAnsi" w:hAnsiTheme="minorHAnsi"/>
        </w:rPr>
        <w:t>Afin que nous puissions vous communiquer d'éventuelles mises à jour concernant le programme de la réunion, nous vous prions d'indiquer une adresse de courrier électronique valable sur le formulaire d'inscrip</w:t>
      </w:r>
      <w:bookmarkStart w:id="6" w:name="_GoBack"/>
      <w:bookmarkEnd w:id="6"/>
      <w:r w:rsidRPr="00B97FBF">
        <w:rPr>
          <w:rFonts w:asciiTheme="minorHAnsi" w:hAnsiTheme="minorHAnsi"/>
        </w:rPr>
        <w:t>tion.</w:t>
      </w:r>
    </w:p>
    <w:p w:rsidR="003B443A" w:rsidRPr="005F7CDE" w:rsidRDefault="003B443A" w:rsidP="00BF7CC7">
      <w:pPr>
        <w:rPr>
          <w:rFonts w:asciiTheme="minorHAnsi" w:eastAsia="Malgun Gothic" w:hAnsiTheme="minorHAnsi"/>
          <w:lang w:val="fr-CH"/>
        </w:rPr>
      </w:pPr>
      <w:r>
        <w:rPr>
          <w:rFonts w:asciiTheme="minorHAnsi" w:hAnsiTheme="minorHAnsi"/>
        </w:rPr>
        <w:lastRenderedPageBreak/>
        <w:t>13</w:t>
      </w:r>
      <w:r>
        <w:rPr>
          <w:rFonts w:asciiTheme="minorHAnsi" w:hAnsiTheme="minorHAnsi"/>
        </w:rPr>
        <w:tab/>
      </w:r>
      <w:r w:rsidR="00D36B79">
        <w:rPr>
          <w:rFonts w:asciiTheme="minorHAnsi" w:eastAsia="Malgun Gothic" w:hAnsiTheme="minorHAnsi"/>
          <w:b/>
          <w:bCs/>
          <w:lang w:val="fr-CH"/>
        </w:rPr>
        <w:t>U</w:t>
      </w:r>
      <w:r w:rsidR="00D11480" w:rsidRPr="00D11480">
        <w:rPr>
          <w:rFonts w:asciiTheme="minorHAnsi" w:eastAsia="Malgun Gothic" w:hAnsiTheme="minorHAnsi"/>
          <w:b/>
          <w:bCs/>
          <w:lang w:val="fr-CH"/>
        </w:rPr>
        <w:t xml:space="preserve">n financement </w:t>
      </w:r>
      <w:r>
        <w:rPr>
          <w:rFonts w:asciiTheme="minorHAnsi" w:eastAsia="Malgun Gothic" w:hAnsiTheme="minorHAnsi"/>
          <w:b/>
          <w:bCs/>
          <w:lang w:val="fr-CH"/>
        </w:rPr>
        <w:t>pourr</w:t>
      </w:r>
      <w:r w:rsidR="00D11480">
        <w:rPr>
          <w:rFonts w:asciiTheme="minorHAnsi" w:eastAsia="Malgun Gothic" w:hAnsiTheme="minorHAnsi"/>
          <w:b/>
          <w:bCs/>
          <w:lang w:val="fr-CH"/>
        </w:rPr>
        <w:t>a</w:t>
      </w:r>
      <w:r w:rsidRPr="005F7CDE">
        <w:rPr>
          <w:rFonts w:asciiTheme="minorHAnsi" w:eastAsia="Malgun Gothic" w:hAnsiTheme="minorHAnsi"/>
          <w:b/>
          <w:bCs/>
          <w:lang w:val="fr-CH"/>
        </w:rPr>
        <w:t xml:space="preserve"> être accordé</w:t>
      </w:r>
      <w:r w:rsidR="00BF7CC7">
        <w:rPr>
          <w:rFonts w:asciiTheme="minorHAnsi" w:eastAsia="Malgun Gothic" w:hAnsiTheme="minorHAnsi"/>
          <w:b/>
          <w:bCs/>
          <w:lang w:val="fr-CH"/>
        </w:rPr>
        <w:t xml:space="preserve"> </w:t>
      </w:r>
      <w:r w:rsidRPr="005F7CDE">
        <w:rPr>
          <w:rFonts w:asciiTheme="minorHAnsi" w:eastAsia="Malgun Gothic" w:hAnsiTheme="minorHAnsi"/>
          <w:b/>
          <w:bCs/>
          <w:lang w:val="fr-CH"/>
        </w:rPr>
        <w:t>à des</w:t>
      </w:r>
      <w:r>
        <w:rPr>
          <w:rFonts w:asciiTheme="minorHAnsi" w:eastAsia="Malgun Gothic" w:hAnsiTheme="minorHAnsi"/>
          <w:b/>
          <w:bCs/>
          <w:lang w:val="fr-CH"/>
        </w:rPr>
        <w:t xml:space="preserve"> experts</w:t>
      </w:r>
      <w:r w:rsidRPr="005F7CDE">
        <w:rPr>
          <w:rFonts w:asciiTheme="minorHAnsi" w:eastAsia="Malgun Gothic" w:hAnsiTheme="minorHAnsi"/>
          <w:lang w:val="fr-CH"/>
        </w:rPr>
        <w:t>. Veuillez noter que les critères sur la base desquels il sera décidé d'accorder</w:t>
      </w:r>
      <w:r w:rsidR="00BF7CC7">
        <w:rPr>
          <w:rFonts w:asciiTheme="minorHAnsi" w:eastAsia="Malgun Gothic" w:hAnsiTheme="minorHAnsi"/>
          <w:lang w:val="fr-CH"/>
        </w:rPr>
        <w:t xml:space="preserve"> </w:t>
      </w:r>
      <w:r w:rsidR="00D11480">
        <w:rPr>
          <w:rFonts w:asciiTheme="minorHAnsi" w:eastAsia="Malgun Gothic" w:hAnsiTheme="minorHAnsi"/>
          <w:lang w:val="fr-CH"/>
        </w:rPr>
        <w:t>ce financement</w:t>
      </w:r>
      <w:r>
        <w:rPr>
          <w:rFonts w:asciiTheme="minorHAnsi" w:eastAsia="Malgun Gothic" w:hAnsiTheme="minorHAnsi"/>
          <w:lang w:val="fr-CH"/>
        </w:rPr>
        <w:t xml:space="preserve"> </w:t>
      </w:r>
      <w:r w:rsidRPr="005F7CDE">
        <w:rPr>
          <w:rFonts w:asciiTheme="minorHAnsi" w:eastAsia="Malgun Gothic" w:hAnsiTheme="minorHAnsi"/>
          <w:lang w:val="fr-CH"/>
        </w:rPr>
        <w:t>seront notamment, ma</w:t>
      </w:r>
      <w:r w:rsidR="0093308D">
        <w:rPr>
          <w:rFonts w:asciiTheme="minorHAnsi" w:eastAsia="Malgun Gothic" w:hAnsiTheme="minorHAnsi"/>
          <w:lang w:val="fr-CH"/>
        </w:rPr>
        <w:t>i</w:t>
      </w:r>
      <w:r w:rsidRPr="005F7CDE">
        <w:rPr>
          <w:rFonts w:asciiTheme="minorHAnsi" w:eastAsia="Malgun Gothic" w:hAnsiTheme="minorHAnsi"/>
          <w:lang w:val="fr-CH"/>
        </w:rPr>
        <w:t>s non exclusivement, les suivants:</w:t>
      </w:r>
    </w:p>
    <w:p w:rsidR="003B443A" w:rsidRPr="005F7CDE" w:rsidRDefault="003B443A" w:rsidP="00BF7CC7">
      <w:pPr>
        <w:pStyle w:val="enumlev1"/>
        <w:rPr>
          <w:rFonts w:asciiTheme="minorHAnsi" w:eastAsia="Malgun Gothic" w:hAnsiTheme="minorHAnsi"/>
          <w:lang w:val="fr-CH"/>
        </w:rPr>
      </w:pPr>
      <w:r w:rsidRPr="005F7CDE">
        <w:rPr>
          <w:rFonts w:asciiTheme="minorHAnsi" w:eastAsia="Malgun Gothic" w:hAnsiTheme="minorHAnsi"/>
          <w:lang w:val="fr-CH"/>
        </w:rPr>
        <w:t>a)</w:t>
      </w:r>
      <w:r w:rsidRPr="005F7CDE">
        <w:rPr>
          <w:rFonts w:asciiTheme="minorHAnsi" w:eastAsia="Malgun Gothic" w:hAnsiTheme="minorHAnsi"/>
          <w:lang w:val="fr-CH"/>
        </w:rPr>
        <w:tab/>
      </w:r>
      <w:r>
        <w:rPr>
          <w:rFonts w:asciiTheme="minorHAnsi" w:eastAsia="Malgun Gothic" w:hAnsiTheme="minorHAnsi"/>
          <w:lang w:val="fr-CH"/>
        </w:rPr>
        <w:t>B</w:t>
      </w:r>
      <w:r w:rsidRPr="005F7CDE">
        <w:rPr>
          <w:rFonts w:asciiTheme="minorHAnsi" w:eastAsia="Malgun Gothic" w:hAnsiTheme="minorHAnsi"/>
          <w:lang w:val="fr-CH"/>
        </w:rPr>
        <w:t>udget disponible</w:t>
      </w:r>
      <w:r>
        <w:rPr>
          <w:rFonts w:asciiTheme="minorHAnsi" w:eastAsia="Malgun Gothic" w:hAnsiTheme="minorHAnsi"/>
          <w:lang w:val="fr-CH"/>
        </w:rPr>
        <w:t>.</w:t>
      </w:r>
      <w:r w:rsidRPr="005F7CDE">
        <w:rPr>
          <w:rFonts w:asciiTheme="minorHAnsi" w:eastAsia="Malgun Gothic" w:hAnsiTheme="minorHAnsi"/>
          <w:lang w:val="fr-CH"/>
        </w:rPr>
        <w:t xml:space="preserve"> </w:t>
      </w:r>
    </w:p>
    <w:p w:rsidR="003B443A" w:rsidRDefault="003B443A" w:rsidP="00BF7CC7">
      <w:pPr>
        <w:pStyle w:val="enumlev1"/>
        <w:rPr>
          <w:rFonts w:asciiTheme="minorHAnsi" w:eastAsia="Malgun Gothic" w:hAnsiTheme="minorHAnsi"/>
          <w:lang w:val="fr-CH"/>
        </w:rPr>
      </w:pPr>
      <w:r w:rsidRPr="005F7CDE">
        <w:rPr>
          <w:rFonts w:asciiTheme="minorHAnsi" w:eastAsia="Malgun Gothic" w:hAnsiTheme="minorHAnsi"/>
          <w:lang w:val="fr-CH"/>
        </w:rPr>
        <w:t>b)</w:t>
      </w:r>
      <w:r w:rsidRPr="005F7CDE">
        <w:rPr>
          <w:rFonts w:asciiTheme="minorHAnsi" w:eastAsia="Malgun Gothic" w:hAnsiTheme="minorHAnsi"/>
          <w:lang w:val="fr-CH"/>
        </w:rPr>
        <w:tab/>
      </w:r>
      <w:r>
        <w:rPr>
          <w:rFonts w:asciiTheme="minorHAnsi" w:eastAsia="Malgun Gothic" w:hAnsiTheme="minorHAnsi"/>
          <w:lang w:val="fr-CH"/>
        </w:rPr>
        <w:t>P</w:t>
      </w:r>
      <w:r w:rsidRPr="005F7CDE">
        <w:rPr>
          <w:rFonts w:asciiTheme="minorHAnsi" w:eastAsia="Malgun Gothic" w:hAnsiTheme="minorHAnsi"/>
          <w:lang w:val="fr-CH"/>
        </w:rPr>
        <w:t xml:space="preserve">articipation d'experts issus </w:t>
      </w:r>
      <w:r w:rsidRPr="005F7CDE">
        <w:rPr>
          <w:rFonts w:asciiTheme="minorHAnsi" w:hAnsiTheme="minorHAnsi"/>
          <w:lang w:val="fr-CH"/>
        </w:rPr>
        <w:t>des pays les moins avancés ou des pays en développement à faible revenu</w:t>
      </w:r>
      <w:r w:rsidRPr="005F7CDE">
        <w:rPr>
          <w:rFonts w:asciiTheme="minorHAnsi" w:eastAsia="Malgun Gothic" w:hAnsiTheme="minorHAnsi"/>
          <w:lang w:val="fr-CH"/>
        </w:rPr>
        <w:t xml:space="preserve"> (</w:t>
      </w:r>
      <w:hyperlink r:id="rId14" w:history="1">
        <w:r w:rsidRPr="003B443A">
          <w:rPr>
            <w:rStyle w:val="Hyperlink"/>
            <w:rFonts w:asciiTheme="minorHAnsi" w:eastAsia="Malgun Gothic" w:hAnsiTheme="minorHAnsi"/>
            <w:szCs w:val="24"/>
          </w:rPr>
          <w:t>http://itu.int/en/ITU-T/info/Pages/resources.aspx</w:t>
        </w:r>
      </w:hyperlink>
      <w:r w:rsidRPr="003B443A">
        <w:rPr>
          <w:rFonts w:asciiTheme="minorHAnsi" w:eastAsia="Malgun Gothic" w:hAnsiTheme="minorHAnsi"/>
          <w:lang w:val="fr-CH"/>
        </w:rPr>
        <w:t>)</w:t>
      </w:r>
      <w:r>
        <w:rPr>
          <w:rFonts w:asciiTheme="minorHAnsi" w:eastAsia="Malgun Gothic" w:hAnsiTheme="minorHAnsi"/>
          <w:lang w:val="fr-CH"/>
        </w:rPr>
        <w:t>.</w:t>
      </w:r>
      <w:r w:rsidRPr="005F7CDE">
        <w:rPr>
          <w:rFonts w:asciiTheme="minorHAnsi" w:eastAsia="Malgun Gothic" w:hAnsiTheme="minorHAnsi"/>
          <w:lang w:val="fr-CH"/>
        </w:rPr>
        <w:t xml:space="preserve"> </w:t>
      </w:r>
    </w:p>
    <w:p w:rsidR="003B443A" w:rsidRPr="00D11480" w:rsidRDefault="003B443A" w:rsidP="00BF7CC7">
      <w:pPr>
        <w:pStyle w:val="enumlev1"/>
        <w:rPr>
          <w:rFonts w:asciiTheme="minorHAnsi" w:eastAsia="Malgun Gothic" w:hAnsiTheme="minorHAnsi"/>
          <w:lang w:val="fr-CH"/>
        </w:rPr>
      </w:pPr>
      <w:r w:rsidRPr="00D11480">
        <w:rPr>
          <w:rFonts w:asciiTheme="minorHAnsi" w:eastAsia="Malgun Gothic" w:hAnsiTheme="minorHAnsi"/>
          <w:lang w:val="fr-CH"/>
        </w:rPr>
        <w:t>c)</w:t>
      </w:r>
      <w:r w:rsidRPr="00D11480">
        <w:rPr>
          <w:rFonts w:asciiTheme="minorHAnsi" w:eastAsia="Malgun Gothic" w:hAnsiTheme="minorHAnsi"/>
          <w:lang w:val="fr-CH"/>
        </w:rPr>
        <w:tab/>
      </w:r>
      <w:r w:rsidR="00D11480" w:rsidRPr="00D11480">
        <w:rPr>
          <w:rFonts w:asciiTheme="minorHAnsi" w:eastAsia="Malgun Gothic" w:hAnsiTheme="minorHAnsi"/>
          <w:lang w:val="fr-CH"/>
        </w:rPr>
        <w:t>Rôle et activités du requérant étroitement lié</w:t>
      </w:r>
      <w:r w:rsidR="00D11480">
        <w:rPr>
          <w:rFonts w:asciiTheme="minorHAnsi" w:eastAsia="Malgun Gothic" w:hAnsiTheme="minorHAnsi"/>
          <w:lang w:val="fr-CH"/>
        </w:rPr>
        <w:t>s</w:t>
      </w:r>
      <w:r w:rsidR="00D11480" w:rsidRPr="00D11480">
        <w:rPr>
          <w:rFonts w:asciiTheme="minorHAnsi" w:eastAsia="Malgun Gothic" w:hAnsiTheme="minorHAnsi"/>
          <w:lang w:val="fr-CH"/>
        </w:rPr>
        <w:t xml:space="preserve"> à la mise en œuvre de</w:t>
      </w:r>
      <w:r w:rsidR="00D11480">
        <w:rPr>
          <w:rFonts w:asciiTheme="minorHAnsi" w:eastAsia="Malgun Gothic" w:hAnsiTheme="minorHAnsi"/>
          <w:lang w:val="fr-CH"/>
        </w:rPr>
        <w:t xml:space="preserve"> la monnaie </w:t>
      </w:r>
      <w:r w:rsidR="00D11480" w:rsidRPr="00D11480">
        <w:rPr>
          <w:rFonts w:asciiTheme="minorHAnsi" w:eastAsia="Malgun Gothic" w:hAnsiTheme="minorHAnsi"/>
          <w:lang w:val="fr-CH"/>
        </w:rPr>
        <w:t>numérique et à</w:t>
      </w:r>
      <w:r w:rsidR="00D11480">
        <w:rPr>
          <w:rFonts w:asciiTheme="minorHAnsi" w:eastAsia="Malgun Gothic" w:hAnsiTheme="minorHAnsi"/>
          <w:lang w:val="fr-CH"/>
        </w:rPr>
        <w:t xml:space="preserve"> l’inclusion</w:t>
      </w:r>
      <w:r w:rsidR="00BF7CC7">
        <w:rPr>
          <w:rFonts w:asciiTheme="minorHAnsi" w:eastAsia="Malgun Gothic" w:hAnsiTheme="minorHAnsi"/>
          <w:lang w:val="fr-CH"/>
        </w:rPr>
        <w:t xml:space="preserve"> </w:t>
      </w:r>
      <w:r w:rsidR="00D11480" w:rsidRPr="00D11480">
        <w:rPr>
          <w:rFonts w:asciiTheme="minorHAnsi" w:eastAsia="Malgun Gothic" w:hAnsiTheme="minorHAnsi"/>
          <w:lang w:val="fr-CH"/>
        </w:rPr>
        <w:t>financière</w:t>
      </w:r>
      <w:r w:rsidR="0093308D">
        <w:rPr>
          <w:rFonts w:asciiTheme="minorHAnsi" w:eastAsia="Malgun Gothic" w:hAnsiTheme="minorHAnsi"/>
          <w:lang w:val="fr-CH"/>
        </w:rPr>
        <w:t>.</w:t>
      </w:r>
    </w:p>
    <w:p w:rsidR="003B443A" w:rsidRDefault="003B443A" w:rsidP="00BF7CC7">
      <w:pPr>
        <w:pStyle w:val="enumlev1"/>
        <w:rPr>
          <w:rFonts w:asciiTheme="minorHAnsi" w:eastAsia="Malgun Gothic" w:hAnsiTheme="minorHAnsi"/>
          <w:lang w:val="fr-CH"/>
        </w:rPr>
      </w:pPr>
      <w:r w:rsidRPr="005F7CDE">
        <w:rPr>
          <w:rFonts w:asciiTheme="minorHAnsi" w:eastAsia="Malgun Gothic" w:hAnsiTheme="minorHAnsi"/>
          <w:lang w:val="fr-CH"/>
        </w:rPr>
        <w:t>d)</w:t>
      </w:r>
      <w:r w:rsidRPr="005F7CDE">
        <w:rPr>
          <w:rFonts w:asciiTheme="minorHAnsi" w:eastAsia="Malgun Gothic" w:hAnsiTheme="minorHAnsi"/>
          <w:lang w:val="fr-CH"/>
        </w:rPr>
        <w:tab/>
      </w:r>
      <w:r>
        <w:rPr>
          <w:rFonts w:asciiTheme="minorHAnsi" w:eastAsia="Malgun Gothic" w:hAnsiTheme="minorHAnsi"/>
          <w:lang w:val="fr-CH"/>
        </w:rPr>
        <w:t>E</w:t>
      </w:r>
      <w:r w:rsidRPr="005F7CDE">
        <w:rPr>
          <w:rFonts w:asciiTheme="minorHAnsi" w:eastAsia="Malgun Gothic" w:hAnsiTheme="minorHAnsi"/>
          <w:lang w:val="fr-CH"/>
        </w:rPr>
        <w:t>xpérience avérée dans les domaines de compétence du Groupe spécialisé</w:t>
      </w:r>
      <w:r>
        <w:rPr>
          <w:rFonts w:asciiTheme="minorHAnsi" w:eastAsia="Malgun Gothic" w:hAnsiTheme="minorHAnsi"/>
          <w:lang w:val="fr-CH"/>
        </w:rPr>
        <w:t>.</w:t>
      </w:r>
    </w:p>
    <w:p w:rsidR="003B443A" w:rsidRPr="00D11480" w:rsidRDefault="003B443A" w:rsidP="00BF7CC7">
      <w:pPr>
        <w:pStyle w:val="enumlev1"/>
        <w:rPr>
          <w:rFonts w:asciiTheme="minorHAnsi" w:eastAsia="Malgun Gothic" w:hAnsiTheme="minorHAnsi"/>
          <w:lang w:val="fr-CH"/>
        </w:rPr>
      </w:pPr>
      <w:r w:rsidRPr="00D11480">
        <w:rPr>
          <w:rFonts w:asciiTheme="minorHAnsi" w:eastAsia="Malgun Gothic" w:hAnsiTheme="minorHAnsi"/>
          <w:lang w:val="fr-CH"/>
        </w:rPr>
        <w:t>e)</w:t>
      </w:r>
      <w:r w:rsidRPr="00D11480">
        <w:rPr>
          <w:rFonts w:asciiTheme="minorHAnsi" w:eastAsia="Malgun Gothic" w:hAnsiTheme="minorHAnsi"/>
          <w:lang w:val="fr-CH"/>
        </w:rPr>
        <w:tab/>
      </w:r>
      <w:r w:rsidR="00D36B79">
        <w:rPr>
          <w:rFonts w:asciiTheme="minorHAnsi" w:eastAsia="Malgun Gothic" w:hAnsiTheme="minorHAnsi"/>
          <w:lang w:val="fr-CH"/>
        </w:rPr>
        <w:t>C</w:t>
      </w:r>
      <w:r w:rsidR="00D11480" w:rsidRPr="00D11480">
        <w:rPr>
          <w:rFonts w:asciiTheme="minorHAnsi" w:eastAsia="Malgun Gothic" w:hAnsiTheme="minorHAnsi"/>
          <w:lang w:val="fr-CH"/>
        </w:rPr>
        <w:t>ontributions écrites élaborées par le requérant en vue</w:t>
      </w:r>
      <w:r w:rsidR="00D11480">
        <w:rPr>
          <w:rFonts w:asciiTheme="minorHAnsi" w:eastAsia="Malgun Gothic" w:hAnsiTheme="minorHAnsi"/>
          <w:lang w:val="fr-CH"/>
        </w:rPr>
        <w:t xml:space="preserve"> de la présentation d’un </w:t>
      </w:r>
      <w:r w:rsidR="00D11480" w:rsidRPr="00D11480">
        <w:rPr>
          <w:rFonts w:asciiTheme="minorHAnsi" w:eastAsia="Malgun Gothic" w:hAnsiTheme="minorHAnsi"/>
          <w:lang w:val="fr-CH"/>
        </w:rPr>
        <w:t>exposé lors de la réunion</w:t>
      </w:r>
      <w:r w:rsidR="0093308D">
        <w:rPr>
          <w:rFonts w:asciiTheme="minorHAnsi" w:eastAsia="Malgun Gothic" w:hAnsiTheme="minorHAnsi"/>
          <w:lang w:val="fr-CH"/>
        </w:rPr>
        <w:t>.</w:t>
      </w:r>
    </w:p>
    <w:p w:rsidR="003B443A" w:rsidRPr="005F7CDE" w:rsidRDefault="003B443A" w:rsidP="00BF7CC7">
      <w:pPr>
        <w:pStyle w:val="enumlev1"/>
        <w:rPr>
          <w:rFonts w:asciiTheme="minorHAnsi" w:eastAsia="Malgun Gothic" w:hAnsiTheme="minorHAnsi"/>
          <w:lang w:val="fr-CH"/>
        </w:rPr>
      </w:pPr>
      <w:r>
        <w:rPr>
          <w:rFonts w:asciiTheme="minorHAnsi" w:eastAsia="Malgun Gothic" w:hAnsiTheme="minorHAnsi"/>
          <w:lang w:val="fr-CH"/>
        </w:rPr>
        <w:t>f</w:t>
      </w:r>
      <w:r w:rsidRPr="005F7CDE">
        <w:rPr>
          <w:rFonts w:asciiTheme="minorHAnsi" w:eastAsia="Malgun Gothic" w:hAnsiTheme="minorHAnsi"/>
          <w:lang w:val="fr-CH"/>
        </w:rPr>
        <w:t>)</w:t>
      </w:r>
      <w:r w:rsidRPr="005F7CDE">
        <w:rPr>
          <w:rFonts w:asciiTheme="minorHAnsi" w:eastAsia="Malgun Gothic" w:hAnsiTheme="minorHAnsi"/>
          <w:lang w:val="fr-CH"/>
        </w:rPr>
        <w:tab/>
      </w:r>
      <w:r>
        <w:rPr>
          <w:rFonts w:asciiTheme="minorHAnsi" w:hAnsiTheme="minorHAnsi"/>
          <w:lang w:val="fr-CH"/>
        </w:rPr>
        <w:t>R</w:t>
      </w:r>
      <w:r w:rsidRPr="005F7CDE">
        <w:rPr>
          <w:rFonts w:asciiTheme="minorHAnsi" w:hAnsiTheme="minorHAnsi"/>
          <w:lang w:val="fr-CH"/>
        </w:rPr>
        <w:t>épartition équitable entre les pays et les régions</w:t>
      </w:r>
      <w:r>
        <w:rPr>
          <w:rFonts w:asciiTheme="minorHAnsi" w:eastAsia="Malgun Gothic" w:hAnsiTheme="minorHAnsi"/>
          <w:lang w:val="fr-CH"/>
        </w:rPr>
        <w:t>.</w:t>
      </w:r>
      <w:r w:rsidRPr="005F7CDE">
        <w:rPr>
          <w:rFonts w:asciiTheme="minorHAnsi" w:eastAsia="Malgun Gothic" w:hAnsiTheme="minorHAnsi"/>
          <w:lang w:val="fr-CH"/>
        </w:rPr>
        <w:t xml:space="preserve"> </w:t>
      </w:r>
    </w:p>
    <w:p w:rsidR="003B443A" w:rsidRPr="005F7CDE" w:rsidRDefault="003B443A" w:rsidP="00BF7CC7">
      <w:pPr>
        <w:pStyle w:val="enumlev1"/>
        <w:rPr>
          <w:rFonts w:asciiTheme="minorHAnsi" w:eastAsia="Malgun Gothic" w:hAnsiTheme="minorHAnsi"/>
          <w:lang w:val="fr-CH"/>
        </w:rPr>
      </w:pPr>
      <w:r>
        <w:rPr>
          <w:rFonts w:asciiTheme="minorHAnsi" w:eastAsia="Malgun Gothic" w:hAnsiTheme="minorHAnsi"/>
          <w:lang w:val="fr-CH"/>
        </w:rPr>
        <w:t>g</w:t>
      </w:r>
      <w:r w:rsidRPr="005F7CDE">
        <w:rPr>
          <w:rFonts w:asciiTheme="minorHAnsi" w:eastAsia="Malgun Gothic" w:hAnsiTheme="minorHAnsi"/>
          <w:lang w:val="fr-CH"/>
        </w:rPr>
        <w:t>)</w:t>
      </w:r>
      <w:r w:rsidRPr="005F7CDE">
        <w:rPr>
          <w:rFonts w:asciiTheme="minorHAnsi" w:eastAsia="Malgun Gothic" w:hAnsiTheme="minorHAnsi"/>
          <w:lang w:val="fr-CH"/>
        </w:rPr>
        <w:tab/>
      </w:r>
      <w:r>
        <w:rPr>
          <w:rFonts w:asciiTheme="minorHAnsi" w:hAnsiTheme="minorHAnsi"/>
          <w:lang w:val="fr-CH"/>
        </w:rPr>
        <w:t>P</w:t>
      </w:r>
      <w:r w:rsidRPr="005F7CDE">
        <w:rPr>
          <w:rFonts w:asciiTheme="minorHAnsi" w:hAnsiTheme="minorHAnsi"/>
          <w:lang w:val="fr-CH"/>
        </w:rPr>
        <w:t>arité hommes-femmes</w:t>
      </w:r>
      <w:r w:rsidRPr="005F7CDE">
        <w:rPr>
          <w:rFonts w:asciiTheme="minorHAnsi" w:eastAsia="Malgun Gothic" w:hAnsiTheme="minorHAnsi"/>
          <w:lang w:val="fr-CH"/>
        </w:rPr>
        <w:t xml:space="preserve">. </w:t>
      </w:r>
    </w:p>
    <w:p w:rsidR="003B443A" w:rsidRDefault="00DF546C" w:rsidP="00BF7CC7">
      <w:pPr>
        <w:rPr>
          <w:rFonts w:asciiTheme="minorHAnsi" w:eastAsia="Malgun Gothic" w:hAnsiTheme="minorHAnsi"/>
          <w:lang w:val="fr-CH"/>
        </w:rPr>
      </w:pPr>
      <w:r w:rsidRPr="005F7CDE">
        <w:rPr>
          <w:rFonts w:asciiTheme="minorHAnsi" w:eastAsia="Malgun Gothic" w:hAnsiTheme="minorHAnsi"/>
          <w:lang w:val="fr-CH"/>
        </w:rPr>
        <w:t>La préférence sera accordée aux régulateurs nationaux et aux fonctionnaires. Les demandes de</w:t>
      </w:r>
      <w:r w:rsidR="00D11480">
        <w:rPr>
          <w:rFonts w:asciiTheme="minorHAnsi" w:eastAsia="Malgun Gothic" w:hAnsiTheme="minorHAnsi"/>
          <w:lang w:val="fr-CH"/>
        </w:rPr>
        <w:t xml:space="preserve"> financement </w:t>
      </w:r>
      <w:r w:rsidRPr="005F7CDE">
        <w:rPr>
          <w:rFonts w:asciiTheme="minorHAnsi" w:eastAsia="Malgun Gothic" w:hAnsiTheme="minorHAnsi"/>
          <w:lang w:val="fr-CH"/>
        </w:rPr>
        <w:t xml:space="preserve">pour des experts (veuillez utiliser le formulaire </w:t>
      </w:r>
      <w:r>
        <w:rPr>
          <w:rFonts w:asciiTheme="minorHAnsi" w:eastAsia="Malgun Gothic" w:hAnsiTheme="minorHAnsi"/>
          <w:lang w:val="fr-CH"/>
        </w:rPr>
        <w:t xml:space="preserve">de </w:t>
      </w:r>
      <w:r w:rsidRPr="005F7CDE">
        <w:rPr>
          <w:rFonts w:asciiTheme="minorHAnsi" w:eastAsia="Malgun Gothic" w:hAnsiTheme="minorHAnsi"/>
          <w:lang w:val="fr-CH"/>
        </w:rPr>
        <w:t>l'</w:t>
      </w:r>
      <w:r w:rsidRPr="00DF546C">
        <w:rPr>
          <w:rFonts w:asciiTheme="minorHAnsi" w:eastAsia="Malgun Gothic" w:hAnsiTheme="minorHAnsi"/>
          <w:b/>
          <w:bCs/>
          <w:lang w:val="fr-CH"/>
        </w:rPr>
        <w:t>Annexe 4</w:t>
      </w:r>
      <w:r w:rsidRPr="005F7CDE">
        <w:rPr>
          <w:rFonts w:asciiTheme="minorHAnsi" w:eastAsia="Malgun Gothic" w:hAnsiTheme="minorHAnsi"/>
          <w:lang w:val="fr-CH"/>
        </w:rPr>
        <w:t>) doivent être</w:t>
      </w:r>
      <w:r w:rsidR="00D11480">
        <w:rPr>
          <w:rFonts w:asciiTheme="minorHAnsi" w:eastAsia="Malgun Gothic" w:hAnsiTheme="minorHAnsi"/>
          <w:lang w:val="fr-CH"/>
        </w:rPr>
        <w:t xml:space="preserve"> retournées </w:t>
      </w:r>
      <w:r w:rsidRPr="005F7CDE">
        <w:rPr>
          <w:rFonts w:asciiTheme="minorHAnsi" w:eastAsia="Malgun Gothic" w:hAnsiTheme="minorHAnsi"/>
          <w:lang w:val="fr-CH"/>
        </w:rPr>
        <w:t>à l'UIT par courrier électronique</w:t>
      </w:r>
      <w:r w:rsidR="00D11480">
        <w:rPr>
          <w:rFonts w:asciiTheme="minorHAnsi" w:eastAsia="Malgun Gothic" w:hAnsiTheme="minorHAnsi"/>
          <w:lang w:val="fr-CH"/>
        </w:rPr>
        <w:t>,</w:t>
      </w:r>
      <w:r w:rsidRPr="005F7CDE">
        <w:rPr>
          <w:rFonts w:asciiTheme="minorHAnsi" w:eastAsia="Malgun Gothic" w:hAnsiTheme="minorHAnsi"/>
          <w:lang w:val="fr-CH"/>
        </w:rPr>
        <w:t xml:space="preserve"> à l'adresse </w:t>
      </w:r>
      <w:hyperlink r:id="rId15" w:history="1">
        <w:r w:rsidRPr="00DF546C">
          <w:rPr>
            <w:rStyle w:val="Hyperlink"/>
            <w:rFonts w:asciiTheme="minorHAnsi" w:eastAsia="Malgun Gothic" w:hAnsiTheme="minorHAnsi"/>
            <w:b/>
            <w:bCs/>
            <w:szCs w:val="24"/>
          </w:rPr>
          <w:t>tsbfgdfc@itu.int</w:t>
        </w:r>
      </w:hyperlink>
      <w:r w:rsidR="00645FD2">
        <w:rPr>
          <w:rFonts w:asciiTheme="minorHAnsi" w:eastAsia="Malgun Gothic" w:hAnsiTheme="minorHAnsi"/>
          <w:lang w:val="fr-CH"/>
        </w:rPr>
        <w:t>,</w:t>
      </w:r>
      <w:r w:rsidR="00645FD2" w:rsidRPr="005F7CDE">
        <w:rPr>
          <w:rFonts w:asciiTheme="minorHAnsi" w:eastAsia="Malgun Gothic" w:hAnsiTheme="minorHAnsi"/>
          <w:lang w:val="fr-CH"/>
        </w:rPr>
        <w:t xml:space="preserve"> au</w:t>
      </w:r>
      <w:r w:rsidRPr="005F7CDE">
        <w:rPr>
          <w:rFonts w:asciiTheme="minorHAnsi" w:eastAsia="Malgun Gothic" w:hAnsiTheme="minorHAnsi"/>
          <w:lang w:val="fr-CH"/>
        </w:rPr>
        <w:t xml:space="preserve"> plus tard le </w:t>
      </w:r>
      <w:r>
        <w:rPr>
          <w:rFonts w:asciiTheme="minorHAnsi" w:eastAsia="Malgun Gothic" w:hAnsiTheme="minorHAnsi"/>
          <w:b/>
          <w:bCs/>
          <w:lang w:val="fr-CH"/>
        </w:rPr>
        <w:t xml:space="preserve">31 août </w:t>
      </w:r>
      <w:r w:rsidRPr="005F7CDE">
        <w:rPr>
          <w:rFonts w:asciiTheme="minorHAnsi" w:eastAsia="Malgun Gothic" w:hAnsiTheme="minorHAnsi"/>
          <w:b/>
          <w:bCs/>
          <w:lang w:val="fr-CH"/>
        </w:rPr>
        <w:t>2017</w:t>
      </w:r>
      <w:r w:rsidRPr="005F7CDE">
        <w:rPr>
          <w:rFonts w:asciiTheme="minorHAnsi" w:eastAsia="Malgun Gothic" w:hAnsiTheme="minorHAnsi"/>
          <w:lang w:val="fr-CH"/>
        </w:rPr>
        <w:t>.</w:t>
      </w:r>
    </w:p>
    <w:p w:rsidR="00DF546C" w:rsidRPr="00B97FBF" w:rsidRDefault="00782C43" w:rsidP="00BF7CC7">
      <w:pPr>
        <w:rPr>
          <w:rFonts w:asciiTheme="minorHAnsi" w:hAnsiTheme="minorHAnsi"/>
        </w:rPr>
      </w:pPr>
      <w:r>
        <w:rPr>
          <w:rFonts w:asciiTheme="minorHAnsi" w:hAnsiTheme="minorHAnsi"/>
          <w:lang w:val="fr-CH"/>
        </w:rPr>
        <w:t>14</w:t>
      </w:r>
      <w:r w:rsidR="00DF546C">
        <w:rPr>
          <w:rFonts w:asciiTheme="minorHAnsi" w:hAnsiTheme="minorHAnsi"/>
          <w:lang w:val="fr-CH"/>
        </w:rPr>
        <w:tab/>
      </w:r>
      <w:r w:rsidR="00DF546C" w:rsidRPr="005F7CDE">
        <w:rPr>
          <w:rFonts w:asciiTheme="minorHAnsi" w:hAnsiTheme="minorHAnsi"/>
          <w:lang w:val="fr-CH"/>
        </w:rPr>
        <w:t>Nous</w:t>
      </w:r>
      <w:r w:rsidR="00BF7CC7">
        <w:rPr>
          <w:rFonts w:asciiTheme="minorHAnsi" w:hAnsiTheme="minorHAnsi"/>
          <w:lang w:val="fr-CH"/>
        </w:rPr>
        <w:t xml:space="preserve"> </w:t>
      </w:r>
      <w:r w:rsidR="00DF546C" w:rsidRPr="005F7CDE">
        <w:rPr>
          <w:rFonts w:asciiTheme="minorHAnsi" w:hAnsiTheme="minorHAnsi"/>
          <w:lang w:val="fr-CH"/>
        </w:rPr>
        <w:t xml:space="preserve">rappelons </w:t>
      </w:r>
      <w:r w:rsidR="00D11480">
        <w:rPr>
          <w:rFonts w:asciiTheme="minorHAnsi" w:hAnsiTheme="minorHAnsi"/>
          <w:lang w:val="fr-CH"/>
        </w:rPr>
        <w:t xml:space="preserve">aux participants </w:t>
      </w:r>
      <w:r w:rsidR="00DF546C" w:rsidRPr="005F7CDE">
        <w:rPr>
          <w:rFonts w:asciiTheme="minorHAnsi" w:hAnsiTheme="minorHAnsi"/>
          <w:lang w:val="fr-CH"/>
        </w:rPr>
        <w:t>que, pour les ressortissants de certains pays, l'entrée et le séjour, quelle qu'en soit la durée, sur le territoire</w:t>
      </w:r>
      <w:r w:rsidR="00D11480">
        <w:rPr>
          <w:rFonts w:asciiTheme="minorHAnsi" w:hAnsiTheme="minorHAnsi"/>
          <w:lang w:val="fr-CH"/>
        </w:rPr>
        <w:t xml:space="preserve"> de la Chine </w:t>
      </w:r>
      <w:r w:rsidR="00DF546C" w:rsidRPr="005F7CDE">
        <w:rPr>
          <w:rFonts w:asciiTheme="minorHAnsi" w:hAnsiTheme="minorHAnsi"/>
          <w:lang w:val="fr-CH"/>
        </w:rPr>
        <w:t>sont soumis à l'obtention d'un visa</w:t>
      </w:r>
      <w:r w:rsidR="00DF546C" w:rsidRPr="005F7CDE">
        <w:rPr>
          <w:rFonts w:asciiTheme="minorHAnsi" w:eastAsia="Malgun Gothic" w:hAnsiTheme="minorHAnsi"/>
          <w:lang w:val="fr-CH"/>
        </w:rPr>
        <w:t xml:space="preserve">. </w:t>
      </w:r>
      <w:r w:rsidR="00DF546C" w:rsidRPr="005F7CDE">
        <w:rPr>
          <w:rFonts w:asciiTheme="minorHAnsi" w:hAnsiTheme="minorHAnsi"/>
          <w:b/>
          <w:bCs/>
          <w:lang w:val="fr-CH"/>
        </w:rPr>
        <w:t>Ce visa doit être demandé dès que possible et de préférence au moins</w:t>
      </w:r>
      <w:r w:rsidR="00D11480">
        <w:rPr>
          <w:rFonts w:asciiTheme="minorHAnsi" w:hAnsiTheme="minorHAnsi"/>
          <w:b/>
          <w:bCs/>
          <w:lang w:val="fr-CH"/>
        </w:rPr>
        <w:t xml:space="preserve"> quatre </w:t>
      </w:r>
      <w:r w:rsidR="00DF546C" w:rsidRPr="005F7CDE">
        <w:rPr>
          <w:rFonts w:asciiTheme="minorHAnsi" w:hAnsiTheme="minorHAnsi"/>
          <w:b/>
          <w:bCs/>
          <w:lang w:val="fr-CH"/>
        </w:rPr>
        <w:t>(</w:t>
      </w:r>
      <w:r w:rsidR="00D11480">
        <w:rPr>
          <w:rFonts w:asciiTheme="minorHAnsi" w:hAnsiTheme="minorHAnsi"/>
          <w:b/>
          <w:bCs/>
          <w:lang w:val="fr-CH"/>
        </w:rPr>
        <w:t>4</w:t>
      </w:r>
      <w:r w:rsidR="00DF546C" w:rsidRPr="005F7CDE">
        <w:rPr>
          <w:rFonts w:asciiTheme="minorHAnsi" w:hAnsiTheme="minorHAnsi"/>
          <w:b/>
          <w:bCs/>
          <w:lang w:val="fr-CH"/>
        </w:rPr>
        <w:t>) semaines avant la date de début de</w:t>
      </w:r>
      <w:r w:rsidR="00D11480">
        <w:rPr>
          <w:rFonts w:asciiTheme="minorHAnsi" w:hAnsiTheme="minorHAnsi"/>
          <w:b/>
          <w:bCs/>
          <w:lang w:val="fr-CH"/>
        </w:rPr>
        <w:t xml:space="preserve"> la réunion </w:t>
      </w:r>
      <w:r w:rsidR="00DF546C" w:rsidRPr="005F7CDE">
        <w:rPr>
          <w:rFonts w:asciiTheme="minorHAnsi" w:hAnsiTheme="minorHAnsi"/>
          <w:lang w:val="fr-CH"/>
        </w:rPr>
        <w:t>et obtenu auprès de la représentation</w:t>
      </w:r>
      <w:r w:rsidR="00D11480">
        <w:rPr>
          <w:rFonts w:asciiTheme="minorHAnsi" w:hAnsiTheme="minorHAnsi"/>
          <w:lang w:val="fr-CH"/>
        </w:rPr>
        <w:t xml:space="preserve"> de la Chine </w:t>
      </w:r>
      <w:r w:rsidR="00DF546C" w:rsidRPr="005F7CDE">
        <w:rPr>
          <w:rFonts w:asciiTheme="minorHAnsi" w:hAnsiTheme="minorHAnsi"/>
          <w:lang w:val="fr-CH"/>
        </w:rPr>
        <w:t>(ambassade ou consulat) dans votre pays ou, à défaut, dans le pays le plus proche de votre pays de départ.</w:t>
      </w:r>
    </w:p>
    <w:p w:rsidR="00782C43" w:rsidRPr="00217886" w:rsidRDefault="00782C43" w:rsidP="00BF7CC7">
      <w:pPr>
        <w:rPr>
          <w:rFonts w:asciiTheme="minorHAnsi" w:eastAsia="Malgun Gothic" w:hAnsiTheme="minorHAnsi"/>
          <w:szCs w:val="24"/>
          <w:lang w:val="fr-CH"/>
        </w:rPr>
      </w:pPr>
      <w:r>
        <w:rPr>
          <w:rFonts w:asciiTheme="minorHAnsi" w:hAnsiTheme="minorHAnsi"/>
        </w:rPr>
        <w:t>15</w:t>
      </w:r>
      <w:r>
        <w:rPr>
          <w:rFonts w:asciiTheme="minorHAnsi" w:hAnsiTheme="minorHAnsi"/>
        </w:rPr>
        <w:tab/>
      </w:r>
      <w:r w:rsidRPr="005F7CDE">
        <w:rPr>
          <w:rFonts w:asciiTheme="minorHAnsi" w:hAnsiTheme="minorHAnsi"/>
          <w:lang w:val="fr-CH"/>
        </w:rPr>
        <w:t xml:space="preserve">Toutes les demandes de lettres d'invitation pour l'obtention d'un visa doivent être </w:t>
      </w:r>
      <w:r>
        <w:rPr>
          <w:rFonts w:asciiTheme="minorHAnsi" w:hAnsiTheme="minorHAnsi"/>
          <w:lang w:val="fr-CH"/>
        </w:rPr>
        <w:t xml:space="preserve">envoyées, </w:t>
      </w:r>
      <w:r w:rsidRPr="005F7CDE">
        <w:rPr>
          <w:rFonts w:asciiTheme="minorHAnsi" w:hAnsiTheme="minorHAnsi"/>
          <w:lang w:val="fr-CH"/>
        </w:rPr>
        <w:t xml:space="preserve">avec la mention </w:t>
      </w:r>
      <w:r w:rsidRPr="001D3A3D">
        <w:rPr>
          <w:rFonts w:asciiTheme="minorHAnsi" w:hAnsiTheme="minorHAnsi"/>
          <w:lang w:val="fr-CH"/>
        </w:rPr>
        <w:t>"</w:t>
      </w:r>
      <w:r w:rsidRPr="005F7CDE">
        <w:rPr>
          <w:rFonts w:asciiTheme="minorHAnsi" w:hAnsiTheme="minorHAnsi"/>
          <w:b/>
          <w:bCs/>
          <w:lang w:val="fr-CH"/>
        </w:rPr>
        <w:t xml:space="preserve">Lettre d'invitation </w:t>
      </w:r>
      <w:r>
        <w:rPr>
          <w:rFonts w:asciiTheme="minorHAnsi" w:hAnsiTheme="minorHAnsi"/>
          <w:b/>
          <w:bCs/>
          <w:lang w:val="fr-CH"/>
        </w:rPr>
        <w:t xml:space="preserve">pour l'obtention d'un </w:t>
      </w:r>
      <w:r w:rsidRPr="005F7CDE">
        <w:rPr>
          <w:rFonts w:asciiTheme="minorHAnsi" w:hAnsiTheme="minorHAnsi"/>
          <w:b/>
          <w:bCs/>
          <w:lang w:val="fr-CH"/>
        </w:rPr>
        <w:t>visa</w:t>
      </w:r>
      <w:r w:rsidRPr="001D3A3D">
        <w:rPr>
          <w:rFonts w:asciiTheme="minorHAnsi" w:hAnsiTheme="minorHAnsi"/>
          <w:lang w:val="fr-CH"/>
        </w:rPr>
        <w:t>"</w:t>
      </w:r>
      <w:r w:rsidRPr="005F7CDE">
        <w:rPr>
          <w:rFonts w:asciiTheme="minorHAnsi" w:hAnsiTheme="minorHAnsi"/>
          <w:b/>
          <w:bCs/>
          <w:lang w:val="fr-CH"/>
        </w:rPr>
        <w:t xml:space="preserve"> </w:t>
      </w:r>
      <w:r w:rsidRPr="005F7CDE">
        <w:rPr>
          <w:rFonts w:asciiTheme="minorHAnsi" w:hAnsiTheme="minorHAnsi"/>
          <w:lang w:val="fr-CH"/>
        </w:rPr>
        <w:t xml:space="preserve">en objet, à </w:t>
      </w:r>
      <w:r w:rsidRPr="00782C43">
        <w:rPr>
          <w:rFonts w:asciiTheme="minorHAnsi" w:hAnsiTheme="minorHAnsi"/>
          <w:szCs w:val="24"/>
        </w:rPr>
        <w:t>Huifang Tian</w:t>
      </w:r>
      <w:r w:rsidRPr="005F7CDE">
        <w:rPr>
          <w:rFonts w:asciiTheme="minorHAnsi" w:hAnsiTheme="minorHAnsi"/>
          <w:lang w:val="fr-CH"/>
        </w:rPr>
        <w:t xml:space="preserve"> par courrier électronique à l'adresse: </w:t>
      </w:r>
      <w:hyperlink r:id="rId16" w:history="1">
        <w:r w:rsidRPr="00782C43">
          <w:rPr>
            <w:rStyle w:val="Hyperlink"/>
            <w:rFonts w:asciiTheme="minorHAnsi" w:hAnsiTheme="minorHAnsi"/>
            <w:szCs w:val="24"/>
          </w:rPr>
          <w:t>tianhf@cass.org.cn</w:t>
        </w:r>
      </w:hyperlink>
      <w:r w:rsidR="00645FD2">
        <w:rPr>
          <w:rFonts w:asciiTheme="minorHAnsi" w:hAnsiTheme="minorHAnsi"/>
          <w:lang w:val="fr-CH"/>
        </w:rPr>
        <w:t>, avec</w:t>
      </w:r>
      <w:r>
        <w:rPr>
          <w:rFonts w:asciiTheme="minorHAnsi" w:hAnsiTheme="minorHAnsi"/>
          <w:lang w:val="fr-CH"/>
        </w:rPr>
        <w:t xml:space="preserve"> copie à </w:t>
      </w:r>
      <w:hyperlink r:id="rId17" w:history="1">
        <w:r w:rsidRPr="00782C43">
          <w:rPr>
            <w:rStyle w:val="Hyperlink"/>
            <w:rFonts w:asciiTheme="minorHAnsi" w:hAnsiTheme="minorHAnsi"/>
            <w:szCs w:val="24"/>
          </w:rPr>
          <w:t>tsbfgdfc@itu.int</w:t>
        </w:r>
      </w:hyperlink>
      <w:r w:rsidR="00645FD2">
        <w:rPr>
          <w:rFonts w:asciiTheme="minorHAnsi" w:hAnsiTheme="minorHAnsi"/>
          <w:lang w:val="fr-CH"/>
        </w:rPr>
        <w:t>,</w:t>
      </w:r>
      <w:r w:rsidR="00645FD2" w:rsidRPr="005F7CDE">
        <w:rPr>
          <w:rFonts w:asciiTheme="minorHAnsi" w:hAnsiTheme="minorHAnsi"/>
          <w:lang w:val="fr-CH"/>
        </w:rPr>
        <w:t xml:space="preserve"> avant</w:t>
      </w:r>
      <w:r w:rsidRPr="005F7CDE">
        <w:rPr>
          <w:rFonts w:asciiTheme="minorHAnsi" w:hAnsiTheme="minorHAnsi"/>
          <w:lang w:val="fr-CH"/>
        </w:rPr>
        <w:t xml:space="preserve"> la date limite du </w:t>
      </w:r>
      <w:r>
        <w:rPr>
          <w:rFonts w:asciiTheme="minorHAnsi" w:hAnsiTheme="minorHAnsi"/>
          <w:b/>
          <w:bCs/>
          <w:u w:val="single"/>
          <w:lang w:val="fr-CH"/>
        </w:rPr>
        <w:t xml:space="preserve">14 septembre </w:t>
      </w:r>
      <w:r w:rsidRPr="005F7CDE">
        <w:rPr>
          <w:rFonts w:asciiTheme="minorHAnsi" w:hAnsiTheme="minorHAnsi"/>
          <w:b/>
          <w:bCs/>
          <w:u w:val="single"/>
          <w:lang w:val="fr-CH"/>
        </w:rPr>
        <w:t>2017</w:t>
      </w:r>
      <w:r w:rsidRPr="005F7CDE">
        <w:rPr>
          <w:rFonts w:asciiTheme="minorHAnsi" w:hAnsiTheme="minorHAnsi"/>
          <w:lang w:val="fr-CH"/>
        </w:rPr>
        <w:t xml:space="preserve">. </w:t>
      </w:r>
      <w:r w:rsidRPr="005F7CDE">
        <w:rPr>
          <w:rFonts w:asciiTheme="minorHAnsi" w:hAnsiTheme="minorHAnsi"/>
          <w:b/>
          <w:bCs/>
          <w:u w:val="single"/>
          <w:lang w:val="fr-CH"/>
        </w:rPr>
        <w:t>Il convient en outre de joindre au courriel</w:t>
      </w:r>
      <w:r>
        <w:rPr>
          <w:rFonts w:asciiTheme="minorHAnsi" w:hAnsiTheme="minorHAnsi"/>
          <w:b/>
          <w:bCs/>
          <w:u w:val="single"/>
          <w:lang w:val="fr-CH"/>
        </w:rPr>
        <w:t>, d'une part,</w:t>
      </w:r>
      <w:r w:rsidRPr="005F7CDE">
        <w:rPr>
          <w:rFonts w:asciiTheme="minorHAnsi" w:hAnsiTheme="minorHAnsi"/>
          <w:b/>
          <w:bCs/>
          <w:u w:val="single"/>
          <w:lang w:val="fr-CH"/>
        </w:rPr>
        <w:t xml:space="preserve"> le formulaire de l'Annexe </w:t>
      </w:r>
      <w:r w:rsidR="00D11480">
        <w:rPr>
          <w:rFonts w:asciiTheme="minorHAnsi" w:hAnsiTheme="minorHAnsi"/>
          <w:b/>
          <w:bCs/>
          <w:u w:val="single"/>
          <w:lang w:val="fr-CH"/>
        </w:rPr>
        <w:t>5</w:t>
      </w:r>
      <w:r w:rsidRPr="005F7CDE">
        <w:rPr>
          <w:rFonts w:asciiTheme="minorHAnsi" w:hAnsiTheme="minorHAnsi"/>
          <w:b/>
          <w:bCs/>
          <w:u w:val="single"/>
          <w:lang w:val="fr-CH"/>
        </w:rPr>
        <w:t xml:space="preserve"> dûment rempli, </w:t>
      </w:r>
      <w:r>
        <w:rPr>
          <w:rFonts w:asciiTheme="minorHAnsi" w:hAnsiTheme="minorHAnsi"/>
          <w:b/>
          <w:bCs/>
          <w:u w:val="single"/>
          <w:lang w:val="fr-CH"/>
        </w:rPr>
        <w:t xml:space="preserve">dans lequel seront </w:t>
      </w:r>
      <w:r w:rsidRPr="005F7CDE">
        <w:rPr>
          <w:rFonts w:asciiTheme="minorHAnsi" w:hAnsiTheme="minorHAnsi"/>
          <w:b/>
          <w:bCs/>
          <w:u w:val="single"/>
          <w:lang w:val="fr-CH"/>
        </w:rPr>
        <w:t>précis</w:t>
      </w:r>
      <w:r>
        <w:rPr>
          <w:rFonts w:asciiTheme="minorHAnsi" w:hAnsiTheme="minorHAnsi"/>
          <w:b/>
          <w:bCs/>
          <w:u w:val="single"/>
          <w:lang w:val="fr-CH"/>
        </w:rPr>
        <w:t xml:space="preserve">és </w:t>
      </w:r>
      <w:r w:rsidRPr="005F7CDE">
        <w:rPr>
          <w:rFonts w:asciiTheme="minorHAnsi" w:hAnsiTheme="minorHAnsi"/>
          <w:b/>
          <w:bCs/>
          <w:u w:val="single"/>
          <w:lang w:val="fr-CH"/>
        </w:rPr>
        <w:t>le nom</w:t>
      </w:r>
      <w:r>
        <w:rPr>
          <w:rFonts w:asciiTheme="minorHAnsi" w:hAnsiTheme="minorHAnsi"/>
          <w:b/>
          <w:bCs/>
          <w:u w:val="single"/>
          <w:lang w:val="fr-CH"/>
        </w:rPr>
        <w:t>,</w:t>
      </w:r>
      <w:r w:rsidRPr="005F7CDE">
        <w:rPr>
          <w:rFonts w:asciiTheme="minorHAnsi" w:hAnsiTheme="minorHAnsi"/>
          <w:b/>
          <w:bCs/>
          <w:u w:val="single"/>
          <w:lang w:val="fr-CH"/>
        </w:rPr>
        <w:t xml:space="preserve"> les fonctions, la date de naissance</w:t>
      </w:r>
      <w:r>
        <w:rPr>
          <w:rFonts w:asciiTheme="minorHAnsi" w:hAnsiTheme="minorHAnsi"/>
          <w:b/>
          <w:bCs/>
          <w:u w:val="single"/>
          <w:lang w:val="fr-CH"/>
        </w:rPr>
        <w:t xml:space="preserve"> ainsi que </w:t>
      </w:r>
      <w:r w:rsidRPr="005F7CDE">
        <w:rPr>
          <w:rFonts w:asciiTheme="minorHAnsi" w:hAnsiTheme="minorHAnsi"/>
          <w:b/>
          <w:bCs/>
          <w:u w:val="single"/>
          <w:lang w:val="fr-CH"/>
        </w:rPr>
        <w:t>le numéro</w:t>
      </w:r>
      <w:r>
        <w:rPr>
          <w:rFonts w:asciiTheme="minorHAnsi" w:hAnsiTheme="minorHAnsi"/>
          <w:b/>
          <w:bCs/>
          <w:u w:val="single"/>
          <w:lang w:val="fr-CH"/>
        </w:rPr>
        <w:t xml:space="preserve"> et</w:t>
      </w:r>
      <w:r w:rsidRPr="005F7CDE">
        <w:rPr>
          <w:rFonts w:asciiTheme="minorHAnsi" w:hAnsiTheme="minorHAnsi"/>
          <w:b/>
          <w:bCs/>
          <w:u w:val="single"/>
          <w:lang w:val="fr-CH"/>
        </w:rPr>
        <w:t xml:space="preserve"> les dates de délivrance et d'expiration du passeport de la (des) personne(s) pour laquelle (lesquelles) le (les) visa(s) est (sont) demandé(s), </w:t>
      </w:r>
      <w:r>
        <w:rPr>
          <w:rFonts w:asciiTheme="minorHAnsi" w:hAnsiTheme="minorHAnsi"/>
          <w:b/>
          <w:bCs/>
          <w:u w:val="single"/>
          <w:lang w:val="fr-CH"/>
        </w:rPr>
        <w:t xml:space="preserve">et, d'autre part, </w:t>
      </w:r>
      <w:r w:rsidRPr="005F7CDE">
        <w:rPr>
          <w:rFonts w:asciiTheme="minorHAnsi" w:hAnsiTheme="minorHAnsi"/>
          <w:b/>
          <w:bCs/>
          <w:u w:val="single"/>
          <w:lang w:val="fr-CH"/>
        </w:rPr>
        <w:t>une copie de la notification de confirmation d'inscription</w:t>
      </w:r>
      <w:r w:rsidR="00D36B79">
        <w:rPr>
          <w:rFonts w:asciiTheme="minorHAnsi" w:hAnsiTheme="minorHAnsi"/>
          <w:b/>
          <w:bCs/>
          <w:u w:val="single"/>
          <w:lang w:val="fr-CH"/>
        </w:rPr>
        <w:t xml:space="preserve"> approuvée</w:t>
      </w:r>
      <w:r w:rsidRPr="005F7CDE">
        <w:rPr>
          <w:rFonts w:asciiTheme="minorHAnsi" w:hAnsiTheme="minorHAnsi"/>
          <w:b/>
          <w:bCs/>
          <w:u w:val="single"/>
          <w:lang w:val="fr-CH"/>
        </w:rPr>
        <w:t xml:space="preserve"> pour </w:t>
      </w:r>
      <w:r w:rsidR="00217886">
        <w:rPr>
          <w:rFonts w:asciiTheme="minorHAnsi" w:hAnsiTheme="minorHAnsi"/>
          <w:b/>
          <w:bCs/>
          <w:u w:val="single"/>
          <w:lang w:val="fr-CH"/>
        </w:rPr>
        <w:t>la réunion en question de l’UIT-T</w:t>
      </w:r>
      <w:r w:rsidR="00BF7CC7">
        <w:rPr>
          <w:rFonts w:asciiTheme="minorHAnsi" w:hAnsiTheme="minorHAnsi"/>
          <w:b/>
          <w:bCs/>
          <w:u w:val="single"/>
          <w:lang w:val="fr-CH"/>
        </w:rPr>
        <w:t xml:space="preserve"> </w:t>
      </w:r>
      <w:r w:rsidR="00217886">
        <w:rPr>
          <w:rFonts w:asciiTheme="minorHAnsi" w:eastAsia="Malgun Gothic" w:hAnsiTheme="minorHAnsi"/>
          <w:szCs w:val="24"/>
          <w:lang w:val="fr-CH"/>
        </w:rPr>
        <w:t xml:space="preserve"> </w:t>
      </w:r>
      <w:r w:rsidR="006F7317" w:rsidRPr="006F7317">
        <w:rPr>
          <w:rFonts w:asciiTheme="minorHAnsi" w:eastAsia="Malgun Gothic" w:hAnsiTheme="minorHAnsi"/>
          <w:szCs w:val="24"/>
          <w:lang w:val="fr-CH"/>
        </w:rPr>
        <w:t xml:space="preserve">Les participants </w:t>
      </w:r>
      <w:r w:rsidR="006F7317">
        <w:rPr>
          <w:rFonts w:asciiTheme="minorHAnsi" w:eastAsia="Malgun Gothic" w:hAnsiTheme="minorHAnsi"/>
          <w:szCs w:val="24"/>
          <w:lang w:val="fr-CH"/>
        </w:rPr>
        <w:t>devront</w:t>
      </w:r>
      <w:r w:rsidR="00BF7CC7">
        <w:rPr>
          <w:rFonts w:asciiTheme="minorHAnsi" w:eastAsia="Malgun Gothic" w:hAnsiTheme="minorHAnsi"/>
          <w:szCs w:val="24"/>
          <w:lang w:val="fr-CH"/>
        </w:rPr>
        <w:t xml:space="preserve"> </w:t>
      </w:r>
      <w:r w:rsidR="006F7317" w:rsidRPr="006F7317">
        <w:rPr>
          <w:rFonts w:asciiTheme="minorHAnsi" w:eastAsia="Malgun Gothic" w:hAnsiTheme="minorHAnsi"/>
          <w:szCs w:val="24"/>
          <w:lang w:val="fr-CH"/>
        </w:rPr>
        <w:t>organiser eux-mêmes leur transfert</w:t>
      </w:r>
      <w:r w:rsidR="00BF7CC7">
        <w:rPr>
          <w:rFonts w:asciiTheme="minorHAnsi" w:eastAsia="Malgun Gothic" w:hAnsiTheme="minorHAnsi"/>
          <w:szCs w:val="24"/>
          <w:lang w:val="fr-CH"/>
        </w:rPr>
        <w:t xml:space="preserve"> </w:t>
      </w:r>
      <w:r w:rsidR="006F7317" w:rsidRPr="006F7317">
        <w:rPr>
          <w:rFonts w:asciiTheme="minorHAnsi" w:eastAsia="Malgun Gothic" w:hAnsiTheme="minorHAnsi"/>
          <w:szCs w:val="24"/>
          <w:lang w:val="fr-CH"/>
        </w:rPr>
        <w:t>entre l'aéroport et l'hôtel</w:t>
      </w:r>
      <w:r w:rsidR="00BF7CC7">
        <w:rPr>
          <w:rFonts w:asciiTheme="minorHAnsi" w:eastAsia="Malgun Gothic" w:hAnsiTheme="minorHAnsi"/>
          <w:szCs w:val="24"/>
          <w:lang w:val="fr-CH"/>
        </w:rPr>
        <w:t xml:space="preserve"> </w:t>
      </w:r>
    </w:p>
    <w:p w:rsidR="00782C43" w:rsidRDefault="00782C43" w:rsidP="00BF7CC7">
      <w:pPr>
        <w:rPr>
          <w:rFonts w:asciiTheme="minorHAnsi" w:hAnsiTheme="minorHAnsi"/>
        </w:rPr>
      </w:pPr>
      <w:r w:rsidRPr="00697BC1">
        <w:rPr>
          <w:rFonts w:asciiTheme="minorHAnsi" w:hAnsiTheme="minorHAnsi"/>
        </w:rPr>
        <w:t>Veuillez agréer, Madame, Monsieur, l'assurance de ma</w:t>
      </w:r>
      <w:r w:rsidR="00BF7CC7">
        <w:rPr>
          <w:rFonts w:asciiTheme="minorHAnsi" w:hAnsiTheme="minorHAnsi"/>
        </w:rPr>
        <w:t xml:space="preserve"> </w:t>
      </w:r>
      <w:r w:rsidRPr="00697BC1">
        <w:rPr>
          <w:rFonts w:asciiTheme="minorHAnsi" w:hAnsiTheme="minorHAnsi"/>
        </w:rPr>
        <w:t>considération</w:t>
      </w:r>
      <w:r w:rsidR="006F7317">
        <w:rPr>
          <w:rFonts w:asciiTheme="minorHAnsi" w:hAnsiTheme="minorHAnsi"/>
        </w:rPr>
        <w:t xml:space="preserve"> distinguée</w:t>
      </w:r>
      <w:r w:rsidRPr="00697BC1">
        <w:rPr>
          <w:rFonts w:asciiTheme="minorHAnsi" w:hAnsiTheme="minorHAnsi"/>
        </w:rPr>
        <w:t>.</w:t>
      </w:r>
    </w:p>
    <w:p w:rsidR="00517A03" w:rsidRPr="00697BC1" w:rsidRDefault="00423C21" w:rsidP="00BF7CC7">
      <w:pPr>
        <w:spacing w:before="1440"/>
        <w:ind w:right="-284"/>
        <w:rPr>
          <w:rFonts w:asciiTheme="minorHAnsi" w:hAnsiTheme="minorHAnsi"/>
        </w:rPr>
      </w:pPr>
      <w:r w:rsidRPr="00D02F08">
        <w:rPr>
          <w:rFonts w:asciiTheme="minorHAnsi" w:hAnsiTheme="minorHAnsi"/>
        </w:rPr>
        <w:t>Chaesub Lee</w:t>
      </w:r>
      <w:r w:rsidR="00517A03" w:rsidRPr="00697BC1">
        <w:rPr>
          <w:rFonts w:asciiTheme="minorHAnsi" w:hAnsiTheme="minorHAnsi"/>
        </w:rPr>
        <w:br/>
        <w:t>Directeur du Bureau de la</w:t>
      </w:r>
      <w:r w:rsidR="00E062FA">
        <w:rPr>
          <w:rFonts w:asciiTheme="minorHAnsi" w:hAnsiTheme="minorHAnsi"/>
        </w:rPr>
        <w:t xml:space="preserve"> </w:t>
      </w:r>
      <w:r w:rsidR="00517A03" w:rsidRPr="00697BC1">
        <w:rPr>
          <w:rFonts w:asciiTheme="minorHAnsi" w:hAnsiTheme="minorHAnsi"/>
        </w:rPr>
        <w:t xml:space="preserve">normalisation </w:t>
      </w:r>
      <w:r w:rsidR="00E062FA">
        <w:rPr>
          <w:rFonts w:asciiTheme="minorHAnsi" w:hAnsiTheme="minorHAnsi"/>
        </w:rPr>
        <w:br/>
      </w:r>
      <w:r w:rsidR="00517A03" w:rsidRPr="00697BC1">
        <w:rPr>
          <w:rFonts w:asciiTheme="minorHAnsi" w:hAnsiTheme="minorHAnsi"/>
        </w:rPr>
        <w:t>des télécommunications</w:t>
      </w:r>
    </w:p>
    <w:p w:rsidR="00517A03" w:rsidRPr="00F01476" w:rsidRDefault="00517A03" w:rsidP="00BF7CC7">
      <w:pPr>
        <w:spacing w:before="360"/>
        <w:ind w:right="-284"/>
        <w:rPr>
          <w:rFonts w:asciiTheme="minorHAnsi" w:hAnsiTheme="minorHAnsi"/>
          <w:b/>
          <w:lang w:val="en-US"/>
        </w:rPr>
      </w:pPr>
      <w:r w:rsidRPr="00F01476">
        <w:rPr>
          <w:rFonts w:asciiTheme="minorHAnsi" w:hAnsiTheme="minorHAnsi"/>
          <w:b/>
          <w:lang w:val="en-US"/>
        </w:rPr>
        <w:t>Annexe</w:t>
      </w:r>
      <w:r w:rsidR="00782C43" w:rsidRPr="00F01476">
        <w:rPr>
          <w:rFonts w:asciiTheme="minorHAnsi" w:hAnsiTheme="minorHAnsi"/>
          <w:b/>
          <w:lang w:val="en-US"/>
        </w:rPr>
        <w:t>s</w:t>
      </w:r>
      <w:r w:rsidRPr="00F01476">
        <w:rPr>
          <w:rFonts w:asciiTheme="minorHAnsi" w:hAnsiTheme="minorHAnsi"/>
          <w:bCs/>
          <w:lang w:val="en-US"/>
        </w:rPr>
        <w:t xml:space="preserve">: </w:t>
      </w:r>
      <w:r w:rsidR="00782C43" w:rsidRPr="00F01476">
        <w:rPr>
          <w:rFonts w:asciiTheme="minorHAnsi" w:hAnsiTheme="minorHAnsi"/>
          <w:bCs/>
          <w:lang w:val="en-US"/>
        </w:rPr>
        <w:t>5</w:t>
      </w:r>
    </w:p>
    <w:p w:rsidR="00FA212E" w:rsidRPr="00F01476" w:rsidRDefault="00FA212E" w:rsidP="00BF7CC7">
      <w:pPr>
        <w:spacing w:before="360"/>
        <w:ind w:right="-284"/>
        <w:rPr>
          <w:rFonts w:asciiTheme="minorHAnsi" w:hAnsiTheme="minorHAnsi"/>
          <w:bCs/>
          <w:lang w:val="en-US"/>
        </w:rPr>
        <w:sectPr w:rsidR="00FA212E" w:rsidRPr="00F01476" w:rsidSect="00A15179">
          <w:headerReference w:type="default" r:id="rId18"/>
          <w:footerReference w:type="first" r:id="rId19"/>
          <w:pgSz w:w="11907" w:h="16840" w:code="9"/>
          <w:pgMar w:top="1134" w:right="1089" w:bottom="1134" w:left="1089" w:header="567" w:footer="510" w:gutter="0"/>
          <w:paperSrc w:first="15" w:other="15"/>
          <w:cols w:space="720"/>
          <w:titlePg/>
        </w:sectPr>
      </w:pPr>
    </w:p>
    <w:p w:rsidR="00F01476" w:rsidRPr="001539E7" w:rsidRDefault="00F01476" w:rsidP="00BF7CC7">
      <w:pPr>
        <w:spacing w:before="0"/>
        <w:jc w:val="center"/>
        <w:rPr>
          <w:rFonts w:asciiTheme="minorHAnsi" w:hAnsiTheme="minorHAnsi"/>
          <w:b/>
          <w:bCs/>
          <w:szCs w:val="24"/>
          <w:lang w:val="en-GB"/>
        </w:rPr>
      </w:pPr>
      <w:bookmarkStart w:id="7" w:name="lt_pId117"/>
      <w:r w:rsidRPr="001539E7">
        <w:rPr>
          <w:rFonts w:asciiTheme="minorHAnsi" w:hAnsiTheme="minorHAnsi"/>
          <w:b/>
          <w:bCs/>
          <w:szCs w:val="24"/>
          <w:lang w:val="en-GB"/>
        </w:rPr>
        <w:lastRenderedPageBreak/>
        <w:t>ANNEX 1</w:t>
      </w:r>
      <w:bookmarkEnd w:id="7"/>
    </w:p>
    <w:p w:rsidR="00F01476" w:rsidRPr="001539E7" w:rsidRDefault="00F01476" w:rsidP="00BF7CC7">
      <w:pPr>
        <w:tabs>
          <w:tab w:val="left" w:pos="1134"/>
          <w:tab w:val="left" w:pos="1871"/>
          <w:tab w:val="left" w:pos="2268"/>
        </w:tabs>
        <w:spacing w:before="0" w:after="240"/>
        <w:jc w:val="center"/>
        <w:rPr>
          <w:rFonts w:asciiTheme="minorHAnsi" w:hAnsiTheme="minorHAnsi"/>
          <w:b/>
          <w:bCs/>
          <w:szCs w:val="24"/>
          <w:lang w:val="en-GB"/>
        </w:rPr>
      </w:pPr>
      <w:bookmarkStart w:id="8" w:name="lt_pId118"/>
      <w:r w:rsidRPr="001539E7">
        <w:rPr>
          <w:rFonts w:asciiTheme="minorHAnsi" w:hAnsiTheme="minorHAnsi"/>
          <w:b/>
          <w:bCs/>
          <w:szCs w:val="24"/>
          <w:lang w:val="en-GB"/>
        </w:rPr>
        <w:t>Terms of reference of Focus Group Digital Currency including Digital Fiat Currency</w:t>
      </w:r>
      <w:bookmarkEnd w:id="8"/>
    </w:p>
    <w:p w:rsidR="00F01476" w:rsidRPr="00F01476" w:rsidRDefault="00F01476" w:rsidP="00BF7CC7">
      <w:pPr>
        <w:tabs>
          <w:tab w:val="left" w:pos="1134"/>
          <w:tab w:val="left" w:pos="1871"/>
          <w:tab w:val="left" w:pos="2268"/>
        </w:tabs>
        <w:rPr>
          <w:rFonts w:asciiTheme="minorHAnsi" w:hAnsiTheme="minorHAnsi"/>
          <w:b/>
          <w:bCs/>
          <w:sz w:val="22"/>
          <w:szCs w:val="22"/>
          <w:lang w:val="en-US" w:eastAsia="zh-CN"/>
        </w:rPr>
      </w:pPr>
      <w:r w:rsidRPr="00F01476">
        <w:rPr>
          <w:rFonts w:asciiTheme="minorHAnsi" w:hAnsiTheme="minorHAnsi"/>
          <w:b/>
          <w:bCs/>
          <w:sz w:val="22"/>
          <w:szCs w:val="22"/>
          <w:lang w:val="en-US" w:eastAsia="zh-CN"/>
        </w:rPr>
        <w:t>1</w:t>
      </w:r>
      <w:r w:rsidRPr="00F01476">
        <w:rPr>
          <w:rFonts w:asciiTheme="minorHAnsi" w:hAnsiTheme="minorHAnsi"/>
          <w:b/>
          <w:bCs/>
          <w:sz w:val="22"/>
          <w:szCs w:val="22"/>
          <w:lang w:val="en-US" w:eastAsia="zh-CN"/>
        </w:rPr>
        <w:tab/>
      </w:r>
      <w:bookmarkStart w:id="9" w:name="lt_pId120"/>
      <w:r w:rsidRPr="00F01476">
        <w:rPr>
          <w:rFonts w:asciiTheme="minorHAnsi" w:hAnsiTheme="minorHAnsi"/>
          <w:b/>
          <w:bCs/>
          <w:sz w:val="22"/>
          <w:szCs w:val="22"/>
          <w:lang w:val="en-US" w:eastAsia="zh-CN"/>
        </w:rPr>
        <w:t>Introduction</w:t>
      </w:r>
      <w:bookmarkEnd w:id="9"/>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10" w:name="lt_pId121"/>
      <w:r w:rsidRPr="00F01476">
        <w:rPr>
          <w:rFonts w:asciiTheme="minorHAnsi" w:hAnsiTheme="minorHAnsi"/>
          <w:sz w:val="22"/>
          <w:szCs w:val="22"/>
          <w:lang w:val="en-US" w:eastAsia="zh-CN"/>
        </w:rPr>
        <w:t>The Focus Group will carry out an investigation of the digital fiat currency platforms, focusing on the platform features and characteristics, security challenges to prevent counterfeiting of currencies in digital form and overcome challenges of interoperability with other payment systems.</w:t>
      </w:r>
      <w:bookmarkEnd w:id="10"/>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11" w:name="lt_pId122"/>
      <w:r w:rsidRPr="00F01476">
        <w:rPr>
          <w:rFonts w:asciiTheme="minorHAnsi" w:hAnsiTheme="minorHAnsi"/>
          <w:sz w:val="22"/>
          <w:szCs w:val="22"/>
          <w:lang w:val="en-US" w:eastAsia="zh-CN"/>
        </w:rPr>
        <w:t xml:space="preserve">The ITU-T </w:t>
      </w:r>
      <w:r w:rsidRPr="001539E7">
        <w:rPr>
          <w:rFonts w:asciiTheme="minorHAnsi" w:hAnsiTheme="minorHAnsi"/>
          <w:sz w:val="22"/>
          <w:szCs w:val="22"/>
          <w:lang w:val="en-GB"/>
        </w:rPr>
        <w:t>Focus Group on Digital Currency including Digital Fiat Currency</w:t>
      </w:r>
      <w:r w:rsidRPr="00F01476">
        <w:rPr>
          <w:rFonts w:asciiTheme="minorHAnsi" w:hAnsiTheme="minorHAnsi"/>
          <w:sz w:val="22"/>
          <w:szCs w:val="22"/>
          <w:lang w:val="en-US" w:eastAsia="zh-CN"/>
        </w:rPr>
        <w:t xml:space="preserve"> will incorporate expertise and specialists from Central Banks, ICT regulatory authorities, financial institutions, financial service providers, security professionals, other standards bodies such as Global Platform and ISO, and academics to address the governance, ICT infrastructure support, and security aspects of Digital Fiat currency and its implication to further the fruit of Financial Inclusion efforts currently achieved through ICT projects and solutions.</w:t>
      </w:r>
      <w:bookmarkEnd w:id="11"/>
      <w:r w:rsidRPr="00F01476">
        <w:rPr>
          <w:rFonts w:asciiTheme="minorHAnsi" w:hAnsiTheme="minorHAnsi"/>
          <w:sz w:val="22"/>
          <w:szCs w:val="22"/>
          <w:lang w:val="en-US" w:eastAsia="zh-CN"/>
        </w:rPr>
        <w:t xml:space="preserve"> </w:t>
      </w:r>
      <w:bookmarkStart w:id="12" w:name="lt_pId123"/>
      <w:r w:rsidRPr="00F01476">
        <w:rPr>
          <w:rFonts w:asciiTheme="minorHAnsi" w:hAnsiTheme="minorHAnsi"/>
          <w:sz w:val="22"/>
          <w:szCs w:val="22"/>
          <w:lang w:val="en-US" w:eastAsia="zh-CN"/>
        </w:rPr>
        <w:t>The focus group will analyze ICT solutions and projects in the area of infrastructure services regarding how a secure and interoperable digital instrument and their applications can enhance current financial inclusion solutions and projects in the area of regulatory compliance, security, protocols and processes that ITU-T study groups can standardize, and best practices that could facilitate the implementation of such solutions on a global scale.</w:t>
      </w:r>
      <w:bookmarkEnd w:id="12"/>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13" w:name="lt_pId124"/>
      <w:r w:rsidRPr="00F01476">
        <w:rPr>
          <w:rFonts w:asciiTheme="minorHAnsi" w:hAnsiTheme="minorHAnsi"/>
          <w:sz w:val="22"/>
          <w:szCs w:val="22"/>
          <w:lang w:val="en-US" w:eastAsia="zh-CN"/>
        </w:rPr>
        <w:t>This Focus Group will work primarily on Digital Fiat Currency and does not exclusively work on or endorse a single particular solution.</w:t>
      </w:r>
      <w:bookmarkEnd w:id="13"/>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14" w:name="lt_pId125"/>
      <w:r w:rsidRPr="00F01476">
        <w:rPr>
          <w:rFonts w:asciiTheme="minorHAnsi" w:hAnsiTheme="minorHAnsi"/>
          <w:sz w:val="22"/>
          <w:szCs w:val="22"/>
          <w:lang w:val="en-US" w:eastAsia="zh-CN"/>
        </w:rPr>
        <w:t>The Focus Group will study the network functionality necessary to support digital fiat currency including network security and protocol requirements as well as interoperability of digital fiat currency with other digital currencies.</w:t>
      </w:r>
      <w:bookmarkEnd w:id="14"/>
    </w:p>
    <w:p w:rsidR="00F01476" w:rsidRPr="00F01476" w:rsidRDefault="00F01476" w:rsidP="00BF7CC7">
      <w:pPr>
        <w:tabs>
          <w:tab w:val="left" w:pos="1134"/>
          <w:tab w:val="left" w:pos="1871"/>
          <w:tab w:val="left" w:pos="2268"/>
        </w:tabs>
        <w:rPr>
          <w:rFonts w:asciiTheme="minorHAnsi" w:hAnsiTheme="minorHAnsi"/>
          <w:b/>
          <w:sz w:val="22"/>
          <w:szCs w:val="22"/>
          <w:lang w:val="en-US" w:eastAsia="zh-CN"/>
        </w:rPr>
      </w:pPr>
      <w:r w:rsidRPr="00F01476">
        <w:rPr>
          <w:rFonts w:asciiTheme="minorHAnsi" w:hAnsiTheme="minorHAnsi"/>
          <w:b/>
          <w:sz w:val="22"/>
          <w:szCs w:val="22"/>
          <w:lang w:val="en-US" w:eastAsia="zh-CN"/>
        </w:rPr>
        <w:t>2</w:t>
      </w:r>
      <w:r w:rsidRPr="00F01476">
        <w:rPr>
          <w:rFonts w:asciiTheme="minorHAnsi" w:hAnsiTheme="minorHAnsi"/>
          <w:b/>
          <w:sz w:val="22"/>
          <w:szCs w:val="22"/>
          <w:lang w:val="en-US" w:eastAsia="zh-CN"/>
        </w:rPr>
        <w:tab/>
      </w:r>
      <w:bookmarkStart w:id="15" w:name="lt_pId127"/>
      <w:r w:rsidRPr="00F01476">
        <w:rPr>
          <w:rFonts w:asciiTheme="minorHAnsi" w:hAnsiTheme="minorHAnsi"/>
          <w:b/>
          <w:sz w:val="22"/>
          <w:szCs w:val="22"/>
          <w:lang w:val="en-US" w:eastAsia="zh-CN"/>
        </w:rPr>
        <w:t>Objectives</w:t>
      </w:r>
      <w:bookmarkEnd w:id="15"/>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16" w:name="lt_pId128"/>
      <w:r w:rsidRPr="00F01476">
        <w:rPr>
          <w:rFonts w:asciiTheme="minorHAnsi" w:hAnsiTheme="minorHAnsi"/>
          <w:sz w:val="22"/>
          <w:szCs w:val="22"/>
          <w:lang w:val="en-US" w:eastAsia="zh-CN"/>
        </w:rPr>
        <w:t>The main objectives of the Focus Group are to:</w:t>
      </w:r>
      <w:bookmarkEnd w:id="16"/>
    </w:p>
    <w:p w:rsidR="00F01476" w:rsidRPr="001539E7" w:rsidRDefault="00F01476" w:rsidP="00BF7CC7">
      <w:pPr>
        <w:numPr>
          <w:ilvl w:val="0"/>
          <w:numId w:val="8"/>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17" w:name="lt_pId129"/>
      <w:r w:rsidRPr="001539E7">
        <w:rPr>
          <w:rFonts w:asciiTheme="minorHAnsi" w:hAnsiTheme="minorHAnsi"/>
          <w:sz w:val="22"/>
          <w:szCs w:val="22"/>
          <w:lang w:val="en-GB"/>
        </w:rPr>
        <w:t>Study the economic benefit and impact of introducing DFC over mobile money;</w:t>
      </w:r>
      <w:bookmarkEnd w:id="17"/>
    </w:p>
    <w:p w:rsidR="00F01476" w:rsidRPr="001539E7" w:rsidRDefault="00F01476" w:rsidP="00BF7CC7">
      <w:pPr>
        <w:numPr>
          <w:ilvl w:val="0"/>
          <w:numId w:val="8"/>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18" w:name="lt_pId130"/>
      <w:r w:rsidRPr="001539E7">
        <w:rPr>
          <w:rFonts w:asciiTheme="minorHAnsi" w:hAnsiTheme="minorHAnsi"/>
          <w:sz w:val="22"/>
          <w:szCs w:val="22"/>
          <w:lang w:val="en-GB"/>
        </w:rPr>
        <w:t>Investigate the ecosystem of digital fiat currency implementation for financial inclusion;</w:t>
      </w:r>
      <w:bookmarkEnd w:id="18"/>
      <w:r w:rsidRPr="001539E7">
        <w:rPr>
          <w:rFonts w:asciiTheme="minorHAnsi" w:hAnsiTheme="minorHAnsi"/>
          <w:sz w:val="22"/>
          <w:szCs w:val="22"/>
          <w:lang w:val="en-GB"/>
        </w:rPr>
        <w:t xml:space="preserve"> </w:t>
      </w:r>
    </w:p>
    <w:p w:rsidR="00F01476" w:rsidRPr="001539E7" w:rsidRDefault="00F01476" w:rsidP="00BF7CC7">
      <w:pPr>
        <w:numPr>
          <w:ilvl w:val="0"/>
          <w:numId w:val="8"/>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19" w:name="lt_pId131"/>
      <w:r w:rsidRPr="001539E7">
        <w:rPr>
          <w:rFonts w:asciiTheme="minorHAnsi" w:hAnsiTheme="minorHAnsi"/>
          <w:sz w:val="22"/>
          <w:szCs w:val="22"/>
          <w:lang w:val="en-GB"/>
        </w:rPr>
        <w:t>Map the functional network reference architecture and process components required to implement digital fiat currency and integration with existing payment systems for interoperability;</w:t>
      </w:r>
      <w:bookmarkEnd w:id="19"/>
    </w:p>
    <w:p w:rsidR="00F01476" w:rsidRPr="001539E7" w:rsidRDefault="00F01476" w:rsidP="00BF7CC7">
      <w:pPr>
        <w:numPr>
          <w:ilvl w:val="0"/>
          <w:numId w:val="8"/>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20" w:name="lt_pId132"/>
      <w:r w:rsidRPr="001539E7">
        <w:rPr>
          <w:rFonts w:asciiTheme="minorHAnsi" w:hAnsiTheme="minorHAnsi"/>
          <w:sz w:val="22"/>
          <w:szCs w:val="22"/>
          <w:lang w:val="en-GB"/>
        </w:rPr>
        <w:t>Identify use cases, requirements and applications of digital fiat currency;</w:t>
      </w:r>
      <w:bookmarkEnd w:id="20"/>
      <w:r w:rsidRPr="001539E7">
        <w:rPr>
          <w:rFonts w:asciiTheme="minorHAnsi" w:hAnsiTheme="minorHAnsi"/>
          <w:sz w:val="22"/>
          <w:szCs w:val="22"/>
          <w:lang w:val="en-GB"/>
        </w:rPr>
        <w:t xml:space="preserve"> </w:t>
      </w:r>
    </w:p>
    <w:p w:rsidR="00F01476" w:rsidRPr="001539E7" w:rsidRDefault="00F01476" w:rsidP="00BF7CC7">
      <w:pPr>
        <w:numPr>
          <w:ilvl w:val="0"/>
          <w:numId w:val="8"/>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21" w:name="lt_pId133"/>
      <w:r w:rsidRPr="001539E7">
        <w:rPr>
          <w:rFonts w:asciiTheme="minorHAnsi" w:hAnsiTheme="minorHAnsi"/>
          <w:sz w:val="22"/>
          <w:szCs w:val="22"/>
          <w:lang w:val="en-GB"/>
        </w:rPr>
        <w:t>Develop better understanding of the security, regulatory implications, consumer protection, fraud prevention and counterfeiting issues of DFS and how can digital fiat currency can address these concerns;</w:t>
      </w:r>
      <w:bookmarkEnd w:id="21"/>
    </w:p>
    <w:p w:rsidR="00F01476" w:rsidRPr="001539E7" w:rsidRDefault="00F01476" w:rsidP="00BF7CC7">
      <w:pPr>
        <w:numPr>
          <w:ilvl w:val="0"/>
          <w:numId w:val="8"/>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22" w:name="lt_pId134"/>
      <w:r w:rsidRPr="001539E7">
        <w:rPr>
          <w:rFonts w:asciiTheme="minorHAnsi" w:hAnsiTheme="minorHAnsi"/>
          <w:sz w:val="22"/>
          <w:szCs w:val="22"/>
          <w:lang w:val="en-GB"/>
        </w:rPr>
        <w:t>Identify critical sovereign security, transparency and verifiability of DFC technology and provide guidelines towards the escrow of critical software and hardware components to ensure trust and verifiability;</w:t>
      </w:r>
      <w:bookmarkEnd w:id="22"/>
      <w:r w:rsidRPr="001539E7">
        <w:rPr>
          <w:rFonts w:asciiTheme="minorHAnsi" w:hAnsiTheme="minorHAnsi"/>
          <w:sz w:val="22"/>
          <w:szCs w:val="22"/>
          <w:lang w:val="en-GB"/>
        </w:rPr>
        <w:t xml:space="preserve"> </w:t>
      </w:r>
      <w:bookmarkStart w:id="23" w:name="lt_pId135"/>
      <w:r w:rsidRPr="001539E7">
        <w:rPr>
          <w:rFonts w:asciiTheme="minorHAnsi" w:hAnsiTheme="minorHAnsi"/>
          <w:sz w:val="22"/>
          <w:szCs w:val="22"/>
          <w:lang w:val="en-GB"/>
        </w:rPr>
        <w:t>and</w:t>
      </w:r>
      <w:bookmarkEnd w:id="23"/>
    </w:p>
    <w:p w:rsidR="00F01476" w:rsidRPr="001539E7" w:rsidRDefault="00F01476" w:rsidP="00BF7CC7">
      <w:pPr>
        <w:numPr>
          <w:ilvl w:val="0"/>
          <w:numId w:val="8"/>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24" w:name="lt_pId136"/>
      <w:r w:rsidRPr="001539E7">
        <w:rPr>
          <w:rFonts w:asciiTheme="minorHAnsi" w:hAnsiTheme="minorHAnsi"/>
          <w:sz w:val="22"/>
          <w:szCs w:val="22"/>
          <w:lang w:val="en-GB"/>
        </w:rPr>
        <w:t>Identify new areas for standardization in ITU-T study groups.</w:t>
      </w:r>
      <w:bookmarkEnd w:id="24"/>
    </w:p>
    <w:p w:rsidR="00F01476" w:rsidRPr="00F01476" w:rsidRDefault="00F01476" w:rsidP="00BF7CC7">
      <w:pPr>
        <w:tabs>
          <w:tab w:val="left" w:pos="1134"/>
          <w:tab w:val="left" w:pos="1871"/>
          <w:tab w:val="left" w:pos="2268"/>
        </w:tabs>
        <w:rPr>
          <w:rFonts w:asciiTheme="minorHAnsi" w:hAnsiTheme="minorHAnsi"/>
          <w:b/>
          <w:sz w:val="22"/>
          <w:szCs w:val="22"/>
          <w:lang w:val="en-US" w:eastAsia="zh-CN"/>
        </w:rPr>
      </w:pPr>
      <w:r w:rsidRPr="00F01476">
        <w:rPr>
          <w:rFonts w:asciiTheme="minorHAnsi" w:hAnsiTheme="minorHAnsi"/>
          <w:b/>
          <w:sz w:val="22"/>
          <w:szCs w:val="22"/>
          <w:lang w:val="en-US" w:eastAsia="zh-CN"/>
        </w:rPr>
        <w:t>3</w:t>
      </w:r>
      <w:r w:rsidRPr="00F01476">
        <w:rPr>
          <w:rFonts w:asciiTheme="minorHAnsi" w:hAnsiTheme="minorHAnsi"/>
          <w:b/>
          <w:sz w:val="22"/>
          <w:szCs w:val="22"/>
          <w:lang w:val="en-US" w:eastAsia="zh-CN"/>
        </w:rPr>
        <w:tab/>
      </w:r>
      <w:bookmarkStart w:id="25" w:name="lt_pId138"/>
      <w:r w:rsidRPr="00F01476">
        <w:rPr>
          <w:rFonts w:asciiTheme="minorHAnsi" w:hAnsiTheme="minorHAnsi"/>
          <w:b/>
          <w:sz w:val="22"/>
          <w:szCs w:val="22"/>
          <w:lang w:val="en-US" w:eastAsia="zh-CN"/>
        </w:rPr>
        <w:t>Relationships</w:t>
      </w:r>
      <w:bookmarkEnd w:id="25"/>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26" w:name="lt_pId139"/>
      <w:r w:rsidRPr="00F01476">
        <w:rPr>
          <w:rFonts w:asciiTheme="minorHAnsi" w:hAnsiTheme="minorHAnsi"/>
          <w:sz w:val="22"/>
          <w:szCs w:val="22"/>
          <w:lang w:val="en-US" w:eastAsia="zh-CN"/>
        </w:rPr>
        <w:t>This Focus Group will work in close collaboration with all ITU-T and ITU-D study groups, especially ITU-T</w:t>
      </w:r>
      <w:bookmarkEnd w:id="26"/>
      <w:r w:rsidRPr="00F01476">
        <w:rPr>
          <w:rFonts w:asciiTheme="minorHAnsi" w:hAnsiTheme="minorHAnsi"/>
          <w:sz w:val="22"/>
          <w:szCs w:val="22"/>
          <w:lang w:val="en-US" w:eastAsia="zh-CN"/>
        </w:rPr>
        <w:t xml:space="preserve"> </w:t>
      </w:r>
      <w:r w:rsidRPr="00F01476">
        <w:rPr>
          <w:rFonts w:asciiTheme="minorHAnsi" w:hAnsiTheme="minorHAnsi"/>
          <w:sz w:val="22"/>
          <w:szCs w:val="22"/>
          <w:lang w:val="en-US" w:eastAsia="zh-CN"/>
        </w:rPr>
        <w:br/>
      </w:r>
      <w:bookmarkStart w:id="27" w:name="lt_pId140"/>
      <w:r w:rsidRPr="00F01476">
        <w:rPr>
          <w:rFonts w:asciiTheme="minorHAnsi" w:hAnsiTheme="minorHAnsi"/>
          <w:sz w:val="22"/>
          <w:szCs w:val="22"/>
          <w:lang w:val="en-US" w:eastAsia="zh-CN"/>
        </w:rPr>
        <w:t>SG 17.</w:t>
      </w:r>
      <w:bookmarkEnd w:id="27"/>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28" w:name="lt_pId141"/>
      <w:r w:rsidRPr="00F01476">
        <w:rPr>
          <w:rFonts w:asciiTheme="minorHAnsi" w:hAnsiTheme="minorHAnsi"/>
          <w:sz w:val="22"/>
          <w:szCs w:val="22"/>
          <w:lang w:val="en-US" w:eastAsia="zh-CN"/>
        </w:rPr>
        <w:t>This Focus Group will collaborate with relevant entities, in accordance with Recommendation ITU-T A.7.</w:t>
      </w:r>
      <w:bookmarkEnd w:id="28"/>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29" w:name="lt_pId142"/>
      <w:r w:rsidRPr="00F01476">
        <w:rPr>
          <w:rFonts w:asciiTheme="minorHAnsi" w:hAnsiTheme="minorHAnsi"/>
          <w:sz w:val="22"/>
          <w:szCs w:val="22"/>
          <w:lang w:val="en-US" w:eastAsia="zh-CN"/>
        </w:rPr>
        <w:t>These entities include the following:</w:t>
      </w:r>
      <w:bookmarkEnd w:id="29"/>
      <w:r w:rsidRPr="00F01476">
        <w:rPr>
          <w:rFonts w:asciiTheme="minorHAnsi" w:hAnsiTheme="minorHAnsi"/>
          <w:sz w:val="22"/>
          <w:szCs w:val="22"/>
          <w:lang w:val="en-US" w:eastAsia="zh-CN"/>
        </w:rPr>
        <w:t xml:space="preserve"> </w:t>
      </w:r>
      <w:bookmarkStart w:id="30" w:name="lt_pId143"/>
      <w:r w:rsidRPr="00F01476">
        <w:rPr>
          <w:rFonts w:asciiTheme="minorHAnsi" w:hAnsiTheme="minorHAnsi"/>
          <w:sz w:val="22"/>
          <w:szCs w:val="22"/>
          <w:lang w:val="en-US" w:eastAsia="zh-CN"/>
        </w:rPr>
        <w:t>financial institutions, telecommunications regulators, financial regulators, non-governmental organizations (NGOs), policy makers, SDOs, industry forums and consortia (such as ISO TC 68, W3C, etc.), payment systems networks, remittances companies, ICT companies, academic institutions, research institutions and other relevant organizations.</w:t>
      </w:r>
      <w:bookmarkEnd w:id="30"/>
    </w:p>
    <w:p w:rsidR="00F01476" w:rsidRPr="00F01476" w:rsidRDefault="00F01476" w:rsidP="00BF7CC7">
      <w:pPr>
        <w:spacing w:before="0"/>
        <w:rPr>
          <w:rFonts w:asciiTheme="minorHAnsi" w:hAnsiTheme="minorHAnsi"/>
          <w:b/>
          <w:sz w:val="22"/>
          <w:szCs w:val="22"/>
          <w:lang w:val="en-US" w:eastAsia="zh-CN"/>
        </w:rPr>
      </w:pPr>
      <w:r w:rsidRPr="00F01476">
        <w:rPr>
          <w:rFonts w:asciiTheme="minorHAnsi" w:hAnsiTheme="minorHAnsi"/>
          <w:b/>
          <w:sz w:val="22"/>
          <w:szCs w:val="22"/>
          <w:lang w:val="en-US" w:eastAsia="zh-CN"/>
        </w:rPr>
        <w:br w:type="page"/>
      </w:r>
    </w:p>
    <w:p w:rsidR="00F01476" w:rsidRPr="00F01476" w:rsidRDefault="00F01476" w:rsidP="00BF7CC7">
      <w:pPr>
        <w:tabs>
          <w:tab w:val="left" w:pos="1134"/>
          <w:tab w:val="left" w:pos="1871"/>
          <w:tab w:val="left" w:pos="2268"/>
        </w:tabs>
        <w:rPr>
          <w:rFonts w:asciiTheme="minorHAnsi" w:hAnsiTheme="minorHAnsi"/>
          <w:b/>
          <w:sz w:val="22"/>
          <w:szCs w:val="22"/>
          <w:lang w:val="en-US" w:eastAsia="zh-CN"/>
        </w:rPr>
      </w:pPr>
      <w:r w:rsidRPr="00F01476">
        <w:rPr>
          <w:rFonts w:asciiTheme="minorHAnsi" w:hAnsiTheme="minorHAnsi"/>
          <w:b/>
          <w:sz w:val="22"/>
          <w:szCs w:val="22"/>
          <w:lang w:val="en-US" w:eastAsia="zh-CN"/>
        </w:rPr>
        <w:lastRenderedPageBreak/>
        <w:t>4</w:t>
      </w:r>
      <w:r w:rsidRPr="00F01476">
        <w:rPr>
          <w:rFonts w:asciiTheme="minorHAnsi" w:hAnsiTheme="minorHAnsi"/>
          <w:b/>
          <w:sz w:val="22"/>
          <w:szCs w:val="22"/>
          <w:lang w:val="en-US" w:eastAsia="zh-CN"/>
        </w:rPr>
        <w:tab/>
      </w:r>
      <w:bookmarkStart w:id="31" w:name="lt_pId145"/>
      <w:r w:rsidRPr="00F01476">
        <w:rPr>
          <w:rFonts w:asciiTheme="minorHAnsi" w:hAnsiTheme="minorHAnsi"/>
          <w:b/>
          <w:sz w:val="22"/>
          <w:szCs w:val="22"/>
          <w:lang w:val="en-US" w:eastAsia="zh-CN"/>
        </w:rPr>
        <w:t>Specific Tasks and deliverables</w:t>
      </w:r>
      <w:bookmarkEnd w:id="31"/>
    </w:p>
    <w:p w:rsidR="00F01476" w:rsidRPr="00F01476" w:rsidRDefault="00F01476" w:rsidP="00BF7CC7">
      <w:pPr>
        <w:tabs>
          <w:tab w:val="left" w:pos="1134"/>
          <w:tab w:val="left" w:pos="1871"/>
          <w:tab w:val="left" w:pos="2268"/>
        </w:tabs>
        <w:rPr>
          <w:rFonts w:asciiTheme="minorHAnsi" w:hAnsiTheme="minorHAnsi"/>
          <w:sz w:val="22"/>
          <w:szCs w:val="22"/>
          <w:lang w:val="en-US" w:eastAsia="zh-CN"/>
        </w:rPr>
      </w:pPr>
      <w:bookmarkStart w:id="32" w:name="lt_pId146"/>
      <w:r w:rsidRPr="00F01476">
        <w:rPr>
          <w:rFonts w:asciiTheme="minorHAnsi" w:hAnsiTheme="minorHAnsi"/>
          <w:sz w:val="22"/>
          <w:szCs w:val="22"/>
          <w:lang w:val="en-US" w:eastAsia="zh-CN"/>
        </w:rPr>
        <w:t>The main tasks for the Focus Group will be to:</w:t>
      </w:r>
      <w:bookmarkEnd w:id="32"/>
    </w:p>
    <w:p w:rsidR="00F01476" w:rsidRPr="001539E7" w:rsidRDefault="00F01476" w:rsidP="00BF7CC7">
      <w:pPr>
        <w:numPr>
          <w:ilvl w:val="0"/>
          <w:numId w:val="9"/>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33" w:name="lt_pId147"/>
      <w:r w:rsidRPr="001539E7">
        <w:rPr>
          <w:rFonts w:asciiTheme="minorHAnsi" w:hAnsiTheme="minorHAnsi"/>
          <w:sz w:val="22"/>
          <w:szCs w:val="22"/>
          <w:lang w:val="en-GB"/>
        </w:rPr>
        <w:t>Create a repository of documentation of the legal, regulatory and policy aspects of Digital Fiat Currency that serves as the governance foundation.</w:t>
      </w:r>
      <w:bookmarkEnd w:id="33"/>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34" w:name="lt_pId148"/>
      <w:r w:rsidRPr="001539E7">
        <w:rPr>
          <w:rFonts w:asciiTheme="minorHAnsi" w:hAnsiTheme="minorHAnsi"/>
          <w:sz w:val="22"/>
          <w:szCs w:val="22"/>
          <w:lang w:val="en-GB"/>
        </w:rPr>
        <w:t>Collect and document information on current initiatives from the stakeholders involved in digital fiat currency.</w:t>
      </w:r>
      <w:bookmarkEnd w:id="34"/>
      <w:r w:rsidRPr="001539E7">
        <w:rPr>
          <w:rFonts w:asciiTheme="minorHAnsi" w:hAnsiTheme="minorHAnsi"/>
          <w:sz w:val="22"/>
          <w:szCs w:val="22"/>
          <w:lang w:val="en-GB"/>
        </w:rPr>
        <w:t xml:space="preserve"> </w:t>
      </w:r>
      <w:bookmarkStart w:id="35" w:name="lt_pId149"/>
      <w:r w:rsidRPr="001539E7">
        <w:rPr>
          <w:rFonts w:asciiTheme="minorHAnsi" w:hAnsiTheme="minorHAnsi"/>
          <w:sz w:val="22"/>
          <w:szCs w:val="22"/>
          <w:lang w:val="en-GB"/>
        </w:rPr>
        <w:t>This will involve developing use cases, requirements, and identifying exist standards related to digital financial services deployments across the world.</w:t>
      </w:r>
      <w:bookmarkEnd w:id="35"/>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36" w:name="lt_pId150"/>
      <w:r w:rsidRPr="001539E7">
        <w:rPr>
          <w:rFonts w:asciiTheme="minorHAnsi" w:hAnsiTheme="minorHAnsi"/>
          <w:sz w:val="22"/>
          <w:szCs w:val="22"/>
          <w:lang w:val="en-GB"/>
        </w:rPr>
        <w:t>Perform a gap analysis between the existing ICT infrastructure services and what is required by a seamless interoperable DFC solution.</w:t>
      </w:r>
      <w:bookmarkEnd w:id="36"/>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37" w:name="lt_pId151"/>
      <w:r w:rsidRPr="001539E7">
        <w:rPr>
          <w:rFonts w:asciiTheme="minorHAnsi" w:hAnsiTheme="minorHAnsi"/>
          <w:sz w:val="22"/>
          <w:szCs w:val="22"/>
          <w:lang w:val="en-GB"/>
        </w:rPr>
        <w:t>Perform a gap analysis on the work that was completed on DFS, the ongoing work in ISO TC 307, and other ongoing work in digital financial services.</w:t>
      </w:r>
      <w:bookmarkEnd w:id="37"/>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38" w:name="lt_pId152"/>
      <w:r w:rsidRPr="001539E7">
        <w:rPr>
          <w:rFonts w:asciiTheme="minorHAnsi" w:hAnsiTheme="minorHAnsi"/>
          <w:sz w:val="22"/>
          <w:szCs w:val="22"/>
          <w:lang w:val="en-GB"/>
        </w:rPr>
        <w:t>Collect best practices and lessons learned from existing efforts in achieving interoperability among different payment systems by the integration of traditional payment systems with digital fiat currency.</w:t>
      </w:r>
      <w:bookmarkEnd w:id="38"/>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39" w:name="lt_pId153"/>
      <w:r w:rsidRPr="001539E7">
        <w:rPr>
          <w:rFonts w:asciiTheme="minorHAnsi" w:hAnsiTheme="minorHAnsi"/>
          <w:sz w:val="22"/>
          <w:szCs w:val="22"/>
          <w:lang w:val="en-GB"/>
        </w:rPr>
        <w:t>Investigate use cases of architecture and ICT infrastructure used for implementation of digital fiat currency.</w:t>
      </w:r>
      <w:bookmarkEnd w:id="39"/>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0" w:name="lt_pId154"/>
      <w:r w:rsidRPr="001539E7">
        <w:rPr>
          <w:rFonts w:asciiTheme="minorHAnsi" w:hAnsiTheme="minorHAnsi"/>
          <w:sz w:val="22"/>
          <w:szCs w:val="22"/>
          <w:lang w:val="en-GB"/>
        </w:rPr>
        <w:t>Undertake an assessment of the benefits and lessons learned of implementations of existing digital fiat currency technology, focusing on the impact of digital fiat currency on enhancing security and interoperability in digital financial services to advance financial inclusion.</w:t>
      </w:r>
      <w:bookmarkEnd w:id="40"/>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1" w:name="lt_pId155"/>
      <w:r w:rsidRPr="001539E7">
        <w:rPr>
          <w:rFonts w:asciiTheme="minorHAnsi" w:hAnsiTheme="minorHAnsi"/>
          <w:sz w:val="22"/>
          <w:szCs w:val="22"/>
          <w:lang w:val="en-GB"/>
        </w:rPr>
        <w:t>Undertake an assessment of current security standards and best practices from other standards bodies and industry consortia that are applicable to the different components of an ICT infrastructure using digital fiat currency.</w:t>
      </w:r>
      <w:bookmarkEnd w:id="41"/>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2" w:name="lt_pId156"/>
      <w:r w:rsidRPr="001539E7">
        <w:rPr>
          <w:rFonts w:asciiTheme="minorHAnsi" w:hAnsiTheme="minorHAnsi"/>
          <w:sz w:val="22"/>
          <w:szCs w:val="22"/>
          <w:lang w:val="en-GB"/>
        </w:rPr>
        <w:t>Investigate current standardization work in digital fiat currency to identify areas which could be standardized in ITU-T.</w:t>
      </w:r>
      <w:bookmarkEnd w:id="42"/>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3" w:name="lt_pId157"/>
      <w:r w:rsidRPr="001539E7">
        <w:rPr>
          <w:rFonts w:asciiTheme="minorHAnsi" w:hAnsiTheme="minorHAnsi"/>
          <w:sz w:val="22"/>
          <w:szCs w:val="22"/>
          <w:lang w:val="en-GB"/>
        </w:rPr>
        <w:t>The Focus Group shall send its deliverables to the parent group, at least four calendar weeks before the parent group meeting.</w:t>
      </w:r>
      <w:bookmarkEnd w:id="43"/>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44" w:name="lt_pId158"/>
      <w:r w:rsidRPr="001539E7">
        <w:rPr>
          <w:rFonts w:asciiTheme="minorHAnsi" w:hAnsiTheme="minorHAnsi"/>
          <w:sz w:val="22"/>
          <w:szCs w:val="22"/>
          <w:lang w:val="en-GB"/>
        </w:rPr>
        <w:t>The main deliverables of the Focus Group are as follows:</w:t>
      </w:r>
      <w:bookmarkEnd w:id="44"/>
    </w:p>
    <w:p w:rsidR="00F01476" w:rsidRPr="001539E7" w:rsidRDefault="00F01476" w:rsidP="00BF7CC7">
      <w:pPr>
        <w:numPr>
          <w:ilvl w:val="0"/>
          <w:numId w:val="10"/>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5" w:name="lt_pId159"/>
      <w:r w:rsidRPr="001539E7">
        <w:rPr>
          <w:rFonts w:asciiTheme="minorHAnsi" w:hAnsiTheme="minorHAnsi"/>
          <w:sz w:val="22"/>
          <w:szCs w:val="22"/>
          <w:lang w:val="en-GB"/>
        </w:rPr>
        <w:t>Collect documentation that provides a reference foundation to the governance aspects of Digital Fiat Currency from the Central Bank and regulator perspective.</w:t>
      </w:r>
      <w:bookmarkEnd w:id="45"/>
    </w:p>
    <w:p w:rsidR="00F01476" w:rsidRPr="001539E7" w:rsidRDefault="00F01476" w:rsidP="00BF7CC7">
      <w:pPr>
        <w:numPr>
          <w:ilvl w:val="0"/>
          <w:numId w:val="10"/>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6" w:name="lt_pId160"/>
      <w:r w:rsidRPr="001539E7">
        <w:rPr>
          <w:rFonts w:asciiTheme="minorHAnsi" w:hAnsiTheme="minorHAnsi"/>
          <w:sz w:val="22"/>
          <w:szCs w:val="22"/>
          <w:lang w:val="en-GB"/>
        </w:rPr>
        <w:t>Report on best practices and guidelines on policy and processes to ensure the sovereign security, transparency and verifiability of critical technology components.</w:t>
      </w:r>
      <w:bookmarkEnd w:id="46"/>
    </w:p>
    <w:p w:rsidR="00F01476" w:rsidRPr="001539E7" w:rsidRDefault="00F01476" w:rsidP="00BF7CC7">
      <w:pPr>
        <w:numPr>
          <w:ilvl w:val="0"/>
          <w:numId w:val="10"/>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7" w:name="lt_pId161"/>
      <w:r w:rsidRPr="001539E7">
        <w:rPr>
          <w:rFonts w:asciiTheme="minorHAnsi" w:hAnsiTheme="minorHAnsi"/>
          <w:sz w:val="22"/>
          <w:szCs w:val="22"/>
          <w:lang w:val="en-GB"/>
        </w:rPr>
        <w:t>Report on the possible economic benefit and impact of DFC on mobile payment ecosystem.</w:t>
      </w:r>
      <w:bookmarkEnd w:id="47"/>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8" w:name="lt_pId162"/>
      <w:r w:rsidRPr="001539E7">
        <w:rPr>
          <w:rFonts w:asciiTheme="minorHAnsi" w:hAnsiTheme="minorHAnsi"/>
          <w:sz w:val="22"/>
          <w:szCs w:val="22"/>
          <w:lang w:val="en-GB"/>
        </w:rPr>
        <w:t>Develop definitions of terminologies and taxonomy for digital fiat currency and its ecosystem.</w:t>
      </w:r>
      <w:bookmarkEnd w:id="48"/>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49" w:name="lt_pId163"/>
      <w:r w:rsidRPr="001539E7">
        <w:rPr>
          <w:rFonts w:asciiTheme="minorHAnsi" w:hAnsiTheme="minorHAnsi"/>
          <w:sz w:val="22"/>
          <w:szCs w:val="22"/>
          <w:lang w:val="en-GB"/>
        </w:rPr>
        <w:t>Report on digital fiat currency ecosystem, describing the role and responsibilities of various stakeholders and uses cases for financial inclusion.</w:t>
      </w:r>
      <w:bookmarkEnd w:id="49"/>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50" w:name="lt_pId164"/>
      <w:r w:rsidRPr="001539E7">
        <w:rPr>
          <w:rFonts w:asciiTheme="minorHAnsi" w:hAnsiTheme="minorHAnsi"/>
          <w:sz w:val="22"/>
          <w:szCs w:val="22"/>
          <w:lang w:val="en-GB"/>
        </w:rPr>
        <w:t>Report on interoperability scenarios for digital fiat currency implementation.</w:t>
      </w:r>
      <w:bookmarkEnd w:id="50"/>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51" w:name="lt_pId165"/>
      <w:r w:rsidRPr="001539E7">
        <w:rPr>
          <w:rFonts w:asciiTheme="minorHAnsi" w:hAnsiTheme="minorHAnsi"/>
          <w:sz w:val="22"/>
          <w:szCs w:val="22"/>
          <w:lang w:val="en-GB"/>
        </w:rPr>
        <w:t>Develop a security architecture and reference model for implementation of digital fiat currency.</w:t>
      </w:r>
      <w:bookmarkEnd w:id="51"/>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52" w:name="lt_pId166"/>
      <w:r w:rsidRPr="001539E7">
        <w:rPr>
          <w:rFonts w:asciiTheme="minorHAnsi" w:hAnsiTheme="minorHAnsi"/>
          <w:sz w:val="22"/>
          <w:szCs w:val="22"/>
          <w:lang w:val="en-GB"/>
        </w:rPr>
        <w:t>Report on use cases for digital fiat currency and integration framework with existing payment systems for interoperability and consumer protection.</w:t>
      </w:r>
      <w:bookmarkEnd w:id="52"/>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53" w:name="lt_pId167"/>
      <w:r w:rsidRPr="001539E7">
        <w:rPr>
          <w:rFonts w:asciiTheme="minorHAnsi" w:hAnsiTheme="minorHAnsi"/>
          <w:sz w:val="22"/>
          <w:szCs w:val="22"/>
          <w:lang w:val="en-GB"/>
        </w:rPr>
        <w:t>Report on use cases for big data analytics in digital fiat currency implementation.</w:t>
      </w:r>
      <w:bookmarkEnd w:id="53"/>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54" w:name="lt_pId168"/>
      <w:r w:rsidRPr="001539E7">
        <w:rPr>
          <w:rFonts w:asciiTheme="minorHAnsi" w:hAnsiTheme="minorHAnsi"/>
          <w:sz w:val="22"/>
          <w:szCs w:val="22"/>
          <w:lang w:val="en-GB"/>
        </w:rPr>
        <w:t>Report on ICT security and governance reference model for digital fiat currency and assurance framework for compliance.</w:t>
      </w:r>
      <w:bookmarkEnd w:id="54"/>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spacing w:before="0"/>
        <w:contextualSpacing/>
        <w:rPr>
          <w:rFonts w:asciiTheme="minorHAnsi" w:hAnsiTheme="minorHAnsi"/>
          <w:sz w:val="22"/>
          <w:szCs w:val="22"/>
          <w:lang w:val="en-GB"/>
        </w:rPr>
      </w:pPr>
      <w:bookmarkStart w:id="55" w:name="lt_pId169"/>
      <w:r w:rsidRPr="001539E7">
        <w:rPr>
          <w:rFonts w:asciiTheme="minorHAnsi" w:hAnsiTheme="minorHAnsi"/>
          <w:sz w:val="22"/>
          <w:szCs w:val="22"/>
          <w:lang w:val="en-GB"/>
        </w:rPr>
        <w:t>Report on new areas for standardization in ITU-T study groups.</w:t>
      </w:r>
      <w:bookmarkEnd w:id="55"/>
    </w:p>
    <w:p w:rsidR="00F01476" w:rsidRPr="001539E7" w:rsidRDefault="00F01476" w:rsidP="00BF7CC7">
      <w:pPr>
        <w:numPr>
          <w:ilvl w:val="0"/>
          <w:numId w:val="7"/>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56" w:name="lt_pId170"/>
      <w:r w:rsidRPr="001539E7">
        <w:rPr>
          <w:rFonts w:asciiTheme="minorHAnsi" w:hAnsiTheme="minorHAnsi"/>
          <w:sz w:val="22"/>
          <w:szCs w:val="22"/>
          <w:lang w:val="en-GB"/>
        </w:rPr>
        <w:t>Organize thematic workshops and events in order to collect inputs from various stakeholders.</w:t>
      </w:r>
      <w:bookmarkEnd w:id="56"/>
    </w:p>
    <w:p w:rsidR="00F01476" w:rsidRPr="001539E7" w:rsidRDefault="00F01476" w:rsidP="00BF7CC7">
      <w:pPr>
        <w:tabs>
          <w:tab w:val="left" w:pos="1134"/>
          <w:tab w:val="left" w:pos="1871"/>
          <w:tab w:val="left" w:pos="2268"/>
        </w:tabs>
        <w:ind w:left="720"/>
        <w:contextualSpacing/>
        <w:rPr>
          <w:rFonts w:asciiTheme="minorHAnsi" w:hAnsiTheme="minorHAnsi"/>
          <w:sz w:val="22"/>
          <w:szCs w:val="22"/>
          <w:lang w:val="en-GB"/>
        </w:rPr>
      </w:pP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5</w:t>
      </w:r>
      <w:r w:rsidRPr="001539E7">
        <w:rPr>
          <w:rFonts w:asciiTheme="minorHAnsi" w:hAnsiTheme="minorHAnsi"/>
          <w:b/>
          <w:sz w:val="22"/>
          <w:szCs w:val="22"/>
          <w:lang w:val="en-GB"/>
        </w:rPr>
        <w:tab/>
      </w:r>
      <w:bookmarkStart w:id="57" w:name="lt_pId172"/>
      <w:r w:rsidRPr="001539E7">
        <w:rPr>
          <w:rFonts w:asciiTheme="minorHAnsi" w:hAnsiTheme="minorHAnsi"/>
          <w:b/>
          <w:sz w:val="22"/>
          <w:szCs w:val="22"/>
          <w:lang w:val="en-GB"/>
        </w:rPr>
        <w:t>Parent group</w:t>
      </w:r>
      <w:bookmarkEnd w:id="57"/>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58" w:name="lt_pId173"/>
      <w:r w:rsidRPr="001539E7">
        <w:rPr>
          <w:rFonts w:asciiTheme="minorHAnsi" w:hAnsiTheme="minorHAnsi"/>
          <w:sz w:val="22"/>
          <w:szCs w:val="22"/>
          <w:lang w:val="en-GB"/>
        </w:rPr>
        <w:t>The parent group is TSAG.</w:t>
      </w:r>
      <w:bookmarkEnd w:id="58"/>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6</w:t>
      </w:r>
      <w:r w:rsidRPr="001539E7">
        <w:rPr>
          <w:rFonts w:asciiTheme="minorHAnsi" w:hAnsiTheme="minorHAnsi"/>
          <w:b/>
          <w:sz w:val="22"/>
          <w:szCs w:val="22"/>
          <w:lang w:val="en-GB"/>
        </w:rPr>
        <w:tab/>
      </w:r>
      <w:bookmarkStart w:id="59" w:name="lt_pId175"/>
      <w:r w:rsidRPr="001539E7">
        <w:rPr>
          <w:rFonts w:asciiTheme="minorHAnsi" w:hAnsiTheme="minorHAnsi"/>
          <w:b/>
          <w:sz w:val="22"/>
          <w:szCs w:val="22"/>
          <w:lang w:val="en-GB"/>
        </w:rPr>
        <w:t>Leadership</w:t>
      </w:r>
      <w:bookmarkEnd w:id="59"/>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60" w:name="lt_pId176"/>
      <w:r w:rsidRPr="001539E7">
        <w:rPr>
          <w:rFonts w:asciiTheme="minorHAnsi" w:hAnsiTheme="minorHAnsi"/>
          <w:sz w:val="22"/>
          <w:szCs w:val="22"/>
          <w:lang w:val="en-GB"/>
        </w:rPr>
        <w:t>See clause 2.3 of Recommendation ITU-T A.7.</w:t>
      </w:r>
      <w:bookmarkEnd w:id="60"/>
    </w:p>
    <w:p w:rsidR="00F01476" w:rsidRPr="00F01476" w:rsidRDefault="00F01476" w:rsidP="00BF7CC7">
      <w:pPr>
        <w:keepNext/>
        <w:tabs>
          <w:tab w:val="left" w:pos="1134"/>
          <w:tab w:val="left" w:pos="1871"/>
          <w:tab w:val="left" w:pos="2268"/>
        </w:tabs>
        <w:rPr>
          <w:rFonts w:asciiTheme="minorHAnsi" w:hAnsiTheme="minorHAnsi"/>
          <w:b/>
          <w:sz w:val="22"/>
          <w:szCs w:val="22"/>
          <w:lang w:val="en-US"/>
        </w:rPr>
      </w:pPr>
      <w:r w:rsidRPr="00F01476">
        <w:rPr>
          <w:rFonts w:asciiTheme="minorHAnsi" w:hAnsiTheme="minorHAnsi"/>
          <w:b/>
          <w:sz w:val="22"/>
          <w:szCs w:val="22"/>
          <w:lang w:val="en-US"/>
        </w:rPr>
        <w:lastRenderedPageBreak/>
        <w:t>7</w:t>
      </w:r>
      <w:r w:rsidRPr="00F01476">
        <w:rPr>
          <w:rFonts w:asciiTheme="minorHAnsi" w:hAnsiTheme="minorHAnsi"/>
          <w:b/>
          <w:sz w:val="22"/>
          <w:szCs w:val="22"/>
          <w:lang w:val="en-US"/>
        </w:rPr>
        <w:tab/>
      </w:r>
      <w:bookmarkStart w:id="61" w:name="lt_pId178"/>
      <w:r w:rsidRPr="001539E7">
        <w:rPr>
          <w:rFonts w:asciiTheme="minorHAnsi" w:hAnsiTheme="minorHAnsi"/>
          <w:b/>
          <w:sz w:val="22"/>
          <w:szCs w:val="22"/>
          <w:lang w:val="en-GB"/>
        </w:rPr>
        <w:t>Participation</w:t>
      </w:r>
      <w:bookmarkEnd w:id="61"/>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62" w:name="lt_pId179"/>
      <w:r w:rsidRPr="00F01476">
        <w:rPr>
          <w:rFonts w:asciiTheme="minorHAnsi" w:hAnsiTheme="minorHAnsi"/>
          <w:sz w:val="22"/>
          <w:szCs w:val="22"/>
          <w:lang w:val="en-US"/>
        </w:rPr>
        <w:t>See clause 3 of Recommendation ITU-T A.7.</w:t>
      </w:r>
      <w:bookmarkEnd w:id="62"/>
      <w:r w:rsidRPr="00F01476">
        <w:rPr>
          <w:rFonts w:asciiTheme="minorHAnsi" w:hAnsiTheme="minorHAnsi"/>
          <w:sz w:val="22"/>
          <w:szCs w:val="22"/>
          <w:lang w:val="en-US"/>
        </w:rPr>
        <w:t xml:space="preserve"> </w:t>
      </w:r>
      <w:bookmarkStart w:id="63" w:name="lt_pId180"/>
      <w:r w:rsidRPr="001539E7">
        <w:rPr>
          <w:rFonts w:asciiTheme="minorHAnsi" w:hAnsiTheme="minorHAnsi"/>
          <w:sz w:val="22"/>
          <w:szCs w:val="22"/>
          <w:lang w:val="en-GB"/>
        </w:rPr>
        <w:t>A list of participants will be maintained for reference purposes and reported to the parent group.</w:t>
      </w:r>
      <w:bookmarkEnd w:id="63"/>
      <w:r w:rsidRPr="001539E7">
        <w:rPr>
          <w:rFonts w:asciiTheme="minorHAnsi" w:hAnsiTheme="minorHAnsi"/>
          <w:sz w:val="22"/>
          <w:szCs w:val="22"/>
          <w:lang w:val="en-GB"/>
        </w:rPr>
        <w:t xml:space="preserve"> </w:t>
      </w:r>
      <w:bookmarkStart w:id="64" w:name="lt_pId181"/>
      <w:r w:rsidRPr="001539E7">
        <w:rPr>
          <w:rFonts w:asciiTheme="minorHAnsi" w:hAnsiTheme="minorHAnsi"/>
          <w:sz w:val="22"/>
          <w:szCs w:val="22"/>
          <w:lang w:val="en-GB"/>
        </w:rPr>
        <w:t>It is important to mention that the participation in this Focus Group has to be based on contributions and active participation.</w:t>
      </w:r>
      <w:bookmarkEnd w:id="64"/>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8</w:t>
      </w:r>
      <w:r w:rsidRPr="001539E7">
        <w:rPr>
          <w:rFonts w:asciiTheme="minorHAnsi" w:hAnsiTheme="minorHAnsi"/>
          <w:b/>
          <w:sz w:val="22"/>
          <w:szCs w:val="22"/>
          <w:lang w:val="en-GB"/>
        </w:rPr>
        <w:tab/>
      </w:r>
      <w:bookmarkStart w:id="65" w:name="lt_pId183"/>
      <w:r w:rsidRPr="001539E7">
        <w:rPr>
          <w:rFonts w:asciiTheme="minorHAnsi" w:hAnsiTheme="minorHAnsi"/>
          <w:b/>
          <w:sz w:val="22"/>
          <w:szCs w:val="22"/>
          <w:lang w:val="en-GB"/>
        </w:rPr>
        <w:t>Administrative support</w:t>
      </w:r>
      <w:bookmarkEnd w:id="65"/>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66" w:name="lt_pId184"/>
      <w:r w:rsidRPr="001539E7">
        <w:rPr>
          <w:rFonts w:asciiTheme="minorHAnsi" w:hAnsiTheme="minorHAnsi"/>
          <w:sz w:val="22"/>
          <w:szCs w:val="22"/>
          <w:lang w:val="en-GB"/>
        </w:rPr>
        <w:t>See clause 5 of Recommendation ITU-T A.7.</w:t>
      </w:r>
      <w:bookmarkEnd w:id="66"/>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9</w:t>
      </w:r>
      <w:r w:rsidRPr="001539E7">
        <w:rPr>
          <w:rFonts w:asciiTheme="minorHAnsi" w:hAnsiTheme="minorHAnsi"/>
          <w:b/>
          <w:sz w:val="22"/>
          <w:szCs w:val="22"/>
          <w:lang w:val="en-GB"/>
        </w:rPr>
        <w:tab/>
      </w:r>
      <w:bookmarkStart w:id="67" w:name="lt_pId186"/>
      <w:r w:rsidRPr="001539E7">
        <w:rPr>
          <w:rFonts w:asciiTheme="minorHAnsi" w:hAnsiTheme="minorHAnsi"/>
          <w:b/>
          <w:sz w:val="22"/>
          <w:szCs w:val="22"/>
          <w:lang w:val="en-GB"/>
        </w:rPr>
        <w:t>General financing</w:t>
      </w:r>
      <w:bookmarkEnd w:id="67"/>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68" w:name="lt_pId187"/>
      <w:r w:rsidRPr="001539E7">
        <w:rPr>
          <w:rFonts w:asciiTheme="minorHAnsi" w:hAnsiTheme="minorHAnsi"/>
          <w:sz w:val="22"/>
          <w:szCs w:val="22"/>
          <w:lang w:val="en-GB"/>
        </w:rPr>
        <w:t>See clauses 4 and 10.2 of Recommendation ITU-T A.7.</w:t>
      </w:r>
      <w:bookmarkEnd w:id="68"/>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10</w:t>
      </w:r>
      <w:r w:rsidRPr="001539E7">
        <w:rPr>
          <w:rFonts w:asciiTheme="minorHAnsi" w:hAnsiTheme="minorHAnsi"/>
          <w:b/>
          <w:sz w:val="22"/>
          <w:szCs w:val="22"/>
          <w:lang w:val="en-GB"/>
        </w:rPr>
        <w:tab/>
      </w:r>
      <w:bookmarkStart w:id="69" w:name="lt_pId189"/>
      <w:r w:rsidRPr="001539E7">
        <w:rPr>
          <w:rFonts w:asciiTheme="minorHAnsi" w:hAnsiTheme="minorHAnsi"/>
          <w:b/>
          <w:sz w:val="22"/>
          <w:szCs w:val="22"/>
          <w:lang w:val="en-GB"/>
        </w:rPr>
        <w:t>Meetings</w:t>
      </w:r>
      <w:bookmarkEnd w:id="69"/>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70" w:name="lt_pId190"/>
      <w:r w:rsidRPr="001539E7">
        <w:rPr>
          <w:rFonts w:asciiTheme="minorHAnsi" w:hAnsiTheme="minorHAnsi"/>
          <w:sz w:val="22"/>
          <w:szCs w:val="22"/>
          <w:lang w:val="en-GB"/>
        </w:rPr>
        <w:t>The frequency and location of meetings will be determined by the Focus Group and the overall meetings plan will be announced as soon as possible.</w:t>
      </w:r>
      <w:bookmarkEnd w:id="70"/>
      <w:r w:rsidRPr="001539E7">
        <w:rPr>
          <w:rFonts w:asciiTheme="minorHAnsi" w:hAnsiTheme="minorHAnsi"/>
          <w:sz w:val="22"/>
          <w:szCs w:val="22"/>
          <w:lang w:val="en-GB"/>
        </w:rPr>
        <w:t xml:space="preserve"> </w:t>
      </w:r>
      <w:bookmarkStart w:id="71" w:name="lt_pId191"/>
      <w:r w:rsidRPr="001539E7">
        <w:rPr>
          <w:rFonts w:asciiTheme="minorHAnsi" w:hAnsiTheme="minorHAnsi"/>
          <w:sz w:val="22"/>
          <w:szCs w:val="22"/>
          <w:lang w:val="en-GB"/>
        </w:rPr>
        <w:t>The Focus Group will use remote collaboration tools to the maximum extent, and collocation with existing meetings to the maximum extent.</w:t>
      </w:r>
      <w:bookmarkEnd w:id="71"/>
      <w:r w:rsidRPr="001539E7">
        <w:rPr>
          <w:rFonts w:asciiTheme="minorHAnsi" w:hAnsiTheme="minorHAnsi"/>
          <w:sz w:val="22"/>
          <w:szCs w:val="22"/>
          <w:lang w:val="en-GB"/>
        </w:rPr>
        <w:t xml:space="preserve"> </w:t>
      </w:r>
      <w:bookmarkStart w:id="72" w:name="lt_pId192"/>
      <w:r w:rsidRPr="001539E7">
        <w:rPr>
          <w:rFonts w:asciiTheme="minorHAnsi" w:hAnsiTheme="minorHAnsi"/>
          <w:sz w:val="22"/>
          <w:szCs w:val="22"/>
          <w:lang w:val="en-GB"/>
        </w:rPr>
        <w:t>The meetings will be announced by electronic means (e.g., e-mail and website, etc.) at least four weeks in advance.</w:t>
      </w:r>
      <w:bookmarkEnd w:id="72"/>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11</w:t>
      </w:r>
      <w:r w:rsidRPr="001539E7">
        <w:rPr>
          <w:rFonts w:asciiTheme="minorHAnsi" w:hAnsiTheme="minorHAnsi"/>
          <w:b/>
          <w:sz w:val="22"/>
          <w:szCs w:val="22"/>
          <w:lang w:val="en-GB"/>
        </w:rPr>
        <w:tab/>
      </w:r>
      <w:bookmarkStart w:id="73" w:name="lt_pId194"/>
      <w:r w:rsidRPr="001539E7">
        <w:rPr>
          <w:rFonts w:asciiTheme="minorHAnsi" w:hAnsiTheme="minorHAnsi"/>
          <w:b/>
          <w:sz w:val="22"/>
          <w:szCs w:val="22"/>
          <w:lang w:val="en-GB"/>
        </w:rPr>
        <w:t>Technical contributions</w:t>
      </w:r>
      <w:bookmarkEnd w:id="73"/>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74" w:name="lt_pId195"/>
      <w:r w:rsidRPr="001539E7">
        <w:rPr>
          <w:rFonts w:asciiTheme="minorHAnsi" w:hAnsiTheme="minorHAnsi"/>
          <w:sz w:val="22"/>
          <w:szCs w:val="22"/>
          <w:lang w:val="en-GB"/>
        </w:rPr>
        <w:t>Contributions are to be submitted at least twelve calendar days before the meeting takes place.</w:t>
      </w:r>
      <w:bookmarkEnd w:id="74"/>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12</w:t>
      </w:r>
      <w:r w:rsidRPr="001539E7">
        <w:rPr>
          <w:rFonts w:asciiTheme="minorHAnsi" w:hAnsiTheme="minorHAnsi"/>
          <w:b/>
          <w:sz w:val="22"/>
          <w:szCs w:val="22"/>
          <w:lang w:val="en-GB"/>
        </w:rPr>
        <w:tab/>
      </w:r>
      <w:bookmarkStart w:id="75" w:name="lt_pId197"/>
      <w:r w:rsidRPr="001539E7">
        <w:rPr>
          <w:rFonts w:asciiTheme="minorHAnsi" w:hAnsiTheme="minorHAnsi"/>
          <w:b/>
          <w:sz w:val="22"/>
          <w:szCs w:val="22"/>
          <w:lang w:val="en-GB"/>
        </w:rPr>
        <w:t>Working language</w:t>
      </w:r>
      <w:bookmarkEnd w:id="75"/>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76" w:name="lt_pId198"/>
      <w:r w:rsidRPr="001539E7">
        <w:rPr>
          <w:rFonts w:asciiTheme="minorHAnsi" w:hAnsiTheme="minorHAnsi"/>
          <w:sz w:val="22"/>
          <w:szCs w:val="22"/>
          <w:lang w:val="en-GB"/>
        </w:rPr>
        <w:t>The working language is English.</w:t>
      </w:r>
      <w:bookmarkEnd w:id="76"/>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13</w:t>
      </w:r>
      <w:r w:rsidRPr="001539E7">
        <w:rPr>
          <w:rFonts w:asciiTheme="minorHAnsi" w:hAnsiTheme="minorHAnsi"/>
          <w:b/>
          <w:sz w:val="22"/>
          <w:szCs w:val="22"/>
          <w:lang w:val="en-GB"/>
        </w:rPr>
        <w:tab/>
      </w:r>
      <w:bookmarkStart w:id="77" w:name="lt_pId200"/>
      <w:r w:rsidRPr="001539E7">
        <w:rPr>
          <w:rFonts w:asciiTheme="minorHAnsi" w:hAnsiTheme="minorHAnsi"/>
          <w:b/>
          <w:sz w:val="22"/>
          <w:szCs w:val="22"/>
          <w:lang w:val="en-GB"/>
        </w:rPr>
        <w:t>Approval of deliverables</w:t>
      </w:r>
      <w:bookmarkEnd w:id="77"/>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78" w:name="lt_pId201"/>
      <w:r w:rsidRPr="001539E7">
        <w:rPr>
          <w:rFonts w:asciiTheme="minorHAnsi" w:hAnsiTheme="minorHAnsi"/>
          <w:sz w:val="22"/>
          <w:szCs w:val="22"/>
          <w:lang w:val="en-GB"/>
        </w:rPr>
        <w:t>Approval of deliverables shall be taken by consensus.</w:t>
      </w:r>
      <w:bookmarkEnd w:id="78"/>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14</w:t>
      </w:r>
      <w:r w:rsidRPr="001539E7">
        <w:rPr>
          <w:rFonts w:asciiTheme="minorHAnsi" w:hAnsiTheme="minorHAnsi"/>
          <w:b/>
          <w:sz w:val="22"/>
          <w:szCs w:val="22"/>
          <w:lang w:val="en-GB"/>
        </w:rPr>
        <w:tab/>
      </w:r>
      <w:bookmarkStart w:id="79" w:name="lt_pId203"/>
      <w:r w:rsidRPr="001539E7">
        <w:rPr>
          <w:rFonts w:asciiTheme="minorHAnsi" w:hAnsiTheme="minorHAnsi"/>
          <w:b/>
          <w:sz w:val="22"/>
          <w:szCs w:val="22"/>
          <w:lang w:val="en-GB"/>
        </w:rPr>
        <w:t>Working guidelines</w:t>
      </w:r>
      <w:bookmarkEnd w:id="79"/>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80" w:name="lt_pId204"/>
      <w:r w:rsidRPr="001539E7">
        <w:rPr>
          <w:rFonts w:asciiTheme="minorHAnsi" w:hAnsiTheme="minorHAnsi"/>
          <w:sz w:val="22"/>
          <w:szCs w:val="22"/>
          <w:lang w:val="en-GB"/>
        </w:rPr>
        <w:t>See clause 13 of Recommendation ITU-T A.7.</w:t>
      </w:r>
      <w:bookmarkEnd w:id="80"/>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15</w:t>
      </w:r>
      <w:r w:rsidRPr="001539E7">
        <w:rPr>
          <w:rFonts w:asciiTheme="minorHAnsi" w:hAnsiTheme="minorHAnsi"/>
          <w:b/>
          <w:sz w:val="22"/>
          <w:szCs w:val="22"/>
          <w:lang w:val="en-GB"/>
        </w:rPr>
        <w:tab/>
      </w:r>
      <w:bookmarkStart w:id="81" w:name="lt_pId206"/>
      <w:r w:rsidRPr="001539E7">
        <w:rPr>
          <w:rFonts w:asciiTheme="minorHAnsi" w:hAnsiTheme="minorHAnsi"/>
          <w:b/>
          <w:sz w:val="22"/>
          <w:szCs w:val="22"/>
          <w:lang w:val="en-GB"/>
        </w:rPr>
        <w:t>Progress reports</w:t>
      </w:r>
      <w:bookmarkEnd w:id="81"/>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82" w:name="lt_pId207"/>
      <w:r w:rsidRPr="001539E7">
        <w:rPr>
          <w:rFonts w:asciiTheme="minorHAnsi" w:hAnsiTheme="minorHAnsi"/>
          <w:sz w:val="22"/>
          <w:szCs w:val="22"/>
          <w:lang w:val="en-GB"/>
        </w:rPr>
        <w:t>See clause 11 of Recommendation ITU-T A.7.</w:t>
      </w:r>
      <w:bookmarkEnd w:id="82"/>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16</w:t>
      </w:r>
      <w:r w:rsidRPr="001539E7">
        <w:rPr>
          <w:rFonts w:asciiTheme="minorHAnsi" w:hAnsiTheme="minorHAnsi"/>
          <w:b/>
          <w:sz w:val="22"/>
          <w:szCs w:val="22"/>
          <w:lang w:val="en-GB"/>
        </w:rPr>
        <w:tab/>
      </w:r>
      <w:bookmarkStart w:id="83" w:name="lt_pId209"/>
      <w:r w:rsidRPr="001539E7">
        <w:rPr>
          <w:rFonts w:asciiTheme="minorHAnsi" w:hAnsiTheme="minorHAnsi"/>
          <w:b/>
          <w:sz w:val="22"/>
          <w:szCs w:val="22"/>
          <w:lang w:val="en-GB"/>
        </w:rPr>
        <w:t>Announcement of Focus Group formation</w:t>
      </w:r>
      <w:bookmarkEnd w:id="83"/>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84" w:name="lt_pId210"/>
      <w:r w:rsidRPr="001539E7">
        <w:rPr>
          <w:rFonts w:asciiTheme="minorHAnsi" w:hAnsiTheme="minorHAnsi"/>
          <w:sz w:val="22"/>
          <w:szCs w:val="22"/>
          <w:lang w:val="en-GB"/>
        </w:rPr>
        <w:t>The formation of the Focus Group will be announced via TSB Circular to all ITU membership, via the ITU-T Newslog and other means, including communication with the other involved organizations.</w:t>
      </w:r>
      <w:bookmarkEnd w:id="84"/>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jc w:val="both"/>
        <w:rPr>
          <w:rFonts w:asciiTheme="minorHAnsi" w:hAnsiTheme="minorHAnsi"/>
          <w:b/>
          <w:sz w:val="22"/>
          <w:szCs w:val="22"/>
          <w:lang w:val="en-GB"/>
        </w:rPr>
      </w:pPr>
      <w:r w:rsidRPr="001539E7">
        <w:rPr>
          <w:rFonts w:asciiTheme="minorHAnsi" w:hAnsiTheme="minorHAnsi"/>
          <w:b/>
          <w:sz w:val="22"/>
          <w:szCs w:val="22"/>
          <w:lang w:val="en-GB"/>
        </w:rPr>
        <w:t>17</w:t>
      </w:r>
      <w:r w:rsidRPr="001539E7">
        <w:rPr>
          <w:rFonts w:asciiTheme="minorHAnsi" w:hAnsiTheme="minorHAnsi"/>
          <w:b/>
          <w:sz w:val="22"/>
          <w:szCs w:val="22"/>
          <w:lang w:val="en-GB"/>
        </w:rPr>
        <w:tab/>
      </w:r>
      <w:bookmarkStart w:id="85" w:name="lt_pId212"/>
      <w:r w:rsidRPr="001539E7">
        <w:rPr>
          <w:rFonts w:asciiTheme="minorHAnsi" w:hAnsiTheme="minorHAnsi"/>
          <w:b/>
          <w:sz w:val="22"/>
          <w:szCs w:val="22"/>
          <w:lang w:val="en-GB"/>
        </w:rPr>
        <w:t>Milestones and duration of the Focus Group</w:t>
      </w:r>
      <w:bookmarkEnd w:id="85"/>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jc w:val="both"/>
        <w:rPr>
          <w:rFonts w:asciiTheme="minorHAnsi" w:hAnsiTheme="minorHAnsi"/>
          <w:sz w:val="22"/>
          <w:szCs w:val="22"/>
          <w:lang w:val="en-GB"/>
        </w:rPr>
      </w:pPr>
      <w:bookmarkStart w:id="86" w:name="lt_pId213"/>
      <w:r w:rsidRPr="001539E7">
        <w:rPr>
          <w:rFonts w:asciiTheme="minorHAnsi" w:hAnsiTheme="minorHAnsi"/>
          <w:sz w:val="22"/>
          <w:szCs w:val="22"/>
          <w:lang w:val="en-GB"/>
        </w:rPr>
        <w:t>The Focus Group lifetime is two years from the first meeting, but extensible by decision of the parent group if necessary.</w:t>
      </w:r>
      <w:bookmarkEnd w:id="86"/>
    </w:p>
    <w:p w:rsidR="00F01476" w:rsidRPr="001539E7" w:rsidRDefault="00F01476" w:rsidP="00BF7CC7">
      <w:pPr>
        <w:tabs>
          <w:tab w:val="left" w:pos="1134"/>
          <w:tab w:val="left" w:pos="1871"/>
          <w:tab w:val="left" w:pos="2268"/>
        </w:tabs>
        <w:jc w:val="both"/>
        <w:rPr>
          <w:rFonts w:asciiTheme="minorHAnsi" w:hAnsiTheme="minorHAnsi"/>
          <w:sz w:val="22"/>
          <w:szCs w:val="22"/>
          <w:lang w:val="en-GB"/>
        </w:rPr>
      </w:pPr>
      <w:bookmarkStart w:id="87" w:name="lt_pId214"/>
      <w:r w:rsidRPr="001539E7">
        <w:rPr>
          <w:rFonts w:asciiTheme="minorHAnsi" w:hAnsiTheme="minorHAnsi"/>
          <w:sz w:val="22"/>
          <w:szCs w:val="22"/>
          <w:lang w:val="en-GB"/>
        </w:rPr>
        <w:t>The first meeting of the Focus Group is planned to be in the fourth quarter of 2017.</w:t>
      </w:r>
      <w:bookmarkEnd w:id="87"/>
      <w:r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b/>
          <w:sz w:val="22"/>
          <w:szCs w:val="22"/>
          <w:lang w:val="en-GB"/>
        </w:rPr>
      </w:pPr>
      <w:r w:rsidRPr="001539E7">
        <w:rPr>
          <w:rFonts w:asciiTheme="minorHAnsi" w:hAnsiTheme="minorHAnsi"/>
          <w:b/>
          <w:sz w:val="22"/>
          <w:szCs w:val="22"/>
          <w:lang w:val="en-GB"/>
        </w:rPr>
        <w:t>18</w:t>
      </w:r>
      <w:r w:rsidRPr="001539E7">
        <w:rPr>
          <w:rFonts w:asciiTheme="minorHAnsi" w:hAnsiTheme="minorHAnsi"/>
          <w:b/>
          <w:sz w:val="22"/>
          <w:szCs w:val="22"/>
          <w:lang w:val="en-GB"/>
        </w:rPr>
        <w:tab/>
      </w:r>
      <w:bookmarkStart w:id="88" w:name="lt_pId216"/>
      <w:r w:rsidRPr="001539E7">
        <w:rPr>
          <w:rFonts w:asciiTheme="minorHAnsi" w:hAnsiTheme="minorHAnsi"/>
          <w:b/>
          <w:sz w:val="22"/>
          <w:szCs w:val="22"/>
          <w:lang w:val="en-GB"/>
        </w:rPr>
        <w:t>Patent policy</w:t>
      </w:r>
      <w:bookmarkEnd w:id="88"/>
      <w:r w:rsidRPr="001539E7">
        <w:rPr>
          <w:rFonts w:asciiTheme="minorHAnsi" w:hAnsiTheme="minorHAnsi"/>
          <w:b/>
          <w:sz w:val="22"/>
          <w:szCs w:val="22"/>
          <w:lang w:val="en-GB"/>
        </w:rPr>
        <w:t xml:space="preserve"> </w:t>
      </w:r>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89" w:name="lt_pId217"/>
      <w:r w:rsidRPr="001539E7">
        <w:rPr>
          <w:rFonts w:asciiTheme="minorHAnsi" w:hAnsiTheme="minorHAnsi"/>
          <w:sz w:val="22"/>
          <w:szCs w:val="22"/>
          <w:lang w:val="en-GB"/>
        </w:rPr>
        <w:t>See clause 9 of Recommendation ITU-T A.7.</w:t>
      </w:r>
      <w:bookmarkEnd w:id="89"/>
    </w:p>
    <w:p w:rsidR="00F01476" w:rsidRPr="001539E7" w:rsidRDefault="00F01476" w:rsidP="00BF7CC7">
      <w:pPr>
        <w:spacing w:before="0"/>
        <w:rPr>
          <w:rFonts w:asciiTheme="minorHAnsi" w:hAnsiTheme="minorHAnsi"/>
          <w:sz w:val="22"/>
          <w:szCs w:val="22"/>
          <w:lang w:val="en-GB"/>
        </w:rPr>
      </w:pPr>
      <w:r w:rsidRPr="001539E7">
        <w:rPr>
          <w:rFonts w:asciiTheme="minorHAnsi" w:hAnsiTheme="minorHAnsi"/>
          <w:sz w:val="22"/>
          <w:szCs w:val="22"/>
          <w:lang w:val="en-GB"/>
        </w:rPr>
        <w:br w:type="page"/>
      </w:r>
    </w:p>
    <w:p w:rsidR="00F01476" w:rsidRPr="001539E7" w:rsidRDefault="00F01476" w:rsidP="00BF7CC7">
      <w:pPr>
        <w:tabs>
          <w:tab w:val="left" w:pos="1134"/>
          <w:tab w:val="left" w:pos="1871"/>
          <w:tab w:val="left" w:pos="2268"/>
        </w:tabs>
        <w:jc w:val="center"/>
        <w:rPr>
          <w:rFonts w:asciiTheme="minorHAnsi" w:hAnsiTheme="minorHAnsi"/>
          <w:b/>
          <w:bCs/>
          <w:szCs w:val="24"/>
          <w:lang w:val="en-GB"/>
        </w:rPr>
      </w:pPr>
      <w:bookmarkStart w:id="90" w:name="lt_pId218"/>
      <w:r w:rsidRPr="001539E7">
        <w:rPr>
          <w:rFonts w:asciiTheme="minorHAnsi" w:hAnsiTheme="minorHAnsi"/>
          <w:b/>
          <w:bCs/>
          <w:szCs w:val="24"/>
          <w:lang w:val="en-GB"/>
        </w:rPr>
        <w:lastRenderedPageBreak/>
        <w:t>ANNEX 2</w:t>
      </w:r>
      <w:bookmarkEnd w:id="90"/>
    </w:p>
    <w:p w:rsidR="00F01476" w:rsidRPr="001539E7" w:rsidRDefault="00F01476" w:rsidP="00BF7CC7">
      <w:pPr>
        <w:tabs>
          <w:tab w:val="left" w:pos="1134"/>
          <w:tab w:val="left" w:pos="1871"/>
          <w:tab w:val="left" w:pos="2268"/>
        </w:tabs>
        <w:jc w:val="center"/>
        <w:rPr>
          <w:rFonts w:asciiTheme="minorHAnsi" w:hAnsiTheme="minorHAnsi"/>
          <w:b/>
          <w:bCs/>
          <w:szCs w:val="24"/>
          <w:lang w:val="en-GB"/>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b/>
          <w:szCs w:val="24"/>
          <w:lang w:val="en-GB"/>
        </w:rPr>
      </w:pPr>
      <w:bookmarkStart w:id="91" w:name="lt_pId219"/>
      <w:r w:rsidRPr="001539E7">
        <w:rPr>
          <w:rFonts w:asciiTheme="minorHAnsi" w:hAnsiTheme="minorHAnsi"/>
          <w:b/>
          <w:szCs w:val="24"/>
          <w:lang w:val="en-GB"/>
        </w:rPr>
        <w:t>Draft Programme of the First Workshop on Standards for Digital Fiat Currency (DFC) for</w:t>
      </w:r>
      <w:bookmarkEnd w:id="91"/>
      <w:r w:rsidRPr="001539E7">
        <w:rPr>
          <w:rFonts w:asciiTheme="minorHAnsi" w:hAnsiTheme="minorHAnsi"/>
          <w:b/>
          <w:szCs w:val="24"/>
          <w:lang w:val="en-GB"/>
        </w:rPr>
        <w:t xml:space="preserve"> </w:t>
      </w:r>
      <w:r w:rsidRPr="001539E7">
        <w:rPr>
          <w:rFonts w:asciiTheme="minorHAnsi" w:hAnsiTheme="minorHAnsi"/>
          <w:b/>
          <w:szCs w:val="24"/>
          <w:lang w:val="en-GB"/>
        </w:rPr>
        <w:br/>
      </w:r>
      <w:bookmarkStart w:id="92" w:name="lt_pId220"/>
      <w:r w:rsidRPr="001539E7">
        <w:rPr>
          <w:rFonts w:asciiTheme="minorHAnsi" w:hAnsiTheme="minorHAnsi"/>
          <w:b/>
          <w:szCs w:val="24"/>
          <w:lang w:val="en-GB"/>
        </w:rPr>
        <w:t>Universal Financial Access</w:t>
      </w:r>
      <w:bookmarkEnd w:id="92"/>
      <w:r w:rsidRPr="001539E7">
        <w:rPr>
          <w:rFonts w:asciiTheme="minorHAnsi" w:hAnsiTheme="minorHAnsi"/>
          <w:b/>
          <w:szCs w:val="24"/>
          <w:lang w:val="en-GB"/>
        </w:rPr>
        <w:t xml:space="preserve"> </w:t>
      </w: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b/>
          <w:szCs w:val="24"/>
          <w:lang w:val="en-GB"/>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Cs w:val="24"/>
          <w:lang w:val="en-GB"/>
        </w:rPr>
      </w:pPr>
      <w:bookmarkStart w:id="93" w:name="lt_pId221"/>
      <w:r w:rsidRPr="001539E7">
        <w:rPr>
          <w:rFonts w:asciiTheme="minorHAnsi" w:hAnsiTheme="minorHAnsi" w:cs="Arial"/>
          <w:b/>
          <w:szCs w:val="24"/>
          <w:lang w:val="en-GB"/>
        </w:rPr>
        <w:t>12 October 2017</w:t>
      </w:r>
      <w:bookmarkEnd w:id="93"/>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Cs w:val="24"/>
          <w:lang w:val="en-GB"/>
        </w:rPr>
      </w:pPr>
      <w:bookmarkStart w:id="94" w:name="lt_pId222"/>
      <w:r w:rsidRPr="001539E7">
        <w:rPr>
          <w:rFonts w:asciiTheme="minorHAnsi" w:hAnsiTheme="minorHAnsi" w:cs="Arial"/>
          <w:b/>
          <w:szCs w:val="24"/>
          <w:lang w:val="en-GB"/>
        </w:rPr>
        <w:t>Beijing, P. R.</w:t>
      </w:r>
      <w:bookmarkEnd w:id="94"/>
      <w:r w:rsidRPr="001539E7">
        <w:rPr>
          <w:rFonts w:asciiTheme="minorHAnsi" w:hAnsiTheme="minorHAnsi" w:cs="Arial"/>
          <w:b/>
          <w:szCs w:val="24"/>
          <w:lang w:val="en-GB"/>
        </w:rPr>
        <w:t xml:space="preserve"> </w:t>
      </w:r>
      <w:bookmarkStart w:id="95" w:name="lt_pId223"/>
      <w:r w:rsidRPr="001539E7">
        <w:rPr>
          <w:rFonts w:asciiTheme="minorHAnsi" w:hAnsiTheme="minorHAnsi" w:cs="Arial"/>
          <w:b/>
          <w:szCs w:val="24"/>
          <w:lang w:val="en-GB"/>
        </w:rPr>
        <w:t>China</w:t>
      </w:r>
      <w:bookmarkEnd w:id="95"/>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22"/>
          <w:szCs w:val="22"/>
          <w:lang w:val="en-GB"/>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22"/>
          <w:szCs w:val="22"/>
          <w:lang w:val="en-GB"/>
        </w:rPr>
      </w:pPr>
    </w:p>
    <w:p w:rsidR="00F01476" w:rsidRPr="001539E7" w:rsidRDefault="00BF7CC7" w:rsidP="00BF7CC7">
      <w:pPr>
        <w:tabs>
          <w:tab w:val="left" w:pos="1134"/>
          <w:tab w:val="left" w:pos="1871"/>
          <w:tab w:val="left" w:pos="2268"/>
        </w:tabs>
        <w:spacing w:before="0"/>
        <w:jc w:val="distribute"/>
        <w:rPr>
          <w:rFonts w:asciiTheme="minorHAnsi" w:hAnsiTheme="minorHAnsi"/>
          <w:b/>
          <w:sz w:val="22"/>
          <w:szCs w:val="22"/>
          <w:lang w:val="en-GB"/>
        </w:rPr>
      </w:pPr>
      <w:r>
        <w:rPr>
          <w:rFonts w:asciiTheme="minorHAnsi" w:hAnsiTheme="minorHAnsi"/>
          <w:b/>
          <w:sz w:val="22"/>
          <w:szCs w:val="22"/>
          <w:lang w:val="en-GB"/>
        </w:rPr>
        <w:t xml:space="preserve">    </w:t>
      </w:r>
      <w:r w:rsidR="00F01476" w:rsidRPr="001539E7">
        <w:rPr>
          <w:rFonts w:asciiTheme="minorHAnsi" w:hAnsiTheme="minorHAnsi"/>
          <w:noProof/>
          <w:sz w:val="22"/>
          <w:szCs w:val="22"/>
          <w:lang w:val="en-US" w:eastAsia="zh-CN"/>
        </w:rPr>
        <w:drawing>
          <wp:inline distT="0" distB="0" distL="0" distR="0" wp14:anchorId="23076DD5" wp14:editId="6F0D4890">
            <wp:extent cx="1162050" cy="1294436"/>
            <wp:effectExtent l="0" t="0" r="0" b="1270"/>
            <wp:docPr id="5" name="Picture 5"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66" cy="1333330"/>
                    </a:xfrm>
                    <a:prstGeom prst="rect">
                      <a:avLst/>
                    </a:prstGeom>
                    <a:noFill/>
                    <a:ln>
                      <a:noFill/>
                    </a:ln>
                  </pic:spPr>
                </pic:pic>
              </a:graphicData>
            </a:graphic>
          </wp:inline>
        </w:drawing>
      </w:r>
      <w:r>
        <w:rPr>
          <w:rFonts w:asciiTheme="minorHAnsi" w:hAnsiTheme="minorHAnsi"/>
          <w:b/>
          <w:sz w:val="22"/>
          <w:szCs w:val="22"/>
          <w:lang w:val="en-GB"/>
        </w:rPr>
        <w:t xml:space="preserve">   </w:t>
      </w:r>
      <w:r w:rsidR="00F01476" w:rsidRPr="001539E7">
        <w:rPr>
          <w:rFonts w:asciiTheme="minorHAnsi" w:hAnsiTheme="minorHAnsi"/>
          <w:b/>
          <w:sz w:val="22"/>
          <w:szCs w:val="22"/>
          <w:lang w:val="en-GB"/>
        </w:rPr>
        <w:t xml:space="preserve"> </w:t>
      </w:r>
      <w:r w:rsidR="00F01476" w:rsidRPr="001539E7">
        <w:rPr>
          <w:rFonts w:asciiTheme="minorHAnsi" w:hAnsiTheme="minorHAnsi"/>
          <w:b/>
          <w:noProof/>
          <w:sz w:val="22"/>
          <w:szCs w:val="22"/>
          <w:lang w:val="en-US" w:eastAsia="zh-CN"/>
        </w:rPr>
        <w:drawing>
          <wp:inline distT="0" distB="0" distL="0" distR="0" wp14:anchorId="6BA5A163" wp14:editId="4C2D5484">
            <wp:extent cx="1171575" cy="11429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ep.jpg"/>
                    <pic:cNvPicPr/>
                  </pic:nvPicPr>
                  <pic:blipFill rotWithShape="1">
                    <a:blip r:embed="rId20">
                      <a:extLst>
                        <a:ext uri="{28A0092B-C50C-407E-A947-70E740481C1C}">
                          <a14:useLocalDpi xmlns:a14="http://schemas.microsoft.com/office/drawing/2010/main" val="0"/>
                        </a:ext>
                      </a:extLst>
                    </a:blip>
                    <a:srcRect l="7103" t="6060" r="5539" b="3031"/>
                    <a:stretch/>
                  </pic:blipFill>
                  <pic:spPr bwMode="auto">
                    <a:xfrm>
                      <a:off x="0" y="0"/>
                      <a:ext cx="1174591" cy="1145941"/>
                    </a:xfrm>
                    <a:prstGeom prst="rect">
                      <a:avLst/>
                    </a:prstGeom>
                    <a:ln>
                      <a:noFill/>
                    </a:ln>
                    <a:extLst>
                      <a:ext uri="{53640926-AAD7-44D8-BBD7-CCE9431645EC}">
                        <a14:shadowObscured xmlns:a14="http://schemas.microsoft.com/office/drawing/2010/main"/>
                      </a:ext>
                    </a:extLst>
                  </pic:spPr>
                </pic:pic>
              </a:graphicData>
            </a:graphic>
          </wp:inline>
        </w:drawing>
      </w: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22"/>
          <w:szCs w:val="22"/>
          <w:lang w:val="en-GB"/>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b/>
          <w:sz w:val="22"/>
          <w:szCs w:val="22"/>
          <w:lang w:val="en-GB"/>
        </w:rPr>
      </w:pPr>
      <w:bookmarkStart w:id="96" w:name="lt_pId224"/>
      <w:r w:rsidRPr="001539E7">
        <w:rPr>
          <w:rFonts w:asciiTheme="minorHAnsi" w:hAnsiTheme="minorHAnsi"/>
          <w:b/>
          <w:sz w:val="22"/>
          <w:szCs w:val="22"/>
          <w:lang w:val="en-GB"/>
        </w:rPr>
        <w:t>Organized by</w:t>
      </w:r>
      <w:bookmarkEnd w:id="96"/>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eastAsia="zh-CN"/>
        </w:rPr>
      </w:pPr>
      <w:bookmarkStart w:id="97" w:name="lt_pId225"/>
      <w:r w:rsidRPr="001539E7">
        <w:rPr>
          <w:rFonts w:asciiTheme="minorHAnsi" w:hAnsiTheme="minorHAnsi"/>
          <w:sz w:val="22"/>
          <w:szCs w:val="22"/>
          <w:lang w:val="en-GB"/>
        </w:rPr>
        <w:t>International Telecommunication Union</w:t>
      </w:r>
      <w:r w:rsidRPr="001539E7">
        <w:rPr>
          <w:rFonts w:asciiTheme="minorHAnsi" w:hAnsiTheme="minorHAnsi"/>
          <w:sz w:val="22"/>
          <w:szCs w:val="22"/>
          <w:lang w:val="en-GB" w:eastAsia="zh-CN"/>
        </w:rPr>
        <w:t xml:space="preserve"> (ITU)</w:t>
      </w:r>
      <w:bookmarkEnd w:id="97"/>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rPr>
      </w:pPr>
      <w:bookmarkStart w:id="98" w:name="lt_pId226"/>
      <w:r w:rsidRPr="001539E7">
        <w:rPr>
          <w:rFonts w:asciiTheme="minorHAnsi" w:hAnsiTheme="minorHAnsi"/>
          <w:sz w:val="22"/>
          <w:szCs w:val="22"/>
          <w:lang w:val="en-GB"/>
        </w:rPr>
        <w:t>Institute of World Economics and Politics,</w:t>
      </w:r>
      <w:bookmarkEnd w:id="98"/>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eastAsia="zh-CN"/>
        </w:rPr>
      </w:pPr>
      <w:bookmarkStart w:id="99" w:name="lt_pId227"/>
      <w:r w:rsidRPr="001539E7">
        <w:rPr>
          <w:rFonts w:asciiTheme="minorHAnsi" w:hAnsiTheme="minorHAnsi"/>
          <w:sz w:val="22"/>
          <w:szCs w:val="22"/>
          <w:lang w:val="en-GB"/>
        </w:rPr>
        <w:t>Chinese Academy of Social Science</w:t>
      </w:r>
      <w:r w:rsidRPr="001539E7">
        <w:rPr>
          <w:rFonts w:asciiTheme="minorHAnsi" w:hAnsiTheme="minorHAnsi"/>
          <w:sz w:val="22"/>
          <w:szCs w:val="22"/>
          <w:lang w:val="en-GB" w:eastAsia="zh-CN"/>
        </w:rPr>
        <w:t>s (IWEP/CASS)</w:t>
      </w:r>
      <w:bookmarkEnd w:id="99"/>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b/>
          <w:sz w:val="22"/>
          <w:szCs w:val="22"/>
          <w:lang w:val="en-GB" w:eastAsia="zh-CN"/>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b/>
          <w:sz w:val="22"/>
          <w:szCs w:val="22"/>
          <w:lang w:val="en-GB"/>
        </w:rPr>
      </w:pPr>
      <w:bookmarkStart w:id="100" w:name="lt_pId228"/>
      <w:r w:rsidRPr="001539E7">
        <w:rPr>
          <w:rFonts w:asciiTheme="minorHAnsi" w:hAnsiTheme="minorHAnsi"/>
          <w:b/>
          <w:sz w:val="22"/>
          <w:szCs w:val="22"/>
          <w:lang w:val="en-GB"/>
        </w:rPr>
        <w:t>Supported by</w:t>
      </w:r>
      <w:bookmarkEnd w:id="100"/>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b/>
          <w:sz w:val="22"/>
          <w:szCs w:val="22"/>
          <w:lang w:val="en-GB"/>
        </w:rPr>
      </w:pPr>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rPr>
      </w:pPr>
      <w:bookmarkStart w:id="101" w:name="lt_pId229"/>
      <w:r w:rsidRPr="001539E7">
        <w:rPr>
          <w:rFonts w:asciiTheme="minorHAnsi" w:hAnsiTheme="minorHAnsi"/>
          <w:sz w:val="22"/>
          <w:szCs w:val="22"/>
          <w:lang w:val="en-GB"/>
        </w:rPr>
        <w:t>Digital Currency Research Institute, People’s Bank of China</w:t>
      </w:r>
      <w:bookmarkEnd w:id="101"/>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rPr>
      </w:pPr>
      <w:bookmarkStart w:id="102" w:name="lt_pId230"/>
      <w:r w:rsidRPr="001539E7">
        <w:rPr>
          <w:rFonts w:asciiTheme="minorHAnsi" w:hAnsiTheme="minorHAnsi"/>
          <w:sz w:val="22"/>
          <w:szCs w:val="22"/>
          <w:lang w:val="en-GB"/>
        </w:rPr>
        <w:t>Chinese Academy of Information and Communications Technology</w:t>
      </w:r>
      <w:bookmarkEnd w:id="102"/>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sz w:val="22"/>
          <w:szCs w:val="22"/>
          <w:lang w:val="en-GB"/>
        </w:rPr>
      </w:pPr>
      <w:bookmarkStart w:id="103" w:name="lt_pId231"/>
      <w:r w:rsidRPr="001539E7">
        <w:rPr>
          <w:rFonts w:asciiTheme="minorHAnsi" w:hAnsiTheme="minorHAnsi"/>
          <w:sz w:val="22"/>
          <w:szCs w:val="22"/>
          <w:lang w:val="en-GB"/>
        </w:rPr>
        <w:t>Digital Fiat Currency Institute</w:t>
      </w:r>
      <w:bookmarkEnd w:id="103"/>
    </w:p>
    <w:p w:rsidR="00F01476" w:rsidRPr="001539E7" w:rsidRDefault="00F01476" w:rsidP="00BF7CC7">
      <w:pPr>
        <w:tabs>
          <w:tab w:val="left" w:pos="1134"/>
          <w:tab w:val="left" w:pos="1871"/>
          <w:tab w:val="left" w:pos="2268"/>
        </w:tabs>
        <w:rPr>
          <w:rFonts w:asciiTheme="minorHAnsi" w:hAnsiTheme="minorHAnsi"/>
          <w:b/>
          <w:bCs/>
          <w:sz w:val="22"/>
          <w:szCs w:val="22"/>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F01476" w:rsidRPr="001539E7" w:rsidTr="00082DE5">
        <w:trPr>
          <w:trHeight w:val="535"/>
        </w:trPr>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F01476" w:rsidRPr="001539E7" w:rsidRDefault="00F01476" w:rsidP="00BF7CC7">
            <w:pPr>
              <w:tabs>
                <w:tab w:val="left" w:pos="1134"/>
                <w:tab w:val="left" w:pos="1871"/>
                <w:tab w:val="left" w:pos="2268"/>
              </w:tabs>
              <w:ind w:left="1426" w:hanging="1426"/>
              <w:jc w:val="center"/>
              <w:rPr>
                <w:rFonts w:asciiTheme="minorHAnsi" w:hAnsiTheme="minorHAnsi"/>
                <w:b/>
                <w:bCs/>
                <w:sz w:val="22"/>
                <w:szCs w:val="22"/>
                <w:lang w:val="en-GB"/>
              </w:rPr>
            </w:pPr>
            <w:bookmarkStart w:id="104" w:name="lt_pId232"/>
            <w:r w:rsidRPr="001539E7">
              <w:rPr>
                <w:rFonts w:asciiTheme="minorHAnsi" w:hAnsiTheme="minorHAnsi"/>
                <w:b/>
                <w:bCs/>
                <w:sz w:val="22"/>
                <w:szCs w:val="22"/>
                <w:lang w:val="en-GB"/>
              </w:rPr>
              <w:t>Workshop on Standards for Digital Fiat Currency (DFC) for Universal Financial Access</w:t>
            </w:r>
            <w:bookmarkEnd w:id="104"/>
          </w:p>
          <w:p w:rsidR="00F01476" w:rsidRPr="001539E7" w:rsidRDefault="00F01476" w:rsidP="00BF7CC7">
            <w:pPr>
              <w:tabs>
                <w:tab w:val="left" w:pos="1134"/>
                <w:tab w:val="left" w:pos="1871"/>
                <w:tab w:val="left" w:pos="2268"/>
              </w:tabs>
              <w:ind w:left="1426" w:hanging="1426"/>
              <w:jc w:val="center"/>
              <w:rPr>
                <w:rFonts w:asciiTheme="minorHAnsi" w:hAnsiTheme="minorHAnsi"/>
                <w:b/>
                <w:bCs/>
                <w:sz w:val="22"/>
                <w:szCs w:val="22"/>
                <w:lang w:val="en-GB"/>
              </w:rPr>
            </w:pPr>
            <w:bookmarkStart w:id="105" w:name="lt_pId233"/>
            <w:r w:rsidRPr="001539E7">
              <w:rPr>
                <w:rFonts w:asciiTheme="minorHAnsi" w:hAnsiTheme="minorHAnsi"/>
                <w:b/>
                <w:bCs/>
                <w:sz w:val="22"/>
                <w:szCs w:val="22"/>
                <w:lang w:val="en-GB"/>
              </w:rPr>
              <w:t>12 October 2017</w:t>
            </w:r>
            <w:bookmarkEnd w:id="105"/>
          </w:p>
        </w:tc>
      </w:tr>
      <w:tr w:rsidR="00F01476" w:rsidRPr="00AC11A3" w:rsidTr="00082DE5">
        <w:trPr>
          <w:trHeight w:val="699"/>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09:30 – 10:30</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rsidR="00F01476" w:rsidRPr="001539E7" w:rsidRDefault="00F01476" w:rsidP="00BF7CC7">
            <w:pPr>
              <w:tabs>
                <w:tab w:val="left" w:pos="1134"/>
                <w:tab w:val="left" w:pos="1871"/>
                <w:tab w:val="left" w:pos="2268"/>
              </w:tabs>
              <w:ind w:left="1426" w:hanging="1426"/>
              <w:rPr>
                <w:rFonts w:asciiTheme="minorHAnsi" w:hAnsiTheme="minorHAnsi"/>
                <w:b/>
                <w:bCs/>
                <w:sz w:val="22"/>
                <w:szCs w:val="22"/>
                <w:lang w:val="en-GB"/>
              </w:rPr>
            </w:pPr>
            <w:bookmarkStart w:id="106" w:name="lt_pId237"/>
            <w:r w:rsidRPr="001539E7">
              <w:rPr>
                <w:rFonts w:asciiTheme="minorHAnsi" w:hAnsiTheme="minorHAnsi"/>
                <w:b/>
                <w:bCs/>
                <w:sz w:val="22"/>
                <w:szCs w:val="22"/>
                <w:lang w:val="en-GB"/>
              </w:rPr>
              <w:t>Welcome Address</w:t>
            </w:r>
            <w:bookmarkEnd w:id="106"/>
          </w:p>
          <w:p w:rsidR="00F01476" w:rsidRPr="001539E7" w:rsidRDefault="00F01476" w:rsidP="00BF7CC7">
            <w:pPr>
              <w:numPr>
                <w:ilvl w:val="0"/>
                <w:numId w:val="11"/>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107" w:name="lt_pId238"/>
            <w:r w:rsidRPr="001539E7">
              <w:rPr>
                <w:rFonts w:asciiTheme="minorHAnsi" w:hAnsiTheme="minorHAnsi"/>
                <w:sz w:val="22"/>
                <w:szCs w:val="22"/>
                <w:lang w:val="en-GB"/>
              </w:rPr>
              <w:t>ITU/TSB</w:t>
            </w:r>
            <w:bookmarkEnd w:id="107"/>
          </w:p>
          <w:p w:rsidR="00F01476" w:rsidRPr="001539E7" w:rsidRDefault="00F01476" w:rsidP="00BF7CC7">
            <w:pPr>
              <w:numPr>
                <w:ilvl w:val="0"/>
                <w:numId w:val="11"/>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108" w:name="lt_pId239"/>
            <w:r w:rsidRPr="001539E7">
              <w:rPr>
                <w:rFonts w:asciiTheme="minorHAnsi" w:hAnsiTheme="minorHAnsi"/>
                <w:sz w:val="22"/>
                <w:szCs w:val="22"/>
                <w:lang w:val="en-GB"/>
              </w:rPr>
              <w:t>eCurrency</w:t>
            </w:r>
            <w:bookmarkEnd w:id="108"/>
          </w:p>
          <w:p w:rsidR="00F01476" w:rsidRPr="001539E7" w:rsidRDefault="00F01476" w:rsidP="00BF7CC7">
            <w:pPr>
              <w:tabs>
                <w:tab w:val="left" w:pos="1134"/>
                <w:tab w:val="left" w:pos="1871"/>
                <w:tab w:val="left" w:pos="2268"/>
              </w:tabs>
              <w:ind w:left="1426" w:hanging="1426"/>
              <w:rPr>
                <w:rFonts w:asciiTheme="minorHAnsi" w:hAnsiTheme="minorHAnsi"/>
                <w:b/>
                <w:bCs/>
                <w:sz w:val="22"/>
                <w:szCs w:val="22"/>
                <w:lang w:val="en-GB"/>
              </w:rPr>
            </w:pPr>
            <w:bookmarkStart w:id="109" w:name="lt_pId240"/>
            <w:r w:rsidRPr="001539E7">
              <w:rPr>
                <w:rFonts w:asciiTheme="minorHAnsi" w:hAnsiTheme="minorHAnsi"/>
                <w:b/>
                <w:bCs/>
                <w:sz w:val="22"/>
                <w:szCs w:val="22"/>
                <w:lang w:val="en-GB"/>
              </w:rPr>
              <w:t>Keynote Address</w:t>
            </w:r>
            <w:bookmarkEnd w:id="109"/>
          </w:p>
          <w:p w:rsidR="00F01476" w:rsidRPr="001539E7" w:rsidRDefault="00F01476" w:rsidP="00BF7CC7">
            <w:pPr>
              <w:numPr>
                <w:ilvl w:val="0"/>
                <w:numId w:val="11"/>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110" w:name="lt_pId241"/>
            <w:r w:rsidRPr="001539E7">
              <w:rPr>
                <w:rFonts w:asciiTheme="minorHAnsi" w:hAnsiTheme="minorHAnsi"/>
                <w:sz w:val="22"/>
                <w:szCs w:val="22"/>
                <w:lang w:val="en-GB"/>
              </w:rPr>
              <w:t>Basic Components of Digital Fiat Currency – Mr Yao Qian, Digital Currency Research Institute, People’s Bank of China (PBOC)</w:t>
            </w:r>
            <w:bookmarkEnd w:id="110"/>
          </w:p>
          <w:p w:rsidR="00F01476" w:rsidRPr="001539E7" w:rsidRDefault="00F01476" w:rsidP="00BF7CC7">
            <w:pPr>
              <w:tabs>
                <w:tab w:val="left" w:pos="1134"/>
                <w:tab w:val="left" w:pos="1871"/>
                <w:tab w:val="left" w:pos="2268"/>
              </w:tabs>
              <w:ind w:left="720"/>
              <w:contextualSpacing/>
              <w:rPr>
                <w:rFonts w:asciiTheme="minorHAnsi" w:hAnsiTheme="minorHAnsi"/>
                <w:sz w:val="22"/>
                <w:szCs w:val="22"/>
                <w:lang w:val="en-GB"/>
              </w:rPr>
            </w:pPr>
          </w:p>
        </w:tc>
      </w:tr>
      <w:tr w:rsidR="00F01476" w:rsidRPr="001539E7" w:rsidTr="00082DE5">
        <w:trPr>
          <w:trHeight w:val="37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11" w:name="lt_pId245"/>
            <w:r w:rsidRPr="001539E7">
              <w:rPr>
                <w:rFonts w:asciiTheme="minorHAnsi" w:hAnsiTheme="minorHAnsi"/>
                <w:b/>
                <w:bCs/>
                <w:sz w:val="22"/>
                <w:szCs w:val="22"/>
                <w:lang w:val="en-GB"/>
              </w:rPr>
              <w:t xml:space="preserve">Coffee </w:t>
            </w:r>
            <w:r w:rsidRPr="001539E7">
              <w:rPr>
                <w:rFonts w:asciiTheme="minorHAnsi" w:eastAsia="SimSun" w:hAnsiTheme="minorHAnsi" w:cs="Arial"/>
                <w:b/>
                <w:bCs/>
                <w:sz w:val="22"/>
                <w:szCs w:val="22"/>
                <w:lang w:val="en-GB" w:eastAsia="zh-CN"/>
              </w:rPr>
              <w:t>Break</w:t>
            </w:r>
            <w:bookmarkEnd w:id="111"/>
          </w:p>
        </w:tc>
      </w:tr>
    </w:tbl>
    <w:p w:rsidR="00F01476" w:rsidRPr="001539E7" w:rsidRDefault="00F01476" w:rsidP="00BF7CC7">
      <w:r w:rsidRPr="001539E7">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F01476" w:rsidRPr="00AC11A3" w:rsidTr="00082DE5">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lastRenderedPageBreak/>
              <w:t>10:45 – 12:00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ind w:left="1426" w:hanging="1426"/>
              <w:rPr>
                <w:rFonts w:asciiTheme="minorHAnsi" w:eastAsia="Arial" w:hAnsiTheme="minorHAnsi" w:cs="Arial"/>
                <w:b/>
                <w:sz w:val="22"/>
                <w:szCs w:val="22"/>
                <w:lang w:val="en-GB" w:eastAsia="en-GB"/>
              </w:rPr>
            </w:pPr>
            <w:bookmarkStart w:id="112" w:name="lt_pId249"/>
            <w:r w:rsidRPr="001539E7">
              <w:rPr>
                <w:rFonts w:asciiTheme="minorHAnsi" w:hAnsiTheme="minorHAnsi"/>
                <w:b/>
                <w:bCs/>
                <w:sz w:val="22"/>
                <w:szCs w:val="22"/>
                <w:lang w:val="en-GB"/>
              </w:rPr>
              <w:t>SESSION 1:</w:t>
            </w:r>
            <w:bookmarkEnd w:id="112"/>
            <w:r w:rsidRPr="001539E7">
              <w:rPr>
                <w:rFonts w:asciiTheme="minorHAnsi" w:hAnsiTheme="minorHAnsi" w:cs="Arial"/>
                <w:b/>
                <w:bCs/>
                <w:sz w:val="22"/>
                <w:szCs w:val="22"/>
                <w:lang w:val="en-GB"/>
              </w:rPr>
              <w:t xml:space="preserve"> </w:t>
            </w:r>
            <w:bookmarkStart w:id="113" w:name="lt_pId250"/>
            <w:r w:rsidRPr="001539E7">
              <w:rPr>
                <w:rFonts w:asciiTheme="minorHAnsi" w:eastAsia="Arial" w:hAnsiTheme="minorHAnsi" w:cs="Arial"/>
                <w:b/>
                <w:sz w:val="22"/>
                <w:szCs w:val="22"/>
                <w:lang w:val="en-GB" w:eastAsia="en-GB"/>
              </w:rPr>
              <w:t>Policy and Regulatory Landscape</w:t>
            </w:r>
            <w:bookmarkEnd w:id="113"/>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14" w:name="lt_pId251"/>
            <w:r w:rsidRPr="001539E7">
              <w:rPr>
                <w:rFonts w:asciiTheme="minorHAnsi" w:hAnsiTheme="minorHAnsi"/>
                <w:sz w:val="22"/>
                <w:szCs w:val="22"/>
                <w:lang w:val="en-GB"/>
              </w:rPr>
              <w:t>The aim of this session is to explore the interoperability, policy and regulatory challenges facing stakeholders in the digital fiat currency ecosystem.</w:t>
            </w:r>
            <w:bookmarkEnd w:id="114"/>
            <w:r w:rsidRPr="001539E7">
              <w:rPr>
                <w:rFonts w:asciiTheme="minorHAnsi" w:hAnsiTheme="minorHAnsi"/>
                <w:sz w:val="22"/>
                <w:szCs w:val="22"/>
                <w:lang w:val="en-GB"/>
              </w:rPr>
              <w:t xml:space="preserve"> </w:t>
            </w:r>
            <w:bookmarkStart w:id="115" w:name="lt_pId252"/>
            <w:r w:rsidRPr="001539E7">
              <w:rPr>
                <w:rFonts w:asciiTheme="minorHAnsi" w:hAnsiTheme="minorHAnsi"/>
                <w:sz w:val="22"/>
                <w:szCs w:val="22"/>
                <w:lang w:val="en-GB"/>
              </w:rPr>
              <w:t>The session will be a panel discussion and will provide an opportunity for different stakeholder groups to share their perspectives on the policy and regulatory challenges and possible measures for consideration at the international level.</w:t>
            </w:r>
            <w:bookmarkEnd w:id="115"/>
          </w:p>
          <w:p w:rsidR="00F01476" w:rsidRPr="001539E7" w:rsidRDefault="00F01476" w:rsidP="00BF7CC7">
            <w:pPr>
              <w:ind w:left="720"/>
              <w:contextualSpacing/>
              <w:rPr>
                <w:rFonts w:asciiTheme="minorHAnsi" w:hAnsiTheme="minorHAnsi"/>
                <w:sz w:val="22"/>
                <w:szCs w:val="22"/>
                <w:lang w:val="en-GB"/>
              </w:rPr>
            </w:pPr>
          </w:p>
        </w:tc>
      </w:tr>
      <w:tr w:rsidR="00F01476" w:rsidRPr="001539E7" w:rsidTr="00082DE5">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12:00 – 13:15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ind w:left="1426" w:hanging="1426"/>
              <w:rPr>
                <w:rFonts w:asciiTheme="minorHAnsi" w:hAnsiTheme="minorHAnsi"/>
                <w:b/>
                <w:bCs/>
                <w:sz w:val="22"/>
                <w:szCs w:val="22"/>
                <w:lang w:val="en-GB"/>
              </w:rPr>
            </w:pPr>
            <w:bookmarkStart w:id="116" w:name="lt_pId256"/>
            <w:r w:rsidRPr="001539E7">
              <w:rPr>
                <w:rFonts w:asciiTheme="minorHAnsi" w:hAnsiTheme="minorHAnsi"/>
                <w:b/>
                <w:bCs/>
                <w:sz w:val="22"/>
                <w:szCs w:val="22"/>
                <w:lang w:val="en-GB"/>
              </w:rPr>
              <w:t>SESSION 2:</w:t>
            </w:r>
            <w:bookmarkEnd w:id="116"/>
            <w:r w:rsidRPr="001539E7">
              <w:rPr>
                <w:rFonts w:asciiTheme="minorHAnsi" w:hAnsiTheme="minorHAnsi" w:cs="Arial"/>
                <w:b/>
                <w:bCs/>
                <w:sz w:val="22"/>
                <w:szCs w:val="22"/>
                <w:lang w:val="en-GB"/>
              </w:rPr>
              <w:t xml:space="preserve"> </w:t>
            </w:r>
            <w:bookmarkStart w:id="117" w:name="lt_pId257"/>
            <w:r w:rsidRPr="001539E7">
              <w:rPr>
                <w:rFonts w:asciiTheme="minorHAnsi" w:hAnsiTheme="minorHAnsi" w:cs="Arial"/>
                <w:b/>
                <w:bCs/>
                <w:sz w:val="22"/>
                <w:szCs w:val="22"/>
                <w:lang w:val="en-GB"/>
              </w:rPr>
              <w:t>Regional Spotlight:</w:t>
            </w:r>
            <w:bookmarkEnd w:id="117"/>
            <w:r w:rsidRPr="001539E7">
              <w:rPr>
                <w:rFonts w:asciiTheme="minorHAnsi" w:hAnsiTheme="minorHAnsi" w:cs="Arial"/>
                <w:b/>
                <w:bCs/>
                <w:sz w:val="22"/>
                <w:szCs w:val="22"/>
                <w:lang w:val="en-GB"/>
              </w:rPr>
              <w:t xml:space="preserve"> </w:t>
            </w:r>
            <w:bookmarkStart w:id="118" w:name="lt_pId258"/>
            <w:r w:rsidRPr="001539E7">
              <w:rPr>
                <w:rFonts w:asciiTheme="minorHAnsi" w:hAnsiTheme="minorHAnsi" w:cs="Arial"/>
                <w:b/>
                <w:bCs/>
                <w:sz w:val="22"/>
                <w:szCs w:val="22"/>
                <w:lang w:val="en-GB"/>
              </w:rPr>
              <w:t>The Chinese Experience for Digital Financial Access</w:t>
            </w:r>
            <w:bookmarkEnd w:id="118"/>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19" w:name="lt_pId259"/>
            <w:r w:rsidRPr="001539E7">
              <w:rPr>
                <w:rFonts w:asciiTheme="minorHAnsi" w:hAnsiTheme="minorHAnsi"/>
                <w:sz w:val="22"/>
                <w:szCs w:val="22"/>
                <w:lang w:val="en-GB"/>
              </w:rPr>
              <w:t>A dedicated session from experts, researchers and practitioners to share the success story of China’s mobile and digital financial service advances in the past few years.</w:t>
            </w:r>
            <w:bookmarkEnd w:id="119"/>
            <w:r w:rsidRPr="001539E7">
              <w:rPr>
                <w:rFonts w:asciiTheme="minorHAnsi" w:hAnsiTheme="minorHAnsi"/>
                <w:sz w:val="22"/>
                <w:szCs w:val="22"/>
                <w:lang w:val="en-GB"/>
              </w:rPr>
              <w:t xml:space="preserve"> </w:t>
            </w:r>
            <w:bookmarkStart w:id="120" w:name="lt_pId260"/>
            <w:r w:rsidRPr="001539E7">
              <w:rPr>
                <w:rFonts w:asciiTheme="minorHAnsi" w:hAnsiTheme="minorHAnsi"/>
                <w:sz w:val="22"/>
                <w:szCs w:val="22"/>
                <w:lang w:val="en-GB"/>
              </w:rPr>
              <w:t>Hosted by the Chinese Academy of Social Sciences.</w:t>
            </w:r>
            <w:bookmarkEnd w:id="120"/>
          </w:p>
          <w:p w:rsidR="00F01476" w:rsidRPr="001539E7" w:rsidRDefault="00F01476" w:rsidP="00BF7CC7">
            <w:pPr>
              <w:tabs>
                <w:tab w:val="left" w:pos="1134"/>
                <w:tab w:val="left" w:pos="1871"/>
                <w:tab w:val="left" w:pos="2268"/>
              </w:tabs>
              <w:rPr>
                <w:rFonts w:asciiTheme="minorHAnsi" w:hAnsiTheme="minorHAnsi"/>
                <w:b/>
                <w:bCs/>
                <w:sz w:val="22"/>
                <w:szCs w:val="22"/>
                <w:lang w:val="en-GB"/>
              </w:rPr>
            </w:pPr>
          </w:p>
        </w:tc>
      </w:tr>
      <w:tr w:rsidR="00F01476" w:rsidRPr="001539E7" w:rsidTr="00082DE5">
        <w:trPr>
          <w:trHeight w:val="489"/>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13:15 – 14:15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b/>
                <w:bCs/>
                <w:sz w:val="22"/>
                <w:szCs w:val="22"/>
                <w:lang w:val="en-GB"/>
              </w:rPr>
            </w:pPr>
            <w:bookmarkStart w:id="121" w:name="lt_pId264"/>
            <w:r w:rsidRPr="001539E7">
              <w:rPr>
                <w:rFonts w:asciiTheme="minorHAnsi" w:hAnsiTheme="minorHAnsi"/>
                <w:b/>
                <w:bCs/>
                <w:sz w:val="22"/>
                <w:szCs w:val="22"/>
                <w:lang w:val="en-GB"/>
              </w:rPr>
              <w:t>Lunch</w:t>
            </w:r>
            <w:bookmarkEnd w:id="121"/>
          </w:p>
        </w:tc>
      </w:tr>
      <w:tr w:rsidR="00F01476" w:rsidRPr="00AC11A3" w:rsidTr="00082DE5">
        <w:tc>
          <w:tcPr>
            <w:tcW w:w="1560"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14:15 – 15:30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ind w:left="1426" w:hanging="1426"/>
              <w:jc w:val="both"/>
              <w:rPr>
                <w:rFonts w:asciiTheme="minorHAnsi" w:hAnsiTheme="minorHAnsi"/>
                <w:sz w:val="22"/>
                <w:szCs w:val="22"/>
                <w:lang w:val="en-GB"/>
              </w:rPr>
            </w:pPr>
            <w:bookmarkStart w:id="122" w:name="lt_pId268"/>
            <w:r w:rsidRPr="001539E7">
              <w:rPr>
                <w:rFonts w:asciiTheme="minorHAnsi" w:hAnsiTheme="minorHAnsi"/>
                <w:b/>
                <w:bCs/>
                <w:sz w:val="22"/>
                <w:szCs w:val="22"/>
                <w:lang w:val="en-GB"/>
              </w:rPr>
              <w:t>SESSION 3:</w:t>
            </w:r>
            <w:bookmarkEnd w:id="122"/>
            <w:r w:rsidRPr="001539E7">
              <w:rPr>
                <w:rFonts w:asciiTheme="minorHAnsi" w:hAnsiTheme="minorHAnsi"/>
                <w:b/>
                <w:bCs/>
                <w:sz w:val="22"/>
                <w:szCs w:val="22"/>
                <w:lang w:val="en-GB"/>
              </w:rPr>
              <w:t xml:space="preserve"> </w:t>
            </w:r>
            <w:bookmarkStart w:id="123" w:name="lt_pId269"/>
            <w:r w:rsidRPr="001539E7">
              <w:rPr>
                <w:rFonts w:asciiTheme="minorHAnsi" w:hAnsiTheme="minorHAnsi"/>
                <w:b/>
                <w:bCs/>
                <w:sz w:val="22"/>
                <w:szCs w:val="22"/>
                <w:lang w:val="en-GB"/>
              </w:rPr>
              <w:t>DFC Application in Developed and Developing Economy</w:t>
            </w:r>
            <w:bookmarkEnd w:id="123"/>
          </w:p>
          <w:p w:rsidR="00F01476" w:rsidRPr="001539E7" w:rsidRDefault="00F01476" w:rsidP="00BF7CC7">
            <w:pPr>
              <w:ind w:left="4" w:hanging="90"/>
              <w:jc w:val="both"/>
              <w:rPr>
                <w:rFonts w:asciiTheme="minorHAnsi" w:hAnsiTheme="minorHAnsi"/>
                <w:sz w:val="22"/>
                <w:szCs w:val="22"/>
                <w:lang w:val="en-GB"/>
              </w:rPr>
            </w:pPr>
            <w:bookmarkStart w:id="124" w:name="lt_pId270"/>
            <w:r w:rsidRPr="001539E7">
              <w:rPr>
                <w:rFonts w:asciiTheme="minorHAnsi" w:hAnsiTheme="minorHAnsi"/>
                <w:sz w:val="22"/>
                <w:szCs w:val="22"/>
                <w:lang w:val="en-GB"/>
              </w:rPr>
              <w:t>This session will discuss how DFC can have advantageous macro economic impact for developed economy, and can improve the compliance, interoperability as well as security of Digital Financial Services in developing countries.</w:t>
            </w:r>
            <w:bookmarkEnd w:id="124"/>
          </w:p>
          <w:p w:rsidR="00F01476" w:rsidRPr="001539E7" w:rsidRDefault="00F01476" w:rsidP="00BF7CC7">
            <w:pPr>
              <w:jc w:val="both"/>
              <w:rPr>
                <w:rFonts w:asciiTheme="minorHAnsi" w:hAnsiTheme="minorHAnsi"/>
                <w:sz w:val="22"/>
                <w:szCs w:val="22"/>
                <w:lang w:val="en-GB"/>
              </w:rPr>
            </w:pPr>
            <w:bookmarkStart w:id="125" w:name="lt_pId271"/>
            <w:r w:rsidRPr="001539E7">
              <w:rPr>
                <w:rFonts w:asciiTheme="minorHAnsi" w:hAnsiTheme="minorHAnsi"/>
                <w:sz w:val="22"/>
                <w:szCs w:val="22"/>
                <w:lang w:val="en-GB"/>
              </w:rPr>
              <w:t>Panel Moderator</w:t>
            </w:r>
            <w:bookmarkEnd w:id="125"/>
          </w:p>
          <w:p w:rsidR="00F01476" w:rsidRPr="001539E7" w:rsidRDefault="00F01476" w:rsidP="00BF7CC7">
            <w:pPr>
              <w:ind w:left="720"/>
              <w:contextualSpacing/>
              <w:rPr>
                <w:rFonts w:asciiTheme="minorHAnsi" w:hAnsiTheme="minorHAnsi"/>
                <w:sz w:val="22"/>
                <w:szCs w:val="22"/>
                <w:lang w:val="en-GB"/>
              </w:rPr>
            </w:pPr>
            <w:bookmarkStart w:id="126" w:name="lt_pId272"/>
            <w:r w:rsidRPr="001539E7">
              <w:rPr>
                <w:rFonts w:asciiTheme="minorHAnsi" w:hAnsiTheme="minorHAnsi"/>
                <w:sz w:val="22"/>
                <w:szCs w:val="22"/>
                <w:lang w:val="en-GB"/>
              </w:rPr>
              <w:t>“The DFC deployment race:</w:t>
            </w:r>
            <w:bookmarkEnd w:id="126"/>
            <w:r w:rsidRPr="001539E7">
              <w:rPr>
                <w:rFonts w:asciiTheme="minorHAnsi" w:hAnsiTheme="minorHAnsi"/>
                <w:sz w:val="22"/>
                <w:szCs w:val="22"/>
                <w:lang w:val="en-GB"/>
              </w:rPr>
              <w:t xml:space="preserve"> </w:t>
            </w:r>
            <w:bookmarkStart w:id="127" w:name="lt_pId273"/>
            <w:r w:rsidRPr="001539E7">
              <w:rPr>
                <w:rFonts w:asciiTheme="minorHAnsi" w:hAnsiTheme="minorHAnsi"/>
                <w:sz w:val="22"/>
                <w:szCs w:val="22"/>
                <w:lang w:val="en-GB"/>
              </w:rPr>
              <w:t>who will deploy DFC first, developed economy or developing economy?” Mr Vijay Chugh, Former Chief General Manager of RBI.</w:t>
            </w:r>
            <w:bookmarkEnd w:id="127"/>
            <w:r w:rsidRPr="001539E7">
              <w:rPr>
                <w:rFonts w:asciiTheme="minorHAnsi" w:hAnsiTheme="minorHAnsi"/>
                <w:sz w:val="22"/>
                <w:szCs w:val="22"/>
                <w:lang w:val="en-GB"/>
              </w:rPr>
              <w:t xml:space="preserve"> </w:t>
            </w:r>
            <w:bookmarkStart w:id="128" w:name="lt_pId274"/>
            <w:r w:rsidRPr="001539E7">
              <w:rPr>
                <w:rFonts w:asciiTheme="minorHAnsi" w:hAnsiTheme="minorHAnsi"/>
                <w:sz w:val="22"/>
                <w:szCs w:val="22"/>
                <w:lang w:val="en-GB"/>
              </w:rPr>
              <w:t>Panelist will be expert from countries that have started experimenting DFC as well as experts in DFC solution.</w:t>
            </w:r>
            <w:bookmarkEnd w:id="128"/>
          </w:p>
          <w:p w:rsidR="00F01476" w:rsidRPr="001539E7" w:rsidRDefault="00F01476" w:rsidP="00BF7CC7">
            <w:pPr>
              <w:ind w:left="720"/>
              <w:contextualSpacing/>
              <w:rPr>
                <w:rFonts w:asciiTheme="minorHAnsi" w:hAnsiTheme="minorHAnsi"/>
                <w:sz w:val="22"/>
                <w:szCs w:val="22"/>
                <w:lang w:val="en-GB"/>
              </w:rPr>
            </w:pPr>
            <w:r w:rsidRPr="001539E7">
              <w:rPr>
                <w:rFonts w:asciiTheme="minorHAnsi" w:hAnsiTheme="minorHAnsi"/>
                <w:sz w:val="22"/>
                <w:szCs w:val="22"/>
                <w:lang w:val="en-GB"/>
              </w:rPr>
              <w:t xml:space="preserve"> </w:t>
            </w:r>
          </w:p>
        </w:tc>
      </w:tr>
      <w:tr w:rsidR="00F01476" w:rsidRPr="001539E7" w:rsidTr="00082DE5">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15:30 – 15:45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b/>
                <w:bCs/>
                <w:sz w:val="22"/>
                <w:szCs w:val="22"/>
                <w:lang w:val="en-GB"/>
              </w:rPr>
            </w:pPr>
            <w:bookmarkStart w:id="129" w:name="lt_pId278"/>
            <w:r w:rsidRPr="001539E7">
              <w:rPr>
                <w:rFonts w:asciiTheme="minorHAnsi" w:hAnsiTheme="minorHAnsi"/>
                <w:b/>
                <w:bCs/>
                <w:sz w:val="22"/>
                <w:szCs w:val="22"/>
                <w:lang w:val="en-GB"/>
              </w:rPr>
              <w:t>Coffee Break</w:t>
            </w:r>
            <w:bookmarkEnd w:id="129"/>
          </w:p>
        </w:tc>
      </w:tr>
      <w:tr w:rsidR="00F01476" w:rsidRPr="00AC11A3" w:rsidTr="00082DE5">
        <w:tc>
          <w:tcPr>
            <w:tcW w:w="1560" w:type="dxa"/>
            <w:tcBorders>
              <w:top w:val="single" w:sz="4" w:space="0" w:color="auto"/>
              <w:left w:val="single" w:sz="4" w:space="0" w:color="auto"/>
              <w:bottom w:val="single" w:sz="4" w:space="0" w:color="auto"/>
              <w:right w:val="single" w:sz="4" w:space="0" w:color="auto"/>
            </w:tcBorders>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15:45 – 17:00</w:t>
            </w:r>
          </w:p>
        </w:tc>
        <w:tc>
          <w:tcPr>
            <w:tcW w:w="7938" w:type="dxa"/>
            <w:tcBorders>
              <w:top w:val="single" w:sz="4" w:space="0" w:color="auto"/>
              <w:left w:val="single" w:sz="4" w:space="0" w:color="auto"/>
              <w:bottom w:val="single" w:sz="4" w:space="0" w:color="auto"/>
              <w:right w:val="single" w:sz="4" w:space="0" w:color="auto"/>
            </w:tcBorders>
          </w:tcPr>
          <w:p w:rsidR="00F01476" w:rsidRPr="001539E7" w:rsidRDefault="00F01476" w:rsidP="00BF7CC7">
            <w:pPr>
              <w:tabs>
                <w:tab w:val="left" w:pos="1134"/>
                <w:tab w:val="left" w:pos="1871"/>
                <w:tab w:val="left" w:pos="2268"/>
              </w:tabs>
              <w:rPr>
                <w:rFonts w:asciiTheme="minorHAnsi" w:hAnsiTheme="minorHAnsi"/>
                <w:b/>
                <w:bCs/>
                <w:sz w:val="22"/>
                <w:szCs w:val="22"/>
                <w:lang w:val="en-GB"/>
              </w:rPr>
            </w:pPr>
            <w:bookmarkStart w:id="130" w:name="lt_pId282"/>
            <w:r w:rsidRPr="001539E7">
              <w:rPr>
                <w:rFonts w:asciiTheme="minorHAnsi" w:hAnsiTheme="minorHAnsi"/>
                <w:b/>
                <w:bCs/>
                <w:sz w:val="22"/>
                <w:szCs w:val="22"/>
                <w:lang w:val="en-GB"/>
              </w:rPr>
              <w:t>SESSION 4:</w:t>
            </w:r>
            <w:bookmarkEnd w:id="130"/>
            <w:r w:rsidRPr="001539E7">
              <w:rPr>
                <w:rFonts w:asciiTheme="minorHAnsi" w:hAnsiTheme="minorHAnsi"/>
                <w:b/>
                <w:bCs/>
                <w:sz w:val="22"/>
                <w:szCs w:val="22"/>
                <w:lang w:val="en-GB"/>
              </w:rPr>
              <w:t xml:space="preserve"> </w:t>
            </w:r>
            <w:bookmarkStart w:id="131" w:name="lt_pId283"/>
            <w:r w:rsidRPr="001539E7">
              <w:rPr>
                <w:rFonts w:asciiTheme="minorHAnsi" w:hAnsiTheme="minorHAnsi"/>
                <w:b/>
                <w:bCs/>
                <w:sz w:val="22"/>
                <w:szCs w:val="22"/>
                <w:lang w:val="en-GB"/>
              </w:rPr>
              <w:t>Security Issues in Digital Financial Services</w:t>
            </w:r>
            <w:bookmarkEnd w:id="131"/>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32" w:name="lt_pId284"/>
            <w:r w:rsidRPr="001539E7">
              <w:rPr>
                <w:rFonts w:asciiTheme="minorHAnsi" w:hAnsiTheme="minorHAnsi"/>
                <w:sz w:val="22"/>
                <w:szCs w:val="22"/>
                <w:lang w:val="en-GB"/>
              </w:rPr>
              <w:t>This session will consider the main security issues facing central banks in digital fiat currency.</w:t>
            </w:r>
            <w:bookmarkEnd w:id="132"/>
            <w:r w:rsidRPr="001539E7">
              <w:rPr>
                <w:rFonts w:asciiTheme="minorHAnsi" w:hAnsiTheme="minorHAnsi"/>
                <w:sz w:val="22"/>
                <w:szCs w:val="22"/>
                <w:lang w:val="en-GB"/>
              </w:rPr>
              <w:t xml:space="preserve"> </w:t>
            </w:r>
            <w:bookmarkStart w:id="133" w:name="lt_pId285"/>
            <w:r w:rsidRPr="001539E7">
              <w:rPr>
                <w:rFonts w:asciiTheme="minorHAnsi" w:hAnsiTheme="minorHAnsi"/>
                <w:sz w:val="22"/>
                <w:szCs w:val="22"/>
                <w:lang w:val="en-GB"/>
              </w:rPr>
              <w:t>The session will also discuss technical measures and standards that can be implemented to address these issues and to ensure the security of financial transactions.</w:t>
            </w:r>
            <w:bookmarkEnd w:id="133"/>
          </w:p>
          <w:p w:rsidR="00F01476" w:rsidRPr="001539E7" w:rsidRDefault="00F01476" w:rsidP="00BF7CC7">
            <w:pPr>
              <w:tabs>
                <w:tab w:val="left" w:pos="1134"/>
                <w:tab w:val="left" w:pos="1871"/>
                <w:tab w:val="left" w:pos="2268"/>
              </w:tabs>
              <w:spacing w:before="0"/>
              <w:rPr>
                <w:rFonts w:asciiTheme="minorHAnsi" w:hAnsiTheme="minorHAnsi"/>
                <w:sz w:val="22"/>
                <w:szCs w:val="22"/>
                <w:lang w:val="en-GB"/>
              </w:rPr>
            </w:pPr>
          </w:p>
        </w:tc>
      </w:tr>
      <w:tr w:rsidR="00F01476" w:rsidRPr="00AC11A3" w:rsidTr="00082DE5">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17:00 – 18:15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b/>
                <w:bCs/>
                <w:sz w:val="22"/>
                <w:szCs w:val="22"/>
                <w:lang w:val="en-GB"/>
              </w:rPr>
            </w:pPr>
            <w:bookmarkStart w:id="134" w:name="lt_pId289"/>
            <w:r w:rsidRPr="001539E7">
              <w:rPr>
                <w:rFonts w:asciiTheme="minorHAnsi" w:hAnsiTheme="minorHAnsi"/>
                <w:b/>
                <w:bCs/>
                <w:sz w:val="22"/>
                <w:szCs w:val="22"/>
                <w:lang w:val="en-GB"/>
              </w:rPr>
              <w:t>SESSION 5:</w:t>
            </w:r>
            <w:bookmarkEnd w:id="134"/>
            <w:r w:rsidRPr="001539E7">
              <w:rPr>
                <w:rFonts w:asciiTheme="minorHAnsi" w:hAnsiTheme="minorHAnsi"/>
                <w:b/>
                <w:bCs/>
                <w:sz w:val="22"/>
                <w:szCs w:val="22"/>
                <w:lang w:val="en-GB"/>
              </w:rPr>
              <w:t xml:space="preserve"> </w:t>
            </w:r>
            <w:bookmarkStart w:id="135" w:name="lt_pId290"/>
            <w:r w:rsidRPr="001539E7">
              <w:rPr>
                <w:rFonts w:asciiTheme="minorHAnsi" w:hAnsiTheme="minorHAnsi"/>
                <w:b/>
                <w:bCs/>
                <w:sz w:val="22"/>
                <w:szCs w:val="22"/>
                <w:lang w:val="en-GB"/>
              </w:rPr>
              <w:t>Architecture of DFC for Interoperability</w:t>
            </w:r>
            <w:bookmarkEnd w:id="135"/>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36" w:name="lt_pId291"/>
            <w:r w:rsidRPr="001539E7">
              <w:rPr>
                <w:rFonts w:asciiTheme="minorHAnsi" w:hAnsiTheme="minorHAnsi"/>
                <w:sz w:val="22"/>
                <w:szCs w:val="22"/>
                <w:lang w:val="en-GB"/>
              </w:rPr>
              <w:t>This session will discuss the reference architecture of DFC with respect to the issuance, distribution at the various levels</w:t>
            </w:r>
            <w:bookmarkEnd w:id="136"/>
          </w:p>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37" w:name="lt_pId292"/>
            <w:r w:rsidRPr="001539E7">
              <w:rPr>
                <w:rFonts w:asciiTheme="minorHAnsi" w:hAnsiTheme="minorHAnsi"/>
                <w:sz w:val="22"/>
                <w:szCs w:val="22"/>
                <w:lang w:val="en-GB"/>
              </w:rPr>
              <w:t>This session will also discuss the various interfaces for DFC to be distributed over the existing financial and non-financial services.</w:t>
            </w:r>
            <w:bookmarkEnd w:id="137"/>
          </w:p>
          <w:p w:rsidR="00F01476" w:rsidRPr="001539E7" w:rsidRDefault="00F01476" w:rsidP="00BF7CC7">
            <w:pPr>
              <w:tabs>
                <w:tab w:val="left" w:pos="1134"/>
                <w:tab w:val="left" w:pos="1871"/>
                <w:tab w:val="left" w:pos="2268"/>
              </w:tabs>
              <w:ind w:left="720"/>
              <w:contextualSpacing/>
              <w:rPr>
                <w:rFonts w:asciiTheme="minorHAnsi" w:hAnsiTheme="minorHAnsi"/>
                <w:sz w:val="22"/>
                <w:szCs w:val="22"/>
                <w:lang w:val="en-GB"/>
              </w:rPr>
            </w:pPr>
          </w:p>
        </w:tc>
      </w:tr>
      <w:tr w:rsidR="00F01476" w:rsidRPr="001539E7" w:rsidTr="00082DE5">
        <w:trPr>
          <w:trHeight w:val="531"/>
        </w:trPr>
        <w:tc>
          <w:tcPr>
            <w:tcW w:w="1560" w:type="dxa"/>
            <w:tcBorders>
              <w:top w:val="single" w:sz="4" w:space="0" w:color="auto"/>
              <w:left w:val="single" w:sz="4" w:space="0" w:color="auto"/>
              <w:bottom w:val="single" w:sz="4" w:space="0" w:color="auto"/>
              <w:right w:val="single" w:sz="4" w:space="0" w:color="auto"/>
            </w:tcBorders>
          </w:tcPr>
          <w:p w:rsidR="00F01476" w:rsidRPr="001539E7" w:rsidRDefault="00F01476" w:rsidP="00BF7CC7">
            <w:pPr>
              <w:tabs>
                <w:tab w:val="left" w:pos="1134"/>
                <w:tab w:val="left" w:pos="1871"/>
                <w:tab w:val="left" w:pos="2268"/>
              </w:tabs>
              <w:rPr>
                <w:rFonts w:asciiTheme="minorHAnsi" w:hAnsiTheme="minorHAnsi"/>
                <w:color w:val="FF0000"/>
                <w:sz w:val="22"/>
                <w:szCs w:val="22"/>
                <w:lang w:val="en-GB"/>
              </w:rPr>
            </w:pPr>
            <w:r w:rsidRPr="001539E7">
              <w:rPr>
                <w:rFonts w:asciiTheme="minorHAnsi" w:hAnsiTheme="minorHAnsi"/>
                <w:sz w:val="22"/>
                <w:szCs w:val="22"/>
                <w:lang w:val="en-GB"/>
              </w:rPr>
              <w:t>18:15 – 19:15</w:t>
            </w:r>
          </w:p>
        </w:tc>
        <w:tc>
          <w:tcPr>
            <w:tcW w:w="7938" w:type="dxa"/>
            <w:tcBorders>
              <w:top w:val="single" w:sz="4" w:space="0" w:color="auto"/>
              <w:left w:val="single" w:sz="4" w:space="0" w:color="auto"/>
              <w:bottom w:val="single" w:sz="4" w:space="0" w:color="auto"/>
              <w:right w:val="single" w:sz="4" w:space="0" w:color="auto"/>
            </w:tcBorders>
            <w:vAlign w:val="bottom"/>
          </w:tcPr>
          <w:p w:rsidR="00F01476" w:rsidRPr="001539E7" w:rsidRDefault="00F01476" w:rsidP="00BF7CC7">
            <w:pPr>
              <w:tabs>
                <w:tab w:val="left" w:pos="1134"/>
                <w:tab w:val="left" w:pos="1871"/>
                <w:tab w:val="left" w:pos="2268"/>
              </w:tabs>
              <w:rPr>
                <w:rFonts w:asciiTheme="minorHAnsi" w:eastAsia="SimSun" w:hAnsiTheme="minorHAnsi" w:cs="Arial"/>
                <w:b/>
                <w:bCs/>
                <w:sz w:val="22"/>
                <w:szCs w:val="22"/>
                <w:lang w:val="en-GB" w:eastAsia="zh-CN"/>
              </w:rPr>
            </w:pPr>
            <w:bookmarkStart w:id="138" w:name="lt_pId296"/>
            <w:r w:rsidRPr="001539E7">
              <w:rPr>
                <w:rFonts w:asciiTheme="minorHAnsi" w:eastAsia="SimSun" w:hAnsiTheme="minorHAnsi" w:cs="Arial"/>
                <w:b/>
                <w:bCs/>
                <w:sz w:val="22"/>
                <w:szCs w:val="22"/>
                <w:lang w:val="en-GB" w:eastAsia="zh-CN"/>
              </w:rPr>
              <w:t>Networking Reception</w:t>
            </w:r>
            <w:bookmarkEnd w:id="138"/>
          </w:p>
          <w:p w:rsidR="00F01476" w:rsidRPr="001539E7" w:rsidRDefault="00F01476" w:rsidP="00BF7CC7">
            <w:pPr>
              <w:tabs>
                <w:tab w:val="left" w:pos="1134"/>
                <w:tab w:val="left" w:pos="1871"/>
                <w:tab w:val="left" w:pos="2268"/>
              </w:tabs>
              <w:spacing w:before="0"/>
              <w:rPr>
                <w:rFonts w:asciiTheme="minorHAnsi" w:eastAsia="SimSun" w:hAnsiTheme="minorHAnsi" w:cs="Arial"/>
                <w:b/>
                <w:bCs/>
                <w:sz w:val="22"/>
                <w:szCs w:val="22"/>
                <w:lang w:val="en-GB" w:eastAsia="zh-CN"/>
              </w:rPr>
            </w:pPr>
          </w:p>
        </w:tc>
      </w:tr>
    </w:tbl>
    <w:p w:rsidR="00F01476" w:rsidRPr="001539E7" w:rsidRDefault="00F01476" w:rsidP="00BF7CC7">
      <w:pPr>
        <w:tabs>
          <w:tab w:val="left" w:pos="1134"/>
          <w:tab w:val="left" w:pos="1871"/>
          <w:tab w:val="left" w:pos="2268"/>
        </w:tabs>
        <w:rPr>
          <w:rFonts w:asciiTheme="minorHAnsi" w:hAnsiTheme="minorHAnsi"/>
          <w:sz w:val="22"/>
          <w:szCs w:val="22"/>
          <w:lang w:val="en-GB"/>
        </w:rPr>
      </w:pPr>
    </w:p>
    <w:p w:rsidR="00F01476" w:rsidRPr="001539E7" w:rsidRDefault="00F01476" w:rsidP="00BF7CC7">
      <w:pPr>
        <w:tabs>
          <w:tab w:val="left" w:pos="1134"/>
          <w:tab w:val="left" w:pos="1871"/>
          <w:tab w:val="left" w:pos="2268"/>
        </w:tabs>
        <w:jc w:val="center"/>
        <w:rPr>
          <w:rFonts w:asciiTheme="minorHAnsi" w:hAnsiTheme="minorHAnsi"/>
          <w:b/>
          <w:bCs/>
          <w:szCs w:val="24"/>
          <w:lang w:val="en-GB"/>
        </w:rPr>
      </w:pPr>
      <w:r w:rsidRPr="001539E7">
        <w:rPr>
          <w:rFonts w:asciiTheme="minorHAnsi" w:hAnsiTheme="minorHAnsi"/>
          <w:sz w:val="22"/>
          <w:szCs w:val="22"/>
          <w:lang w:val="en-GB"/>
        </w:rPr>
        <w:br w:type="page"/>
      </w:r>
      <w:bookmarkStart w:id="139" w:name="lt_pId297"/>
      <w:r w:rsidRPr="001539E7">
        <w:rPr>
          <w:rFonts w:asciiTheme="minorHAnsi" w:hAnsiTheme="minorHAnsi"/>
          <w:b/>
          <w:bCs/>
          <w:szCs w:val="24"/>
          <w:lang w:val="en-GB"/>
        </w:rPr>
        <w:lastRenderedPageBreak/>
        <w:t>ANNEX 3</w:t>
      </w:r>
      <w:bookmarkEnd w:id="139"/>
    </w:p>
    <w:p w:rsidR="00F01476" w:rsidRPr="001539E7" w:rsidRDefault="00F01476" w:rsidP="00BF7CC7">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hAnsiTheme="minorHAnsi"/>
          <w:b/>
          <w:szCs w:val="24"/>
          <w:lang w:val="en-GB"/>
        </w:rPr>
      </w:pPr>
      <w:bookmarkStart w:id="140" w:name="lt_pId298"/>
      <w:r w:rsidRPr="001539E7">
        <w:rPr>
          <w:rFonts w:asciiTheme="minorHAnsi" w:hAnsiTheme="minorHAnsi"/>
          <w:b/>
          <w:szCs w:val="24"/>
          <w:lang w:val="en-GB"/>
        </w:rPr>
        <w:t xml:space="preserve">Draft Agenda for the </w:t>
      </w:r>
      <w:r w:rsidR="004834BA">
        <w:rPr>
          <w:rFonts w:asciiTheme="minorHAnsi" w:hAnsiTheme="minorHAnsi"/>
          <w:b/>
          <w:szCs w:val="24"/>
          <w:lang w:val="en-GB"/>
        </w:rPr>
        <w:t xml:space="preserve">du Groupe FG DFC </w:t>
      </w:r>
      <w:r w:rsidRPr="001539E7">
        <w:rPr>
          <w:rFonts w:asciiTheme="minorHAnsi" w:hAnsiTheme="minorHAnsi"/>
          <w:b/>
          <w:szCs w:val="24"/>
          <w:lang w:val="en-GB"/>
        </w:rPr>
        <w:t>Meeting</w:t>
      </w:r>
      <w:bookmarkEnd w:id="140"/>
    </w:p>
    <w:p w:rsidR="00F01476" w:rsidRPr="001539E7" w:rsidRDefault="00F01476" w:rsidP="00BF7CC7">
      <w:pPr>
        <w:tabs>
          <w:tab w:val="left" w:pos="1134"/>
          <w:tab w:val="left" w:pos="1871"/>
          <w:tab w:val="left" w:pos="2268"/>
        </w:tabs>
        <w:rPr>
          <w:rFonts w:asciiTheme="minorHAnsi" w:hAnsiTheme="minorHAnsi"/>
          <w:sz w:val="22"/>
          <w:szCs w:val="22"/>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F01476" w:rsidRPr="001539E7" w:rsidTr="00082DE5">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F01476" w:rsidRPr="001539E7" w:rsidRDefault="00F01476" w:rsidP="00BF7CC7">
            <w:pPr>
              <w:tabs>
                <w:tab w:val="left" w:pos="1134"/>
                <w:tab w:val="left" w:pos="1871"/>
                <w:tab w:val="left" w:pos="2268"/>
              </w:tabs>
              <w:ind w:left="1426" w:hanging="1426"/>
              <w:jc w:val="center"/>
              <w:rPr>
                <w:rFonts w:asciiTheme="minorHAnsi" w:hAnsiTheme="minorHAnsi"/>
                <w:b/>
                <w:bCs/>
                <w:sz w:val="22"/>
                <w:szCs w:val="22"/>
                <w:lang w:val="en-GB"/>
              </w:rPr>
            </w:pPr>
            <w:bookmarkStart w:id="141" w:name="lt_pId299"/>
            <w:r w:rsidRPr="001539E7">
              <w:rPr>
                <w:rFonts w:asciiTheme="minorHAnsi" w:hAnsiTheme="minorHAnsi"/>
                <w:b/>
                <w:bCs/>
                <w:sz w:val="22"/>
                <w:szCs w:val="22"/>
                <w:lang w:val="en-GB"/>
              </w:rPr>
              <w:t>13 October 2017</w:t>
            </w:r>
            <w:bookmarkEnd w:id="141"/>
          </w:p>
        </w:tc>
      </w:tr>
      <w:tr w:rsidR="00F01476" w:rsidRPr="001539E7" w:rsidTr="00082DE5">
        <w:trPr>
          <w:trHeight w:val="472"/>
        </w:trPr>
        <w:tc>
          <w:tcPr>
            <w:tcW w:w="1560" w:type="dxa"/>
            <w:tcBorders>
              <w:top w:val="single" w:sz="4" w:space="0" w:color="auto"/>
              <w:left w:val="single" w:sz="4" w:space="0" w:color="auto"/>
              <w:bottom w:val="single" w:sz="4" w:space="0" w:color="auto"/>
              <w:right w:val="single" w:sz="4" w:space="0" w:color="auto"/>
            </w:tcBorders>
            <w:hideMark/>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08:30 – 09:30</w:t>
            </w:r>
          </w:p>
        </w:tc>
        <w:tc>
          <w:tcPr>
            <w:tcW w:w="7938" w:type="dxa"/>
            <w:tcBorders>
              <w:top w:val="single" w:sz="4" w:space="0" w:color="auto"/>
              <w:left w:val="single" w:sz="4" w:space="0" w:color="auto"/>
              <w:bottom w:val="single" w:sz="4" w:space="0" w:color="auto"/>
              <w:right w:val="single" w:sz="4" w:space="0" w:color="auto"/>
            </w:tcBorders>
            <w:hideMark/>
          </w:tcPr>
          <w:p w:rsidR="00F01476" w:rsidRPr="001539E7" w:rsidRDefault="00F01476" w:rsidP="00BF7CC7">
            <w:pPr>
              <w:tabs>
                <w:tab w:val="left" w:pos="1134"/>
                <w:tab w:val="left" w:pos="1871"/>
                <w:tab w:val="left" w:pos="2268"/>
              </w:tabs>
              <w:rPr>
                <w:rFonts w:asciiTheme="minorHAnsi" w:hAnsiTheme="minorHAnsi"/>
                <w:b/>
                <w:bCs/>
                <w:sz w:val="22"/>
                <w:szCs w:val="22"/>
                <w:lang w:val="en-GB"/>
              </w:rPr>
            </w:pPr>
            <w:bookmarkStart w:id="142" w:name="lt_pId303"/>
            <w:r w:rsidRPr="001539E7">
              <w:rPr>
                <w:rFonts w:asciiTheme="minorHAnsi" w:hAnsiTheme="minorHAnsi"/>
                <w:b/>
                <w:bCs/>
                <w:sz w:val="22"/>
                <w:szCs w:val="22"/>
                <w:lang w:val="en-GB"/>
              </w:rPr>
              <w:t>Registration</w:t>
            </w:r>
            <w:bookmarkEnd w:id="142"/>
            <w:r w:rsidRPr="001539E7">
              <w:rPr>
                <w:rFonts w:asciiTheme="minorHAnsi" w:hAnsiTheme="minorHAnsi"/>
                <w:b/>
                <w:bCs/>
                <w:sz w:val="22"/>
                <w:szCs w:val="22"/>
                <w:lang w:val="en-GB"/>
              </w:rPr>
              <w:t xml:space="preserve"> </w:t>
            </w:r>
          </w:p>
        </w:tc>
      </w:tr>
      <w:tr w:rsidR="00F01476" w:rsidRPr="00AC11A3" w:rsidTr="00082DE5">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09:30 – 10:30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b/>
                <w:bCs/>
                <w:sz w:val="22"/>
                <w:szCs w:val="22"/>
                <w:lang w:val="en-GB"/>
              </w:rPr>
            </w:pPr>
            <w:bookmarkStart w:id="143" w:name="lt_pId307"/>
            <w:r w:rsidRPr="001539E7">
              <w:rPr>
                <w:rFonts w:asciiTheme="minorHAnsi" w:hAnsiTheme="minorHAnsi"/>
                <w:b/>
                <w:bCs/>
                <w:sz w:val="22"/>
                <w:szCs w:val="22"/>
                <w:lang w:val="en-GB"/>
              </w:rPr>
              <w:t>Opening plenary session</w:t>
            </w:r>
            <w:bookmarkEnd w:id="143"/>
          </w:p>
          <w:p w:rsidR="00F01476" w:rsidRPr="001539E7" w:rsidRDefault="00F01476" w:rsidP="00BF7CC7">
            <w:pPr>
              <w:numPr>
                <w:ilvl w:val="0"/>
                <w:numId w:val="5"/>
              </w:numPr>
              <w:tabs>
                <w:tab w:val="clear" w:pos="794"/>
                <w:tab w:val="clear" w:pos="1191"/>
                <w:tab w:val="clear" w:pos="1588"/>
                <w:tab w:val="clear" w:pos="1985"/>
                <w:tab w:val="left" w:pos="1134"/>
                <w:tab w:val="left" w:pos="1871"/>
                <w:tab w:val="left" w:pos="2268"/>
              </w:tabs>
              <w:ind w:hanging="357"/>
              <w:rPr>
                <w:rFonts w:asciiTheme="minorHAnsi" w:hAnsiTheme="minorHAnsi"/>
                <w:sz w:val="22"/>
                <w:szCs w:val="22"/>
                <w:lang w:val="en-GB"/>
              </w:rPr>
            </w:pPr>
            <w:bookmarkStart w:id="144" w:name="lt_pId308"/>
            <w:r w:rsidRPr="001539E7">
              <w:rPr>
                <w:rFonts w:asciiTheme="minorHAnsi" w:hAnsiTheme="minorHAnsi"/>
                <w:sz w:val="22"/>
                <w:szCs w:val="22"/>
                <w:lang w:val="en-GB"/>
              </w:rPr>
              <w:t>Welcome remarks</w:t>
            </w:r>
            <w:bookmarkEnd w:id="144"/>
            <w:r w:rsidRPr="001539E7">
              <w:rPr>
                <w:rFonts w:asciiTheme="minorHAnsi" w:hAnsiTheme="minorHAnsi"/>
                <w:sz w:val="22"/>
                <w:szCs w:val="22"/>
                <w:lang w:val="en-GB"/>
              </w:rPr>
              <w:t xml:space="preserve"> </w:t>
            </w:r>
          </w:p>
          <w:p w:rsidR="00F01476" w:rsidRPr="001539E7" w:rsidRDefault="00F01476" w:rsidP="00BF7CC7">
            <w:pPr>
              <w:numPr>
                <w:ilvl w:val="0"/>
                <w:numId w:val="6"/>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145" w:name="lt_pId309"/>
            <w:r w:rsidRPr="001539E7">
              <w:rPr>
                <w:rFonts w:asciiTheme="minorHAnsi" w:hAnsiTheme="minorHAnsi"/>
                <w:sz w:val="22"/>
                <w:szCs w:val="22"/>
                <w:lang w:val="en-GB"/>
              </w:rPr>
              <w:t>ITU/TSB</w:t>
            </w:r>
            <w:bookmarkEnd w:id="145"/>
            <w:r w:rsidRPr="001539E7">
              <w:rPr>
                <w:rFonts w:asciiTheme="minorHAnsi" w:hAnsiTheme="minorHAnsi"/>
                <w:sz w:val="22"/>
                <w:szCs w:val="22"/>
                <w:lang w:val="en-GB"/>
              </w:rPr>
              <w:t xml:space="preserve"> </w:t>
            </w:r>
          </w:p>
          <w:p w:rsidR="00F01476" w:rsidRPr="001539E7" w:rsidRDefault="00F01476" w:rsidP="00BF7CC7">
            <w:pPr>
              <w:numPr>
                <w:ilvl w:val="0"/>
                <w:numId w:val="6"/>
              </w:numPr>
              <w:tabs>
                <w:tab w:val="clear" w:pos="794"/>
                <w:tab w:val="clear" w:pos="1191"/>
                <w:tab w:val="clear" w:pos="1588"/>
                <w:tab w:val="clear" w:pos="1985"/>
                <w:tab w:val="left" w:pos="1134"/>
                <w:tab w:val="left" w:pos="1871"/>
                <w:tab w:val="left" w:pos="2268"/>
              </w:tabs>
              <w:contextualSpacing/>
              <w:rPr>
                <w:rFonts w:asciiTheme="minorHAnsi" w:hAnsiTheme="minorHAnsi"/>
                <w:sz w:val="22"/>
                <w:szCs w:val="22"/>
                <w:lang w:val="en-GB"/>
              </w:rPr>
            </w:pPr>
            <w:bookmarkStart w:id="146" w:name="lt_pId310"/>
            <w:r w:rsidRPr="001539E7">
              <w:rPr>
                <w:rFonts w:asciiTheme="minorHAnsi" w:hAnsiTheme="minorHAnsi"/>
                <w:sz w:val="22"/>
                <w:szCs w:val="22"/>
                <w:lang w:val="en-GB"/>
              </w:rPr>
              <w:t>Focus Group Chairman</w:t>
            </w:r>
            <w:bookmarkEnd w:id="146"/>
            <w:r w:rsidRPr="001539E7">
              <w:rPr>
                <w:rFonts w:asciiTheme="minorHAnsi" w:hAnsiTheme="minorHAnsi"/>
                <w:sz w:val="22"/>
                <w:szCs w:val="22"/>
                <w:lang w:val="en-GB"/>
              </w:rPr>
              <w:t xml:space="preserve"> </w:t>
            </w:r>
          </w:p>
          <w:p w:rsidR="00F01476" w:rsidRPr="001539E7" w:rsidRDefault="00F01476" w:rsidP="00BF7CC7">
            <w:pPr>
              <w:numPr>
                <w:ilvl w:val="0"/>
                <w:numId w:val="5"/>
              </w:numPr>
              <w:tabs>
                <w:tab w:val="clear" w:pos="794"/>
                <w:tab w:val="clear" w:pos="1191"/>
                <w:tab w:val="clear" w:pos="1588"/>
                <w:tab w:val="clear" w:pos="1985"/>
                <w:tab w:val="left" w:pos="1134"/>
                <w:tab w:val="left" w:pos="1871"/>
                <w:tab w:val="left" w:pos="2268"/>
              </w:tabs>
              <w:ind w:hanging="357"/>
              <w:rPr>
                <w:rFonts w:asciiTheme="minorHAnsi" w:hAnsiTheme="minorHAnsi"/>
                <w:sz w:val="22"/>
                <w:szCs w:val="22"/>
                <w:lang w:val="en-GB"/>
              </w:rPr>
            </w:pPr>
            <w:bookmarkStart w:id="147" w:name="lt_pId311"/>
            <w:r w:rsidRPr="001539E7">
              <w:rPr>
                <w:rFonts w:asciiTheme="minorHAnsi" w:hAnsiTheme="minorHAnsi"/>
                <w:sz w:val="22"/>
                <w:szCs w:val="22"/>
                <w:lang w:val="en-GB"/>
              </w:rPr>
              <w:t>Focus Group rules, mailing list and ITU IPR policy</w:t>
            </w:r>
            <w:bookmarkEnd w:id="147"/>
            <w:r w:rsidRPr="001539E7">
              <w:rPr>
                <w:rFonts w:asciiTheme="minorHAnsi" w:hAnsiTheme="minorHAnsi"/>
                <w:sz w:val="22"/>
                <w:szCs w:val="22"/>
                <w:lang w:val="en-GB"/>
              </w:rPr>
              <w:t xml:space="preserve"> </w:t>
            </w:r>
          </w:p>
          <w:p w:rsidR="00F01476" w:rsidRPr="001539E7" w:rsidRDefault="004834BA" w:rsidP="00BF7CC7">
            <w:pPr>
              <w:numPr>
                <w:ilvl w:val="0"/>
                <w:numId w:val="5"/>
              </w:numPr>
              <w:tabs>
                <w:tab w:val="clear" w:pos="794"/>
                <w:tab w:val="clear" w:pos="1191"/>
                <w:tab w:val="clear" w:pos="1588"/>
                <w:tab w:val="clear" w:pos="1985"/>
                <w:tab w:val="left" w:pos="1134"/>
                <w:tab w:val="left" w:pos="1871"/>
                <w:tab w:val="left" w:pos="2268"/>
              </w:tabs>
              <w:ind w:hanging="357"/>
              <w:rPr>
                <w:rFonts w:asciiTheme="minorHAnsi" w:hAnsiTheme="minorHAnsi"/>
                <w:sz w:val="22"/>
                <w:szCs w:val="22"/>
                <w:lang w:val="en-GB"/>
              </w:rPr>
            </w:pPr>
            <w:bookmarkStart w:id="148" w:name="lt_pId312"/>
            <w:r>
              <w:rPr>
                <w:rFonts w:asciiTheme="minorHAnsi" w:hAnsiTheme="minorHAnsi"/>
                <w:sz w:val="22"/>
                <w:szCs w:val="22"/>
                <w:lang w:val="en-GB"/>
              </w:rPr>
              <w:t xml:space="preserve">du Groupe FG DFC </w:t>
            </w:r>
            <w:r w:rsidR="00F01476" w:rsidRPr="001539E7">
              <w:rPr>
                <w:rFonts w:asciiTheme="minorHAnsi" w:hAnsiTheme="minorHAnsi"/>
                <w:sz w:val="22"/>
                <w:szCs w:val="22"/>
                <w:lang w:val="en-GB"/>
              </w:rPr>
              <w:t>Terms of Reference</w:t>
            </w:r>
            <w:bookmarkEnd w:id="148"/>
            <w:r w:rsidR="00F01476" w:rsidRPr="001539E7">
              <w:rPr>
                <w:rFonts w:asciiTheme="minorHAnsi" w:hAnsiTheme="minorHAnsi"/>
                <w:sz w:val="22"/>
                <w:szCs w:val="22"/>
                <w:lang w:val="en-GB"/>
              </w:rPr>
              <w:t xml:space="preserve"> </w:t>
            </w:r>
          </w:p>
          <w:p w:rsidR="00F01476" w:rsidRPr="001539E7" w:rsidRDefault="00F01476" w:rsidP="00BF7CC7">
            <w:pPr>
              <w:tabs>
                <w:tab w:val="left" w:pos="1134"/>
                <w:tab w:val="left" w:pos="1871"/>
                <w:tab w:val="left" w:pos="2268"/>
              </w:tabs>
              <w:ind w:left="1338"/>
              <w:contextualSpacing/>
              <w:rPr>
                <w:rFonts w:asciiTheme="minorHAnsi" w:hAnsiTheme="minorHAnsi"/>
                <w:sz w:val="22"/>
                <w:szCs w:val="22"/>
                <w:lang w:val="en-GB"/>
              </w:rPr>
            </w:pPr>
          </w:p>
        </w:tc>
      </w:tr>
      <w:tr w:rsidR="00F01476" w:rsidRPr="001539E7" w:rsidTr="00082DE5">
        <w:trPr>
          <w:trHeight w:val="5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eastAsia="SimSun" w:hAnsiTheme="minorHAnsi" w:cs="Arial"/>
                <w:b/>
                <w:bCs/>
                <w:sz w:val="22"/>
                <w:szCs w:val="22"/>
                <w:lang w:val="en-GB" w:eastAsia="zh-CN"/>
              </w:rPr>
            </w:pPr>
            <w:bookmarkStart w:id="149" w:name="lt_pId316"/>
            <w:r w:rsidRPr="001539E7">
              <w:rPr>
                <w:rFonts w:asciiTheme="minorHAnsi" w:hAnsiTheme="minorHAnsi"/>
                <w:b/>
                <w:bCs/>
                <w:sz w:val="22"/>
                <w:szCs w:val="22"/>
                <w:lang w:val="en-GB"/>
              </w:rPr>
              <w:t>Coffee Break</w:t>
            </w:r>
            <w:bookmarkEnd w:id="149"/>
            <w:r w:rsidRPr="001539E7">
              <w:rPr>
                <w:rFonts w:asciiTheme="minorHAnsi" w:hAnsiTheme="minorHAnsi"/>
                <w:b/>
                <w:bCs/>
                <w:sz w:val="22"/>
                <w:szCs w:val="22"/>
                <w:lang w:val="en-GB"/>
              </w:rPr>
              <w:t xml:space="preserve"> </w:t>
            </w:r>
          </w:p>
        </w:tc>
      </w:tr>
      <w:tr w:rsidR="00F01476" w:rsidRPr="00AC11A3" w:rsidTr="00082DE5">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10:45 – 12:30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eastAsia="Arial" w:hAnsiTheme="minorHAnsi" w:cs="Arial"/>
                <w:b/>
                <w:sz w:val="22"/>
                <w:szCs w:val="22"/>
                <w:lang w:val="en-GB" w:eastAsia="en-GB"/>
              </w:rPr>
            </w:pPr>
            <w:bookmarkStart w:id="150" w:name="lt_pId320"/>
            <w:r w:rsidRPr="001539E7">
              <w:rPr>
                <w:rFonts w:asciiTheme="minorHAnsi" w:eastAsia="Arial" w:hAnsiTheme="minorHAnsi" w:cs="Arial"/>
                <w:b/>
                <w:sz w:val="22"/>
                <w:szCs w:val="22"/>
                <w:lang w:val="en-GB" w:eastAsia="en-GB"/>
              </w:rPr>
              <w:t>Focus Group structure</w:t>
            </w:r>
            <w:bookmarkEnd w:id="150"/>
            <w:r w:rsidRPr="001539E7">
              <w:rPr>
                <w:rFonts w:asciiTheme="minorHAnsi" w:eastAsia="Arial" w:hAnsiTheme="minorHAnsi" w:cs="Arial"/>
                <w:b/>
                <w:sz w:val="22"/>
                <w:szCs w:val="22"/>
                <w:lang w:val="en-GB" w:eastAsia="en-GB"/>
              </w:rPr>
              <w:t xml:space="preserve"> </w:t>
            </w:r>
          </w:p>
          <w:p w:rsidR="00F01476" w:rsidRPr="001539E7" w:rsidRDefault="00F01476" w:rsidP="00BF7CC7">
            <w:pPr>
              <w:numPr>
                <w:ilvl w:val="0"/>
                <w:numId w:val="5"/>
              </w:numPr>
              <w:tabs>
                <w:tab w:val="clear" w:pos="794"/>
                <w:tab w:val="clear" w:pos="1191"/>
                <w:tab w:val="clear" w:pos="1588"/>
                <w:tab w:val="clear" w:pos="1985"/>
                <w:tab w:val="left" w:pos="1134"/>
                <w:tab w:val="left" w:pos="1871"/>
                <w:tab w:val="left" w:pos="2268"/>
              </w:tabs>
              <w:ind w:hanging="357"/>
              <w:rPr>
                <w:rFonts w:asciiTheme="minorHAnsi" w:hAnsiTheme="minorHAnsi"/>
                <w:sz w:val="22"/>
                <w:szCs w:val="22"/>
                <w:lang w:val="en-GB"/>
              </w:rPr>
            </w:pPr>
            <w:bookmarkStart w:id="151" w:name="lt_pId321"/>
            <w:r w:rsidRPr="001539E7">
              <w:rPr>
                <w:rFonts w:asciiTheme="minorHAnsi" w:hAnsiTheme="minorHAnsi"/>
                <w:sz w:val="22"/>
                <w:szCs w:val="22"/>
                <w:lang w:val="en-GB"/>
              </w:rPr>
              <w:t>Discussion on Focus Group structure</w:t>
            </w:r>
            <w:bookmarkEnd w:id="151"/>
            <w:r w:rsidRPr="001539E7">
              <w:rPr>
                <w:rFonts w:asciiTheme="minorHAnsi" w:hAnsiTheme="minorHAnsi"/>
                <w:sz w:val="22"/>
                <w:szCs w:val="22"/>
                <w:lang w:val="en-GB"/>
              </w:rPr>
              <w:t xml:space="preserve"> </w:t>
            </w:r>
          </w:p>
          <w:p w:rsidR="00F01476" w:rsidRPr="001539E7" w:rsidRDefault="00F01476" w:rsidP="00BF7CC7">
            <w:pPr>
              <w:numPr>
                <w:ilvl w:val="1"/>
                <w:numId w:val="5"/>
              </w:numPr>
              <w:tabs>
                <w:tab w:val="clear" w:pos="794"/>
                <w:tab w:val="clear" w:pos="1191"/>
                <w:tab w:val="clear" w:pos="1588"/>
                <w:tab w:val="clear" w:pos="1985"/>
                <w:tab w:val="left" w:pos="1134"/>
                <w:tab w:val="left" w:pos="1871"/>
                <w:tab w:val="left" w:pos="2268"/>
              </w:tabs>
              <w:ind w:firstLine="40"/>
              <w:rPr>
                <w:rFonts w:asciiTheme="minorHAnsi" w:hAnsiTheme="minorHAnsi"/>
                <w:sz w:val="22"/>
                <w:szCs w:val="22"/>
                <w:lang w:val="en-GB"/>
              </w:rPr>
            </w:pPr>
            <w:bookmarkStart w:id="152" w:name="lt_pId322"/>
            <w:r w:rsidRPr="001539E7">
              <w:rPr>
                <w:rFonts w:asciiTheme="minorHAnsi" w:hAnsiTheme="minorHAnsi"/>
                <w:sz w:val="22"/>
                <w:szCs w:val="22"/>
                <w:lang w:val="en-GB"/>
              </w:rPr>
              <w:t xml:space="preserve">Working Groups mapping to </w:t>
            </w:r>
            <w:r w:rsidR="004834BA">
              <w:rPr>
                <w:rFonts w:asciiTheme="minorHAnsi" w:hAnsiTheme="minorHAnsi"/>
                <w:sz w:val="22"/>
                <w:szCs w:val="22"/>
                <w:lang w:val="en-GB"/>
              </w:rPr>
              <w:t xml:space="preserve">du Groupe FG DFC </w:t>
            </w:r>
            <w:r w:rsidRPr="001539E7">
              <w:rPr>
                <w:rFonts w:asciiTheme="minorHAnsi" w:hAnsiTheme="minorHAnsi"/>
                <w:sz w:val="22"/>
                <w:szCs w:val="22"/>
                <w:lang w:val="en-GB"/>
              </w:rPr>
              <w:t>terms of reference and deliverables</w:t>
            </w:r>
            <w:bookmarkEnd w:id="152"/>
          </w:p>
          <w:p w:rsidR="00F01476" w:rsidRPr="001539E7" w:rsidRDefault="004834BA" w:rsidP="00BF7CC7">
            <w:pPr>
              <w:numPr>
                <w:ilvl w:val="0"/>
                <w:numId w:val="5"/>
              </w:numPr>
              <w:tabs>
                <w:tab w:val="clear" w:pos="794"/>
                <w:tab w:val="clear" w:pos="1191"/>
                <w:tab w:val="clear" w:pos="1588"/>
                <w:tab w:val="clear" w:pos="1985"/>
                <w:tab w:val="left" w:pos="1134"/>
                <w:tab w:val="left" w:pos="1871"/>
                <w:tab w:val="left" w:pos="2268"/>
              </w:tabs>
              <w:ind w:hanging="357"/>
              <w:rPr>
                <w:rFonts w:asciiTheme="minorHAnsi" w:hAnsiTheme="minorHAnsi"/>
                <w:sz w:val="22"/>
                <w:szCs w:val="22"/>
                <w:lang w:val="en-GB"/>
              </w:rPr>
            </w:pPr>
            <w:bookmarkStart w:id="153" w:name="lt_pId323"/>
            <w:r>
              <w:rPr>
                <w:rFonts w:asciiTheme="minorHAnsi" w:hAnsiTheme="minorHAnsi"/>
                <w:sz w:val="22"/>
                <w:szCs w:val="22"/>
                <w:lang w:val="en-GB"/>
              </w:rPr>
              <w:t xml:space="preserve">du Groupe FG DFC </w:t>
            </w:r>
            <w:r w:rsidR="00F01476" w:rsidRPr="001539E7">
              <w:rPr>
                <w:rFonts w:asciiTheme="minorHAnsi" w:hAnsiTheme="minorHAnsi"/>
                <w:sz w:val="22"/>
                <w:szCs w:val="22"/>
                <w:lang w:val="en-GB"/>
              </w:rPr>
              <w:t>Management Team and Working Group leadership</w:t>
            </w:r>
            <w:bookmarkEnd w:id="153"/>
          </w:p>
          <w:p w:rsidR="00F01476" w:rsidRPr="001539E7" w:rsidRDefault="00F01476" w:rsidP="00BF7CC7">
            <w:pPr>
              <w:numPr>
                <w:ilvl w:val="0"/>
                <w:numId w:val="5"/>
              </w:numPr>
              <w:tabs>
                <w:tab w:val="clear" w:pos="794"/>
                <w:tab w:val="clear" w:pos="1191"/>
                <w:tab w:val="clear" w:pos="1588"/>
                <w:tab w:val="clear" w:pos="1985"/>
                <w:tab w:val="left" w:pos="1134"/>
                <w:tab w:val="left" w:pos="1871"/>
                <w:tab w:val="left" w:pos="2268"/>
              </w:tabs>
              <w:spacing w:before="0"/>
              <w:ind w:left="714" w:hanging="357"/>
              <w:rPr>
                <w:rFonts w:asciiTheme="minorHAnsi" w:eastAsia="Arial" w:hAnsiTheme="minorHAnsi" w:cs="Arial"/>
                <w:b/>
                <w:sz w:val="22"/>
                <w:szCs w:val="22"/>
                <w:lang w:val="en-GB" w:eastAsia="en-GB"/>
              </w:rPr>
            </w:pPr>
            <w:bookmarkStart w:id="154" w:name="lt_pId324"/>
            <w:r w:rsidRPr="001539E7">
              <w:rPr>
                <w:rFonts w:asciiTheme="minorHAnsi" w:hAnsiTheme="minorHAnsi"/>
                <w:sz w:val="22"/>
                <w:szCs w:val="22"/>
                <w:lang w:val="en-GB"/>
              </w:rPr>
              <w:t>Briefing on Working Group meetings in the afternoon</w:t>
            </w:r>
            <w:bookmarkEnd w:id="154"/>
          </w:p>
        </w:tc>
      </w:tr>
      <w:tr w:rsidR="00F01476" w:rsidRPr="001539E7" w:rsidTr="00082DE5">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12:30 – 14:00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eastAsia="Arial" w:hAnsiTheme="minorHAnsi" w:cs="Arial"/>
                <w:b/>
                <w:sz w:val="22"/>
                <w:szCs w:val="22"/>
                <w:lang w:val="en-GB" w:eastAsia="en-GB"/>
              </w:rPr>
            </w:pPr>
            <w:bookmarkStart w:id="155" w:name="lt_pId328"/>
            <w:r w:rsidRPr="001539E7">
              <w:rPr>
                <w:rFonts w:asciiTheme="minorHAnsi" w:eastAsia="Arial" w:hAnsiTheme="minorHAnsi" w:cs="Arial"/>
                <w:b/>
                <w:sz w:val="22"/>
                <w:szCs w:val="22"/>
                <w:lang w:val="en-GB" w:eastAsia="en-GB"/>
              </w:rPr>
              <w:t>Lunch</w:t>
            </w:r>
            <w:bookmarkEnd w:id="155"/>
          </w:p>
        </w:tc>
      </w:tr>
      <w:tr w:rsidR="00F01476" w:rsidRPr="00AC11A3" w:rsidTr="00082DE5">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14:00 – 16:00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56" w:name="lt_pId332"/>
            <w:r w:rsidRPr="001539E7">
              <w:rPr>
                <w:rFonts w:asciiTheme="minorHAnsi" w:eastAsia="Arial" w:hAnsiTheme="minorHAnsi" w:cs="Arial"/>
                <w:b/>
                <w:sz w:val="22"/>
                <w:szCs w:val="22"/>
                <w:lang w:val="en-GB" w:eastAsia="en-GB"/>
              </w:rPr>
              <w:t>Working Group Meetings (in parallel)</w:t>
            </w:r>
            <w:bookmarkEnd w:id="156"/>
          </w:p>
        </w:tc>
      </w:tr>
      <w:tr w:rsidR="00F01476" w:rsidRPr="001539E7" w:rsidTr="00082DE5">
        <w:trPr>
          <w:trHeight w:val="4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16:00 – 16:15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b/>
                <w:bCs/>
                <w:sz w:val="22"/>
                <w:szCs w:val="22"/>
                <w:lang w:val="en-GB"/>
              </w:rPr>
            </w:pPr>
            <w:bookmarkStart w:id="157" w:name="lt_pId336"/>
            <w:r w:rsidRPr="001539E7">
              <w:rPr>
                <w:rFonts w:asciiTheme="minorHAnsi" w:eastAsia="Arial" w:hAnsiTheme="minorHAnsi" w:cs="Arial"/>
                <w:b/>
                <w:sz w:val="22"/>
                <w:szCs w:val="22"/>
                <w:lang w:val="en-GB" w:eastAsia="en-GB"/>
              </w:rPr>
              <w:t>Coffee Break</w:t>
            </w:r>
            <w:bookmarkEnd w:id="157"/>
          </w:p>
        </w:tc>
      </w:tr>
      <w:tr w:rsidR="00F01476" w:rsidRPr="00AC11A3" w:rsidTr="00082DE5">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16:15 – 17:30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58" w:name="lt_pId340"/>
            <w:r w:rsidRPr="001539E7">
              <w:rPr>
                <w:rFonts w:asciiTheme="minorHAnsi" w:eastAsia="Arial" w:hAnsiTheme="minorHAnsi" w:cs="Arial"/>
                <w:b/>
                <w:sz w:val="22"/>
                <w:szCs w:val="22"/>
                <w:lang w:val="en-GB" w:eastAsia="en-GB"/>
              </w:rPr>
              <w:t>Working Group Meetings (in parallel)</w:t>
            </w:r>
            <w:bookmarkEnd w:id="158"/>
          </w:p>
        </w:tc>
      </w:tr>
      <w:tr w:rsidR="00F01476" w:rsidRPr="00AC11A3" w:rsidTr="00082DE5">
        <w:trPr>
          <w:trHeight w:val="226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r w:rsidRPr="001539E7">
              <w:rPr>
                <w:rFonts w:asciiTheme="minorHAnsi" w:hAnsiTheme="minorHAnsi"/>
                <w:sz w:val="22"/>
                <w:szCs w:val="22"/>
                <w:lang w:val="en-GB"/>
              </w:rPr>
              <w:t>17:30 – 18:30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F01476" w:rsidRPr="001539E7" w:rsidRDefault="00F01476" w:rsidP="00BF7CC7">
            <w:pPr>
              <w:tabs>
                <w:tab w:val="left" w:pos="1134"/>
                <w:tab w:val="left" w:pos="1871"/>
                <w:tab w:val="left" w:pos="2268"/>
              </w:tabs>
              <w:rPr>
                <w:rFonts w:asciiTheme="minorHAnsi" w:hAnsiTheme="minorHAnsi"/>
                <w:sz w:val="22"/>
                <w:szCs w:val="22"/>
                <w:lang w:val="en-GB"/>
              </w:rPr>
            </w:pPr>
            <w:bookmarkStart w:id="159" w:name="lt_pId344"/>
            <w:r w:rsidRPr="001539E7">
              <w:rPr>
                <w:rFonts w:asciiTheme="minorHAnsi" w:eastAsia="Arial" w:hAnsiTheme="minorHAnsi" w:cs="Arial"/>
                <w:b/>
                <w:sz w:val="22"/>
                <w:szCs w:val="22"/>
                <w:lang w:val="en-GB" w:eastAsia="en-GB"/>
              </w:rPr>
              <w:t>Closing</w:t>
            </w:r>
            <w:r w:rsidRPr="001539E7">
              <w:rPr>
                <w:rFonts w:asciiTheme="minorHAnsi" w:hAnsiTheme="minorHAnsi"/>
                <w:sz w:val="22"/>
                <w:szCs w:val="22"/>
                <w:lang w:val="en-GB"/>
              </w:rPr>
              <w:t xml:space="preserve"> </w:t>
            </w:r>
            <w:r w:rsidRPr="001539E7">
              <w:rPr>
                <w:rFonts w:asciiTheme="minorHAnsi" w:eastAsia="Arial" w:hAnsiTheme="minorHAnsi" w:cs="Arial"/>
                <w:b/>
                <w:sz w:val="22"/>
                <w:szCs w:val="22"/>
                <w:lang w:val="en-GB" w:eastAsia="en-GB"/>
              </w:rPr>
              <w:t>Plenary</w:t>
            </w:r>
            <w:bookmarkEnd w:id="159"/>
          </w:p>
          <w:p w:rsidR="00F01476" w:rsidRPr="001539E7" w:rsidRDefault="00F01476" w:rsidP="00BF7CC7">
            <w:pPr>
              <w:numPr>
                <w:ilvl w:val="0"/>
                <w:numId w:val="5"/>
              </w:numPr>
              <w:tabs>
                <w:tab w:val="clear" w:pos="794"/>
                <w:tab w:val="clear" w:pos="1191"/>
                <w:tab w:val="clear" w:pos="1588"/>
                <w:tab w:val="clear" w:pos="1985"/>
                <w:tab w:val="left" w:pos="1134"/>
                <w:tab w:val="left" w:pos="1871"/>
                <w:tab w:val="left" w:pos="2268"/>
              </w:tabs>
              <w:rPr>
                <w:rFonts w:asciiTheme="minorHAnsi" w:hAnsiTheme="minorHAnsi"/>
                <w:b/>
                <w:bCs/>
                <w:sz w:val="22"/>
                <w:szCs w:val="22"/>
                <w:lang w:val="en-GB"/>
              </w:rPr>
            </w:pPr>
            <w:bookmarkStart w:id="160" w:name="lt_pId345"/>
            <w:r w:rsidRPr="001539E7">
              <w:rPr>
                <w:rFonts w:asciiTheme="minorHAnsi" w:hAnsiTheme="minorHAnsi"/>
                <w:sz w:val="22"/>
                <w:szCs w:val="22"/>
                <w:lang w:val="en-GB"/>
              </w:rPr>
              <w:t>Fireside Chat:</w:t>
            </w:r>
            <w:bookmarkEnd w:id="160"/>
            <w:r w:rsidRPr="001539E7">
              <w:rPr>
                <w:rFonts w:asciiTheme="minorHAnsi" w:hAnsiTheme="minorHAnsi"/>
                <w:sz w:val="22"/>
                <w:szCs w:val="22"/>
                <w:lang w:val="en-GB"/>
              </w:rPr>
              <w:t xml:space="preserve"> </w:t>
            </w:r>
            <w:bookmarkStart w:id="161" w:name="lt_pId346"/>
            <w:r w:rsidRPr="001539E7">
              <w:rPr>
                <w:rFonts w:asciiTheme="minorHAnsi" w:hAnsiTheme="minorHAnsi"/>
                <w:sz w:val="22"/>
                <w:szCs w:val="22"/>
                <w:lang w:val="en-GB"/>
              </w:rPr>
              <w:t>A conversation with Klaus Loeber, Bank for International Settlements (BIS)</w:t>
            </w:r>
            <w:bookmarkEnd w:id="161"/>
          </w:p>
          <w:p w:rsidR="00F01476" w:rsidRPr="001539E7" w:rsidRDefault="00F01476" w:rsidP="00BF7CC7">
            <w:pPr>
              <w:numPr>
                <w:ilvl w:val="1"/>
                <w:numId w:val="5"/>
              </w:numPr>
              <w:tabs>
                <w:tab w:val="clear" w:pos="794"/>
                <w:tab w:val="clear" w:pos="1191"/>
                <w:tab w:val="clear" w:pos="1588"/>
                <w:tab w:val="clear" w:pos="1985"/>
                <w:tab w:val="left" w:pos="1134"/>
                <w:tab w:val="left" w:pos="1871"/>
                <w:tab w:val="left" w:pos="2268"/>
              </w:tabs>
              <w:ind w:firstLine="40"/>
              <w:rPr>
                <w:rFonts w:asciiTheme="minorHAnsi" w:hAnsiTheme="minorHAnsi"/>
                <w:b/>
                <w:bCs/>
                <w:sz w:val="22"/>
                <w:szCs w:val="22"/>
                <w:lang w:val="en-GB"/>
              </w:rPr>
            </w:pPr>
            <w:bookmarkStart w:id="162" w:name="lt_pId347"/>
            <w:r w:rsidRPr="001539E7">
              <w:rPr>
                <w:rFonts w:asciiTheme="minorHAnsi" w:hAnsiTheme="minorHAnsi"/>
                <w:sz w:val="22"/>
                <w:szCs w:val="22"/>
                <w:lang w:val="en-GB"/>
              </w:rPr>
              <w:t>An update on BIS/CPMI Digital Currency Working Group (BIS perspective) – Klaus Loeber, CPMI</w:t>
            </w:r>
            <w:bookmarkEnd w:id="162"/>
            <w:r w:rsidRPr="001539E7">
              <w:rPr>
                <w:rFonts w:asciiTheme="minorHAnsi" w:hAnsiTheme="minorHAnsi"/>
                <w:sz w:val="22"/>
                <w:szCs w:val="22"/>
                <w:lang w:val="en-GB"/>
              </w:rPr>
              <w:t xml:space="preserve"> </w:t>
            </w:r>
          </w:p>
          <w:p w:rsidR="00F01476" w:rsidRPr="001539E7" w:rsidRDefault="00F01476" w:rsidP="00BF7CC7">
            <w:pPr>
              <w:numPr>
                <w:ilvl w:val="0"/>
                <w:numId w:val="5"/>
              </w:numPr>
              <w:tabs>
                <w:tab w:val="clear" w:pos="794"/>
                <w:tab w:val="clear" w:pos="1191"/>
                <w:tab w:val="clear" w:pos="1588"/>
                <w:tab w:val="clear" w:pos="1985"/>
                <w:tab w:val="left" w:pos="1134"/>
                <w:tab w:val="left" w:pos="1871"/>
                <w:tab w:val="left" w:pos="2268"/>
              </w:tabs>
              <w:rPr>
                <w:rFonts w:asciiTheme="minorHAnsi" w:hAnsiTheme="minorHAnsi"/>
                <w:sz w:val="22"/>
                <w:szCs w:val="22"/>
                <w:lang w:val="en-GB"/>
              </w:rPr>
            </w:pPr>
            <w:bookmarkStart w:id="163" w:name="lt_pId348"/>
            <w:r w:rsidRPr="001539E7">
              <w:rPr>
                <w:rFonts w:asciiTheme="minorHAnsi" w:hAnsiTheme="minorHAnsi"/>
                <w:sz w:val="22"/>
                <w:szCs w:val="22"/>
                <w:lang w:val="en-GB"/>
              </w:rPr>
              <w:t>Closing panel:</w:t>
            </w:r>
            <w:bookmarkEnd w:id="163"/>
            <w:r w:rsidRPr="001539E7">
              <w:rPr>
                <w:rFonts w:asciiTheme="minorHAnsi" w:hAnsiTheme="minorHAnsi"/>
                <w:sz w:val="22"/>
                <w:szCs w:val="22"/>
                <w:lang w:val="en-GB"/>
              </w:rPr>
              <w:t xml:space="preserve"> </w:t>
            </w:r>
            <w:bookmarkStart w:id="164" w:name="lt_pId349"/>
            <w:r w:rsidRPr="001539E7">
              <w:rPr>
                <w:rFonts w:asciiTheme="minorHAnsi" w:hAnsiTheme="minorHAnsi"/>
                <w:sz w:val="22"/>
                <w:szCs w:val="22"/>
                <w:lang w:val="en-GB"/>
              </w:rPr>
              <w:t>report-outs from Working Groups</w:t>
            </w:r>
            <w:bookmarkEnd w:id="164"/>
          </w:p>
        </w:tc>
      </w:tr>
    </w:tbl>
    <w:p w:rsidR="00F01476" w:rsidRPr="00F01476" w:rsidRDefault="00F01476" w:rsidP="00BF7CC7">
      <w:pPr>
        <w:tabs>
          <w:tab w:val="left" w:pos="1134"/>
          <w:tab w:val="left" w:pos="1871"/>
          <w:tab w:val="left" w:pos="2268"/>
        </w:tabs>
        <w:spacing w:before="0"/>
        <w:rPr>
          <w:rFonts w:ascii="Calibri" w:hAnsi="Calibri"/>
          <w:lang w:val="en-US"/>
        </w:rPr>
      </w:pPr>
    </w:p>
    <w:p w:rsidR="00F01476" w:rsidRPr="001539E7" w:rsidRDefault="00F01476" w:rsidP="00BF7CC7">
      <w:pPr>
        <w:tabs>
          <w:tab w:val="left" w:pos="1134"/>
          <w:tab w:val="left" w:pos="1871"/>
          <w:tab w:val="left" w:pos="2268"/>
        </w:tabs>
        <w:spacing w:before="0"/>
        <w:rPr>
          <w:rFonts w:ascii="Calibri" w:hAnsi="Calibri"/>
          <w:lang w:val="en-GB"/>
        </w:rPr>
      </w:pPr>
    </w:p>
    <w:p w:rsidR="00F01476" w:rsidRPr="001539E7" w:rsidRDefault="00F01476" w:rsidP="00BF7CC7">
      <w:pPr>
        <w:tabs>
          <w:tab w:val="left" w:pos="1134"/>
          <w:tab w:val="left" w:pos="1871"/>
          <w:tab w:val="left" w:pos="2268"/>
        </w:tabs>
        <w:spacing w:before="0"/>
        <w:rPr>
          <w:rFonts w:ascii="Calibri" w:hAnsi="Calibri"/>
          <w:lang w:val="en-GB"/>
        </w:rPr>
      </w:pPr>
    </w:p>
    <w:p w:rsidR="00F01476" w:rsidRPr="001539E7" w:rsidRDefault="00F01476" w:rsidP="00BF7CC7">
      <w:pPr>
        <w:tabs>
          <w:tab w:val="left" w:pos="1134"/>
          <w:tab w:val="left" w:pos="1871"/>
          <w:tab w:val="left" w:pos="2268"/>
        </w:tabs>
        <w:spacing w:before="0"/>
        <w:rPr>
          <w:rFonts w:ascii="Calibri" w:hAnsi="Calibri"/>
          <w:lang w:val="en-GB"/>
        </w:rPr>
      </w:pPr>
    </w:p>
    <w:p w:rsidR="00F01476" w:rsidRPr="001539E7" w:rsidRDefault="00F01476" w:rsidP="00BF7CC7">
      <w:pPr>
        <w:tabs>
          <w:tab w:val="left" w:pos="1134"/>
          <w:tab w:val="left" w:pos="1871"/>
          <w:tab w:val="left" w:pos="2268"/>
        </w:tabs>
        <w:spacing w:before="0"/>
        <w:rPr>
          <w:rFonts w:ascii="Calibri" w:hAnsi="Calibri"/>
          <w:lang w:val="en-GB"/>
        </w:rPr>
      </w:pPr>
    </w:p>
    <w:p w:rsidR="00F01476" w:rsidRPr="001539E7" w:rsidRDefault="00F01476" w:rsidP="00BF7CC7">
      <w:pPr>
        <w:spacing w:before="0"/>
        <w:jc w:val="center"/>
        <w:rPr>
          <w:rFonts w:ascii="Calibri" w:hAnsi="Calibri"/>
          <w:b/>
          <w:bCs/>
          <w:lang w:val="en-GB"/>
        </w:rPr>
      </w:pPr>
      <w:r w:rsidRPr="001539E7">
        <w:rPr>
          <w:rFonts w:ascii="Calibri" w:hAnsi="Calibri"/>
          <w:b/>
          <w:bCs/>
          <w:lang w:val="en-GB"/>
        </w:rPr>
        <w:br w:type="page"/>
      </w:r>
      <w:bookmarkStart w:id="165" w:name="lt_pId350"/>
      <w:r w:rsidRPr="001539E7">
        <w:rPr>
          <w:rFonts w:ascii="Calibri" w:hAnsi="Calibri"/>
          <w:b/>
          <w:bCs/>
          <w:lang w:val="en-GB"/>
        </w:rPr>
        <w:lastRenderedPageBreak/>
        <w:t>ANNEX 4</w:t>
      </w:r>
      <w:bookmarkEnd w:id="165"/>
    </w:p>
    <w:p w:rsidR="00F01476" w:rsidRPr="001539E7" w:rsidRDefault="00F01476" w:rsidP="00BF7CC7">
      <w:pPr>
        <w:spacing w:before="0"/>
        <w:jc w:val="center"/>
        <w:rPr>
          <w:rFonts w:ascii="Calibri" w:hAnsi="Calibri"/>
          <w:b/>
          <w:bCs/>
          <w:lang w:val="en-GB"/>
        </w:rPr>
      </w:pPr>
      <w:bookmarkStart w:id="166" w:name="lt_pId351"/>
      <w:r w:rsidRPr="001539E7">
        <w:rPr>
          <w:rFonts w:ascii="Calibri" w:hAnsi="Calibri"/>
          <w:b/>
          <w:bCs/>
          <w:lang w:val="en-GB"/>
        </w:rPr>
        <w:t>FUNDING REQUEST FOR EXPERTS</w:t>
      </w:r>
      <w:bookmarkEnd w:id="166"/>
    </w:p>
    <w:p w:rsidR="00F01476" w:rsidRPr="001539E7" w:rsidRDefault="00F01476" w:rsidP="00BF7CC7">
      <w:pPr>
        <w:tabs>
          <w:tab w:val="left" w:pos="1134"/>
          <w:tab w:val="left" w:pos="1871"/>
          <w:tab w:val="left" w:pos="2268"/>
        </w:tabs>
        <w:rPr>
          <w:rFonts w:ascii="Calibri" w:hAnsi="Calibri"/>
          <w:sz w:val="4"/>
          <w:szCs w:val="4"/>
          <w:lang w:val="en-GB"/>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F01476" w:rsidRPr="001539E7" w:rsidTr="00082DE5">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F01476" w:rsidRPr="001539E7" w:rsidRDefault="00F01476" w:rsidP="00BF7CC7">
            <w:pPr>
              <w:tabs>
                <w:tab w:val="left" w:pos="1134"/>
                <w:tab w:val="left" w:pos="1871"/>
                <w:tab w:val="left" w:pos="2268"/>
              </w:tabs>
              <w:rPr>
                <w:rFonts w:ascii="Calibri" w:hAnsi="Calibri"/>
                <w:sz w:val="16"/>
                <w:lang w:val="en-GB"/>
              </w:rPr>
            </w:pPr>
            <w:r w:rsidRPr="001539E7">
              <w:rPr>
                <w:rFonts w:ascii="Calibri" w:hAnsi="Calibri"/>
                <w:noProof/>
                <w:sz w:val="16"/>
                <w:lang w:val="en-US" w:eastAsia="zh-CN"/>
              </w:rPr>
              <w:drawing>
                <wp:inline distT="0" distB="0" distL="0" distR="0" wp14:anchorId="0210280B" wp14:editId="40DCEA8A">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F01476" w:rsidRPr="001539E7" w:rsidRDefault="00F01476" w:rsidP="00BF7CC7">
            <w:pPr>
              <w:tabs>
                <w:tab w:val="left" w:pos="1134"/>
                <w:tab w:val="left" w:pos="1871"/>
                <w:tab w:val="left" w:pos="2268"/>
              </w:tabs>
              <w:spacing w:before="60"/>
              <w:jc w:val="center"/>
              <w:rPr>
                <w:rFonts w:ascii="Calibri" w:hAnsi="Calibri"/>
                <w:b/>
                <w:bCs/>
                <w:sz w:val="22"/>
                <w:szCs w:val="18"/>
                <w:lang w:val="en-GB"/>
              </w:rPr>
            </w:pPr>
            <w:bookmarkStart w:id="167" w:name="lt_pId352"/>
            <w:r w:rsidRPr="001539E7">
              <w:rPr>
                <w:rFonts w:ascii="Calibri" w:hAnsi="Calibri"/>
                <w:b/>
                <w:bCs/>
                <w:sz w:val="22"/>
                <w:szCs w:val="18"/>
                <w:lang w:val="en-GB"/>
              </w:rPr>
              <w:t>ITU-T Focus Group Digital Currency including Digital Fiat Currency (FG DFC)</w:t>
            </w:r>
            <w:bookmarkEnd w:id="167"/>
          </w:p>
          <w:p w:rsidR="00F01476" w:rsidRPr="001539E7" w:rsidRDefault="00F01476" w:rsidP="00BF7CC7">
            <w:pPr>
              <w:tabs>
                <w:tab w:val="left" w:pos="1134"/>
                <w:tab w:val="left" w:pos="1871"/>
                <w:tab w:val="left" w:pos="2268"/>
              </w:tabs>
              <w:spacing w:before="60"/>
              <w:jc w:val="center"/>
              <w:rPr>
                <w:rFonts w:ascii="Calibri" w:hAnsi="Calibri"/>
                <w:b/>
                <w:bCs/>
                <w:sz w:val="22"/>
                <w:szCs w:val="18"/>
                <w:lang w:val="en-GB"/>
              </w:rPr>
            </w:pPr>
            <w:bookmarkStart w:id="168" w:name="lt_pId353"/>
            <w:r w:rsidRPr="001539E7">
              <w:rPr>
                <w:rFonts w:ascii="Calibri" w:hAnsi="Calibri"/>
                <w:b/>
                <w:bCs/>
                <w:sz w:val="22"/>
                <w:szCs w:val="18"/>
                <w:lang w:val="en-GB"/>
              </w:rPr>
              <w:t>12-13 October 2017, Auditorium and Conference Room in CASS,</w:t>
            </w:r>
            <w:bookmarkEnd w:id="168"/>
          </w:p>
          <w:p w:rsidR="00F01476" w:rsidRPr="001539E7" w:rsidRDefault="00F01476" w:rsidP="00BF7CC7">
            <w:pPr>
              <w:tabs>
                <w:tab w:val="left" w:pos="1134"/>
                <w:tab w:val="left" w:pos="1871"/>
                <w:tab w:val="left" w:pos="2268"/>
              </w:tabs>
              <w:spacing w:before="60"/>
              <w:jc w:val="center"/>
              <w:rPr>
                <w:rFonts w:ascii="Calibri" w:hAnsi="Calibri"/>
                <w:b/>
                <w:bCs/>
                <w:lang w:val="en-GB"/>
              </w:rPr>
            </w:pPr>
            <w:bookmarkStart w:id="169" w:name="lt_pId354"/>
            <w:r w:rsidRPr="001539E7">
              <w:rPr>
                <w:rFonts w:ascii="Calibri" w:hAnsi="Calibri"/>
                <w:b/>
                <w:bCs/>
                <w:sz w:val="22"/>
                <w:szCs w:val="18"/>
                <w:lang w:val="en-GB"/>
              </w:rPr>
              <w:t>Beijing, China</w:t>
            </w:r>
            <w:bookmarkEnd w:id="169"/>
          </w:p>
        </w:tc>
        <w:tc>
          <w:tcPr>
            <w:tcW w:w="1171" w:type="dxa"/>
            <w:tcBorders>
              <w:top w:val="single" w:sz="6" w:space="0" w:color="auto"/>
              <w:left w:val="nil"/>
              <w:bottom w:val="single" w:sz="6" w:space="0" w:color="auto"/>
              <w:right w:val="single" w:sz="6" w:space="0" w:color="auto"/>
            </w:tcBorders>
            <w:hideMark/>
          </w:tcPr>
          <w:p w:rsidR="00F01476" w:rsidRPr="001539E7" w:rsidRDefault="00F01476" w:rsidP="00BF7CC7">
            <w:pPr>
              <w:tabs>
                <w:tab w:val="left" w:pos="1134"/>
                <w:tab w:val="left" w:pos="1871"/>
                <w:tab w:val="left" w:pos="2268"/>
              </w:tabs>
              <w:rPr>
                <w:rFonts w:ascii="Calibri" w:hAnsi="Calibri"/>
                <w:lang w:val="en-GB"/>
              </w:rPr>
            </w:pPr>
            <w:r w:rsidRPr="001539E7">
              <w:rPr>
                <w:rFonts w:ascii="Calibri" w:hAnsi="Calibri"/>
                <w:noProof/>
                <w:lang w:val="en-US" w:eastAsia="zh-CN"/>
              </w:rPr>
              <w:drawing>
                <wp:inline distT="0" distB="0" distL="0" distR="0" wp14:anchorId="761E80FB" wp14:editId="0B470DA8">
                  <wp:extent cx="6299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F01476" w:rsidRPr="001539E7" w:rsidTr="00082DE5">
        <w:trPr>
          <w:trHeight w:val="823"/>
          <w:jc w:val="center"/>
        </w:trPr>
        <w:tc>
          <w:tcPr>
            <w:tcW w:w="1693" w:type="dxa"/>
            <w:gridSpan w:val="3"/>
          </w:tcPr>
          <w:p w:rsidR="00F01476" w:rsidRPr="001539E7" w:rsidRDefault="00F01476" w:rsidP="00BF7CC7">
            <w:pPr>
              <w:tabs>
                <w:tab w:val="left" w:pos="1134"/>
                <w:tab w:val="left" w:pos="1871"/>
                <w:tab w:val="left" w:pos="2268"/>
              </w:tabs>
              <w:rPr>
                <w:rFonts w:ascii="Calibri" w:hAnsi="Calibri"/>
                <w:b/>
                <w:bCs/>
                <w:iCs/>
                <w:lang w:val="en-GB"/>
              </w:rPr>
            </w:pPr>
            <w:bookmarkStart w:id="170" w:name="lt_pId355"/>
            <w:r w:rsidRPr="001539E7">
              <w:rPr>
                <w:rFonts w:ascii="Calibri" w:hAnsi="Calibri"/>
                <w:b/>
                <w:bCs/>
                <w:iCs/>
                <w:lang w:val="en-GB"/>
              </w:rPr>
              <w:t>Please return to:</w:t>
            </w:r>
            <w:bookmarkEnd w:id="170"/>
          </w:p>
        </w:tc>
        <w:tc>
          <w:tcPr>
            <w:tcW w:w="4160" w:type="dxa"/>
            <w:hideMark/>
          </w:tcPr>
          <w:p w:rsidR="00F01476" w:rsidRPr="001539E7" w:rsidRDefault="00F01476" w:rsidP="00BF7CC7">
            <w:pPr>
              <w:tabs>
                <w:tab w:val="left" w:pos="1134"/>
                <w:tab w:val="left" w:pos="1871"/>
                <w:tab w:val="left" w:pos="2268"/>
              </w:tabs>
              <w:rPr>
                <w:rFonts w:ascii="Calibri" w:hAnsi="Calibri"/>
                <w:b/>
                <w:bCs/>
                <w:lang w:val="en-GB"/>
              </w:rPr>
            </w:pPr>
            <w:bookmarkStart w:id="171" w:name="lt_pId356"/>
            <w:r w:rsidRPr="001539E7">
              <w:rPr>
                <w:rFonts w:ascii="Calibri" w:hAnsi="Calibri"/>
                <w:b/>
                <w:bCs/>
                <w:lang w:val="en-GB"/>
              </w:rPr>
              <w:t>ITU, Geneva (Switzerland)</w:t>
            </w:r>
            <w:bookmarkEnd w:id="171"/>
          </w:p>
        </w:tc>
        <w:tc>
          <w:tcPr>
            <w:tcW w:w="3854" w:type="dxa"/>
            <w:gridSpan w:val="3"/>
            <w:hideMark/>
          </w:tcPr>
          <w:p w:rsidR="00F01476" w:rsidRPr="001539E7" w:rsidRDefault="00F01476" w:rsidP="00BF7CC7">
            <w:pPr>
              <w:tabs>
                <w:tab w:val="left" w:pos="1134"/>
                <w:tab w:val="left" w:pos="1871"/>
                <w:tab w:val="left" w:pos="2268"/>
              </w:tabs>
              <w:rPr>
                <w:rFonts w:ascii="Calibri" w:hAnsi="Calibri"/>
                <w:b/>
                <w:bCs/>
                <w:lang w:val="en-GB"/>
              </w:rPr>
            </w:pPr>
            <w:bookmarkStart w:id="172" w:name="lt_pId357"/>
            <w:r w:rsidRPr="001539E7">
              <w:rPr>
                <w:rFonts w:ascii="Calibri" w:hAnsi="Calibri"/>
                <w:b/>
                <w:bCs/>
                <w:lang w:val="en-GB"/>
              </w:rPr>
              <w:t>E-mail :</w:t>
            </w:r>
            <w:bookmarkEnd w:id="172"/>
            <w:r w:rsidRPr="001539E7">
              <w:rPr>
                <w:rFonts w:ascii="Calibri" w:hAnsi="Calibri"/>
                <w:b/>
                <w:bCs/>
                <w:lang w:val="en-GB"/>
              </w:rPr>
              <w:t xml:space="preserve"> </w:t>
            </w:r>
            <w:r w:rsidRPr="001539E7">
              <w:rPr>
                <w:rFonts w:ascii="Calibri" w:hAnsi="Calibri"/>
                <w:b/>
                <w:bCs/>
                <w:lang w:val="en-GB"/>
              </w:rPr>
              <w:tab/>
            </w:r>
            <w:hyperlink r:id="rId22" w:history="1">
              <w:bookmarkStart w:id="173" w:name="lt_pId358"/>
              <w:r w:rsidRPr="001539E7">
                <w:rPr>
                  <w:rFonts w:ascii="Calibri" w:hAnsi="Calibri"/>
                  <w:b/>
                  <w:bCs/>
                  <w:color w:val="0000FF"/>
                  <w:u w:val="single"/>
                  <w:lang w:val="en-GB"/>
                </w:rPr>
                <w:t>tsbfgdfc@itu.int</w:t>
              </w:r>
              <w:bookmarkEnd w:id="173"/>
            </w:hyperlink>
            <w:r w:rsidR="00BF7CC7">
              <w:rPr>
                <w:rFonts w:ascii="Calibri" w:hAnsi="Calibri"/>
                <w:b/>
                <w:bCs/>
                <w:lang w:val="en-GB"/>
              </w:rPr>
              <w:t xml:space="preserve"> </w:t>
            </w:r>
          </w:p>
          <w:p w:rsidR="00F01476" w:rsidRPr="001539E7" w:rsidRDefault="00F01476" w:rsidP="00BF7CC7">
            <w:pPr>
              <w:tabs>
                <w:tab w:val="left" w:pos="1134"/>
                <w:tab w:val="left" w:pos="1871"/>
                <w:tab w:val="left" w:pos="2268"/>
              </w:tabs>
              <w:spacing w:before="0"/>
              <w:jc w:val="center"/>
              <w:rPr>
                <w:rFonts w:ascii="Calibri" w:hAnsi="Calibri"/>
                <w:b/>
                <w:bCs/>
                <w:lang w:val="en-GB"/>
              </w:rPr>
            </w:pPr>
            <w:r w:rsidRPr="001539E7">
              <w:rPr>
                <w:rFonts w:ascii="Calibri" w:hAnsi="Calibri"/>
                <w:b/>
                <w:bCs/>
                <w:lang w:val="en-GB"/>
              </w:rPr>
              <w:tab/>
            </w:r>
          </w:p>
          <w:p w:rsidR="00F01476" w:rsidRPr="001539E7" w:rsidRDefault="00F01476" w:rsidP="00BF7CC7">
            <w:pPr>
              <w:tabs>
                <w:tab w:val="left" w:pos="1134"/>
                <w:tab w:val="left" w:pos="1871"/>
                <w:tab w:val="left" w:pos="2268"/>
              </w:tabs>
              <w:spacing w:before="0"/>
              <w:jc w:val="center"/>
              <w:rPr>
                <w:rFonts w:ascii="Calibri" w:hAnsi="Calibri"/>
                <w:b/>
                <w:bCs/>
                <w:lang w:val="en-GB"/>
              </w:rPr>
            </w:pPr>
          </w:p>
        </w:tc>
      </w:tr>
      <w:tr w:rsidR="00F01476" w:rsidRPr="00AC11A3" w:rsidTr="00082DE5">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F01476" w:rsidRPr="001539E7" w:rsidRDefault="00F01476" w:rsidP="00BF7CC7">
            <w:pPr>
              <w:tabs>
                <w:tab w:val="left" w:pos="1134"/>
                <w:tab w:val="left" w:pos="1871"/>
                <w:tab w:val="left" w:pos="2268"/>
              </w:tabs>
              <w:jc w:val="center"/>
              <w:rPr>
                <w:rFonts w:ascii="Calibri" w:hAnsi="Calibri"/>
                <w:b/>
                <w:iCs/>
                <w:lang w:val="en-GB"/>
              </w:rPr>
            </w:pPr>
            <w:bookmarkStart w:id="174" w:name="lt_pId359"/>
            <w:r w:rsidRPr="001539E7">
              <w:rPr>
                <w:rFonts w:ascii="Calibri" w:hAnsi="Calibri"/>
                <w:b/>
                <w:iCs/>
                <w:lang w:val="en-GB"/>
              </w:rPr>
              <w:t>Request for funding to be submitted before</w:t>
            </w:r>
            <w:bookmarkEnd w:id="174"/>
            <w:r w:rsidRPr="001539E7">
              <w:rPr>
                <w:rFonts w:ascii="Calibri" w:hAnsi="Calibri"/>
                <w:b/>
                <w:iCs/>
                <w:lang w:val="en-GB"/>
              </w:rPr>
              <w:t xml:space="preserve"> </w:t>
            </w:r>
            <w:r w:rsidRPr="001539E7">
              <w:rPr>
                <w:rFonts w:ascii="Calibri" w:hAnsi="Calibri"/>
                <w:b/>
                <w:iCs/>
                <w:lang w:val="en-GB"/>
              </w:rPr>
              <w:br/>
            </w:r>
            <w:bookmarkStart w:id="175" w:name="lt_pId360"/>
            <w:r w:rsidRPr="001539E7">
              <w:rPr>
                <w:rFonts w:ascii="Calibri" w:eastAsia="Malgun Gothic" w:hAnsi="Calibri"/>
                <w:b/>
                <w:bCs/>
                <w:lang w:val="en-GB"/>
              </w:rPr>
              <w:t>31 August 2017</w:t>
            </w:r>
            <w:bookmarkEnd w:id="175"/>
          </w:p>
        </w:tc>
      </w:tr>
      <w:tr w:rsidR="00F01476" w:rsidRPr="001539E7" w:rsidTr="00082DE5">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F01476" w:rsidRPr="001539E7" w:rsidRDefault="00F01476" w:rsidP="00BF7CC7">
            <w:pPr>
              <w:tabs>
                <w:tab w:val="left" w:pos="1134"/>
                <w:tab w:val="left" w:pos="1871"/>
                <w:tab w:val="left" w:pos="2268"/>
              </w:tabs>
              <w:spacing w:before="80"/>
              <w:jc w:val="center"/>
              <w:rPr>
                <w:rFonts w:ascii="Calibri" w:hAnsi="Calibri"/>
                <w:b/>
                <w:bCs/>
                <w:sz w:val="18"/>
                <w:szCs w:val="18"/>
                <w:u w:val="single"/>
                <w:lang w:val="en-GB"/>
              </w:rPr>
            </w:pPr>
            <w:bookmarkStart w:id="176" w:name="lt_pId361"/>
            <w:r w:rsidRPr="001539E7">
              <w:rPr>
                <w:rFonts w:ascii="Calibri" w:hAnsi="Calibri"/>
                <w:b/>
                <w:bCs/>
                <w:sz w:val="18"/>
                <w:szCs w:val="18"/>
                <w:u w:val="single"/>
                <w:lang w:val="en-GB"/>
              </w:rPr>
              <w:t>Note:</w:t>
            </w:r>
            <w:bookmarkEnd w:id="176"/>
            <w:r w:rsidRPr="001539E7">
              <w:rPr>
                <w:rFonts w:ascii="Calibri" w:hAnsi="Calibri"/>
                <w:b/>
                <w:bCs/>
                <w:sz w:val="18"/>
                <w:szCs w:val="18"/>
                <w:u w:val="single"/>
                <w:lang w:val="en-GB"/>
              </w:rPr>
              <w:t xml:space="preserve"> </w:t>
            </w:r>
            <w:bookmarkStart w:id="177" w:name="lt_pId362"/>
            <w:r w:rsidRPr="001539E7">
              <w:rPr>
                <w:rFonts w:ascii="Calibri" w:hAnsi="Calibri"/>
                <w:b/>
                <w:bCs/>
                <w:sz w:val="18"/>
                <w:szCs w:val="18"/>
                <w:u w:val="single"/>
                <w:lang w:val="en-GB"/>
              </w:rPr>
              <w:t>All fields on the form should be completed</w:t>
            </w:r>
            <w:bookmarkEnd w:id="177"/>
          </w:p>
          <w:p w:rsidR="00F01476" w:rsidRPr="001539E7" w:rsidRDefault="00F01476" w:rsidP="00BF7CC7">
            <w:pPr>
              <w:tabs>
                <w:tab w:val="left" w:pos="1134"/>
                <w:tab w:val="left" w:pos="1871"/>
                <w:tab w:val="left" w:pos="2268"/>
              </w:tabs>
              <w:spacing w:before="80"/>
              <w:rPr>
                <w:rFonts w:ascii="Calibri" w:hAnsi="Calibri"/>
                <w:b/>
                <w:sz w:val="18"/>
                <w:szCs w:val="18"/>
                <w:lang w:val="en-GB"/>
              </w:rPr>
            </w:pPr>
            <w:bookmarkStart w:id="178" w:name="lt_pId363"/>
            <w:r w:rsidRPr="001539E7">
              <w:rPr>
                <w:rFonts w:ascii="Calibri" w:hAnsi="Calibri"/>
                <w:sz w:val="18"/>
                <w:szCs w:val="18"/>
                <w:lang w:val="en-GB"/>
              </w:rPr>
              <w:t>Registration Confirmation ID No.:</w:t>
            </w:r>
            <w:bookmarkEnd w:id="178"/>
            <w:r w:rsidRPr="001539E7">
              <w:rPr>
                <w:rFonts w:ascii="Calibri" w:hAnsi="Calibri"/>
                <w:sz w:val="18"/>
                <w:szCs w:val="18"/>
                <w:lang w:val="en-GB"/>
              </w:rPr>
              <w:t xml:space="preserve"> …….………………. </w:t>
            </w:r>
            <w:bookmarkStart w:id="179" w:name="lt_pId365"/>
            <w:r w:rsidRPr="001539E7">
              <w:rPr>
                <w:rFonts w:ascii="Calibri" w:hAnsi="Calibri"/>
                <w:sz w:val="18"/>
                <w:szCs w:val="18"/>
                <w:lang w:val="en-GB"/>
              </w:rPr>
              <w:t>(obtained after online registration)</w:t>
            </w:r>
            <w:bookmarkEnd w:id="179"/>
            <w:r w:rsidRPr="001539E7">
              <w:rPr>
                <w:rFonts w:ascii="Calibri" w:hAnsi="Calibri"/>
                <w:sz w:val="18"/>
                <w:szCs w:val="18"/>
                <w:lang w:val="en-GB"/>
              </w:rPr>
              <w:br/>
            </w:r>
            <w:r w:rsidRPr="001539E7">
              <w:rPr>
                <w:rFonts w:ascii="Calibri" w:hAnsi="Calibri"/>
                <w:sz w:val="18"/>
                <w:szCs w:val="18"/>
                <w:lang w:val="en-GB"/>
              </w:rPr>
              <w:br/>
            </w:r>
            <w:bookmarkStart w:id="180" w:name="lt_pId366"/>
            <w:r w:rsidRPr="001539E7">
              <w:rPr>
                <w:rFonts w:ascii="Calibri" w:hAnsi="Calibri"/>
                <w:b/>
                <w:sz w:val="18"/>
                <w:szCs w:val="18"/>
                <w:lang w:val="en-GB"/>
              </w:rPr>
              <w:t>Country:</w:t>
            </w:r>
            <w:bookmarkEnd w:id="180"/>
            <w:r w:rsidRPr="001539E7">
              <w:rPr>
                <w:rFonts w:ascii="Calibri" w:hAnsi="Calibri"/>
                <w:b/>
                <w:sz w:val="18"/>
                <w:szCs w:val="18"/>
                <w:lang w:val="en-GB"/>
              </w:rPr>
              <w:t xml:space="preserve"> </w:t>
            </w:r>
          </w:p>
          <w:p w:rsidR="00F01476" w:rsidRPr="001539E7" w:rsidRDefault="00F01476" w:rsidP="00BF7CC7">
            <w:pPr>
              <w:tabs>
                <w:tab w:val="left" w:pos="1134"/>
                <w:tab w:val="left" w:pos="1871"/>
                <w:tab w:val="left" w:pos="2268"/>
              </w:tabs>
              <w:spacing w:before="240"/>
              <w:rPr>
                <w:rFonts w:ascii="Calibri" w:hAnsi="Calibri"/>
                <w:sz w:val="18"/>
                <w:szCs w:val="18"/>
                <w:lang w:val="en-GB"/>
              </w:rPr>
            </w:pPr>
            <w:r w:rsidRPr="001539E7">
              <w:rPr>
                <w:rFonts w:ascii="Calibri" w:hAnsi="Calibri"/>
                <w:b/>
                <w:sz w:val="18"/>
                <w:szCs w:val="18"/>
                <w:lang w:val="en-GB"/>
              </w:rPr>
              <w:t>_____________________________________________________________________________________________________</w:t>
            </w:r>
          </w:p>
          <w:p w:rsidR="00F01476" w:rsidRPr="001539E7" w:rsidRDefault="00F01476" w:rsidP="00BF7CC7">
            <w:pPr>
              <w:tabs>
                <w:tab w:val="left" w:pos="170"/>
                <w:tab w:val="left" w:pos="1134"/>
                <w:tab w:val="left" w:pos="1701"/>
                <w:tab w:val="left" w:pos="1871"/>
                <w:tab w:val="left" w:pos="2268"/>
                <w:tab w:val="left" w:pos="3686"/>
                <w:tab w:val="right" w:leader="underscore" w:pos="10773"/>
              </w:tabs>
              <w:rPr>
                <w:rFonts w:ascii="Calibri" w:hAnsi="Calibri"/>
                <w:b/>
                <w:sz w:val="18"/>
                <w:szCs w:val="18"/>
                <w:lang w:val="en-GB"/>
              </w:rPr>
            </w:pPr>
            <w:bookmarkStart w:id="181" w:name="lt_pId368"/>
            <w:r w:rsidRPr="001539E7">
              <w:rPr>
                <w:rFonts w:ascii="Calibri" w:hAnsi="Calibri"/>
                <w:b/>
                <w:sz w:val="18"/>
                <w:szCs w:val="18"/>
                <w:lang w:val="en-GB"/>
              </w:rPr>
              <w:t>Name of the Administration/Organization/Company:</w:t>
            </w:r>
            <w:bookmarkEnd w:id="181"/>
            <w:r w:rsidRPr="001539E7">
              <w:rPr>
                <w:rFonts w:ascii="Calibri" w:hAnsi="Calibri"/>
                <w:b/>
                <w:sz w:val="18"/>
                <w:szCs w:val="18"/>
                <w:lang w:val="en-GB"/>
              </w:rPr>
              <w:t xml:space="preserve"> </w:t>
            </w:r>
          </w:p>
          <w:p w:rsidR="00F01476" w:rsidRPr="001539E7" w:rsidRDefault="00F01476" w:rsidP="00BF7CC7">
            <w:pPr>
              <w:tabs>
                <w:tab w:val="left" w:pos="170"/>
                <w:tab w:val="left" w:pos="1134"/>
                <w:tab w:val="left" w:pos="1701"/>
                <w:tab w:val="left" w:pos="1871"/>
                <w:tab w:val="left" w:pos="2268"/>
                <w:tab w:val="left" w:pos="3686"/>
                <w:tab w:val="right" w:leader="underscore" w:pos="10773"/>
              </w:tabs>
              <w:spacing w:before="240"/>
              <w:rPr>
                <w:rFonts w:ascii="Calibri" w:hAnsi="Calibri"/>
                <w:b/>
                <w:sz w:val="18"/>
                <w:szCs w:val="18"/>
                <w:lang w:val="en-GB"/>
              </w:rPr>
            </w:pPr>
            <w:r w:rsidRPr="001539E7">
              <w:rPr>
                <w:rFonts w:ascii="Calibri" w:hAnsi="Calibri"/>
                <w:b/>
                <w:sz w:val="18"/>
                <w:szCs w:val="18"/>
                <w:lang w:val="en-GB"/>
              </w:rPr>
              <w:t>_____________________________________________________________________</w:t>
            </w:r>
          </w:p>
          <w:p w:rsidR="00F01476" w:rsidRPr="001539E7" w:rsidRDefault="00F01476" w:rsidP="00BF7CC7">
            <w:pPr>
              <w:tabs>
                <w:tab w:val="left" w:pos="170"/>
                <w:tab w:val="left" w:pos="1134"/>
                <w:tab w:val="left" w:pos="1701"/>
                <w:tab w:val="left" w:pos="1871"/>
                <w:tab w:val="left" w:pos="2268"/>
                <w:tab w:val="right" w:leader="underscore" w:pos="5954"/>
                <w:tab w:val="left" w:pos="6521"/>
                <w:tab w:val="right" w:leader="underscore" w:pos="10773"/>
              </w:tabs>
              <w:spacing w:before="240" w:after="240"/>
              <w:rPr>
                <w:rFonts w:ascii="Calibri" w:hAnsi="Calibri"/>
                <w:b/>
                <w:sz w:val="18"/>
                <w:szCs w:val="18"/>
                <w:lang w:val="en-GB"/>
              </w:rPr>
            </w:pPr>
            <w:bookmarkStart w:id="182" w:name="lt_pId370"/>
            <w:r w:rsidRPr="001539E7">
              <w:rPr>
                <w:rFonts w:ascii="Calibri" w:hAnsi="Calibri"/>
                <w:b/>
                <w:sz w:val="18"/>
                <w:szCs w:val="18"/>
                <w:lang w:val="en-GB"/>
              </w:rPr>
              <w:t>Title (Mr / Ms) _____________</w:t>
            </w:r>
            <w:r w:rsidR="00BF7CC7">
              <w:rPr>
                <w:rFonts w:ascii="Calibri" w:hAnsi="Calibri"/>
                <w:b/>
                <w:sz w:val="18"/>
                <w:szCs w:val="18"/>
                <w:lang w:val="en-GB"/>
              </w:rPr>
              <w:t xml:space="preserve"> </w:t>
            </w:r>
            <w:r w:rsidRPr="001539E7">
              <w:rPr>
                <w:rFonts w:ascii="Calibri" w:hAnsi="Calibri"/>
                <w:b/>
                <w:sz w:val="18"/>
                <w:szCs w:val="18"/>
                <w:lang w:val="en-GB"/>
              </w:rPr>
              <w:t>(family name)</w:t>
            </w:r>
            <w:bookmarkEnd w:id="182"/>
            <w:r w:rsidRPr="001539E7">
              <w:rPr>
                <w:rFonts w:ascii="Calibri" w:hAnsi="Calibri"/>
                <w:b/>
                <w:sz w:val="18"/>
                <w:szCs w:val="18"/>
                <w:lang w:val="en-GB"/>
              </w:rPr>
              <w:t xml:space="preserve"> </w:t>
            </w:r>
            <w:r w:rsidRPr="001539E7">
              <w:rPr>
                <w:rFonts w:ascii="Calibri" w:hAnsi="Calibri"/>
                <w:b/>
                <w:sz w:val="18"/>
                <w:szCs w:val="18"/>
                <w:lang w:val="en-GB"/>
              </w:rPr>
              <w:tab/>
              <w:t>________________________________________________________</w:t>
            </w:r>
          </w:p>
          <w:p w:rsidR="00F01476" w:rsidRPr="001539E7" w:rsidRDefault="00F01476" w:rsidP="00BF7CC7">
            <w:pP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GB"/>
              </w:rPr>
            </w:pPr>
            <w:bookmarkStart w:id="183" w:name="lt_pId372"/>
            <w:r w:rsidRPr="001539E7">
              <w:rPr>
                <w:rFonts w:ascii="Calibri" w:hAnsi="Calibri"/>
                <w:b/>
                <w:sz w:val="18"/>
                <w:szCs w:val="18"/>
                <w:lang w:val="en-GB"/>
              </w:rPr>
              <w:t>(given name)</w:t>
            </w:r>
            <w:bookmarkEnd w:id="183"/>
            <w:r w:rsidRPr="001539E7">
              <w:rPr>
                <w:rFonts w:ascii="Calibri" w:hAnsi="Calibri"/>
                <w:b/>
                <w:sz w:val="18"/>
                <w:szCs w:val="18"/>
                <w:lang w:val="en-GB"/>
              </w:rPr>
              <w:t xml:space="preserve"> ________________________________________________________</w:t>
            </w:r>
          </w:p>
          <w:p w:rsidR="00F01476" w:rsidRPr="001539E7" w:rsidRDefault="00F01476" w:rsidP="00BF7CC7">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GB"/>
              </w:rPr>
            </w:pPr>
          </w:p>
        </w:tc>
      </w:tr>
      <w:tr w:rsidR="00F01476" w:rsidRPr="00AC11A3" w:rsidTr="00082DE5">
        <w:trPr>
          <w:cantSplit/>
          <w:trHeight w:val="2808"/>
          <w:jc w:val="center"/>
        </w:trPr>
        <w:tc>
          <w:tcPr>
            <w:tcW w:w="9707" w:type="dxa"/>
            <w:gridSpan w:val="7"/>
            <w:tcBorders>
              <w:top w:val="nil"/>
              <w:left w:val="single" w:sz="6" w:space="0" w:color="auto"/>
              <w:bottom w:val="single" w:sz="6" w:space="0" w:color="auto"/>
              <w:right w:val="single" w:sz="6" w:space="0" w:color="auto"/>
            </w:tcBorders>
          </w:tcPr>
          <w:p w:rsidR="00F01476" w:rsidRPr="001539E7" w:rsidRDefault="00F01476" w:rsidP="00BF7CC7">
            <w:pP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GB"/>
              </w:rPr>
            </w:pPr>
            <w:bookmarkStart w:id="184" w:name="lt_pId374"/>
            <w:r w:rsidRPr="001539E7">
              <w:rPr>
                <w:rFonts w:ascii="Calibri" w:hAnsi="Calibri"/>
                <w:b/>
                <w:sz w:val="18"/>
                <w:szCs w:val="18"/>
                <w:lang w:val="en-GB"/>
              </w:rPr>
              <w:t>Address:</w:t>
            </w:r>
            <w:bookmarkEnd w:id="184"/>
            <w:r w:rsidRPr="001539E7">
              <w:rPr>
                <w:rFonts w:ascii="Calibri" w:hAnsi="Calibri"/>
                <w:b/>
                <w:sz w:val="18"/>
                <w:szCs w:val="18"/>
                <w:lang w:val="en-GB"/>
              </w:rPr>
              <w:t xml:space="preserve"> _______________________________________________________________________________________________</w:t>
            </w:r>
          </w:p>
          <w:p w:rsidR="00F01476" w:rsidRPr="001539E7" w:rsidRDefault="00F01476" w:rsidP="00BF7CC7">
            <w:pPr>
              <w:tabs>
                <w:tab w:val="left" w:pos="170"/>
                <w:tab w:val="left" w:pos="1134"/>
                <w:tab w:val="left" w:pos="1701"/>
                <w:tab w:val="left" w:pos="1871"/>
                <w:tab w:val="left" w:pos="2268"/>
                <w:tab w:val="right" w:leader="underscore" w:pos="5954"/>
                <w:tab w:val="left" w:pos="6521"/>
                <w:tab w:val="right" w:leader="underscore" w:pos="10773"/>
              </w:tabs>
              <w:spacing w:before="180"/>
              <w:ind w:left="170" w:hanging="170"/>
              <w:rPr>
                <w:rFonts w:ascii="Calibri" w:hAnsi="Calibri"/>
                <w:b/>
                <w:sz w:val="18"/>
                <w:szCs w:val="18"/>
                <w:lang w:val="en-GB"/>
              </w:rPr>
            </w:pPr>
            <w:r w:rsidRPr="001539E7">
              <w:rPr>
                <w:rFonts w:ascii="Calibri" w:hAnsi="Calibri"/>
                <w:b/>
                <w:sz w:val="18"/>
                <w:szCs w:val="18"/>
                <w:lang w:val="en-GB"/>
              </w:rPr>
              <w:t>_______________________________________________________________________________________________________</w:t>
            </w:r>
          </w:p>
          <w:p w:rsidR="00F01476" w:rsidRPr="001539E7" w:rsidRDefault="00F01476" w:rsidP="00BF7CC7">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Calibri" w:hAnsi="Calibri"/>
                <w:b/>
                <w:sz w:val="18"/>
                <w:szCs w:val="18"/>
                <w:lang w:val="en-GB"/>
              </w:rPr>
            </w:pPr>
          </w:p>
          <w:p w:rsidR="00F01476" w:rsidRPr="00F01476" w:rsidRDefault="00F01476" w:rsidP="00BF7CC7">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Calibri" w:hAnsi="Calibri"/>
                <w:b/>
                <w:sz w:val="18"/>
                <w:szCs w:val="18"/>
                <w:lang w:val="en-US"/>
              </w:rPr>
            </w:pPr>
            <w:bookmarkStart w:id="185" w:name="lt_pId377"/>
            <w:r w:rsidRPr="00F01476">
              <w:rPr>
                <w:rFonts w:ascii="Calibri" w:hAnsi="Calibri"/>
                <w:b/>
                <w:sz w:val="18"/>
                <w:szCs w:val="18"/>
                <w:lang w:val="en-US"/>
              </w:rPr>
              <w:t>Tel.:</w:t>
            </w:r>
            <w:bookmarkEnd w:id="185"/>
            <w:r w:rsidRPr="00F01476">
              <w:rPr>
                <w:rFonts w:ascii="Calibri" w:hAnsi="Calibri"/>
                <w:b/>
                <w:sz w:val="18"/>
                <w:szCs w:val="18"/>
                <w:lang w:val="en-US"/>
              </w:rPr>
              <w:t xml:space="preserve"> </w:t>
            </w:r>
            <w:bookmarkStart w:id="186" w:name="lt_pId378"/>
            <w:r w:rsidRPr="00F01476">
              <w:rPr>
                <w:rFonts w:ascii="Calibri" w:hAnsi="Calibri"/>
                <w:b/>
                <w:sz w:val="18"/>
                <w:szCs w:val="18"/>
                <w:lang w:val="en-US"/>
              </w:rPr>
              <w:t>____________________________</w:t>
            </w:r>
            <w:r w:rsidR="00BF7CC7">
              <w:rPr>
                <w:rFonts w:ascii="Calibri" w:hAnsi="Calibri"/>
                <w:b/>
                <w:sz w:val="18"/>
                <w:szCs w:val="18"/>
                <w:lang w:val="en-US"/>
              </w:rPr>
              <w:t xml:space="preserve"> </w:t>
            </w:r>
            <w:r w:rsidRPr="00F01476">
              <w:rPr>
                <w:rFonts w:ascii="Calibri" w:hAnsi="Calibri"/>
                <w:b/>
                <w:sz w:val="18"/>
                <w:szCs w:val="18"/>
                <w:lang w:val="en-US"/>
              </w:rPr>
              <w:t>E-mail:</w:t>
            </w:r>
            <w:bookmarkEnd w:id="186"/>
            <w:r w:rsidRPr="00F01476">
              <w:rPr>
                <w:rFonts w:ascii="Calibri" w:hAnsi="Calibri"/>
                <w:b/>
                <w:sz w:val="18"/>
                <w:szCs w:val="18"/>
                <w:lang w:val="en-US"/>
              </w:rPr>
              <w:t xml:space="preserve"> ______________________________________</w:t>
            </w:r>
          </w:p>
          <w:p w:rsidR="00F01476" w:rsidRPr="00F01476" w:rsidRDefault="00F01476" w:rsidP="00BF7CC7">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US"/>
              </w:rPr>
            </w:pPr>
          </w:p>
          <w:p w:rsidR="00F01476" w:rsidRPr="00F01476" w:rsidRDefault="00F01476" w:rsidP="00BF7CC7">
            <w:pPr>
              <w:tabs>
                <w:tab w:val="left" w:pos="170"/>
                <w:tab w:val="left" w:pos="1134"/>
                <w:tab w:val="left" w:pos="1701"/>
                <w:tab w:val="left" w:pos="1871"/>
                <w:tab w:val="left" w:pos="2268"/>
                <w:tab w:val="left" w:pos="5245"/>
                <w:tab w:val="left" w:pos="7230"/>
                <w:tab w:val="right" w:leader="underscore" w:pos="10773"/>
              </w:tabs>
              <w:spacing w:before="0"/>
              <w:rPr>
                <w:rFonts w:ascii="Calibri" w:hAnsi="Calibri"/>
                <w:b/>
                <w:sz w:val="18"/>
                <w:szCs w:val="18"/>
                <w:lang w:val="en-US"/>
              </w:rPr>
            </w:pPr>
            <w:bookmarkStart w:id="187" w:name="lt_pId380"/>
            <w:r w:rsidRPr="00F01476">
              <w:rPr>
                <w:rFonts w:ascii="Calibri" w:hAnsi="Calibri"/>
                <w:b/>
                <w:sz w:val="18"/>
                <w:szCs w:val="18"/>
                <w:lang w:val="en-US"/>
              </w:rPr>
              <w:t>PASSPORT INFORMATION :</w:t>
            </w:r>
            <w:bookmarkEnd w:id="187"/>
          </w:p>
          <w:p w:rsidR="00F01476" w:rsidRPr="001539E7" w:rsidRDefault="00F01476" w:rsidP="00BF7CC7">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GB"/>
              </w:rPr>
            </w:pPr>
            <w:bookmarkStart w:id="188" w:name="lt_pId381"/>
            <w:r w:rsidRPr="001539E7">
              <w:rPr>
                <w:rFonts w:ascii="Calibri" w:hAnsi="Calibri"/>
                <w:b/>
                <w:sz w:val="18"/>
                <w:szCs w:val="18"/>
                <w:lang w:val="en-GB"/>
              </w:rPr>
              <w:t>Date of birth:</w:t>
            </w:r>
            <w:bookmarkEnd w:id="188"/>
            <w:r w:rsidRPr="001539E7">
              <w:rPr>
                <w:rFonts w:ascii="Calibri" w:hAnsi="Calibri"/>
                <w:b/>
                <w:sz w:val="18"/>
                <w:szCs w:val="18"/>
                <w:lang w:val="en-GB"/>
              </w:rPr>
              <w:t xml:space="preserve"> </w:t>
            </w:r>
            <w:bookmarkStart w:id="189" w:name="lt_pId382"/>
            <w:r w:rsidRPr="001539E7">
              <w:rPr>
                <w:rFonts w:ascii="Calibri" w:hAnsi="Calibri"/>
                <w:b/>
                <w:sz w:val="18"/>
                <w:szCs w:val="18"/>
                <w:lang w:val="en-GB"/>
              </w:rPr>
              <w:t>_____________</w:t>
            </w:r>
            <w:r w:rsidR="00BF7CC7">
              <w:rPr>
                <w:rFonts w:ascii="Calibri" w:hAnsi="Calibri"/>
                <w:b/>
                <w:sz w:val="18"/>
                <w:szCs w:val="18"/>
                <w:lang w:val="en-GB"/>
              </w:rPr>
              <w:t xml:space="preserve"> </w:t>
            </w:r>
            <w:r w:rsidRPr="001539E7">
              <w:rPr>
                <w:rFonts w:ascii="Calibri" w:hAnsi="Calibri"/>
                <w:b/>
                <w:sz w:val="18"/>
                <w:szCs w:val="18"/>
                <w:lang w:val="en-GB"/>
              </w:rPr>
              <w:t>Passport number:</w:t>
            </w:r>
            <w:bookmarkEnd w:id="189"/>
            <w:r w:rsidRPr="001539E7">
              <w:rPr>
                <w:rFonts w:ascii="Calibri" w:hAnsi="Calibri"/>
                <w:b/>
                <w:sz w:val="18"/>
                <w:szCs w:val="18"/>
                <w:lang w:val="en-GB"/>
              </w:rPr>
              <w:t xml:space="preserve"> </w:t>
            </w:r>
            <w:bookmarkStart w:id="190" w:name="lt_pId383"/>
            <w:r w:rsidRPr="001539E7">
              <w:rPr>
                <w:rFonts w:ascii="Calibri" w:hAnsi="Calibri"/>
                <w:b/>
                <w:sz w:val="18"/>
                <w:szCs w:val="18"/>
                <w:lang w:val="en-GB"/>
              </w:rPr>
              <w:t>________________</w:t>
            </w:r>
            <w:r w:rsidR="00BF7CC7">
              <w:rPr>
                <w:rFonts w:ascii="Calibri" w:hAnsi="Calibri"/>
                <w:b/>
                <w:sz w:val="18"/>
                <w:szCs w:val="18"/>
                <w:lang w:val="en-GB"/>
              </w:rPr>
              <w:t xml:space="preserve"> </w:t>
            </w:r>
            <w:r w:rsidRPr="001539E7">
              <w:rPr>
                <w:rFonts w:ascii="Calibri" w:hAnsi="Calibri"/>
                <w:b/>
                <w:sz w:val="18"/>
                <w:szCs w:val="18"/>
                <w:lang w:val="en-GB"/>
              </w:rPr>
              <w:t>Nationality:</w:t>
            </w:r>
            <w:bookmarkEnd w:id="190"/>
            <w:r w:rsidRPr="001539E7">
              <w:rPr>
                <w:rFonts w:ascii="Calibri" w:hAnsi="Calibri"/>
                <w:b/>
                <w:sz w:val="18"/>
                <w:szCs w:val="18"/>
                <w:lang w:val="en-GB"/>
              </w:rPr>
              <w:t xml:space="preserve"> ___________________________________</w:t>
            </w:r>
            <w:r w:rsidR="00BF7CC7">
              <w:rPr>
                <w:rFonts w:ascii="Calibri" w:hAnsi="Calibri"/>
                <w:b/>
                <w:sz w:val="18"/>
                <w:szCs w:val="18"/>
                <w:lang w:val="en-GB"/>
              </w:rPr>
              <w:t xml:space="preserve"> </w:t>
            </w:r>
          </w:p>
          <w:p w:rsidR="00F01476" w:rsidRPr="001539E7" w:rsidRDefault="00F01476" w:rsidP="00BF7CC7">
            <w:pPr>
              <w:tabs>
                <w:tab w:val="left" w:pos="170"/>
                <w:tab w:val="left" w:pos="1134"/>
                <w:tab w:val="left" w:pos="1701"/>
                <w:tab w:val="left" w:pos="1871"/>
                <w:tab w:val="left" w:pos="2268"/>
                <w:tab w:val="right" w:leader="underscore" w:pos="4820"/>
                <w:tab w:val="left" w:pos="5245"/>
                <w:tab w:val="left" w:pos="7230"/>
                <w:tab w:val="right" w:leader="underscore" w:pos="10773"/>
              </w:tabs>
              <w:spacing w:before="0"/>
              <w:rPr>
                <w:rFonts w:ascii="Calibri" w:hAnsi="Calibri"/>
                <w:b/>
                <w:sz w:val="18"/>
                <w:szCs w:val="18"/>
                <w:lang w:val="en-GB"/>
              </w:rPr>
            </w:pPr>
          </w:p>
          <w:p w:rsidR="00F01476" w:rsidRPr="001539E7" w:rsidRDefault="00F01476" w:rsidP="00BF7CC7">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lang w:val="en-GB"/>
              </w:rPr>
            </w:pPr>
            <w:bookmarkStart w:id="191" w:name="lt_pId385"/>
            <w:r w:rsidRPr="001539E7">
              <w:rPr>
                <w:rFonts w:ascii="Calibri" w:hAnsi="Calibri"/>
                <w:b/>
                <w:sz w:val="18"/>
                <w:szCs w:val="18"/>
                <w:lang w:val="en-GB"/>
              </w:rPr>
              <w:t>Valid until (date):</w:t>
            </w:r>
            <w:bookmarkEnd w:id="191"/>
            <w:r w:rsidRPr="001539E7">
              <w:rPr>
                <w:rFonts w:ascii="Calibri" w:hAnsi="Calibri"/>
                <w:b/>
                <w:sz w:val="18"/>
                <w:szCs w:val="18"/>
                <w:lang w:val="en-GB"/>
              </w:rPr>
              <w:t xml:space="preserve"> </w:t>
            </w:r>
            <w:bookmarkStart w:id="192" w:name="lt_pId386"/>
            <w:r w:rsidRPr="001539E7">
              <w:rPr>
                <w:rFonts w:ascii="Calibri" w:hAnsi="Calibri"/>
                <w:b/>
                <w:sz w:val="18"/>
                <w:szCs w:val="18"/>
                <w:lang w:val="en-GB"/>
              </w:rPr>
              <w:t>_____________</w:t>
            </w:r>
            <w:r w:rsidR="00BF7CC7">
              <w:rPr>
                <w:rFonts w:ascii="Calibri" w:hAnsi="Calibri"/>
                <w:b/>
                <w:sz w:val="18"/>
                <w:szCs w:val="18"/>
                <w:lang w:val="en-GB"/>
              </w:rPr>
              <w:t xml:space="preserve"> </w:t>
            </w:r>
            <w:r w:rsidRPr="001539E7">
              <w:rPr>
                <w:rFonts w:ascii="Calibri" w:hAnsi="Calibri"/>
                <w:b/>
                <w:sz w:val="18"/>
                <w:szCs w:val="18"/>
                <w:lang w:val="en-GB"/>
              </w:rPr>
              <w:t>Date of issue:</w:t>
            </w:r>
            <w:bookmarkEnd w:id="192"/>
            <w:r w:rsidRPr="001539E7">
              <w:rPr>
                <w:rFonts w:ascii="Calibri" w:hAnsi="Calibri"/>
                <w:b/>
                <w:sz w:val="18"/>
                <w:szCs w:val="18"/>
                <w:lang w:val="en-GB"/>
              </w:rPr>
              <w:t xml:space="preserve"> </w:t>
            </w:r>
            <w:bookmarkStart w:id="193" w:name="lt_pId387"/>
            <w:r w:rsidRPr="001539E7">
              <w:rPr>
                <w:rFonts w:ascii="Calibri" w:hAnsi="Calibri"/>
                <w:b/>
                <w:sz w:val="18"/>
                <w:szCs w:val="18"/>
                <w:lang w:val="en-GB"/>
              </w:rPr>
              <w:t>__________________</w:t>
            </w:r>
            <w:r w:rsidR="00BF7CC7">
              <w:rPr>
                <w:rFonts w:ascii="Calibri" w:hAnsi="Calibri"/>
                <w:b/>
                <w:sz w:val="18"/>
                <w:szCs w:val="18"/>
                <w:lang w:val="en-GB"/>
              </w:rPr>
              <w:t xml:space="preserve"> </w:t>
            </w:r>
            <w:r w:rsidRPr="001539E7">
              <w:rPr>
                <w:rFonts w:ascii="Calibri" w:hAnsi="Calibri"/>
                <w:b/>
                <w:sz w:val="18"/>
                <w:szCs w:val="18"/>
                <w:lang w:val="en-GB"/>
              </w:rPr>
              <w:t>Place issued:</w:t>
            </w:r>
            <w:bookmarkEnd w:id="193"/>
            <w:r w:rsidRPr="001539E7">
              <w:rPr>
                <w:rFonts w:ascii="Calibri" w:hAnsi="Calibri"/>
                <w:b/>
                <w:sz w:val="18"/>
                <w:szCs w:val="18"/>
                <w:lang w:val="en-GB"/>
              </w:rPr>
              <w:t xml:space="preserve"> ________________________________</w:t>
            </w:r>
          </w:p>
        </w:tc>
      </w:tr>
      <w:tr w:rsidR="00F01476" w:rsidRPr="00AC11A3" w:rsidTr="00082DE5">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F01476" w:rsidRPr="001539E7" w:rsidRDefault="00F01476" w:rsidP="00BF7CC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6"/>
                <w:lang w:val="en-GB"/>
              </w:rPr>
            </w:pPr>
            <w:bookmarkStart w:id="194" w:name="lt_pId389"/>
            <w:r w:rsidRPr="001539E7">
              <w:rPr>
                <w:rFonts w:ascii="Calibri" w:hAnsi="Calibri"/>
                <w:b/>
                <w:sz w:val="16"/>
                <w:lang w:val="en-GB"/>
              </w:rPr>
              <w:t>Please state your competence and experience in digital currency or digital fiat currency implementation :</w:t>
            </w:r>
            <w:bookmarkEnd w:id="194"/>
          </w:p>
          <w:p w:rsidR="00F01476" w:rsidRPr="001539E7" w:rsidRDefault="00F01476" w:rsidP="00BF7CC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GB"/>
              </w:rPr>
            </w:pPr>
          </w:p>
          <w:p w:rsidR="00F01476" w:rsidRPr="001539E7" w:rsidRDefault="00F01476" w:rsidP="00BF7CC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GB"/>
              </w:rPr>
            </w:pPr>
          </w:p>
          <w:p w:rsidR="00F01476" w:rsidRPr="001539E7" w:rsidRDefault="00F01476" w:rsidP="00BF7CC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GB"/>
              </w:rPr>
            </w:pPr>
          </w:p>
          <w:p w:rsidR="00F01476" w:rsidRPr="001539E7" w:rsidRDefault="00F01476" w:rsidP="00BF7CC7">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lang w:val="en-GB"/>
              </w:rPr>
            </w:pPr>
          </w:p>
        </w:tc>
      </w:tr>
      <w:tr w:rsidR="00F01476" w:rsidRPr="00AC11A3" w:rsidTr="00082DE5">
        <w:trPr>
          <w:trHeight w:val="647"/>
          <w:jc w:val="center"/>
        </w:trPr>
        <w:tc>
          <w:tcPr>
            <w:tcW w:w="9707" w:type="dxa"/>
            <w:gridSpan w:val="7"/>
            <w:tcBorders>
              <w:top w:val="single" w:sz="4" w:space="0" w:color="auto"/>
              <w:left w:val="single" w:sz="4" w:space="0" w:color="auto"/>
              <w:bottom w:val="single" w:sz="4" w:space="0" w:color="auto"/>
              <w:right w:val="single" w:sz="4" w:space="0" w:color="auto"/>
            </w:tcBorders>
          </w:tcPr>
          <w:p w:rsidR="00F01476" w:rsidRPr="001539E7" w:rsidRDefault="00F01476" w:rsidP="00BF7CC7">
            <w:pPr>
              <w:tabs>
                <w:tab w:val="left" w:pos="1134"/>
                <w:tab w:val="left" w:pos="1871"/>
                <w:tab w:val="left" w:pos="2268"/>
              </w:tabs>
              <w:spacing w:before="60"/>
              <w:rPr>
                <w:rFonts w:ascii="Calibri" w:hAnsi="Calibri"/>
                <w:lang w:val="en-GB"/>
              </w:rPr>
            </w:pPr>
            <w:bookmarkStart w:id="195" w:name="lt_pId390"/>
            <w:r w:rsidRPr="001539E7">
              <w:rPr>
                <w:rFonts w:ascii="Calibri" w:hAnsi="Calibri"/>
                <w:b/>
                <w:bCs/>
                <w:lang w:val="en-GB"/>
              </w:rPr>
              <w:t>NOTE:</w:t>
            </w:r>
            <w:bookmarkEnd w:id="195"/>
            <w:r w:rsidRPr="001539E7">
              <w:rPr>
                <w:rFonts w:ascii="Calibri" w:hAnsi="Calibri"/>
                <w:lang w:val="en-GB"/>
              </w:rPr>
              <w:t xml:space="preserve"> </w:t>
            </w:r>
            <w:bookmarkStart w:id="196" w:name="lt_pId391"/>
            <w:r w:rsidRPr="001539E7">
              <w:rPr>
                <w:rFonts w:ascii="Calibri" w:hAnsi="Calibri"/>
                <w:lang w:val="en-GB"/>
              </w:rPr>
              <w:t xml:space="preserve">Applications for funding should be accompanied by a formal letter on your organization’s letterhead confirming your nomination to participate in the </w:t>
            </w:r>
            <w:r w:rsidR="004834BA">
              <w:rPr>
                <w:rFonts w:ascii="Calibri" w:hAnsi="Calibri"/>
                <w:lang w:val="en-GB"/>
              </w:rPr>
              <w:t xml:space="preserve">du Groupe FG DFC </w:t>
            </w:r>
            <w:r w:rsidRPr="001539E7">
              <w:rPr>
                <w:rFonts w:ascii="Calibri" w:hAnsi="Calibri"/>
                <w:lang w:val="en-GB"/>
              </w:rPr>
              <w:t>meeting and a scanned copy of your passport.</w:t>
            </w:r>
            <w:bookmarkEnd w:id="196"/>
            <w:r w:rsidRPr="001539E7">
              <w:rPr>
                <w:rFonts w:ascii="Calibri" w:hAnsi="Calibri"/>
                <w:lang w:val="en-GB"/>
              </w:rPr>
              <w:t xml:space="preserve"> </w:t>
            </w:r>
            <w:bookmarkStart w:id="197" w:name="lt_pId392"/>
            <w:r w:rsidRPr="001539E7">
              <w:rPr>
                <w:rFonts w:ascii="Calibri" w:hAnsi="Calibri"/>
                <w:lang w:val="en-GB"/>
              </w:rPr>
              <w:t>The letter should be signed by the Head of the organization and bear the official seal/stamp of the organization.</w:t>
            </w:r>
            <w:bookmarkEnd w:id="197"/>
            <w:r w:rsidRPr="001539E7">
              <w:rPr>
                <w:rFonts w:ascii="Calibri" w:hAnsi="Calibri"/>
                <w:lang w:val="en-GB"/>
              </w:rPr>
              <w:t xml:space="preserve"> </w:t>
            </w:r>
            <w:bookmarkStart w:id="198" w:name="lt_pId393"/>
            <w:r w:rsidRPr="001539E7">
              <w:rPr>
                <w:rFonts w:ascii="Calibri" w:hAnsi="Calibri"/>
                <w:lang w:val="en-GB"/>
              </w:rPr>
              <w:t>Your application will be rejected if the letter confirming your nomination is not provided before the deadline.</w:t>
            </w:r>
            <w:bookmarkEnd w:id="198"/>
            <w:r w:rsidRPr="001539E7">
              <w:rPr>
                <w:rFonts w:ascii="Calibri" w:hAnsi="Calibri"/>
                <w:lang w:val="en-GB"/>
              </w:rPr>
              <w:t xml:space="preserve"> </w:t>
            </w:r>
          </w:p>
        </w:tc>
      </w:tr>
      <w:tr w:rsidR="00F01476" w:rsidRPr="001539E7" w:rsidTr="00082DE5">
        <w:trPr>
          <w:trHeight w:val="647"/>
          <w:jc w:val="center"/>
        </w:trPr>
        <w:tc>
          <w:tcPr>
            <w:tcW w:w="6424" w:type="dxa"/>
            <w:gridSpan w:val="5"/>
            <w:tcBorders>
              <w:top w:val="single" w:sz="4" w:space="0" w:color="auto"/>
              <w:left w:val="single" w:sz="4" w:space="0" w:color="auto"/>
              <w:bottom w:val="single" w:sz="4" w:space="0" w:color="auto"/>
              <w:right w:val="nil"/>
            </w:tcBorders>
          </w:tcPr>
          <w:p w:rsidR="00F01476" w:rsidRPr="001539E7" w:rsidRDefault="00F01476" w:rsidP="00BF7CC7">
            <w:pPr>
              <w:tabs>
                <w:tab w:val="left" w:pos="1134"/>
                <w:tab w:val="left" w:pos="1871"/>
                <w:tab w:val="left" w:pos="2268"/>
              </w:tabs>
              <w:spacing w:before="60"/>
              <w:ind w:left="170" w:hanging="170"/>
              <w:rPr>
                <w:rFonts w:ascii="Calibri" w:hAnsi="Calibri"/>
                <w:b/>
                <w:bCs/>
                <w:sz w:val="16"/>
                <w:lang w:val="en-GB"/>
              </w:rPr>
            </w:pPr>
          </w:p>
          <w:p w:rsidR="00F01476" w:rsidRPr="001539E7" w:rsidRDefault="00F01476" w:rsidP="00BF7CC7">
            <w:pPr>
              <w:tabs>
                <w:tab w:val="left" w:pos="1134"/>
                <w:tab w:val="left" w:pos="1871"/>
                <w:tab w:val="left" w:pos="2268"/>
              </w:tabs>
              <w:spacing w:before="60"/>
              <w:rPr>
                <w:rFonts w:ascii="Calibri" w:hAnsi="Calibri"/>
                <w:lang w:val="en-GB"/>
              </w:rPr>
            </w:pPr>
            <w:bookmarkStart w:id="199" w:name="lt_pId394"/>
            <w:r w:rsidRPr="001539E7">
              <w:rPr>
                <w:rFonts w:ascii="Calibri" w:hAnsi="Calibri"/>
                <w:b/>
                <w:bCs/>
                <w:sz w:val="16"/>
                <w:lang w:val="en-GB"/>
              </w:rPr>
              <w:t>Signature of candidate:</w:t>
            </w:r>
            <w:bookmarkEnd w:id="199"/>
          </w:p>
        </w:tc>
        <w:tc>
          <w:tcPr>
            <w:tcW w:w="3283" w:type="dxa"/>
            <w:gridSpan w:val="2"/>
            <w:tcBorders>
              <w:top w:val="single" w:sz="4" w:space="0" w:color="auto"/>
              <w:left w:val="nil"/>
              <w:bottom w:val="single" w:sz="4" w:space="0" w:color="auto"/>
              <w:right w:val="single" w:sz="4" w:space="0" w:color="auto"/>
            </w:tcBorders>
          </w:tcPr>
          <w:p w:rsidR="00F01476" w:rsidRPr="001539E7" w:rsidRDefault="00F01476" w:rsidP="00BF7CC7">
            <w:pPr>
              <w:tabs>
                <w:tab w:val="left" w:pos="1134"/>
                <w:tab w:val="left" w:pos="1871"/>
                <w:tab w:val="left" w:pos="2268"/>
              </w:tabs>
              <w:spacing w:before="60"/>
              <w:rPr>
                <w:rFonts w:ascii="Calibri" w:hAnsi="Calibri"/>
                <w:sz w:val="16"/>
                <w:szCs w:val="16"/>
                <w:lang w:val="en-GB"/>
              </w:rPr>
            </w:pPr>
          </w:p>
          <w:p w:rsidR="00F01476" w:rsidRPr="001539E7" w:rsidRDefault="00F01476" w:rsidP="00BF7CC7">
            <w:pPr>
              <w:tabs>
                <w:tab w:val="left" w:pos="1134"/>
                <w:tab w:val="left" w:pos="1871"/>
                <w:tab w:val="left" w:pos="2268"/>
              </w:tabs>
              <w:spacing w:before="60"/>
              <w:rPr>
                <w:rFonts w:ascii="Calibri" w:hAnsi="Calibri"/>
                <w:lang w:val="en-GB"/>
              </w:rPr>
            </w:pPr>
            <w:bookmarkStart w:id="200" w:name="lt_pId395"/>
            <w:r w:rsidRPr="001539E7">
              <w:rPr>
                <w:rFonts w:ascii="Calibri" w:hAnsi="Calibri"/>
                <w:b/>
                <w:bCs/>
                <w:sz w:val="16"/>
                <w:lang w:val="en-GB"/>
              </w:rPr>
              <w:t>Date:</w:t>
            </w:r>
            <w:bookmarkEnd w:id="200"/>
          </w:p>
        </w:tc>
      </w:tr>
    </w:tbl>
    <w:p w:rsidR="00F01476" w:rsidRPr="001539E7" w:rsidRDefault="00F01476" w:rsidP="00BF7CC7">
      <w:pPr>
        <w:tabs>
          <w:tab w:val="left" w:pos="1134"/>
          <w:tab w:val="left" w:pos="1871"/>
          <w:tab w:val="left" w:pos="2268"/>
          <w:tab w:val="center" w:pos="4962"/>
        </w:tabs>
        <w:jc w:val="center"/>
        <w:rPr>
          <w:rFonts w:ascii="Calibri" w:hAnsi="Calibri"/>
          <w:b/>
          <w:bCs/>
          <w:szCs w:val="24"/>
          <w:lang w:val="en-GB"/>
        </w:rPr>
      </w:pPr>
      <w:r w:rsidRPr="001539E7">
        <w:rPr>
          <w:rFonts w:ascii="Calibri" w:eastAsia="MS Mincho" w:hAnsi="Calibri"/>
          <w:lang w:val="en-GB"/>
        </w:rPr>
        <w:br w:type="page"/>
      </w:r>
      <w:bookmarkStart w:id="201" w:name="lt_pId396"/>
      <w:r w:rsidRPr="001539E7">
        <w:rPr>
          <w:rFonts w:ascii="Calibri" w:hAnsi="Calibri"/>
          <w:b/>
          <w:bCs/>
          <w:szCs w:val="24"/>
          <w:lang w:val="en-GB"/>
        </w:rPr>
        <w:lastRenderedPageBreak/>
        <w:t>ANNEX 5</w:t>
      </w:r>
      <w:bookmarkEnd w:id="201"/>
    </w:p>
    <w:p w:rsidR="00F01476" w:rsidRPr="001539E7" w:rsidRDefault="00F01476" w:rsidP="00BF7CC7">
      <w:pPr>
        <w:tabs>
          <w:tab w:val="left" w:pos="1134"/>
          <w:tab w:val="left" w:pos="1871"/>
          <w:tab w:val="left" w:pos="2268"/>
          <w:tab w:val="center" w:pos="4962"/>
        </w:tabs>
        <w:jc w:val="center"/>
        <w:rPr>
          <w:rFonts w:ascii="Calibri" w:hAnsi="Calibri"/>
          <w:b/>
          <w:bCs/>
          <w:szCs w:val="24"/>
          <w:lang w:val="en-GB"/>
        </w:rPr>
      </w:pPr>
      <w:bookmarkStart w:id="202" w:name="lt_pId397"/>
      <w:r w:rsidRPr="001539E7">
        <w:rPr>
          <w:rFonts w:ascii="Calibri" w:hAnsi="Calibri"/>
          <w:b/>
          <w:bCs/>
          <w:szCs w:val="24"/>
          <w:lang w:val="en-GB"/>
        </w:rPr>
        <w:t>LETTER OF INVITATION FOR VISA REQUEST</w:t>
      </w:r>
      <w:bookmarkEnd w:id="202"/>
      <w:r w:rsidRPr="001539E7">
        <w:rPr>
          <w:rFonts w:ascii="Calibri" w:hAnsi="Calibri"/>
          <w:b/>
          <w:bCs/>
          <w:szCs w:val="24"/>
          <w:lang w:val="en-GB"/>
        </w:rPr>
        <w:t xml:space="preserve"> </w:t>
      </w:r>
    </w:p>
    <w:p w:rsidR="00F01476" w:rsidRPr="001539E7" w:rsidRDefault="00F01476" w:rsidP="00BF7CC7">
      <w:pPr>
        <w:tabs>
          <w:tab w:val="left" w:pos="1134"/>
          <w:tab w:val="left" w:pos="1871"/>
          <w:tab w:val="left" w:pos="2268"/>
          <w:tab w:val="center" w:pos="4962"/>
        </w:tabs>
        <w:jc w:val="center"/>
        <w:rPr>
          <w:rFonts w:ascii="Calibri" w:hAnsi="Calibri"/>
          <w:b/>
          <w:bCs/>
          <w:sz w:val="28"/>
          <w:szCs w:val="28"/>
          <w:lang w:val="en-GB"/>
        </w:rPr>
      </w:pPr>
      <w:bookmarkStart w:id="203" w:name="lt_pId398"/>
      <w:r w:rsidRPr="001539E7">
        <w:rPr>
          <w:rFonts w:ascii="Calibri" w:hAnsi="Calibri"/>
          <w:b/>
          <w:bCs/>
          <w:szCs w:val="24"/>
          <w:lang w:val="en-GB"/>
        </w:rPr>
        <w:t>(Deadline for sending is 14 September 2017)</w:t>
      </w:r>
      <w:bookmarkEnd w:id="203"/>
      <w:r w:rsidRPr="001539E7">
        <w:rPr>
          <w:rFonts w:ascii="Calibri" w:hAnsi="Calibri"/>
          <w:b/>
          <w:bCs/>
          <w:sz w:val="28"/>
          <w:szCs w:val="28"/>
          <w:lang w:val="en-GB"/>
        </w:rPr>
        <w:br/>
      </w:r>
    </w:p>
    <w:p w:rsidR="00F01476" w:rsidRPr="001539E7" w:rsidRDefault="00F01476" w:rsidP="00BF7CC7">
      <w:pPr>
        <w:tabs>
          <w:tab w:val="left" w:pos="1134"/>
          <w:tab w:val="left" w:pos="1871"/>
          <w:tab w:val="left" w:pos="2268"/>
        </w:tabs>
        <w:spacing w:before="0"/>
        <w:ind w:right="-567"/>
        <w:jc w:val="center"/>
        <w:rPr>
          <w:rFonts w:ascii="Calibri" w:hAnsi="Calibri"/>
          <w:i/>
          <w:iCs/>
          <w:lang w:val="en-GB"/>
        </w:rPr>
      </w:pPr>
      <w:bookmarkStart w:id="204" w:name="lt_pId399"/>
      <w:r w:rsidRPr="001539E7">
        <w:rPr>
          <w:rFonts w:ascii="Calibri" w:hAnsi="Calibri"/>
          <w:i/>
          <w:iCs/>
          <w:lang w:val="en-GB"/>
        </w:rPr>
        <w:t>[Note:</w:t>
      </w:r>
      <w:bookmarkEnd w:id="204"/>
      <w:r w:rsidRPr="001539E7">
        <w:rPr>
          <w:rFonts w:ascii="Calibri" w:hAnsi="Calibri"/>
          <w:i/>
          <w:iCs/>
          <w:lang w:val="en-GB"/>
        </w:rPr>
        <w:t xml:space="preserve"> </w:t>
      </w:r>
      <w:bookmarkStart w:id="205" w:name="lt_pId400"/>
      <w:r w:rsidRPr="001539E7">
        <w:rPr>
          <w:rFonts w:ascii="Calibri" w:hAnsi="Calibri"/>
          <w:i/>
          <w:iCs/>
          <w:lang w:val="en-GB"/>
        </w:rPr>
        <w:t>Visa approval might take time.</w:t>
      </w:r>
      <w:bookmarkEnd w:id="205"/>
      <w:r w:rsidRPr="001539E7">
        <w:rPr>
          <w:rFonts w:ascii="Calibri" w:hAnsi="Calibri"/>
          <w:i/>
          <w:iCs/>
          <w:lang w:val="en-GB"/>
        </w:rPr>
        <w:t xml:space="preserve"> </w:t>
      </w:r>
      <w:bookmarkStart w:id="206" w:name="lt_pId401"/>
      <w:r w:rsidRPr="001539E7">
        <w:rPr>
          <w:rFonts w:ascii="Calibri" w:hAnsi="Calibri"/>
          <w:i/>
          <w:iCs/>
          <w:lang w:val="en-GB"/>
        </w:rPr>
        <w:t>Please send your request as soon as possible]</w:t>
      </w:r>
      <w:bookmarkEnd w:id="206"/>
    </w:p>
    <w:p w:rsidR="00F01476" w:rsidRPr="001539E7" w:rsidRDefault="00F01476" w:rsidP="00BF7CC7">
      <w:pPr>
        <w:tabs>
          <w:tab w:val="left" w:pos="1134"/>
          <w:tab w:val="left" w:pos="1871"/>
          <w:tab w:val="left" w:pos="2268"/>
        </w:tabs>
        <w:spacing w:after="60"/>
        <w:rPr>
          <w:rFonts w:ascii="Calibri" w:hAnsi="Calibri"/>
          <w:lang w:val="en-GB"/>
        </w:rPr>
      </w:pPr>
    </w:p>
    <w:p w:rsidR="00F01476" w:rsidRPr="001539E7" w:rsidRDefault="00F01476" w:rsidP="00BF7CC7">
      <w:pPr>
        <w:tabs>
          <w:tab w:val="left" w:pos="1134"/>
          <w:tab w:val="left" w:pos="1871"/>
          <w:tab w:val="left" w:pos="2268"/>
        </w:tabs>
        <w:spacing w:after="60"/>
        <w:rPr>
          <w:rFonts w:ascii="Calibri" w:hAnsi="Calibri"/>
          <w:lang w:val="en-GB"/>
        </w:rPr>
      </w:pPr>
      <w:bookmarkStart w:id="207" w:name="lt_pId402"/>
      <w:r w:rsidRPr="001539E7">
        <w:rPr>
          <w:rFonts w:ascii="Calibri" w:hAnsi="Calibri"/>
          <w:lang w:val="en-GB"/>
        </w:rPr>
        <w:t xml:space="preserve">Please use </w:t>
      </w:r>
      <w:r w:rsidRPr="001539E7">
        <w:rPr>
          <w:rFonts w:ascii="Calibri" w:hAnsi="Calibri"/>
          <w:b/>
          <w:bCs/>
          <w:lang w:val="en-GB"/>
        </w:rPr>
        <w:t>CAPITAL</w:t>
      </w:r>
      <w:r w:rsidRPr="001539E7">
        <w:rPr>
          <w:rFonts w:ascii="Calibri" w:hAnsi="Calibri"/>
          <w:lang w:val="en-GB"/>
        </w:rPr>
        <w:t xml:space="preserve"> letters.</w:t>
      </w:r>
      <w:bookmarkEnd w:id="207"/>
    </w:p>
    <w:tbl>
      <w:tblPr>
        <w:tblW w:w="9356" w:type="dxa"/>
        <w:jc w:val="center"/>
        <w:tblCellMar>
          <w:left w:w="0" w:type="dxa"/>
          <w:right w:w="0" w:type="dxa"/>
        </w:tblCellMar>
        <w:tblLook w:val="04A0" w:firstRow="1" w:lastRow="0" w:firstColumn="1" w:lastColumn="0" w:noHBand="0" w:noVBand="1"/>
      </w:tblPr>
      <w:tblGrid>
        <w:gridCol w:w="3404"/>
        <w:gridCol w:w="5952"/>
      </w:tblGrid>
      <w:tr w:rsidR="00F01476" w:rsidRPr="001539E7" w:rsidTr="00082DE5">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43"/>
              <w:rPr>
                <w:rFonts w:ascii="Calibri" w:eastAsia="SimSun" w:hAnsi="Calibri"/>
                <w:szCs w:val="22"/>
                <w:lang w:val="en-GB"/>
              </w:rPr>
            </w:pPr>
            <w:bookmarkStart w:id="208" w:name="lt_pId403"/>
            <w:r w:rsidRPr="001539E7">
              <w:rPr>
                <w:rFonts w:ascii="Calibri" w:hAnsi="Calibri"/>
                <w:color w:val="000000"/>
                <w:spacing w:val="-1"/>
                <w:lang w:val="en-GB"/>
              </w:rPr>
              <w:t>Surname &amp; first name(s):</w:t>
            </w:r>
            <w:bookmarkEnd w:id="208"/>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r w:rsidRPr="001539E7">
              <w:rPr>
                <w:rFonts w:ascii="Calibri" w:hAnsi="Calibri"/>
                <w:lang w:val="en-GB"/>
              </w:rPr>
              <w:t> </w:t>
            </w: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43"/>
              <w:rPr>
                <w:rFonts w:ascii="Calibri" w:eastAsia="SimSun" w:hAnsi="Calibri"/>
                <w:szCs w:val="22"/>
                <w:lang w:val="en-GB"/>
              </w:rPr>
            </w:pPr>
            <w:bookmarkStart w:id="209" w:name="lt_pId404"/>
            <w:r w:rsidRPr="001539E7">
              <w:rPr>
                <w:rFonts w:ascii="Calibri" w:hAnsi="Calibri"/>
                <w:color w:val="000000"/>
                <w:spacing w:val="-10"/>
                <w:lang w:val="en-GB"/>
              </w:rPr>
              <w:t>Gender:</w:t>
            </w:r>
            <w:bookmarkEnd w:id="209"/>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34"/>
              <w:rPr>
                <w:rFonts w:ascii="Calibri" w:eastAsia="SimSun" w:hAnsi="Calibri"/>
                <w:szCs w:val="22"/>
                <w:lang w:val="en-GB"/>
              </w:rPr>
            </w:pPr>
            <w:bookmarkStart w:id="210" w:name="lt_pId405"/>
            <w:r w:rsidRPr="001539E7">
              <w:rPr>
                <w:rFonts w:ascii="Calibri" w:hAnsi="Calibri"/>
                <w:color w:val="000000"/>
                <w:spacing w:val="-4"/>
                <w:lang w:val="en-GB"/>
              </w:rPr>
              <w:t>Position:</w:t>
            </w:r>
            <w:bookmarkEnd w:id="210"/>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r w:rsidRPr="001539E7">
              <w:rPr>
                <w:rFonts w:ascii="Calibri" w:hAnsi="Calibri"/>
                <w:lang w:val="en-GB"/>
              </w:rPr>
              <w:t> </w:t>
            </w: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38"/>
              <w:rPr>
                <w:rFonts w:ascii="Calibri" w:eastAsia="SimSun" w:hAnsi="Calibri"/>
                <w:szCs w:val="22"/>
                <w:lang w:val="en-GB"/>
              </w:rPr>
            </w:pPr>
            <w:bookmarkStart w:id="211" w:name="lt_pId406"/>
            <w:r w:rsidRPr="001539E7">
              <w:rPr>
                <w:rFonts w:ascii="Calibri" w:hAnsi="Calibri"/>
                <w:color w:val="000000"/>
                <w:spacing w:val="-4"/>
                <w:lang w:val="en-GB"/>
              </w:rPr>
              <w:t>Organization:</w:t>
            </w:r>
            <w:bookmarkEnd w:id="211"/>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r w:rsidRPr="001539E7">
              <w:rPr>
                <w:rFonts w:ascii="Calibri" w:hAnsi="Calibri"/>
                <w:lang w:val="en-GB"/>
              </w:rPr>
              <w:t> </w:t>
            </w:r>
          </w:p>
        </w:tc>
      </w:tr>
      <w:tr w:rsidR="00F01476" w:rsidRPr="001539E7" w:rsidTr="00082DE5">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29"/>
              <w:rPr>
                <w:rFonts w:ascii="Calibri" w:eastAsia="SimSun" w:hAnsi="Calibri"/>
                <w:szCs w:val="22"/>
                <w:lang w:val="en-GB"/>
              </w:rPr>
            </w:pPr>
            <w:bookmarkStart w:id="212" w:name="lt_pId407"/>
            <w:r w:rsidRPr="001539E7">
              <w:rPr>
                <w:rFonts w:ascii="Calibri" w:hAnsi="Calibri"/>
                <w:color w:val="000000"/>
                <w:spacing w:val="-6"/>
                <w:lang w:val="en-GB"/>
              </w:rPr>
              <w:t>Address:</w:t>
            </w:r>
            <w:bookmarkEnd w:id="212"/>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29"/>
              <w:rPr>
                <w:rFonts w:ascii="Calibri" w:eastAsia="SimSun" w:hAnsi="Calibri"/>
                <w:szCs w:val="22"/>
                <w:lang w:val="en-GB"/>
              </w:rPr>
            </w:pPr>
            <w:bookmarkStart w:id="213" w:name="lt_pId408"/>
            <w:r w:rsidRPr="001539E7">
              <w:rPr>
                <w:rFonts w:ascii="Calibri" w:hAnsi="Calibri"/>
                <w:color w:val="000000"/>
                <w:spacing w:val="-6"/>
                <w:lang w:val="en-GB"/>
              </w:rPr>
              <w:t>Telephone:</w:t>
            </w:r>
            <w:bookmarkEnd w:id="213"/>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29"/>
              <w:rPr>
                <w:rFonts w:ascii="Calibri" w:eastAsia="SimSun" w:hAnsi="Calibri"/>
                <w:szCs w:val="22"/>
                <w:lang w:val="en-GB"/>
              </w:rPr>
            </w:pPr>
            <w:bookmarkStart w:id="214" w:name="lt_pId409"/>
            <w:r w:rsidRPr="001539E7">
              <w:rPr>
                <w:rFonts w:ascii="Calibri" w:hAnsi="Calibri"/>
                <w:color w:val="000000"/>
                <w:spacing w:val="-9"/>
                <w:lang w:val="en-GB"/>
              </w:rPr>
              <w:t>Fax:</w:t>
            </w:r>
            <w:bookmarkEnd w:id="214"/>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24"/>
              <w:rPr>
                <w:rFonts w:ascii="Calibri" w:eastAsia="SimSun" w:hAnsi="Calibri"/>
                <w:szCs w:val="22"/>
                <w:lang w:val="en-GB"/>
              </w:rPr>
            </w:pPr>
            <w:bookmarkStart w:id="215" w:name="lt_pId410"/>
            <w:r w:rsidRPr="001539E7">
              <w:rPr>
                <w:rFonts w:ascii="Calibri" w:hAnsi="Calibri"/>
                <w:color w:val="000000"/>
                <w:spacing w:val="-4"/>
                <w:lang w:val="en-GB"/>
              </w:rPr>
              <w:t>Nationality:</w:t>
            </w:r>
            <w:bookmarkEnd w:id="215"/>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19"/>
              <w:rPr>
                <w:rFonts w:ascii="Calibri" w:eastAsia="SimSun" w:hAnsi="Calibri"/>
                <w:szCs w:val="22"/>
                <w:lang w:val="en-GB"/>
              </w:rPr>
            </w:pPr>
            <w:bookmarkStart w:id="216" w:name="lt_pId411"/>
            <w:r w:rsidRPr="001539E7">
              <w:rPr>
                <w:rFonts w:ascii="Calibri" w:hAnsi="Calibri"/>
                <w:color w:val="000000"/>
                <w:spacing w:val="-4"/>
                <w:lang w:val="en-GB"/>
              </w:rPr>
              <w:t>Passport number:</w:t>
            </w:r>
            <w:bookmarkEnd w:id="216"/>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19"/>
              <w:rPr>
                <w:rFonts w:ascii="Calibri" w:eastAsia="SimSun" w:hAnsi="Calibri"/>
                <w:szCs w:val="22"/>
                <w:lang w:val="en-GB"/>
              </w:rPr>
            </w:pPr>
            <w:bookmarkStart w:id="217" w:name="lt_pId412"/>
            <w:r w:rsidRPr="001539E7">
              <w:rPr>
                <w:rFonts w:ascii="Calibri" w:hAnsi="Calibri"/>
                <w:color w:val="000000"/>
                <w:spacing w:val="-3"/>
                <w:lang w:val="en-GB"/>
              </w:rPr>
              <w:t>Date of issue:</w:t>
            </w:r>
            <w:bookmarkEnd w:id="217"/>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ind w:left="19"/>
              <w:rPr>
                <w:rFonts w:ascii="Calibri" w:hAnsi="Calibri"/>
                <w:color w:val="000000"/>
                <w:spacing w:val="-3"/>
                <w:lang w:val="en-GB"/>
              </w:rPr>
            </w:pPr>
            <w:bookmarkStart w:id="218" w:name="lt_pId413"/>
            <w:r w:rsidRPr="001539E7">
              <w:rPr>
                <w:rFonts w:ascii="Calibri" w:hAnsi="Calibri"/>
                <w:color w:val="000000"/>
                <w:spacing w:val="-3"/>
                <w:lang w:val="en-GB"/>
              </w:rPr>
              <w:t>Place of issue:</w:t>
            </w:r>
            <w:bookmarkEnd w:id="218"/>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24"/>
              <w:rPr>
                <w:rFonts w:ascii="Calibri" w:eastAsia="SimSun" w:hAnsi="Calibri"/>
                <w:szCs w:val="22"/>
                <w:lang w:val="en-GB"/>
              </w:rPr>
            </w:pPr>
            <w:bookmarkStart w:id="219" w:name="lt_pId414"/>
            <w:r w:rsidRPr="001539E7">
              <w:rPr>
                <w:rFonts w:ascii="Calibri" w:hAnsi="Calibri"/>
                <w:color w:val="000000"/>
                <w:spacing w:val="-3"/>
                <w:lang w:val="en-GB"/>
              </w:rPr>
              <w:t>Date of expiry:</w:t>
            </w:r>
            <w:bookmarkEnd w:id="219"/>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AC11A3" w:rsidTr="00082DE5">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19" w:right="230" w:hanging="5"/>
              <w:rPr>
                <w:rFonts w:ascii="Calibri" w:eastAsia="SimSun" w:hAnsi="Calibri"/>
                <w:szCs w:val="22"/>
                <w:lang w:val="en-GB"/>
              </w:rPr>
            </w:pPr>
            <w:bookmarkStart w:id="220" w:name="lt_pId415"/>
            <w:r w:rsidRPr="001539E7">
              <w:rPr>
                <w:rFonts w:ascii="Calibri" w:hAnsi="Calibri"/>
                <w:color w:val="000000"/>
                <w:spacing w:val="-1"/>
                <w:lang w:val="en-GB"/>
              </w:rPr>
              <w:t xml:space="preserve">Country &amp; city where you will obtain the </w:t>
            </w:r>
            <w:r w:rsidRPr="001539E7">
              <w:rPr>
                <w:rFonts w:ascii="Calibri" w:hAnsi="Calibri"/>
                <w:color w:val="000000"/>
                <w:spacing w:val="-3"/>
                <w:lang w:val="en-GB"/>
              </w:rPr>
              <w:t>visa:</w:t>
            </w:r>
            <w:bookmarkEnd w:id="220"/>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14"/>
              <w:rPr>
                <w:rFonts w:ascii="Calibri" w:eastAsia="SimSun" w:hAnsi="Calibri"/>
                <w:szCs w:val="22"/>
                <w:lang w:val="en-GB"/>
              </w:rPr>
            </w:pPr>
            <w:bookmarkStart w:id="221" w:name="lt_pId416"/>
            <w:r w:rsidRPr="001539E7">
              <w:rPr>
                <w:rFonts w:ascii="Calibri" w:hAnsi="Calibri"/>
                <w:color w:val="000000"/>
                <w:spacing w:val="-4"/>
                <w:lang w:val="en-GB"/>
              </w:rPr>
              <w:t>Date of birth:</w:t>
            </w:r>
            <w:bookmarkEnd w:id="221"/>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14"/>
              <w:rPr>
                <w:rFonts w:ascii="Calibri" w:eastAsia="SimSun" w:hAnsi="Calibri"/>
                <w:szCs w:val="22"/>
                <w:lang w:val="en-GB"/>
              </w:rPr>
            </w:pPr>
            <w:bookmarkStart w:id="222" w:name="lt_pId417"/>
            <w:r w:rsidRPr="001539E7">
              <w:rPr>
                <w:rFonts w:ascii="Calibri" w:hAnsi="Calibri"/>
                <w:color w:val="000000"/>
                <w:spacing w:val="-3"/>
                <w:lang w:val="en-GB"/>
              </w:rPr>
              <w:t>Place of birth:</w:t>
            </w:r>
            <w:bookmarkEnd w:id="222"/>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ind w:left="14"/>
              <w:rPr>
                <w:rFonts w:ascii="Calibri" w:eastAsia="SimSun" w:hAnsi="Calibri"/>
                <w:szCs w:val="22"/>
                <w:lang w:val="en-GB"/>
              </w:rPr>
            </w:pPr>
            <w:bookmarkStart w:id="223" w:name="lt_pId418"/>
            <w:r w:rsidRPr="001539E7">
              <w:rPr>
                <w:rFonts w:ascii="Calibri" w:hAnsi="Calibri"/>
                <w:color w:val="000000"/>
                <w:spacing w:val="-2"/>
                <w:lang w:val="en-GB"/>
              </w:rPr>
              <w:t>Date of arrival:</w:t>
            </w:r>
            <w:bookmarkEnd w:id="223"/>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r w:rsidR="00F01476" w:rsidRPr="001539E7" w:rsidTr="00082DE5">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bookmarkStart w:id="224" w:name="lt_pId419"/>
            <w:r w:rsidRPr="001539E7">
              <w:rPr>
                <w:rFonts w:ascii="Calibri" w:hAnsi="Calibri"/>
                <w:color w:val="000000"/>
                <w:spacing w:val="-3"/>
                <w:lang w:val="en-GB"/>
              </w:rPr>
              <w:t>Date of departure:</w:t>
            </w:r>
            <w:bookmarkEnd w:id="224"/>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01476" w:rsidRPr="001539E7" w:rsidRDefault="00F01476" w:rsidP="00BF7CC7">
            <w:pPr>
              <w:shd w:val="clear" w:color="auto" w:fill="FFFFFF"/>
              <w:tabs>
                <w:tab w:val="left" w:pos="1134"/>
                <w:tab w:val="left" w:pos="1871"/>
                <w:tab w:val="left" w:pos="2268"/>
              </w:tabs>
              <w:rPr>
                <w:rFonts w:ascii="Calibri" w:eastAsia="SimSun" w:hAnsi="Calibri"/>
                <w:szCs w:val="22"/>
                <w:lang w:val="en-GB"/>
              </w:rPr>
            </w:pPr>
          </w:p>
        </w:tc>
      </w:tr>
    </w:tbl>
    <w:p w:rsidR="00F01476" w:rsidRPr="001539E7" w:rsidRDefault="00F01476" w:rsidP="00BF7CC7">
      <w:pPr>
        <w:tabs>
          <w:tab w:val="num" w:pos="0"/>
          <w:tab w:val="left" w:pos="1134"/>
          <w:tab w:val="left" w:pos="1871"/>
          <w:tab w:val="left" w:pos="2268"/>
        </w:tabs>
        <w:jc w:val="center"/>
        <w:rPr>
          <w:rFonts w:ascii="Calibri" w:hAnsi="Calibri"/>
          <w:b/>
          <w:bCs/>
          <w:i/>
          <w:iCs/>
          <w:szCs w:val="24"/>
          <w:lang w:val="en-GB"/>
        </w:rPr>
      </w:pPr>
      <w:bookmarkStart w:id="225" w:name="lt_pId420"/>
      <w:r w:rsidRPr="001539E7">
        <w:rPr>
          <w:rFonts w:ascii="Calibri" w:hAnsi="Calibri"/>
          <w:b/>
          <w:bCs/>
          <w:i/>
          <w:iCs/>
          <w:szCs w:val="24"/>
          <w:lang w:val="en-GB"/>
        </w:rPr>
        <w:t>Please return this form together with a scanned copy of your national passport and</w:t>
      </w:r>
      <w:bookmarkEnd w:id="225"/>
      <w:r w:rsidRPr="001539E7">
        <w:rPr>
          <w:rFonts w:ascii="Calibri" w:hAnsi="Calibri"/>
          <w:b/>
          <w:bCs/>
          <w:i/>
          <w:iCs/>
          <w:szCs w:val="24"/>
          <w:lang w:val="en-GB"/>
        </w:rPr>
        <w:t xml:space="preserve"> </w:t>
      </w:r>
      <w:r w:rsidRPr="001539E7">
        <w:rPr>
          <w:rFonts w:ascii="Calibri" w:hAnsi="Calibri"/>
          <w:b/>
          <w:bCs/>
          <w:i/>
          <w:iCs/>
          <w:szCs w:val="24"/>
          <w:lang w:val="en-GB"/>
        </w:rPr>
        <w:br/>
      </w:r>
      <w:bookmarkStart w:id="226" w:name="lt_pId421"/>
      <w:r w:rsidRPr="001539E7">
        <w:rPr>
          <w:rFonts w:ascii="Calibri" w:hAnsi="Calibri"/>
          <w:b/>
          <w:bCs/>
          <w:i/>
          <w:iCs/>
          <w:szCs w:val="24"/>
          <w:lang w:val="en-GB"/>
        </w:rPr>
        <w:t>a copy of the ITU e-mail confirming your registration for the meeting to:</w:t>
      </w:r>
      <w:bookmarkEnd w:id="226"/>
      <w:r w:rsidRPr="001539E7">
        <w:rPr>
          <w:rFonts w:ascii="Calibri" w:hAnsi="Calibri"/>
          <w:i/>
          <w:iCs/>
          <w:szCs w:val="24"/>
          <w:lang w:val="en-GB"/>
        </w:rPr>
        <w:t xml:space="preserve"> </w:t>
      </w:r>
      <w:r w:rsidRPr="001539E7">
        <w:rPr>
          <w:rFonts w:ascii="Calibri" w:hAnsi="Calibri"/>
          <w:i/>
          <w:iCs/>
          <w:szCs w:val="24"/>
          <w:lang w:val="en-GB"/>
        </w:rPr>
        <w:br/>
      </w:r>
      <w:bookmarkStart w:id="227" w:name="lt_pId422"/>
      <w:r w:rsidRPr="001539E7">
        <w:rPr>
          <w:rFonts w:ascii="Calibri" w:hAnsi="Calibri"/>
          <w:b/>
          <w:bCs/>
          <w:i/>
          <w:iCs/>
          <w:szCs w:val="24"/>
          <w:lang w:val="en-GB"/>
        </w:rPr>
        <w:t>Huifang Tian, Institute of World Economics and Politics (IWEP), Chinese Academy of Social Sciences (CASS)</w:t>
      </w:r>
      <w:bookmarkEnd w:id="227"/>
    </w:p>
    <w:p w:rsidR="00FA212E" w:rsidRDefault="00F01476" w:rsidP="00BF7CC7">
      <w:pPr>
        <w:ind w:right="-284"/>
        <w:jc w:val="center"/>
        <w:rPr>
          <w:rFonts w:ascii="Calibri" w:hAnsi="Calibri"/>
          <w:color w:val="0000FF"/>
          <w:szCs w:val="24"/>
          <w:u w:val="single"/>
          <w:lang w:val="en-GB"/>
        </w:rPr>
      </w:pPr>
      <w:bookmarkStart w:id="228" w:name="lt_pId423"/>
      <w:r w:rsidRPr="001539E7">
        <w:rPr>
          <w:rFonts w:ascii="Calibri" w:hAnsi="Calibri"/>
          <w:b/>
          <w:bCs/>
          <w:szCs w:val="24"/>
          <w:lang w:val="en-GB"/>
        </w:rPr>
        <w:t>E-mail:</w:t>
      </w:r>
      <w:bookmarkEnd w:id="228"/>
      <w:r w:rsidRPr="001539E7">
        <w:rPr>
          <w:rFonts w:ascii="Calibri" w:hAnsi="Calibri"/>
          <w:b/>
          <w:bCs/>
          <w:i/>
          <w:iCs/>
          <w:szCs w:val="24"/>
          <w:lang w:val="en-GB"/>
        </w:rPr>
        <w:t xml:space="preserve"> </w:t>
      </w:r>
      <w:bookmarkStart w:id="229" w:name="lt_pId424"/>
      <w:r w:rsidRPr="001539E7">
        <w:fldChar w:fldCharType="begin"/>
      </w:r>
      <w:r w:rsidRPr="00F01476">
        <w:rPr>
          <w:lang w:val="en-US"/>
        </w:rPr>
        <w:instrText xml:space="preserve"> HYPERLINK "mailto:tianhf@cass.org.cn" </w:instrText>
      </w:r>
      <w:r w:rsidRPr="001539E7">
        <w:fldChar w:fldCharType="separate"/>
      </w:r>
      <w:r w:rsidRPr="001539E7">
        <w:rPr>
          <w:rFonts w:ascii="Calibri" w:hAnsi="Calibri"/>
          <w:color w:val="0000FF"/>
          <w:szCs w:val="24"/>
          <w:u w:val="single"/>
          <w:lang w:val="en-GB"/>
        </w:rPr>
        <w:t>tianhf@cass.org.cn</w:t>
      </w:r>
      <w:r w:rsidRPr="001539E7">
        <w:fldChar w:fldCharType="end"/>
      </w:r>
      <w:r w:rsidRPr="001539E7">
        <w:rPr>
          <w:rFonts w:ascii="Calibri" w:hAnsi="Calibri"/>
          <w:szCs w:val="24"/>
          <w:lang w:val="en-GB"/>
        </w:rPr>
        <w:t xml:space="preserve"> with CC to </w:t>
      </w:r>
      <w:hyperlink r:id="rId23" w:history="1">
        <w:r w:rsidRPr="001539E7">
          <w:rPr>
            <w:rFonts w:ascii="Calibri" w:hAnsi="Calibri"/>
            <w:color w:val="0000FF"/>
            <w:szCs w:val="24"/>
            <w:u w:val="single"/>
            <w:lang w:val="en-GB"/>
          </w:rPr>
          <w:t>tsbfgdfc@itu.int</w:t>
        </w:r>
      </w:hyperlink>
      <w:bookmarkEnd w:id="229"/>
    </w:p>
    <w:p w:rsidR="00F01476" w:rsidRPr="00F01476" w:rsidRDefault="00F01476" w:rsidP="00BF7CC7">
      <w:pPr>
        <w:jc w:val="center"/>
        <w:rPr>
          <w:rFonts w:asciiTheme="minorHAnsi" w:hAnsiTheme="minorHAnsi"/>
          <w:bCs/>
          <w:lang w:val="en-US"/>
        </w:rPr>
      </w:pPr>
      <w:r>
        <w:t>______________</w:t>
      </w:r>
    </w:p>
    <w:sectPr w:rsidR="00F01476" w:rsidRPr="00F01476" w:rsidSect="00A15179">
      <w:headerReference w:type="first" r:id="rId24"/>
      <w:footerReference w:type="first" r:id="rId2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05" w:rsidRDefault="00E05405">
      <w:r>
        <w:separator/>
      </w:r>
    </w:p>
  </w:endnote>
  <w:endnote w:type="continuationSeparator" w:id="0">
    <w:p w:rsidR="00E05405" w:rsidRDefault="00E0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05" w:rsidRPr="00F632E9" w:rsidRDefault="00E05405"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05" w:rsidRPr="000F18B0" w:rsidRDefault="00E05405" w:rsidP="00EC67DD">
    <w:pPr>
      <w:pStyle w:val="Footer"/>
      <w:rPr>
        <w:rFonts w:asciiTheme="minorHAnsi" w:hAnsiTheme="minorHAnsi"/>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05" w:rsidRDefault="00E05405">
      <w:r>
        <w:t>____________________</w:t>
      </w:r>
    </w:p>
  </w:footnote>
  <w:footnote w:type="continuationSeparator" w:id="0">
    <w:p w:rsidR="00E05405" w:rsidRDefault="00E0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05" w:rsidRPr="00697BC1" w:rsidRDefault="00343721"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E05405">
          <w:rPr>
            <w:rFonts w:asciiTheme="minorHAnsi" w:hAnsiTheme="minorHAnsi"/>
            <w:sz w:val="18"/>
            <w:szCs w:val="16"/>
          </w:rPr>
          <w:t>-</w:t>
        </w:r>
        <w:r w:rsidR="00E05405" w:rsidRPr="00697BC1">
          <w:rPr>
            <w:rFonts w:asciiTheme="minorHAnsi" w:hAnsiTheme="minorHAnsi"/>
            <w:sz w:val="18"/>
            <w:szCs w:val="16"/>
          </w:rPr>
          <w:t xml:space="preserve"> </w:t>
        </w:r>
        <w:r w:rsidR="00E05405" w:rsidRPr="00697BC1">
          <w:rPr>
            <w:rFonts w:asciiTheme="minorHAnsi" w:hAnsiTheme="minorHAnsi"/>
            <w:sz w:val="18"/>
            <w:szCs w:val="16"/>
          </w:rPr>
          <w:fldChar w:fldCharType="begin"/>
        </w:r>
        <w:r w:rsidR="00E05405" w:rsidRPr="00697BC1">
          <w:rPr>
            <w:rFonts w:asciiTheme="minorHAnsi" w:hAnsiTheme="minorHAnsi"/>
            <w:sz w:val="18"/>
            <w:szCs w:val="16"/>
          </w:rPr>
          <w:instrText xml:space="preserve"> PAGE   \* MERGEFORMAT </w:instrText>
        </w:r>
        <w:r w:rsidR="00E05405" w:rsidRPr="00697BC1">
          <w:rPr>
            <w:rFonts w:asciiTheme="minorHAnsi" w:hAnsiTheme="minorHAnsi"/>
            <w:sz w:val="18"/>
            <w:szCs w:val="16"/>
          </w:rPr>
          <w:fldChar w:fldCharType="separate"/>
        </w:r>
        <w:r>
          <w:rPr>
            <w:rFonts w:asciiTheme="minorHAnsi" w:hAnsiTheme="minorHAnsi"/>
            <w:noProof/>
            <w:sz w:val="18"/>
            <w:szCs w:val="16"/>
          </w:rPr>
          <w:t>3</w:t>
        </w:r>
        <w:r w:rsidR="00E05405" w:rsidRPr="00697BC1">
          <w:rPr>
            <w:rFonts w:asciiTheme="minorHAnsi" w:hAnsiTheme="minorHAnsi"/>
            <w:noProof/>
            <w:sz w:val="18"/>
            <w:szCs w:val="16"/>
          </w:rPr>
          <w:fldChar w:fldCharType="end"/>
        </w:r>
      </w:sdtContent>
    </w:sdt>
    <w:r w:rsidR="00E05405" w:rsidRPr="00697BC1">
      <w:rPr>
        <w:rFonts w:asciiTheme="minorHAnsi" w:hAnsiTheme="minorHAnsi"/>
        <w:noProof/>
        <w:sz w:val="18"/>
        <w:szCs w:val="16"/>
      </w:rPr>
      <w:t xml:space="preserve"> </w:t>
    </w:r>
    <w:r w:rsidR="00E05405">
      <w:rPr>
        <w:rFonts w:asciiTheme="minorHAnsi" w:hAnsiTheme="minorHAnsi"/>
        <w:noProof/>
        <w:sz w:val="18"/>
        <w:szCs w:val="16"/>
      </w:rPr>
      <w:t>-</w:t>
    </w:r>
    <w:r w:rsidR="00E05405">
      <w:rPr>
        <w:rFonts w:asciiTheme="minorHAnsi" w:hAnsiTheme="minorHAnsi"/>
        <w:noProof/>
        <w:sz w:val="18"/>
        <w:szCs w:val="16"/>
      </w:rPr>
      <w:br/>
      <w:t>Circulaire TSB 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356935"/>
      <w:docPartObj>
        <w:docPartGallery w:val="Page Numbers (Top of Page)"/>
        <w:docPartUnique/>
      </w:docPartObj>
    </w:sdtPr>
    <w:sdtEndPr>
      <w:rPr>
        <w:rFonts w:ascii="Calibri" w:hAnsi="Calibri"/>
        <w:noProof/>
        <w:sz w:val="18"/>
        <w:szCs w:val="18"/>
      </w:rPr>
    </w:sdtEndPr>
    <w:sdtContent>
      <w:p w:rsidR="00E05405" w:rsidRPr="00DE5F99" w:rsidRDefault="00E05405" w:rsidP="00FA212E">
        <w:pPr>
          <w:pStyle w:val="Header"/>
          <w:rPr>
            <w:rFonts w:ascii="Calibri" w:hAnsi="Calibri"/>
            <w:sz w:val="18"/>
            <w:szCs w:val="18"/>
          </w:rPr>
        </w:pPr>
        <w:r w:rsidRPr="00DE5F99">
          <w:rPr>
            <w:rFonts w:ascii="Calibri" w:hAnsi="Calibri"/>
            <w:sz w:val="18"/>
            <w:szCs w:val="18"/>
          </w:rPr>
          <w:t xml:space="preserve">- </w:t>
        </w:r>
        <w:r w:rsidRPr="00DE5F99">
          <w:rPr>
            <w:rFonts w:ascii="Calibri" w:hAnsi="Calibri"/>
            <w:sz w:val="18"/>
            <w:szCs w:val="18"/>
          </w:rPr>
          <w:fldChar w:fldCharType="begin"/>
        </w:r>
        <w:r w:rsidRPr="00DE5F99">
          <w:rPr>
            <w:rFonts w:ascii="Calibri" w:hAnsi="Calibri"/>
            <w:sz w:val="18"/>
            <w:szCs w:val="18"/>
          </w:rPr>
          <w:instrText xml:space="preserve"> PAGE   \* MERGEFORMAT </w:instrText>
        </w:r>
        <w:r w:rsidRPr="00DE5F99">
          <w:rPr>
            <w:rFonts w:ascii="Calibri" w:hAnsi="Calibri"/>
            <w:sz w:val="18"/>
            <w:szCs w:val="18"/>
          </w:rPr>
          <w:fldChar w:fldCharType="separate"/>
        </w:r>
        <w:r w:rsidR="00343721">
          <w:rPr>
            <w:rFonts w:ascii="Calibri" w:hAnsi="Calibri"/>
            <w:noProof/>
            <w:sz w:val="18"/>
            <w:szCs w:val="18"/>
          </w:rPr>
          <w:t>4</w:t>
        </w:r>
        <w:r w:rsidRPr="00DE5F99">
          <w:rPr>
            <w:rFonts w:ascii="Calibri" w:hAnsi="Calibri"/>
            <w:noProof/>
            <w:sz w:val="18"/>
            <w:szCs w:val="18"/>
          </w:rPr>
          <w:fldChar w:fldCharType="end"/>
        </w:r>
        <w:r>
          <w:rPr>
            <w:rFonts w:ascii="Calibri" w:hAnsi="Calibri"/>
            <w:noProof/>
            <w:sz w:val="18"/>
            <w:szCs w:val="18"/>
          </w:rPr>
          <w:t xml:space="preserve"> -</w:t>
        </w:r>
        <w:r>
          <w:rPr>
            <w:rFonts w:ascii="Calibri" w:hAnsi="Calibri"/>
            <w:noProof/>
            <w:sz w:val="18"/>
            <w:szCs w:val="18"/>
          </w:rPr>
          <w:br/>
          <w:t>Circulaire TSB 39</w:t>
        </w:r>
      </w:p>
    </w:sdtContent>
  </w:sdt>
  <w:p w:rsidR="00E05405" w:rsidRDefault="00E05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F387880"/>
    <w:multiLevelType w:val="hybridMultilevel"/>
    <w:tmpl w:val="2814EA96"/>
    <w:lvl w:ilvl="0" w:tplc="18EECF7A">
      <w:start w:val="17"/>
      <w:numFmt w:val="bullet"/>
      <w:lvlText w:val="-"/>
      <w:lvlJc w:val="left"/>
      <w:pPr>
        <w:ind w:left="720" w:hanging="360"/>
      </w:pPr>
      <w:rPr>
        <w:rFonts w:ascii="Times New Roman" w:eastAsia="SimSun" w:hAnsi="Times New Roman" w:cs="Times New Roman" w:hint="default"/>
      </w:rPr>
    </w:lvl>
    <w:lvl w:ilvl="1" w:tplc="328A4C8A">
      <w:start w:val="1"/>
      <w:numFmt w:val="bullet"/>
      <w:lvlText w:val=""/>
      <w:lvlJc w:val="left"/>
      <w:pPr>
        <w:ind w:left="1440" w:hanging="360"/>
      </w:pPr>
      <w:rPr>
        <w:rFonts w:ascii="Symbol" w:hAnsi="Symbol" w:hint="default"/>
      </w:rPr>
    </w:lvl>
    <w:lvl w:ilvl="2" w:tplc="C8167B52">
      <w:start w:val="1"/>
      <w:numFmt w:val="bullet"/>
      <w:lvlText w:val=""/>
      <w:lvlJc w:val="left"/>
      <w:pPr>
        <w:ind w:left="2160" w:hanging="360"/>
      </w:pPr>
      <w:rPr>
        <w:rFonts w:ascii="Wingdings" w:hAnsi="Wingdings" w:hint="default"/>
      </w:rPr>
    </w:lvl>
    <w:lvl w:ilvl="3" w:tplc="6CC6519E">
      <w:start w:val="1"/>
      <w:numFmt w:val="bullet"/>
      <w:lvlText w:val=""/>
      <w:lvlJc w:val="left"/>
      <w:pPr>
        <w:ind w:left="2880" w:hanging="360"/>
      </w:pPr>
      <w:rPr>
        <w:rFonts w:ascii="Symbol" w:hAnsi="Symbol" w:hint="default"/>
      </w:rPr>
    </w:lvl>
    <w:lvl w:ilvl="4" w:tplc="7E063F9E">
      <w:start w:val="1"/>
      <w:numFmt w:val="bullet"/>
      <w:lvlText w:val="o"/>
      <w:lvlJc w:val="left"/>
      <w:pPr>
        <w:ind w:left="3600" w:hanging="360"/>
      </w:pPr>
      <w:rPr>
        <w:rFonts w:ascii="Courier New" w:hAnsi="Courier New" w:cs="Courier New" w:hint="default"/>
      </w:rPr>
    </w:lvl>
    <w:lvl w:ilvl="5" w:tplc="F77A932E">
      <w:start w:val="1"/>
      <w:numFmt w:val="bullet"/>
      <w:lvlText w:val=""/>
      <w:lvlJc w:val="left"/>
      <w:pPr>
        <w:ind w:left="4320" w:hanging="360"/>
      </w:pPr>
      <w:rPr>
        <w:rFonts w:ascii="Wingdings" w:hAnsi="Wingdings" w:hint="default"/>
      </w:rPr>
    </w:lvl>
    <w:lvl w:ilvl="6" w:tplc="AE3A926E">
      <w:start w:val="1"/>
      <w:numFmt w:val="bullet"/>
      <w:lvlText w:val=""/>
      <w:lvlJc w:val="left"/>
      <w:pPr>
        <w:ind w:left="5040" w:hanging="360"/>
      </w:pPr>
      <w:rPr>
        <w:rFonts w:ascii="Symbol" w:hAnsi="Symbol" w:hint="default"/>
      </w:rPr>
    </w:lvl>
    <w:lvl w:ilvl="7" w:tplc="F11EBB40">
      <w:start w:val="1"/>
      <w:numFmt w:val="bullet"/>
      <w:lvlText w:val="o"/>
      <w:lvlJc w:val="left"/>
      <w:pPr>
        <w:ind w:left="5760" w:hanging="360"/>
      </w:pPr>
      <w:rPr>
        <w:rFonts w:ascii="Courier New" w:hAnsi="Courier New" w:cs="Courier New" w:hint="default"/>
      </w:rPr>
    </w:lvl>
    <w:lvl w:ilvl="8" w:tplc="27D47C40">
      <w:start w:val="1"/>
      <w:numFmt w:val="bullet"/>
      <w:lvlText w:val=""/>
      <w:lvlJc w:val="left"/>
      <w:pPr>
        <w:ind w:left="6480" w:hanging="360"/>
      </w:pPr>
      <w:rPr>
        <w:rFonts w:ascii="Wingdings" w:hAnsi="Wingdings" w:hint="default"/>
      </w:rPr>
    </w:lvl>
  </w:abstractNum>
  <w:abstractNum w:abstractNumId="3" w15:restartNumberingAfterBreak="0">
    <w:nsid w:val="10304693"/>
    <w:multiLevelType w:val="hybridMultilevel"/>
    <w:tmpl w:val="6512C634"/>
    <w:lvl w:ilvl="0" w:tplc="03260060">
      <w:start w:val="1"/>
      <w:numFmt w:val="bullet"/>
      <w:lvlText w:val=""/>
      <w:lvlJc w:val="left"/>
      <w:pPr>
        <w:ind w:left="1800" w:hanging="360"/>
      </w:pPr>
      <w:rPr>
        <w:rFonts w:ascii="Symbol" w:hAnsi="Symbol" w:hint="default"/>
      </w:rPr>
    </w:lvl>
    <w:lvl w:ilvl="1" w:tplc="DA4AE148" w:tentative="1">
      <w:start w:val="1"/>
      <w:numFmt w:val="bullet"/>
      <w:lvlText w:val="o"/>
      <w:lvlJc w:val="left"/>
      <w:pPr>
        <w:ind w:left="2520" w:hanging="360"/>
      </w:pPr>
      <w:rPr>
        <w:rFonts w:ascii="Courier New" w:hAnsi="Courier New" w:cs="Courier New" w:hint="default"/>
      </w:rPr>
    </w:lvl>
    <w:lvl w:ilvl="2" w:tplc="4D260830" w:tentative="1">
      <w:start w:val="1"/>
      <w:numFmt w:val="bullet"/>
      <w:lvlText w:val=""/>
      <w:lvlJc w:val="left"/>
      <w:pPr>
        <w:ind w:left="3240" w:hanging="360"/>
      </w:pPr>
      <w:rPr>
        <w:rFonts w:ascii="Wingdings" w:hAnsi="Wingdings" w:hint="default"/>
      </w:rPr>
    </w:lvl>
    <w:lvl w:ilvl="3" w:tplc="9092A7FE" w:tentative="1">
      <w:start w:val="1"/>
      <w:numFmt w:val="bullet"/>
      <w:lvlText w:val=""/>
      <w:lvlJc w:val="left"/>
      <w:pPr>
        <w:ind w:left="3960" w:hanging="360"/>
      </w:pPr>
      <w:rPr>
        <w:rFonts w:ascii="Symbol" w:hAnsi="Symbol" w:hint="default"/>
      </w:rPr>
    </w:lvl>
    <w:lvl w:ilvl="4" w:tplc="6BA64BB8" w:tentative="1">
      <w:start w:val="1"/>
      <w:numFmt w:val="bullet"/>
      <w:lvlText w:val="o"/>
      <w:lvlJc w:val="left"/>
      <w:pPr>
        <w:ind w:left="4680" w:hanging="360"/>
      </w:pPr>
      <w:rPr>
        <w:rFonts w:ascii="Courier New" w:hAnsi="Courier New" w:cs="Courier New" w:hint="default"/>
      </w:rPr>
    </w:lvl>
    <w:lvl w:ilvl="5" w:tplc="2DCE919A" w:tentative="1">
      <w:start w:val="1"/>
      <w:numFmt w:val="bullet"/>
      <w:lvlText w:val=""/>
      <w:lvlJc w:val="left"/>
      <w:pPr>
        <w:ind w:left="5400" w:hanging="360"/>
      </w:pPr>
      <w:rPr>
        <w:rFonts w:ascii="Wingdings" w:hAnsi="Wingdings" w:hint="default"/>
      </w:rPr>
    </w:lvl>
    <w:lvl w:ilvl="6" w:tplc="318634D6" w:tentative="1">
      <w:start w:val="1"/>
      <w:numFmt w:val="bullet"/>
      <w:lvlText w:val=""/>
      <w:lvlJc w:val="left"/>
      <w:pPr>
        <w:ind w:left="6120" w:hanging="360"/>
      </w:pPr>
      <w:rPr>
        <w:rFonts w:ascii="Symbol" w:hAnsi="Symbol" w:hint="default"/>
      </w:rPr>
    </w:lvl>
    <w:lvl w:ilvl="7" w:tplc="6616F5D0" w:tentative="1">
      <w:start w:val="1"/>
      <w:numFmt w:val="bullet"/>
      <w:lvlText w:val="o"/>
      <w:lvlJc w:val="left"/>
      <w:pPr>
        <w:ind w:left="6840" w:hanging="360"/>
      </w:pPr>
      <w:rPr>
        <w:rFonts w:ascii="Courier New" w:hAnsi="Courier New" w:cs="Courier New" w:hint="default"/>
      </w:rPr>
    </w:lvl>
    <w:lvl w:ilvl="8" w:tplc="E196BE08" w:tentative="1">
      <w:start w:val="1"/>
      <w:numFmt w:val="bullet"/>
      <w:lvlText w:val=""/>
      <w:lvlJc w:val="left"/>
      <w:pPr>
        <w:ind w:left="7560" w:hanging="360"/>
      </w:pPr>
      <w:rPr>
        <w:rFonts w:ascii="Wingdings" w:hAnsi="Wingdings" w:hint="default"/>
      </w:rPr>
    </w:lvl>
  </w:abstractNum>
  <w:abstractNum w:abstractNumId="4" w15:restartNumberingAfterBreak="0">
    <w:nsid w:val="15E4744F"/>
    <w:multiLevelType w:val="hybridMultilevel"/>
    <w:tmpl w:val="7D96734C"/>
    <w:lvl w:ilvl="0" w:tplc="42F0481A">
      <w:start w:val="1"/>
      <w:numFmt w:val="bullet"/>
      <w:lvlText w:val=""/>
      <w:lvlJc w:val="left"/>
      <w:pPr>
        <w:ind w:left="720" w:hanging="360"/>
      </w:pPr>
      <w:rPr>
        <w:rFonts w:ascii="Symbol" w:hAnsi="Symbol" w:hint="default"/>
      </w:rPr>
    </w:lvl>
    <w:lvl w:ilvl="1" w:tplc="785C0094" w:tentative="1">
      <w:start w:val="1"/>
      <w:numFmt w:val="bullet"/>
      <w:lvlText w:val="o"/>
      <w:lvlJc w:val="left"/>
      <w:pPr>
        <w:ind w:left="1440" w:hanging="360"/>
      </w:pPr>
      <w:rPr>
        <w:rFonts w:ascii="Courier New" w:hAnsi="Courier New" w:hint="default"/>
      </w:rPr>
    </w:lvl>
    <w:lvl w:ilvl="2" w:tplc="9F08618C" w:tentative="1">
      <w:start w:val="1"/>
      <w:numFmt w:val="bullet"/>
      <w:lvlText w:val=""/>
      <w:lvlJc w:val="left"/>
      <w:pPr>
        <w:ind w:left="2160" w:hanging="360"/>
      </w:pPr>
      <w:rPr>
        <w:rFonts w:ascii="Wingdings" w:hAnsi="Wingdings" w:hint="default"/>
      </w:rPr>
    </w:lvl>
    <w:lvl w:ilvl="3" w:tplc="902A3374" w:tentative="1">
      <w:start w:val="1"/>
      <w:numFmt w:val="bullet"/>
      <w:lvlText w:val=""/>
      <w:lvlJc w:val="left"/>
      <w:pPr>
        <w:ind w:left="2880" w:hanging="360"/>
      </w:pPr>
      <w:rPr>
        <w:rFonts w:ascii="Symbol" w:hAnsi="Symbol" w:hint="default"/>
      </w:rPr>
    </w:lvl>
    <w:lvl w:ilvl="4" w:tplc="58AC48E0" w:tentative="1">
      <w:start w:val="1"/>
      <w:numFmt w:val="bullet"/>
      <w:lvlText w:val="o"/>
      <w:lvlJc w:val="left"/>
      <w:pPr>
        <w:ind w:left="3600" w:hanging="360"/>
      </w:pPr>
      <w:rPr>
        <w:rFonts w:ascii="Courier New" w:hAnsi="Courier New" w:hint="default"/>
      </w:rPr>
    </w:lvl>
    <w:lvl w:ilvl="5" w:tplc="1018B146" w:tentative="1">
      <w:start w:val="1"/>
      <w:numFmt w:val="bullet"/>
      <w:lvlText w:val=""/>
      <w:lvlJc w:val="left"/>
      <w:pPr>
        <w:ind w:left="4320" w:hanging="360"/>
      </w:pPr>
      <w:rPr>
        <w:rFonts w:ascii="Wingdings" w:hAnsi="Wingdings" w:hint="default"/>
      </w:rPr>
    </w:lvl>
    <w:lvl w:ilvl="6" w:tplc="6D40C590" w:tentative="1">
      <w:start w:val="1"/>
      <w:numFmt w:val="bullet"/>
      <w:lvlText w:val=""/>
      <w:lvlJc w:val="left"/>
      <w:pPr>
        <w:ind w:left="5040" w:hanging="360"/>
      </w:pPr>
      <w:rPr>
        <w:rFonts w:ascii="Symbol" w:hAnsi="Symbol" w:hint="default"/>
      </w:rPr>
    </w:lvl>
    <w:lvl w:ilvl="7" w:tplc="D0083EC8" w:tentative="1">
      <w:start w:val="1"/>
      <w:numFmt w:val="bullet"/>
      <w:lvlText w:val="o"/>
      <w:lvlJc w:val="left"/>
      <w:pPr>
        <w:ind w:left="5760" w:hanging="360"/>
      </w:pPr>
      <w:rPr>
        <w:rFonts w:ascii="Courier New" w:hAnsi="Courier New" w:hint="default"/>
      </w:rPr>
    </w:lvl>
    <w:lvl w:ilvl="8" w:tplc="F6D03D4C" w:tentative="1">
      <w:start w:val="1"/>
      <w:numFmt w:val="bullet"/>
      <w:lvlText w:val=""/>
      <w:lvlJc w:val="left"/>
      <w:pPr>
        <w:ind w:left="6480" w:hanging="360"/>
      </w:pPr>
      <w:rPr>
        <w:rFonts w:ascii="Wingdings" w:hAnsi="Wingdings" w:hint="default"/>
      </w:rPr>
    </w:lvl>
  </w:abstractNum>
  <w:abstractNum w:abstractNumId="5" w15:restartNumberingAfterBreak="0">
    <w:nsid w:val="180074DD"/>
    <w:multiLevelType w:val="hybridMultilevel"/>
    <w:tmpl w:val="058AEBF0"/>
    <w:lvl w:ilvl="0" w:tplc="305CBCB4">
      <w:start w:val="1"/>
      <w:numFmt w:val="bullet"/>
      <w:lvlText w:val=""/>
      <w:lvlJc w:val="left"/>
      <w:pPr>
        <w:ind w:left="720" w:hanging="360"/>
      </w:pPr>
      <w:rPr>
        <w:rFonts w:ascii="Symbol" w:hAnsi="Symbol" w:hint="default"/>
      </w:rPr>
    </w:lvl>
    <w:lvl w:ilvl="1" w:tplc="B964D98C" w:tentative="1">
      <w:start w:val="1"/>
      <w:numFmt w:val="bullet"/>
      <w:lvlText w:val="o"/>
      <w:lvlJc w:val="left"/>
      <w:pPr>
        <w:ind w:left="1440" w:hanging="360"/>
      </w:pPr>
      <w:rPr>
        <w:rFonts w:ascii="Courier New" w:hAnsi="Courier New" w:hint="default"/>
      </w:rPr>
    </w:lvl>
    <w:lvl w:ilvl="2" w:tplc="77DEE0DA" w:tentative="1">
      <w:start w:val="1"/>
      <w:numFmt w:val="bullet"/>
      <w:lvlText w:val=""/>
      <w:lvlJc w:val="left"/>
      <w:pPr>
        <w:ind w:left="2160" w:hanging="360"/>
      </w:pPr>
      <w:rPr>
        <w:rFonts w:ascii="Wingdings" w:hAnsi="Wingdings" w:hint="default"/>
      </w:rPr>
    </w:lvl>
    <w:lvl w:ilvl="3" w:tplc="84F29648" w:tentative="1">
      <w:start w:val="1"/>
      <w:numFmt w:val="bullet"/>
      <w:lvlText w:val=""/>
      <w:lvlJc w:val="left"/>
      <w:pPr>
        <w:ind w:left="2880" w:hanging="360"/>
      </w:pPr>
      <w:rPr>
        <w:rFonts w:ascii="Symbol" w:hAnsi="Symbol" w:hint="default"/>
      </w:rPr>
    </w:lvl>
    <w:lvl w:ilvl="4" w:tplc="B314942E" w:tentative="1">
      <w:start w:val="1"/>
      <w:numFmt w:val="bullet"/>
      <w:lvlText w:val="o"/>
      <w:lvlJc w:val="left"/>
      <w:pPr>
        <w:ind w:left="3600" w:hanging="360"/>
      </w:pPr>
      <w:rPr>
        <w:rFonts w:ascii="Courier New" w:hAnsi="Courier New" w:hint="default"/>
      </w:rPr>
    </w:lvl>
    <w:lvl w:ilvl="5" w:tplc="432AF86C" w:tentative="1">
      <w:start w:val="1"/>
      <w:numFmt w:val="bullet"/>
      <w:lvlText w:val=""/>
      <w:lvlJc w:val="left"/>
      <w:pPr>
        <w:ind w:left="4320" w:hanging="360"/>
      </w:pPr>
      <w:rPr>
        <w:rFonts w:ascii="Wingdings" w:hAnsi="Wingdings" w:hint="default"/>
      </w:rPr>
    </w:lvl>
    <w:lvl w:ilvl="6" w:tplc="E56885F6" w:tentative="1">
      <w:start w:val="1"/>
      <w:numFmt w:val="bullet"/>
      <w:lvlText w:val=""/>
      <w:lvlJc w:val="left"/>
      <w:pPr>
        <w:ind w:left="5040" w:hanging="360"/>
      </w:pPr>
      <w:rPr>
        <w:rFonts w:ascii="Symbol" w:hAnsi="Symbol" w:hint="default"/>
      </w:rPr>
    </w:lvl>
    <w:lvl w:ilvl="7" w:tplc="BE5074DC" w:tentative="1">
      <w:start w:val="1"/>
      <w:numFmt w:val="bullet"/>
      <w:lvlText w:val="o"/>
      <w:lvlJc w:val="left"/>
      <w:pPr>
        <w:ind w:left="5760" w:hanging="360"/>
      </w:pPr>
      <w:rPr>
        <w:rFonts w:ascii="Courier New" w:hAnsi="Courier New" w:hint="default"/>
      </w:rPr>
    </w:lvl>
    <w:lvl w:ilvl="8" w:tplc="B7920EAC" w:tentative="1">
      <w:start w:val="1"/>
      <w:numFmt w:val="bullet"/>
      <w:lvlText w:val=""/>
      <w:lvlJc w:val="left"/>
      <w:pPr>
        <w:ind w:left="6480" w:hanging="360"/>
      </w:pPr>
      <w:rPr>
        <w:rFonts w:ascii="Wingdings" w:hAnsi="Wingdings" w:hint="default"/>
      </w:rPr>
    </w:lvl>
  </w:abstractNum>
  <w:abstractNum w:abstractNumId="6" w15:restartNumberingAfterBreak="0">
    <w:nsid w:val="32EB2912"/>
    <w:multiLevelType w:val="hybridMultilevel"/>
    <w:tmpl w:val="B5727A46"/>
    <w:lvl w:ilvl="0" w:tplc="8C4A9934">
      <w:start w:val="1"/>
      <w:numFmt w:val="bullet"/>
      <w:lvlText w:val=""/>
      <w:lvlJc w:val="left"/>
      <w:pPr>
        <w:ind w:left="720" w:hanging="360"/>
      </w:pPr>
      <w:rPr>
        <w:rFonts w:ascii="Symbol" w:hAnsi="Symbol" w:hint="default"/>
      </w:rPr>
    </w:lvl>
    <w:lvl w:ilvl="1" w:tplc="FDBCE18C" w:tentative="1">
      <w:start w:val="1"/>
      <w:numFmt w:val="bullet"/>
      <w:lvlText w:val="o"/>
      <w:lvlJc w:val="left"/>
      <w:pPr>
        <w:ind w:left="1440" w:hanging="360"/>
      </w:pPr>
      <w:rPr>
        <w:rFonts w:ascii="Courier New" w:hAnsi="Courier New" w:hint="default"/>
      </w:rPr>
    </w:lvl>
    <w:lvl w:ilvl="2" w:tplc="73B20F7E" w:tentative="1">
      <w:start w:val="1"/>
      <w:numFmt w:val="bullet"/>
      <w:lvlText w:val=""/>
      <w:lvlJc w:val="left"/>
      <w:pPr>
        <w:ind w:left="2160" w:hanging="360"/>
      </w:pPr>
      <w:rPr>
        <w:rFonts w:ascii="Wingdings" w:hAnsi="Wingdings" w:hint="default"/>
      </w:rPr>
    </w:lvl>
    <w:lvl w:ilvl="3" w:tplc="9D0C59A2" w:tentative="1">
      <w:start w:val="1"/>
      <w:numFmt w:val="bullet"/>
      <w:lvlText w:val=""/>
      <w:lvlJc w:val="left"/>
      <w:pPr>
        <w:ind w:left="2880" w:hanging="360"/>
      </w:pPr>
      <w:rPr>
        <w:rFonts w:ascii="Symbol" w:hAnsi="Symbol" w:hint="default"/>
      </w:rPr>
    </w:lvl>
    <w:lvl w:ilvl="4" w:tplc="106A1A5E" w:tentative="1">
      <w:start w:val="1"/>
      <w:numFmt w:val="bullet"/>
      <w:lvlText w:val="o"/>
      <w:lvlJc w:val="left"/>
      <w:pPr>
        <w:ind w:left="3600" w:hanging="360"/>
      </w:pPr>
      <w:rPr>
        <w:rFonts w:ascii="Courier New" w:hAnsi="Courier New" w:hint="default"/>
      </w:rPr>
    </w:lvl>
    <w:lvl w:ilvl="5" w:tplc="E75C5014" w:tentative="1">
      <w:start w:val="1"/>
      <w:numFmt w:val="bullet"/>
      <w:lvlText w:val=""/>
      <w:lvlJc w:val="left"/>
      <w:pPr>
        <w:ind w:left="4320" w:hanging="360"/>
      </w:pPr>
      <w:rPr>
        <w:rFonts w:ascii="Wingdings" w:hAnsi="Wingdings" w:hint="default"/>
      </w:rPr>
    </w:lvl>
    <w:lvl w:ilvl="6" w:tplc="A67A3CD8" w:tentative="1">
      <w:start w:val="1"/>
      <w:numFmt w:val="bullet"/>
      <w:lvlText w:val=""/>
      <w:lvlJc w:val="left"/>
      <w:pPr>
        <w:ind w:left="5040" w:hanging="360"/>
      </w:pPr>
      <w:rPr>
        <w:rFonts w:ascii="Symbol" w:hAnsi="Symbol" w:hint="default"/>
      </w:rPr>
    </w:lvl>
    <w:lvl w:ilvl="7" w:tplc="9732C3EC" w:tentative="1">
      <w:start w:val="1"/>
      <w:numFmt w:val="bullet"/>
      <w:lvlText w:val="o"/>
      <w:lvlJc w:val="left"/>
      <w:pPr>
        <w:ind w:left="5760" w:hanging="360"/>
      </w:pPr>
      <w:rPr>
        <w:rFonts w:ascii="Courier New" w:hAnsi="Courier New" w:hint="default"/>
      </w:rPr>
    </w:lvl>
    <w:lvl w:ilvl="8" w:tplc="A5D4485A" w:tentative="1">
      <w:start w:val="1"/>
      <w:numFmt w:val="bullet"/>
      <w:lvlText w:val=""/>
      <w:lvlJc w:val="left"/>
      <w:pPr>
        <w:ind w:left="6480" w:hanging="360"/>
      </w:pPr>
      <w:rPr>
        <w:rFonts w:ascii="Wingdings" w:hAnsi="Wingdings" w:hint="default"/>
      </w:rPr>
    </w:lvl>
  </w:abstractNum>
  <w:abstractNum w:abstractNumId="7" w15:restartNumberingAfterBreak="0">
    <w:nsid w:val="37840B43"/>
    <w:multiLevelType w:val="hybridMultilevel"/>
    <w:tmpl w:val="81E21A84"/>
    <w:lvl w:ilvl="0" w:tplc="525297F2">
      <w:start w:val="1"/>
      <w:numFmt w:val="bullet"/>
      <w:lvlText w:val=""/>
      <w:lvlJc w:val="left"/>
      <w:pPr>
        <w:ind w:left="720" w:hanging="360"/>
      </w:pPr>
      <w:rPr>
        <w:rFonts w:ascii="Symbol" w:hAnsi="Symbol" w:hint="default"/>
      </w:rPr>
    </w:lvl>
    <w:lvl w:ilvl="1" w:tplc="9F10A42C">
      <w:start w:val="1"/>
      <w:numFmt w:val="bullet"/>
      <w:lvlText w:val="o"/>
      <w:lvlJc w:val="left"/>
      <w:pPr>
        <w:ind w:left="1440" w:hanging="360"/>
      </w:pPr>
      <w:rPr>
        <w:rFonts w:ascii="Courier New" w:hAnsi="Courier New" w:cs="Courier New" w:hint="default"/>
      </w:rPr>
    </w:lvl>
    <w:lvl w:ilvl="2" w:tplc="DA9E6830" w:tentative="1">
      <w:start w:val="1"/>
      <w:numFmt w:val="bullet"/>
      <w:lvlText w:val=""/>
      <w:lvlJc w:val="left"/>
      <w:pPr>
        <w:ind w:left="2160" w:hanging="360"/>
      </w:pPr>
      <w:rPr>
        <w:rFonts w:ascii="Wingdings" w:hAnsi="Wingdings" w:hint="default"/>
      </w:rPr>
    </w:lvl>
    <w:lvl w:ilvl="3" w:tplc="96DE5708" w:tentative="1">
      <w:start w:val="1"/>
      <w:numFmt w:val="bullet"/>
      <w:lvlText w:val=""/>
      <w:lvlJc w:val="left"/>
      <w:pPr>
        <w:ind w:left="2880" w:hanging="360"/>
      </w:pPr>
      <w:rPr>
        <w:rFonts w:ascii="Symbol" w:hAnsi="Symbol" w:hint="default"/>
      </w:rPr>
    </w:lvl>
    <w:lvl w:ilvl="4" w:tplc="28AA8C60" w:tentative="1">
      <w:start w:val="1"/>
      <w:numFmt w:val="bullet"/>
      <w:lvlText w:val="o"/>
      <w:lvlJc w:val="left"/>
      <w:pPr>
        <w:ind w:left="3600" w:hanging="360"/>
      </w:pPr>
      <w:rPr>
        <w:rFonts w:ascii="Courier New" w:hAnsi="Courier New" w:cs="Courier New" w:hint="default"/>
      </w:rPr>
    </w:lvl>
    <w:lvl w:ilvl="5" w:tplc="C8B686F0" w:tentative="1">
      <w:start w:val="1"/>
      <w:numFmt w:val="bullet"/>
      <w:lvlText w:val=""/>
      <w:lvlJc w:val="left"/>
      <w:pPr>
        <w:ind w:left="4320" w:hanging="360"/>
      </w:pPr>
      <w:rPr>
        <w:rFonts w:ascii="Wingdings" w:hAnsi="Wingdings" w:hint="default"/>
      </w:rPr>
    </w:lvl>
    <w:lvl w:ilvl="6" w:tplc="0F048764" w:tentative="1">
      <w:start w:val="1"/>
      <w:numFmt w:val="bullet"/>
      <w:lvlText w:val=""/>
      <w:lvlJc w:val="left"/>
      <w:pPr>
        <w:ind w:left="5040" w:hanging="360"/>
      </w:pPr>
      <w:rPr>
        <w:rFonts w:ascii="Symbol" w:hAnsi="Symbol" w:hint="default"/>
      </w:rPr>
    </w:lvl>
    <w:lvl w:ilvl="7" w:tplc="B072942C" w:tentative="1">
      <w:start w:val="1"/>
      <w:numFmt w:val="bullet"/>
      <w:lvlText w:val="o"/>
      <w:lvlJc w:val="left"/>
      <w:pPr>
        <w:ind w:left="5760" w:hanging="360"/>
      </w:pPr>
      <w:rPr>
        <w:rFonts w:ascii="Courier New" w:hAnsi="Courier New" w:cs="Courier New" w:hint="default"/>
      </w:rPr>
    </w:lvl>
    <w:lvl w:ilvl="8" w:tplc="06589632" w:tentative="1">
      <w:start w:val="1"/>
      <w:numFmt w:val="bullet"/>
      <w:lvlText w:val=""/>
      <w:lvlJc w:val="left"/>
      <w:pPr>
        <w:ind w:left="6480" w:hanging="360"/>
      </w:pPr>
      <w:rPr>
        <w:rFonts w:ascii="Wingdings" w:hAnsi="Wingdings" w:hint="default"/>
      </w:rPr>
    </w:lvl>
  </w:abstractNum>
  <w:abstractNum w:abstractNumId="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521D6A2D"/>
    <w:multiLevelType w:val="hybridMultilevel"/>
    <w:tmpl w:val="01186B7C"/>
    <w:lvl w:ilvl="0" w:tplc="DED65A02">
      <w:start w:val="1"/>
      <w:numFmt w:val="bullet"/>
      <w:lvlText w:val=""/>
      <w:lvlJc w:val="left"/>
      <w:pPr>
        <w:ind w:left="720" w:hanging="360"/>
      </w:pPr>
      <w:rPr>
        <w:rFonts w:ascii="Symbol" w:hAnsi="Symbol" w:hint="default"/>
      </w:rPr>
    </w:lvl>
    <w:lvl w:ilvl="1" w:tplc="88F003DA" w:tentative="1">
      <w:start w:val="1"/>
      <w:numFmt w:val="bullet"/>
      <w:lvlText w:val="o"/>
      <w:lvlJc w:val="left"/>
      <w:pPr>
        <w:ind w:left="1440" w:hanging="360"/>
      </w:pPr>
      <w:rPr>
        <w:rFonts w:ascii="Courier New" w:hAnsi="Courier New" w:hint="default"/>
      </w:rPr>
    </w:lvl>
    <w:lvl w:ilvl="2" w:tplc="FCE6C776" w:tentative="1">
      <w:start w:val="1"/>
      <w:numFmt w:val="bullet"/>
      <w:lvlText w:val=""/>
      <w:lvlJc w:val="left"/>
      <w:pPr>
        <w:ind w:left="2160" w:hanging="360"/>
      </w:pPr>
      <w:rPr>
        <w:rFonts w:ascii="Wingdings" w:hAnsi="Wingdings" w:hint="default"/>
      </w:rPr>
    </w:lvl>
    <w:lvl w:ilvl="3" w:tplc="A7C480E8" w:tentative="1">
      <w:start w:val="1"/>
      <w:numFmt w:val="bullet"/>
      <w:lvlText w:val=""/>
      <w:lvlJc w:val="left"/>
      <w:pPr>
        <w:ind w:left="2880" w:hanging="360"/>
      </w:pPr>
      <w:rPr>
        <w:rFonts w:ascii="Symbol" w:hAnsi="Symbol" w:hint="default"/>
      </w:rPr>
    </w:lvl>
    <w:lvl w:ilvl="4" w:tplc="B3B60518" w:tentative="1">
      <w:start w:val="1"/>
      <w:numFmt w:val="bullet"/>
      <w:lvlText w:val="o"/>
      <w:lvlJc w:val="left"/>
      <w:pPr>
        <w:ind w:left="3600" w:hanging="360"/>
      </w:pPr>
      <w:rPr>
        <w:rFonts w:ascii="Courier New" w:hAnsi="Courier New" w:hint="default"/>
      </w:rPr>
    </w:lvl>
    <w:lvl w:ilvl="5" w:tplc="A68A768C" w:tentative="1">
      <w:start w:val="1"/>
      <w:numFmt w:val="bullet"/>
      <w:lvlText w:val=""/>
      <w:lvlJc w:val="left"/>
      <w:pPr>
        <w:ind w:left="4320" w:hanging="360"/>
      </w:pPr>
      <w:rPr>
        <w:rFonts w:ascii="Wingdings" w:hAnsi="Wingdings" w:hint="default"/>
      </w:rPr>
    </w:lvl>
    <w:lvl w:ilvl="6" w:tplc="6C9035E8" w:tentative="1">
      <w:start w:val="1"/>
      <w:numFmt w:val="bullet"/>
      <w:lvlText w:val=""/>
      <w:lvlJc w:val="left"/>
      <w:pPr>
        <w:ind w:left="5040" w:hanging="360"/>
      </w:pPr>
      <w:rPr>
        <w:rFonts w:ascii="Symbol" w:hAnsi="Symbol" w:hint="default"/>
      </w:rPr>
    </w:lvl>
    <w:lvl w:ilvl="7" w:tplc="5010EAFA" w:tentative="1">
      <w:start w:val="1"/>
      <w:numFmt w:val="bullet"/>
      <w:lvlText w:val="o"/>
      <w:lvlJc w:val="left"/>
      <w:pPr>
        <w:ind w:left="5760" w:hanging="360"/>
      </w:pPr>
      <w:rPr>
        <w:rFonts w:ascii="Courier New" w:hAnsi="Courier New" w:hint="default"/>
      </w:rPr>
    </w:lvl>
    <w:lvl w:ilvl="8" w:tplc="040C86DA" w:tentative="1">
      <w:start w:val="1"/>
      <w:numFmt w:val="bullet"/>
      <w:lvlText w:val=""/>
      <w:lvlJc w:val="left"/>
      <w:pPr>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0"/>
  </w:num>
  <w:num w:numId="5">
    <w:abstractNumId w:val="2"/>
  </w:num>
  <w:num w:numId="6">
    <w:abstractNumId w:val="3"/>
  </w:num>
  <w:num w:numId="7">
    <w:abstractNumId w:val="9"/>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88DBE9B-4128-4050-ABCE-A30BDDB0FF79}"/>
    <w:docVar w:name="dgnword-eventsink" w:val="522437312"/>
  </w:docVars>
  <w:rsids>
    <w:rsidRoot w:val="006F0B97"/>
    <w:rsid w:val="000039EE"/>
    <w:rsid w:val="00005622"/>
    <w:rsid w:val="0002519E"/>
    <w:rsid w:val="00035B43"/>
    <w:rsid w:val="000658C4"/>
    <w:rsid w:val="000758B3"/>
    <w:rsid w:val="00082DE5"/>
    <w:rsid w:val="00083E14"/>
    <w:rsid w:val="000B0D96"/>
    <w:rsid w:val="000B59D8"/>
    <w:rsid w:val="000C1F6B"/>
    <w:rsid w:val="000C56BE"/>
    <w:rsid w:val="000F18B0"/>
    <w:rsid w:val="001026FD"/>
    <w:rsid w:val="001077FD"/>
    <w:rsid w:val="00115DD7"/>
    <w:rsid w:val="00167472"/>
    <w:rsid w:val="00167F92"/>
    <w:rsid w:val="00173738"/>
    <w:rsid w:val="001922C7"/>
    <w:rsid w:val="001B79A3"/>
    <w:rsid w:val="001C1BF0"/>
    <w:rsid w:val="002152A3"/>
    <w:rsid w:val="00217886"/>
    <w:rsid w:val="002E395D"/>
    <w:rsid w:val="003131F0"/>
    <w:rsid w:val="00333A80"/>
    <w:rsid w:val="00341117"/>
    <w:rsid w:val="00343721"/>
    <w:rsid w:val="00364E95"/>
    <w:rsid w:val="00372875"/>
    <w:rsid w:val="003B1E80"/>
    <w:rsid w:val="003B443A"/>
    <w:rsid w:val="003B66E8"/>
    <w:rsid w:val="004033F1"/>
    <w:rsid w:val="00414B0C"/>
    <w:rsid w:val="00423C21"/>
    <w:rsid w:val="004257AC"/>
    <w:rsid w:val="0043711B"/>
    <w:rsid w:val="004834BA"/>
    <w:rsid w:val="004977C9"/>
    <w:rsid w:val="004B732E"/>
    <w:rsid w:val="004D51F4"/>
    <w:rsid w:val="004D64E0"/>
    <w:rsid w:val="005120A2"/>
    <w:rsid w:val="0051210D"/>
    <w:rsid w:val="005136D2"/>
    <w:rsid w:val="00517A03"/>
    <w:rsid w:val="00595497"/>
    <w:rsid w:val="005A3DD9"/>
    <w:rsid w:val="005B1DFC"/>
    <w:rsid w:val="00601682"/>
    <w:rsid w:val="00625E79"/>
    <w:rsid w:val="006333F7"/>
    <w:rsid w:val="006427A1"/>
    <w:rsid w:val="00644741"/>
    <w:rsid w:val="00645FD2"/>
    <w:rsid w:val="00697BC1"/>
    <w:rsid w:val="006A6FFE"/>
    <w:rsid w:val="006C5A91"/>
    <w:rsid w:val="006D7D29"/>
    <w:rsid w:val="006F0B97"/>
    <w:rsid w:val="006F7317"/>
    <w:rsid w:val="00716BBC"/>
    <w:rsid w:val="007321BC"/>
    <w:rsid w:val="0075637C"/>
    <w:rsid w:val="00760063"/>
    <w:rsid w:val="00775E4B"/>
    <w:rsid w:val="00782C43"/>
    <w:rsid w:val="0079553B"/>
    <w:rsid w:val="00795679"/>
    <w:rsid w:val="007A40FE"/>
    <w:rsid w:val="00810105"/>
    <w:rsid w:val="008157E0"/>
    <w:rsid w:val="00854E1D"/>
    <w:rsid w:val="00887FA6"/>
    <w:rsid w:val="008C4397"/>
    <w:rsid w:val="008C465A"/>
    <w:rsid w:val="008F2C9B"/>
    <w:rsid w:val="0091291F"/>
    <w:rsid w:val="00923CD6"/>
    <w:rsid w:val="0093308D"/>
    <w:rsid w:val="00935AA8"/>
    <w:rsid w:val="009549E0"/>
    <w:rsid w:val="00961312"/>
    <w:rsid w:val="00971C9A"/>
    <w:rsid w:val="0098120B"/>
    <w:rsid w:val="009A3952"/>
    <w:rsid w:val="009D51FA"/>
    <w:rsid w:val="009F1E23"/>
    <w:rsid w:val="00A15179"/>
    <w:rsid w:val="00A51537"/>
    <w:rsid w:val="00A5280F"/>
    <w:rsid w:val="00A60FC1"/>
    <w:rsid w:val="00A97C37"/>
    <w:rsid w:val="00AC11A3"/>
    <w:rsid w:val="00AC37B5"/>
    <w:rsid w:val="00AD752F"/>
    <w:rsid w:val="00AF08A4"/>
    <w:rsid w:val="00B27B41"/>
    <w:rsid w:val="00B42659"/>
    <w:rsid w:val="00B8573E"/>
    <w:rsid w:val="00B97FBF"/>
    <w:rsid w:val="00BB24C0"/>
    <w:rsid w:val="00BE4A36"/>
    <w:rsid w:val="00BF7CC7"/>
    <w:rsid w:val="00C26F2E"/>
    <w:rsid w:val="00C302E3"/>
    <w:rsid w:val="00C45376"/>
    <w:rsid w:val="00C674C4"/>
    <w:rsid w:val="00C9028F"/>
    <w:rsid w:val="00CA0416"/>
    <w:rsid w:val="00CB1125"/>
    <w:rsid w:val="00CD042E"/>
    <w:rsid w:val="00CF2560"/>
    <w:rsid w:val="00CF5B46"/>
    <w:rsid w:val="00D11480"/>
    <w:rsid w:val="00D3491F"/>
    <w:rsid w:val="00D36B79"/>
    <w:rsid w:val="00D46B68"/>
    <w:rsid w:val="00D542A5"/>
    <w:rsid w:val="00DC3D47"/>
    <w:rsid w:val="00DD77DA"/>
    <w:rsid w:val="00DF546C"/>
    <w:rsid w:val="00E05405"/>
    <w:rsid w:val="00E062FA"/>
    <w:rsid w:val="00E06C61"/>
    <w:rsid w:val="00E13DB3"/>
    <w:rsid w:val="00E23BCB"/>
    <w:rsid w:val="00E2408B"/>
    <w:rsid w:val="00E62CEA"/>
    <w:rsid w:val="00E72AE1"/>
    <w:rsid w:val="00EC67DD"/>
    <w:rsid w:val="00ED6A7A"/>
    <w:rsid w:val="00EE4C36"/>
    <w:rsid w:val="00F01476"/>
    <w:rsid w:val="00F346CE"/>
    <w:rsid w:val="00F34F98"/>
    <w:rsid w:val="00F40540"/>
    <w:rsid w:val="00F67402"/>
    <w:rsid w:val="00F766A2"/>
    <w:rsid w:val="00F9451D"/>
    <w:rsid w:val="00FA212E"/>
    <w:rsid w:val="00FE673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25AB45B-E4B7-417C-8F72-EC961DE1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FA212E"/>
    <w:rPr>
      <w:color w:val="800080" w:themeColor="followedHyperlink"/>
      <w:u w:val="single"/>
    </w:rPr>
  </w:style>
  <w:style w:type="character" w:customStyle="1" w:styleId="enumlev1Char">
    <w:name w:val="enumlev1 Char"/>
    <w:link w:val="enumlev1"/>
    <w:rsid w:val="00B97FBF"/>
    <w:rPr>
      <w:rFonts w:ascii="Times New Roman" w:hAnsi="Times New Roman"/>
      <w:sz w:val="24"/>
      <w:lang w:val="fr-FR" w:eastAsia="en-US"/>
    </w:rPr>
  </w:style>
  <w:style w:type="paragraph" w:customStyle="1" w:styleId="Reasons">
    <w:name w:val="Reasons"/>
    <w:basedOn w:val="Normal"/>
    <w:qFormat/>
    <w:rsid w:val="00F0147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online/edrs/REGISTRATION/edrs.registration.form?_eventid=3000999"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mailto:tsbfgdfc@itu.int" TargetMode="External"/><Relationship Id="rId17" Type="http://schemas.openxmlformats.org/officeDocument/2006/relationships/hyperlink" Target="mailto:tsbfgdfc@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ianhf@cass.org.c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dfc/Pages/default.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sbfgdfc@itu.int" TargetMode="External"/><Relationship Id="rId23" Type="http://schemas.openxmlformats.org/officeDocument/2006/relationships/hyperlink" Target="mailto:tsbfgdfc@itu.int" TargetMode="External"/><Relationship Id="rId10" Type="http://schemas.openxmlformats.org/officeDocument/2006/relationships/hyperlink" Target="https://www.itu.int/en/ITU-T/focusgroups/dfc/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itu.int/en/ITU-T/info/Pages/resources.aspx" TargetMode="External"/><Relationship Id="rId22" Type="http://schemas.openxmlformats.org/officeDocument/2006/relationships/hyperlink" Target="mailto:tsbfgdfc@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5A0B-B294-4FA2-A596-03C0231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92</TotalTime>
  <Pages>11</Pages>
  <Words>3462</Words>
  <Characters>21360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24773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Karimova, Shabnam</cp:lastModifiedBy>
  <cp:revision>10</cp:revision>
  <cp:lastPrinted>2017-08-23T06:41:00Z</cp:lastPrinted>
  <dcterms:created xsi:type="dcterms:W3CDTF">2017-08-23T05:32:00Z</dcterms:created>
  <dcterms:modified xsi:type="dcterms:W3CDTF">2017-09-01T13:57:00Z</dcterms:modified>
</cp:coreProperties>
</file>