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9D51FA" w:rsidRPr="00F50108" w:rsidTr="009D51FA">
        <w:trPr>
          <w:cantSplit/>
        </w:trPr>
        <w:tc>
          <w:tcPr>
            <w:tcW w:w="6426" w:type="dxa"/>
            <w:vAlign w:val="center"/>
          </w:tcPr>
          <w:p w:rsidR="009D51FA" w:rsidRPr="00E329A5" w:rsidRDefault="009D51F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9D51FA" w:rsidRPr="00F50108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A43FB9F" wp14:editId="0D18DA6E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1FA" w:rsidRPr="006A675E" w:rsidTr="009D51FA">
        <w:trPr>
          <w:cantSplit/>
        </w:trPr>
        <w:tc>
          <w:tcPr>
            <w:tcW w:w="6426" w:type="dxa"/>
            <w:vAlign w:val="center"/>
          </w:tcPr>
          <w:p w:rsidR="009D51FA" w:rsidRPr="00F50108" w:rsidRDefault="009D51F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9D51FA" w:rsidRPr="006A675E" w:rsidRDefault="009D51FA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51FA" w:rsidRDefault="009D51FA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le </w:t>
      </w:r>
      <w:r w:rsidR="00417D64">
        <w:t>30 novembre 2012</w:t>
      </w:r>
    </w:p>
    <w:p w:rsidR="009D51FA" w:rsidRPr="00EA3DC3" w:rsidRDefault="009D51FA" w:rsidP="00A5280F">
      <w:pPr>
        <w:spacing w:before="0" w:after="240"/>
        <w:rPr>
          <w:sz w:val="2"/>
          <w:szCs w:val="2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329"/>
      </w:tblGrid>
      <w:tr w:rsidR="009D51FA" w:rsidTr="009D51FA">
        <w:trPr>
          <w:cantSplit/>
        </w:trPr>
        <w:tc>
          <w:tcPr>
            <w:tcW w:w="822" w:type="dxa"/>
          </w:tcPr>
          <w:p w:rsidR="009D51FA" w:rsidRDefault="009D51FA" w:rsidP="00A5280F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9D51FA" w:rsidRDefault="00261745" w:rsidP="00A5280F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Circulaire TSB 002</w:t>
            </w:r>
          </w:p>
          <w:p w:rsidR="009D51FA" w:rsidRDefault="00261745" w:rsidP="00A5280F">
            <w:pPr>
              <w:tabs>
                <w:tab w:val="left" w:pos="4111"/>
              </w:tabs>
              <w:spacing w:before="0"/>
            </w:pPr>
            <w:r w:rsidRPr="005856C5">
              <w:rPr>
                <w:bCs/>
              </w:rPr>
              <w:t>COM 3/RH; COM 13/</w:t>
            </w:r>
            <w:proofErr w:type="spellStart"/>
            <w:r w:rsidRPr="005856C5">
              <w:rPr>
                <w:bCs/>
              </w:rPr>
              <w:t>TK</w:t>
            </w:r>
            <w:proofErr w:type="spellEnd"/>
            <w:r w:rsidRPr="005856C5">
              <w:rPr>
                <w:bCs/>
              </w:rPr>
              <w:t>; COM 15/</w:t>
            </w:r>
            <w:proofErr w:type="spellStart"/>
            <w:r w:rsidRPr="005856C5">
              <w:rPr>
                <w:bCs/>
              </w:rPr>
              <w:t>GJ</w:t>
            </w:r>
            <w:proofErr w:type="spellEnd"/>
          </w:p>
        </w:tc>
        <w:tc>
          <w:tcPr>
            <w:tcW w:w="5329" w:type="dxa"/>
          </w:tcPr>
          <w:p w:rsidR="009D51FA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 xml:space="preserve">Aux administrations des </w:t>
            </w:r>
            <w:proofErr w:type="spellStart"/>
            <w:r>
              <w:t>Etats</w:t>
            </w:r>
            <w:proofErr w:type="spellEnd"/>
            <w:r>
              <w:t xml:space="preserve"> Membres de l</w:t>
            </w:r>
            <w:r w:rsidR="00167472">
              <w:t>'</w:t>
            </w:r>
            <w:r>
              <w:t>Union</w:t>
            </w:r>
          </w:p>
        </w:tc>
      </w:tr>
      <w:tr w:rsidR="009D51FA" w:rsidTr="009D51FA">
        <w:trPr>
          <w:cantSplit/>
        </w:trPr>
        <w:tc>
          <w:tcPr>
            <w:tcW w:w="822" w:type="dxa"/>
          </w:tcPr>
          <w:p w:rsidR="009D51FA" w:rsidRDefault="009D51FA" w:rsidP="00A5280F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D51FA" w:rsidRDefault="009D51FA" w:rsidP="00A5280F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Tél.: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9D51FA" w:rsidRDefault="009D51FA" w:rsidP="00A5280F">
            <w:pPr>
              <w:tabs>
                <w:tab w:val="left" w:pos="4111"/>
              </w:tabs>
              <w:spacing w:before="0"/>
            </w:pPr>
          </w:p>
          <w:p w:rsidR="009D51FA" w:rsidRDefault="009D51FA" w:rsidP="00A5280F">
            <w:pPr>
              <w:pStyle w:val="Index1"/>
              <w:tabs>
                <w:tab w:val="left" w:pos="4111"/>
              </w:tabs>
              <w:spacing w:before="0"/>
            </w:pPr>
            <w:r>
              <w:t>+41 22 730</w:t>
            </w:r>
            <w:r w:rsidR="00417D64">
              <w:t xml:space="preserve"> </w:t>
            </w:r>
            <w:proofErr w:type="gramStart"/>
            <w:r w:rsidR="00417D64">
              <w:t>6311</w:t>
            </w:r>
            <w:r>
              <w:br/>
              <w:t>+41 22 730 5853</w:t>
            </w:r>
            <w:r>
              <w:br/>
            </w:r>
            <w:hyperlink r:id="rId10" w:history="1">
              <w:r w:rsidR="00417D64" w:rsidRPr="00FD52B5">
                <w:rPr>
                  <w:rStyle w:val="Hyperlink"/>
                </w:rPr>
                <w:t>tsbsgd@itu.int</w:t>
              </w:r>
              <w:proofErr w:type="gramEnd"/>
            </w:hyperlink>
            <w:r>
              <w:t xml:space="preserve"> </w:t>
            </w:r>
          </w:p>
        </w:tc>
        <w:tc>
          <w:tcPr>
            <w:tcW w:w="5329" w:type="dxa"/>
          </w:tcPr>
          <w:p w:rsidR="00EA3DC3" w:rsidRDefault="00EA3DC3" w:rsidP="00A5280F">
            <w:pPr>
              <w:tabs>
                <w:tab w:val="left" w:pos="4111"/>
              </w:tabs>
              <w:spacing w:before="0"/>
              <w:rPr>
                <w:b/>
              </w:rPr>
            </w:pPr>
          </w:p>
          <w:p w:rsidR="009D51FA" w:rsidRDefault="009D51FA" w:rsidP="00A5280F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9D51FA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9D51FA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</w:t>
            </w:r>
            <w:r w:rsidR="00167472">
              <w:t>'</w:t>
            </w:r>
            <w:r>
              <w:t>UIT-T;</w:t>
            </w:r>
          </w:p>
          <w:p w:rsidR="009D51FA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="000C56BE">
              <w:t>Aux établissements universitaires participant aux travaux de l'UIT-T;</w:t>
            </w:r>
          </w:p>
          <w:p w:rsidR="009D51FA" w:rsidRDefault="009D51FA" w:rsidP="00B821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Aux </w:t>
            </w:r>
            <w:r w:rsidR="00B82102">
              <w:t>Présidents</w:t>
            </w:r>
            <w:r w:rsidR="00417D64">
              <w:t xml:space="preserve"> </w:t>
            </w:r>
            <w:bookmarkStart w:id="0" w:name="_GoBack"/>
            <w:bookmarkEnd w:id="0"/>
            <w:r w:rsidR="00417D64">
              <w:t>et Vice-Présidents des</w:t>
            </w:r>
            <w:r>
              <w:t xml:space="preserve"> </w:t>
            </w:r>
            <w:r>
              <w:br/>
              <w:t>Commission</w:t>
            </w:r>
            <w:r w:rsidR="00417D64">
              <w:t>s</w:t>
            </w:r>
            <w:r>
              <w:t xml:space="preserve"> d</w:t>
            </w:r>
            <w:r w:rsidR="00167472">
              <w:t>'</w:t>
            </w:r>
            <w:r w:rsidR="00417D64">
              <w:t>études 3, 13 et 15</w:t>
            </w:r>
            <w:r>
              <w:t>;</w:t>
            </w:r>
          </w:p>
          <w:p w:rsidR="009D51FA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</w:t>
            </w:r>
            <w:r w:rsidR="00EA3DC3">
              <w:t xml:space="preserve"> du Bureau de développement des </w:t>
            </w:r>
            <w:r>
              <w:t>télécommunications;</w:t>
            </w:r>
          </w:p>
          <w:p w:rsidR="009D51FA" w:rsidRDefault="0054752F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>Au Directeur du Bureau des r</w:t>
            </w:r>
            <w:r w:rsidR="009D51FA">
              <w:t>adiocommunications</w:t>
            </w:r>
          </w:p>
        </w:tc>
      </w:tr>
    </w:tbl>
    <w:p w:rsidR="009D51FA" w:rsidRPr="00F414B9" w:rsidRDefault="009D51FA" w:rsidP="00A5280F">
      <w:pPr>
        <w:rPr>
          <w:sz w:val="12"/>
          <w:szCs w:val="1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407"/>
      </w:tblGrid>
      <w:tr w:rsidR="009D51FA" w:rsidTr="00EA3DC3">
        <w:trPr>
          <w:cantSplit/>
          <w:trHeight w:val="680"/>
        </w:trPr>
        <w:tc>
          <w:tcPr>
            <w:tcW w:w="822" w:type="dxa"/>
          </w:tcPr>
          <w:p w:rsidR="009D51FA" w:rsidRDefault="009D51FA" w:rsidP="00E72495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5407" w:type="dxa"/>
          </w:tcPr>
          <w:p w:rsidR="009D51FA" w:rsidRDefault="00220749" w:rsidP="00E72495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Approbation de la </w:t>
            </w:r>
            <w:r w:rsidR="009D51FA">
              <w:rPr>
                <w:b/>
              </w:rPr>
              <w:t>Recommandation</w:t>
            </w:r>
            <w:r>
              <w:rPr>
                <w:b/>
              </w:rPr>
              <w:t xml:space="preserve"> </w:t>
            </w:r>
            <w:r w:rsidR="009D51FA">
              <w:rPr>
                <w:b/>
              </w:rPr>
              <w:t xml:space="preserve">UIT-T </w:t>
            </w:r>
            <w:r>
              <w:rPr>
                <w:b/>
              </w:rPr>
              <w:t>D.195</w:t>
            </w:r>
            <w:r w:rsidR="004A413D">
              <w:rPr>
                <w:b/>
              </w:rPr>
              <w:t xml:space="preserve"> révisée </w:t>
            </w:r>
            <w:r>
              <w:rPr>
                <w:b/>
              </w:rPr>
              <w:t>et des</w:t>
            </w:r>
            <w:r w:rsidR="00E434AF">
              <w:rPr>
                <w:b/>
              </w:rPr>
              <w:t xml:space="preserve"> nouvelles</w:t>
            </w:r>
            <w:r w:rsidR="00292BE4">
              <w:rPr>
                <w:b/>
              </w:rPr>
              <w:t xml:space="preserve"> Recommandations</w:t>
            </w:r>
            <w:r w:rsidR="009D51FA">
              <w:rPr>
                <w:b/>
              </w:rPr>
              <w:t xml:space="preserve"> </w:t>
            </w:r>
            <w:r w:rsidR="00292BE4">
              <w:rPr>
                <w:b/>
              </w:rPr>
              <w:t xml:space="preserve">UIT-T </w:t>
            </w:r>
            <w:r w:rsidR="00292BE4" w:rsidRPr="005856C5">
              <w:rPr>
                <w:b/>
              </w:rPr>
              <w:t>G.8113.1/Y.1372.1,</w:t>
            </w:r>
            <w:r w:rsidR="00292BE4">
              <w:rPr>
                <w:b/>
              </w:rPr>
              <w:t xml:space="preserve"> UIT-T </w:t>
            </w:r>
            <w:r w:rsidR="00292BE4" w:rsidRPr="005856C5">
              <w:rPr>
                <w:b/>
              </w:rPr>
              <w:t xml:space="preserve">G.8113.2/Y.1372.2, </w:t>
            </w:r>
            <w:r w:rsidR="00EA3DC3">
              <w:rPr>
                <w:b/>
              </w:rPr>
              <w:t>UIT</w:t>
            </w:r>
            <w:r w:rsidR="00EA3DC3">
              <w:rPr>
                <w:b/>
              </w:rPr>
              <w:noBreakHyphen/>
            </w:r>
            <w:r w:rsidR="00292BE4">
              <w:rPr>
                <w:b/>
              </w:rPr>
              <w:t xml:space="preserve">T </w:t>
            </w:r>
            <w:r w:rsidR="00292BE4" w:rsidRPr="005856C5">
              <w:rPr>
                <w:b/>
              </w:rPr>
              <w:t>G.9901</w:t>
            </w:r>
            <w:r w:rsidR="00292BE4">
              <w:rPr>
                <w:b/>
              </w:rPr>
              <w:t>, UIT-T</w:t>
            </w:r>
            <w:r w:rsidR="00292BE4" w:rsidRPr="005856C5">
              <w:rPr>
                <w:b/>
              </w:rPr>
              <w:t xml:space="preserve"> G.9980 </w:t>
            </w:r>
            <w:r w:rsidR="00292BE4">
              <w:rPr>
                <w:b/>
              </w:rPr>
              <w:t>et UIT-T</w:t>
            </w:r>
            <w:r w:rsidR="00292BE4" w:rsidRPr="005856C5">
              <w:rPr>
                <w:b/>
              </w:rPr>
              <w:t xml:space="preserve"> Y.2770</w:t>
            </w:r>
          </w:p>
        </w:tc>
      </w:tr>
    </w:tbl>
    <w:p w:rsidR="009D51FA" w:rsidRDefault="009D51FA" w:rsidP="00E72495">
      <w:bookmarkStart w:id="1" w:name="text"/>
      <w:bookmarkEnd w:id="1"/>
    </w:p>
    <w:p w:rsidR="009D51FA" w:rsidRDefault="009D51FA" w:rsidP="00E72495">
      <w:r>
        <w:t>Madame, Monsieur,</w:t>
      </w:r>
    </w:p>
    <w:p w:rsidR="009D51FA" w:rsidRDefault="009D51FA" w:rsidP="00F414B9">
      <w:r>
        <w:rPr>
          <w:bCs/>
        </w:rPr>
        <w:t>1</w:t>
      </w:r>
      <w:r>
        <w:tab/>
      </w:r>
      <w:r w:rsidR="004A413D">
        <w:t>J</w:t>
      </w:r>
      <w:r w:rsidR="00167472">
        <w:t>'</w:t>
      </w:r>
      <w:r>
        <w:t>ai l</w:t>
      </w:r>
      <w:r w:rsidR="00167472">
        <w:t>'</w:t>
      </w:r>
      <w:r>
        <w:t xml:space="preserve">honneur de vous informer que </w:t>
      </w:r>
      <w:r w:rsidR="00721F4B">
        <w:t xml:space="preserve">102 </w:t>
      </w:r>
      <w:proofErr w:type="spellStart"/>
      <w:r>
        <w:t>Etats</w:t>
      </w:r>
      <w:proofErr w:type="spellEnd"/>
      <w:r>
        <w:t xml:space="preserve"> Membres participant à </w:t>
      </w:r>
      <w:r w:rsidR="00721F4B">
        <w:t>l'Assemblée mondiale de normalisation des télécommunications (Dubaï, 20-29 novembre 2012</w:t>
      </w:r>
      <w:r w:rsidR="00721F4B" w:rsidRPr="00EA3DC3">
        <w:t>) </w:t>
      </w:r>
      <w:r w:rsidRPr="00EA3DC3">
        <w:t>ont approuvé</w:t>
      </w:r>
      <w:r w:rsidR="00975E9E">
        <w:t xml:space="preserve"> la</w:t>
      </w:r>
      <w:r w:rsidR="00975E9E" w:rsidRPr="00975E9E">
        <w:rPr>
          <w:bCs/>
        </w:rPr>
        <w:t xml:space="preserve"> </w:t>
      </w:r>
      <w:r w:rsidR="00975E9E">
        <w:rPr>
          <w:bCs/>
        </w:rPr>
        <w:t>Recommandation UIT</w:t>
      </w:r>
      <w:r w:rsidR="00975E9E" w:rsidRPr="005856C5">
        <w:rPr>
          <w:bCs/>
        </w:rPr>
        <w:t xml:space="preserve">-T D.195 </w:t>
      </w:r>
      <w:r w:rsidR="00975E9E">
        <w:rPr>
          <w:bCs/>
        </w:rPr>
        <w:t>révisée et les nouvelles Recommandations</w:t>
      </w:r>
      <w:r w:rsidR="00975E9E" w:rsidRPr="005856C5">
        <w:rPr>
          <w:bCs/>
        </w:rPr>
        <w:t xml:space="preserve"> </w:t>
      </w:r>
      <w:r w:rsidR="00975E9E">
        <w:rPr>
          <w:bCs/>
        </w:rPr>
        <w:t>UIT</w:t>
      </w:r>
      <w:r w:rsidR="00975E9E" w:rsidRPr="005856C5">
        <w:rPr>
          <w:bCs/>
        </w:rPr>
        <w:t xml:space="preserve">-T </w:t>
      </w:r>
      <w:r w:rsidR="00975E9E" w:rsidRPr="005856C5">
        <w:t>G.8113.1/Y.1372.1,</w:t>
      </w:r>
      <w:r w:rsidR="00975E9E">
        <w:t xml:space="preserve"> </w:t>
      </w:r>
      <w:r w:rsidR="0002394D">
        <w:rPr>
          <w:bCs/>
        </w:rPr>
        <w:t>UIT</w:t>
      </w:r>
      <w:r w:rsidR="0002394D" w:rsidRPr="005856C5">
        <w:rPr>
          <w:bCs/>
        </w:rPr>
        <w:t xml:space="preserve">-T </w:t>
      </w:r>
      <w:r w:rsidR="00975E9E" w:rsidRPr="005856C5">
        <w:t xml:space="preserve">G.8113.2/Y.1372.2, </w:t>
      </w:r>
      <w:r w:rsidR="0002394D">
        <w:rPr>
          <w:bCs/>
        </w:rPr>
        <w:t>UIT</w:t>
      </w:r>
      <w:r w:rsidR="0002394D" w:rsidRPr="005856C5">
        <w:rPr>
          <w:bCs/>
        </w:rPr>
        <w:t xml:space="preserve">-T </w:t>
      </w:r>
      <w:r w:rsidR="00975E9E" w:rsidRPr="005856C5">
        <w:t xml:space="preserve">G.9901, </w:t>
      </w:r>
      <w:r w:rsidR="0002394D">
        <w:rPr>
          <w:bCs/>
        </w:rPr>
        <w:t>UIT</w:t>
      </w:r>
      <w:r w:rsidR="0002394D" w:rsidRPr="005856C5">
        <w:rPr>
          <w:bCs/>
        </w:rPr>
        <w:t xml:space="preserve">-T </w:t>
      </w:r>
      <w:r w:rsidR="00975E9E" w:rsidRPr="005856C5">
        <w:t xml:space="preserve">G.9980 </w:t>
      </w:r>
      <w:r w:rsidR="0002394D">
        <w:t xml:space="preserve">et </w:t>
      </w:r>
      <w:r w:rsidR="0002394D">
        <w:rPr>
          <w:bCs/>
        </w:rPr>
        <w:t>UIT</w:t>
      </w:r>
      <w:r w:rsidR="0002394D" w:rsidRPr="005856C5">
        <w:rPr>
          <w:bCs/>
        </w:rPr>
        <w:t>-T</w:t>
      </w:r>
      <w:r w:rsidR="00975E9E" w:rsidRPr="005856C5">
        <w:t xml:space="preserve"> Y.2770</w:t>
      </w:r>
      <w:r w:rsidR="0002394D">
        <w:t>.</w:t>
      </w:r>
    </w:p>
    <w:p w:rsidR="009D51FA" w:rsidRDefault="009D51FA" w:rsidP="00EA3DC3">
      <w:r>
        <w:rPr>
          <w:bCs/>
        </w:rPr>
        <w:t>2</w:t>
      </w:r>
      <w:r>
        <w:tab/>
        <w:t>Le</w:t>
      </w:r>
      <w:r w:rsidR="0002394D">
        <w:t>s titres</w:t>
      </w:r>
      <w:r>
        <w:t xml:space="preserve"> </w:t>
      </w:r>
      <w:r w:rsidR="0002394D">
        <w:t xml:space="preserve">des </w:t>
      </w:r>
      <w:r w:rsidR="00E72495">
        <w:t>Recommandations UIT-T révisée</w:t>
      </w:r>
      <w:r w:rsidR="00EA3DC3">
        <w:t>s</w:t>
      </w:r>
      <w:r w:rsidR="0002394D">
        <w:t xml:space="preserve"> </w:t>
      </w:r>
      <w:r w:rsidR="00EA3DC3">
        <w:t>o</w:t>
      </w:r>
      <w:r w:rsidR="00E72495">
        <w:t>u</w:t>
      </w:r>
      <w:r w:rsidR="0002394D">
        <w:t xml:space="preserve"> nouvelles</w:t>
      </w:r>
      <w:r>
        <w:t xml:space="preserve"> qui </w:t>
      </w:r>
      <w:r w:rsidR="0002394D">
        <w:t>ont été approuvées</w:t>
      </w:r>
      <w:r w:rsidR="000C07EA">
        <w:t>, ainsi que leurs dates d'approbation,</w:t>
      </w:r>
      <w:r w:rsidR="0002394D">
        <w:t xml:space="preserve"> sont</w:t>
      </w:r>
      <w:r>
        <w:t xml:space="preserve"> l</w:t>
      </w:r>
      <w:r w:rsidR="0002394D">
        <w:t>es</w:t>
      </w:r>
      <w:r>
        <w:t xml:space="preserve"> </w:t>
      </w:r>
      <w:r w:rsidR="0002394D">
        <w:t>suivants</w:t>
      </w:r>
      <w:r w:rsidR="008C465A">
        <w:t>:</w:t>
      </w:r>
    </w:p>
    <w:p w:rsidR="000C07EA" w:rsidRPr="003109A7" w:rsidRDefault="00EA3DC3" w:rsidP="00E72495">
      <w:pPr>
        <w:pStyle w:val="enumlev1"/>
        <w:rPr>
          <w:i/>
          <w:iCs/>
        </w:rPr>
      </w:pPr>
      <w:r>
        <w:t>–</w:t>
      </w:r>
      <w:r w:rsidR="000C07EA" w:rsidRPr="006559AB">
        <w:tab/>
      </w:r>
      <w:r w:rsidR="006559AB" w:rsidRPr="006559AB">
        <w:rPr>
          <w:b/>
          <w:bCs/>
        </w:rPr>
        <w:t>Recomma</w:t>
      </w:r>
      <w:r w:rsidR="000C07EA" w:rsidRPr="006559AB">
        <w:rPr>
          <w:b/>
          <w:bCs/>
        </w:rPr>
        <w:t xml:space="preserve">ndation </w:t>
      </w:r>
      <w:r w:rsidR="00D62C21" w:rsidRPr="006559AB">
        <w:rPr>
          <w:b/>
          <w:bCs/>
        </w:rPr>
        <w:t>UIT</w:t>
      </w:r>
      <w:r w:rsidR="0099664C" w:rsidRPr="006559AB">
        <w:rPr>
          <w:b/>
          <w:bCs/>
        </w:rPr>
        <w:t>-T D.195</w:t>
      </w:r>
      <w:r w:rsidR="008E6622">
        <w:rPr>
          <w:b/>
          <w:bCs/>
        </w:rPr>
        <w:t xml:space="preserve"> révisée </w:t>
      </w:r>
      <w:r w:rsidR="0099664C" w:rsidRPr="006559AB">
        <w:rPr>
          <w:b/>
          <w:bCs/>
        </w:rPr>
        <w:t xml:space="preserve">(20 novembre </w:t>
      </w:r>
      <w:r w:rsidR="000C07EA" w:rsidRPr="006559AB">
        <w:rPr>
          <w:b/>
          <w:bCs/>
        </w:rPr>
        <w:t>2012)</w:t>
      </w:r>
      <w:r w:rsidR="000C07EA" w:rsidRPr="006559AB">
        <w:t xml:space="preserve">, </w:t>
      </w:r>
      <w:r w:rsidR="003109A7" w:rsidRPr="003109A7">
        <w:rPr>
          <w:i/>
          <w:iCs/>
        </w:rPr>
        <w:t>Délais de règlement des comptes pour les services de télécommunication internationaux</w:t>
      </w:r>
      <w:r w:rsidR="003109A7">
        <w:rPr>
          <w:i/>
          <w:iCs/>
        </w:rPr>
        <w:t>.</w:t>
      </w:r>
    </w:p>
    <w:p w:rsidR="00021619" w:rsidRPr="00021619" w:rsidRDefault="00EA3DC3" w:rsidP="00E72495">
      <w:pPr>
        <w:pStyle w:val="enumlev1"/>
      </w:pPr>
      <w:r>
        <w:t>–</w:t>
      </w:r>
      <w:r w:rsidR="000C07EA" w:rsidRPr="006559AB">
        <w:tab/>
      </w:r>
      <w:r w:rsidR="006559AB" w:rsidRPr="006559AB">
        <w:rPr>
          <w:b/>
          <w:bCs/>
        </w:rPr>
        <w:t>Nouvelle Recomma</w:t>
      </w:r>
      <w:r w:rsidR="000C07EA" w:rsidRPr="006559AB">
        <w:rPr>
          <w:b/>
          <w:bCs/>
        </w:rPr>
        <w:t xml:space="preserve">ndation </w:t>
      </w:r>
      <w:r w:rsidR="0099664C" w:rsidRPr="006559AB">
        <w:rPr>
          <w:b/>
          <w:bCs/>
        </w:rPr>
        <w:t xml:space="preserve">UIT-T G.8113.1/Y.1372.1 (20 novembre </w:t>
      </w:r>
      <w:r w:rsidR="000C07EA" w:rsidRPr="006559AB">
        <w:rPr>
          <w:b/>
          <w:bCs/>
        </w:rPr>
        <w:t>2012)</w:t>
      </w:r>
      <w:r w:rsidR="000C07EA" w:rsidRPr="006559AB">
        <w:t xml:space="preserve">, </w:t>
      </w:r>
      <w:r w:rsidR="00021619" w:rsidRPr="00021619">
        <w:rPr>
          <w:i/>
          <w:iCs/>
        </w:rPr>
        <w:t xml:space="preserve">Mécanismes d'exploitation, d'administration et de maintenance pour </w:t>
      </w:r>
      <w:r w:rsidR="00021619">
        <w:rPr>
          <w:i/>
          <w:iCs/>
        </w:rPr>
        <w:t>la technologie MPLS</w:t>
      </w:r>
      <w:r w:rsidR="00021619">
        <w:rPr>
          <w:i/>
          <w:iCs/>
        </w:rPr>
        <w:noBreakHyphen/>
        <w:t xml:space="preserve">TP dans </w:t>
      </w:r>
      <w:r w:rsidR="00021619" w:rsidRPr="00021619">
        <w:rPr>
          <w:i/>
          <w:iCs/>
        </w:rPr>
        <w:t>les réseaux de transport en mode paquet</w:t>
      </w:r>
      <w:r w:rsidR="00021619">
        <w:rPr>
          <w:i/>
          <w:iCs/>
        </w:rPr>
        <w:t>.</w:t>
      </w:r>
    </w:p>
    <w:p w:rsidR="000C07EA" w:rsidRPr="003163DB" w:rsidRDefault="00EA3DC3" w:rsidP="00E72495">
      <w:pPr>
        <w:pStyle w:val="enumlev1"/>
        <w:rPr>
          <w:i/>
          <w:iCs/>
          <w:lang w:val="fr-CH"/>
        </w:rPr>
      </w:pPr>
      <w:r w:rsidRPr="00EA3DC3">
        <w:rPr>
          <w:lang w:val="fr-CH"/>
        </w:rPr>
        <w:t>–</w:t>
      </w:r>
      <w:r w:rsidR="000C07EA" w:rsidRPr="003163DB">
        <w:rPr>
          <w:lang w:val="fr-CH"/>
        </w:rPr>
        <w:tab/>
      </w:r>
      <w:r w:rsidR="006559AB" w:rsidRPr="003163DB">
        <w:rPr>
          <w:b/>
          <w:bCs/>
          <w:lang w:val="fr-CH"/>
        </w:rPr>
        <w:t>Nouvelle Recomma</w:t>
      </w:r>
      <w:r w:rsidR="000C07EA" w:rsidRPr="003163DB">
        <w:rPr>
          <w:b/>
          <w:bCs/>
          <w:lang w:val="fr-CH"/>
        </w:rPr>
        <w:t xml:space="preserve">ndation </w:t>
      </w:r>
      <w:r w:rsidR="0099664C" w:rsidRPr="003163DB">
        <w:rPr>
          <w:b/>
          <w:bCs/>
          <w:lang w:val="fr-CH"/>
        </w:rPr>
        <w:t xml:space="preserve">UIT-T G.8113.2/Y.1372.2 (20 novembre </w:t>
      </w:r>
      <w:r w:rsidR="000C07EA" w:rsidRPr="003163DB">
        <w:rPr>
          <w:b/>
          <w:bCs/>
          <w:lang w:val="fr-CH"/>
        </w:rPr>
        <w:t>2012)</w:t>
      </w:r>
      <w:r w:rsidR="000C07EA" w:rsidRPr="003163DB">
        <w:rPr>
          <w:lang w:val="fr-CH"/>
        </w:rPr>
        <w:t xml:space="preserve">, </w:t>
      </w:r>
      <w:r w:rsidR="00E726D5" w:rsidRPr="003163DB">
        <w:rPr>
          <w:i/>
          <w:iCs/>
          <w:lang w:val="fr-CH"/>
        </w:rPr>
        <w:t>Mécanismes d'exploitation, d'administration et de maintenance pour les réseaux MPLS-TP utilisant les outils définis pour la MPLS.</w:t>
      </w:r>
    </w:p>
    <w:p w:rsidR="000C07EA" w:rsidRPr="003163DB" w:rsidRDefault="00EA3DC3" w:rsidP="00E72495">
      <w:pPr>
        <w:pStyle w:val="enumlev1"/>
        <w:rPr>
          <w:lang w:val="fr-CH"/>
        </w:rPr>
      </w:pPr>
      <w:r w:rsidRPr="00EA3DC3">
        <w:rPr>
          <w:lang w:val="fr-CH"/>
        </w:rPr>
        <w:t>–</w:t>
      </w:r>
      <w:r w:rsidR="000C07EA" w:rsidRPr="003163DB">
        <w:rPr>
          <w:lang w:val="fr-CH"/>
        </w:rPr>
        <w:tab/>
      </w:r>
      <w:r w:rsidR="006559AB" w:rsidRPr="003163DB">
        <w:rPr>
          <w:b/>
          <w:bCs/>
          <w:lang w:val="fr-CH"/>
        </w:rPr>
        <w:t>Nouvelle Recomma</w:t>
      </w:r>
      <w:r w:rsidR="000C07EA" w:rsidRPr="003163DB">
        <w:rPr>
          <w:b/>
          <w:bCs/>
          <w:lang w:val="fr-CH"/>
        </w:rPr>
        <w:t xml:space="preserve">ndation </w:t>
      </w:r>
      <w:r w:rsidR="0099664C" w:rsidRPr="003163DB">
        <w:rPr>
          <w:b/>
          <w:bCs/>
          <w:lang w:val="fr-CH"/>
        </w:rPr>
        <w:t xml:space="preserve">UIT-T </w:t>
      </w:r>
      <w:proofErr w:type="gramStart"/>
      <w:r w:rsidR="0099664C" w:rsidRPr="003163DB">
        <w:rPr>
          <w:b/>
          <w:bCs/>
          <w:lang w:val="fr-CH"/>
        </w:rPr>
        <w:t>G.9901(</w:t>
      </w:r>
      <w:proofErr w:type="gramEnd"/>
      <w:r w:rsidR="0099664C" w:rsidRPr="003163DB">
        <w:rPr>
          <w:b/>
          <w:bCs/>
          <w:lang w:val="fr-CH"/>
        </w:rPr>
        <w:t xml:space="preserve">20 novembre </w:t>
      </w:r>
      <w:r w:rsidR="000C07EA" w:rsidRPr="003163DB">
        <w:rPr>
          <w:b/>
          <w:bCs/>
          <w:lang w:val="fr-CH"/>
        </w:rPr>
        <w:t>2012)</w:t>
      </w:r>
      <w:r w:rsidR="000C07EA" w:rsidRPr="003163DB">
        <w:rPr>
          <w:lang w:val="fr-CH"/>
        </w:rPr>
        <w:t xml:space="preserve">, </w:t>
      </w:r>
      <w:proofErr w:type="spellStart"/>
      <w:r w:rsidR="003163DB" w:rsidRPr="003163DB">
        <w:rPr>
          <w:i/>
          <w:iCs/>
          <w:lang w:val="fr-CH"/>
        </w:rPr>
        <w:t>Emetteurs-récepteurs</w:t>
      </w:r>
      <w:proofErr w:type="spellEnd"/>
      <w:r w:rsidR="003163DB" w:rsidRPr="003163DB">
        <w:rPr>
          <w:i/>
          <w:iCs/>
          <w:lang w:val="fr-CH"/>
        </w:rPr>
        <w:t xml:space="preserve"> de courants porteurs en ligne </w:t>
      </w:r>
      <w:proofErr w:type="spellStart"/>
      <w:r w:rsidR="003163DB" w:rsidRPr="003163DB">
        <w:rPr>
          <w:i/>
          <w:iCs/>
          <w:lang w:val="fr-CH"/>
        </w:rPr>
        <w:t>OFDM</w:t>
      </w:r>
      <w:proofErr w:type="spellEnd"/>
      <w:r w:rsidR="003163DB" w:rsidRPr="003163DB">
        <w:rPr>
          <w:i/>
          <w:iCs/>
          <w:lang w:val="fr-CH"/>
        </w:rPr>
        <w:t xml:space="preserve"> à bande étroite – Spécification de la densité spectrale de puissance</w:t>
      </w:r>
      <w:r w:rsidR="003163DB">
        <w:rPr>
          <w:i/>
          <w:iCs/>
          <w:lang w:val="fr-CH"/>
        </w:rPr>
        <w:t>.</w:t>
      </w:r>
    </w:p>
    <w:p w:rsidR="000C07EA" w:rsidRPr="00AE5638" w:rsidRDefault="00EA3DC3" w:rsidP="00E72495">
      <w:pPr>
        <w:pStyle w:val="enumlev1"/>
        <w:rPr>
          <w:i/>
          <w:iCs/>
          <w:lang w:val="fr-CH"/>
        </w:rPr>
      </w:pPr>
      <w:r w:rsidRPr="00EA3DC3">
        <w:rPr>
          <w:lang w:val="fr-CH"/>
        </w:rPr>
        <w:t>–</w:t>
      </w:r>
      <w:r w:rsidR="000C07EA" w:rsidRPr="00AE5638">
        <w:rPr>
          <w:lang w:val="fr-CH"/>
        </w:rPr>
        <w:tab/>
      </w:r>
      <w:r w:rsidR="006559AB" w:rsidRPr="00AE5638">
        <w:rPr>
          <w:b/>
          <w:bCs/>
          <w:lang w:val="fr-CH"/>
        </w:rPr>
        <w:t>Nouvelle Recomma</w:t>
      </w:r>
      <w:r w:rsidR="000C07EA" w:rsidRPr="00AE5638">
        <w:rPr>
          <w:b/>
          <w:bCs/>
          <w:lang w:val="fr-CH"/>
        </w:rPr>
        <w:t xml:space="preserve">ndation </w:t>
      </w:r>
      <w:r w:rsidR="0099664C" w:rsidRPr="00AE5638">
        <w:rPr>
          <w:b/>
          <w:bCs/>
          <w:lang w:val="fr-CH"/>
        </w:rPr>
        <w:t xml:space="preserve">UIT-T G.9980 (23 novembre </w:t>
      </w:r>
      <w:r w:rsidR="000C07EA" w:rsidRPr="00AE5638">
        <w:rPr>
          <w:b/>
          <w:bCs/>
          <w:lang w:val="fr-CH"/>
        </w:rPr>
        <w:t>2012)</w:t>
      </w:r>
      <w:r w:rsidR="000C07EA" w:rsidRPr="00AE5638">
        <w:rPr>
          <w:lang w:val="fr-CH"/>
        </w:rPr>
        <w:t xml:space="preserve">, </w:t>
      </w:r>
      <w:r w:rsidR="00AE5638" w:rsidRPr="00AE5638">
        <w:rPr>
          <w:i/>
          <w:iCs/>
          <w:lang w:val="fr-CH"/>
        </w:rPr>
        <w:t xml:space="preserve">Télégestion d'équipements </w:t>
      </w:r>
      <w:r w:rsidR="000C1A9B" w:rsidRPr="00AE5638">
        <w:rPr>
          <w:i/>
          <w:iCs/>
          <w:lang w:val="fr-CH"/>
        </w:rPr>
        <w:t>des locaux clients</w:t>
      </w:r>
      <w:r w:rsidR="00AE5638" w:rsidRPr="00AE5638">
        <w:rPr>
          <w:i/>
          <w:iCs/>
          <w:lang w:val="fr-CH"/>
        </w:rPr>
        <w:t xml:space="preserve"> sur des réseaux large bande – Protocole de gestion d'</w:t>
      </w:r>
      <w:r w:rsidR="00AE5638">
        <w:rPr>
          <w:i/>
          <w:iCs/>
          <w:lang w:val="fr-CH"/>
        </w:rPr>
        <w:t xml:space="preserve">équipements </w:t>
      </w:r>
      <w:r w:rsidR="000C1A9B">
        <w:rPr>
          <w:i/>
          <w:iCs/>
          <w:lang w:val="fr-CH"/>
        </w:rPr>
        <w:t>du local client</w:t>
      </w:r>
      <w:r w:rsidR="00AE5638">
        <w:rPr>
          <w:i/>
          <w:iCs/>
          <w:lang w:val="fr-CH"/>
        </w:rPr>
        <w:t xml:space="preserve"> sur un réseau étendu (</w:t>
      </w:r>
      <w:proofErr w:type="spellStart"/>
      <w:r w:rsidR="00AE5638">
        <w:rPr>
          <w:i/>
          <w:iCs/>
          <w:lang w:val="fr-CH"/>
        </w:rPr>
        <w:t>CWMP</w:t>
      </w:r>
      <w:proofErr w:type="spellEnd"/>
      <w:r w:rsidR="00AE5638">
        <w:rPr>
          <w:i/>
          <w:iCs/>
          <w:lang w:val="fr-CH"/>
        </w:rPr>
        <w:t>).</w:t>
      </w:r>
    </w:p>
    <w:p w:rsidR="000C07EA" w:rsidRPr="00726840" w:rsidRDefault="00EA3DC3" w:rsidP="00E72495">
      <w:pPr>
        <w:pStyle w:val="enumlev1"/>
        <w:rPr>
          <w:i/>
          <w:iCs/>
          <w:lang w:val="fr-CH"/>
        </w:rPr>
      </w:pPr>
      <w:r w:rsidRPr="00EA3DC3">
        <w:rPr>
          <w:lang w:val="fr-CH"/>
        </w:rPr>
        <w:t>–</w:t>
      </w:r>
      <w:r w:rsidR="000C07EA" w:rsidRPr="00726840">
        <w:rPr>
          <w:lang w:val="fr-CH"/>
        </w:rPr>
        <w:tab/>
      </w:r>
      <w:r w:rsidR="006559AB" w:rsidRPr="00726840">
        <w:rPr>
          <w:b/>
          <w:bCs/>
          <w:lang w:val="fr-CH"/>
        </w:rPr>
        <w:t>Nouvelle Recomma</w:t>
      </w:r>
      <w:r w:rsidR="000C07EA" w:rsidRPr="00726840">
        <w:rPr>
          <w:b/>
          <w:bCs/>
          <w:lang w:val="fr-CH"/>
        </w:rPr>
        <w:t xml:space="preserve">ndation </w:t>
      </w:r>
      <w:r w:rsidR="0099664C" w:rsidRPr="00726840">
        <w:rPr>
          <w:b/>
          <w:bCs/>
          <w:lang w:val="fr-CH"/>
        </w:rPr>
        <w:t xml:space="preserve">UIT-T Y.2770 (20 novembre </w:t>
      </w:r>
      <w:r w:rsidR="000C07EA" w:rsidRPr="00726840">
        <w:rPr>
          <w:b/>
          <w:bCs/>
          <w:lang w:val="fr-CH"/>
        </w:rPr>
        <w:t>2012)</w:t>
      </w:r>
      <w:r w:rsidR="000C07EA" w:rsidRPr="00726840">
        <w:rPr>
          <w:lang w:val="fr-CH"/>
        </w:rPr>
        <w:t xml:space="preserve">, </w:t>
      </w:r>
      <w:r w:rsidR="00726840" w:rsidRPr="00726840">
        <w:rPr>
          <w:i/>
          <w:iCs/>
          <w:lang w:val="fr-CH"/>
        </w:rPr>
        <w:t xml:space="preserve">Spécifications relatives au </w:t>
      </w:r>
      <w:r w:rsidR="00726840">
        <w:rPr>
          <w:i/>
          <w:iCs/>
          <w:lang w:val="fr-CH"/>
        </w:rPr>
        <w:t xml:space="preserve">contrôle approfondi des paquets </w:t>
      </w:r>
      <w:r w:rsidR="00726840" w:rsidRPr="00726840">
        <w:rPr>
          <w:i/>
          <w:iCs/>
          <w:lang w:val="fr-CH"/>
        </w:rPr>
        <w:t>dans les réseaux de prochaine génération</w:t>
      </w:r>
      <w:r w:rsidR="00726840">
        <w:rPr>
          <w:i/>
          <w:iCs/>
          <w:lang w:val="fr-CH"/>
        </w:rPr>
        <w:t>.</w:t>
      </w:r>
    </w:p>
    <w:p w:rsidR="009D51FA" w:rsidRDefault="009D51FA" w:rsidP="00E72495">
      <w:r>
        <w:rPr>
          <w:bCs/>
        </w:rPr>
        <w:lastRenderedPageBreak/>
        <w:t>3</w:t>
      </w:r>
      <w:r>
        <w:tab/>
        <w:t>Les renseignements existants sur les brevets sont accessibles en ligne sur le site web de l</w:t>
      </w:r>
      <w:r w:rsidR="00167472">
        <w:t>'</w:t>
      </w:r>
      <w:r>
        <w:t>UIT</w:t>
      </w:r>
      <w:r>
        <w:noBreakHyphen/>
        <w:t>T.</w:t>
      </w:r>
    </w:p>
    <w:p w:rsidR="009D51FA" w:rsidRDefault="00D00C62" w:rsidP="00E72495">
      <w:r>
        <w:t>4</w:t>
      </w:r>
      <w:r>
        <w:tab/>
        <w:t xml:space="preserve">Les </w:t>
      </w:r>
      <w:r w:rsidR="009D51FA">
        <w:t>version</w:t>
      </w:r>
      <w:r>
        <w:t xml:space="preserve">s </w:t>
      </w:r>
      <w:proofErr w:type="spellStart"/>
      <w:r>
        <w:t>prépubliées</w:t>
      </w:r>
      <w:proofErr w:type="spellEnd"/>
      <w:r w:rsidR="009D51FA">
        <w:t xml:space="preserve"> de </w:t>
      </w:r>
      <w:r>
        <w:t xml:space="preserve">ces Recommandations seront </w:t>
      </w:r>
      <w:r w:rsidR="009D51FA">
        <w:t>prochainement disponibles sur le site web de l</w:t>
      </w:r>
      <w:r w:rsidR="00167472">
        <w:t>'</w:t>
      </w:r>
      <w:r w:rsidR="009D51FA">
        <w:t>UIT-T.</w:t>
      </w:r>
    </w:p>
    <w:p w:rsidR="009D51FA" w:rsidRDefault="009D51FA" w:rsidP="00E72495">
      <w:r>
        <w:rPr>
          <w:bCs/>
        </w:rPr>
        <w:t>5</w:t>
      </w:r>
      <w:r>
        <w:tab/>
        <w:t>L</w:t>
      </w:r>
      <w:r w:rsidR="00167472">
        <w:t>'</w:t>
      </w:r>
      <w:r>
        <w:t xml:space="preserve">UIT publiera </w:t>
      </w:r>
      <w:r w:rsidR="00D00C62">
        <w:t>ces</w:t>
      </w:r>
      <w:r>
        <w:t xml:space="preserve"> Recommandation</w:t>
      </w:r>
      <w:r w:rsidR="00D00C62">
        <w:t>s</w:t>
      </w:r>
      <w:r>
        <w:t xml:space="preserve"> dès que possible.</w:t>
      </w:r>
    </w:p>
    <w:p w:rsidR="009D51FA" w:rsidRDefault="009D51FA" w:rsidP="00E72495">
      <w:r>
        <w:t>Veuillez agréer, Madame, Monsieur, l</w:t>
      </w:r>
      <w:r w:rsidR="00167472">
        <w:t>'</w:t>
      </w:r>
      <w:r>
        <w:t>assurance de ma haute considération.</w:t>
      </w:r>
    </w:p>
    <w:p w:rsidR="00A5280F" w:rsidRPr="0054752F" w:rsidRDefault="009D51FA" w:rsidP="00EA3DC3">
      <w:pPr>
        <w:spacing w:before="840"/>
        <w:ind w:right="-142"/>
        <w:rPr>
          <w:lang w:val="fr-CH"/>
        </w:rPr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sectPr w:rsidR="00A5280F" w:rsidRPr="0054752F" w:rsidSect="000538F0">
      <w:headerReference w:type="default" r:id="rId11"/>
      <w:footerReference w:type="default" r:id="rId12"/>
      <w:footerReference w:type="first" r:id="rId1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C3" w:rsidRDefault="00EA3DC3">
      <w:r>
        <w:separator/>
      </w:r>
    </w:p>
  </w:endnote>
  <w:endnote w:type="continuationSeparator" w:id="0">
    <w:p w:rsidR="00EA3DC3" w:rsidRDefault="00EA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C3" w:rsidRPr="00296B4F" w:rsidRDefault="00296B4F" w:rsidP="00296B4F">
    <w:pPr>
      <w:pStyle w:val="Footer"/>
    </w:pPr>
    <w:r w:rsidRPr="00296B4F">
      <w:rPr>
        <w:sz w:val="16"/>
        <w:szCs w:val="16"/>
      </w:rPr>
      <w:t>ITU-T\BUREAU\</w:t>
    </w:r>
    <w:proofErr w:type="spellStart"/>
    <w:r w:rsidRPr="00296B4F">
      <w:rPr>
        <w:sz w:val="16"/>
        <w:szCs w:val="16"/>
      </w:rPr>
      <w:t>CIRC</w:t>
    </w:r>
    <w:proofErr w:type="spellEnd"/>
    <w:r w:rsidRPr="00296B4F">
      <w:rPr>
        <w:sz w:val="16"/>
        <w:szCs w:val="16"/>
      </w:rPr>
      <w:t>\002</w:t>
    </w:r>
    <w:r>
      <w:rPr>
        <w:sz w:val="16"/>
        <w:szCs w:val="16"/>
      </w:rPr>
      <w:t>F</w:t>
    </w:r>
    <w:r w:rsidRPr="00296B4F">
      <w:rPr>
        <w:sz w:val="16"/>
        <w:szCs w:val="16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EA3DC3" w:rsidRPr="00296B4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A3DC3" w:rsidRDefault="00EA3DC3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EA3DC3" w:rsidRDefault="00EA3DC3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EA3DC3" w:rsidRDefault="00EA3DC3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A3DC3" w:rsidRDefault="00EA3DC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EA3DC3">
      <w:trPr>
        <w:cantSplit/>
      </w:trPr>
      <w:tc>
        <w:tcPr>
          <w:tcW w:w="1062" w:type="pct"/>
        </w:tcPr>
        <w:p w:rsidR="00EA3DC3" w:rsidRDefault="00EA3DC3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EA3DC3" w:rsidRDefault="00EA3DC3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EA3DC3" w:rsidRDefault="00EA3DC3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:rsidR="00EA3DC3" w:rsidRDefault="00EA3DC3">
          <w:pPr>
            <w:pStyle w:val="itu"/>
          </w:pPr>
          <w:r>
            <w:tab/>
            <w:t>www.itu.int</w:t>
          </w:r>
        </w:p>
      </w:tc>
    </w:tr>
    <w:tr w:rsidR="00EA3DC3">
      <w:trPr>
        <w:cantSplit/>
      </w:trPr>
      <w:tc>
        <w:tcPr>
          <w:tcW w:w="1062" w:type="pct"/>
        </w:tcPr>
        <w:p w:rsidR="00EA3DC3" w:rsidRDefault="00EA3DC3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EA3DC3" w:rsidRDefault="00EA3DC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EA3DC3" w:rsidRDefault="00EA3DC3">
          <w:pPr>
            <w:pStyle w:val="itu"/>
          </w:pPr>
        </w:p>
      </w:tc>
      <w:tc>
        <w:tcPr>
          <w:tcW w:w="1131" w:type="pct"/>
        </w:tcPr>
        <w:p w:rsidR="00EA3DC3" w:rsidRDefault="00EA3DC3">
          <w:pPr>
            <w:pStyle w:val="itu"/>
          </w:pPr>
        </w:p>
      </w:tc>
    </w:tr>
  </w:tbl>
  <w:p w:rsidR="00EA3DC3" w:rsidRPr="000538F0" w:rsidRDefault="00EA3DC3" w:rsidP="0005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C3" w:rsidRDefault="00EA3DC3">
      <w:r>
        <w:t>____________________</w:t>
      </w:r>
    </w:p>
  </w:footnote>
  <w:footnote w:type="continuationSeparator" w:id="0">
    <w:p w:rsidR="00EA3DC3" w:rsidRDefault="00EA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693943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F414B9" w:rsidRPr="00F414B9" w:rsidRDefault="00F414B9">
        <w:pPr>
          <w:pStyle w:val="Header"/>
          <w:rPr>
            <w:sz w:val="18"/>
            <w:szCs w:val="18"/>
          </w:rPr>
        </w:pPr>
        <w:r w:rsidRPr="00F414B9">
          <w:rPr>
            <w:sz w:val="18"/>
            <w:szCs w:val="18"/>
          </w:rPr>
          <w:fldChar w:fldCharType="begin"/>
        </w:r>
        <w:r w:rsidRPr="00F414B9">
          <w:rPr>
            <w:sz w:val="18"/>
            <w:szCs w:val="18"/>
          </w:rPr>
          <w:instrText xml:space="preserve"> PAGE   \* MERGEFORMAT </w:instrText>
        </w:r>
        <w:r w:rsidRPr="00F414B9">
          <w:rPr>
            <w:sz w:val="18"/>
            <w:szCs w:val="18"/>
          </w:rPr>
          <w:fldChar w:fldCharType="separate"/>
        </w:r>
        <w:r w:rsidR="00296B4F">
          <w:rPr>
            <w:noProof/>
            <w:sz w:val="18"/>
            <w:szCs w:val="18"/>
          </w:rPr>
          <w:t>2</w:t>
        </w:r>
        <w:r w:rsidRPr="00F414B9">
          <w:rPr>
            <w:noProof/>
            <w:sz w:val="18"/>
            <w:szCs w:val="18"/>
          </w:rPr>
          <w:fldChar w:fldCharType="end"/>
        </w:r>
      </w:p>
    </w:sdtContent>
  </w:sdt>
  <w:p w:rsidR="00F414B9" w:rsidRPr="00F414B9" w:rsidRDefault="00F414B9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9EE"/>
    <w:rsid w:val="00005622"/>
    <w:rsid w:val="00021619"/>
    <w:rsid w:val="0002394D"/>
    <w:rsid w:val="0002519E"/>
    <w:rsid w:val="00035B43"/>
    <w:rsid w:val="000538F0"/>
    <w:rsid w:val="000758B3"/>
    <w:rsid w:val="000B0D96"/>
    <w:rsid w:val="000B59D8"/>
    <w:rsid w:val="000C07EA"/>
    <w:rsid w:val="000C1A9B"/>
    <w:rsid w:val="000C56BE"/>
    <w:rsid w:val="001026FD"/>
    <w:rsid w:val="00115DD7"/>
    <w:rsid w:val="00167472"/>
    <w:rsid w:val="00167F92"/>
    <w:rsid w:val="00173738"/>
    <w:rsid w:val="001B79A3"/>
    <w:rsid w:val="002152A3"/>
    <w:rsid w:val="00220749"/>
    <w:rsid w:val="00261745"/>
    <w:rsid w:val="00292BE4"/>
    <w:rsid w:val="00296B4F"/>
    <w:rsid w:val="003109A7"/>
    <w:rsid w:val="003163DB"/>
    <w:rsid w:val="00333A80"/>
    <w:rsid w:val="00364E95"/>
    <w:rsid w:val="00372875"/>
    <w:rsid w:val="003B1E80"/>
    <w:rsid w:val="003B66E8"/>
    <w:rsid w:val="004033F1"/>
    <w:rsid w:val="00414B0C"/>
    <w:rsid w:val="00417D64"/>
    <w:rsid w:val="004257AC"/>
    <w:rsid w:val="0043711B"/>
    <w:rsid w:val="004A413D"/>
    <w:rsid w:val="004B732E"/>
    <w:rsid w:val="004D51F4"/>
    <w:rsid w:val="004D64E0"/>
    <w:rsid w:val="0051210D"/>
    <w:rsid w:val="005136D2"/>
    <w:rsid w:val="00517A03"/>
    <w:rsid w:val="0054752F"/>
    <w:rsid w:val="005A1072"/>
    <w:rsid w:val="005A3DD9"/>
    <w:rsid w:val="005B1DFC"/>
    <w:rsid w:val="00601682"/>
    <w:rsid w:val="006333F7"/>
    <w:rsid w:val="00644741"/>
    <w:rsid w:val="006559AB"/>
    <w:rsid w:val="006A6FFE"/>
    <w:rsid w:val="006C5A91"/>
    <w:rsid w:val="006E2230"/>
    <w:rsid w:val="00716BBC"/>
    <w:rsid w:val="00721F4B"/>
    <w:rsid w:val="00726840"/>
    <w:rsid w:val="007321BC"/>
    <w:rsid w:val="00760063"/>
    <w:rsid w:val="00775E4B"/>
    <w:rsid w:val="0079553B"/>
    <w:rsid w:val="007A40FE"/>
    <w:rsid w:val="00810105"/>
    <w:rsid w:val="008157E0"/>
    <w:rsid w:val="00854E1D"/>
    <w:rsid w:val="00887FA6"/>
    <w:rsid w:val="008A3940"/>
    <w:rsid w:val="008C4397"/>
    <w:rsid w:val="008C465A"/>
    <w:rsid w:val="008E6622"/>
    <w:rsid w:val="008F2C9B"/>
    <w:rsid w:val="00923CD6"/>
    <w:rsid w:val="009241DA"/>
    <w:rsid w:val="00935AA8"/>
    <w:rsid w:val="00971C9A"/>
    <w:rsid w:val="00975E9E"/>
    <w:rsid w:val="0099664C"/>
    <w:rsid w:val="009D51FA"/>
    <w:rsid w:val="009F1E23"/>
    <w:rsid w:val="00A51537"/>
    <w:rsid w:val="00A5280F"/>
    <w:rsid w:val="00A60FC1"/>
    <w:rsid w:val="00A71F10"/>
    <w:rsid w:val="00A9442F"/>
    <w:rsid w:val="00A97C37"/>
    <w:rsid w:val="00AC37B5"/>
    <w:rsid w:val="00AD752F"/>
    <w:rsid w:val="00AE0A71"/>
    <w:rsid w:val="00AE5638"/>
    <w:rsid w:val="00B27B41"/>
    <w:rsid w:val="00B82102"/>
    <w:rsid w:val="00B8573E"/>
    <w:rsid w:val="00BB24C0"/>
    <w:rsid w:val="00C26F2E"/>
    <w:rsid w:val="00C45376"/>
    <w:rsid w:val="00C9028F"/>
    <w:rsid w:val="00CA0416"/>
    <w:rsid w:val="00CB1125"/>
    <w:rsid w:val="00CD042E"/>
    <w:rsid w:val="00CF2560"/>
    <w:rsid w:val="00CF5B46"/>
    <w:rsid w:val="00D00C62"/>
    <w:rsid w:val="00D46B68"/>
    <w:rsid w:val="00D542A5"/>
    <w:rsid w:val="00D62C21"/>
    <w:rsid w:val="00DC3D47"/>
    <w:rsid w:val="00DD77DA"/>
    <w:rsid w:val="00E06C61"/>
    <w:rsid w:val="00E13DB3"/>
    <w:rsid w:val="00E2408B"/>
    <w:rsid w:val="00E434AF"/>
    <w:rsid w:val="00E72495"/>
    <w:rsid w:val="00E726D5"/>
    <w:rsid w:val="00E72AE1"/>
    <w:rsid w:val="00EA3DC3"/>
    <w:rsid w:val="00ED6A7A"/>
    <w:rsid w:val="00F346CE"/>
    <w:rsid w:val="00F34F98"/>
    <w:rsid w:val="00F40540"/>
    <w:rsid w:val="00F414B9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5475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52F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5475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52F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EFE2-06FD-47B5-AA78-EC855E43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379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2841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schiffer</dc:creator>
  <cp:keywords/>
  <dc:description/>
  <cp:lastModifiedBy>RC</cp:lastModifiedBy>
  <cp:revision>6</cp:revision>
  <cp:lastPrinted>2012-12-09T15:52:00Z</cp:lastPrinted>
  <dcterms:created xsi:type="dcterms:W3CDTF">2012-12-07T20:18:00Z</dcterms:created>
  <dcterms:modified xsi:type="dcterms:W3CDTF">2012-12-17T10:20:00Z</dcterms:modified>
</cp:coreProperties>
</file>