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199E81B" wp14:editId="686A4D6A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0" w:name="ddate"/>
      <w:bookmarkEnd w:id="0"/>
      <w:r w:rsidR="003B1E93">
        <w:t>16 de agosto de 2012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3B1E93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3B1E93">
              <w:rPr>
                <w:b/>
                <w:lang w:val="en-US"/>
              </w:rPr>
              <w:t>307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Workshops/P.R.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3B1E93">
              <w:t xml:space="preserve"> 5869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FF20CC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 xml:space="preserve">A los Miembros de Sector </w:t>
            </w:r>
            <w:r w:rsidR="00FF20CC">
              <w:t xml:space="preserve">de la </w:t>
            </w:r>
            <w:r w:rsidRPr="003D16F1">
              <w:t>UIT;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 xml:space="preserve">A los Asociados </w:t>
            </w:r>
            <w:r w:rsidR="00FF20CC">
              <w:t xml:space="preserve">de la </w:t>
            </w:r>
            <w:r w:rsidR="00FF20CC" w:rsidRPr="003D16F1">
              <w:t>UIT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</w:t>
            </w:r>
            <w:r w:rsidR="00FF20CC">
              <w:t xml:space="preserve">de la </w:t>
            </w:r>
            <w:r w:rsidR="00FF20CC" w:rsidRPr="003D16F1">
              <w:t>UIT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02854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C34772" w:rsidRPr="00E25A06">
                <w:rPr>
                  <w:rStyle w:val="Hyperlink"/>
                </w:rPr>
                <w:t>tsbworkshops@itu.int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5B24F6">
            <w:pPr>
              <w:tabs>
                <w:tab w:val="left" w:pos="4111"/>
              </w:tabs>
              <w:spacing w:before="24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3B1E93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3B1E93">
              <w:t xml:space="preserve"> </w:t>
            </w:r>
            <w:r w:rsidRPr="003D16F1">
              <w:t>l</w:t>
            </w:r>
            <w:r w:rsidR="003B1E93">
              <w:t>os</w:t>
            </w:r>
            <w:r w:rsidRPr="003D16F1">
              <w:t xml:space="preserve"> Presidente</w:t>
            </w:r>
            <w:r w:rsidR="003B1E93">
              <w:t>s</w:t>
            </w:r>
            <w:r w:rsidRPr="003D16F1">
              <w:t xml:space="preserve"> y Vicepresidentes de la</w:t>
            </w:r>
            <w:r w:rsidR="003B1E93">
              <w:t>s Comisio</w:t>
            </w:r>
            <w:r w:rsidRPr="003D16F1">
              <w:t>n</w:t>
            </w:r>
            <w:r w:rsidR="003B1E93">
              <w:t>es</w:t>
            </w:r>
            <w:r w:rsidRPr="003D16F1">
              <w:t xml:space="preserve"> de Estudio</w:t>
            </w:r>
            <w:r>
              <w:t xml:space="preserve"> del UIT-T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</w:p>
        </w:tc>
      </w:tr>
    </w:tbl>
    <w:p w:rsidR="00C34772" w:rsidRPr="003D16F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534"/>
      </w:tblGrid>
      <w:tr w:rsidR="00C34772" w:rsidRPr="004639F3" w:rsidTr="00960962">
        <w:trPr>
          <w:cantSplit/>
        </w:trPr>
        <w:tc>
          <w:tcPr>
            <w:tcW w:w="822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7534" w:type="dxa"/>
          </w:tcPr>
          <w:p w:rsidR="00C34772" w:rsidRPr="004639F3" w:rsidRDefault="00C34772" w:rsidP="003B1E93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639F3">
              <w:rPr>
                <w:b/>
              </w:rPr>
              <w:t xml:space="preserve">Taller </w:t>
            </w:r>
            <w:r w:rsidR="003B1E93">
              <w:rPr>
                <w:b/>
              </w:rPr>
              <w:t xml:space="preserve">conjunto de la UIT y </w:t>
            </w:r>
            <w:proofErr w:type="spellStart"/>
            <w:r w:rsidR="003B1E93">
              <w:rPr>
                <w:b/>
              </w:rPr>
              <w:t>Probe</w:t>
            </w:r>
            <w:proofErr w:type="spellEnd"/>
            <w:r w:rsidR="003B1E93">
              <w:rPr>
                <w:b/>
              </w:rPr>
              <w:t xml:space="preserve"> IT </w:t>
            </w:r>
            <w:r w:rsidRPr="004639F3">
              <w:rPr>
                <w:b/>
              </w:rPr>
              <w:t xml:space="preserve">sobre </w:t>
            </w:r>
            <w:r w:rsidR="003B1E93">
              <w:rPr>
                <w:b/>
              </w:rPr>
              <w:t>la Internet de las cosas</w:t>
            </w:r>
            <w:r w:rsidR="00960962">
              <w:rPr>
                <w:b/>
              </w:rPr>
              <w:t xml:space="preserve"> (</w:t>
            </w:r>
            <w:proofErr w:type="spellStart"/>
            <w:r w:rsidR="00960962">
              <w:rPr>
                <w:b/>
              </w:rPr>
              <w:t>IoT</w:t>
            </w:r>
            <w:proofErr w:type="spellEnd"/>
            <w:r w:rsidR="00960962">
              <w:rPr>
                <w:b/>
              </w:rPr>
              <w:t>)</w:t>
            </w:r>
            <w:r w:rsidRPr="004639F3">
              <w:rPr>
                <w:b/>
              </w:rPr>
              <w:br/>
            </w:r>
            <w:r w:rsidR="003B1E93">
              <w:rPr>
                <w:b/>
              </w:rPr>
              <w:t>(</w:t>
            </w:r>
            <w:proofErr w:type="spellStart"/>
            <w:r w:rsidR="003B1E93">
              <w:rPr>
                <w:b/>
              </w:rPr>
              <w:t>Hammamet</w:t>
            </w:r>
            <w:proofErr w:type="spellEnd"/>
            <w:r w:rsidR="003B1E93">
              <w:rPr>
                <w:b/>
              </w:rPr>
              <w:t xml:space="preserve"> (Túnez), 18 de septiembre de 2012)</w:t>
            </w:r>
          </w:p>
        </w:tc>
      </w:tr>
    </w:tbl>
    <w:p w:rsidR="00C34772" w:rsidRPr="004639F3" w:rsidRDefault="00C34772" w:rsidP="00303D62">
      <w:pPr>
        <w:spacing w:before="240"/>
        <w:ind w:left="-199"/>
        <w:rPr>
          <w:rFonts w:ascii="Century Gothic" w:hAnsi="Century Gothic"/>
          <w:sz w:val="16"/>
        </w:rPr>
      </w:pPr>
    </w:p>
    <w:p w:rsidR="00C34772" w:rsidRPr="00F03976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C34772" w:rsidRPr="003D16F1" w:rsidRDefault="00C34772" w:rsidP="00857213">
      <w:bookmarkStart w:id="2" w:name="lettre"/>
      <w:bookmarkEnd w:id="2"/>
      <w:r w:rsidRPr="003D16F1">
        <w:rPr>
          <w:bCs/>
        </w:rPr>
        <w:t>1</w:t>
      </w:r>
      <w:r w:rsidRPr="003D16F1">
        <w:tab/>
        <w:t>Me complace informarle que</w:t>
      </w:r>
      <w:r w:rsidR="00857213">
        <w:t xml:space="preserve">, por amable invitación del Centro de Investigaciones y Estudios de Telecomunicaciones (CERT), se celebrará </w:t>
      </w:r>
      <w:r w:rsidRPr="003D16F1">
        <w:t xml:space="preserve">un </w:t>
      </w:r>
      <w:r w:rsidRPr="00C6461E">
        <w:rPr>
          <w:b/>
          <w:bCs/>
        </w:rPr>
        <w:t xml:space="preserve">taller </w:t>
      </w:r>
      <w:r w:rsidR="00857213" w:rsidRPr="00C6461E">
        <w:rPr>
          <w:b/>
          <w:bCs/>
        </w:rPr>
        <w:t xml:space="preserve">conjunto de la UIT y </w:t>
      </w:r>
      <w:proofErr w:type="spellStart"/>
      <w:r w:rsidR="00857213" w:rsidRPr="00C6461E">
        <w:rPr>
          <w:b/>
          <w:bCs/>
        </w:rPr>
        <w:t>Probe</w:t>
      </w:r>
      <w:proofErr w:type="spellEnd"/>
      <w:r w:rsidR="00857213" w:rsidRPr="00C6461E">
        <w:rPr>
          <w:b/>
          <w:bCs/>
        </w:rPr>
        <w:t xml:space="preserve"> IT </w:t>
      </w:r>
      <w:r w:rsidR="00C6461E" w:rsidRPr="00C6461E">
        <w:rPr>
          <w:b/>
          <w:bCs/>
        </w:rPr>
        <w:t>sobre la Internet de las cosas</w:t>
      </w:r>
      <w:r w:rsidR="00C6461E">
        <w:t>,</w:t>
      </w:r>
      <w:r w:rsidR="00C6461E" w:rsidRPr="00C6461E">
        <w:t xml:space="preserve"> </w:t>
      </w:r>
      <w:r w:rsidR="00857213">
        <w:t xml:space="preserve">de medio día de duración, organizado por el UIT-T y </w:t>
      </w:r>
      <w:proofErr w:type="spellStart"/>
      <w:r w:rsidR="00857213">
        <w:t>Probe</w:t>
      </w:r>
      <w:proofErr w:type="spellEnd"/>
      <w:r w:rsidR="00857213">
        <w:t xml:space="preserve"> IT, en el Hotel Mehari de </w:t>
      </w:r>
      <w:proofErr w:type="spellStart"/>
      <w:r w:rsidR="00857213">
        <w:t>Hammamet</w:t>
      </w:r>
      <w:proofErr w:type="spellEnd"/>
      <w:r w:rsidR="00857213">
        <w:t xml:space="preserve"> (Túnez), el 18 de septiembre de 2012 por la tarde. </w:t>
      </w:r>
    </w:p>
    <w:p w:rsidR="00C34772" w:rsidRPr="003D16F1" w:rsidRDefault="00C34772" w:rsidP="00960962">
      <w:r w:rsidRPr="003D16F1">
        <w:t xml:space="preserve">El taller comenzará a las </w:t>
      </w:r>
      <w:r w:rsidR="00C6461E">
        <w:t>14</w:t>
      </w:r>
      <w:r w:rsidR="00960962">
        <w:t>.</w:t>
      </w:r>
      <w:r w:rsidR="00C6461E">
        <w:t>00</w:t>
      </w:r>
      <w:r w:rsidRPr="003D16F1">
        <w:t xml:space="preserve"> horas del día</w:t>
      </w:r>
      <w:r w:rsidR="00C6461E">
        <w:t xml:space="preserve"> citado</w:t>
      </w:r>
      <w:r w:rsidRPr="003D16F1">
        <w:t xml:space="preserve">. En las pantallas situadas en las </w:t>
      </w:r>
      <w:r w:rsidR="00FF20CC">
        <w:t>entradas del hotel</w:t>
      </w:r>
      <w:r w:rsidRPr="003D16F1">
        <w:t xml:space="preserve"> se dará información detallada sobre las salas de reunión.</w:t>
      </w:r>
      <w:r w:rsidR="00C6461E">
        <w:t xml:space="preserve"> </w:t>
      </w:r>
      <w:r w:rsidR="00C6461E" w:rsidRPr="00C6461E">
        <w:rPr>
          <w:b/>
          <w:bCs/>
        </w:rPr>
        <w:t>La inscripción se abrirá a las</w:t>
      </w:r>
      <w:r w:rsidR="005B24F6">
        <w:rPr>
          <w:b/>
          <w:bCs/>
        </w:rPr>
        <w:t> </w:t>
      </w:r>
      <w:r w:rsidR="00C6461E" w:rsidRPr="00C6461E">
        <w:rPr>
          <w:b/>
          <w:bCs/>
        </w:rPr>
        <w:t>13</w:t>
      </w:r>
      <w:r w:rsidR="005B24F6">
        <w:rPr>
          <w:b/>
          <w:bCs/>
        </w:rPr>
        <w:t>.</w:t>
      </w:r>
      <w:r w:rsidR="00C6461E" w:rsidRPr="00C6461E">
        <w:rPr>
          <w:b/>
          <w:bCs/>
        </w:rPr>
        <w:t>00</w:t>
      </w:r>
      <w:r w:rsidR="005B24F6">
        <w:rPr>
          <w:b/>
          <w:bCs/>
        </w:rPr>
        <w:t> </w:t>
      </w:r>
      <w:r w:rsidR="00C6461E" w:rsidRPr="00C6461E">
        <w:rPr>
          <w:b/>
          <w:bCs/>
        </w:rPr>
        <w:t>horas</w:t>
      </w:r>
      <w:r w:rsidR="00C6461E">
        <w:t>.</w:t>
      </w:r>
    </w:p>
    <w:p w:rsidR="00C34772" w:rsidRPr="003D16F1" w:rsidRDefault="00C34772" w:rsidP="00303D62">
      <w:r w:rsidRPr="003D16F1">
        <w:rPr>
          <w:bCs/>
        </w:rPr>
        <w:t>2</w:t>
      </w:r>
      <w:r w:rsidRPr="003D16F1">
        <w:tab/>
        <w:t>El taller se celebrará únicamente en inglés.</w:t>
      </w:r>
    </w:p>
    <w:p w:rsidR="00C34772" w:rsidRPr="003D16F1" w:rsidRDefault="00C34772" w:rsidP="00960962">
      <w:r w:rsidRPr="003D16F1">
        <w:rPr>
          <w:bCs/>
        </w:rPr>
        <w:t>3</w:t>
      </w:r>
      <w:r w:rsidRPr="003D16F1">
        <w:tab/>
        <w:t>La participación está abierta a los Estados Miembros, a los Miembros de Sector</w:t>
      </w:r>
      <w:r>
        <w:t>,</w:t>
      </w:r>
      <w:r w:rsidRPr="003D16F1">
        <w:t xml:space="preserve"> a los Asociados </w:t>
      </w:r>
      <w:r>
        <w:t xml:space="preserve">y a las Instituciones Académicas </w:t>
      </w:r>
      <w:r w:rsidRPr="003D16F1">
        <w:t>de la UIT, y a cualquier persona de un país que sea miembro de la UIT y desee contribuir a los trabajos. Esto incluye a las personas que también sean miembros de organizaciones nacionales, regionales e internacionales. La participación en el taller es gratuita</w:t>
      </w:r>
      <w:r w:rsidR="009F63BE">
        <w:t>,</w:t>
      </w:r>
      <w:r w:rsidRPr="003D16F1">
        <w:t xml:space="preserve"> pero ninguna beca será otorgada.</w:t>
      </w:r>
    </w:p>
    <w:p w:rsidR="006A7DDD" w:rsidRDefault="00C34772" w:rsidP="00303D62">
      <w:r w:rsidRPr="003D16F1">
        <w:t>4</w:t>
      </w:r>
      <w:r w:rsidRPr="003D16F1">
        <w:tab/>
      </w:r>
      <w:r w:rsidR="006A7DDD">
        <w:t xml:space="preserve">Este Taller presentará la situación de los estudios e implantación de la </w:t>
      </w:r>
      <w:proofErr w:type="spellStart"/>
      <w:r w:rsidR="006A7DDD">
        <w:t>IoT</w:t>
      </w:r>
      <w:proofErr w:type="spellEnd"/>
      <w:r w:rsidR="006A7DDD">
        <w:t xml:space="preserve"> en todo el mundo, y expondrá algunos casos de utilización real y los esfuerzos internacionales de normalización. Además, estudiará la manera de que África se beneficie plenamente de esta tendencia principal para resolver algunos de sus importantes desafíos en materia de </w:t>
      </w:r>
      <w:proofErr w:type="spellStart"/>
      <w:r w:rsidR="006A7DDD">
        <w:t>interfuncionamiento</w:t>
      </w:r>
      <w:proofErr w:type="spellEnd"/>
      <w:r w:rsidR="006A7DDD">
        <w:t>.</w:t>
      </w:r>
    </w:p>
    <w:p w:rsidR="00C34772" w:rsidRPr="003D16F1" w:rsidRDefault="006A7DDD" w:rsidP="006A7DDD">
      <w:r>
        <w:t>5</w:t>
      </w:r>
      <w:r>
        <w:tab/>
        <w:t xml:space="preserve">El </w:t>
      </w:r>
      <w:r w:rsidR="00C34772" w:rsidRPr="003D16F1">
        <w:t>proyecto de programa de trabajo del taller</w:t>
      </w:r>
      <w:r>
        <w:t xml:space="preserve"> podrá consultarse en el sitio web de la UIT: </w:t>
      </w:r>
      <w:hyperlink r:id="rId11" w:history="1">
        <w:r w:rsidRPr="005B24F6">
          <w:rPr>
            <w:color w:val="0000FF"/>
            <w:u w:val="single"/>
          </w:rPr>
          <w:t>http://www.itu.int/en/ITU-T/Workshops-and-Seminars/iot/201209/Pages/default.aspx</w:t>
        </w:r>
      </w:hyperlink>
      <w:r w:rsidR="00C34772" w:rsidRPr="003D16F1">
        <w:t>.</w:t>
      </w:r>
    </w:p>
    <w:p w:rsidR="006A7DDD" w:rsidRPr="003D16F1" w:rsidRDefault="00C34772" w:rsidP="006A7DDD">
      <w:pPr>
        <w:pStyle w:val="enumlev1"/>
        <w:tabs>
          <w:tab w:val="left" w:pos="0"/>
        </w:tabs>
        <w:ind w:left="0" w:firstLine="0"/>
      </w:pPr>
      <w:r w:rsidRPr="003D16F1">
        <w:rPr>
          <w:bCs/>
        </w:rPr>
        <w:t>6</w:t>
      </w:r>
      <w:r w:rsidRPr="003D16F1">
        <w:tab/>
      </w:r>
      <w:r w:rsidR="006A7DDD">
        <w:rPr>
          <w:szCs w:val="24"/>
          <w:lang w:val="es-ES"/>
        </w:rPr>
        <w:t>La</w:t>
      </w:r>
      <w:r w:rsidR="006A7DDD" w:rsidRPr="00B54718">
        <w:rPr>
          <w:szCs w:val="24"/>
          <w:lang w:val="es-ES"/>
        </w:rPr>
        <w:t xml:space="preserve"> información relativa al alojamiento en hoteles, transporte, visados y requisitos sanitarios, puede consultarse en </w:t>
      </w:r>
      <w:r w:rsidR="006A7DDD">
        <w:rPr>
          <w:szCs w:val="24"/>
          <w:lang w:val="es-ES"/>
        </w:rPr>
        <w:t>el</w:t>
      </w:r>
      <w:r w:rsidR="006A7DDD" w:rsidRPr="00B54718">
        <w:rPr>
          <w:szCs w:val="24"/>
          <w:lang w:val="es-ES"/>
        </w:rPr>
        <w:t xml:space="preserve"> siguiente sitio web de</w:t>
      </w:r>
      <w:r w:rsidR="006A7DDD">
        <w:rPr>
          <w:szCs w:val="24"/>
          <w:lang w:val="es-ES"/>
        </w:rPr>
        <w:t xml:space="preserve"> la</w:t>
      </w:r>
      <w:r w:rsidR="006A7DDD" w:rsidRPr="00B54718">
        <w:rPr>
          <w:szCs w:val="24"/>
          <w:lang w:val="es-ES"/>
        </w:rPr>
        <w:t xml:space="preserve"> UIT:</w:t>
      </w:r>
      <w:r w:rsidR="006A7DDD">
        <w:rPr>
          <w:szCs w:val="24"/>
          <w:lang w:val="es-ES"/>
        </w:rPr>
        <w:t xml:space="preserve"> </w:t>
      </w:r>
      <w:hyperlink r:id="rId12" w:history="1">
        <w:r w:rsidR="00C02854">
          <w:rPr>
            <w:rStyle w:val="Hyperlink"/>
          </w:rPr>
          <w:t>htt</w:t>
        </w:r>
        <w:r w:rsidR="00C02854">
          <w:rPr>
            <w:rStyle w:val="Hyperlink"/>
          </w:rPr>
          <w:t>p</w:t>
        </w:r>
        <w:r w:rsidR="00C02854">
          <w:rPr>
            <w:rStyle w:val="Hyperlink"/>
          </w:rPr>
          <w:t>://www.itu.int/en/ITU-T/Workshops-and-Seminars/iot/201209/Pages/default.aspx</w:t>
        </w:r>
      </w:hyperlink>
      <w:r w:rsidR="006A7DDD">
        <w:rPr>
          <w:color w:val="1F497D"/>
        </w:rPr>
        <w:t xml:space="preserve">. </w:t>
      </w:r>
    </w:p>
    <w:p w:rsidR="00C34772" w:rsidRPr="003D16F1" w:rsidRDefault="00C34772" w:rsidP="00DE3633"/>
    <w:p w:rsidR="00C34772" w:rsidRPr="00C73711" w:rsidRDefault="006A7DDD" w:rsidP="006A7DDD">
      <w:pPr>
        <w:rPr>
          <w:b/>
          <w:bCs/>
        </w:rPr>
      </w:pPr>
      <w:r>
        <w:lastRenderedPageBreak/>
        <w:t>7</w:t>
      </w:r>
      <w:r w:rsidR="00C34772" w:rsidRPr="003D16F1">
        <w:tab/>
        <w:t xml:space="preserve">Para que la TSB pueda tomar las disposiciones necesarias sobre la organización del taller, le agradecería </w:t>
      </w:r>
      <w:r w:rsidR="00C34772">
        <w:t xml:space="preserve">que </w:t>
      </w:r>
      <w:r w:rsidR="00C34772" w:rsidRPr="003D16F1">
        <w:t xml:space="preserve">se </w:t>
      </w:r>
      <w:r w:rsidR="00C34772">
        <w:t>inscribiese a la mayor brevedad posible</w:t>
      </w:r>
      <w:r w:rsidR="00C34772" w:rsidRPr="003D16F1">
        <w:t xml:space="preserve"> a través del formulario en línea (</w:t>
      </w:r>
      <w:hyperlink r:id="rId13" w:history="1">
        <w:r w:rsidRPr="005B24F6">
          <w:rPr>
            <w:color w:val="0000FF"/>
            <w:u w:val="single"/>
          </w:rPr>
          <w:t>http://www.itu.int/reg/tws/</w:t>
        </w:r>
        <w:bookmarkStart w:id="3" w:name="_GoBack"/>
        <w:bookmarkEnd w:id="3"/>
        <w:r w:rsidRPr="005B24F6">
          <w:rPr>
            <w:color w:val="0000FF"/>
            <w:u w:val="single"/>
          </w:rPr>
          <w:t>3</w:t>
        </w:r>
        <w:r w:rsidRPr="005B24F6">
          <w:rPr>
            <w:color w:val="0000FF"/>
            <w:u w:val="single"/>
          </w:rPr>
          <w:t>000446</w:t>
        </w:r>
      </w:hyperlink>
      <w:proofErr w:type="gramStart"/>
      <w:r w:rsidR="00C34772" w:rsidRPr="003D16F1">
        <w:t>) ,</w:t>
      </w:r>
      <w:proofErr w:type="gramEnd"/>
      <w:r w:rsidR="00C34772" w:rsidRPr="003D16F1">
        <w:t xml:space="preserve"> y </w:t>
      </w:r>
      <w:r w:rsidR="00C34772" w:rsidRPr="003D16F1">
        <w:rPr>
          <w:b/>
        </w:rPr>
        <w:t xml:space="preserve">a más tardar el </w:t>
      </w:r>
      <w:r>
        <w:rPr>
          <w:b/>
        </w:rPr>
        <w:t>11 de septiembre de 2012</w:t>
      </w:r>
      <w:r w:rsidR="00C34772" w:rsidRPr="003D16F1">
        <w:t>.</w:t>
      </w:r>
      <w:r w:rsidR="00C34772">
        <w:t xml:space="preserve"> </w:t>
      </w:r>
      <w:r w:rsidR="00C34772">
        <w:rPr>
          <w:b/>
          <w:bCs/>
        </w:rPr>
        <w:t xml:space="preserve">Le ruego que tome nota </w:t>
      </w:r>
      <w:proofErr w:type="gramStart"/>
      <w:r w:rsidR="00C34772">
        <w:rPr>
          <w:b/>
          <w:bCs/>
        </w:rPr>
        <w:t>de que</w:t>
      </w:r>
      <w:proofErr w:type="gramEnd"/>
      <w:r w:rsidR="00C34772">
        <w:rPr>
          <w:b/>
          <w:bCs/>
        </w:rPr>
        <w:t xml:space="preserve"> la preinscripción de los participantes en los talleres se lleva a cabo exclusivamente </w:t>
      </w:r>
      <w:r w:rsidR="00C34772">
        <w:rPr>
          <w:b/>
          <w:bCs/>
          <w:i/>
          <w:iCs/>
        </w:rPr>
        <w:t>en línea</w:t>
      </w:r>
      <w:r w:rsidR="00C34772">
        <w:rPr>
          <w:b/>
          <w:bCs/>
        </w:rPr>
        <w:t>.</w:t>
      </w:r>
    </w:p>
    <w:p w:rsidR="00C34772" w:rsidRPr="003D16F1" w:rsidRDefault="006A7DDD" w:rsidP="006A7DDD">
      <w:r>
        <w:t>8</w:t>
      </w:r>
      <w:r w:rsidR="00C34772" w:rsidRPr="003D16F1">
        <w:tab/>
        <w:t>Le recordamos que los ciudadanos procedentes de ciertos países necesitan visado</w:t>
      </w:r>
      <w:r w:rsidR="00C34772">
        <w:t xml:space="preserve"> para</w:t>
      </w:r>
      <w:r w:rsidR="00C34772" w:rsidRPr="003D16F1">
        <w:t xml:space="preserve"> </w:t>
      </w:r>
      <w:r w:rsidR="00C34772">
        <w:t>entrar</w:t>
      </w:r>
      <w:r w:rsidR="00C34772" w:rsidRPr="003D16F1">
        <w:t xml:space="preserve"> y permanecer en </w:t>
      </w:r>
      <w:r>
        <w:t>Túnez</w:t>
      </w:r>
      <w:r w:rsidR="00C34772" w:rsidRPr="003D16F1">
        <w:t xml:space="preserve">. </w:t>
      </w:r>
      <w:r w:rsidR="00C34772" w:rsidRPr="006A7DDD">
        <w:t xml:space="preserve">Ese visado debe solicitarse </w:t>
      </w:r>
      <w:r w:rsidRPr="006A7DDD">
        <w:t>y obtenerse</w:t>
      </w:r>
      <w:r>
        <w:rPr>
          <w:b/>
          <w:bCs/>
        </w:rPr>
        <w:t xml:space="preserve"> </w:t>
      </w:r>
      <w:r w:rsidR="00C34772" w:rsidRPr="003D16F1">
        <w:t xml:space="preserve">en la oficina (embajada o consulado) que representa a </w:t>
      </w:r>
      <w:r>
        <w:t>Túnez</w:t>
      </w:r>
      <w:r w:rsidR="00C34772" w:rsidRPr="003D16F1">
        <w:t xml:space="preserve"> en su país o, en su defecto, en la más próxima a su país de partida.</w:t>
      </w:r>
    </w:p>
    <w:p w:rsidR="00C34772" w:rsidRPr="003D16F1" w:rsidRDefault="006A7DDD" w:rsidP="00E369B1">
      <w:pPr>
        <w:spacing w:before="240"/>
        <w:ind w:right="92"/>
      </w:pPr>
      <w:r>
        <w:t>A</w:t>
      </w:r>
      <w:r w:rsidR="00C34772" w:rsidRPr="003D16F1">
        <w:t>tentamente</w:t>
      </w:r>
      <w:r w:rsidR="00E369B1">
        <w:t>.</w:t>
      </w:r>
    </w:p>
    <w:p w:rsidR="00C34772" w:rsidRDefault="00C34772" w:rsidP="00303D62">
      <w:pPr>
        <w:pStyle w:val="BodyText2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sectPr w:rsidR="00C34772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4" w:rsidRDefault="006969B4">
      <w:r>
        <w:separator/>
      </w:r>
    </w:p>
  </w:endnote>
  <w:endnote w:type="continuationSeparator" w:id="0">
    <w:p w:rsidR="006969B4" w:rsidRDefault="006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BE" w:rsidRPr="00DC471E" w:rsidRDefault="009F63BE" w:rsidP="009F63BE">
    <w:pPr>
      <w:pStyle w:val="Footer"/>
      <w:rPr>
        <w:lang w:val="fr-CH"/>
      </w:rPr>
    </w:pPr>
    <w:r w:rsidRPr="00DC471E">
      <w:rPr>
        <w:lang w:val="fr-CH"/>
      </w:rPr>
      <w:t>itu-t\bureau\circ\307</w:t>
    </w:r>
    <w:r>
      <w:rPr>
        <w:lang w:val="fr-CH"/>
      </w:rPr>
      <w:t>S</w:t>
    </w:r>
    <w:r w:rsidRPr="00DC471E">
      <w:rPr>
        <w:lang w:val="fr-CH"/>
      </w:rPr>
      <w:t>.doc</w:t>
    </w:r>
  </w:p>
  <w:p w:rsidR="006969B4" w:rsidRPr="009F63BE" w:rsidRDefault="006969B4" w:rsidP="009F63BE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4" w:rsidRDefault="006969B4">
      <w:r>
        <w:t>____________________</w:t>
      </w:r>
    </w:p>
  </w:footnote>
  <w:footnote w:type="continuationSeparator" w:id="0">
    <w:p w:rsidR="006969B4" w:rsidRDefault="0069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0285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1173CC"/>
    <w:rsid w:val="001A54CC"/>
    <w:rsid w:val="00257FB4"/>
    <w:rsid w:val="00303D62"/>
    <w:rsid w:val="00335367"/>
    <w:rsid w:val="00370C2D"/>
    <w:rsid w:val="003B1E93"/>
    <w:rsid w:val="003D1E8D"/>
    <w:rsid w:val="003D673B"/>
    <w:rsid w:val="003F2855"/>
    <w:rsid w:val="00401C20"/>
    <w:rsid w:val="00453630"/>
    <w:rsid w:val="004C4144"/>
    <w:rsid w:val="005B24F6"/>
    <w:rsid w:val="005F762F"/>
    <w:rsid w:val="006969B4"/>
    <w:rsid w:val="006A7DDD"/>
    <w:rsid w:val="0070407B"/>
    <w:rsid w:val="00781E2A"/>
    <w:rsid w:val="00817D75"/>
    <w:rsid w:val="008258C2"/>
    <w:rsid w:val="008505BD"/>
    <w:rsid w:val="00850C78"/>
    <w:rsid w:val="00857213"/>
    <w:rsid w:val="008C17AD"/>
    <w:rsid w:val="008D02CD"/>
    <w:rsid w:val="0095172A"/>
    <w:rsid w:val="00960962"/>
    <w:rsid w:val="009F63BE"/>
    <w:rsid w:val="00A54E47"/>
    <w:rsid w:val="00AE7093"/>
    <w:rsid w:val="00B422BC"/>
    <w:rsid w:val="00B43F77"/>
    <w:rsid w:val="00B95F0A"/>
    <w:rsid w:val="00B96180"/>
    <w:rsid w:val="00C02854"/>
    <w:rsid w:val="00C17AC0"/>
    <w:rsid w:val="00C34772"/>
    <w:rsid w:val="00C6461E"/>
    <w:rsid w:val="00CC67DB"/>
    <w:rsid w:val="00DD77C9"/>
    <w:rsid w:val="00DE3633"/>
    <w:rsid w:val="00E369B1"/>
    <w:rsid w:val="00E839B0"/>
    <w:rsid w:val="00E92C09"/>
    <w:rsid w:val="00F6461F"/>
    <w:rsid w:val="00FD2B2D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B1E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E93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B1E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E93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ws/3000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ot/201209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iot/201209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B287-7216-4DA4-8944-0BCBCD2B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3625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Papara, Marion</cp:lastModifiedBy>
  <cp:revision>2</cp:revision>
  <cp:lastPrinted>2012-08-24T12:25:00Z</cp:lastPrinted>
  <dcterms:created xsi:type="dcterms:W3CDTF">2012-08-24T13:49:00Z</dcterms:created>
  <dcterms:modified xsi:type="dcterms:W3CDTF">2012-08-24T13:49:00Z</dcterms:modified>
</cp:coreProperties>
</file>