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6A675E" w:rsidRPr="005E03BE">
        <w:trPr>
          <w:cantSplit/>
        </w:trPr>
        <w:tc>
          <w:tcPr>
            <w:tcW w:w="6426" w:type="dxa"/>
            <w:vAlign w:val="center"/>
          </w:tcPr>
          <w:p w:rsidR="006A675E" w:rsidRPr="005E03BE" w:rsidRDefault="00BB01E0" w:rsidP="00BB01E0">
            <w:pPr>
              <w:tabs>
                <w:tab w:val="right" w:pos="8732"/>
              </w:tabs>
              <w:spacing w:before="0"/>
              <w:rPr>
                <w:rFonts w:ascii="Verdana" w:hAnsi="Verdana"/>
                <w:b/>
                <w:bCs/>
                <w:color w:val="FFFFFF"/>
                <w:sz w:val="26"/>
                <w:szCs w:val="26"/>
                <w:lang w:val="es-ES_tradnl"/>
              </w:rPr>
            </w:pPr>
            <w:r w:rsidRPr="005E03BE">
              <w:rPr>
                <w:rFonts w:ascii="Verdana" w:hAnsi="Verdana"/>
                <w:b/>
                <w:bCs/>
                <w:sz w:val="26"/>
                <w:szCs w:val="26"/>
                <w:lang w:val="es-ES_tradnl"/>
              </w:rPr>
              <w:t>Oficina de Normalización</w:t>
            </w:r>
            <w:r w:rsidRPr="005E03BE">
              <w:rPr>
                <w:rFonts w:ascii="Verdana" w:hAnsi="Verdana"/>
                <w:b/>
                <w:bCs/>
                <w:sz w:val="26"/>
                <w:szCs w:val="26"/>
                <w:lang w:val="es-ES_tradnl"/>
              </w:rPr>
              <w:br/>
              <w:t>de las Telecomunicaciones</w:t>
            </w:r>
          </w:p>
        </w:tc>
        <w:tc>
          <w:tcPr>
            <w:tcW w:w="3355" w:type="dxa"/>
            <w:vAlign w:val="center"/>
          </w:tcPr>
          <w:p w:rsidR="006A675E" w:rsidRPr="005E03BE" w:rsidRDefault="00CB07D2" w:rsidP="00F35333">
            <w:pPr>
              <w:spacing w:before="0"/>
              <w:jc w:val="right"/>
              <w:rPr>
                <w:rFonts w:ascii="Verdana" w:hAnsi="Verdana"/>
                <w:color w:val="FFFFFF"/>
                <w:sz w:val="26"/>
                <w:szCs w:val="26"/>
                <w:lang w:val="es-ES_tradnl"/>
              </w:rPr>
            </w:pPr>
            <w:bookmarkStart w:id="0" w:name="ditulogo"/>
            <w:bookmarkEnd w:id="0"/>
            <w:r>
              <w:rPr>
                <w:rFonts w:ascii="Verdana" w:hAnsi="Verdana"/>
                <w:b/>
                <w:bCs/>
                <w:noProof/>
                <w:color w:val="FFFFFF"/>
                <w:sz w:val="26"/>
                <w:szCs w:val="24"/>
                <w:lang w:val="en-US" w:eastAsia="zh-CN"/>
              </w:rPr>
              <w:drawing>
                <wp:inline distT="0" distB="0" distL="0" distR="0">
                  <wp:extent cx="1771650" cy="695325"/>
                  <wp:effectExtent l="19050" t="0" r="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cstate="print"/>
                          <a:srcRect/>
                          <a:stretch>
                            <a:fillRect/>
                          </a:stretch>
                        </pic:blipFill>
                        <pic:spPr bwMode="auto">
                          <a:xfrm>
                            <a:off x="0" y="0"/>
                            <a:ext cx="1771650" cy="695325"/>
                          </a:xfrm>
                          <a:prstGeom prst="rect">
                            <a:avLst/>
                          </a:prstGeom>
                          <a:noFill/>
                          <a:ln w="9525">
                            <a:noFill/>
                            <a:miter lim="800000"/>
                            <a:headEnd/>
                            <a:tailEnd/>
                          </a:ln>
                        </pic:spPr>
                      </pic:pic>
                    </a:graphicData>
                  </a:graphic>
                </wp:inline>
              </w:drawing>
            </w:r>
          </w:p>
        </w:tc>
      </w:tr>
      <w:tr w:rsidR="006A675E" w:rsidRPr="005E03BE">
        <w:trPr>
          <w:cantSplit/>
        </w:trPr>
        <w:tc>
          <w:tcPr>
            <w:tcW w:w="6426" w:type="dxa"/>
            <w:vAlign w:val="center"/>
          </w:tcPr>
          <w:p w:rsidR="006A675E" w:rsidRPr="005E03BE" w:rsidRDefault="006A675E" w:rsidP="006A675E">
            <w:pPr>
              <w:tabs>
                <w:tab w:val="right" w:pos="8732"/>
              </w:tabs>
              <w:spacing w:before="0"/>
              <w:rPr>
                <w:rFonts w:ascii="Verdana" w:hAnsi="Verdana"/>
                <w:b/>
                <w:bCs/>
                <w:iCs/>
                <w:sz w:val="18"/>
                <w:szCs w:val="18"/>
                <w:lang w:val="es-ES_tradnl"/>
              </w:rPr>
            </w:pPr>
          </w:p>
        </w:tc>
        <w:tc>
          <w:tcPr>
            <w:tcW w:w="3355" w:type="dxa"/>
            <w:vAlign w:val="center"/>
          </w:tcPr>
          <w:p w:rsidR="006A675E" w:rsidRPr="005E03BE" w:rsidRDefault="006A675E" w:rsidP="006A675E">
            <w:pPr>
              <w:spacing w:before="0"/>
              <w:ind w:left="993" w:hanging="993"/>
              <w:jc w:val="right"/>
              <w:rPr>
                <w:rFonts w:ascii="Verdana" w:hAnsi="Verdana"/>
                <w:sz w:val="18"/>
                <w:szCs w:val="18"/>
                <w:lang w:val="es-ES_tradnl"/>
              </w:rPr>
            </w:pPr>
          </w:p>
        </w:tc>
      </w:tr>
    </w:tbl>
    <w:p w:rsidR="006A675E" w:rsidRPr="005E03BE" w:rsidRDefault="006A675E">
      <w:pPr>
        <w:tabs>
          <w:tab w:val="clear" w:pos="794"/>
          <w:tab w:val="clear" w:pos="1191"/>
          <w:tab w:val="clear" w:pos="1588"/>
          <w:tab w:val="clear" w:pos="1985"/>
          <w:tab w:val="left" w:pos="4962"/>
        </w:tabs>
        <w:spacing w:before="0"/>
        <w:rPr>
          <w:lang w:val="es-ES_tradnl"/>
        </w:rPr>
      </w:pPr>
    </w:p>
    <w:p w:rsidR="00D87E4B" w:rsidRPr="005E03BE" w:rsidRDefault="00D87E4B" w:rsidP="005E03BE">
      <w:pPr>
        <w:tabs>
          <w:tab w:val="clear" w:pos="794"/>
          <w:tab w:val="clear" w:pos="1191"/>
          <w:tab w:val="clear" w:pos="1588"/>
          <w:tab w:val="clear" w:pos="1985"/>
          <w:tab w:val="left" w:pos="4962"/>
        </w:tabs>
        <w:spacing w:before="0"/>
        <w:rPr>
          <w:lang w:val="es-ES_tradnl"/>
        </w:rPr>
      </w:pPr>
      <w:r w:rsidRPr="005E03BE">
        <w:rPr>
          <w:lang w:val="es-ES_tradnl"/>
        </w:rPr>
        <w:tab/>
      </w:r>
      <w:r w:rsidR="00BB01E0" w:rsidRPr="005E03BE">
        <w:rPr>
          <w:lang w:val="es-ES_tradnl"/>
        </w:rPr>
        <w:t xml:space="preserve">Ginebra, </w:t>
      </w:r>
      <w:bookmarkStart w:id="1" w:name="ddate"/>
      <w:bookmarkEnd w:id="1"/>
      <w:r w:rsidR="005E03BE" w:rsidRPr="005E03BE">
        <w:rPr>
          <w:lang w:val="es-ES_tradnl"/>
        </w:rPr>
        <w:t>12</w:t>
      </w:r>
      <w:r w:rsidR="00BE3C48" w:rsidRPr="005E03BE">
        <w:rPr>
          <w:lang w:val="es-ES_tradnl"/>
        </w:rPr>
        <w:t xml:space="preserve"> de </w:t>
      </w:r>
      <w:r w:rsidR="005E03BE" w:rsidRPr="005E03BE">
        <w:rPr>
          <w:lang w:val="es-ES_tradnl"/>
        </w:rPr>
        <w:t>febrero</w:t>
      </w:r>
      <w:r w:rsidR="00BE3C48" w:rsidRPr="005E03BE">
        <w:rPr>
          <w:lang w:val="es-ES_tradnl"/>
        </w:rPr>
        <w:t xml:space="preserve"> de </w:t>
      </w:r>
      <w:r w:rsidR="00F35333" w:rsidRPr="005E03BE">
        <w:rPr>
          <w:lang w:val="es-ES_tradnl"/>
        </w:rPr>
        <w:t>20</w:t>
      </w:r>
      <w:r w:rsidR="005E03BE" w:rsidRPr="005E03BE">
        <w:rPr>
          <w:lang w:val="es-ES_tradnl"/>
        </w:rPr>
        <w:t>10</w:t>
      </w:r>
    </w:p>
    <w:p w:rsidR="00191451" w:rsidRPr="005E03BE" w:rsidRDefault="00191451" w:rsidP="00F0199E">
      <w:pPr>
        <w:tabs>
          <w:tab w:val="clear" w:pos="794"/>
          <w:tab w:val="clear" w:pos="1191"/>
          <w:tab w:val="clear" w:pos="1588"/>
          <w:tab w:val="clear" w:pos="1985"/>
          <w:tab w:val="left" w:pos="4962"/>
        </w:tabs>
        <w:spacing w:before="0"/>
        <w:rPr>
          <w:lang w:val="es-ES_tradnl"/>
        </w:rPr>
      </w:pPr>
    </w:p>
    <w:tbl>
      <w:tblPr>
        <w:tblW w:w="10206" w:type="dxa"/>
        <w:tblInd w:w="8" w:type="dxa"/>
        <w:tblLayout w:type="fixed"/>
        <w:tblCellMar>
          <w:left w:w="0" w:type="dxa"/>
          <w:right w:w="0" w:type="dxa"/>
        </w:tblCellMar>
        <w:tblLook w:val="0000"/>
      </w:tblPr>
      <w:tblGrid>
        <w:gridCol w:w="993"/>
        <w:gridCol w:w="3884"/>
        <w:gridCol w:w="5329"/>
      </w:tblGrid>
      <w:tr w:rsidR="00191451" w:rsidRPr="003C258A">
        <w:trPr>
          <w:cantSplit/>
          <w:trHeight w:val="340"/>
        </w:trPr>
        <w:tc>
          <w:tcPr>
            <w:tcW w:w="993" w:type="dxa"/>
          </w:tcPr>
          <w:p w:rsidR="00191451" w:rsidRPr="005E03BE" w:rsidRDefault="00191451" w:rsidP="00191451">
            <w:pPr>
              <w:tabs>
                <w:tab w:val="left" w:pos="4111"/>
              </w:tabs>
              <w:spacing w:before="10"/>
              <w:ind w:left="57"/>
              <w:rPr>
                <w:sz w:val="22"/>
                <w:lang w:val="es-ES_tradnl"/>
              </w:rPr>
            </w:pPr>
            <w:r w:rsidRPr="005E03BE">
              <w:rPr>
                <w:sz w:val="22"/>
                <w:lang w:val="es-ES_tradnl"/>
              </w:rPr>
              <w:t>Ref</w:t>
            </w:r>
            <w:r w:rsidR="00C73D4A">
              <w:rPr>
                <w:sz w:val="22"/>
                <w:lang w:val="es-ES_tradnl"/>
              </w:rPr>
              <w:t>.</w:t>
            </w:r>
            <w:r w:rsidRPr="005E03BE">
              <w:rPr>
                <w:sz w:val="22"/>
                <w:lang w:val="es-ES_tradnl"/>
              </w:rPr>
              <w:t>:</w:t>
            </w:r>
          </w:p>
          <w:p w:rsidR="00191451" w:rsidRPr="005E03BE" w:rsidRDefault="00191451" w:rsidP="00191451">
            <w:pPr>
              <w:tabs>
                <w:tab w:val="left" w:pos="4111"/>
              </w:tabs>
              <w:spacing w:before="10"/>
              <w:ind w:left="57"/>
              <w:rPr>
                <w:sz w:val="22"/>
                <w:lang w:val="es-ES_tradnl"/>
              </w:rPr>
            </w:pPr>
          </w:p>
          <w:p w:rsidR="00191451" w:rsidRPr="005E03BE" w:rsidRDefault="00191451" w:rsidP="00191451">
            <w:pPr>
              <w:tabs>
                <w:tab w:val="left" w:pos="4111"/>
              </w:tabs>
              <w:spacing w:before="10"/>
              <w:ind w:left="57"/>
              <w:rPr>
                <w:sz w:val="22"/>
                <w:lang w:val="es-ES_tradnl"/>
              </w:rPr>
            </w:pPr>
          </w:p>
          <w:p w:rsidR="00191451" w:rsidRPr="005E03BE" w:rsidRDefault="00191451" w:rsidP="00191451">
            <w:pPr>
              <w:tabs>
                <w:tab w:val="left" w:pos="4111"/>
              </w:tabs>
              <w:spacing w:before="10"/>
              <w:ind w:left="57"/>
              <w:rPr>
                <w:sz w:val="22"/>
                <w:lang w:val="es-ES_tradnl"/>
              </w:rPr>
            </w:pPr>
            <w:r w:rsidRPr="005E03BE">
              <w:rPr>
                <w:sz w:val="22"/>
                <w:lang w:val="es-ES_tradnl"/>
              </w:rPr>
              <w:t>Tel</w:t>
            </w:r>
            <w:r w:rsidR="00C73D4A">
              <w:rPr>
                <w:sz w:val="22"/>
                <w:lang w:val="es-ES_tradnl"/>
              </w:rPr>
              <w:t>.</w:t>
            </w:r>
            <w:r w:rsidRPr="005E03BE">
              <w:rPr>
                <w:sz w:val="22"/>
                <w:lang w:val="es-ES_tradnl"/>
              </w:rPr>
              <w:t>:</w:t>
            </w:r>
            <w:r w:rsidRPr="005E03BE">
              <w:rPr>
                <w:sz w:val="22"/>
                <w:lang w:val="es-ES_tradnl"/>
              </w:rPr>
              <w:br/>
              <w:t>Fax:</w:t>
            </w:r>
          </w:p>
        </w:tc>
        <w:tc>
          <w:tcPr>
            <w:tcW w:w="3884" w:type="dxa"/>
          </w:tcPr>
          <w:p w:rsidR="00BF131C" w:rsidRPr="005E03BE" w:rsidRDefault="00BF131C" w:rsidP="005E03BE">
            <w:pPr>
              <w:tabs>
                <w:tab w:val="left" w:pos="4111"/>
              </w:tabs>
              <w:spacing w:before="0"/>
              <w:ind w:left="57"/>
              <w:rPr>
                <w:b/>
                <w:lang w:val="es-ES_tradnl"/>
              </w:rPr>
            </w:pPr>
            <w:r w:rsidRPr="005E03BE">
              <w:rPr>
                <w:b/>
                <w:lang w:val="es-ES_tradnl"/>
              </w:rPr>
              <w:t xml:space="preserve">Circular TSB </w:t>
            </w:r>
            <w:r w:rsidR="005E03BE">
              <w:rPr>
                <w:b/>
                <w:lang w:val="es-ES_tradnl"/>
              </w:rPr>
              <w:t>91</w:t>
            </w:r>
          </w:p>
          <w:p w:rsidR="00191451" w:rsidRPr="005E03BE" w:rsidRDefault="00BF131C" w:rsidP="00BF131C">
            <w:pPr>
              <w:tabs>
                <w:tab w:val="left" w:pos="4111"/>
              </w:tabs>
              <w:spacing w:before="0"/>
              <w:ind w:left="57"/>
              <w:rPr>
                <w:lang w:val="es-ES_tradnl"/>
              </w:rPr>
            </w:pPr>
            <w:r w:rsidRPr="005E03BE">
              <w:rPr>
                <w:lang w:val="es-ES_tradnl"/>
              </w:rPr>
              <w:t xml:space="preserve">TSB </w:t>
            </w:r>
            <w:proofErr w:type="spellStart"/>
            <w:r w:rsidRPr="005E03BE">
              <w:rPr>
                <w:lang w:val="es-ES_tradnl"/>
              </w:rPr>
              <w:t>Kaleidoscope</w:t>
            </w:r>
            <w:proofErr w:type="spellEnd"/>
            <w:r w:rsidRPr="005E03BE">
              <w:rPr>
                <w:lang w:val="es-ES_tradnl"/>
              </w:rPr>
              <w:t xml:space="preserve">/SP </w:t>
            </w:r>
          </w:p>
          <w:p w:rsidR="00BF131C" w:rsidRPr="005E03BE" w:rsidRDefault="00BF131C" w:rsidP="00BF131C">
            <w:pPr>
              <w:tabs>
                <w:tab w:val="left" w:pos="4111"/>
              </w:tabs>
              <w:spacing w:before="0"/>
              <w:ind w:left="57"/>
              <w:rPr>
                <w:lang w:val="es-ES_tradnl"/>
              </w:rPr>
            </w:pPr>
          </w:p>
          <w:p w:rsidR="00191451" w:rsidRPr="005E03BE" w:rsidRDefault="00191451" w:rsidP="00191451">
            <w:pPr>
              <w:tabs>
                <w:tab w:val="left" w:pos="4111"/>
              </w:tabs>
              <w:spacing w:before="0"/>
              <w:ind w:left="57"/>
              <w:rPr>
                <w:lang w:val="es-ES_tradnl"/>
              </w:rPr>
            </w:pPr>
            <w:r w:rsidRPr="005E03BE">
              <w:rPr>
                <w:lang w:val="es-ES_tradnl"/>
              </w:rPr>
              <w:t>+41 22 730</w:t>
            </w:r>
            <w:r w:rsidR="00BF131C" w:rsidRPr="005E03BE">
              <w:rPr>
                <w:lang w:val="es-ES_tradnl"/>
              </w:rPr>
              <w:t xml:space="preserve"> 5858</w:t>
            </w:r>
            <w:r w:rsidRPr="005E03BE">
              <w:rPr>
                <w:lang w:val="es-ES_tradnl"/>
              </w:rPr>
              <w:br/>
              <w:t>+41 22 730 5853</w:t>
            </w:r>
          </w:p>
        </w:tc>
        <w:tc>
          <w:tcPr>
            <w:tcW w:w="5329" w:type="dxa"/>
          </w:tcPr>
          <w:p w:rsidR="00BF131C" w:rsidRPr="005E03BE" w:rsidRDefault="00BF131C" w:rsidP="00BF131C">
            <w:pPr>
              <w:tabs>
                <w:tab w:val="clear" w:pos="794"/>
                <w:tab w:val="clear" w:pos="1191"/>
                <w:tab w:val="clear" w:pos="1588"/>
                <w:tab w:val="clear" w:pos="1985"/>
                <w:tab w:val="left" w:pos="284"/>
              </w:tabs>
              <w:spacing w:before="0"/>
              <w:ind w:left="284" w:hanging="227"/>
              <w:rPr>
                <w:lang w:val="es-ES_tradnl"/>
              </w:rPr>
            </w:pPr>
            <w:bookmarkStart w:id="2" w:name="Addressee_S"/>
            <w:bookmarkEnd w:id="2"/>
            <w:r w:rsidRPr="005E03BE">
              <w:rPr>
                <w:lang w:val="es-ES_tradnl"/>
              </w:rPr>
              <w:t>-</w:t>
            </w:r>
            <w:r w:rsidRPr="005E03BE">
              <w:rPr>
                <w:lang w:val="es-ES_tradnl"/>
              </w:rPr>
              <w:tab/>
              <w:t xml:space="preserve">A las Administraciones de los Estados Miembros </w:t>
            </w:r>
            <w:r w:rsidR="00785A40" w:rsidRPr="005E03BE">
              <w:rPr>
                <w:lang w:val="es-ES_tradnl"/>
              </w:rPr>
              <w:br/>
            </w:r>
            <w:r w:rsidRPr="005E03BE">
              <w:rPr>
                <w:lang w:val="es-ES_tradnl"/>
              </w:rPr>
              <w:t>de la Unión;</w:t>
            </w:r>
          </w:p>
          <w:p w:rsidR="00BF131C" w:rsidRPr="005E03BE" w:rsidRDefault="00BF131C" w:rsidP="00BF131C">
            <w:pPr>
              <w:tabs>
                <w:tab w:val="clear" w:pos="794"/>
                <w:tab w:val="clear" w:pos="1191"/>
                <w:tab w:val="clear" w:pos="1588"/>
                <w:tab w:val="clear" w:pos="1985"/>
                <w:tab w:val="left" w:pos="284"/>
              </w:tabs>
              <w:spacing w:before="0"/>
              <w:ind w:left="284" w:hanging="227"/>
              <w:rPr>
                <w:lang w:val="es-ES_tradnl"/>
              </w:rPr>
            </w:pPr>
            <w:r w:rsidRPr="005E03BE">
              <w:rPr>
                <w:lang w:val="es-ES_tradnl"/>
              </w:rPr>
              <w:t>-</w:t>
            </w:r>
            <w:r w:rsidRPr="005E03BE">
              <w:rPr>
                <w:lang w:val="es-ES_tradnl"/>
              </w:rPr>
              <w:tab/>
              <w:t>A los Miembros del Sector UIT-T;</w:t>
            </w:r>
          </w:p>
          <w:p w:rsidR="00BF131C" w:rsidRPr="005E03BE" w:rsidRDefault="00BF131C" w:rsidP="00BF131C">
            <w:pPr>
              <w:tabs>
                <w:tab w:val="clear" w:pos="794"/>
                <w:tab w:val="clear" w:pos="1191"/>
                <w:tab w:val="clear" w:pos="1588"/>
                <w:tab w:val="clear" w:pos="1985"/>
                <w:tab w:val="left" w:pos="284"/>
              </w:tabs>
              <w:spacing w:before="0"/>
              <w:ind w:left="284" w:hanging="227"/>
              <w:rPr>
                <w:lang w:val="es-ES_tradnl"/>
              </w:rPr>
            </w:pPr>
            <w:r w:rsidRPr="005E03BE">
              <w:rPr>
                <w:lang w:val="es-ES_tradnl"/>
              </w:rPr>
              <w:t>-</w:t>
            </w:r>
            <w:r w:rsidRPr="005E03BE">
              <w:rPr>
                <w:lang w:val="es-ES_tradnl"/>
              </w:rPr>
              <w:tab/>
              <w:t>A los Asociados del UIT-T</w:t>
            </w:r>
          </w:p>
          <w:p w:rsidR="00191451" w:rsidRPr="005E03BE" w:rsidRDefault="00191451" w:rsidP="00191451">
            <w:pPr>
              <w:tabs>
                <w:tab w:val="clear" w:pos="794"/>
                <w:tab w:val="clear" w:pos="1191"/>
                <w:tab w:val="clear" w:pos="1588"/>
                <w:tab w:val="clear" w:pos="1985"/>
                <w:tab w:val="left" w:pos="284"/>
              </w:tabs>
              <w:spacing w:before="0"/>
              <w:ind w:left="284" w:hanging="227"/>
              <w:rPr>
                <w:lang w:val="es-ES_tradnl"/>
              </w:rPr>
            </w:pPr>
          </w:p>
        </w:tc>
      </w:tr>
      <w:tr w:rsidR="00191451" w:rsidRPr="003C258A">
        <w:trPr>
          <w:cantSplit/>
        </w:trPr>
        <w:tc>
          <w:tcPr>
            <w:tcW w:w="993" w:type="dxa"/>
          </w:tcPr>
          <w:p w:rsidR="00191451" w:rsidRPr="005E03BE" w:rsidRDefault="00191451" w:rsidP="00191451">
            <w:pPr>
              <w:tabs>
                <w:tab w:val="left" w:pos="4111"/>
              </w:tabs>
              <w:spacing w:before="10"/>
              <w:ind w:left="57"/>
              <w:rPr>
                <w:sz w:val="22"/>
                <w:lang w:val="es-ES_tradnl"/>
              </w:rPr>
            </w:pPr>
            <w:r w:rsidRPr="005E03BE">
              <w:rPr>
                <w:sz w:val="22"/>
                <w:lang w:val="es-ES_tradnl"/>
              </w:rPr>
              <w:t>Correo-e:</w:t>
            </w:r>
          </w:p>
        </w:tc>
        <w:tc>
          <w:tcPr>
            <w:tcW w:w="3884" w:type="dxa"/>
          </w:tcPr>
          <w:p w:rsidR="00191451" w:rsidRPr="005E03BE" w:rsidRDefault="008C7F8E" w:rsidP="00191451">
            <w:pPr>
              <w:tabs>
                <w:tab w:val="left" w:pos="4111"/>
              </w:tabs>
              <w:spacing w:before="0"/>
              <w:ind w:left="57"/>
              <w:rPr>
                <w:lang w:val="es-ES_tradnl"/>
              </w:rPr>
            </w:pPr>
            <w:hyperlink r:id="rId9" w:history="1">
              <w:r w:rsidR="00BE3C48" w:rsidRPr="005E03BE">
                <w:rPr>
                  <w:rStyle w:val="Hyperlink"/>
                  <w:lang w:val="es-ES_tradnl"/>
                </w:rPr>
                <w:t>kaleidoscope@itu.int</w:t>
              </w:r>
            </w:hyperlink>
          </w:p>
        </w:tc>
        <w:tc>
          <w:tcPr>
            <w:tcW w:w="5329" w:type="dxa"/>
          </w:tcPr>
          <w:p w:rsidR="00BF131C" w:rsidRPr="005E03BE" w:rsidRDefault="00BF131C" w:rsidP="00BF131C">
            <w:pPr>
              <w:tabs>
                <w:tab w:val="left" w:pos="4111"/>
              </w:tabs>
              <w:spacing w:before="0"/>
              <w:rPr>
                <w:lang w:val="es-ES_tradnl"/>
              </w:rPr>
            </w:pPr>
            <w:r w:rsidRPr="005E03BE">
              <w:rPr>
                <w:b/>
                <w:lang w:val="es-ES_tradnl"/>
              </w:rPr>
              <w:t>Copia</w:t>
            </w:r>
            <w:r w:rsidRPr="005E03BE">
              <w:rPr>
                <w:lang w:val="es-ES_tradnl"/>
              </w:rPr>
              <w:t>:</w:t>
            </w:r>
          </w:p>
          <w:p w:rsidR="00BF131C" w:rsidRPr="005E03BE" w:rsidRDefault="00BF131C" w:rsidP="005E03BE">
            <w:pPr>
              <w:tabs>
                <w:tab w:val="clear" w:pos="794"/>
                <w:tab w:val="clear" w:pos="1191"/>
                <w:tab w:val="clear" w:pos="1588"/>
                <w:tab w:val="clear" w:pos="1985"/>
                <w:tab w:val="left" w:pos="284"/>
              </w:tabs>
              <w:spacing w:before="0"/>
              <w:ind w:left="284" w:hanging="227"/>
              <w:rPr>
                <w:lang w:val="es-ES_tradnl"/>
              </w:rPr>
            </w:pPr>
            <w:r w:rsidRPr="005E03BE">
              <w:rPr>
                <w:lang w:val="es-ES_tradnl"/>
              </w:rPr>
              <w:t>-</w:t>
            </w:r>
            <w:r w:rsidRPr="005E03BE">
              <w:rPr>
                <w:lang w:val="es-ES_tradnl"/>
              </w:rPr>
              <w:tab/>
              <w:t>A los Presidentes y Vicepresidentes de las Comisiones de Estudio del UIT-T;</w:t>
            </w:r>
          </w:p>
          <w:p w:rsidR="00BF131C" w:rsidRPr="005E03BE" w:rsidRDefault="00BF131C" w:rsidP="00BF131C">
            <w:pPr>
              <w:tabs>
                <w:tab w:val="clear" w:pos="794"/>
                <w:tab w:val="clear" w:pos="1191"/>
                <w:tab w:val="clear" w:pos="1588"/>
                <w:tab w:val="clear" w:pos="1985"/>
                <w:tab w:val="left" w:pos="226"/>
              </w:tabs>
              <w:spacing w:before="0"/>
              <w:ind w:left="226" w:hanging="169"/>
              <w:rPr>
                <w:lang w:val="es-ES_tradnl"/>
              </w:rPr>
            </w:pPr>
            <w:r w:rsidRPr="005E03BE">
              <w:rPr>
                <w:lang w:val="es-ES_tradnl"/>
              </w:rPr>
              <w:t>-</w:t>
            </w:r>
            <w:r w:rsidRPr="005E03BE">
              <w:rPr>
                <w:lang w:val="es-ES_tradnl"/>
              </w:rPr>
              <w:tab/>
              <w:t>Al Director de la Oficina de Desarrollo de las Telecomunicaciones;</w:t>
            </w:r>
          </w:p>
          <w:p w:rsidR="00191451" w:rsidRPr="005E03BE" w:rsidRDefault="00BF131C" w:rsidP="00BF131C">
            <w:pPr>
              <w:tabs>
                <w:tab w:val="clear" w:pos="794"/>
                <w:tab w:val="clear" w:pos="1191"/>
                <w:tab w:val="clear" w:pos="1588"/>
                <w:tab w:val="clear" w:pos="1985"/>
                <w:tab w:val="left" w:pos="226"/>
                <w:tab w:val="left" w:pos="510"/>
              </w:tabs>
              <w:spacing w:before="0"/>
              <w:ind w:left="226" w:hanging="169"/>
              <w:rPr>
                <w:lang w:val="es-ES_tradnl"/>
              </w:rPr>
            </w:pPr>
            <w:r w:rsidRPr="005E03BE">
              <w:rPr>
                <w:lang w:val="es-ES_tradnl"/>
              </w:rPr>
              <w:t>-</w:t>
            </w:r>
            <w:r w:rsidRPr="005E03BE">
              <w:rPr>
                <w:lang w:val="es-ES_tradnl"/>
              </w:rPr>
              <w:tab/>
              <w:t>Al Director de la Oficina de Radiocomunicaciones</w:t>
            </w:r>
          </w:p>
        </w:tc>
      </w:tr>
    </w:tbl>
    <w:p w:rsidR="00191451" w:rsidRPr="005E03BE" w:rsidRDefault="00191451" w:rsidP="00191451">
      <w:pPr>
        <w:rPr>
          <w:lang w:val="es-ES_tradnl"/>
        </w:rPr>
      </w:pPr>
    </w:p>
    <w:tbl>
      <w:tblPr>
        <w:tblW w:w="0" w:type="auto"/>
        <w:tblInd w:w="8" w:type="dxa"/>
        <w:tblLayout w:type="fixed"/>
        <w:tblCellMar>
          <w:left w:w="0" w:type="dxa"/>
          <w:right w:w="0" w:type="dxa"/>
        </w:tblCellMar>
        <w:tblLook w:val="0000"/>
      </w:tblPr>
      <w:tblGrid>
        <w:gridCol w:w="822"/>
        <w:gridCol w:w="7959"/>
      </w:tblGrid>
      <w:tr w:rsidR="00191451" w:rsidRPr="003C258A" w:rsidTr="005E03BE">
        <w:trPr>
          <w:cantSplit/>
        </w:trPr>
        <w:tc>
          <w:tcPr>
            <w:tcW w:w="822" w:type="dxa"/>
          </w:tcPr>
          <w:p w:rsidR="00191451" w:rsidRPr="005E03BE" w:rsidRDefault="00191451" w:rsidP="00191451">
            <w:pPr>
              <w:tabs>
                <w:tab w:val="left" w:pos="4111"/>
              </w:tabs>
              <w:spacing w:before="10"/>
              <w:ind w:left="57"/>
              <w:rPr>
                <w:sz w:val="22"/>
                <w:lang w:val="es-ES_tradnl"/>
              </w:rPr>
            </w:pPr>
            <w:r w:rsidRPr="005E03BE">
              <w:rPr>
                <w:sz w:val="22"/>
                <w:lang w:val="es-ES_tradnl"/>
              </w:rPr>
              <w:t>Asunto:</w:t>
            </w:r>
          </w:p>
        </w:tc>
        <w:tc>
          <w:tcPr>
            <w:tcW w:w="7959" w:type="dxa"/>
          </w:tcPr>
          <w:p w:rsidR="00191451" w:rsidRPr="005E03BE" w:rsidRDefault="005E03BE" w:rsidP="00191451">
            <w:pPr>
              <w:tabs>
                <w:tab w:val="left" w:pos="4111"/>
              </w:tabs>
              <w:spacing w:before="0"/>
              <w:rPr>
                <w:b/>
                <w:lang w:val="es-ES_tradnl"/>
              </w:rPr>
            </w:pPr>
            <w:r>
              <w:rPr>
                <w:b/>
                <w:lang w:val="es-ES_tradnl"/>
              </w:rPr>
              <w:t xml:space="preserve">¿Más allá de Internet? – Innovaciones para redes y servicios del futuro </w:t>
            </w:r>
            <w:r w:rsidR="000F7C52" w:rsidRPr="005E03BE">
              <w:rPr>
                <w:b/>
                <w:lang w:val="es-ES_tradnl"/>
              </w:rPr>
              <w:br/>
              <w:t xml:space="preserve">Un </w:t>
            </w:r>
            <w:r w:rsidR="00785A40" w:rsidRPr="005E03BE">
              <w:rPr>
                <w:b/>
                <w:lang w:val="es-ES_tradnl"/>
              </w:rPr>
              <w:t xml:space="preserve">Evento Caleidoscopio </w:t>
            </w:r>
            <w:r w:rsidR="000F7C52" w:rsidRPr="005E03BE">
              <w:rPr>
                <w:b/>
                <w:lang w:val="es-ES_tradnl"/>
              </w:rPr>
              <w:t>del UIT-T</w:t>
            </w:r>
            <w:r w:rsidR="000F7C52" w:rsidRPr="005E03BE">
              <w:rPr>
                <w:b/>
                <w:lang w:val="es-ES_tradnl"/>
              </w:rPr>
              <w:br/>
            </w:r>
            <w:proofErr w:type="spellStart"/>
            <w:r>
              <w:rPr>
                <w:b/>
                <w:lang w:val="es-ES_tradnl"/>
              </w:rPr>
              <w:t>Lonavala</w:t>
            </w:r>
            <w:proofErr w:type="spellEnd"/>
            <w:r>
              <w:rPr>
                <w:b/>
                <w:lang w:val="es-ES_tradnl"/>
              </w:rPr>
              <w:t xml:space="preserve"> (India)</w:t>
            </w:r>
            <w:r w:rsidR="000F7C52" w:rsidRPr="005E03BE">
              <w:rPr>
                <w:b/>
                <w:lang w:val="es-ES_tradnl"/>
              </w:rPr>
              <w:t xml:space="preserve">, </w:t>
            </w:r>
            <w:r>
              <w:rPr>
                <w:b/>
                <w:lang w:val="es-ES_tradnl"/>
              </w:rPr>
              <w:t>13-15 de diciembre de</w:t>
            </w:r>
            <w:r w:rsidR="000F7C52" w:rsidRPr="005E03BE">
              <w:rPr>
                <w:b/>
                <w:lang w:val="es-ES_tradnl"/>
              </w:rPr>
              <w:t xml:space="preserve"> 20</w:t>
            </w:r>
            <w:r>
              <w:rPr>
                <w:b/>
                <w:lang w:val="es-ES_tradnl"/>
              </w:rPr>
              <w:t>10</w:t>
            </w:r>
          </w:p>
        </w:tc>
      </w:tr>
    </w:tbl>
    <w:p w:rsidR="00CA2E95" w:rsidRPr="005E03BE" w:rsidRDefault="003C258A" w:rsidP="00CA2E95">
      <w:pPr>
        <w:pStyle w:val="Normalaftertitle"/>
        <w:rPr>
          <w:lang w:val="es-ES_tradnl"/>
        </w:rPr>
      </w:pPr>
      <w:bookmarkStart w:id="3" w:name="StartTyping_S"/>
      <w:bookmarkStart w:id="4" w:name="suitetext"/>
      <w:bookmarkStart w:id="5" w:name="text"/>
      <w:bookmarkEnd w:id="3"/>
      <w:bookmarkEnd w:id="4"/>
      <w:bookmarkEnd w:id="5"/>
      <w:r>
        <w:rPr>
          <w:lang w:val="es-ES_tradnl"/>
        </w:rPr>
        <w:t>Muy Señora mía/Muy S</w:t>
      </w:r>
      <w:r w:rsidR="00CA2E95" w:rsidRPr="005E03BE">
        <w:rPr>
          <w:lang w:val="es-ES_tradnl"/>
        </w:rPr>
        <w:t>eñor mío:</w:t>
      </w:r>
    </w:p>
    <w:p w:rsidR="00CA2E95" w:rsidRPr="005E03BE" w:rsidRDefault="00CA2E95" w:rsidP="005E03BE">
      <w:pPr>
        <w:ind w:right="-143"/>
        <w:rPr>
          <w:lang w:val="es-ES_tradnl"/>
        </w:rPr>
      </w:pPr>
      <w:r w:rsidRPr="005E03BE">
        <w:rPr>
          <w:bCs/>
          <w:lang w:val="es-ES_tradnl"/>
        </w:rPr>
        <w:t>1</w:t>
      </w:r>
      <w:r w:rsidRPr="005E03BE">
        <w:rPr>
          <w:lang w:val="es-ES_tradnl"/>
        </w:rPr>
        <w:tab/>
        <w:t xml:space="preserve">En el marco de los </w:t>
      </w:r>
      <w:r w:rsidR="00785A40" w:rsidRPr="005E03BE">
        <w:rPr>
          <w:lang w:val="es-ES_tradnl"/>
        </w:rPr>
        <w:t>eventos Caleidoscopio</w:t>
      </w:r>
      <w:r w:rsidR="00C73D4A">
        <w:rPr>
          <w:lang w:val="es-ES_tradnl"/>
        </w:rPr>
        <w:t>, una iniciativa del UIT</w:t>
      </w:r>
      <w:r w:rsidR="00C73D4A">
        <w:rPr>
          <w:lang w:val="es-ES_tradnl"/>
        </w:rPr>
        <w:noBreakHyphen/>
      </w:r>
      <w:r w:rsidRPr="005E03BE">
        <w:rPr>
          <w:lang w:val="es-ES_tradnl"/>
        </w:rPr>
        <w:t xml:space="preserve">T destinada a aumentar la cooperación con instituciones docentes y de investigación, tengo el gusto de informarle acerca de la </w:t>
      </w:r>
      <w:r w:rsidR="005E03BE">
        <w:rPr>
          <w:lang w:val="es-ES_tradnl"/>
        </w:rPr>
        <w:t>tercera</w:t>
      </w:r>
      <w:r w:rsidRPr="005E03BE">
        <w:rPr>
          <w:lang w:val="es-ES_tradnl"/>
        </w:rPr>
        <w:t xml:space="preserve"> de una serie de conferencias académicas examinadas por expertos de igual nivel, que tiene</w:t>
      </w:r>
      <w:r w:rsidR="005E03BE">
        <w:rPr>
          <w:lang w:val="es-ES_tradnl"/>
        </w:rPr>
        <w:t>n</w:t>
      </w:r>
      <w:r w:rsidRPr="005E03BE">
        <w:rPr>
          <w:lang w:val="es-ES_tradnl"/>
        </w:rPr>
        <w:t xml:space="preserve"> como finalidad incrementar el diálogo entre el sector docente y los expertos que trabajan en la normalización de las tecnologías de la información y la comunicación (TIC), y el anuncio de su convocatoria para la presentación de contribuciones. El </w:t>
      </w:r>
      <w:r w:rsidR="00C73D4A">
        <w:rPr>
          <w:b/>
          <w:bCs/>
          <w:lang w:val="es-ES_tradnl"/>
        </w:rPr>
        <w:t>Caleidoscopio</w:t>
      </w:r>
      <w:r w:rsidR="00C73D4A">
        <w:rPr>
          <w:b/>
          <w:bCs/>
          <w:lang w:val="es-ES_tradnl"/>
        </w:rPr>
        <w:noBreakHyphen/>
      </w:r>
      <w:r w:rsidR="00785A40" w:rsidRPr="005E03BE">
        <w:rPr>
          <w:b/>
          <w:bCs/>
          <w:lang w:val="es-ES_tradnl"/>
        </w:rPr>
        <w:t>20</w:t>
      </w:r>
      <w:r w:rsidR="005E03BE">
        <w:rPr>
          <w:b/>
          <w:bCs/>
          <w:lang w:val="es-ES_tradnl"/>
        </w:rPr>
        <w:t>10</w:t>
      </w:r>
      <w:r w:rsidR="00785A40" w:rsidRPr="005E03BE">
        <w:rPr>
          <w:b/>
          <w:bCs/>
          <w:lang w:val="es-ES_tradnl"/>
        </w:rPr>
        <w:t xml:space="preserve"> – "</w:t>
      </w:r>
      <w:r w:rsidR="005E03BE" w:rsidRPr="00052DCF">
        <w:rPr>
          <w:b/>
          <w:bCs/>
          <w:i/>
          <w:iCs/>
          <w:lang w:val="es-ES_tradnl"/>
        </w:rPr>
        <w:t>¿Más allá de Internet? – Innovaciones para redes y servicios del futuro</w:t>
      </w:r>
      <w:r w:rsidR="00785A40" w:rsidRPr="005E03BE">
        <w:rPr>
          <w:b/>
          <w:bCs/>
          <w:lang w:val="es-ES_tradnl"/>
        </w:rPr>
        <w:t>"</w:t>
      </w:r>
      <w:r w:rsidRPr="005E03BE">
        <w:rPr>
          <w:lang w:val="es-ES_tradnl"/>
        </w:rPr>
        <w:t xml:space="preserve"> se celebrará en </w:t>
      </w:r>
      <w:proofErr w:type="spellStart"/>
      <w:r w:rsidR="005E03BE" w:rsidRPr="005E03BE">
        <w:rPr>
          <w:lang w:val="es-ES_tradnl"/>
        </w:rPr>
        <w:t>Lonavala</w:t>
      </w:r>
      <w:proofErr w:type="spellEnd"/>
      <w:r w:rsidR="005E03BE" w:rsidRPr="005E03BE">
        <w:rPr>
          <w:lang w:val="es-ES_tradnl"/>
        </w:rPr>
        <w:t xml:space="preserve"> (India), </w:t>
      </w:r>
      <w:r w:rsidR="005E03BE">
        <w:rPr>
          <w:lang w:val="es-ES_tradnl"/>
        </w:rPr>
        <w:t xml:space="preserve">del </w:t>
      </w:r>
      <w:r w:rsidR="005E03BE" w:rsidRPr="005E03BE">
        <w:rPr>
          <w:lang w:val="es-ES_tradnl"/>
        </w:rPr>
        <w:t>13</w:t>
      </w:r>
      <w:r w:rsidR="00052DCF">
        <w:rPr>
          <w:lang w:val="es-ES_tradnl"/>
        </w:rPr>
        <w:t> al 15 de diciembre de </w:t>
      </w:r>
      <w:r w:rsidR="005E03BE" w:rsidRPr="005E03BE">
        <w:rPr>
          <w:lang w:val="es-ES_tradnl"/>
        </w:rPr>
        <w:t>2010</w:t>
      </w:r>
      <w:r w:rsidRPr="005E03BE">
        <w:rPr>
          <w:lang w:val="es-ES_tradnl"/>
        </w:rPr>
        <w:t>, ambos inclusive, por amable invitación de l</w:t>
      </w:r>
      <w:r w:rsidR="00785A40" w:rsidRPr="005E03BE">
        <w:rPr>
          <w:lang w:val="es-ES_tradnl"/>
        </w:rPr>
        <w:t xml:space="preserve">a Administración de </w:t>
      </w:r>
      <w:r w:rsidR="005E03BE">
        <w:rPr>
          <w:lang w:val="es-ES_tradnl"/>
        </w:rPr>
        <w:t>la India</w:t>
      </w:r>
      <w:r w:rsidR="00785A40" w:rsidRPr="005E03BE">
        <w:rPr>
          <w:lang w:val="es-ES_tradnl"/>
        </w:rPr>
        <w:t>.</w:t>
      </w:r>
    </w:p>
    <w:p w:rsidR="00CA2E95" w:rsidRPr="005E03BE" w:rsidRDefault="00CA2E95" w:rsidP="00D70ADF">
      <w:pPr>
        <w:ind w:right="-143"/>
        <w:rPr>
          <w:lang w:val="es-ES_tradnl"/>
        </w:rPr>
      </w:pPr>
      <w:r w:rsidRPr="005E03BE">
        <w:rPr>
          <w:lang w:val="es-ES_tradnl"/>
        </w:rPr>
        <w:t>2</w:t>
      </w:r>
      <w:r w:rsidRPr="005E03BE">
        <w:rPr>
          <w:lang w:val="es-ES_tradnl"/>
        </w:rPr>
        <w:tab/>
        <w:t>Co</w:t>
      </w:r>
      <w:r w:rsidR="00C73D4A">
        <w:rPr>
          <w:lang w:val="es-ES_tradnl"/>
        </w:rPr>
        <w:t>n ocasión del Caleidoscopio</w:t>
      </w:r>
      <w:r w:rsidR="00C73D4A">
        <w:rPr>
          <w:lang w:val="es-ES_tradnl"/>
        </w:rPr>
        <w:noBreakHyphen/>
      </w:r>
      <w:r w:rsidRPr="005E03BE">
        <w:rPr>
          <w:lang w:val="es-ES_tradnl"/>
        </w:rPr>
        <w:t>20</w:t>
      </w:r>
      <w:r w:rsidR="005E03BE">
        <w:rPr>
          <w:lang w:val="es-ES_tradnl"/>
        </w:rPr>
        <w:t>10</w:t>
      </w:r>
      <w:r w:rsidRPr="005E03BE">
        <w:rPr>
          <w:lang w:val="es-ES_tradnl"/>
        </w:rPr>
        <w:t xml:space="preserve"> se </w:t>
      </w:r>
      <w:r w:rsidR="005E03BE">
        <w:rPr>
          <w:lang w:val="es-ES_tradnl"/>
        </w:rPr>
        <w:t xml:space="preserve">pondrán de relieve aspectos multidisciplinarios de las TIC del futuro, sobre la base de contribuciones </w:t>
      </w:r>
      <w:r w:rsidR="00D70ADF">
        <w:rPr>
          <w:lang w:val="es-ES_tradnl"/>
        </w:rPr>
        <w:t xml:space="preserve">procedentes </w:t>
      </w:r>
      <w:r w:rsidR="005E03BE">
        <w:rPr>
          <w:lang w:val="es-ES_tradnl"/>
        </w:rPr>
        <w:t xml:space="preserve">de las universidades, la industria y las instituciones académicas de todo el mundo. La atención estará centrada en las tecnologías innovadoras y sus repercusiones sobre la evolución de las arquitecturas, servicios y aplicaciones de Internet, así como en los desafíos sociales y económicos. El evento está destinado a ser una oportunidad única </w:t>
      </w:r>
      <w:r w:rsidR="00D70ADF">
        <w:rPr>
          <w:lang w:val="es-ES_tradnl"/>
        </w:rPr>
        <w:t>para</w:t>
      </w:r>
      <w:r w:rsidR="005E03BE">
        <w:rPr>
          <w:lang w:val="es-ES_tradnl"/>
        </w:rPr>
        <w:t xml:space="preserve"> compartir puntos de vista respecto de las futuras comunicaciones ubicuas</w:t>
      </w:r>
      <w:r w:rsidR="00D70ADF">
        <w:rPr>
          <w:lang w:val="es-ES_tradnl"/>
        </w:rPr>
        <w:t>, así como</w:t>
      </w:r>
      <w:r w:rsidR="005E03BE">
        <w:rPr>
          <w:lang w:val="es-ES_tradnl"/>
        </w:rPr>
        <w:t xml:space="preserve"> </w:t>
      </w:r>
      <w:r w:rsidR="00D70ADF">
        <w:rPr>
          <w:lang w:val="es-ES_tradnl"/>
        </w:rPr>
        <w:t>para</w:t>
      </w:r>
      <w:r w:rsidR="005E03BE">
        <w:rPr>
          <w:lang w:val="es-ES_tradnl"/>
        </w:rPr>
        <w:t xml:space="preserve"> recopilar visiones amplias y caleidoscópicas basadas en las enseñanzas extraídas de las redes y los servicios existentes.</w:t>
      </w:r>
      <w:r w:rsidR="00052DCF">
        <w:rPr>
          <w:lang w:val="es-ES_tradnl"/>
        </w:rPr>
        <w:t xml:space="preserve"> En consecuencia, Caleidoscopio</w:t>
      </w:r>
      <w:r w:rsidR="00052DCF">
        <w:rPr>
          <w:lang w:val="es-ES_tradnl"/>
        </w:rPr>
        <w:noBreakHyphen/>
      </w:r>
      <w:r w:rsidR="005E03BE">
        <w:rPr>
          <w:lang w:val="es-ES_tradnl"/>
        </w:rPr>
        <w:t>2010 solicita contribuciones académicas originales en las que se ofrezcan enfoques innovadores y audaces para la Internet del futuro.</w:t>
      </w:r>
      <w:r w:rsidRPr="005E03BE">
        <w:rPr>
          <w:lang w:val="es-ES_tradnl"/>
        </w:rPr>
        <w:t xml:space="preserve"> El texto íntegro de la </w:t>
      </w:r>
      <w:r w:rsidRPr="005E03BE">
        <w:rPr>
          <w:b/>
          <w:bCs/>
          <w:lang w:val="es-ES_tradnl"/>
        </w:rPr>
        <w:t>solicitud de presentación de contribuciones</w:t>
      </w:r>
      <w:r w:rsidR="00785A40" w:rsidRPr="005E03BE">
        <w:rPr>
          <w:lang w:val="es-ES_tradnl"/>
        </w:rPr>
        <w:t xml:space="preserve"> ("</w:t>
      </w:r>
      <w:proofErr w:type="spellStart"/>
      <w:r w:rsidR="00785A40" w:rsidRPr="005E03BE">
        <w:rPr>
          <w:lang w:val="es-ES_tradnl"/>
        </w:rPr>
        <w:t>Call</w:t>
      </w:r>
      <w:proofErr w:type="spellEnd"/>
      <w:r w:rsidR="00785A40" w:rsidRPr="005E03BE">
        <w:rPr>
          <w:lang w:val="es-ES_tradnl"/>
        </w:rPr>
        <w:t xml:space="preserve"> </w:t>
      </w:r>
      <w:proofErr w:type="spellStart"/>
      <w:r w:rsidR="00785A40" w:rsidRPr="005E03BE">
        <w:rPr>
          <w:lang w:val="es-ES_tradnl"/>
        </w:rPr>
        <w:t>for</w:t>
      </w:r>
      <w:proofErr w:type="spellEnd"/>
      <w:r w:rsidR="00785A40" w:rsidRPr="005E03BE">
        <w:rPr>
          <w:lang w:val="es-ES_tradnl"/>
        </w:rPr>
        <w:t xml:space="preserve"> </w:t>
      </w:r>
      <w:proofErr w:type="spellStart"/>
      <w:r w:rsidR="00785A40" w:rsidRPr="005E03BE">
        <w:rPr>
          <w:lang w:val="es-ES_tradnl"/>
        </w:rPr>
        <w:t>Papers</w:t>
      </w:r>
      <w:proofErr w:type="spellEnd"/>
      <w:r w:rsidR="00785A40" w:rsidRPr="005E03BE">
        <w:rPr>
          <w:lang w:val="es-ES_tradnl"/>
        </w:rPr>
        <w:t>"</w:t>
      </w:r>
      <w:r w:rsidRPr="005E03BE">
        <w:rPr>
          <w:lang w:val="es-ES_tradnl"/>
        </w:rPr>
        <w:t xml:space="preserve">) se encuentra en el </w:t>
      </w:r>
      <w:r w:rsidRPr="005E03BE">
        <w:rPr>
          <w:b/>
          <w:bCs/>
          <w:lang w:val="es-ES_tradnl"/>
        </w:rPr>
        <w:t>a</w:t>
      </w:r>
      <w:r w:rsidR="00052DCF">
        <w:rPr>
          <w:b/>
          <w:bCs/>
          <w:lang w:val="es-ES_tradnl"/>
        </w:rPr>
        <w:t>nexo </w:t>
      </w:r>
      <w:r w:rsidR="00785A40" w:rsidRPr="005E03BE">
        <w:rPr>
          <w:b/>
          <w:bCs/>
          <w:lang w:val="es-ES_tradnl"/>
        </w:rPr>
        <w:t>1</w:t>
      </w:r>
      <w:r w:rsidR="00785A40" w:rsidRPr="005E03BE">
        <w:rPr>
          <w:lang w:val="es-ES_tradnl"/>
        </w:rPr>
        <w:t xml:space="preserve"> a la presente Circular.</w:t>
      </w:r>
    </w:p>
    <w:p w:rsidR="00CA2E95" w:rsidRPr="005E03BE" w:rsidRDefault="00CA2E95" w:rsidP="005E03BE">
      <w:pPr>
        <w:rPr>
          <w:lang w:val="es-ES_tradnl"/>
        </w:rPr>
      </w:pPr>
      <w:r w:rsidRPr="005E03BE">
        <w:rPr>
          <w:bCs/>
          <w:lang w:val="es-ES_tradnl"/>
        </w:rPr>
        <w:t>3</w:t>
      </w:r>
      <w:r w:rsidR="00C73D4A">
        <w:rPr>
          <w:lang w:val="es-ES_tradnl"/>
        </w:rPr>
        <w:tab/>
        <w:t>El Caleidoscopio</w:t>
      </w:r>
      <w:r w:rsidR="00C73D4A">
        <w:rPr>
          <w:lang w:val="es-ES_tradnl"/>
        </w:rPr>
        <w:noBreakHyphen/>
      </w:r>
      <w:r w:rsidRPr="005E03BE">
        <w:rPr>
          <w:lang w:val="es-ES_tradnl"/>
        </w:rPr>
        <w:t>20</w:t>
      </w:r>
      <w:r w:rsidR="005E03BE">
        <w:rPr>
          <w:lang w:val="es-ES_tradnl"/>
        </w:rPr>
        <w:t>10</w:t>
      </w:r>
      <w:r w:rsidRPr="005E03BE">
        <w:rPr>
          <w:lang w:val="es-ES_tradnl"/>
        </w:rPr>
        <w:t xml:space="preserve"> solicita contribuciones escritas únicamente en inglés.</w:t>
      </w:r>
      <w:r w:rsidR="005E03BE">
        <w:rPr>
          <w:lang w:val="es-ES_tradnl"/>
        </w:rPr>
        <w:t xml:space="preserve"> El plazo de presentación de contribuciones finaliza el </w:t>
      </w:r>
      <w:r w:rsidR="005E03BE" w:rsidRPr="005E03BE">
        <w:rPr>
          <w:b/>
          <w:bCs/>
          <w:lang w:val="es-ES_tradnl"/>
        </w:rPr>
        <w:t>30 de abril de 2010</w:t>
      </w:r>
      <w:r w:rsidR="00052DCF">
        <w:rPr>
          <w:lang w:val="es-ES_tradnl"/>
        </w:rPr>
        <w:t>.</w:t>
      </w:r>
    </w:p>
    <w:p w:rsidR="00FD14B8" w:rsidRDefault="00FD14B8">
      <w:pPr>
        <w:tabs>
          <w:tab w:val="clear" w:pos="794"/>
          <w:tab w:val="clear" w:pos="1191"/>
          <w:tab w:val="clear" w:pos="1588"/>
          <w:tab w:val="clear" w:pos="1985"/>
        </w:tabs>
        <w:overflowPunct/>
        <w:autoSpaceDE/>
        <w:autoSpaceDN/>
        <w:adjustRightInd/>
        <w:spacing w:before="0"/>
        <w:textAlignment w:val="auto"/>
        <w:rPr>
          <w:bCs/>
          <w:lang w:val="es-ES_tradnl"/>
        </w:rPr>
      </w:pPr>
      <w:r>
        <w:rPr>
          <w:bCs/>
          <w:lang w:val="es-ES_tradnl"/>
        </w:rPr>
        <w:br w:type="page"/>
      </w:r>
    </w:p>
    <w:p w:rsidR="00CA2E95" w:rsidRPr="005E03BE" w:rsidRDefault="00CA2E95" w:rsidP="00D70ADF">
      <w:pPr>
        <w:rPr>
          <w:lang w:val="es-ES_tradnl"/>
        </w:rPr>
      </w:pPr>
      <w:r w:rsidRPr="005E03BE">
        <w:rPr>
          <w:bCs/>
          <w:lang w:val="es-ES_tradnl"/>
        </w:rPr>
        <w:lastRenderedPageBreak/>
        <w:t>4</w:t>
      </w:r>
      <w:r w:rsidRPr="005E03BE">
        <w:rPr>
          <w:lang w:val="es-ES_tradnl"/>
        </w:rPr>
        <w:tab/>
        <w:t>La participación en el evento y la presentación de contribuciones están abiertas a los Estados Miembros, a los Miembros de Sector y a los Asociados de la UIT, y a cualquier persona de un país que sea Miembro de la UIT y de</w:t>
      </w:r>
      <w:r w:rsidR="005B1CBE" w:rsidRPr="005E03BE">
        <w:rPr>
          <w:lang w:val="es-ES_tradnl"/>
        </w:rPr>
        <w:t xml:space="preserve">see contribuir a los trabajos. </w:t>
      </w:r>
      <w:r w:rsidRPr="005E03BE">
        <w:rPr>
          <w:lang w:val="es-ES_tradnl"/>
        </w:rPr>
        <w:t>Esto incluye a las personas que también sean miembros de organizaciones nacionales, regionales e internacionales, incluid</w:t>
      </w:r>
      <w:r w:rsidR="00D70ADF">
        <w:rPr>
          <w:lang w:val="es-ES_tradnl"/>
        </w:rPr>
        <w:t>o</w:t>
      </w:r>
      <w:r w:rsidRPr="005E03BE">
        <w:rPr>
          <w:lang w:val="es-ES_tradnl"/>
        </w:rPr>
        <w:t xml:space="preserve">s </w:t>
      </w:r>
      <w:r w:rsidR="00D70ADF">
        <w:rPr>
          <w:lang w:val="es-ES_tradnl"/>
        </w:rPr>
        <w:t>organismos</w:t>
      </w:r>
      <w:r w:rsidRPr="005E03BE">
        <w:rPr>
          <w:lang w:val="es-ES_tradnl"/>
        </w:rPr>
        <w:t xml:space="preserve"> académic</w:t>
      </w:r>
      <w:r w:rsidR="00D70ADF">
        <w:rPr>
          <w:lang w:val="es-ES_tradnl"/>
        </w:rPr>
        <w:t>o</w:t>
      </w:r>
      <w:r w:rsidRPr="005E03BE">
        <w:rPr>
          <w:lang w:val="es-ES_tradnl"/>
        </w:rPr>
        <w:t>s y</w:t>
      </w:r>
      <w:r w:rsidR="00FD14B8">
        <w:rPr>
          <w:lang w:val="es-ES_tradnl"/>
        </w:rPr>
        <w:t xml:space="preserve"> de investigación y desarrollo.</w:t>
      </w:r>
      <w:r w:rsidRPr="005E03BE">
        <w:rPr>
          <w:lang w:val="es-ES_tradnl"/>
        </w:rPr>
        <w:t xml:space="preserve"> La participación en el evento es gratuita, pero no se concederá ninguna beca.</w:t>
      </w:r>
    </w:p>
    <w:p w:rsidR="00CA2E95" w:rsidRPr="005E03BE" w:rsidRDefault="00CA2E95" w:rsidP="005E03BE">
      <w:pPr>
        <w:rPr>
          <w:lang w:val="es-ES_tradnl"/>
        </w:rPr>
      </w:pPr>
      <w:r w:rsidRPr="005E03BE">
        <w:rPr>
          <w:bCs/>
          <w:lang w:val="es-ES_tradnl"/>
        </w:rPr>
        <w:t>5</w:t>
      </w:r>
      <w:r w:rsidRPr="005E03BE">
        <w:rPr>
          <w:lang w:val="es-ES_tradnl"/>
        </w:rPr>
        <w:tab/>
        <w:t>La información relativa al evento figura en el sitio web del UIT-T en la dirección siguiente</w:t>
      </w:r>
      <w:r w:rsidRPr="005E03BE">
        <w:rPr>
          <w:szCs w:val="24"/>
          <w:lang w:val="es-ES_tradnl"/>
        </w:rPr>
        <w:t xml:space="preserve">: </w:t>
      </w:r>
      <w:hyperlink r:id="rId10" w:history="1">
        <w:r w:rsidR="00D70ADF" w:rsidRPr="00DF2869">
          <w:rPr>
            <w:rStyle w:val="Hyperlink"/>
            <w:szCs w:val="24"/>
            <w:lang w:val="es-ES_tradnl"/>
          </w:rPr>
          <w:t>http://itu-kaleidosco</w:t>
        </w:r>
        <w:r w:rsidR="00D70ADF" w:rsidRPr="00DF2869">
          <w:rPr>
            <w:rStyle w:val="Hyperlink"/>
            <w:szCs w:val="24"/>
            <w:lang w:val="es-ES_tradnl"/>
          </w:rPr>
          <w:t>p</w:t>
        </w:r>
        <w:r w:rsidR="00D70ADF" w:rsidRPr="00DF2869">
          <w:rPr>
            <w:rStyle w:val="Hyperlink"/>
            <w:szCs w:val="24"/>
            <w:lang w:val="es-ES_tradnl"/>
          </w:rPr>
          <w:t>e.org/2010</w:t>
        </w:r>
      </w:hyperlink>
      <w:r w:rsidR="005E03BE">
        <w:rPr>
          <w:szCs w:val="24"/>
          <w:lang w:val="es-ES_tradnl"/>
        </w:rPr>
        <w:t xml:space="preserve">. </w:t>
      </w:r>
      <w:r w:rsidRPr="005E03BE">
        <w:rPr>
          <w:lang w:val="es-ES_tradnl"/>
        </w:rPr>
        <w:t>Se ruega a los autores que presenten sus contribuciones aplicando las directrices y herramientas que pronto estarán disponibles en la página web del evento.</w:t>
      </w:r>
    </w:p>
    <w:p w:rsidR="00CA2E95" w:rsidRPr="005E03BE" w:rsidRDefault="00CA2E95" w:rsidP="00CA2E95">
      <w:pPr>
        <w:rPr>
          <w:lang w:val="es-ES_tradnl"/>
        </w:rPr>
      </w:pPr>
      <w:r w:rsidRPr="005E03BE">
        <w:rPr>
          <w:lang w:val="es-ES_tradnl"/>
        </w:rPr>
        <w:t>6</w:t>
      </w:r>
      <w:r w:rsidRPr="005E03BE">
        <w:rPr>
          <w:lang w:val="es-ES_tradnl"/>
        </w:rPr>
        <w:tab/>
        <w:t>Instamos a todos los Miembros de la UIT a difundir lo más ampliamente posible la convocatoria</w:t>
      </w:r>
      <w:r w:rsidR="00D70ADF">
        <w:rPr>
          <w:lang w:val="es-ES_tradnl"/>
        </w:rPr>
        <w:t xml:space="preserve"> adjunta</w:t>
      </w:r>
      <w:r w:rsidRPr="005E03BE">
        <w:rPr>
          <w:lang w:val="es-ES_tradnl"/>
        </w:rPr>
        <w:t xml:space="preserve"> para la p</w:t>
      </w:r>
      <w:r w:rsidR="00052DCF">
        <w:rPr>
          <w:lang w:val="es-ES_tradnl"/>
        </w:rPr>
        <w:t>resentación de contribuciones (anexo </w:t>
      </w:r>
      <w:r w:rsidRPr="005E03BE">
        <w:rPr>
          <w:lang w:val="es-ES_tradnl"/>
        </w:rPr>
        <w:t>1), a fin de que llegue, en particular, a estudiantes, profesores e investigadores de sus países.</w:t>
      </w:r>
    </w:p>
    <w:p w:rsidR="00CA2E95" w:rsidRPr="005E03BE" w:rsidRDefault="00CA2E95" w:rsidP="001E4D40">
      <w:pPr>
        <w:rPr>
          <w:lang w:val="es-ES_tradnl"/>
        </w:rPr>
      </w:pPr>
      <w:r w:rsidRPr="005E03BE">
        <w:rPr>
          <w:lang w:val="es-ES_tradnl"/>
        </w:rPr>
        <w:t>7</w:t>
      </w:r>
      <w:r w:rsidRPr="005E03BE">
        <w:rPr>
          <w:lang w:val="es-ES_tradnl"/>
        </w:rPr>
        <w:tab/>
        <w:t xml:space="preserve">Le recordamos que los ciudadanos procedentes de ciertos países necesitan visado para entrar y permanecer en </w:t>
      </w:r>
      <w:r w:rsidR="005E03BE">
        <w:rPr>
          <w:lang w:val="es-ES_tradnl"/>
        </w:rPr>
        <w:t>la India</w:t>
      </w:r>
      <w:r w:rsidRPr="005E03BE">
        <w:rPr>
          <w:lang w:val="es-ES_tradnl"/>
        </w:rPr>
        <w:t xml:space="preserve">. Cuando así sea, dicho visado debe solicitarse y obtenerse en la oficina (embajada o consulado) que representa a la </w:t>
      </w:r>
      <w:r w:rsidR="005E03BE">
        <w:rPr>
          <w:lang w:val="es-ES_tradnl"/>
        </w:rPr>
        <w:t>India</w:t>
      </w:r>
      <w:r w:rsidRPr="005E03BE">
        <w:rPr>
          <w:lang w:val="es-ES_tradnl"/>
        </w:rPr>
        <w:t xml:space="preserve"> en su país o, en su defecto, en la más próxima a su país de partida. </w:t>
      </w:r>
      <w:r w:rsidR="005E03BE">
        <w:rPr>
          <w:lang w:val="es-ES_tradnl"/>
        </w:rPr>
        <w:t>Se ruega a los</w:t>
      </w:r>
      <w:r w:rsidRPr="005E03BE">
        <w:rPr>
          <w:lang w:val="es-ES_tradnl"/>
        </w:rPr>
        <w:t xml:space="preserve"> participantes que requieran la asistencia del país anfitrión para obtener un visado de entrada </w:t>
      </w:r>
      <w:r w:rsidR="005E03BE">
        <w:rPr>
          <w:lang w:val="es-ES_tradnl"/>
        </w:rPr>
        <w:t>que consulten la página web del Caleidoscopio en la dirección</w:t>
      </w:r>
      <w:r w:rsidR="001E4D40">
        <w:rPr>
          <w:lang w:val="es-ES_tradnl"/>
        </w:rPr>
        <w:t xml:space="preserve"> </w:t>
      </w:r>
      <w:hyperlink r:id="rId11" w:history="1">
        <w:r w:rsidR="001E4D40" w:rsidRPr="001E4D40">
          <w:rPr>
            <w:rStyle w:val="Hyperlink"/>
            <w:lang w:val="es-ES_tradnl"/>
          </w:rPr>
          <w:t>www.itu-kaleidoscop</w:t>
        </w:r>
        <w:r w:rsidR="001E4D40" w:rsidRPr="001E4D40">
          <w:rPr>
            <w:rStyle w:val="Hyperlink"/>
            <w:lang w:val="es-ES_tradnl"/>
          </w:rPr>
          <w:t>e</w:t>
        </w:r>
        <w:r w:rsidR="001E4D40" w:rsidRPr="001E4D40">
          <w:rPr>
            <w:rStyle w:val="Hyperlink"/>
            <w:lang w:val="es-ES_tradnl"/>
          </w:rPr>
          <w:t>.org/2010</w:t>
        </w:r>
      </w:hyperlink>
      <w:r w:rsidR="005E03BE">
        <w:rPr>
          <w:lang w:val="es-ES_tradnl"/>
        </w:rPr>
        <w:t xml:space="preserve">. En breve se publicará más información. </w:t>
      </w:r>
    </w:p>
    <w:p w:rsidR="00CA2E95" w:rsidRPr="005E03BE" w:rsidRDefault="00CA2E95" w:rsidP="00CA2E95">
      <w:pPr>
        <w:rPr>
          <w:lang w:val="es-ES_tradnl"/>
        </w:rPr>
      </w:pPr>
      <w:r w:rsidRPr="005E03BE">
        <w:rPr>
          <w:lang w:val="es-ES_tradnl"/>
        </w:rPr>
        <w:t>Le saluda muy atentamente.</w:t>
      </w:r>
    </w:p>
    <w:p w:rsidR="00CA2E95" w:rsidRPr="005E03BE" w:rsidRDefault="00CA2E95" w:rsidP="00CA2E95">
      <w:pPr>
        <w:spacing w:before="1700"/>
        <w:rPr>
          <w:lang w:val="es-ES_tradnl"/>
        </w:rPr>
      </w:pPr>
      <w:r w:rsidRPr="005E03BE">
        <w:rPr>
          <w:lang w:val="es-ES_tradnl"/>
        </w:rPr>
        <w:t>Malcolm Johnson</w:t>
      </w:r>
      <w:r w:rsidRPr="005E03BE">
        <w:rPr>
          <w:lang w:val="es-ES_tradnl"/>
        </w:rPr>
        <w:br/>
        <w:t>Director de la Oficina de</w:t>
      </w:r>
      <w:r w:rsidRPr="005E03BE">
        <w:rPr>
          <w:lang w:val="es-ES_tradnl"/>
        </w:rPr>
        <w:br/>
        <w:t>Normalización de las Telecomunicaciones</w:t>
      </w:r>
      <w:r w:rsidRPr="005E03BE">
        <w:rPr>
          <w:lang w:val="es-ES_tradnl"/>
        </w:rPr>
        <w:br/>
      </w:r>
    </w:p>
    <w:p w:rsidR="00CA2E95" w:rsidRPr="005E03BE" w:rsidRDefault="00CA2E95" w:rsidP="00CA2E95">
      <w:pPr>
        <w:rPr>
          <w:lang w:val="es-ES_tradnl"/>
        </w:rPr>
      </w:pPr>
    </w:p>
    <w:p w:rsidR="00CA2E95" w:rsidRDefault="00CA2E95" w:rsidP="00CA2E95">
      <w:pPr>
        <w:rPr>
          <w:lang w:val="es-ES_tradnl"/>
        </w:rPr>
      </w:pPr>
    </w:p>
    <w:p w:rsidR="00052DCF" w:rsidRDefault="00052DCF" w:rsidP="00CA2E95">
      <w:pPr>
        <w:rPr>
          <w:lang w:val="es-ES_tradnl"/>
        </w:rPr>
      </w:pPr>
    </w:p>
    <w:p w:rsidR="00052DCF" w:rsidRDefault="00052DCF" w:rsidP="00CA2E95">
      <w:pPr>
        <w:rPr>
          <w:lang w:val="es-ES_tradnl"/>
        </w:rPr>
      </w:pPr>
    </w:p>
    <w:p w:rsidR="00052DCF" w:rsidRDefault="00052DCF" w:rsidP="00CA2E95">
      <w:pPr>
        <w:rPr>
          <w:lang w:val="es-ES_tradnl"/>
        </w:rPr>
      </w:pPr>
    </w:p>
    <w:p w:rsidR="00052DCF" w:rsidRDefault="00052DCF" w:rsidP="00CA2E95">
      <w:pPr>
        <w:rPr>
          <w:lang w:val="es-ES_tradnl"/>
        </w:rPr>
      </w:pPr>
    </w:p>
    <w:p w:rsidR="00052DCF" w:rsidRDefault="00052DCF" w:rsidP="00CA2E95">
      <w:pPr>
        <w:rPr>
          <w:lang w:val="es-ES_tradnl"/>
        </w:rPr>
      </w:pPr>
    </w:p>
    <w:p w:rsidR="00052DCF" w:rsidRDefault="00052DCF" w:rsidP="00CA2E95">
      <w:pPr>
        <w:rPr>
          <w:lang w:val="es-ES_tradnl"/>
        </w:rPr>
      </w:pPr>
    </w:p>
    <w:p w:rsidR="00052DCF" w:rsidRDefault="00052DCF" w:rsidP="00CA2E95">
      <w:pPr>
        <w:rPr>
          <w:lang w:val="es-ES_tradnl"/>
        </w:rPr>
      </w:pPr>
    </w:p>
    <w:p w:rsidR="00052DCF" w:rsidRDefault="00052DCF" w:rsidP="00CA2E95">
      <w:pPr>
        <w:rPr>
          <w:lang w:val="es-ES_tradnl"/>
        </w:rPr>
      </w:pPr>
    </w:p>
    <w:p w:rsidR="00052DCF" w:rsidRDefault="00052DCF" w:rsidP="00CA2E95">
      <w:pPr>
        <w:rPr>
          <w:lang w:val="es-ES_tradnl"/>
        </w:rPr>
      </w:pPr>
    </w:p>
    <w:p w:rsidR="00052DCF" w:rsidRPr="005E03BE" w:rsidRDefault="00052DCF" w:rsidP="00CA2E95">
      <w:pPr>
        <w:rPr>
          <w:lang w:val="es-ES_tradnl"/>
        </w:rPr>
      </w:pPr>
    </w:p>
    <w:p w:rsidR="00FA25BE" w:rsidRPr="00E05383" w:rsidRDefault="00FA25BE" w:rsidP="00FA25BE">
      <w:pPr>
        <w:spacing w:before="480"/>
        <w:ind w:right="86"/>
        <w:rPr>
          <w:lang w:val="en-US"/>
        </w:rPr>
      </w:pPr>
      <w:proofErr w:type="spellStart"/>
      <w:r w:rsidRPr="00E05383">
        <w:rPr>
          <w:b/>
          <w:lang w:val="en-US"/>
        </w:rPr>
        <w:t>Anexo</w:t>
      </w:r>
      <w:proofErr w:type="spellEnd"/>
      <w:r w:rsidRPr="00E05383">
        <w:rPr>
          <w:b/>
          <w:lang w:val="en-US"/>
        </w:rPr>
        <w:t>: 1</w:t>
      </w:r>
    </w:p>
    <w:p w:rsidR="00E05383" w:rsidRPr="00E05383" w:rsidRDefault="00052DCF" w:rsidP="00E05383">
      <w:pPr>
        <w:pStyle w:val="Annex"/>
        <w:rPr>
          <w:lang w:val="en-US"/>
        </w:rPr>
      </w:pPr>
      <w:r w:rsidRPr="00E05383">
        <w:rPr>
          <w:lang w:val="en-US"/>
        </w:rPr>
        <w:br w:type="page"/>
      </w:r>
      <w:r w:rsidR="00E05383" w:rsidRPr="00E05383">
        <w:rPr>
          <w:lang w:val="en-US"/>
        </w:rPr>
        <w:t>ANNEX 1</w:t>
      </w:r>
      <w:r w:rsidR="00E05383" w:rsidRPr="00E05383">
        <w:rPr>
          <w:lang w:val="en-US"/>
        </w:rPr>
        <w:br/>
        <w:t>(</w:t>
      </w:r>
      <w:r w:rsidR="00E05383" w:rsidRPr="00E05383">
        <w:rPr>
          <w:caps w:val="0"/>
          <w:lang w:val="en-US"/>
        </w:rPr>
        <w:t xml:space="preserve">to TSB Circular </w:t>
      </w:r>
      <w:r w:rsidR="00E05383" w:rsidRPr="00E05383">
        <w:rPr>
          <w:lang w:val="en-US"/>
        </w:rPr>
        <w:t>91)</w:t>
      </w:r>
    </w:p>
    <w:p w:rsidR="00E05383" w:rsidRPr="00E05383" w:rsidRDefault="00E05383" w:rsidP="00E05383">
      <w:pPr>
        <w:spacing w:line="240" w:lineRule="atLeast"/>
        <w:jc w:val="center"/>
        <w:rPr>
          <w:b/>
          <w:sz w:val="28"/>
          <w:szCs w:val="28"/>
          <w:lang w:val="en-US"/>
        </w:rPr>
      </w:pPr>
      <w:r w:rsidRPr="00E05383">
        <w:rPr>
          <w:b/>
          <w:i/>
          <w:iCs/>
          <w:sz w:val="28"/>
          <w:szCs w:val="28"/>
          <w:lang w:val="en-US"/>
        </w:rPr>
        <w:t>BEYOND THE INTERNET?</w:t>
      </w:r>
      <w:r w:rsidRPr="00E05383">
        <w:rPr>
          <w:b/>
          <w:i/>
          <w:iCs/>
          <w:sz w:val="28"/>
          <w:szCs w:val="28"/>
          <w:lang w:val="en-US"/>
        </w:rPr>
        <w:br/>
        <w:t xml:space="preserve">INNOVATIONS FOR FUTURE NETWORKS AND SERVICES </w:t>
      </w:r>
    </w:p>
    <w:p w:rsidR="00E05383" w:rsidRPr="00E05383" w:rsidRDefault="00E05383" w:rsidP="00E05383">
      <w:pPr>
        <w:spacing w:line="240" w:lineRule="atLeast"/>
        <w:jc w:val="center"/>
        <w:rPr>
          <w:b/>
          <w:szCs w:val="24"/>
          <w:lang w:val="en-US"/>
        </w:rPr>
      </w:pPr>
      <w:r w:rsidRPr="00E05383">
        <w:rPr>
          <w:b/>
          <w:szCs w:val="24"/>
          <w:lang w:val="en-US"/>
        </w:rPr>
        <w:t>AN ITU-T KALEIDOSCOPE EVENT TECHNICALLY CO-SPONSORED BY IEEE COMMUNICATIONS SOCIETY</w:t>
      </w:r>
    </w:p>
    <w:p w:rsidR="00E05383" w:rsidRPr="00E05383" w:rsidRDefault="00E05383" w:rsidP="00E05383">
      <w:pPr>
        <w:spacing w:line="240" w:lineRule="atLeast"/>
        <w:jc w:val="center"/>
        <w:rPr>
          <w:b/>
          <w:szCs w:val="24"/>
          <w:lang w:val="en-US"/>
        </w:rPr>
      </w:pPr>
      <w:r w:rsidRPr="00E05383">
        <w:rPr>
          <w:b/>
          <w:szCs w:val="24"/>
          <w:lang w:val="en-US"/>
        </w:rPr>
        <w:t xml:space="preserve">13 – 15 December 2010, </w:t>
      </w:r>
      <w:proofErr w:type="spellStart"/>
      <w:r w:rsidRPr="00E05383">
        <w:rPr>
          <w:b/>
          <w:szCs w:val="24"/>
          <w:lang w:val="en-US"/>
        </w:rPr>
        <w:t>Lonavala</w:t>
      </w:r>
      <w:proofErr w:type="spellEnd"/>
      <w:r w:rsidRPr="00E05383">
        <w:rPr>
          <w:b/>
          <w:szCs w:val="24"/>
          <w:lang w:val="en-US"/>
        </w:rPr>
        <w:t>, India</w:t>
      </w:r>
    </w:p>
    <w:p w:rsidR="00E05383" w:rsidRPr="00E05383" w:rsidRDefault="00E05383" w:rsidP="00E05383">
      <w:pPr>
        <w:spacing w:line="240" w:lineRule="atLeast"/>
        <w:jc w:val="center"/>
        <w:rPr>
          <w:rFonts w:ascii="Arial" w:hAnsi="Arial" w:cs="Arial"/>
          <w:sz w:val="32"/>
          <w:szCs w:val="32"/>
          <w:lang w:val="en-US"/>
        </w:rPr>
      </w:pPr>
      <w:r w:rsidRPr="00E05383">
        <w:rPr>
          <w:b/>
          <w:smallCaps/>
          <w:sz w:val="32"/>
          <w:szCs w:val="32"/>
          <w:lang w:val="en-US"/>
        </w:rPr>
        <w:t>Call for Papers</w:t>
      </w:r>
    </w:p>
    <w:p w:rsidR="00E05383" w:rsidRPr="00E05383" w:rsidRDefault="00E05383" w:rsidP="00185047">
      <w:pPr>
        <w:rPr>
          <w:szCs w:val="24"/>
          <w:lang w:val="en-US"/>
        </w:rPr>
      </w:pPr>
      <w:r w:rsidRPr="00E05383">
        <w:rPr>
          <w:szCs w:val="24"/>
          <w:lang w:val="en-US"/>
        </w:rPr>
        <w:t xml:space="preserve">ITU-T Kaleidoscope-2010 </w:t>
      </w:r>
      <w:r w:rsidRPr="00E05383">
        <w:rPr>
          <w:b/>
          <w:i/>
          <w:iCs/>
          <w:szCs w:val="24"/>
          <w:lang w:val="en-US"/>
        </w:rPr>
        <w:t>Beyond the Internet?</w:t>
      </w:r>
      <w:r w:rsidRPr="00E05383">
        <w:rPr>
          <w:i/>
          <w:iCs/>
          <w:szCs w:val="24"/>
          <w:lang w:val="en-US"/>
        </w:rPr>
        <w:t xml:space="preserve"> − Innovations for future networks and services −</w:t>
      </w:r>
      <w:r w:rsidRPr="00E05383">
        <w:rPr>
          <w:szCs w:val="24"/>
          <w:lang w:val="en-US"/>
        </w:rPr>
        <w:t xml:space="preserve"> is the third in a series of peer-reviewed academic conferences that bring together a wide range of views from universities, industry and research. The aim of Kaleidoscope conferences is to identify information and communication technologies (ICTs) for which the development of standards can turn innovations into successful products and services.</w:t>
      </w:r>
    </w:p>
    <w:p w:rsidR="00E05383" w:rsidRPr="00E05383" w:rsidRDefault="00E05383" w:rsidP="00185047">
      <w:pPr>
        <w:rPr>
          <w:szCs w:val="24"/>
          <w:lang w:val="en-US"/>
        </w:rPr>
      </w:pPr>
      <w:r w:rsidRPr="00E05383">
        <w:rPr>
          <w:szCs w:val="24"/>
          <w:lang w:val="en-US"/>
        </w:rPr>
        <w:t>The rise of mobile access and its integration with optical transport networks pose key questions: how should the current architecture evolve to accommodate fixed-mobile integration and the demand of services and applications, 10-15 years from now? How could the cloud and grid computing models be integrated? And, what will the social and economic impact of these innovations be in the future information society?</w:t>
      </w:r>
    </w:p>
    <w:p w:rsidR="00E05383" w:rsidRPr="00E05383" w:rsidRDefault="00E05383" w:rsidP="00185047">
      <w:pPr>
        <w:rPr>
          <w:szCs w:val="24"/>
          <w:lang w:val="en-US"/>
        </w:rPr>
      </w:pPr>
      <w:r w:rsidRPr="00E05383">
        <w:rPr>
          <w:szCs w:val="24"/>
          <w:lang w:val="en-US"/>
        </w:rPr>
        <w:t>Some experts question whether the current underlying architecture is sufficiently robust to evolve and adapt to future demands and especially to address security concerns, or if a “clean slate” approach is needed to develop a really innovative Internet of the future. Contributors seeking to bring innovations for future networks and services might have to challenge the fundamental networking design principles of the Internet.</w:t>
      </w:r>
    </w:p>
    <w:p w:rsidR="00E05383" w:rsidRPr="00E05383" w:rsidRDefault="00E05383" w:rsidP="00185047">
      <w:pPr>
        <w:rPr>
          <w:szCs w:val="24"/>
          <w:lang w:val="en-US"/>
        </w:rPr>
      </w:pPr>
      <w:r w:rsidRPr="00E05383">
        <w:rPr>
          <w:b/>
          <w:i/>
          <w:iCs/>
          <w:szCs w:val="24"/>
          <w:lang w:val="en-US"/>
        </w:rPr>
        <w:t>Beyond the Internet?</w:t>
      </w:r>
      <w:r w:rsidRPr="00E05383">
        <w:rPr>
          <w:i/>
          <w:iCs/>
          <w:szCs w:val="24"/>
          <w:lang w:val="en-US"/>
        </w:rPr>
        <w:t xml:space="preserve"> − Innovations for future networks and services − </w:t>
      </w:r>
      <w:r w:rsidRPr="00E05383">
        <w:rPr>
          <w:szCs w:val="24"/>
          <w:lang w:val="en-US"/>
        </w:rPr>
        <w:t xml:space="preserve">is calling for original academic papers offering innovative and daring approaches towards the Internet of the future. Kaleidoscope-2010 aims to be a unique opportunity to share views on the future ubiquitous communications and to collect broad, kaleidoscopic views building upon lessons learnt from existing networks and services. </w:t>
      </w:r>
    </w:p>
    <w:p w:rsidR="00E05383" w:rsidRPr="00E05383" w:rsidRDefault="00E05383" w:rsidP="00E05383">
      <w:pPr>
        <w:pStyle w:val="Heading3"/>
        <w:rPr>
          <w:szCs w:val="24"/>
          <w:lang w:val="en-US"/>
        </w:rPr>
      </w:pPr>
      <w:r w:rsidRPr="00E05383">
        <w:rPr>
          <w:szCs w:val="24"/>
          <w:lang w:val="en-US"/>
        </w:rPr>
        <w:t xml:space="preserve">Objectives </w:t>
      </w:r>
    </w:p>
    <w:p w:rsidR="00E05383" w:rsidRPr="00E05383" w:rsidRDefault="00E05383" w:rsidP="00E05383">
      <w:pPr>
        <w:spacing w:before="60"/>
        <w:rPr>
          <w:szCs w:val="24"/>
          <w:lang w:val="en-US"/>
        </w:rPr>
      </w:pPr>
      <w:r w:rsidRPr="00E05383">
        <w:rPr>
          <w:b/>
          <w:i/>
          <w:iCs/>
          <w:szCs w:val="24"/>
          <w:lang w:val="en-US"/>
        </w:rPr>
        <w:t>Beyond the Internet?</w:t>
      </w:r>
      <w:r w:rsidRPr="00E05383">
        <w:rPr>
          <w:i/>
          <w:iCs/>
          <w:szCs w:val="24"/>
          <w:lang w:val="en-US"/>
        </w:rPr>
        <w:t xml:space="preserve"> − Innovations for future networks and services −</w:t>
      </w:r>
      <w:r w:rsidRPr="00E05383">
        <w:rPr>
          <w:szCs w:val="24"/>
          <w:lang w:val="en-US"/>
        </w:rPr>
        <w:t xml:space="preserve"> will highlight multidisciplinary aspects of future ICTs, based on contributions from the world’s universities, industry and academic institutions. The focus will be on innovative technologies and their impact on the evolution of Internet architectures, services and applications, as well as societal and economic challenges.</w:t>
      </w:r>
    </w:p>
    <w:p w:rsidR="00E05383" w:rsidRPr="00E05383" w:rsidRDefault="00E05383" w:rsidP="00E05383">
      <w:pPr>
        <w:pStyle w:val="Heading3"/>
        <w:rPr>
          <w:szCs w:val="24"/>
          <w:lang w:val="en-US"/>
        </w:rPr>
      </w:pPr>
      <w:r w:rsidRPr="00E05383">
        <w:rPr>
          <w:szCs w:val="24"/>
          <w:lang w:val="en-US"/>
        </w:rPr>
        <w:t>New this year</w:t>
      </w:r>
    </w:p>
    <w:p w:rsidR="00E05383" w:rsidRPr="00E05383" w:rsidRDefault="00E05383" w:rsidP="00185047">
      <w:pPr>
        <w:rPr>
          <w:szCs w:val="24"/>
          <w:lang w:val="en-US"/>
        </w:rPr>
      </w:pPr>
      <w:r w:rsidRPr="00E05383">
        <w:rPr>
          <w:szCs w:val="24"/>
          <w:lang w:val="en-US"/>
        </w:rPr>
        <w:t xml:space="preserve">In addition to a local universities exhibition, outstanding keynote speakers and invited papers, ITU will host in 2010 </w:t>
      </w:r>
      <w:r w:rsidRPr="00E05383">
        <w:rPr>
          <w:b/>
          <w:bCs/>
          <w:i/>
          <w:iCs/>
          <w:szCs w:val="24"/>
          <w:lang w:val="en-US"/>
        </w:rPr>
        <w:t>Standards</w:t>
      </w:r>
      <w:r w:rsidRPr="00E05383">
        <w:rPr>
          <w:i/>
          <w:iCs/>
          <w:szCs w:val="24"/>
          <w:lang w:val="en-US"/>
        </w:rPr>
        <w:t xml:space="preserve"> </w:t>
      </w:r>
      <w:r w:rsidRPr="00E05383">
        <w:rPr>
          <w:b/>
          <w:bCs/>
          <w:i/>
          <w:iCs/>
          <w:szCs w:val="24"/>
          <w:lang w:val="en-US"/>
        </w:rPr>
        <w:t>Corner,</w:t>
      </w:r>
      <w:r w:rsidRPr="00E05383">
        <w:rPr>
          <w:szCs w:val="24"/>
          <w:lang w:val="en-US"/>
        </w:rPr>
        <w:t xml:space="preserve"> a series of standardization tutorials and </w:t>
      </w:r>
      <w:hyperlink r:id="rId12" w:history="1">
        <w:r w:rsidRPr="00E05383">
          <w:rPr>
            <w:rStyle w:val="Hyperlink"/>
            <w:b/>
            <w:bCs/>
            <w:i/>
            <w:iCs/>
            <w:szCs w:val="24"/>
            <w:lang w:val="en-US"/>
          </w:rPr>
          <w:t>Jules Verne</w:t>
        </w:r>
      </w:hyperlink>
      <w:r w:rsidRPr="00E05383">
        <w:rPr>
          <w:b/>
          <w:bCs/>
          <w:i/>
          <w:iCs/>
          <w:szCs w:val="24"/>
          <w:lang w:val="en-US"/>
        </w:rPr>
        <w:t>’s corner,</w:t>
      </w:r>
      <w:r w:rsidRPr="00E05383">
        <w:rPr>
          <w:szCs w:val="24"/>
          <w:lang w:val="en-US"/>
        </w:rPr>
        <w:t xml:space="preserve"> a special space for science fiction writers and dreamers.</w:t>
      </w:r>
    </w:p>
    <w:p w:rsidR="00E05383" w:rsidRPr="00E05383" w:rsidRDefault="00E05383" w:rsidP="00E05383">
      <w:pPr>
        <w:pStyle w:val="Heading3"/>
        <w:rPr>
          <w:szCs w:val="24"/>
          <w:lang w:val="en-US"/>
        </w:rPr>
      </w:pPr>
      <w:r w:rsidRPr="00E05383">
        <w:rPr>
          <w:szCs w:val="24"/>
          <w:lang w:val="en-US"/>
        </w:rPr>
        <w:t>Audience</w:t>
      </w:r>
    </w:p>
    <w:p w:rsidR="00E05383" w:rsidRPr="00E05383" w:rsidRDefault="00E05383" w:rsidP="00E05383">
      <w:pPr>
        <w:rPr>
          <w:szCs w:val="24"/>
          <w:lang w:val="en-US"/>
        </w:rPr>
      </w:pPr>
      <w:r w:rsidRPr="00E05383">
        <w:rPr>
          <w:b/>
          <w:i/>
          <w:iCs/>
          <w:szCs w:val="24"/>
          <w:lang w:val="en-US"/>
        </w:rPr>
        <w:t>Beyond the Internet?</w:t>
      </w:r>
      <w:r w:rsidRPr="00E05383">
        <w:rPr>
          <w:i/>
          <w:iCs/>
          <w:szCs w:val="24"/>
          <w:lang w:val="en-US"/>
        </w:rPr>
        <w:t xml:space="preserve"> − Innovations for future networks and services − </w:t>
      </w:r>
      <w:r w:rsidRPr="00E05383">
        <w:rPr>
          <w:szCs w:val="24"/>
          <w:lang w:val="en-US"/>
        </w:rPr>
        <w:t>is targeted at all specialists with a role in the field including researchers, academics, students, engineers, regulators, top decision-makers and thinkers from all over the world who look into the future.</w:t>
      </w:r>
    </w:p>
    <w:p w:rsidR="00E05383" w:rsidRPr="00E05383" w:rsidRDefault="00E05383" w:rsidP="00E05383">
      <w:pPr>
        <w:pStyle w:val="Heading3"/>
        <w:rPr>
          <w:szCs w:val="24"/>
          <w:lang w:val="en-US"/>
        </w:rPr>
      </w:pPr>
      <w:r w:rsidRPr="00E05383">
        <w:rPr>
          <w:szCs w:val="24"/>
          <w:lang w:val="en-US"/>
        </w:rPr>
        <w:t>Date and venue</w:t>
      </w:r>
    </w:p>
    <w:p w:rsidR="00E05383" w:rsidRPr="00E05383" w:rsidRDefault="00E05383" w:rsidP="00E05383">
      <w:pPr>
        <w:rPr>
          <w:szCs w:val="24"/>
          <w:lang w:val="en-US"/>
        </w:rPr>
      </w:pPr>
      <w:r w:rsidRPr="00E05383">
        <w:rPr>
          <w:szCs w:val="24"/>
          <w:lang w:val="en-US"/>
        </w:rPr>
        <w:t xml:space="preserve">13-15 December 2010, </w:t>
      </w:r>
      <w:proofErr w:type="spellStart"/>
      <w:r w:rsidRPr="00E05383">
        <w:rPr>
          <w:szCs w:val="24"/>
          <w:lang w:val="en-US"/>
        </w:rPr>
        <w:t>Lonavala</w:t>
      </w:r>
      <w:proofErr w:type="spellEnd"/>
      <w:r w:rsidRPr="00E05383">
        <w:rPr>
          <w:szCs w:val="24"/>
          <w:lang w:val="en-US"/>
        </w:rPr>
        <w:t xml:space="preserve">, India </w:t>
      </w:r>
    </w:p>
    <w:p w:rsidR="00E05383" w:rsidRPr="00E05383" w:rsidRDefault="00E05383" w:rsidP="00E05383">
      <w:pPr>
        <w:pStyle w:val="Heading3"/>
        <w:rPr>
          <w:szCs w:val="24"/>
          <w:lang w:val="en-US"/>
        </w:rPr>
      </w:pPr>
      <w:r w:rsidRPr="00E05383">
        <w:rPr>
          <w:szCs w:val="24"/>
          <w:lang w:val="en-US"/>
        </w:rPr>
        <w:t>Submission of papers</w:t>
      </w:r>
    </w:p>
    <w:p w:rsidR="00E05383" w:rsidRPr="00E05383" w:rsidRDefault="00E05383" w:rsidP="00E05383">
      <w:pPr>
        <w:rPr>
          <w:szCs w:val="24"/>
          <w:lang w:val="en-US"/>
        </w:rPr>
      </w:pPr>
      <w:r w:rsidRPr="00E05383">
        <w:rPr>
          <w:szCs w:val="24"/>
          <w:lang w:val="en-US"/>
        </w:rPr>
        <w:t xml:space="preserve">Prospective authors, from countries that are members of ITU, are invited to submit complete, original papers with a maximum length of 4500 words within eight pages including summary and references, using the template available on the event website. All papers will be reviewed through a double-blind, peer-review process and handled electronically; see </w:t>
      </w:r>
      <w:hyperlink r:id="rId13" w:history="1">
        <w:r w:rsidRPr="00E05383">
          <w:rPr>
            <w:rStyle w:val="Hyperlink"/>
            <w:szCs w:val="24"/>
            <w:lang w:val="en-US"/>
          </w:rPr>
          <w:t>http://itu-kaleidoscope.org/2010</w:t>
        </w:r>
      </w:hyperlink>
      <w:r w:rsidRPr="00E05383">
        <w:rPr>
          <w:szCs w:val="24"/>
          <w:lang w:val="en-US"/>
        </w:rPr>
        <w:t xml:space="preserve"> for the online submission (EDAS). The main themes are suggested in the list of topics. The deadlines for paper submission are highlighted below.</w:t>
      </w:r>
    </w:p>
    <w:p w:rsidR="00E05383" w:rsidRPr="00E05383" w:rsidRDefault="00E05383" w:rsidP="00E05383">
      <w:pPr>
        <w:pStyle w:val="Heading3"/>
        <w:rPr>
          <w:szCs w:val="24"/>
          <w:lang w:val="en-US"/>
        </w:rPr>
      </w:pPr>
      <w:r w:rsidRPr="00E05383">
        <w:rPr>
          <w:szCs w:val="24"/>
          <w:lang w:val="en-US"/>
        </w:rPr>
        <w:t>Deadlines</w:t>
      </w:r>
    </w:p>
    <w:p w:rsidR="00E05383" w:rsidRPr="00E05383" w:rsidRDefault="00E05383" w:rsidP="00E05383">
      <w:pPr>
        <w:rPr>
          <w:i/>
          <w:iCs/>
          <w:szCs w:val="24"/>
          <w:lang w:val="en-US"/>
        </w:rPr>
      </w:pPr>
      <w:r w:rsidRPr="00E05383">
        <w:rPr>
          <w:szCs w:val="24"/>
          <w:lang w:val="en-US"/>
        </w:rPr>
        <w:t xml:space="preserve">Submission of full paper proposals: </w:t>
      </w:r>
      <w:r w:rsidRPr="00E05383">
        <w:rPr>
          <w:b/>
          <w:bCs/>
          <w:i/>
          <w:iCs/>
          <w:szCs w:val="24"/>
          <w:lang w:val="en-US"/>
        </w:rPr>
        <w:t>30 April</w:t>
      </w:r>
      <w:r w:rsidRPr="00E05383" w:rsidDel="00A72F17">
        <w:rPr>
          <w:b/>
          <w:bCs/>
          <w:i/>
          <w:iCs/>
          <w:szCs w:val="24"/>
          <w:lang w:val="en-US"/>
        </w:rPr>
        <w:t xml:space="preserve"> </w:t>
      </w:r>
      <w:r w:rsidRPr="00E05383">
        <w:rPr>
          <w:b/>
          <w:bCs/>
          <w:i/>
          <w:iCs/>
          <w:szCs w:val="24"/>
          <w:lang w:val="en-US"/>
        </w:rPr>
        <w:t>2010</w:t>
      </w:r>
    </w:p>
    <w:p w:rsidR="00E05383" w:rsidRPr="00E05383" w:rsidRDefault="00E05383" w:rsidP="00E05383">
      <w:pPr>
        <w:rPr>
          <w:i/>
          <w:iCs/>
          <w:szCs w:val="24"/>
          <w:lang w:val="en-US"/>
        </w:rPr>
      </w:pPr>
      <w:r w:rsidRPr="00E05383">
        <w:rPr>
          <w:szCs w:val="24"/>
          <w:lang w:val="en-US"/>
        </w:rPr>
        <w:t xml:space="preserve">Notification of paper acceptance: </w:t>
      </w:r>
      <w:r w:rsidRPr="00E05383">
        <w:rPr>
          <w:b/>
          <w:i/>
          <w:iCs/>
          <w:szCs w:val="24"/>
          <w:lang w:val="en-US"/>
        </w:rPr>
        <w:t>30 July</w:t>
      </w:r>
      <w:r w:rsidRPr="00E05383">
        <w:rPr>
          <w:b/>
          <w:bCs/>
          <w:i/>
          <w:iCs/>
          <w:szCs w:val="24"/>
          <w:lang w:val="en-US"/>
        </w:rPr>
        <w:t xml:space="preserve"> 2010</w:t>
      </w:r>
    </w:p>
    <w:p w:rsidR="00E05383" w:rsidRPr="00E05383" w:rsidRDefault="00E05383" w:rsidP="00E05383">
      <w:pPr>
        <w:rPr>
          <w:i/>
          <w:iCs/>
          <w:szCs w:val="24"/>
          <w:lang w:val="en-US"/>
        </w:rPr>
      </w:pPr>
      <w:r w:rsidRPr="00E05383">
        <w:rPr>
          <w:szCs w:val="24"/>
          <w:lang w:val="en-US"/>
        </w:rPr>
        <w:t xml:space="preserve">Submission of camera-ready accepted papers: </w:t>
      </w:r>
      <w:r w:rsidRPr="00E05383">
        <w:rPr>
          <w:b/>
          <w:bCs/>
          <w:i/>
          <w:iCs/>
          <w:szCs w:val="24"/>
          <w:lang w:val="en-US"/>
        </w:rPr>
        <w:t>10 September 2010</w:t>
      </w:r>
    </w:p>
    <w:p w:rsidR="00E05383" w:rsidRPr="00E05383" w:rsidRDefault="00E05383" w:rsidP="00E05383">
      <w:pPr>
        <w:pStyle w:val="Heading3"/>
        <w:rPr>
          <w:szCs w:val="24"/>
          <w:lang w:val="en-US"/>
        </w:rPr>
      </w:pPr>
      <w:r w:rsidRPr="00E05383">
        <w:rPr>
          <w:szCs w:val="24"/>
          <w:lang w:val="en-US"/>
        </w:rPr>
        <w:t>Publication and presentation</w:t>
      </w:r>
    </w:p>
    <w:p w:rsidR="00E05383" w:rsidRPr="00E05383" w:rsidRDefault="00E05383" w:rsidP="00E05383">
      <w:pPr>
        <w:rPr>
          <w:szCs w:val="24"/>
          <w:lang w:val="en-US"/>
        </w:rPr>
      </w:pPr>
      <w:r w:rsidRPr="00E05383">
        <w:rPr>
          <w:szCs w:val="24"/>
          <w:lang w:val="en-US"/>
        </w:rPr>
        <w:t xml:space="preserve">Accepted papers will be presented during the event, published in the proceedings and made available through the </w:t>
      </w:r>
      <w:r w:rsidRPr="00E05383">
        <w:rPr>
          <w:b/>
          <w:bCs/>
          <w:color w:val="FF0000"/>
          <w:szCs w:val="24"/>
          <w:lang w:val="en-US"/>
        </w:rPr>
        <w:t xml:space="preserve">IEEE </w:t>
      </w:r>
      <w:proofErr w:type="spellStart"/>
      <w:r w:rsidRPr="00E05383">
        <w:rPr>
          <w:b/>
          <w:bCs/>
          <w:color w:val="FF0000"/>
          <w:szCs w:val="24"/>
          <w:lang w:val="en-US"/>
        </w:rPr>
        <w:t>Xplore</w:t>
      </w:r>
      <w:proofErr w:type="spellEnd"/>
      <w:r w:rsidRPr="00E05383">
        <w:rPr>
          <w:szCs w:val="24"/>
          <w:lang w:val="en-US"/>
        </w:rPr>
        <w:t xml:space="preserve">. The best papers will be invited for evaluation for potential publication in the </w:t>
      </w:r>
      <w:r w:rsidRPr="00E05383">
        <w:rPr>
          <w:b/>
          <w:bCs/>
          <w:color w:val="FF0000"/>
          <w:szCs w:val="24"/>
          <w:lang w:val="en-US"/>
        </w:rPr>
        <w:t>IEEE Communications Magazine</w:t>
      </w:r>
      <w:r w:rsidRPr="00E05383">
        <w:rPr>
          <w:szCs w:val="24"/>
          <w:lang w:val="en-US"/>
        </w:rPr>
        <w:t>.</w:t>
      </w:r>
    </w:p>
    <w:p w:rsidR="00E05383" w:rsidRPr="00E05383" w:rsidRDefault="00E05383" w:rsidP="00E05383">
      <w:pPr>
        <w:pStyle w:val="Heading3"/>
        <w:rPr>
          <w:szCs w:val="24"/>
          <w:lang w:val="en-US"/>
        </w:rPr>
      </w:pPr>
      <w:r w:rsidRPr="00E05383">
        <w:rPr>
          <w:szCs w:val="24"/>
          <w:lang w:val="en-US"/>
        </w:rPr>
        <w:t>Awards</w:t>
      </w:r>
    </w:p>
    <w:p w:rsidR="00E05383" w:rsidRPr="00E05383" w:rsidRDefault="00E05383" w:rsidP="00E05383">
      <w:pPr>
        <w:rPr>
          <w:szCs w:val="24"/>
          <w:lang w:val="en-US"/>
        </w:rPr>
      </w:pPr>
      <w:r w:rsidRPr="00E05383">
        <w:rPr>
          <w:b/>
          <w:bCs/>
          <w:color w:val="FF0000"/>
          <w:szCs w:val="24"/>
          <w:lang w:val="en-US"/>
        </w:rPr>
        <w:t>Awards of USD 5k, 3k and 2k</w:t>
      </w:r>
      <w:r w:rsidRPr="00E05383">
        <w:rPr>
          <w:szCs w:val="24"/>
          <w:lang w:val="en-US"/>
        </w:rPr>
        <w:t xml:space="preserve"> will be granted to selected best papers, as judged by the organizing and </w:t>
      </w:r>
      <w:proofErr w:type="spellStart"/>
      <w:r w:rsidRPr="00E05383">
        <w:rPr>
          <w:szCs w:val="24"/>
          <w:lang w:val="en-US"/>
        </w:rPr>
        <w:t>programme</w:t>
      </w:r>
      <w:proofErr w:type="spellEnd"/>
      <w:r w:rsidRPr="00E05383">
        <w:rPr>
          <w:szCs w:val="24"/>
          <w:lang w:val="en-US"/>
        </w:rPr>
        <w:t xml:space="preserve"> committees. In addition, young </w:t>
      </w:r>
      <w:r w:rsidRPr="00E05383">
        <w:rPr>
          <w:iCs/>
          <w:szCs w:val="24"/>
          <w:lang w:val="en-US" w:eastAsia="ja-JP"/>
        </w:rPr>
        <w:t>authors presenting accepted papers who have not yet received a PhD title will also receive a Young Author Recognition certificate.</w:t>
      </w:r>
    </w:p>
    <w:p w:rsidR="00E05383" w:rsidRPr="00E17D23" w:rsidRDefault="00E05383" w:rsidP="00E05383">
      <w:pPr>
        <w:pStyle w:val="Heading3"/>
        <w:rPr>
          <w:szCs w:val="24"/>
        </w:rPr>
      </w:pPr>
      <w:r w:rsidRPr="00E17D23">
        <w:rPr>
          <w:szCs w:val="24"/>
        </w:rPr>
        <w:t>General Chair</w:t>
      </w:r>
    </w:p>
    <w:p w:rsidR="00E05383" w:rsidRPr="00E17D23" w:rsidRDefault="00E05383" w:rsidP="00E05383">
      <w:pPr>
        <w:rPr>
          <w:szCs w:val="24"/>
        </w:rPr>
      </w:pPr>
      <w:proofErr w:type="spellStart"/>
      <w:r w:rsidRPr="00E17D23">
        <w:rPr>
          <w:szCs w:val="24"/>
        </w:rPr>
        <w:t>Yoichi</w:t>
      </w:r>
      <w:proofErr w:type="spellEnd"/>
      <w:r w:rsidRPr="00E17D23">
        <w:rPr>
          <w:szCs w:val="24"/>
        </w:rPr>
        <w:t xml:space="preserve"> </w:t>
      </w:r>
      <w:proofErr w:type="spellStart"/>
      <w:r w:rsidRPr="00E17D23">
        <w:rPr>
          <w:szCs w:val="24"/>
        </w:rPr>
        <w:t>Maeda</w:t>
      </w:r>
      <w:proofErr w:type="spellEnd"/>
      <w:r w:rsidRPr="00E17D23">
        <w:rPr>
          <w:szCs w:val="24"/>
        </w:rPr>
        <w:t xml:space="preserve"> (ITU-T; NTT, </w:t>
      </w:r>
      <w:proofErr w:type="spellStart"/>
      <w:r w:rsidRPr="00E17D23">
        <w:rPr>
          <w:szCs w:val="24"/>
        </w:rPr>
        <w:t>Japan</w:t>
      </w:r>
      <w:proofErr w:type="spellEnd"/>
      <w:r w:rsidRPr="00E17D23">
        <w:rPr>
          <w:szCs w:val="24"/>
        </w:rPr>
        <w:t>)</w:t>
      </w:r>
    </w:p>
    <w:p w:rsidR="00E05383" w:rsidRPr="00837E8F" w:rsidRDefault="00E05383" w:rsidP="00E05383">
      <w:pPr>
        <w:pStyle w:val="Headingb"/>
        <w:spacing w:before="120"/>
        <w:rPr>
          <w:bCs/>
          <w:sz w:val="24"/>
          <w:szCs w:val="24"/>
        </w:rPr>
      </w:pPr>
      <w:r w:rsidRPr="00837E8F">
        <w:rPr>
          <w:bCs/>
          <w:sz w:val="24"/>
          <w:szCs w:val="24"/>
        </w:rPr>
        <w:t xml:space="preserve">Organizing Committee </w:t>
      </w:r>
      <w:r>
        <w:rPr>
          <w:b w:val="0"/>
          <w:bCs/>
          <w:sz w:val="24"/>
          <w:szCs w:val="24"/>
        </w:rPr>
        <w:t>(as of 12 February</w:t>
      </w:r>
      <w:r w:rsidRPr="00E17D23">
        <w:rPr>
          <w:b w:val="0"/>
          <w:bCs/>
          <w:sz w:val="24"/>
          <w:szCs w:val="24"/>
        </w:rPr>
        <w:t xml:space="preserve"> 20</w:t>
      </w:r>
      <w:r>
        <w:rPr>
          <w:b w:val="0"/>
          <w:bCs/>
          <w:sz w:val="24"/>
          <w:szCs w:val="24"/>
        </w:rPr>
        <w:t>1</w:t>
      </w:r>
      <w:r w:rsidRPr="00E17D23">
        <w:rPr>
          <w:b w:val="0"/>
          <w:bCs/>
          <w:sz w:val="24"/>
          <w:szCs w:val="24"/>
        </w:rPr>
        <w:t>0)</w:t>
      </w:r>
    </w:p>
    <w:p w:rsidR="00E05383" w:rsidRPr="00E05383" w:rsidRDefault="00E05383" w:rsidP="00E05383">
      <w:pPr>
        <w:rPr>
          <w:bCs/>
          <w:lang w:val="en-US"/>
        </w:rPr>
      </w:pPr>
      <w:r w:rsidRPr="00E05383">
        <w:rPr>
          <w:b/>
          <w:bCs/>
          <w:lang w:val="en-US"/>
        </w:rPr>
        <w:t>Chairman:</w:t>
      </w:r>
      <w:r w:rsidRPr="00E05383">
        <w:rPr>
          <w:lang w:val="en-US"/>
        </w:rPr>
        <w:t xml:space="preserve"> Yoichi Maeda (ITU-T; NTT, JP)</w:t>
      </w:r>
      <w:r w:rsidRPr="00E05383">
        <w:rPr>
          <w:lang w:val="en-US"/>
        </w:rPr>
        <w:br/>
      </w:r>
      <w:proofErr w:type="spellStart"/>
      <w:r w:rsidRPr="00E05383">
        <w:rPr>
          <w:lang w:val="en-US"/>
        </w:rPr>
        <w:t>Artem</w:t>
      </w:r>
      <w:proofErr w:type="spellEnd"/>
      <w:r w:rsidRPr="00E05383">
        <w:rPr>
          <w:lang w:val="en-US"/>
        </w:rPr>
        <w:t xml:space="preserve"> S. </w:t>
      </w:r>
      <w:proofErr w:type="spellStart"/>
      <w:r w:rsidRPr="00E05383">
        <w:rPr>
          <w:lang w:val="en-US"/>
        </w:rPr>
        <w:t>Adzhemov</w:t>
      </w:r>
      <w:proofErr w:type="spellEnd"/>
      <w:r w:rsidRPr="00E05383">
        <w:rPr>
          <w:lang w:val="en-US"/>
        </w:rPr>
        <w:t xml:space="preserve"> (Moscow Tech. Univ., RU)</w:t>
      </w:r>
      <w:r w:rsidRPr="00E05383">
        <w:rPr>
          <w:lang w:val="en-US"/>
        </w:rPr>
        <w:br/>
      </w:r>
      <w:proofErr w:type="spellStart"/>
      <w:r w:rsidRPr="00E05383">
        <w:rPr>
          <w:lang w:val="en-US"/>
        </w:rPr>
        <w:t>Tohru</w:t>
      </w:r>
      <w:proofErr w:type="spellEnd"/>
      <w:r w:rsidRPr="00E05383">
        <w:rPr>
          <w:lang w:val="en-US"/>
        </w:rPr>
        <w:t xml:space="preserve"> </w:t>
      </w:r>
      <w:proofErr w:type="spellStart"/>
      <w:r w:rsidRPr="00E05383">
        <w:rPr>
          <w:lang w:val="en-US"/>
        </w:rPr>
        <w:t>Asami</w:t>
      </w:r>
      <w:proofErr w:type="spellEnd"/>
      <w:r w:rsidRPr="00E05383">
        <w:rPr>
          <w:lang w:val="en-US"/>
        </w:rPr>
        <w:t xml:space="preserve"> (University of Tokyo, JP)</w:t>
      </w:r>
      <w:r w:rsidRPr="00E05383">
        <w:rPr>
          <w:lang w:val="en-US"/>
        </w:rPr>
        <w:br/>
        <w:t>Ashok Chandra (Ministry of Communications, IN)</w:t>
      </w:r>
      <w:r w:rsidRPr="00E05383">
        <w:rPr>
          <w:lang w:val="en-US"/>
        </w:rPr>
        <w:br/>
        <w:t>Yoshikazu Ikeda (</w:t>
      </w:r>
      <w:proofErr w:type="spellStart"/>
      <w:r w:rsidRPr="00E05383">
        <w:rPr>
          <w:lang w:val="en-US"/>
        </w:rPr>
        <w:t>Otani</w:t>
      </w:r>
      <w:proofErr w:type="spellEnd"/>
      <w:r w:rsidRPr="00E05383">
        <w:rPr>
          <w:lang w:val="en-US"/>
        </w:rPr>
        <w:t xml:space="preserve"> University, JP)</w:t>
      </w:r>
      <w:r w:rsidRPr="00E05383">
        <w:rPr>
          <w:lang w:val="en-US"/>
        </w:rPr>
        <w:br/>
        <w:t xml:space="preserve">Kai </w:t>
      </w:r>
      <w:proofErr w:type="spellStart"/>
      <w:r w:rsidRPr="00E05383">
        <w:rPr>
          <w:lang w:val="en-US"/>
        </w:rPr>
        <w:t>Jakobs</w:t>
      </w:r>
      <w:proofErr w:type="spellEnd"/>
      <w:r w:rsidRPr="00E05383">
        <w:rPr>
          <w:lang w:val="en-US"/>
        </w:rPr>
        <w:t xml:space="preserve"> (RWTH Aachen University, DE)</w:t>
      </w:r>
      <w:r w:rsidRPr="00E05383">
        <w:rPr>
          <w:lang w:val="en-US"/>
        </w:rPr>
        <w:br/>
      </w:r>
      <w:proofErr w:type="spellStart"/>
      <w:r w:rsidRPr="00E05383">
        <w:rPr>
          <w:lang w:val="en-US"/>
        </w:rPr>
        <w:t>Chae</w:t>
      </w:r>
      <w:proofErr w:type="spellEnd"/>
      <w:r w:rsidRPr="00E05383">
        <w:rPr>
          <w:lang w:val="en-US"/>
        </w:rPr>
        <w:t>-Sub Lee (ITU-T; ETRI, KR)</w:t>
      </w:r>
      <w:r w:rsidRPr="00E05383">
        <w:rPr>
          <w:lang w:val="en-US"/>
        </w:rPr>
        <w:br/>
      </w:r>
      <w:proofErr w:type="spellStart"/>
      <w:r w:rsidRPr="00E05383">
        <w:rPr>
          <w:lang w:val="en-US"/>
        </w:rPr>
        <w:t>Giovani</w:t>
      </w:r>
      <w:proofErr w:type="spellEnd"/>
      <w:r w:rsidRPr="00E05383">
        <w:rPr>
          <w:lang w:val="en-US"/>
        </w:rPr>
        <w:t xml:space="preserve"> </w:t>
      </w:r>
      <w:proofErr w:type="spellStart"/>
      <w:r w:rsidRPr="00E05383">
        <w:rPr>
          <w:lang w:val="en-US"/>
        </w:rPr>
        <w:t>Mancilla</w:t>
      </w:r>
      <w:proofErr w:type="spellEnd"/>
      <w:r w:rsidRPr="00E05383">
        <w:rPr>
          <w:lang w:val="en-US"/>
        </w:rPr>
        <w:t xml:space="preserve"> (Universidad </w:t>
      </w:r>
      <w:proofErr w:type="spellStart"/>
      <w:r w:rsidRPr="00E05383">
        <w:rPr>
          <w:lang w:val="en-US"/>
        </w:rPr>
        <w:t>Distrital</w:t>
      </w:r>
      <w:proofErr w:type="spellEnd"/>
      <w:r w:rsidRPr="00E05383">
        <w:rPr>
          <w:lang w:val="en-US"/>
        </w:rPr>
        <w:t>, CO)</w:t>
      </w:r>
      <w:r w:rsidRPr="00E05383">
        <w:rPr>
          <w:lang w:val="en-US"/>
        </w:rPr>
        <w:br/>
      </w:r>
      <w:proofErr w:type="spellStart"/>
      <w:r w:rsidRPr="00E05383">
        <w:rPr>
          <w:lang w:val="en-US"/>
        </w:rPr>
        <w:t>Mitsuji</w:t>
      </w:r>
      <w:proofErr w:type="spellEnd"/>
      <w:r w:rsidRPr="00E05383">
        <w:rPr>
          <w:lang w:val="en-US"/>
        </w:rPr>
        <w:t xml:space="preserve"> </w:t>
      </w:r>
      <w:proofErr w:type="spellStart"/>
      <w:r w:rsidRPr="00E05383">
        <w:rPr>
          <w:lang w:val="en-US"/>
        </w:rPr>
        <w:t>Matusmoto</w:t>
      </w:r>
      <w:proofErr w:type="spellEnd"/>
      <w:r w:rsidRPr="00E05383">
        <w:rPr>
          <w:lang w:val="en-US"/>
        </w:rPr>
        <w:t xml:space="preserve"> (</w:t>
      </w:r>
      <w:proofErr w:type="spellStart"/>
      <w:r w:rsidRPr="00E05383">
        <w:rPr>
          <w:lang w:val="en-US"/>
        </w:rPr>
        <w:t>Waseda</w:t>
      </w:r>
      <w:proofErr w:type="spellEnd"/>
      <w:r w:rsidRPr="00E05383">
        <w:rPr>
          <w:lang w:val="en-US"/>
        </w:rPr>
        <w:t xml:space="preserve"> University, JP)</w:t>
      </w:r>
      <w:r w:rsidRPr="00E05383">
        <w:rPr>
          <w:lang w:val="en-US"/>
        </w:rPr>
        <w:br/>
      </w:r>
      <w:proofErr w:type="spellStart"/>
      <w:r w:rsidRPr="00E05383">
        <w:rPr>
          <w:lang w:val="en-US"/>
        </w:rPr>
        <w:t>Yushi</w:t>
      </w:r>
      <w:proofErr w:type="spellEnd"/>
      <w:r w:rsidRPr="00E05383">
        <w:rPr>
          <w:lang w:val="en-US"/>
        </w:rPr>
        <w:t xml:space="preserve"> Naito (ITU-T; Mitsubishi Electric, JP)</w:t>
      </w:r>
      <w:r w:rsidRPr="00E05383">
        <w:rPr>
          <w:lang w:val="en-US"/>
        </w:rPr>
        <w:br/>
      </w:r>
      <w:proofErr w:type="spellStart"/>
      <w:r w:rsidRPr="00E05383">
        <w:rPr>
          <w:lang w:val="en-US"/>
        </w:rPr>
        <w:t>Zhisheng</w:t>
      </w:r>
      <w:proofErr w:type="spellEnd"/>
      <w:r w:rsidRPr="00E05383">
        <w:rPr>
          <w:lang w:val="en-US"/>
        </w:rPr>
        <w:t xml:space="preserve"> </w:t>
      </w:r>
      <w:proofErr w:type="spellStart"/>
      <w:r w:rsidRPr="00E05383">
        <w:rPr>
          <w:lang w:val="en-US"/>
        </w:rPr>
        <w:t>Niu</w:t>
      </w:r>
      <w:proofErr w:type="spellEnd"/>
      <w:r w:rsidRPr="00E05383">
        <w:rPr>
          <w:lang w:val="en-US"/>
        </w:rPr>
        <w:t xml:space="preserve"> (</w:t>
      </w:r>
      <w:proofErr w:type="spellStart"/>
      <w:r w:rsidRPr="00E05383">
        <w:rPr>
          <w:lang w:val="en-US"/>
        </w:rPr>
        <w:t>Tsinghua</w:t>
      </w:r>
      <w:proofErr w:type="spellEnd"/>
      <w:r w:rsidRPr="00E05383">
        <w:rPr>
          <w:lang w:val="en-US"/>
        </w:rPr>
        <w:t xml:space="preserve"> University, CN)</w:t>
      </w:r>
      <w:r w:rsidRPr="00E05383">
        <w:rPr>
          <w:lang w:val="en-US"/>
        </w:rPr>
        <w:br/>
      </w:r>
      <w:proofErr w:type="spellStart"/>
      <w:r w:rsidRPr="00E05383">
        <w:rPr>
          <w:lang w:val="en-US"/>
        </w:rPr>
        <w:t>Ramjee</w:t>
      </w:r>
      <w:proofErr w:type="spellEnd"/>
      <w:r w:rsidRPr="00E05383">
        <w:rPr>
          <w:lang w:val="en-US"/>
        </w:rPr>
        <w:t xml:space="preserve"> Prasad (Aalborg University, DK)</w:t>
      </w:r>
      <w:r w:rsidRPr="00E05383">
        <w:rPr>
          <w:lang w:val="en-US"/>
        </w:rPr>
        <w:br/>
        <w:t xml:space="preserve">Helmut </w:t>
      </w:r>
      <w:proofErr w:type="spellStart"/>
      <w:r w:rsidRPr="00E05383">
        <w:rPr>
          <w:lang w:val="en-US"/>
        </w:rPr>
        <w:t>Schink</w:t>
      </w:r>
      <w:proofErr w:type="spellEnd"/>
      <w:r w:rsidRPr="00E05383">
        <w:rPr>
          <w:lang w:val="en-US"/>
        </w:rPr>
        <w:t xml:space="preserve"> (ITU-T; Nokia Siemens, DE)</w:t>
      </w:r>
      <w:r w:rsidRPr="00E05383">
        <w:rPr>
          <w:lang w:val="en-US"/>
        </w:rPr>
        <w:br/>
      </w:r>
      <w:proofErr w:type="spellStart"/>
      <w:r w:rsidRPr="00E05383">
        <w:rPr>
          <w:lang w:val="en-US"/>
        </w:rPr>
        <w:t>Mostafa</w:t>
      </w:r>
      <w:proofErr w:type="spellEnd"/>
      <w:r w:rsidRPr="00E05383">
        <w:rPr>
          <w:lang w:val="en-US"/>
        </w:rPr>
        <w:t xml:space="preserve"> </w:t>
      </w:r>
      <w:proofErr w:type="spellStart"/>
      <w:r w:rsidRPr="00E05383">
        <w:rPr>
          <w:lang w:val="en-US"/>
        </w:rPr>
        <w:t>Hashem</w:t>
      </w:r>
      <w:proofErr w:type="spellEnd"/>
      <w:r w:rsidRPr="00E05383">
        <w:rPr>
          <w:lang w:val="en-US"/>
        </w:rPr>
        <w:t xml:space="preserve"> </w:t>
      </w:r>
      <w:proofErr w:type="spellStart"/>
      <w:r w:rsidRPr="00E05383">
        <w:rPr>
          <w:lang w:val="en-US"/>
        </w:rPr>
        <w:t>Sherif</w:t>
      </w:r>
      <w:proofErr w:type="spellEnd"/>
      <w:r w:rsidRPr="00E05383">
        <w:rPr>
          <w:lang w:val="en-US"/>
        </w:rPr>
        <w:t xml:space="preserve"> (AT&amp;T, US)</w:t>
      </w:r>
      <w:r w:rsidRPr="00E05383">
        <w:rPr>
          <w:lang w:val="en-US"/>
        </w:rPr>
        <w:br/>
        <w:t xml:space="preserve">Alfredo </w:t>
      </w:r>
      <w:proofErr w:type="spellStart"/>
      <w:r w:rsidRPr="00E05383">
        <w:rPr>
          <w:lang w:val="en-US"/>
        </w:rPr>
        <w:t>Terzoli</w:t>
      </w:r>
      <w:proofErr w:type="spellEnd"/>
      <w:r w:rsidRPr="00E05383">
        <w:rPr>
          <w:lang w:val="en-US"/>
        </w:rPr>
        <w:t xml:space="preserve"> (Rhodes University, ZA)</w:t>
      </w:r>
      <w:r w:rsidRPr="00E05383">
        <w:rPr>
          <w:lang w:val="en-US"/>
        </w:rPr>
        <w:br/>
        <w:t xml:space="preserve">Daniele </w:t>
      </w:r>
      <w:proofErr w:type="spellStart"/>
      <w:r w:rsidRPr="00E05383">
        <w:rPr>
          <w:lang w:val="en-US"/>
        </w:rPr>
        <w:t>Trinchero</w:t>
      </w:r>
      <w:proofErr w:type="spellEnd"/>
      <w:r w:rsidRPr="00E05383">
        <w:rPr>
          <w:lang w:val="en-US"/>
        </w:rPr>
        <w:t xml:space="preserve"> (</w:t>
      </w:r>
      <w:proofErr w:type="spellStart"/>
      <w:r w:rsidRPr="00E05383">
        <w:rPr>
          <w:lang w:val="en-US"/>
        </w:rPr>
        <w:t>Politecnico</w:t>
      </w:r>
      <w:proofErr w:type="spellEnd"/>
      <w:r w:rsidRPr="00E05383">
        <w:rPr>
          <w:lang w:val="en-US"/>
        </w:rPr>
        <w:t xml:space="preserve"> </w:t>
      </w:r>
      <w:proofErr w:type="spellStart"/>
      <w:r w:rsidRPr="00E05383">
        <w:rPr>
          <w:lang w:val="en-US"/>
        </w:rPr>
        <w:t>di</w:t>
      </w:r>
      <w:proofErr w:type="spellEnd"/>
      <w:r w:rsidRPr="00E05383">
        <w:rPr>
          <w:lang w:val="en-US"/>
        </w:rPr>
        <w:t xml:space="preserve"> Torino, IT)</w:t>
      </w:r>
      <w:r w:rsidRPr="00E05383">
        <w:rPr>
          <w:lang w:val="en-US"/>
        </w:rPr>
        <w:br/>
        <w:t xml:space="preserve">John </w:t>
      </w:r>
      <w:proofErr w:type="spellStart"/>
      <w:r w:rsidRPr="00E05383">
        <w:rPr>
          <w:lang w:val="en-US"/>
        </w:rPr>
        <w:t>Visser</w:t>
      </w:r>
      <w:proofErr w:type="spellEnd"/>
      <w:r w:rsidRPr="00E05383">
        <w:rPr>
          <w:lang w:val="en-US"/>
        </w:rPr>
        <w:t xml:space="preserve"> (Consultant, CA)</w:t>
      </w:r>
      <w:r w:rsidRPr="00E05383">
        <w:rPr>
          <w:lang w:val="en-US"/>
        </w:rPr>
        <w:br/>
      </w:r>
      <w:proofErr w:type="spellStart"/>
      <w:r w:rsidRPr="00E05383">
        <w:rPr>
          <w:bCs/>
          <w:lang w:val="en-US"/>
        </w:rPr>
        <w:t>Mehmet</w:t>
      </w:r>
      <w:proofErr w:type="spellEnd"/>
      <w:r w:rsidRPr="00E05383">
        <w:rPr>
          <w:bCs/>
          <w:lang w:val="en-US"/>
        </w:rPr>
        <w:t xml:space="preserve"> </w:t>
      </w:r>
      <w:proofErr w:type="spellStart"/>
      <w:r w:rsidRPr="00E05383">
        <w:rPr>
          <w:bCs/>
          <w:lang w:val="en-US"/>
        </w:rPr>
        <w:t>Ulema</w:t>
      </w:r>
      <w:proofErr w:type="spellEnd"/>
      <w:r w:rsidRPr="00E05383">
        <w:rPr>
          <w:bCs/>
          <w:lang w:val="en-US"/>
        </w:rPr>
        <w:t xml:space="preserve"> (Computer I.S. Manhattan College, US)</w:t>
      </w:r>
      <w:r w:rsidRPr="00E05383">
        <w:rPr>
          <w:bCs/>
          <w:lang w:val="en-US"/>
        </w:rPr>
        <w:br w:type="page"/>
      </w:r>
      <w:proofErr w:type="spellStart"/>
      <w:r w:rsidRPr="00E05383">
        <w:rPr>
          <w:b/>
          <w:lang w:val="en-US"/>
        </w:rPr>
        <w:t>Programme</w:t>
      </w:r>
      <w:proofErr w:type="spellEnd"/>
      <w:r w:rsidRPr="00E05383">
        <w:rPr>
          <w:b/>
          <w:lang w:val="en-US"/>
        </w:rPr>
        <w:t xml:space="preserve"> Committee</w:t>
      </w:r>
      <w:r w:rsidRPr="00E05383">
        <w:rPr>
          <w:bCs/>
          <w:lang w:val="en-US"/>
        </w:rPr>
        <w:t xml:space="preserve"> </w:t>
      </w:r>
      <w:r w:rsidRPr="00E05383">
        <w:rPr>
          <w:lang w:val="en-US"/>
        </w:rPr>
        <w:t>(as of 12 February 2010)</w:t>
      </w:r>
    </w:p>
    <w:p w:rsidR="00E05383" w:rsidRPr="0054509A" w:rsidRDefault="00E05383" w:rsidP="00E05383">
      <w:pPr>
        <w:spacing w:before="40"/>
        <w:rPr>
          <w:sz w:val="22"/>
          <w:szCs w:val="22"/>
          <w:lang w:val="en-US"/>
        </w:rPr>
      </w:pPr>
    </w:p>
    <w:p w:rsidR="00E05383" w:rsidRPr="0054509A" w:rsidRDefault="00E05383" w:rsidP="00E05383">
      <w:pPr>
        <w:pStyle w:val="Headingb"/>
        <w:rPr>
          <w:bCs/>
          <w:sz w:val="22"/>
          <w:szCs w:val="22"/>
        </w:rPr>
        <w:sectPr w:rsidR="00E05383" w:rsidRPr="0054509A" w:rsidSect="00CB25F9">
          <w:headerReference w:type="default" r:id="rId14"/>
          <w:footerReference w:type="default" r:id="rId15"/>
          <w:footerReference w:type="first" r:id="rId16"/>
          <w:type w:val="continuous"/>
          <w:pgSz w:w="11907" w:h="16727" w:code="9"/>
          <w:pgMar w:top="1138" w:right="1094" w:bottom="1138" w:left="1094" w:header="562" w:footer="562" w:gutter="0"/>
          <w:paperSrc w:first="15" w:other="15"/>
          <w:cols w:space="720"/>
          <w:titlePg/>
        </w:sectPr>
      </w:pPr>
    </w:p>
    <w:p w:rsidR="00E05383" w:rsidRPr="00D01C45" w:rsidRDefault="00E05383" w:rsidP="00E05383">
      <w:pPr>
        <w:rPr>
          <w:sz w:val="21"/>
          <w:szCs w:val="21"/>
          <w:lang w:val="en-US"/>
        </w:rPr>
      </w:pPr>
      <w:r w:rsidRPr="00E05383">
        <w:rPr>
          <w:b/>
          <w:bCs/>
          <w:sz w:val="21"/>
          <w:szCs w:val="21"/>
          <w:lang w:val="en-US"/>
        </w:rPr>
        <w:t xml:space="preserve">Chairman: </w:t>
      </w:r>
      <w:proofErr w:type="spellStart"/>
      <w:r w:rsidRPr="00E05383">
        <w:rPr>
          <w:sz w:val="21"/>
          <w:szCs w:val="21"/>
          <w:lang w:val="en-US"/>
        </w:rPr>
        <w:t>Mostafa</w:t>
      </w:r>
      <w:proofErr w:type="spellEnd"/>
      <w:r w:rsidRPr="00E05383">
        <w:rPr>
          <w:sz w:val="21"/>
          <w:szCs w:val="21"/>
          <w:lang w:val="en-US"/>
        </w:rPr>
        <w:t xml:space="preserve"> </w:t>
      </w:r>
      <w:proofErr w:type="spellStart"/>
      <w:r w:rsidRPr="00E05383">
        <w:rPr>
          <w:sz w:val="21"/>
          <w:szCs w:val="21"/>
          <w:lang w:val="en-US"/>
        </w:rPr>
        <w:t>Hashem</w:t>
      </w:r>
      <w:proofErr w:type="spellEnd"/>
      <w:r w:rsidRPr="00E05383">
        <w:rPr>
          <w:sz w:val="21"/>
          <w:szCs w:val="21"/>
          <w:lang w:val="en-US"/>
        </w:rPr>
        <w:t xml:space="preserve"> </w:t>
      </w:r>
      <w:proofErr w:type="spellStart"/>
      <w:r w:rsidRPr="00E05383">
        <w:rPr>
          <w:sz w:val="21"/>
          <w:szCs w:val="21"/>
          <w:lang w:val="en-US"/>
        </w:rPr>
        <w:t>Sherif</w:t>
      </w:r>
      <w:proofErr w:type="spellEnd"/>
      <w:r w:rsidRPr="00E05383">
        <w:rPr>
          <w:sz w:val="21"/>
          <w:szCs w:val="21"/>
          <w:lang w:val="en-US"/>
        </w:rPr>
        <w:t xml:space="preserve"> (AT&amp;T, US)</w:t>
      </w:r>
      <w:r w:rsidRPr="00E05383">
        <w:rPr>
          <w:sz w:val="21"/>
          <w:szCs w:val="21"/>
          <w:lang w:val="en-US"/>
        </w:rPr>
        <w:br/>
      </w:r>
      <w:proofErr w:type="spellStart"/>
      <w:r w:rsidRPr="00D01C45">
        <w:rPr>
          <w:sz w:val="21"/>
          <w:szCs w:val="21"/>
          <w:lang w:val="en-US"/>
        </w:rPr>
        <w:t>Sameera</w:t>
      </w:r>
      <w:proofErr w:type="spellEnd"/>
      <w:r w:rsidRPr="00D01C45">
        <w:rPr>
          <w:sz w:val="21"/>
          <w:szCs w:val="21"/>
          <w:lang w:val="en-US"/>
        </w:rPr>
        <w:t xml:space="preserve"> </w:t>
      </w:r>
      <w:proofErr w:type="spellStart"/>
      <w:r w:rsidRPr="00D01C45">
        <w:rPr>
          <w:sz w:val="21"/>
          <w:szCs w:val="21"/>
          <w:lang w:val="en-US"/>
        </w:rPr>
        <w:t>Abar</w:t>
      </w:r>
      <w:proofErr w:type="spellEnd"/>
      <w:r w:rsidRPr="00D01C45">
        <w:rPr>
          <w:sz w:val="21"/>
          <w:szCs w:val="21"/>
          <w:lang w:val="en-US"/>
        </w:rPr>
        <w:t xml:space="preserve"> (Tohoku University, JP)</w:t>
      </w:r>
      <w:r w:rsidRPr="00D01C45">
        <w:rPr>
          <w:sz w:val="21"/>
          <w:szCs w:val="21"/>
          <w:lang w:val="en-US"/>
        </w:rPr>
        <w:br/>
        <w:t xml:space="preserve">Ahmad </w:t>
      </w:r>
      <w:proofErr w:type="spellStart"/>
      <w:r w:rsidRPr="00D01C45">
        <w:rPr>
          <w:sz w:val="21"/>
          <w:szCs w:val="21"/>
          <w:lang w:val="en-US"/>
        </w:rPr>
        <w:t>Zaki</w:t>
      </w:r>
      <w:proofErr w:type="spellEnd"/>
      <w:r w:rsidRPr="00D01C45">
        <w:rPr>
          <w:sz w:val="21"/>
          <w:szCs w:val="21"/>
          <w:lang w:val="en-US"/>
        </w:rPr>
        <w:t xml:space="preserve"> Bin Abu </w:t>
      </w:r>
      <w:proofErr w:type="spellStart"/>
      <w:r w:rsidRPr="00D01C45">
        <w:rPr>
          <w:sz w:val="21"/>
          <w:szCs w:val="21"/>
          <w:lang w:val="en-US"/>
        </w:rPr>
        <w:t>Bakar</w:t>
      </w:r>
      <w:proofErr w:type="spellEnd"/>
      <w:r w:rsidRPr="00D01C45">
        <w:rPr>
          <w:sz w:val="21"/>
          <w:szCs w:val="21"/>
          <w:lang w:val="en-US"/>
        </w:rPr>
        <w:t xml:space="preserve"> (U. </w:t>
      </w:r>
      <w:proofErr w:type="spellStart"/>
      <w:r w:rsidRPr="00D01C45">
        <w:rPr>
          <w:sz w:val="21"/>
          <w:szCs w:val="21"/>
          <w:lang w:val="en-US"/>
        </w:rPr>
        <w:t>Teknologi</w:t>
      </w:r>
      <w:proofErr w:type="spellEnd"/>
      <w:r w:rsidRPr="00D01C45">
        <w:rPr>
          <w:sz w:val="21"/>
          <w:szCs w:val="21"/>
          <w:lang w:val="en-US"/>
        </w:rPr>
        <w:t>, MY)</w:t>
      </w:r>
      <w:r w:rsidRPr="00D01C45">
        <w:rPr>
          <w:sz w:val="21"/>
          <w:szCs w:val="21"/>
          <w:lang w:val="en-US"/>
        </w:rPr>
        <w:br/>
      </w:r>
      <w:proofErr w:type="spellStart"/>
      <w:r w:rsidRPr="00D01C45">
        <w:rPr>
          <w:sz w:val="21"/>
          <w:szCs w:val="21"/>
          <w:lang w:val="en-US"/>
        </w:rPr>
        <w:t>Rui</w:t>
      </w:r>
      <w:proofErr w:type="spellEnd"/>
      <w:r w:rsidRPr="00D01C45">
        <w:rPr>
          <w:sz w:val="21"/>
          <w:szCs w:val="21"/>
          <w:lang w:val="en-US"/>
        </w:rPr>
        <w:t xml:space="preserve"> </w:t>
      </w:r>
      <w:proofErr w:type="spellStart"/>
      <w:r w:rsidRPr="00D01C45">
        <w:rPr>
          <w:sz w:val="21"/>
          <w:szCs w:val="21"/>
          <w:lang w:val="en-US"/>
        </w:rPr>
        <w:t>Aguiar</w:t>
      </w:r>
      <w:proofErr w:type="spellEnd"/>
      <w:r w:rsidRPr="00D01C45">
        <w:rPr>
          <w:sz w:val="21"/>
          <w:szCs w:val="21"/>
          <w:lang w:val="en-US"/>
        </w:rPr>
        <w:t xml:space="preserve"> (</w:t>
      </w:r>
      <w:proofErr w:type="spellStart"/>
      <w:r w:rsidRPr="00D01C45">
        <w:rPr>
          <w:sz w:val="21"/>
          <w:szCs w:val="21"/>
          <w:lang w:val="en-US"/>
        </w:rPr>
        <w:t>Universidade</w:t>
      </w:r>
      <w:proofErr w:type="spellEnd"/>
      <w:r w:rsidRPr="00D01C45">
        <w:rPr>
          <w:sz w:val="21"/>
          <w:szCs w:val="21"/>
          <w:lang w:val="en-US"/>
        </w:rPr>
        <w:t xml:space="preserve"> de </w:t>
      </w:r>
      <w:proofErr w:type="spellStart"/>
      <w:r w:rsidRPr="00D01C45">
        <w:rPr>
          <w:sz w:val="21"/>
          <w:szCs w:val="21"/>
          <w:lang w:val="en-US"/>
        </w:rPr>
        <w:t>Aveiro</w:t>
      </w:r>
      <w:proofErr w:type="spellEnd"/>
      <w:r w:rsidRPr="00D01C45">
        <w:rPr>
          <w:sz w:val="21"/>
          <w:szCs w:val="21"/>
          <w:lang w:val="en-US"/>
        </w:rPr>
        <w:t>, PT)</w:t>
      </w:r>
      <w:r w:rsidRPr="00D01C45">
        <w:rPr>
          <w:sz w:val="21"/>
          <w:szCs w:val="21"/>
          <w:lang w:val="en-US"/>
        </w:rPr>
        <w:br/>
      </w:r>
      <w:proofErr w:type="spellStart"/>
      <w:r w:rsidRPr="00D01C45">
        <w:rPr>
          <w:sz w:val="21"/>
          <w:szCs w:val="21"/>
          <w:lang w:val="en-US"/>
        </w:rPr>
        <w:t>Syed</w:t>
      </w:r>
      <w:proofErr w:type="spellEnd"/>
      <w:r w:rsidRPr="00D01C45">
        <w:rPr>
          <w:sz w:val="21"/>
          <w:szCs w:val="21"/>
          <w:lang w:val="en-US"/>
        </w:rPr>
        <w:t xml:space="preserve"> I. </w:t>
      </w:r>
      <w:proofErr w:type="spellStart"/>
      <w:r w:rsidRPr="00D01C45">
        <w:rPr>
          <w:sz w:val="21"/>
          <w:szCs w:val="21"/>
          <w:lang w:val="en-US"/>
        </w:rPr>
        <w:t>Ahson</w:t>
      </w:r>
      <w:proofErr w:type="spellEnd"/>
      <w:r w:rsidRPr="00D01C45">
        <w:rPr>
          <w:sz w:val="21"/>
          <w:szCs w:val="21"/>
          <w:lang w:val="en-US"/>
        </w:rPr>
        <w:t xml:space="preserve"> (Patna University, IN)</w:t>
      </w:r>
      <w:r w:rsidRPr="00D01C45">
        <w:rPr>
          <w:sz w:val="21"/>
          <w:szCs w:val="21"/>
          <w:lang w:val="en-US"/>
        </w:rPr>
        <w:br/>
      </w:r>
      <w:proofErr w:type="spellStart"/>
      <w:r w:rsidRPr="00D01C45">
        <w:rPr>
          <w:sz w:val="21"/>
          <w:szCs w:val="21"/>
          <w:lang w:val="en-US"/>
        </w:rPr>
        <w:t>Eyhab</w:t>
      </w:r>
      <w:proofErr w:type="spellEnd"/>
      <w:r w:rsidRPr="00D01C45">
        <w:rPr>
          <w:sz w:val="21"/>
          <w:szCs w:val="21"/>
          <w:lang w:val="en-US"/>
        </w:rPr>
        <w:t xml:space="preserve"> Al-</w:t>
      </w:r>
      <w:proofErr w:type="spellStart"/>
      <w:r w:rsidRPr="00D01C45">
        <w:rPr>
          <w:sz w:val="21"/>
          <w:szCs w:val="21"/>
          <w:lang w:val="en-US"/>
        </w:rPr>
        <w:t>Masri</w:t>
      </w:r>
      <w:proofErr w:type="spellEnd"/>
      <w:r w:rsidRPr="00D01C45">
        <w:rPr>
          <w:sz w:val="21"/>
          <w:szCs w:val="21"/>
          <w:lang w:val="en-US"/>
        </w:rPr>
        <w:t xml:space="preserve"> (University of Guelph, CA)</w:t>
      </w:r>
      <w:r w:rsidRPr="00D01C45">
        <w:rPr>
          <w:sz w:val="21"/>
          <w:szCs w:val="21"/>
          <w:lang w:val="en-US"/>
        </w:rPr>
        <w:br/>
        <w:t xml:space="preserve">Nestor Becerra </w:t>
      </w:r>
      <w:proofErr w:type="spellStart"/>
      <w:r w:rsidRPr="00D01C45">
        <w:rPr>
          <w:sz w:val="21"/>
          <w:szCs w:val="21"/>
          <w:lang w:val="en-US"/>
        </w:rPr>
        <w:t>Yoma</w:t>
      </w:r>
      <w:proofErr w:type="spellEnd"/>
      <w:r w:rsidRPr="00D01C45">
        <w:rPr>
          <w:sz w:val="21"/>
          <w:szCs w:val="21"/>
          <w:lang w:val="en-US"/>
        </w:rPr>
        <w:t xml:space="preserve"> (Universidad de Chile, CL)</w:t>
      </w:r>
      <w:r w:rsidRPr="00D01C45">
        <w:rPr>
          <w:sz w:val="21"/>
          <w:szCs w:val="21"/>
          <w:lang w:val="en-US"/>
        </w:rPr>
        <w:br/>
        <w:t xml:space="preserve">José </w:t>
      </w:r>
      <w:proofErr w:type="spellStart"/>
      <w:r w:rsidRPr="00D01C45">
        <w:rPr>
          <w:sz w:val="21"/>
          <w:szCs w:val="21"/>
          <w:lang w:val="en-US"/>
        </w:rPr>
        <w:t>Everardo</w:t>
      </w:r>
      <w:proofErr w:type="spellEnd"/>
      <w:r w:rsidRPr="00D01C45">
        <w:rPr>
          <w:sz w:val="21"/>
          <w:szCs w:val="21"/>
          <w:lang w:val="en-US"/>
        </w:rPr>
        <w:t xml:space="preserve"> </w:t>
      </w:r>
      <w:proofErr w:type="spellStart"/>
      <w:r w:rsidRPr="00D01C45">
        <w:rPr>
          <w:sz w:val="21"/>
          <w:szCs w:val="21"/>
          <w:lang w:val="en-US"/>
        </w:rPr>
        <w:t>Bessa</w:t>
      </w:r>
      <w:proofErr w:type="spellEnd"/>
      <w:r w:rsidRPr="00D01C45">
        <w:rPr>
          <w:sz w:val="21"/>
          <w:szCs w:val="21"/>
          <w:lang w:val="en-US"/>
        </w:rPr>
        <w:t xml:space="preserve"> Maia (UECE, BR)</w:t>
      </w:r>
      <w:r w:rsidRPr="00D01C45">
        <w:rPr>
          <w:sz w:val="21"/>
          <w:szCs w:val="21"/>
          <w:lang w:val="en-US"/>
        </w:rPr>
        <w:br/>
        <w:t xml:space="preserve">Knut Blind (TU Berlin, </w:t>
      </w:r>
      <w:proofErr w:type="spellStart"/>
      <w:r w:rsidRPr="00D01C45">
        <w:rPr>
          <w:sz w:val="21"/>
          <w:szCs w:val="21"/>
          <w:lang w:val="en-US"/>
        </w:rPr>
        <w:t>Fraunhofer</w:t>
      </w:r>
      <w:proofErr w:type="spellEnd"/>
      <w:r w:rsidRPr="00D01C45">
        <w:rPr>
          <w:sz w:val="21"/>
          <w:szCs w:val="21"/>
          <w:lang w:val="en-US"/>
        </w:rPr>
        <w:t xml:space="preserve"> Society, RSM, DE)</w:t>
      </w:r>
      <w:r w:rsidRPr="00D01C45">
        <w:rPr>
          <w:sz w:val="21"/>
          <w:szCs w:val="21"/>
          <w:lang w:val="en-US"/>
        </w:rPr>
        <w:br/>
        <w:t>Luis Carlos Bona (Federal University of Paraná, BR)</w:t>
      </w:r>
      <w:r w:rsidRPr="00D01C45">
        <w:rPr>
          <w:sz w:val="21"/>
          <w:szCs w:val="21"/>
          <w:lang w:val="en-US"/>
        </w:rPr>
        <w:br/>
        <w:t xml:space="preserve">Dario </w:t>
      </w:r>
      <w:proofErr w:type="spellStart"/>
      <w:r w:rsidRPr="00D01C45">
        <w:rPr>
          <w:sz w:val="21"/>
          <w:szCs w:val="21"/>
          <w:lang w:val="en-US"/>
        </w:rPr>
        <w:t>Bottazzi</w:t>
      </w:r>
      <w:proofErr w:type="spellEnd"/>
      <w:r w:rsidRPr="00D01C45">
        <w:rPr>
          <w:sz w:val="21"/>
          <w:szCs w:val="21"/>
          <w:lang w:val="en-US"/>
        </w:rPr>
        <w:t xml:space="preserve"> (</w:t>
      </w:r>
      <w:proofErr w:type="spellStart"/>
      <w:r w:rsidRPr="00D01C45">
        <w:rPr>
          <w:sz w:val="21"/>
          <w:szCs w:val="21"/>
          <w:lang w:val="en-US"/>
        </w:rPr>
        <w:t>Guglielmo</w:t>
      </w:r>
      <w:proofErr w:type="spellEnd"/>
      <w:r w:rsidRPr="00D01C45">
        <w:rPr>
          <w:sz w:val="21"/>
          <w:szCs w:val="21"/>
          <w:lang w:val="en-US"/>
        </w:rPr>
        <w:t xml:space="preserve"> Marconi Labs, IT)</w:t>
      </w:r>
      <w:r w:rsidRPr="00D01C45">
        <w:rPr>
          <w:sz w:val="21"/>
          <w:szCs w:val="21"/>
          <w:lang w:val="en-US"/>
        </w:rPr>
        <w:br/>
        <w:t xml:space="preserve">Michael </w:t>
      </w:r>
      <w:proofErr w:type="spellStart"/>
      <w:r w:rsidRPr="00D01C45">
        <w:rPr>
          <w:sz w:val="21"/>
          <w:szCs w:val="21"/>
          <w:lang w:val="en-US"/>
        </w:rPr>
        <w:t>Bove</w:t>
      </w:r>
      <w:proofErr w:type="spellEnd"/>
      <w:r w:rsidRPr="00D01C45">
        <w:rPr>
          <w:sz w:val="21"/>
          <w:szCs w:val="21"/>
          <w:lang w:val="en-US"/>
        </w:rPr>
        <w:t>, Jr. (MIT, US)</w:t>
      </w:r>
      <w:r w:rsidRPr="00D01C45">
        <w:rPr>
          <w:sz w:val="21"/>
          <w:szCs w:val="21"/>
          <w:lang w:val="en-US"/>
        </w:rPr>
        <w:br/>
        <w:t xml:space="preserve">Marco </w:t>
      </w:r>
      <w:proofErr w:type="spellStart"/>
      <w:r w:rsidRPr="00D01C45">
        <w:rPr>
          <w:sz w:val="21"/>
          <w:szCs w:val="21"/>
          <w:lang w:val="en-US"/>
        </w:rPr>
        <w:t>Carugi</w:t>
      </w:r>
      <w:proofErr w:type="spellEnd"/>
      <w:r w:rsidRPr="00D01C45">
        <w:rPr>
          <w:sz w:val="21"/>
          <w:szCs w:val="21"/>
          <w:lang w:val="en-US"/>
        </w:rPr>
        <w:t xml:space="preserve"> (Independent Consultant, FR)</w:t>
      </w:r>
      <w:r w:rsidRPr="00D01C45">
        <w:rPr>
          <w:sz w:val="21"/>
          <w:szCs w:val="21"/>
          <w:lang w:val="en-US"/>
        </w:rPr>
        <w:br/>
        <w:t xml:space="preserve">Vicente </w:t>
      </w:r>
      <w:proofErr w:type="spellStart"/>
      <w:r w:rsidRPr="00D01C45">
        <w:rPr>
          <w:sz w:val="21"/>
          <w:szCs w:val="21"/>
          <w:lang w:val="en-US"/>
        </w:rPr>
        <w:t>Casares-Giner</w:t>
      </w:r>
      <w:proofErr w:type="spellEnd"/>
      <w:r w:rsidRPr="00D01C45">
        <w:rPr>
          <w:sz w:val="21"/>
          <w:szCs w:val="21"/>
          <w:lang w:val="en-US"/>
        </w:rPr>
        <w:t xml:space="preserve"> (Univ</w:t>
      </w:r>
      <w:r>
        <w:rPr>
          <w:sz w:val="21"/>
          <w:szCs w:val="21"/>
          <w:lang w:val="en-US"/>
        </w:rPr>
        <w:t xml:space="preserve">. </w:t>
      </w:r>
      <w:r w:rsidRPr="00D01C45">
        <w:rPr>
          <w:sz w:val="21"/>
          <w:szCs w:val="21"/>
          <w:lang w:val="en-US"/>
        </w:rPr>
        <w:t>Polit</w:t>
      </w:r>
      <w:r>
        <w:rPr>
          <w:sz w:val="21"/>
          <w:szCs w:val="21"/>
          <w:lang w:val="en-US"/>
        </w:rPr>
        <w:t>.</w:t>
      </w:r>
      <w:r w:rsidRPr="00D01C45">
        <w:rPr>
          <w:sz w:val="21"/>
          <w:szCs w:val="21"/>
          <w:lang w:val="en-US"/>
        </w:rPr>
        <w:t xml:space="preserve"> de Valencia, ES)</w:t>
      </w:r>
      <w:r w:rsidRPr="00D01C45">
        <w:rPr>
          <w:sz w:val="21"/>
          <w:szCs w:val="21"/>
          <w:lang w:val="en-US"/>
        </w:rPr>
        <w:br/>
      </w:r>
      <w:proofErr w:type="spellStart"/>
      <w:r w:rsidRPr="00D01C45">
        <w:rPr>
          <w:sz w:val="21"/>
          <w:szCs w:val="21"/>
          <w:lang w:val="en-US"/>
        </w:rPr>
        <w:t>Piero</w:t>
      </w:r>
      <w:proofErr w:type="spellEnd"/>
      <w:r w:rsidRPr="00D01C45">
        <w:rPr>
          <w:sz w:val="21"/>
          <w:szCs w:val="21"/>
          <w:lang w:val="en-US"/>
        </w:rPr>
        <w:t xml:space="preserve"> </w:t>
      </w:r>
      <w:proofErr w:type="spellStart"/>
      <w:r w:rsidRPr="00D01C45">
        <w:rPr>
          <w:sz w:val="21"/>
          <w:szCs w:val="21"/>
          <w:lang w:val="en-US"/>
        </w:rPr>
        <w:t>Castoldi</w:t>
      </w:r>
      <w:proofErr w:type="spellEnd"/>
      <w:r w:rsidRPr="00D01C45">
        <w:rPr>
          <w:sz w:val="21"/>
          <w:szCs w:val="21"/>
          <w:lang w:val="en-US"/>
        </w:rPr>
        <w:t xml:space="preserve"> (</w:t>
      </w:r>
      <w:proofErr w:type="spellStart"/>
      <w:r w:rsidRPr="00D01C45">
        <w:rPr>
          <w:sz w:val="21"/>
          <w:szCs w:val="21"/>
          <w:lang w:val="en-US"/>
        </w:rPr>
        <w:t>Scuola</w:t>
      </w:r>
      <w:proofErr w:type="spellEnd"/>
      <w:r w:rsidRPr="00D01C45">
        <w:rPr>
          <w:sz w:val="21"/>
          <w:szCs w:val="21"/>
          <w:lang w:val="en-US"/>
        </w:rPr>
        <w:t xml:space="preserve"> </w:t>
      </w:r>
      <w:proofErr w:type="spellStart"/>
      <w:r w:rsidRPr="00D01C45">
        <w:rPr>
          <w:sz w:val="21"/>
          <w:szCs w:val="21"/>
          <w:lang w:val="en-US"/>
        </w:rPr>
        <w:t>Superiore</w:t>
      </w:r>
      <w:proofErr w:type="spellEnd"/>
      <w:r w:rsidRPr="00D01C45">
        <w:rPr>
          <w:sz w:val="21"/>
          <w:szCs w:val="21"/>
          <w:lang w:val="en-US"/>
        </w:rPr>
        <w:t xml:space="preserve"> </w:t>
      </w:r>
      <w:proofErr w:type="spellStart"/>
      <w:r w:rsidRPr="00D01C45">
        <w:rPr>
          <w:sz w:val="21"/>
          <w:szCs w:val="21"/>
          <w:lang w:val="en-US"/>
        </w:rPr>
        <w:t>Sant’Anna</w:t>
      </w:r>
      <w:proofErr w:type="spellEnd"/>
      <w:r w:rsidRPr="00D01C45">
        <w:rPr>
          <w:sz w:val="21"/>
          <w:szCs w:val="21"/>
          <w:lang w:val="en-US"/>
        </w:rPr>
        <w:t>, IT)</w:t>
      </w:r>
      <w:r w:rsidRPr="00D01C45">
        <w:rPr>
          <w:sz w:val="21"/>
          <w:szCs w:val="21"/>
          <w:lang w:val="en-US"/>
        </w:rPr>
        <w:br/>
        <w:t xml:space="preserve">Isabella </w:t>
      </w:r>
      <w:proofErr w:type="spellStart"/>
      <w:r w:rsidRPr="00D01C45">
        <w:rPr>
          <w:sz w:val="21"/>
          <w:szCs w:val="21"/>
          <w:lang w:val="en-US"/>
        </w:rPr>
        <w:t>Cerutti</w:t>
      </w:r>
      <w:proofErr w:type="spellEnd"/>
      <w:r w:rsidRPr="00D01C45">
        <w:rPr>
          <w:sz w:val="21"/>
          <w:szCs w:val="21"/>
          <w:lang w:val="en-US"/>
        </w:rPr>
        <w:t xml:space="preserve"> (SSSUP, IT)</w:t>
      </w:r>
      <w:r w:rsidRPr="00D01C45">
        <w:rPr>
          <w:sz w:val="21"/>
          <w:szCs w:val="21"/>
          <w:lang w:val="en-US"/>
        </w:rPr>
        <w:br/>
        <w:t>Lyman Chapin (</w:t>
      </w:r>
      <w:proofErr w:type="spellStart"/>
      <w:r w:rsidRPr="00D01C45">
        <w:rPr>
          <w:sz w:val="21"/>
          <w:szCs w:val="21"/>
          <w:lang w:val="en-US"/>
        </w:rPr>
        <w:t>Interisle</w:t>
      </w:r>
      <w:proofErr w:type="spellEnd"/>
      <w:r w:rsidRPr="00D01C45">
        <w:rPr>
          <w:sz w:val="21"/>
          <w:szCs w:val="21"/>
          <w:lang w:val="en-US"/>
        </w:rPr>
        <w:t xml:space="preserve"> Consulting Group, LLC, US)</w:t>
      </w:r>
      <w:r w:rsidRPr="00D01C45">
        <w:rPr>
          <w:sz w:val="21"/>
          <w:szCs w:val="21"/>
          <w:lang w:val="en-US"/>
        </w:rPr>
        <w:br/>
      </w:r>
      <w:proofErr w:type="spellStart"/>
      <w:r w:rsidRPr="00D01C45">
        <w:rPr>
          <w:sz w:val="21"/>
          <w:szCs w:val="21"/>
          <w:lang w:val="en-US"/>
        </w:rPr>
        <w:t>Jaeho</w:t>
      </w:r>
      <w:proofErr w:type="spellEnd"/>
      <w:r w:rsidRPr="00D01C45">
        <w:rPr>
          <w:sz w:val="21"/>
          <w:szCs w:val="21"/>
          <w:lang w:val="en-US"/>
        </w:rPr>
        <w:t xml:space="preserve"> </w:t>
      </w:r>
      <w:proofErr w:type="spellStart"/>
      <w:r w:rsidRPr="00D01C45">
        <w:rPr>
          <w:sz w:val="21"/>
          <w:szCs w:val="21"/>
          <w:lang w:val="en-US"/>
        </w:rPr>
        <w:t>Choi</w:t>
      </w:r>
      <w:proofErr w:type="spellEnd"/>
      <w:r w:rsidRPr="00D01C45">
        <w:rPr>
          <w:sz w:val="21"/>
          <w:szCs w:val="21"/>
          <w:lang w:val="en-US"/>
        </w:rPr>
        <w:t xml:space="preserve"> (</w:t>
      </w:r>
      <w:proofErr w:type="spellStart"/>
      <w:r w:rsidRPr="00D01C45">
        <w:rPr>
          <w:sz w:val="21"/>
          <w:szCs w:val="21"/>
          <w:lang w:val="en-US"/>
        </w:rPr>
        <w:t>Chonbuk</w:t>
      </w:r>
      <w:proofErr w:type="spellEnd"/>
      <w:r w:rsidRPr="00D01C45">
        <w:rPr>
          <w:sz w:val="21"/>
          <w:szCs w:val="21"/>
          <w:lang w:val="en-US"/>
        </w:rPr>
        <w:t xml:space="preserve"> National University, KR)</w:t>
      </w:r>
      <w:r w:rsidRPr="00D01C45">
        <w:rPr>
          <w:sz w:val="21"/>
          <w:szCs w:val="21"/>
          <w:lang w:val="en-US"/>
        </w:rPr>
        <w:br/>
        <w:t xml:space="preserve">Jun </w:t>
      </w:r>
      <w:proofErr w:type="spellStart"/>
      <w:r w:rsidRPr="00D01C45">
        <w:rPr>
          <w:sz w:val="21"/>
          <w:szCs w:val="21"/>
          <w:lang w:val="en-US"/>
        </w:rPr>
        <w:t>Kyun</w:t>
      </w:r>
      <w:proofErr w:type="spellEnd"/>
      <w:r w:rsidRPr="00D01C45">
        <w:rPr>
          <w:sz w:val="21"/>
          <w:szCs w:val="21"/>
          <w:lang w:val="en-US"/>
        </w:rPr>
        <w:t xml:space="preserve"> </w:t>
      </w:r>
      <w:proofErr w:type="spellStart"/>
      <w:r w:rsidRPr="00D01C45">
        <w:rPr>
          <w:sz w:val="21"/>
          <w:szCs w:val="21"/>
          <w:lang w:val="en-US"/>
        </w:rPr>
        <w:t>Choi</w:t>
      </w:r>
      <w:proofErr w:type="spellEnd"/>
      <w:r w:rsidRPr="00D01C45">
        <w:rPr>
          <w:sz w:val="21"/>
          <w:szCs w:val="21"/>
          <w:lang w:val="en-US"/>
        </w:rPr>
        <w:t xml:space="preserve"> (Info. and </w:t>
      </w:r>
      <w:proofErr w:type="spellStart"/>
      <w:r w:rsidRPr="00D01C45">
        <w:rPr>
          <w:sz w:val="21"/>
          <w:szCs w:val="21"/>
          <w:lang w:val="en-US"/>
        </w:rPr>
        <w:t>Comms</w:t>
      </w:r>
      <w:proofErr w:type="spellEnd"/>
      <w:r w:rsidRPr="00D01C45">
        <w:rPr>
          <w:sz w:val="21"/>
          <w:szCs w:val="21"/>
          <w:lang w:val="en-US"/>
        </w:rPr>
        <w:t>. University, KR)</w:t>
      </w:r>
      <w:r w:rsidRPr="00D01C45">
        <w:rPr>
          <w:sz w:val="21"/>
          <w:szCs w:val="21"/>
          <w:lang w:val="en-US"/>
        </w:rPr>
        <w:br/>
      </w:r>
      <w:proofErr w:type="spellStart"/>
      <w:r w:rsidRPr="00D01C45">
        <w:rPr>
          <w:sz w:val="21"/>
          <w:szCs w:val="21"/>
          <w:lang w:val="en-US"/>
        </w:rPr>
        <w:t>Seong-gon</w:t>
      </w:r>
      <w:proofErr w:type="spellEnd"/>
      <w:r w:rsidRPr="00D01C45">
        <w:rPr>
          <w:sz w:val="21"/>
          <w:szCs w:val="21"/>
          <w:lang w:val="en-US"/>
        </w:rPr>
        <w:t xml:space="preserve"> </w:t>
      </w:r>
      <w:proofErr w:type="spellStart"/>
      <w:r w:rsidRPr="00D01C45">
        <w:rPr>
          <w:sz w:val="21"/>
          <w:szCs w:val="21"/>
          <w:lang w:val="en-US"/>
        </w:rPr>
        <w:t>Choi</w:t>
      </w:r>
      <w:proofErr w:type="spellEnd"/>
      <w:r w:rsidRPr="00D01C45">
        <w:rPr>
          <w:sz w:val="21"/>
          <w:szCs w:val="21"/>
          <w:lang w:val="en-US"/>
        </w:rPr>
        <w:t xml:space="preserve"> (</w:t>
      </w:r>
      <w:proofErr w:type="spellStart"/>
      <w:r w:rsidRPr="00D01C45">
        <w:rPr>
          <w:sz w:val="21"/>
          <w:szCs w:val="21"/>
          <w:lang w:val="en-US"/>
        </w:rPr>
        <w:t>Chungbuk</w:t>
      </w:r>
      <w:proofErr w:type="spellEnd"/>
      <w:r w:rsidRPr="00D01C45">
        <w:rPr>
          <w:sz w:val="21"/>
          <w:szCs w:val="21"/>
          <w:lang w:val="en-US"/>
        </w:rPr>
        <w:t xml:space="preserve"> National University, KR)</w:t>
      </w:r>
      <w:r w:rsidRPr="00D01C45">
        <w:rPr>
          <w:sz w:val="21"/>
          <w:szCs w:val="21"/>
          <w:lang w:val="en-US"/>
        </w:rPr>
        <w:br/>
        <w:t xml:space="preserve">Young </w:t>
      </w:r>
      <w:proofErr w:type="spellStart"/>
      <w:r w:rsidRPr="00D01C45">
        <w:rPr>
          <w:sz w:val="21"/>
          <w:szCs w:val="21"/>
          <w:lang w:val="en-US"/>
        </w:rPr>
        <w:t>Choi</w:t>
      </w:r>
      <w:proofErr w:type="spellEnd"/>
      <w:r w:rsidRPr="00D01C45">
        <w:rPr>
          <w:sz w:val="21"/>
          <w:szCs w:val="21"/>
          <w:lang w:val="en-US"/>
        </w:rPr>
        <w:t xml:space="preserve"> (Bloomsburg Univ</w:t>
      </w:r>
      <w:r>
        <w:rPr>
          <w:sz w:val="21"/>
          <w:szCs w:val="21"/>
          <w:lang w:val="en-US"/>
        </w:rPr>
        <w:t xml:space="preserve">. </w:t>
      </w:r>
      <w:r w:rsidRPr="00D01C45">
        <w:rPr>
          <w:sz w:val="21"/>
          <w:szCs w:val="21"/>
          <w:lang w:val="en-US"/>
        </w:rPr>
        <w:t>of Pennsylvania, US)</w:t>
      </w:r>
      <w:r w:rsidRPr="00D01C45">
        <w:rPr>
          <w:sz w:val="21"/>
          <w:szCs w:val="21"/>
          <w:lang w:val="en-US"/>
        </w:rPr>
        <w:br/>
        <w:t xml:space="preserve">Antonio </w:t>
      </w:r>
      <w:proofErr w:type="spellStart"/>
      <w:r w:rsidRPr="00D01C45">
        <w:rPr>
          <w:sz w:val="21"/>
          <w:szCs w:val="21"/>
          <w:lang w:val="en-US"/>
        </w:rPr>
        <w:t>Corradi</w:t>
      </w:r>
      <w:proofErr w:type="spellEnd"/>
      <w:r w:rsidRPr="00D01C45">
        <w:rPr>
          <w:sz w:val="21"/>
          <w:szCs w:val="21"/>
          <w:lang w:val="en-US"/>
        </w:rPr>
        <w:t xml:space="preserve"> (University of Bologna, IT)</w:t>
      </w:r>
      <w:r w:rsidRPr="00D01C45">
        <w:rPr>
          <w:sz w:val="21"/>
          <w:szCs w:val="21"/>
          <w:lang w:val="en-US"/>
        </w:rPr>
        <w:br/>
      </w:r>
      <w:proofErr w:type="spellStart"/>
      <w:r w:rsidRPr="00D01C45">
        <w:rPr>
          <w:sz w:val="21"/>
          <w:szCs w:val="21"/>
          <w:lang w:val="en-US"/>
        </w:rPr>
        <w:t>Amilton</w:t>
      </w:r>
      <w:proofErr w:type="spellEnd"/>
      <w:r w:rsidRPr="00D01C45">
        <w:rPr>
          <w:sz w:val="21"/>
          <w:szCs w:val="21"/>
          <w:lang w:val="en-US"/>
        </w:rPr>
        <w:t xml:space="preserve"> </w:t>
      </w:r>
      <w:proofErr w:type="spellStart"/>
      <w:r w:rsidRPr="00D01C45">
        <w:rPr>
          <w:sz w:val="21"/>
          <w:szCs w:val="21"/>
          <w:lang w:val="en-US"/>
        </w:rPr>
        <w:t>da</w:t>
      </w:r>
      <w:proofErr w:type="spellEnd"/>
      <w:r w:rsidRPr="00D01C45">
        <w:rPr>
          <w:sz w:val="21"/>
          <w:szCs w:val="21"/>
          <w:lang w:val="en-US"/>
        </w:rPr>
        <w:t xml:space="preserve"> Costa Lamas (</w:t>
      </w:r>
      <w:proofErr w:type="spellStart"/>
      <w:r w:rsidRPr="00D01C45">
        <w:rPr>
          <w:sz w:val="21"/>
          <w:szCs w:val="21"/>
          <w:lang w:val="en-US"/>
        </w:rPr>
        <w:t>CPqD</w:t>
      </w:r>
      <w:proofErr w:type="spellEnd"/>
      <w:r w:rsidRPr="00D01C45">
        <w:rPr>
          <w:sz w:val="21"/>
          <w:szCs w:val="21"/>
          <w:lang w:val="en-US"/>
        </w:rPr>
        <w:t xml:space="preserve"> - DTS - GMP, BR)</w:t>
      </w:r>
      <w:r>
        <w:rPr>
          <w:sz w:val="21"/>
          <w:szCs w:val="21"/>
          <w:lang w:val="en-US"/>
        </w:rPr>
        <w:br/>
      </w:r>
      <w:r w:rsidRPr="00D01C45">
        <w:rPr>
          <w:sz w:val="21"/>
          <w:szCs w:val="21"/>
          <w:lang w:val="en-US"/>
        </w:rPr>
        <w:t xml:space="preserve">Noël </w:t>
      </w:r>
      <w:proofErr w:type="spellStart"/>
      <w:r w:rsidRPr="00D01C45">
        <w:rPr>
          <w:sz w:val="21"/>
          <w:szCs w:val="21"/>
          <w:lang w:val="en-US"/>
        </w:rPr>
        <w:t>Crespi</w:t>
      </w:r>
      <w:proofErr w:type="spellEnd"/>
      <w:r w:rsidRPr="00D01C45">
        <w:rPr>
          <w:sz w:val="21"/>
          <w:szCs w:val="21"/>
          <w:lang w:val="en-US"/>
        </w:rPr>
        <w:t xml:space="preserve"> (</w:t>
      </w:r>
      <w:proofErr w:type="spellStart"/>
      <w:r w:rsidRPr="00D01C45">
        <w:rPr>
          <w:sz w:val="21"/>
          <w:szCs w:val="21"/>
          <w:lang w:val="en-US"/>
        </w:rPr>
        <w:t>Institut</w:t>
      </w:r>
      <w:proofErr w:type="spellEnd"/>
      <w:r w:rsidRPr="00D01C45">
        <w:rPr>
          <w:sz w:val="21"/>
          <w:szCs w:val="21"/>
          <w:lang w:val="en-US"/>
        </w:rPr>
        <w:t xml:space="preserve"> </w:t>
      </w:r>
      <w:proofErr w:type="spellStart"/>
      <w:r w:rsidRPr="00D01C45">
        <w:rPr>
          <w:sz w:val="21"/>
          <w:szCs w:val="21"/>
          <w:lang w:val="en-US"/>
        </w:rPr>
        <w:t>Télécom</w:t>
      </w:r>
      <w:proofErr w:type="spellEnd"/>
      <w:r w:rsidRPr="00D01C45">
        <w:rPr>
          <w:sz w:val="21"/>
          <w:szCs w:val="21"/>
          <w:lang w:val="en-US"/>
        </w:rPr>
        <w:t>, FR)</w:t>
      </w:r>
      <w:r w:rsidRPr="00D01C45">
        <w:rPr>
          <w:sz w:val="21"/>
          <w:szCs w:val="21"/>
          <w:lang w:val="en-US"/>
        </w:rPr>
        <w:br/>
      </w:r>
      <w:smartTag w:uri="urn:schemas-microsoft-com:office:smarttags" w:element="PersonName">
        <w:r w:rsidRPr="00D01C45">
          <w:rPr>
            <w:sz w:val="21"/>
            <w:szCs w:val="21"/>
            <w:lang w:val="en-US"/>
          </w:rPr>
          <w:t xml:space="preserve">Giancarlo De </w:t>
        </w:r>
        <w:proofErr w:type="spellStart"/>
        <w:r w:rsidRPr="00D01C45">
          <w:rPr>
            <w:sz w:val="21"/>
            <w:szCs w:val="21"/>
            <w:lang w:val="en-US"/>
          </w:rPr>
          <w:t>Marchis</w:t>
        </w:r>
      </w:smartTag>
      <w:proofErr w:type="spellEnd"/>
      <w:r w:rsidRPr="00D01C45">
        <w:rPr>
          <w:sz w:val="21"/>
          <w:szCs w:val="21"/>
          <w:lang w:val="en-US"/>
        </w:rPr>
        <w:t xml:space="preserve"> (</w:t>
      </w:r>
      <w:proofErr w:type="spellStart"/>
      <w:r w:rsidRPr="00D01C45">
        <w:rPr>
          <w:sz w:val="21"/>
          <w:szCs w:val="21"/>
          <w:lang w:val="en-US"/>
        </w:rPr>
        <w:t>TelCon</w:t>
      </w:r>
      <w:proofErr w:type="spellEnd"/>
      <w:r w:rsidRPr="00D01C45">
        <w:rPr>
          <w:sz w:val="21"/>
          <w:szCs w:val="21"/>
          <w:lang w:val="en-US"/>
        </w:rPr>
        <w:t xml:space="preserve"> </w:t>
      </w:r>
      <w:proofErr w:type="spellStart"/>
      <w:r w:rsidRPr="00D01C45">
        <w:rPr>
          <w:sz w:val="21"/>
          <w:szCs w:val="21"/>
          <w:lang w:val="en-US"/>
        </w:rPr>
        <w:t>srl</w:t>
      </w:r>
      <w:proofErr w:type="spellEnd"/>
      <w:r w:rsidRPr="00D01C45">
        <w:rPr>
          <w:sz w:val="21"/>
          <w:szCs w:val="21"/>
          <w:lang w:val="en-US"/>
        </w:rPr>
        <w:t>, IT)</w:t>
      </w:r>
      <w:r w:rsidRPr="00D01C45">
        <w:rPr>
          <w:sz w:val="21"/>
          <w:szCs w:val="21"/>
          <w:lang w:val="en-US"/>
        </w:rPr>
        <w:br/>
      </w:r>
      <w:proofErr w:type="spellStart"/>
      <w:r w:rsidRPr="00D01C45">
        <w:rPr>
          <w:sz w:val="21"/>
          <w:szCs w:val="21"/>
          <w:lang w:val="en-US"/>
        </w:rPr>
        <w:t>Tineke</w:t>
      </w:r>
      <w:proofErr w:type="spellEnd"/>
      <w:r w:rsidRPr="00D01C45">
        <w:rPr>
          <w:sz w:val="21"/>
          <w:szCs w:val="21"/>
          <w:lang w:val="en-US"/>
        </w:rPr>
        <w:t xml:space="preserve"> </w:t>
      </w:r>
      <w:proofErr w:type="spellStart"/>
      <w:r w:rsidRPr="00D01C45">
        <w:rPr>
          <w:sz w:val="21"/>
          <w:szCs w:val="21"/>
          <w:lang w:val="en-US"/>
        </w:rPr>
        <w:t>Mirjam</w:t>
      </w:r>
      <w:proofErr w:type="spellEnd"/>
      <w:r w:rsidRPr="00D01C45">
        <w:rPr>
          <w:sz w:val="21"/>
          <w:szCs w:val="21"/>
          <w:lang w:val="en-US"/>
        </w:rPr>
        <w:t xml:space="preserve"> </w:t>
      </w:r>
      <w:proofErr w:type="spellStart"/>
      <w:r w:rsidRPr="00D01C45">
        <w:rPr>
          <w:sz w:val="21"/>
          <w:szCs w:val="21"/>
          <w:lang w:val="en-US"/>
        </w:rPr>
        <w:t>Egyedi</w:t>
      </w:r>
      <w:proofErr w:type="spellEnd"/>
      <w:r w:rsidRPr="00D01C45">
        <w:rPr>
          <w:sz w:val="21"/>
          <w:szCs w:val="21"/>
          <w:lang w:val="en-US"/>
        </w:rPr>
        <w:t xml:space="preserve"> (TU Delft, NL)</w:t>
      </w:r>
      <w:r w:rsidRPr="00D01C45">
        <w:rPr>
          <w:sz w:val="21"/>
          <w:szCs w:val="21"/>
          <w:lang w:val="en-US"/>
        </w:rPr>
        <w:br/>
      </w:r>
      <w:proofErr w:type="spellStart"/>
      <w:r w:rsidRPr="00D01C45">
        <w:rPr>
          <w:sz w:val="21"/>
          <w:szCs w:val="21"/>
          <w:lang w:val="en-US"/>
        </w:rPr>
        <w:t>Mahmoud</w:t>
      </w:r>
      <w:proofErr w:type="spellEnd"/>
      <w:r w:rsidRPr="00D01C45">
        <w:rPr>
          <w:sz w:val="21"/>
          <w:szCs w:val="21"/>
          <w:lang w:val="en-US"/>
        </w:rPr>
        <w:t xml:space="preserve"> El-</w:t>
      </w:r>
      <w:proofErr w:type="spellStart"/>
      <w:r w:rsidRPr="00D01C45">
        <w:rPr>
          <w:sz w:val="21"/>
          <w:szCs w:val="21"/>
          <w:lang w:val="en-US"/>
        </w:rPr>
        <w:t>Hadidi</w:t>
      </w:r>
      <w:proofErr w:type="spellEnd"/>
      <w:r w:rsidRPr="00D01C45">
        <w:rPr>
          <w:sz w:val="21"/>
          <w:szCs w:val="21"/>
          <w:lang w:val="en-US"/>
        </w:rPr>
        <w:t xml:space="preserve"> (Cairo University, EG)</w:t>
      </w:r>
      <w:r w:rsidRPr="00D01C45">
        <w:rPr>
          <w:sz w:val="21"/>
          <w:szCs w:val="21"/>
          <w:lang w:val="en-US"/>
        </w:rPr>
        <w:br/>
      </w:r>
      <w:proofErr w:type="spellStart"/>
      <w:r w:rsidRPr="00D01C45">
        <w:rPr>
          <w:sz w:val="21"/>
          <w:szCs w:val="21"/>
          <w:lang w:val="en-US"/>
        </w:rPr>
        <w:t>Khalil</w:t>
      </w:r>
      <w:proofErr w:type="spellEnd"/>
      <w:r w:rsidRPr="00D01C45">
        <w:rPr>
          <w:sz w:val="21"/>
          <w:szCs w:val="21"/>
          <w:lang w:val="en-US"/>
        </w:rPr>
        <w:t xml:space="preserve"> El-</w:t>
      </w:r>
      <w:proofErr w:type="spellStart"/>
      <w:r w:rsidRPr="00D01C45">
        <w:rPr>
          <w:sz w:val="21"/>
          <w:szCs w:val="21"/>
          <w:lang w:val="en-US"/>
        </w:rPr>
        <w:t>Khatib</w:t>
      </w:r>
      <w:proofErr w:type="spellEnd"/>
      <w:r w:rsidRPr="00D01C45">
        <w:rPr>
          <w:sz w:val="21"/>
          <w:szCs w:val="21"/>
          <w:lang w:val="en-US"/>
        </w:rPr>
        <w:t xml:space="preserve"> (UOIT, CA)</w:t>
      </w:r>
      <w:r w:rsidRPr="00D01C45">
        <w:rPr>
          <w:sz w:val="21"/>
          <w:szCs w:val="21"/>
          <w:lang w:val="en-US"/>
        </w:rPr>
        <w:br/>
        <w:t>Dmitry Epstein (Cornell University, US)</w:t>
      </w:r>
      <w:r w:rsidRPr="00D01C45">
        <w:rPr>
          <w:sz w:val="21"/>
          <w:szCs w:val="21"/>
          <w:lang w:val="en-US"/>
        </w:rPr>
        <w:br/>
      </w:r>
      <w:proofErr w:type="spellStart"/>
      <w:r w:rsidRPr="00D01C45">
        <w:rPr>
          <w:sz w:val="21"/>
          <w:szCs w:val="21"/>
          <w:lang w:val="en-US"/>
        </w:rPr>
        <w:t>Vladislav</w:t>
      </w:r>
      <w:proofErr w:type="spellEnd"/>
      <w:r w:rsidRPr="00D01C45">
        <w:rPr>
          <w:sz w:val="21"/>
          <w:szCs w:val="21"/>
          <w:lang w:val="en-US"/>
        </w:rPr>
        <w:t xml:space="preserve"> V. </w:t>
      </w:r>
      <w:proofErr w:type="spellStart"/>
      <w:r w:rsidRPr="00D01C45">
        <w:rPr>
          <w:sz w:val="21"/>
          <w:szCs w:val="21"/>
          <w:lang w:val="en-US"/>
        </w:rPr>
        <w:t>Fomin</w:t>
      </w:r>
      <w:proofErr w:type="spellEnd"/>
      <w:r w:rsidRPr="00D01C45">
        <w:rPr>
          <w:sz w:val="21"/>
          <w:szCs w:val="21"/>
          <w:lang w:val="en-US"/>
        </w:rPr>
        <w:t xml:space="preserve"> (</w:t>
      </w:r>
      <w:proofErr w:type="spellStart"/>
      <w:r w:rsidRPr="00D01C45">
        <w:rPr>
          <w:sz w:val="21"/>
          <w:szCs w:val="21"/>
          <w:lang w:val="en-US"/>
        </w:rPr>
        <w:t>Vytautas</w:t>
      </w:r>
      <w:proofErr w:type="spellEnd"/>
      <w:r w:rsidRPr="00D01C45">
        <w:rPr>
          <w:sz w:val="21"/>
          <w:szCs w:val="21"/>
          <w:lang w:val="en-US"/>
        </w:rPr>
        <w:t xml:space="preserve"> Magnus University, LT)</w:t>
      </w:r>
      <w:r w:rsidRPr="00D01C45">
        <w:rPr>
          <w:sz w:val="21"/>
          <w:szCs w:val="21"/>
          <w:lang w:val="en-US"/>
        </w:rPr>
        <w:br/>
        <w:t>Luca Foschini (University of Bologna, IT)</w:t>
      </w:r>
      <w:r w:rsidRPr="00D01C45">
        <w:rPr>
          <w:sz w:val="21"/>
          <w:szCs w:val="21"/>
          <w:lang w:val="en-US"/>
        </w:rPr>
        <w:br/>
        <w:t xml:space="preserve">Ivan </w:t>
      </w:r>
      <w:proofErr w:type="spellStart"/>
      <w:r w:rsidRPr="00D01C45">
        <w:rPr>
          <w:sz w:val="21"/>
          <w:szCs w:val="21"/>
          <w:lang w:val="en-US"/>
        </w:rPr>
        <w:t>Ganchev</w:t>
      </w:r>
      <w:proofErr w:type="spellEnd"/>
      <w:r w:rsidRPr="00D01C45">
        <w:rPr>
          <w:sz w:val="21"/>
          <w:szCs w:val="21"/>
          <w:lang w:val="en-US"/>
        </w:rPr>
        <w:t xml:space="preserve"> (University of Limerick, IE) </w:t>
      </w:r>
      <w:r w:rsidRPr="00D01C45">
        <w:rPr>
          <w:sz w:val="21"/>
          <w:szCs w:val="21"/>
          <w:lang w:val="en-US"/>
        </w:rPr>
        <w:br/>
      </w:r>
      <w:proofErr w:type="spellStart"/>
      <w:r w:rsidRPr="00D01C45">
        <w:rPr>
          <w:sz w:val="21"/>
          <w:szCs w:val="21"/>
          <w:lang w:val="en-US"/>
        </w:rPr>
        <w:t>Wen</w:t>
      </w:r>
      <w:proofErr w:type="spellEnd"/>
      <w:r w:rsidRPr="00D01C45">
        <w:rPr>
          <w:sz w:val="21"/>
          <w:szCs w:val="21"/>
          <w:lang w:val="en-US"/>
        </w:rPr>
        <w:t xml:space="preserve"> </w:t>
      </w:r>
      <w:proofErr w:type="spellStart"/>
      <w:r w:rsidRPr="00D01C45">
        <w:rPr>
          <w:sz w:val="21"/>
          <w:szCs w:val="21"/>
          <w:lang w:val="en-US"/>
        </w:rPr>
        <w:t>Gao</w:t>
      </w:r>
      <w:proofErr w:type="spellEnd"/>
      <w:r w:rsidRPr="00D01C45">
        <w:rPr>
          <w:sz w:val="21"/>
          <w:szCs w:val="21"/>
          <w:lang w:val="en-US"/>
        </w:rPr>
        <w:t xml:space="preserve"> (Peking University, CN)</w:t>
      </w:r>
      <w:r w:rsidRPr="00D01C45">
        <w:rPr>
          <w:sz w:val="21"/>
          <w:szCs w:val="21"/>
          <w:lang w:val="en-US"/>
        </w:rPr>
        <w:br/>
        <w:t xml:space="preserve">Carlo </w:t>
      </w:r>
      <w:proofErr w:type="spellStart"/>
      <w:r w:rsidRPr="00D01C45">
        <w:rPr>
          <w:sz w:val="21"/>
          <w:szCs w:val="21"/>
          <w:lang w:val="en-US"/>
        </w:rPr>
        <w:t>Giannelli</w:t>
      </w:r>
      <w:proofErr w:type="spellEnd"/>
      <w:r w:rsidRPr="00D01C45">
        <w:rPr>
          <w:sz w:val="21"/>
          <w:szCs w:val="21"/>
          <w:lang w:val="en-US"/>
        </w:rPr>
        <w:t xml:space="preserve"> (University of Bologna, IT)</w:t>
      </w:r>
      <w:r w:rsidRPr="00D01C45">
        <w:rPr>
          <w:sz w:val="21"/>
          <w:szCs w:val="21"/>
          <w:lang w:val="en-US"/>
        </w:rPr>
        <w:br/>
      </w:r>
      <w:proofErr w:type="spellStart"/>
      <w:r w:rsidRPr="00D01C45">
        <w:rPr>
          <w:sz w:val="21"/>
          <w:szCs w:val="21"/>
          <w:lang w:val="en-US"/>
        </w:rPr>
        <w:t>Anahita</w:t>
      </w:r>
      <w:proofErr w:type="spellEnd"/>
      <w:r w:rsidRPr="00D01C45">
        <w:rPr>
          <w:sz w:val="21"/>
          <w:szCs w:val="21"/>
          <w:lang w:val="en-US"/>
        </w:rPr>
        <w:t xml:space="preserve"> </w:t>
      </w:r>
      <w:proofErr w:type="spellStart"/>
      <w:r w:rsidRPr="00D01C45">
        <w:rPr>
          <w:sz w:val="21"/>
          <w:szCs w:val="21"/>
          <w:lang w:val="en-US"/>
        </w:rPr>
        <w:t>Gouya</w:t>
      </w:r>
      <w:proofErr w:type="spellEnd"/>
      <w:r w:rsidRPr="00D01C45">
        <w:rPr>
          <w:sz w:val="21"/>
          <w:szCs w:val="21"/>
          <w:lang w:val="en-US"/>
        </w:rPr>
        <w:t xml:space="preserve"> (Inst. National des Telecomm., FR)</w:t>
      </w:r>
      <w:r w:rsidRPr="00D01C45">
        <w:rPr>
          <w:sz w:val="21"/>
          <w:szCs w:val="21"/>
          <w:lang w:val="en-US"/>
        </w:rPr>
        <w:br/>
        <w:t>Chris G. Guy (The University of Reading, UK)</w:t>
      </w:r>
      <w:r w:rsidRPr="00D01C45">
        <w:rPr>
          <w:sz w:val="21"/>
          <w:szCs w:val="21"/>
          <w:lang w:val="en-US"/>
        </w:rPr>
        <w:br/>
      </w:r>
      <w:proofErr w:type="spellStart"/>
      <w:r w:rsidRPr="00D01C45">
        <w:rPr>
          <w:sz w:val="21"/>
          <w:szCs w:val="21"/>
          <w:lang w:val="en-US"/>
        </w:rPr>
        <w:t>Guenter</w:t>
      </w:r>
      <w:proofErr w:type="spellEnd"/>
      <w:r w:rsidRPr="00D01C45">
        <w:rPr>
          <w:sz w:val="21"/>
          <w:szCs w:val="21"/>
          <w:lang w:val="en-US"/>
        </w:rPr>
        <w:t xml:space="preserve"> Haring (University of Vienna, AT)</w:t>
      </w:r>
      <w:r w:rsidRPr="00D01C45">
        <w:rPr>
          <w:sz w:val="21"/>
          <w:szCs w:val="21"/>
          <w:lang w:val="en-US"/>
        </w:rPr>
        <w:br/>
        <w:t xml:space="preserve">Emmanuel </w:t>
      </w:r>
      <w:proofErr w:type="spellStart"/>
      <w:r w:rsidRPr="00D01C45">
        <w:rPr>
          <w:sz w:val="21"/>
          <w:szCs w:val="21"/>
          <w:lang w:val="en-US"/>
        </w:rPr>
        <w:t>Jaffrot</w:t>
      </w:r>
      <w:proofErr w:type="spellEnd"/>
      <w:r w:rsidRPr="00D01C45">
        <w:rPr>
          <w:sz w:val="21"/>
          <w:szCs w:val="21"/>
          <w:lang w:val="en-US"/>
        </w:rPr>
        <w:t xml:space="preserve"> (Univ</w:t>
      </w:r>
      <w:r>
        <w:rPr>
          <w:sz w:val="21"/>
          <w:szCs w:val="21"/>
          <w:lang w:val="en-US"/>
        </w:rPr>
        <w:t xml:space="preserve">. </w:t>
      </w:r>
      <w:proofErr w:type="spellStart"/>
      <w:r w:rsidRPr="00D01C45">
        <w:rPr>
          <w:sz w:val="21"/>
          <w:szCs w:val="21"/>
          <w:lang w:val="en-US"/>
        </w:rPr>
        <w:t>Nacional</w:t>
      </w:r>
      <w:proofErr w:type="spellEnd"/>
      <w:r w:rsidRPr="00D01C45">
        <w:rPr>
          <w:sz w:val="21"/>
          <w:szCs w:val="21"/>
          <w:lang w:val="en-US"/>
        </w:rPr>
        <w:t xml:space="preserve"> de S. Martin, AR)</w:t>
      </w:r>
      <w:r w:rsidRPr="00D01C45">
        <w:rPr>
          <w:sz w:val="21"/>
          <w:szCs w:val="21"/>
          <w:lang w:val="en-US"/>
        </w:rPr>
        <w:br/>
        <w:t>Carlos Juiz (University of the Balearic Islands, ES)</w:t>
      </w:r>
      <w:r w:rsidRPr="00D01C45">
        <w:rPr>
          <w:sz w:val="21"/>
          <w:szCs w:val="21"/>
          <w:lang w:val="en-US"/>
        </w:rPr>
        <w:br/>
        <w:t xml:space="preserve">Farouk </w:t>
      </w:r>
      <w:proofErr w:type="spellStart"/>
      <w:r w:rsidRPr="00D01C45">
        <w:rPr>
          <w:sz w:val="21"/>
          <w:szCs w:val="21"/>
          <w:lang w:val="en-US"/>
        </w:rPr>
        <w:t>Kamoun</w:t>
      </w:r>
      <w:proofErr w:type="spellEnd"/>
      <w:r w:rsidRPr="00D01C45">
        <w:rPr>
          <w:sz w:val="21"/>
          <w:szCs w:val="21"/>
          <w:lang w:val="en-US"/>
        </w:rPr>
        <w:t xml:space="preserve"> (Planet, TN)</w:t>
      </w:r>
      <w:r w:rsidRPr="00D01C45">
        <w:rPr>
          <w:sz w:val="21"/>
          <w:szCs w:val="21"/>
          <w:lang w:val="en-US"/>
        </w:rPr>
        <w:br/>
        <w:t>Tim Kelly (World Bank, US)</w:t>
      </w:r>
      <w:r w:rsidRPr="00D01C45">
        <w:rPr>
          <w:sz w:val="21"/>
          <w:szCs w:val="21"/>
          <w:lang w:val="en-US"/>
        </w:rPr>
        <w:br/>
        <w:t>Andrej Kos (University of Ljubljana, SI)</w:t>
      </w:r>
      <w:r w:rsidRPr="00D01C45">
        <w:rPr>
          <w:sz w:val="21"/>
          <w:szCs w:val="21"/>
          <w:lang w:val="en-US"/>
        </w:rPr>
        <w:br/>
        <w:t xml:space="preserve">Ken </w:t>
      </w:r>
      <w:proofErr w:type="spellStart"/>
      <w:r w:rsidRPr="00D01C45">
        <w:rPr>
          <w:sz w:val="21"/>
          <w:szCs w:val="21"/>
          <w:lang w:val="en-US"/>
        </w:rPr>
        <w:t>Krechmer</w:t>
      </w:r>
      <w:proofErr w:type="spellEnd"/>
      <w:r w:rsidRPr="00D01C45">
        <w:rPr>
          <w:sz w:val="21"/>
          <w:szCs w:val="21"/>
          <w:lang w:val="en-US"/>
        </w:rPr>
        <w:t xml:space="preserve"> (University of Colorado, US)</w:t>
      </w:r>
      <w:r w:rsidRPr="00D01C45">
        <w:rPr>
          <w:sz w:val="21"/>
          <w:szCs w:val="21"/>
          <w:lang w:val="en-US"/>
        </w:rPr>
        <w:br/>
        <w:t xml:space="preserve">Claude </w:t>
      </w:r>
      <w:proofErr w:type="spellStart"/>
      <w:r w:rsidRPr="00D01C45">
        <w:rPr>
          <w:sz w:val="21"/>
          <w:szCs w:val="21"/>
          <w:lang w:val="en-US"/>
        </w:rPr>
        <w:t>Lamblin</w:t>
      </w:r>
      <w:proofErr w:type="spellEnd"/>
      <w:r w:rsidRPr="00D01C45">
        <w:rPr>
          <w:sz w:val="21"/>
          <w:szCs w:val="21"/>
          <w:lang w:val="en-US"/>
        </w:rPr>
        <w:t xml:space="preserve"> (France Telecom, FR)</w:t>
      </w:r>
      <w:r w:rsidRPr="00D01C45">
        <w:rPr>
          <w:sz w:val="21"/>
          <w:szCs w:val="21"/>
          <w:lang w:val="en-US"/>
        </w:rPr>
        <w:br/>
      </w:r>
      <w:proofErr w:type="spellStart"/>
      <w:r w:rsidRPr="00D01C45">
        <w:rPr>
          <w:sz w:val="21"/>
          <w:szCs w:val="21"/>
          <w:lang w:val="en-US"/>
        </w:rPr>
        <w:t>Matti</w:t>
      </w:r>
      <w:proofErr w:type="spellEnd"/>
      <w:r w:rsidRPr="00D01C45">
        <w:rPr>
          <w:sz w:val="21"/>
          <w:szCs w:val="21"/>
          <w:lang w:val="en-US"/>
        </w:rPr>
        <w:t xml:space="preserve"> </w:t>
      </w:r>
      <w:proofErr w:type="spellStart"/>
      <w:r w:rsidRPr="00D01C45">
        <w:rPr>
          <w:sz w:val="21"/>
          <w:szCs w:val="21"/>
          <w:lang w:val="en-US"/>
        </w:rPr>
        <w:t>Latva-aho</w:t>
      </w:r>
      <w:proofErr w:type="spellEnd"/>
      <w:r w:rsidRPr="00D01C45">
        <w:rPr>
          <w:sz w:val="21"/>
          <w:szCs w:val="21"/>
          <w:lang w:val="en-US"/>
        </w:rPr>
        <w:t xml:space="preserve"> (University of Oulu, FI)</w:t>
      </w:r>
      <w:r w:rsidRPr="00D01C45">
        <w:rPr>
          <w:sz w:val="21"/>
          <w:szCs w:val="21"/>
          <w:lang w:val="en-US"/>
        </w:rPr>
        <w:br/>
      </w:r>
      <w:proofErr w:type="spellStart"/>
      <w:r w:rsidRPr="00D01C45">
        <w:rPr>
          <w:sz w:val="21"/>
          <w:szCs w:val="21"/>
          <w:lang w:val="en-US"/>
        </w:rPr>
        <w:t>Gyu</w:t>
      </w:r>
      <w:proofErr w:type="spellEnd"/>
      <w:r w:rsidRPr="00D01C45">
        <w:rPr>
          <w:sz w:val="21"/>
          <w:szCs w:val="21"/>
          <w:lang w:val="en-US"/>
        </w:rPr>
        <w:t xml:space="preserve"> </w:t>
      </w:r>
      <w:proofErr w:type="spellStart"/>
      <w:r w:rsidRPr="00D01C45">
        <w:rPr>
          <w:sz w:val="21"/>
          <w:szCs w:val="21"/>
          <w:lang w:val="en-US"/>
        </w:rPr>
        <w:t>Myoung</w:t>
      </w:r>
      <w:proofErr w:type="spellEnd"/>
      <w:r w:rsidRPr="00D01C45">
        <w:rPr>
          <w:sz w:val="21"/>
          <w:szCs w:val="21"/>
          <w:lang w:val="en-US"/>
        </w:rPr>
        <w:t xml:space="preserve"> Lee (</w:t>
      </w:r>
      <w:proofErr w:type="spellStart"/>
      <w:r w:rsidRPr="00D01C45">
        <w:rPr>
          <w:sz w:val="21"/>
          <w:szCs w:val="21"/>
          <w:lang w:val="en-US"/>
        </w:rPr>
        <w:t>Institut</w:t>
      </w:r>
      <w:proofErr w:type="spellEnd"/>
      <w:r w:rsidRPr="00D01C45">
        <w:rPr>
          <w:sz w:val="21"/>
          <w:szCs w:val="21"/>
          <w:lang w:val="en-US"/>
        </w:rPr>
        <w:t xml:space="preserve"> </w:t>
      </w:r>
      <w:proofErr w:type="spellStart"/>
      <w:r w:rsidRPr="00D01C45">
        <w:rPr>
          <w:sz w:val="21"/>
          <w:szCs w:val="21"/>
          <w:lang w:val="en-US"/>
        </w:rPr>
        <w:t>Télécom</w:t>
      </w:r>
      <w:proofErr w:type="spellEnd"/>
      <w:r w:rsidRPr="00D01C45">
        <w:rPr>
          <w:sz w:val="21"/>
          <w:szCs w:val="21"/>
          <w:lang w:val="en-US"/>
        </w:rPr>
        <w:t>, FR)</w:t>
      </w:r>
      <w:r w:rsidRPr="00D01C45">
        <w:rPr>
          <w:sz w:val="21"/>
          <w:szCs w:val="21"/>
          <w:lang w:val="en-US"/>
        </w:rPr>
        <w:br/>
        <w:t xml:space="preserve">José G. </w:t>
      </w:r>
      <w:proofErr w:type="spellStart"/>
      <w:r w:rsidRPr="00D01C45">
        <w:rPr>
          <w:sz w:val="21"/>
          <w:szCs w:val="21"/>
          <w:lang w:val="en-US"/>
        </w:rPr>
        <w:t>López</w:t>
      </w:r>
      <w:proofErr w:type="spellEnd"/>
      <w:r w:rsidRPr="00D01C45">
        <w:rPr>
          <w:sz w:val="21"/>
          <w:szCs w:val="21"/>
          <w:lang w:val="en-US"/>
        </w:rPr>
        <w:t xml:space="preserve"> </w:t>
      </w:r>
      <w:proofErr w:type="spellStart"/>
      <w:r w:rsidRPr="00D01C45">
        <w:rPr>
          <w:sz w:val="21"/>
          <w:szCs w:val="21"/>
          <w:lang w:val="en-US"/>
        </w:rPr>
        <w:t>Perafán</w:t>
      </w:r>
      <w:proofErr w:type="spellEnd"/>
      <w:r w:rsidRPr="00D01C45">
        <w:rPr>
          <w:sz w:val="21"/>
          <w:szCs w:val="21"/>
          <w:lang w:val="en-US"/>
        </w:rPr>
        <w:t xml:space="preserve"> (University of Cauca, CO)</w:t>
      </w:r>
      <w:r w:rsidRPr="00D01C45">
        <w:rPr>
          <w:sz w:val="21"/>
          <w:szCs w:val="21"/>
          <w:lang w:val="en-US"/>
        </w:rPr>
        <w:br/>
        <w:t xml:space="preserve">Thomas </w:t>
      </w:r>
      <w:proofErr w:type="spellStart"/>
      <w:r w:rsidRPr="00D01C45">
        <w:rPr>
          <w:sz w:val="21"/>
          <w:szCs w:val="21"/>
          <w:lang w:val="en-US"/>
        </w:rPr>
        <w:t>Magedanz</w:t>
      </w:r>
      <w:proofErr w:type="spellEnd"/>
      <w:r w:rsidRPr="00D01C45">
        <w:rPr>
          <w:sz w:val="21"/>
          <w:szCs w:val="21"/>
          <w:lang w:val="en-US"/>
        </w:rPr>
        <w:t xml:space="preserve"> (TU Berlin, DE)</w:t>
      </w:r>
      <w:r w:rsidRPr="00D01C45">
        <w:rPr>
          <w:sz w:val="21"/>
          <w:szCs w:val="21"/>
          <w:lang w:val="en-US"/>
        </w:rPr>
        <w:br/>
      </w:r>
      <w:proofErr w:type="spellStart"/>
      <w:r w:rsidRPr="00D01C45">
        <w:rPr>
          <w:sz w:val="21"/>
          <w:szCs w:val="21"/>
          <w:lang w:val="en-US"/>
        </w:rPr>
        <w:t>Mehdi</w:t>
      </w:r>
      <w:proofErr w:type="spellEnd"/>
      <w:r w:rsidRPr="00D01C45">
        <w:rPr>
          <w:sz w:val="21"/>
          <w:szCs w:val="21"/>
          <w:lang w:val="en-US"/>
        </w:rPr>
        <w:t xml:space="preserve"> Mani (</w:t>
      </w:r>
      <w:proofErr w:type="spellStart"/>
      <w:r w:rsidRPr="00D01C45">
        <w:rPr>
          <w:sz w:val="21"/>
          <w:szCs w:val="21"/>
          <w:lang w:val="en-US"/>
        </w:rPr>
        <w:t>Institut</w:t>
      </w:r>
      <w:proofErr w:type="spellEnd"/>
      <w:r w:rsidRPr="00D01C45">
        <w:rPr>
          <w:sz w:val="21"/>
          <w:szCs w:val="21"/>
          <w:lang w:val="en-US"/>
        </w:rPr>
        <w:t xml:space="preserve"> </w:t>
      </w:r>
      <w:proofErr w:type="spellStart"/>
      <w:r w:rsidRPr="00D01C45">
        <w:rPr>
          <w:sz w:val="21"/>
          <w:szCs w:val="21"/>
          <w:lang w:val="en-US"/>
        </w:rPr>
        <w:t>Télécom</w:t>
      </w:r>
      <w:proofErr w:type="spellEnd"/>
      <w:r w:rsidRPr="00D01C45">
        <w:rPr>
          <w:sz w:val="21"/>
          <w:szCs w:val="21"/>
          <w:lang w:val="en-US"/>
        </w:rPr>
        <w:t>, FR)</w:t>
      </w:r>
      <w:r w:rsidRPr="00D01C45">
        <w:rPr>
          <w:sz w:val="21"/>
          <w:szCs w:val="21"/>
          <w:lang w:val="en-US"/>
        </w:rPr>
        <w:br/>
        <w:t>Lorne Mason (McGill University, CA)</w:t>
      </w:r>
      <w:r w:rsidRPr="00D01C45">
        <w:rPr>
          <w:sz w:val="21"/>
          <w:szCs w:val="21"/>
          <w:lang w:val="en-US"/>
        </w:rPr>
        <w:br/>
      </w:r>
      <w:proofErr w:type="spellStart"/>
      <w:r w:rsidRPr="00D01C45">
        <w:rPr>
          <w:sz w:val="21"/>
          <w:szCs w:val="21"/>
          <w:lang w:val="en-US"/>
        </w:rPr>
        <w:t>Álvaro</w:t>
      </w:r>
      <w:proofErr w:type="spellEnd"/>
      <w:r w:rsidRPr="00D01C45">
        <w:rPr>
          <w:sz w:val="21"/>
          <w:szCs w:val="21"/>
          <w:lang w:val="en-US"/>
        </w:rPr>
        <w:t xml:space="preserve"> Medeiros (</w:t>
      </w:r>
      <w:proofErr w:type="spellStart"/>
      <w:r w:rsidRPr="00D01C45">
        <w:rPr>
          <w:sz w:val="21"/>
          <w:szCs w:val="21"/>
          <w:lang w:val="en-US"/>
        </w:rPr>
        <w:t>Fundação</w:t>
      </w:r>
      <w:proofErr w:type="spellEnd"/>
      <w:r w:rsidRPr="00D01C45">
        <w:rPr>
          <w:sz w:val="21"/>
          <w:szCs w:val="21"/>
          <w:lang w:val="en-US"/>
        </w:rPr>
        <w:t xml:space="preserve"> </w:t>
      </w:r>
      <w:proofErr w:type="spellStart"/>
      <w:r w:rsidRPr="00D01C45">
        <w:rPr>
          <w:sz w:val="21"/>
          <w:szCs w:val="21"/>
          <w:lang w:val="en-US"/>
        </w:rPr>
        <w:t>CPqD</w:t>
      </w:r>
      <w:proofErr w:type="spellEnd"/>
      <w:r w:rsidRPr="00D01C45">
        <w:rPr>
          <w:sz w:val="21"/>
          <w:szCs w:val="21"/>
          <w:lang w:val="en-US"/>
        </w:rPr>
        <w:t>, BR)</w:t>
      </w:r>
      <w:r w:rsidRPr="00D01C45">
        <w:rPr>
          <w:sz w:val="21"/>
          <w:szCs w:val="21"/>
          <w:lang w:val="en-US"/>
        </w:rPr>
        <w:br/>
        <w:t>Werner Mohr (NSN GmbH &amp; Co. KG, DE)</w:t>
      </w:r>
      <w:r w:rsidRPr="00D01C45">
        <w:rPr>
          <w:sz w:val="21"/>
          <w:szCs w:val="21"/>
          <w:lang w:val="en-US"/>
        </w:rPr>
        <w:br/>
      </w:r>
      <w:proofErr w:type="spellStart"/>
      <w:r w:rsidRPr="00D01C45">
        <w:rPr>
          <w:sz w:val="21"/>
          <w:szCs w:val="21"/>
          <w:lang w:val="en-US"/>
        </w:rPr>
        <w:t>Edmundo</w:t>
      </w:r>
      <w:proofErr w:type="spellEnd"/>
      <w:r w:rsidRPr="00D01C45">
        <w:rPr>
          <w:sz w:val="21"/>
          <w:szCs w:val="21"/>
          <w:lang w:val="en-US"/>
        </w:rPr>
        <w:t xml:space="preserve"> </w:t>
      </w:r>
      <w:proofErr w:type="spellStart"/>
      <w:r w:rsidRPr="00D01C45">
        <w:rPr>
          <w:sz w:val="21"/>
          <w:szCs w:val="21"/>
          <w:lang w:val="en-US"/>
        </w:rPr>
        <w:t>Monteiro</w:t>
      </w:r>
      <w:proofErr w:type="spellEnd"/>
      <w:r w:rsidRPr="00D01C45">
        <w:rPr>
          <w:sz w:val="21"/>
          <w:szCs w:val="21"/>
          <w:lang w:val="en-US"/>
        </w:rPr>
        <w:t xml:space="preserve"> (University of Coimbra, PT)</w:t>
      </w:r>
      <w:r w:rsidRPr="00D01C45">
        <w:rPr>
          <w:sz w:val="21"/>
          <w:szCs w:val="21"/>
          <w:lang w:val="en-US"/>
        </w:rPr>
        <w:br/>
        <w:t xml:space="preserve">Mohammed </w:t>
      </w:r>
      <w:proofErr w:type="spellStart"/>
      <w:r w:rsidRPr="00D01C45">
        <w:rPr>
          <w:sz w:val="21"/>
          <w:szCs w:val="21"/>
          <w:lang w:val="en-US"/>
        </w:rPr>
        <w:t>Nafie</w:t>
      </w:r>
      <w:proofErr w:type="spellEnd"/>
      <w:r w:rsidRPr="00D01C45">
        <w:rPr>
          <w:sz w:val="21"/>
          <w:szCs w:val="21"/>
          <w:lang w:val="en-US"/>
        </w:rPr>
        <w:t xml:space="preserve"> (Nile University, EG)</w:t>
      </w:r>
      <w:r w:rsidRPr="00D01C45">
        <w:rPr>
          <w:sz w:val="21"/>
          <w:szCs w:val="21"/>
          <w:lang w:val="en-US"/>
        </w:rPr>
        <w:br/>
        <w:t xml:space="preserve">José </w:t>
      </w:r>
      <w:proofErr w:type="spellStart"/>
      <w:r w:rsidRPr="00D01C45">
        <w:rPr>
          <w:sz w:val="21"/>
          <w:szCs w:val="21"/>
          <w:lang w:val="en-US"/>
        </w:rPr>
        <w:t>Neuman</w:t>
      </w:r>
      <w:proofErr w:type="spellEnd"/>
      <w:r w:rsidRPr="00D01C45">
        <w:rPr>
          <w:sz w:val="21"/>
          <w:szCs w:val="21"/>
          <w:lang w:val="en-US"/>
        </w:rPr>
        <w:t xml:space="preserve"> de Souza (Federal Univ</w:t>
      </w:r>
      <w:r>
        <w:rPr>
          <w:sz w:val="21"/>
          <w:szCs w:val="21"/>
          <w:lang w:val="en-US"/>
        </w:rPr>
        <w:t>.</w:t>
      </w:r>
      <w:r w:rsidRPr="00D01C45">
        <w:rPr>
          <w:sz w:val="21"/>
          <w:szCs w:val="21"/>
          <w:lang w:val="en-US"/>
        </w:rPr>
        <w:t xml:space="preserve"> of </w:t>
      </w:r>
      <w:proofErr w:type="spellStart"/>
      <w:r w:rsidRPr="00D01C45">
        <w:rPr>
          <w:sz w:val="21"/>
          <w:szCs w:val="21"/>
          <w:lang w:val="en-US"/>
        </w:rPr>
        <w:t>Ceará</w:t>
      </w:r>
      <w:proofErr w:type="spellEnd"/>
      <w:r w:rsidRPr="00D01C45">
        <w:rPr>
          <w:sz w:val="21"/>
          <w:szCs w:val="21"/>
          <w:lang w:val="en-US"/>
        </w:rPr>
        <w:t>, BR)</w:t>
      </w:r>
      <w:r w:rsidRPr="00D01C45">
        <w:rPr>
          <w:sz w:val="21"/>
          <w:szCs w:val="21"/>
          <w:lang w:val="en-US"/>
        </w:rPr>
        <w:br/>
        <w:t>Sergio Ochoa (Universidad de Chile, CL)</w:t>
      </w:r>
      <w:r w:rsidRPr="00D01C45">
        <w:rPr>
          <w:sz w:val="21"/>
          <w:szCs w:val="21"/>
          <w:lang w:val="en-US"/>
        </w:rPr>
        <w:br/>
      </w:r>
      <w:proofErr w:type="spellStart"/>
      <w:r w:rsidRPr="00D01C45">
        <w:rPr>
          <w:sz w:val="21"/>
          <w:szCs w:val="21"/>
          <w:lang w:val="en-US"/>
        </w:rPr>
        <w:t>Máirtín</w:t>
      </w:r>
      <w:proofErr w:type="spellEnd"/>
      <w:r w:rsidRPr="00D01C45">
        <w:rPr>
          <w:sz w:val="21"/>
          <w:szCs w:val="21"/>
          <w:lang w:val="en-US"/>
        </w:rPr>
        <w:t xml:space="preserve"> </w:t>
      </w:r>
      <w:proofErr w:type="spellStart"/>
      <w:r w:rsidRPr="00D01C45">
        <w:rPr>
          <w:sz w:val="21"/>
          <w:szCs w:val="21"/>
          <w:lang w:val="en-US"/>
        </w:rPr>
        <w:t>O’Droma</w:t>
      </w:r>
      <w:proofErr w:type="spellEnd"/>
      <w:r w:rsidRPr="00D01C45">
        <w:rPr>
          <w:sz w:val="21"/>
          <w:szCs w:val="21"/>
          <w:lang w:val="en-US"/>
        </w:rPr>
        <w:t xml:space="preserve"> (University of Limerick, IE) </w:t>
      </w:r>
      <w:r w:rsidRPr="00D01C45">
        <w:rPr>
          <w:sz w:val="21"/>
          <w:szCs w:val="21"/>
          <w:lang w:val="en-US"/>
        </w:rPr>
        <w:br/>
        <w:t xml:space="preserve">Antonio </w:t>
      </w:r>
      <w:proofErr w:type="spellStart"/>
      <w:r w:rsidRPr="00D01C45">
        <w:rPr>
          <w:sz w:val="21"/>
          <w:szCs w:val="21"/>
          <w:lang w:val="en-US"/>
        </w:rPr>
        <w:t>Oliva</w:t>
      </w:r>
      <w:proofErr w:type="spellEnd"/>
      <w:r w:rsidRPr="00D01C45">
        <w:rPr>
          <w:sz w:val="21"/>
          <w:szCs w:val="21"/>
          <w:lang w:val="en-US"/>
        </w:rPr>
        <w:t xml:space="preserve"> (University Carlos III of Madrid, ES)</w:t>
      </w:r>
      <w:r w:rsidRPr="00D01C45">
        <w:rPr>
          <w:sz w:val="21"/>
          <w:szCs w:val="21"/>
          <w:lang w:val="en-US"/>
        </w:rPr>
        <w:br/>
        <w:t>Fumitaka Ono (Tokyo Polytechnic University, JP)</w:t>
      </w:r>
      <w:r w:rsidRPr="00D01C45">
        <w:rPr>
          <w:sz w:val="21"/>
          <w:szCs w:val="21"/>
          <w:lang w:val="en-US"/>
        </w:rPr>
        <w:br/>
        <w:t>Yong-Jin Park (</w:t>
      </w:r>
      <w:proofErr w:type="spellStart"/>
      <w:r w:rsidRPr="00D01C45">
        <w:rPr>
          <w:sz w:val="21"/>
          <w:szCs w:val="21"/>
          <w:lang w:val="en-US"/>
        </w:rPr>
        <w:t>Hanyang</w:t>
      </w:r>
      <w:proofErr w:type="spellEnd"/>
      <w:r w:rsidRPr="00D01C45">
        <w:rPr>
          <w:sz w:val="21"/>
          <w:szCs w:val="21"/>
          <w:lang w:val="en-US"/>
        </w:rPr>
        <w:t xml:space="preserve"> </w:t>
      </w:r>
      <w:proofErr w:type="spellStart"/>
      <w:r w:rsidRPr="00D01C45">
        <w:rPr>
          <w:sz w:val="21"/>
          <w:szCs w:val="21"/>
          <w:lang w:val="en-US"/>
        </w:rPr>
        <w:t>Univiversity</w:t>
      </w:r>
      <w:proofErr w:type="spellEnd"/>
      <w:r w:rsidRPr="00D01C45">
        <w:rPr>
          <w:sz w:val="21"/>
          <w:szCs w:val="21"/>
          <w:lang w:val="en-US"/>
        </w:rPr>
        <w:t>, KR)</w:t>
      </w:r>
      <w:r>
        <w:rPr>
          <w:sz w:val="21"/>
          <w:szCs w:val="21"/>
          <w:lang w:val="en-US"/>
        </w:rPr>
        <w:br/>
      </w:r>
      <w:r w:rsidRPr="00D01C45">
        <w:rPr>
          <w:sz w:val="21"/>
          <w:szCs w:val="21"/>
          <w:lang w:val="en-US"/>
        </w:rPr>
        <w:t xml:space="preserve">José </w:t>
      </w:r>
      <w:proofErr w:type="spellStart"/>
      <w:r w:rsidRPr="00D01C45">
        <w:rPr>
          <w:sz w:val="21"/>
          <w:szCs w:val="21"/>
          <w:lang w:val="en-US"/>
        </w:rPr>
        <w:t>Ewerton</w:t>
      </w:r>
      <w:proofErr w:type="spellEnd"/>
      <w:r w:rsidRPr="00D01C45">
        <w:rPr>
          <w:sz w:val="21"/>
          <w:szCs w:val="21"/>
          <w:lang w:val="en-US"/>
        </w:rPr>
        <w:t xml:space="preserve"> P. de </w:t>
      </w:r>
      <w:proofErr w:type="spellStart"/>
      <w:r w:rsidRPr="00D01C45">
        <w:rPr>
          <w:sz w:val="21"/>
          <w:szCs w:val="21"/>
          <w:lang w:val="en-US"/>
        </w:rPr>
        <w:t>Farias</w:t>
      </w:r>
      <w:proofErr w:type="spellEnd"/>
      <w:r w:rsidRPr="00D01C45">
        <w:rPr>
          <w:sz w:val="21"/>
          <w:szCs w:val="21"/>
          <w:lang w:val="en-US"/>
        </w:rPr>
        <w:t xml:space="preserve"> (UFCG, BR)</w:t>
      </w:r>
      <w:r w:rsidRPr="00D01C45">
        <w:rPr>
          <w:sz w:val="21"/>
          <w:szCs w:val="21"/>
          <w:lang w:val="en-US"/>
        </w:rPr>
        <w:br/>
        <w:t xml:space="preserve">Pierre-André </w:t>
      </w:r>
      <w:proofErr w:type="spellStart"/>
      <w:r w:rsidRPr="00D01C45">
        <w:rPr>
          <w:sz w:val="21"/>
          <w:szCs w:val="21"/>
          <w:lang w:val="en-US"/>
        </w:rPr>
        <w:t>Probst</w:t>
      </w:r>
      <w:proofErr w:type="spellEnd"/>
      <w:r w:rsidRPr="00D01C45">
        <w:rPr>
          <w:sz w:val="21"/>
          <w:szCs w:val="21"/>
          <w:lang w:val="en-US"/>
        </w:rPr>
        <w:t xml:space="preserve"> (</w:t>
      </w:r>
      <w:proofErr w:type="spellStart"/>
      <w:r w:rsidRPr="00D01C45">
        <w:rPr>
          <w:sz w:val="21"/>
          <w:szCs w:val="21"/>
          <w:lang w:val="en-US"/>
        </w:rPr>
        <w:t>Probst</w:t>
      </w:r>
      <w:proofErr w:type="spellEnd"/>
      <w:r w:rsidRPr="00D01C45">
        <w:rPr>
          <w:sz w:val="21"/>
          <w:szCs w:val="21"/>
          <w:lang w:val="en-US"/>
        </w:rPr>
        <w:t xml:space="preserve"> ICT-Consulting, FR)</w:t>
      </w:r>
      <w:r w:rsidRPr="00D01C45">
        <w:rPr>
          <w:sz w:val="21"/>
          <w:szCs w:val="21"/>
          <w:lang w:val="en-US"/>
        </w:rPr>
        <w:br/>
      </w:r>
      <w:proofErr w:type="spellStart"/>
      <w:r w:rsidRPr="00D01C45">
        <w:rPr>
          <w:sz w:val="21"/>
          <w:szCs w:val="21"/>
          <w:lang w:val="en-US"/>
        </w:rPr>
        <w:t>Feng</w:t>
      </w:r>
      <w:proofErr w:type="spellEnd"/>
      <w:r w:rsidRPr="00D01C45">
        <w:rPr>
          <w:sz w:val="21"/>
          <w:szCs w:val="21"/>
          <w:lang w:val="en-US"/>
        </w:rPr>
        <w:t xml:space="preserve"> </w:t>
      </w:r>
      <w:proofErr w:type="spellStart"/>
      <w:r w:rsidRPr="00D01C45">
        <w:rPr>
          <w:sz w:val="21"/>
          <w:szCs w:val="21"/>
          <w:lang w:val="en-US"/>
        </w:rPr>
        <w:t>Qi</w:t>
      </w:r>
      <w:proofErr w:type="spellEnd"/>
      <w:r w:rsidRPr="00D01C45">
        <w:rPr>
          <w:sz w:val="21"/>
          <w:szCs w:val="21"/>
          <w:lang w:val="en-US"/>
        </w:rPr>
        <w:t xml:space="preserve"> (Beijing Univ</w:t>
      </w:r>
      <w:r>
        <w:rPr>
          <w:sz w:val="21"/>
          <w:szCs w:val="21"/>
          <w:lang w:val="en-US"/>
        </w:rPr>
        <w:t>.</w:t>
      </w:r>
      <w:r w:rsidRPr="00D01C45">
        <w:rPr>
          <w:sz w:val="21"/>
          <w:szCs w:val="21"/>
          <w:lang w:val="en-US"/>
        </w:rPr>
        <w:t xml:space="preserve"> of Posts and Telecomm., CN)</w:t>
      </w:r>
      <w:r w:rsidRPr="00D01C45">
        <w:rPr>
          <w:sz w:val="21"/>
          <w:szCs w:val="21"/>
          <w:lang w:val="en-US"/>
        </w:rPr>
        <w:br/>
      </w:r>
      <w:proofErr w:type="spellStart"/>
      <w:r w:rsidRPr="00D01C45">
        <w:rPr>
          <w:sz w:val="21"/>
          <w:szCs w:val="21"/>
          <w:lang w:val="en-US"/>
        </w:rPr>
        <w:t>Abderrezak</w:t>
      </w:r>
      <w:proofErr w:type="spellEnd"/>
      <w:r w:rsidRPr="00D01C45">
        <w:rPr>
          <w:sz w:val="21"/>
          <w:szCs w:val="21"/>
          <w:lang w:val="en-US"/>
        </w:rPr>
        <w:t xml:space="preserve"> </w:t>
      </w:r>
      <w:proofErr w:type="spellStart"/>
      <w:r w:rsidRPr="00D01C45">
        <w:rPr>
          <w:sz w:val="21"/>
          <w:szCs w:val="21"/>
          <w:lang w:val="en-US"/>
        </w:rPr>
        <w:t>Rachedi</w:t>
      </w:r>
      <w:proofErr w:type="spellEnd"/>
      <w:r w:rsidRPr="00D01C45">
        <w:rPr>
          <w:sz w:val="21"/>
          <w:szCs w:val="21"/>
          <w:lang w:val="en-US"/>
        </w:rPr>
        <w:t xml:space="preserve"> (UPEMLV, FR)</w:t>
      </w:r>
      <w:r w:rsidRPr="00D01C45">
        <w:rPr>
          <w:sz w:val="21"/>
          <w:szCs w:val="21"/>
          <w:lang w:val="en-US"/>
        </w:rPr>
        <w:br/>
        <w:t>Peter Radford (</w:t>
      </w:r>
      <w:proofErr w:type="spellStart"/>
      <w:r w:rsidRPr="00D01C45">
        <w:rPr>
          <w:sz w:val="21"/>
          <w:szCs w:val="21"/>
          <w:lang w:val="en-US"/>
        </w:rPr>
        <w:t>Logica</w:t>
      </w:r>
      <w:proofErr w:type="spellEnd"/>
      <w:r w:rsidRPr="00D01C45">
        <w:rPr>
          <w:sz w:val="21"/>
          <w:szCs w:val="21"/>
          <w:lang w:val="en-US"/>
        </w:rPr>
        <w:t>, UK)</w:t>
      </w:r>
      <w:r w:rsidRPr="00D01C45">
        <w:rPr>
          <w:sz w:val="21"/>
          <w:szCs w:val="21"/>
          <w:lang w:val="en-US"/>
        </w:rPr>
        <w:br/>
        <w:t xml:space="preserve">S V </w:t>
      </w:r>
      <w:proofErr w:type="spellStart"/>
      <w:r w:rsidRPr="00D01C45">
        <w:rPr>
          <w:sz w:val="21"/>
          <w:szCs w:val="21"/>
          <w:lang w:val="en-US"/>
        </w:rPr>
        <w:t>Raghavan</w:t>
      </w:r>
      <w:proofErr w:type="spellEnd"/>
      <w:r w:rsidRPr="00D01C45">
        <w:rPr>
          <w:sz w:val="21"/>
          <w:szCs w:val="21"/>
          <w:lang w:val="en-US"/>
        </w:rPr>
        <w:t xml:space="preserve"> (ERNETT, IN)</w:t>
      </w:r>
      <w:r w:rsidRPr="00D01C45">
        <w:rPr>
          <w:sz w:val="21"/>
          <w:szCs w:val="21"/>
          <w:lang w:val="en-US"/>
        </w:rPr>
        <w:br/>
        <w:t xml:space="preserve">Anna </w:t>
      </w:r>
      <w:proofErr w:type="spellStart"/>
      <w:r w:rsidRPr="00D01C45">
        <w:rPr>
          <w:sz w:val="21"/>
          <w:szCs w:val="21"/>
          <w:lang w:val="en-US"/>
        </w:rPr>
        <w:t>Riccioni</w:t>
      </w:r>
      <w:proofErr w:type="spellEnd"/>
      <w:r w:rsidRPr="00D01C45">
        <w:rPr>
          <w:sz w:val="21"/>
          <w:szCs w:val="21"/>
          <w:lang w:val="en-US"/>
        </w:rPr>
        <w:t xml:space="preserve"> (University of Bologna, IT)</w:t>
      </w:r>
      <w:r w:rsidRPr="00D01C45">
        <w:rPr>
          <w:sz w:val="21"/>
          <w:szCs w:val="21"/>
          <w:lang w:val="en-US"/>
        </w:rPr>
        <w:br/>
        <w:t xml:space="preserve">Felipe </w:t>
      </w:r>
      <w:proofErr w:type="spellStart"/>
      <w:r w:rsidRPr="00D01C45">
        <w:rPr>
          <w:sz w:val="21"/>
          <w:szCs w:val="21"/>
          <w:lang w:val="en-US"/>
        </w:rPr>
        <w:t>Rudge</w:t>
      </w:r>
      <w:proofErr w:type="spellEnd"/>
      <w:r w:rsidRPr="00D01C45">
        <w:rPr>
          <w:sz w:val="21"/>
          <w:szCs w:val="21"/>
          <w:lang w:val="en-US"/>
        </w:rPr>
        <w:t xml:space="preserve"> </w:t>
      </w:r>
      <w:proofErr w:type="spellStart"/>
      <w:r w:rsidRPr="00D01C45">
        <w:rPr>
          <w:sz w:val="21"/>
          <w:szCs w:val="21"/>
          <w:lang w:val="en-US"/>
        </w:rPr>
        <w:t>Barbosa</w:t>
      </w:r>
      <w:proofErr w:type="spellEnd"/>
      <w:r w:rsidRPr="00D01C45">
        <w:rPr>
          <w:sz w:val="21"/>
          <w:szCs w:val="21"/>
          <w:lang w:val="en-US"/>
        </w:rPr>
        <w:t xml:space="preserve"> (</w:t>
      </w:r>
      <w:proofErr w:type="spellStart"/>
      <w:r w:rsidRPr="00D01C45">
        <w:rPr>
          <w:sz w:val="21"/>
          <w:szCs w:val="21"/>
          <w:lang w:val="en-US"/>
        </w:rPr>
        <w:t>Unicamp</w:t>
      </w:r>
      <w:proofErr w:type="spellEnd"/>
      <w:r w:rsidRPr="00D01C45">
        <w:rPr>
          <w:sz w:val="21"/>
          <w:szCs w:val="21"/>
          <w:lang w:val="en-US"/>
        </w:rPr>
        <w:t>, BR)</w:t>
      </w:r>
      <w:r w:rsidRPr="00D01C45">
        <w:rPr>
          <w:sz w:val="21"/>
          <w:szCs w:val="21"/>
          <w:lang w:val="en-US"/>
        </w:rPr>
        <w:br/>
      </w:r>
      <w:proofErr w:type="spellStart"/>
      <w:r w:rsidRPr="00D01C45">
        <w:rPr>
          <w:sz w:val="21"/>
          <w:szCs w:val="21"/>
          <w:lang w:val="en-US"/>
        </w:rPr>
        <w:t>Jungwoo</w:t>
      </w:r>
      <w:proofErr w:type="spellEnd"/>
      <w:r w:rsidRPr="00D01C45">
        <w:rPr>
          <w:sz w:val="21"/>
          <w:szCs w:val="21"/>
          <w:lang w:val="en-US"/>
        </w:rPr>
        <w:t xml:space="preserve"> </w:t>
      </w:r>
      <w:proofErr w:type="spellStart"/>
      <w:r w:rsidRPr="00D01C45">
        <w:rPr>
          <w:sz w:val="21"/>
          <w:szCs w:val="21"/>
          <w:lang w:val="en-US"/>
        </w:rPr>
        <w:t>Ryoo</w:t>
      </w:r>
      <w:proofErr w:type="spellEnd"/>
      <w:r w:rsidRPr="00D01C45">
        <w:rPr>
          <w:sz w:val="21"/>
          <w:szCs w:val="21"/>
          <w:lang w:val="en-US"/>
        </w:rPr>
        <w:t xml:space="preserve"> (Pennsylvania State Univ</w:t>
      </w:r>
      <w:r>
        <w:rPr>
          <w:sz w:val="21"/>
          <w:szCs w:val="21"/>
          <w:lang w:val="en-US"/>
        </w:rPr>
        <w:t xml:space="preserve">. </w:t>
      </w:r>
      <w:r w:rsidRPr="00D01C45">
        <w:rPr>
          <w:sz w:val="21"/>
          <w:szCs w:val="21"/>
          <w:lang w:val="en-US"/>
        </w:rPr>
        <w:t>Altoona, US)</w:t>
      </w:r>
      <w:r w:rsidRPr="00D01C45">
        <w:rPr>
          <w:sz w:val="21"/>
          <w:szCs w:val="21"/>
          <w:lang w:val="en-US"/>
        </w:rPr>
        <w:br/>
        <w:t xml:space="preserve">Susana </w:t>
      </w:r>
      <w:proofErr w:type="spellStart"/>
      <w:r w:rsidRPr="00D01C45">
        <w:rPr>
          <w:sz w:val="21"/>
          <w:szCs w:val="21"/>
          <w:lang w:val="en-US"/>
        </w:rPr>
        <w:t>Sargento</w:t>
      </w:r>
      <w:proofErr w:type="spellEnd"/>
      <w:r w:rsidRPr="00D01C45">
        <w:rPr>
          <w:sz w:val="21"/>
          <w:szCs w:val="21"/>
          <w:lang w:val="en-US"/>
        </w:rPr>
        <w:t xml:space="preserve"> (Universidad de </w:t>
      </w:r>
      <w:proofErr w:type="spellStart"/>
      <w:r w:rsidRPr="00D01C45">
        <w:rPr>
          <w:sz w:val="21"/>
          <w:szCs w:val="21"/>
          <w:lang w:val="en-US"/>
        </w:rPr>
        <w:t>Aveiro</w:t>
      </w:r>
      <w:proofErr w:type="spellEnd"/>
      <w:r w:rsidRPr="00D01C45">
        <w:rPr>
          <w:sz w:val="21"/>
          <w:szCs w:val="21"/>
          <w:lang w:val="en-US"/>
        </w:rPr>
        <w:t>, PT)</w:t>
      </w:r>
      <w:r w:rsidRPr="00D01C45">
        <w:rPr>
          <w:sz w:val="21"/>
          <w:szCs w:val="21"/>
          <w:lang w:val="en-US"/>
        </w:rPr>
        <w:br/>
        <w:t>Ulrich Schoen (Nokia Siemens, DE)</w:t>
      </w:r>
      <w:r w:rsidRPr="00D01C45">
        <w:rPr>
          <w:sz w:val="21"/>
          <w:szCs w:val="21"/>
          <w:lang w:val="en-US"/>
        </w:rPr>
        <w:br/>
        <w:t xml:space="preserve">Eva </w:t>
      </w:r>
      <w:proofErr w:type="spellStart"/>
      <w:r w:rsidRPr="00D01C45">
        <w:rPr>
          <w:sz w:val="21"/>
          <w:szCs w:val="21"/>
          <w:lang w:val="en-US"/>
        </w:rPr>
        <w:t>Söderström</w:t>
      </w:r>
      <w:proofErr w:type="spellEnd"/>
      <w:r w:rsidRPr="00D01C45">
        <w:rPr>
          <w:sz w:val="21"/>
          <w:szCs w:val="21"/>
          <w:lang w:val="en-US"/>
        </w:rPr>
        <w:t xml:space="preserve"> (University of </w:t>
      </w:r>
      <w:proofErr w:type="spellStart"/>
      <w:r w:rsidRPr="00D01C45">
        <w:rPr>
          <w:sz w:val="21"/>
          <w:szCs w:val="21"/>
          <w:lang w:val="en-US"/>
        </w:rPr>
        <w:t>Skövde</w:t>
      </w:r>
      <w:proofErr w:type="spellEnd"/>
      <w:r w:rsidRPr="00D01C45">
        <w:rPr>
          <w:sz w:val="21"/>
          <w:szCs w:val="21"/>
          <w:lang w:val="en-US"/>
        </w:rPr>
        <w:t>, SE)</w:t>
      </w:r>
      <w:r w:rsidRPr="00D01C45">
        <w:rPr>
          <w:sz w:val="21"/>
          <w:szCs w:val="21"/>
          <w:lang w:val="en-US"/>
        </w:rPr>
        <w:br/>
        <w:t xml:space="preserve">Otto </w:t>
      </w:r>
      <w:proofErr w:type="spellStart"/>
      <w:r w:rsidRPr="00D01C45">
        <w:rPr>
          <w:sz w:val="21"/>
          <w:szCs w:val="21"/>
          <w:lang w:val="en-US"/>
        </w:rPr>
        <w:t>Spaniol</w:t>
      </w:r>
      <w:proofErr w:type="spellEnd"/>
      <w:r w:rsidRPr="00D01C45">
        <w:rPr>
          <w:sz w:val="21"/>
          <w:szCs w:val="21"/>
          <w:lang w:val="en-US"/>
        </w:rPr>
        <w:t xml:space="preserve"> (RWTH Aachen University, DE)</w:t>
      </w:r>
      <w:r w:rsidRPr="00D01C45">
        <w:rPr>
          <w:sz w:val="21"/>
          <w:szCs w:val="21"/>
          <w:lang w:val="en-US"/>
        </w:rPr>
        <w:br/>
        <w:t>Michael B. Spring (University of Pittsburgh, US)</w:t>
      </w:r>
      <w:r w:rsidRPr="00D01C45">
        <w:rPr>
          <w:sz w:val="21"/>
          <w:szCs w:val="21"/>
          <w:lang w:val="en-US"/>
        </w:rPr>
        <w:br/>
      </w:r>
      <w:proofErr w:type="spellStart"/>
      <w:r w:rsidRPr="00D01C45">
        <w:rPr>
          <w:sz w:val="21"/>
          <w:szCs w:val="21"/>
          <w:lang w:val="en-US"/>
        </w:rPr>
        <w:t>Szymon</w:t>
      </w:r>
      <w:proofErr w:type="spellEnd"/>
      <w:r w:rsidRPr="00D01C45">
        <w:rPr>
          <w:sz w:val="21"/>
          <w:szCs w:val="21"/>
          <w:lang w:val="en-US"/>
        </w:rPr>
        <w:t xml:space="preserve"> </w:t>
      </w:r>
      <w:proofErr w:type="spellStart"/>
      <w:r w:rsidRPr="00D01C45">
        <w:rPr>
          <w:sz w:val="21"/>
          <w:szCs w:val="21"/>
          <w:lang w:val="en-US"/>
        </w:rPr>
        <w:t>Szott</w:t>
      </w:r>
      <w:proofErr w:type="spellEnd"/>
      <w:r w:rsidRPr="00D01C45">
        <w:rPr>
          <w:sz w:val="21"/>
          <w:szCs w:val="21"/>
          <w:lang w:val="en-US"/>
        </w:rPr>
        <w:t xml:space="preserve"> (AGH Univ</w:t>
      </w:r>
      <w:r>
        <w:rPr>
          <w:sz w:val="21"/>
          <w:szCs w:val="21"/>
          <w:lang w:val="en-US"/>
        </w:rPr>
        <w:t>.</w:t>
      </w:r>
      <w:r w:rsidRPr="00D01C45">
        <w:rPr>
          <w:sz w:val="21"/>
          <w:szCs w:val="21"/>
          <w:lang w:val="en-US"/>
        </w:rPr>
        <w:t xml:space="preserve"> of Science and Tech</w:t>
      </w:r>
      <w:r>
        <w:rPr>
          <w:sz w:val="21"/>
          <w:szCs w:val="21"/>
          <w:lang w:val="en-US"/>
        </w:rPr>
        <w:t>.</w:t>
      </w:r>
      <w:r w:rsidRPr="00D01C45">
        <w:rPr>
          <w:sz w:val="21"/>
          <w:szCs w:val="21"/>
          <w:lang w:val="en-US"/>
        </w:rPr>
        <w:t>, PL)</w:t>
      </w:r>
      <w:r w:rsidRPr="00D01C45">
        <w:rPr>
          <w:sz w:val="21"/>
          <w:szCs w:val="21"/>
          <w:lang w:val="en-US"/>
        </w:rPr>
        <w:br/>
      </w:r>
      <w:proofErr w:type="spellStart"/>
      <w:r w:rsidRPr="00D01C45">
        <w:rPr>
          <w:sz w:val="21"/>
          <w:szCs w:val="21"/>
          <w:lang w:val="en-US"/>
        </w:rPr>
        <w:t>Kenzo</w:t>
      </w:r>
      <w:proofErr w:type="spellEnd"/>
      <w:r w:rsidRPr="00D01C45">
        <w:rPr>
          <w:sz w:val="21"/>
          <w:szCs w:val="21"/>
          <w:lang w:val="en-US"/>
        </w:rPr>
        <w:t xml:space="preserve"> Takahashi (University of Electro-Comm., JP)</w:t>
      </w:r>
      <w:r w:rsidRPr="00D01C45">
        <w:rPr>
          <w:sz w:val="21"/>
          <w:szCs w:val="21"/>
          <w:lang w:val="en-US"/>
        </w:rPr>
        <w:br/>
        <w:t>Hiromi Ueda (Tokyo University of Technology, JP)</w:t>
      </w:r>
      <w:r w:rsidRPr="00D01C45">
        <w:rPr>
          <w:sz w:val="21"/>
          <w:szCs w:val="21"/>
          <w:lang w:val="en-US"/>
        </w:rPr>
        <w:br/>
      </w:r>
      <w:proofErr w:type="spellStart"/>
      <w:r w:rsidRPr="00D01C45">
        <w:rPr>
          <w:sz w:val="21"/>
          <w:szCs w:val="21"/>
          <w:lang w:val="en-US"/>
        </w:rPr>
        <w:t>Mehmet</w:t>
      </w:r>
      <w:proofErr w:type="spellEnd"/>
      <w:r w:rsidRPr="00D01C45">
        <w:rPr>
          <w:sz w:val="21"/>
          <w:szCs w:val="21"/>
          <w:lang w:val="en-US"/>
        </w:rPr>
        <w:t xml:space="preserve"> </w:t>
      </w:r>
      <w:proofErr w:type="spellStart"/>
      <w:r w:rsidRPr="00D01C45">
        <w:rPr>
          <w:sz w:val="21"/>
          <w:szCs w:val="21"/>
          <w:lang w:val="en-US"/>
        </w:rPr>
        <w:t>Ulema</w:t>
      </w:r>
      <w:proofErr w:type="spellEnd"/>
      <w:r w:rsidRPr="00D01C45">
        <w:rPr>
          <w:sz w:val="21"/>
          <w:szCs w:val="21"/>
          <w:lang w:val="en-US"/>
        </w:rPr>
        <w:t xml:space="preserve"> (Comp</w:t>
      </w:r>
      <w:r>
        <w:rPr>
          <w:sz w:val="21"/>
          <w:szCs w:val="21"/>
          <w:lang w:val="en-US"/>
        </w:rPr>
        <w:t>.</w:t>
      </w:r>
      <w:r w:rsidRPr="00D01C45">
        <w:rPr>
          <w:sz w:val="21"/>
          <w:szCs w:val="21"/>
          <w:lang w:val="en-US"/>
        </w:rPr>
        <w:t xml:space="preserve"> I.S. Manhattan College, US)</w:t>
      </w:r>
      <w:r w:rsidRPr="00D01C45">
        <w:rPr>
          <w:sz w:val="21"/>
          <w:szCs w:val="21"/>
          <w:lang w:val="en-US"/>
        </w:rPr>
        <w:br/>
      </w:r>
      <w:proofErr w:type="spellStart"/>
      <w:r w:rsidRPr="00D01C45">
        <w:rPr>
          <w:sz w:val="21"/>
          <w:szCs w:val="21"/>
          <w:lang w:val="en-US"/>
        </w:rPr>
        <w:t>Jari</w:t>
      </w:r>
      <w:proofErr w:type="spellEnd"/>
      <w:r w:rsidRPr="00D01C45">
        <w:rPr>
          <w:sz w:val="21"/>
          <w:szCs w:val="21"/>
          <w:lang w:val="en-US"/>
        </w:rPr>
        <w:t xml:space="preserve"> </w:t>
      </w:r>
      <w:proofErr w:type="spellStart"/>
      <w:r w:rsidRPr="00D01C45">
        <w:rPr>
          <w:sz w:val="21"/>
          <w:szCs w:val="21"/>
          <w:lang w:val="en-US"/>
        </w:rPr>
        <w:t>Veijalainen</w:t>
      </w:r>
      <w:proofErr w:type="spellEnd"/>
      <w:r w:rsidRPr="00D01C45">
        <w:rPr>
          <w:sz w:val="21"/>
          <w:szCs w:val="21"/>
          <w:lang w:val="en-US"/>
        </w:rPr>
        <w:t xml:space="preserve"> (University of Jyvaskyla, FI)</w:t>
      </w:r>
      <w:r w:rsidRPr="00D01C45">
        <w:rPr>
          <w:sz w:val="21"/>
          <w:szCs w:val="21"/>
          <w:lang w:val="en-US"/>
        </w:rPr>
        <w:br/>
        <w:t xml:space="preserve">Fabio </w:t>
      </w:r>
      <w:proofErr w:type="spellStart"/>
      <w:r w:rsidRPr="00D01C45">
        <w:rPr>
          <w:sz w:val="21"/>
          <w:szCs w:val="21"/>
          <w:lang w:val="en-US"/>
        </w:rPr>
        <w:t>Violaro</w:t>
      </w:r>
      <w:proofErr w:type="spellEnd"/>
      <w:r w:rsidRPr="00D01C45">
        <w:rPr>
          <w:sz w:val="21"/>
          <w:szCs w:val="21"/>
          <w:lang w:val="en-US"/>
        </w:rPr>
        <w:t xml:space="preserve"> (Univ</w:t>
      </w:r>
      <w:r>
        <w:rPr>
          <w:sz w:val="21"/>
          <w:szCs w:val="21"/>
          <w:lang w:val="en-US"/>
        </w:rPr>
        <w:t>.</w:t>
      </w:r>
      <w:r w:rsidRPr="00D01C45">
        <w:rPr>
          <w:sz w:val="21"/>
          <w:szCs w:val="21"/>
          <w:lang w:val="en-US"/>
        </w:rPr>
        <w:t xml:space="preserve"> </w:t>
      </w:r>
      <w:proofErr w:type="spellStart"/>
      <w:r w:rsidRPr="00D01C45">
        <w:rPr>
          <w:sz w:val="21"/>
          <w:szCs w:val="21"/>
          <w:lang w:val="en-US"/>
        </w:rPr>
        <w:t>Estadual</w:t>
      </w:r>
      <w:proofErr w:type="spellEnd"/>
      <w:r w:rsidRPr="00D01C45">
        <w:rPr>
          <w:sz w:val="21"/>
          <w:szCs w:val="21"/>
          <w:lang w:val="en-US"/>
        </w:rPr>
        <w:t xml:space="preserve"> de </w:t>
      </w:r>
      <w:proofErr w:type="spellStart"/>
      <w:r w:rsidRPr="00D01C45">
        <w:rPr>
          <w:sz w:val="21"/>
          <w:szCs w:val="21"/>
          <w:lang w:val="en-US"/>
        </w:rPr>
        <w:t>Camphinas</w:t>
      </w:r>
      <w:proofErr w:type="spellEnd"/>
      <w:r w:rsidRPr="00D01C45">
        <w:rPr>
          <w:sz w:val="21"/>
          <w:szCs w:val="21"/>
          <w:lang w:val="en-US"/>
        </w:rPr>
        <w:t>, BR)</w:t>
      </w:r>
      <w:r w:rsidRPr="00D01C45">
        <w:rPr>
          <w:sz w:val="21"/>
          <w:szCs w:val="21"/>
          <w:lang w:val="en-US"/>
        </w:rPr>
        <w:br/>
        <w:t xml:space="preserve">Rudi </w:t>
      </w:r>
      <w:proofErr w:type="spellStart"/>
      <w:r w:rsidRPr="00D01C45">
        <w:rPr>
          <w:sz w:val="21"/>
          <w:szCs w:val="21"/>
          <w:lang w:val="en-US"/>
        </w:rPr>
        <w:t>Westerveld</w:t>
      </w:r>
      <w:proofErr w:type="spellEnd"/>
      <w:r w:rsidRPr="00D01C45">
        <w:rPr>
          <w:sz w:val="21"/>
          <w:szCs w:val="21"/>
          <w:lang w:val="en-US"/>
        </w:rPr>
        <w:t xml:space="preserve"> (TU Delft, NL)</w:t>
      </w:r>
      <w:r w:rsidRPr="00D01C45">
        <w:rPr>
          <w:sz w:val="21"/>
          <w:szCs w:val="21"/>
          <w:lang w:val="en-US"/>
        </w:rPr>
        <w:br/>
      </w:r>
      <w:proofErr w:type="spellStart"/>
      <w:r w:rsidRPr="00D01C45">
        <w:rPr>
          <w:sz w:val="21"/>
          <w:szCs w:val="21"/>
          <w:lang w:val="en-US"/>
        </w:rPr>
        <w:t>Moustafa</w:t>
      </w:r>
      <w:proofErr w:type="spellEnd"/>
      <w:r w:rsidRPr="00D01C45">
        <w:rPr>
          <w:sz w:val="21"/>
          <w:szCs w:val="21"/>
          <w:lang w:val="en-US"/>
        </w:rPr>
        <w:t xml:space="preserve"> </w:t>
      </w:r>
      <w:proofErr w:type="spellStart"/>
      <w:r w:rsidRPr="00D01C45">
        <w:rPr>
          <w:sz w:val="21"/>
          <w:szCs w:val="21"/>
          <w:lang w:val="en-US"/>
        </w:rPr>
        <w:t>Youssef</w:t>
      </w:r>
      <w:proofErr w:type="spellEnd"/>
      <w:r w:rsidRPr="00D01C45">
        <w:rPr>
          <w:sz w:val="21"/>
          <w:szCs w:val="21"/>
          <w:lang w:val="en-US"/>
        </w:rPr>
        <w:t xml:space="preserve"> (Nile University, EG)</w:t>
      </w:r>
      <w:r w:rsidRPr="00D01C45">
        <w:rPr>
          <w:sz w:val="21"/>
          <w:szCs w:val="21"/>
          <w:lang w:val="en-US"/>
        </w:rPr>
        <w:br/>
      </w:r>
      <w:proofErr w:type="spellStart"/>
      <w:r w:rsidRPr="00D01C45">
        <w:rPr>
          <w:sz w:val="21"/>
          <w:szCs w:val="21"/>
          <w:lang w:val="en-US"/>
        </w:rPr>
        <w:t>Rachid</w:t>
      </w:r>
      <w:proofErr w:type="spellEnd"/>
      <w:r w:rsidRPr="00D01C45">
        <w:rPr>
          <w:sz w:val="21"/>
          <w:szCs w:val="21"/>
          <w:lang w:val="en-US"/>
        </w:rPr>
        <w:t xml:space="preserve"> </w:t>
      </w:r>
      <w:proofErr w:type="spellStart"/>
      <w:r w:rsidRPr="00D01C45">
        <w:rPr>
          <w:sz w:val="21"/>
          <w:szCs w:val="21"/>
          <w:lang w:val="en-US"/>
        </w:rPr>
        <w:t>Zagrouba</w:t>
      </w:r>
      <w:proofErr w:type="spellEnd"/>
      <w:r w:rsidRPr="00D01C45">
        <w:rPr>
          <w:sz w:val="21"/>
          <w:szCs w:val="21"/>
          <w:lang w:val="en-US"/>
        </w:rPr>
        <w:t xml:space="preserve"> (University of </w:t>
      </w:r>
      <w:proofErr w:type="spellStart"/>
      <w:r w:rsidRPr="00D01C45">
        <w:rPr>
          <w:sz w:val="21"/>
          <w:szCs w:val="21"/>
          <w:lang w:val="en-US"/>
        </w:rPr>
        <w:t>Manouba</w:t>
      </w:r>
      <w:proofErr w:type="spellEnd"/>
      <w:r w:rsidRPr="00D01C45">
        <w:rPr>
          <w:sz w:val="21"/>
          <w:szCs w:val="21"/>
          <w:lang w:val="en-US"/>
        </w:rPr>
        <w:t>, TN)</w:t>
      </w:r>
    </w:p>
    <w:p w:rsidR="00E05383" w:rsidRPr="00D20DD2" w:rsidRDefault="00E05383" w:rsidP="00E05383">
      <w:pPr>
        <w:pStyle w:val="Headingb"/>
        <w:rPr>
          <w:bCs/>
          <w:sz w:val="22"/>
          <w:szCs w:val="22"/>
        </w:rPr>
        <w:sectPr w:rsidR="00E05383" w:rsidRPr="00D20DD2" w:rsidSect="00CB25F9">
          <w:footerReference w:type="first" r:id="rId17"/>
          <w:type w:val="continuous"/>
          <w:pgSz w:w="11907" w:h="16727" w:code="9"/>
          <w:pgMar w:top="1138" w:right="1094" w:bottom="1138" w:left="1094" w:header="562" w:footer="562" w:gutter="0"/>
          <w:paperSrc w:first="15" w:other="15"/>
          <w:cols w:num="2" w:space="283"/>
          <w:titlePg/>
        </w:sectPr>
      </w:pPr>
    </w:p>
    <w:p w:rsidR="00E05383" w:rsidRPr="00E05383" w:rsidRDefault="00E05383" w:rsidP="00E05383">
      <w:pPr>
        <w:pStyle w:val="Heading3"/>
        <w:rPr>
          <w:szCs w:val="24"/>
          <w:lang w:val="en-US"/>
        </w:rPr>
      </w:pPr>
      <w:r w:rsidRPr="00E05383">
        <w:rPr>
          <w:szCs w:val="24"/>
          <w:lang w:val="en-US"/>
        </w:rPr>
        <w:t>Keywords</w:t>
      </w:r>
    </w:p>
    <w:p w:rsidR="00E05383" w:rsidRPr="00E05383" w:rsidRDefault="00E05383" w:rsidP="00E05383">
      <w:pPr>
        <w:rPr>
          <w:szCs w:val="24"/>
          <w:lang w:val="en-US"/>
        </w:rPr>
      </w:pPr>
      <w:r w:rsidRPr="00E05383">
        <w:rPr>
          <w:szCs w:val="24"/>
          <w:lang w:val="en-US"/>
        </w:rPr>
        <w:t>Future Internet, technological innovation, network architecture, services, applications, ICT standards, information society, policy and economic issues.</w:t>
      </w:r>
    </w:p>
    <w:p w:rsidR="00E05383" w:rsidRPr="00E05383" w:rsidRDefault="00E05383" w:rsidP="00E05383">
      <w:pPr>
        <w:pStyle w:val="Heading3"/>
        <w:rPr>
          <w:szCs w:val="24"/>
          <w:lang w:val="en-US"/>
        </w:rPr>
      </w:pPr>
      <w:r w:rsidRPr="00E05383">
        <w:rPr>
          <w:szCs w:val="24"/>
          <w:lang w:val="en-US"/>
        </w:rPr>
        <w:t>For additional information</w:t>
      </w:r>
    </w:p>
    <w:p w:rsidR="00E05383" w:rsidRPr="00E05383" w:rsidRDefault="00E05383" w:rsidP="00E05383">
      <w:pPr>
        <w:rPr>
          <w:szCs w:val="24"/>
          <w:lang w:val="en-US"/>
        </w:rPr>
      </w:pPr>
      <w:r w:rsidRPr="00E05383">
        <w:rPr>
          <w:szCs w:val="24"/>
          <w:lang w:val="en-US"/>
        </w:rPr>
        <w:t xml:space="preserve">Additional info can be found at the event website: </w:t>
      </w:r>
      <w:hyperlink r:id="rId18" w:history="1">
        <w:r w:rsidRPr="00E05383">
          <w:rPr>
            <w:rStyle w:val="Hyperlink"/>
            <w:szCs w:val="24"/>
            <w:lang w:val="en-US"/>
          </w:rPr>
          <w:t>http://itu-kaleidoscope.org/2010</w:t>
        </w:r>
      </w:hyperlink>
      <w:r w:rsidRPr="00E05383">
        <w:rPr>
          <w:szCs w:val="24"/>
          <w:lang w:val="en-US"/>
        </w:rPr>
        <w:t>.</w:t>
      </w:r>
    </w:p>
    <w:p w:rsidR="00E05383" w:rsidRPr="00E05383" w:rsidRDefault="00E05383" w:rsidP="00E05383">
      <w:pPr>
        <w:rPr>
          <w:szCs w:val="24"/>
          <w:lang w:val="en-US"/>
        </w:rPr>
      </w:pPr>
      <w:r w:rsidRPr="00E05383">
        <w:rPr>
          <w:szCs w:val="24"/>
          <w:lang w:val="en-US"/>
        </w:rPr>
        <w:t xml:space="preserve">Inquiries should be addressed to </w:t>
      </w:r>
      <w:hyperlink r:id="rId19" w:history="1">
        <w:r w:rsidRPr="00E05383">
          <w:rPr>
            <w:rStyle w:val="Hyperlink"/>
            <w:szCs w:val="24"/>
            <w:lang w:val="en-US"/>
          </w:rPr>
          <w:t>kaleidoscope@itu.int</w:t>
        </w:r>
      </w:hyperlink>
    </w:p>
    <w:p w:rsidR="00E05383" w:rsidRPr="00E05383" w:rsidRDefault="00E05383" w:rsidP="00E05383">
      <w:pPr>
        <w:pStyle w:val="Heading3"/>
        <w:rPr>
          <w:szCs w:val="24"/>
          <w:lang w:val="en-US"/>
        </w:rPr>
      </w:pPr>
      <w:r w:rsidRPr="00E05383">
        <w:rPr>
          <w:szCs w:val="24"/>
          <w:lang w:val="en-US"/>
        </w:rPr>
        <w:t>Suggested (non-exclusive) list of topics</w:t>
      </w:r>
    </w:p>
    <w:p w:rsidR="00E05383" w:rsidRPr="00E17D23" w:rsidRDefault="00E05383" w:rsidP="00E05383">
      <w:pPr>
        <w:pStyle w:val="Heading3"/>
        <w:rPr>
          <w:szCs w:val="24"/>
        </w:rPr>
      </w:pPr>
      <w:proofErr w:type="spellStart"/>
      <w:r w:rsidRPr="00E17D23">
        <w:rPr>
          <w:szCs w:val="24"/>
        </w:rPr>
        <w:t>Track</w:t>
      </w:r>
      <w:proofErr w:type="spellEnd"/>
      <w:r w:rsidRPr="00E17D23">
        <w:rPr>
          <w:szCs w:val="24"/>
        </w:rPr>
        <w:t xml:space="preserve"> 1: </w:t>
      </w:r>
      <w:proofErr w:type="spellStart"/>
      <w:r w:rsidRPr="00E17D23">
        <w:rPr>
          <w:szCs w:val="24"/>
        </w:rPr>
        <w:t>Technology</w:t>
      </w:r>
      <w:proofErr w:type="spellEnd"/>
      <w:r w:rsidRPr="00E17D23">
        <w:rPr>
          <w:szCs w:val="24"/>
        </w:rPr>
        <w:t xml:space="preserve"> and architecture </w:t>
      </w:r>
      <w:proofErr w:type="spellStart"/>
      <w:r w:rsidRPr="00E17D23">
        <w:rPr>
          <w:szCs w:val="24"/>
        </w:rPr>
        <w:t>evolution</w:t>
      </w:r>
      <w:proofErr w:type="spellEnd"/>
      <w:r w:rsidRPr="00E17D23" w:rsidDel="007F33F7">
        <w:rPr>
          <w:szCs w:val="24"/>
        </w:rPr>
        <w:t xml:space="preserve"> </w:t>
      </w:r>
    </w:p>
    <w:p w:rsidR="00E05383" w:rsidRPr="00E05383" w:rsidRDefault="00E05383" w:rsidP="00E05383">
      <w:pPr>
        <w:numPr>
          <w:ilvl w:val="0"/>
          <w:numId w:val="5"/>
        </w:numPr>
        <w:tabs>
          <w:tab w:val="clear" w:pos="794"/>
          <w:tab w:val="clear" w:pos="1191"/>
          <w:tab w:val="clear" w:pos="1588"/>
          <w:tab w:val="clear" w:pos="1985"/>
        </w:tabs>
        <w:overflowPunct/>
        <w:spacing w:before="0"/>
        <w:textAlignment w:val="auto"/>
        <w:rPr>
          <w:szCs w:val="24"/>
          <w:lang w:val="en-US"/>
        </w:rPr>
      </w:pPr>
      <w:r w:rsidRPr="00E05383">
        <w:rPr>
          <w:szCs w:val="24"/>
          <w:lang w:val="en-US"/>
        </w:rPr>
        <w:t>Evolution of Internet architecture, NGN and the future Internet</w:t>
      </w:r>
    </w:p>
    <w:p w:rsidR="00E05383" w:rsidRPr="00E05383" w:rsidRDefault="00E05383" w:rsidP="00E05383">
      <w:pPr>
        <w:numPr>
          <w:ilvl w:val="0"/>
          <w:numId w:val="5"/>
        </w:numPr>
        <w:tabs>
          <w:tab w:val="clear" w:pos="794"/>
          <w:tab w:val="clear" w:pos="1191"/>
          <w:tab w:val="clear" w:pos="1588"/>
          <w:tab w:val="clear" w:pos="1985"/>
        </w:tabs>
        <w:overflowPunct/>
        <w:spacing w:before="0"/>
        <w:textAlignment w:val="auto"/>
        <w:rPr>
          <w:szCs w:val="24"/>
          <w:lang w:val="en-US"/>
        </w:rPr>
      </w:pPr>
      <w:r w:rsidRPr="00E05383">
        <w:rPr>
          <w:szCs w:val="24"/>
          <w:lang w:val="en-US"/>
        </w:rPr>
        <w:t xml:space="preserve">Mobility and </w:t>
      </w:r>
      <w:proofErr w:type="spellStart"/>
      <w:r w:rsidRPr="00E05383">
        <w:rPr>
          <w:szCs w:val="24"/>
          <w:lang w:val="en-US"/>
        </w:rPr>
        <w:t>nomadicity</w:t>
      </w:r>
      <w:proofErr w:type="spellEnd"/>
      <w:r w:rsidRPr="00E05383">
        <w:rPr>
          <w:szCs w:val="24"/>
          <w:lang w:val="en-US"/>
        </w:rPr>
        <w:t xml:space="preserve"> in evolved architectures</w:t>
      </w:r>
    </w:p>
    <w:p w:rsidR="00E05383" w:rsidRPr="00E05383" w:rsidRDefault="00E05383" w:rsidP="00E05383">
      <w:pPr>
        <w:numPr>
          <w:ilvl w:val="0"/>
          <w:numId w:val="5"/>
        </w:numPr>
        <w:tabs>
          <w:tab w:val="clear" w:pos="794"/>
          <w:tab w:val="clear" w:pos="1191"/>
          <w:tab w:val="clear" w:pos="1588"/>
          <w:tab w:val="clear" w:pos="1985"/>
        </w:tabs>
        <w:overflowPunct/>
        <w:spacing w:before="0"/>
        <w:textAlignment w:val="auto"/>
        <w:rPr>
          <w:szCs w:val="24"/>
          <w:lang w:val="en-US"/>
        </w:rPr>
      </w:pPr>
      <w:r w:rsidRPr="00E05383">
        <w:rPr>
          <w:szCs w:val="24"/>
          <w:lang w:val="en-US"/>
        </w:rPr>
        <w:t xml:space="preserve">High-data-rate mobile infrastructures, seamless handover, </w:t>
      </w:r>
      <w:proofErr w:type="spellStart"/>
      <w:r w:rsidRPr="00E05383">
        <w:rPr>
          <w:szCs w:val="24"/>
          <w:lang w:val="en-US"/>
        </w:rPr>
        <w:t>multihoming</w:t>
      </w:r>
      <w:proofErr w:type="spellEnd"/>
      <w:r w:rsidRPr="00E05383">
        <w:rPr>
          <w:szCs w:val="24"/>
          <w:lang w:val="en-US"/>
        </w:rPr>
        <w:t xml:space="preserve"> and mobility</w:t>
      </w:r>
    </w:p>
    <w:p w:rsidR="00E05383" w:rsidRPr="00E05383" w:rsidRDefault="00E05383" w:rsidP="00E05383">
      <w:pPr>
        <w:numPr>
          <w:ilvl w:val="0"/>
          <w:numId w:val="5"/>
        </w:numPr>
        <w:tabs>
          <w:tab w:val="clear" w:pos="794"/>
          <w:tab w:val="clear" w:pos="1191"/>
          <w:tab w:val="clear" w:pos="1588"/>
          <w:tab w:val="clear" w:pos="1985"/>
        </w:tabs>
        <w:overflowPunct/>
        <w:spacing w:before="0"/>
        <w:textAlignment w:val="auto"/>
        <w:rPr>
          <w:szCs w:val="24"/>
          <w:lang w:val="en-US"/>
        </w:rPr>
      </w:pPr>
      <w:r w:rsidRPr="00E05383">
        <w:rPr>
          <w:szCs w:val="24"/>
          <w:lang w:val="en-US"/>
        </w:rPr>
        <w:t>Convergence of optical/photonics and radio techniques for transport and access networks</w:t>
      </w:r>
    </w:p>
    <w:p w:rsidR="00E05383" w:rsidRPr="00E17D23" w:rsidRDefault="00E05383" w:rsidP="00E05383">
      <w:pPr>
        <w:numPr>
          <w:ilvl w:val="0"/>
          <w:numId w:val="5"/>
        </w:numPr>
        <w:tabs>
          <w:tab w:val="clear" w:pos="794"/>
          <w:tab w:val="clear" w:pos="1191"/>
          <w:tab w:val="clear" w:pos="1588"/>
          <w:tab w:val="clear" w:pos="1985"/>
        </w:tabs>
        <w:overflowPunct/>
        <w:spacing w:before="0"/>
        <w:textAlignment w:val="auto"/>
        <w:rPr>
          <w:szCs w:val="24"/>
        </w:rPr>
      </w:pPr>
      <w:r w:rsidRPr="00E17D23">
        <w:rPr>
          <w:szCs w:val="24"/>
        </w:rPr>
        <w:t>Ultra-</w:t>
      </w:r>
      <w:proofErr w:type="spellStart"/>
      <w:r w:rsidRPr="00E17D23">
        <w:rPr>
          <w:szCs w:val="24"/>
        </w:rPr>
        <w:t>high</w:t>
      </w:r>
      <w:proofErr w:type="spellEnd"/>
      <w:r w:rsidRPr="00E17D23">
        <w:rPr>
          <w:szCs w:val="24"/>
        </w:rPr>
        <w:t xml:space="preserve"> speed transport networks</w:t>
      </w:r>
    </w:p>
    <w:p w:rsidR="00E05383" w:rsidRPr="00E17D23" w:rsidRDefault="00E05383" w:rsidP="00E05383">
      <w:pPr>
        <w:numPr>
          <w:ilvl w:val="0"/>
          <w:numId w:val="5"/>
        </w:numPr>
        <w:tabs>
          <w:tab w:val="clear" w:pos="794"/>
          <w:tab w:val="clear" w:pos="1191"/>
          <w:tab w:val="clear" w:pos="1588"/>
          <w:tab w:val="clear" w:pos="1985"/>
        </w:tabs>
        <w:overflowPunct/>
        <w:spacing w:before="0"/>
        <w:textAlignment w:val="auto"/>
        <w:rPr>
          <w:szCs w:val="24"/>
        </w:rPr>
      </w:pPr>
      <w:r w:rsidRPr="00E17D23">
        <w:rPr>
          <w:szCs w:val="24"/>
        </w:rPr>
        <w:t xml:space="preserve">Cloud </w:t>
      </w:r>
      <w:proofErr w:type="spellStart"/>
      <w:r w:rsidRPr="00E17D23">
        <w:rPr>
          <w:szCs w:val="24"/>
        </w:rPr>
        <w:t>computing</w:t>
      </w:r>
      <w:proofErr w:type="spellEnd"/>
      <w:r w:rsidRPr="00E17D23">
        <w:rPr>
          <w:szCs w:val="24"/>
        </w:rPr>
        <w:t xml:space="preserve"> and </w:t>
      </w:r>
      <w:proofErr w:type="spellStart"/>
      <w:r w:rsidRPr="00E17D23">
        <w:rPr>
          <w:szCs w:val="24"/>
        </w:rPr>
        <w:t>grid</w:t>
      </w:r>
      <w:proofErr w:type="spellEnd"/>
      <w:r w:rsidRPr="00E17D23">
        <w:rPr>
          <w:szCs w:val="24"/>
        </w:rPr>
        <w:t xml:space="preserve"> </w:t>
      </w:r>
      <w:proofErr w:type="spellStart"/>
      <w:r w:rsidRPr="00E17D23">
        <w:rPr>
          <w:szCs w:val="24"/>
        </w:rPr>
        <w:t>computing</w:t>
      </w:r>
      <w:proofErr w:type="spellEnd"/>
    </w:p>
    <w:p w:rsidR="00E05383" w:rsidRPr="00E05383" w:rsidRDefault="00E05383" w:rsidP="00E05383">
      <w:pPr>
        <w:numPr>
          <w:ilvl w:val="0"/>
          <w:numId w:val="5"/>
        </w:numPr>
        <w:tabs>
          <w:tab w:val="clear" w:pos="794"/>
          <w:tab w:val="clear" w:pos="1191"/>
          <w:tab w:val="clear" w:pos="1588"/>
          <w:tab w:val="clear" w:pos="1985"/>
        </w:tabs>
        <w:overflowPunct/>
        <w:spacing w:before="0"/>
        <w:textAlignment w:val="auto"/>
        <w:rPr>
          <w:szCs w:val="24"/>
          <w:lang w:val="en-US"/>
        </w:rPr>
      </w:pPr>
      <w:r w:rsidRPr="00E05383">
        <w:rPr>
          <w:szCs w:val="24"/>
          <w:lang w:val="en-US"/>
        </w:rPr>
        <w:t>Enterprise integration of legacy networks and the future internet</w:t>
      </w:r>
    </w:p>
    <w:p w:rsidR="00E05383" w:rsidRPr="00E05383" w:rsidRDefault="00E05383" w:rsidP="00E05383">
      <w:pPr>
        <w:numPr>
          <w:ilvl w:val="0"/>
          <w:numId w:val="5"/>
        </w:numPr>
        <w:tabs>
          <w:tab w:val="clear" w:pos="794"/>
          <w:tab w:val="clear" w:pos="1191"/>
          <w:tab w:val="clear" w:pos="1588"/>
          <w:tab w:val="clear" w:pos="1985"/>
        </w:tabs>
        <w:overflowPunct/>
        <w:spacing w:before="0"/>
        <w:textAlignment w:val="auto"/>
        <w:rPr>
          <w:szCs w:val="24"/>
          <w:lang w:val="en-US"/>
        </w:rPr>
      </w:pPr>
      <w:r w:rsidRPr="00E05383">
        <w:rPr>
          <w:szCs w:val="24"/>
          <w:lang w:val="en-US"/>
        </w:rPr>
        <w:t>Advanced network security, network identification, biometrics, localization techniques and ubiquitous sensor networks (USN)</w:t>
      </w:r>
    </w:p>
    <w:p w:rsidR="00E05383" w:rsidRPr="00E17D23" w:rsidRDefault="00E05383" w:rsidP="00E05383">
      <w:pPr>
        <w:numPr>
          <w:ilvl w:val="0"/>
          <w:numId w:val="5"/>
        </w:numPr>
        <w:tabs>
          <w:tab w:val="clear" w:pos="794"/>
          <w:tab w:val="clear" w:pos="1191"/>
          <w:tab w:val="clear" w:pos="1588"/>
          <w:tab w:val="clear" w:pos="1985"/>
        </w:tabs>
        <w:overflowPunct/>
        <w:spacing w:before="0"/>
        <w:textAlignment w:val="auto"/>
        <w:rPr>
          <w:szCs w:val="24"/>
        </w:rPr>
      </w:pPr>
      <w:r w:rsidRPr="00E17D23">
        <w:rPr>
          <w:szCs w:val="24"/>
        </w:rPr>
        <w:t>Intelligent Transportation Systems (ITS) infrastructure</w:t>
      </w:r>
    </w:p>
    <w:p w:rsidR="00E05383" w:rsidRPr="00E05383" w:rsidRDefault="00E05383" w:rsidP="00E05383">
      <w:pPr>
        <w:numPr>
          <w:ilvl w:val="0"/>
          <w:numId w:val="5"/>
        </w:numPr>
        <w:tabs>
          <w:tab w:val="clear" w:pos="794"/>
          <w:tab w:val="clear" w:pos="1191"/>
          <w:tab w:val="clear" w:pos="1588"/>
          <w:tab w:val="clear" w:pos="1985"/>
        </w:tabs>
        <w:overflowPunct/>
        <w:spacing w:before="0"/>
        <w:textAlignment w:val="auto"/>
        <w:rPr>
          <w:szCs w:val="24"/>
          <w:lang w:val="en-US"/>
        </w:rPr>
      </w:pPr>
      <w:r w:rsidRPr="00E05383">
        <w:rPr>
          <w:szCs w:val="24"/>
          <w:lang w:val="en-US"/>
        </w:rPr>
        <w:t>RFID, sensors and ad-hoc networks</w:t>
      </w:r>
    </w:p>
    <w:p w:rsidR="00E05383" w:rsidRPr="00E17D23" w:rsidRDefault="00E05383" w:rsidP="00E05383">
      <w:pPr>
        <w:numPr>
          <w:ilvl w:val="0"/>
          <w:numId w:val="5"/>
        </w:numPr>
        <w:tabs>
          <w:tab w:val="clear" w:pos="794"/>
          <w:tab w:val="clear" w:pos="1191"/>
          <w:tab w:val="clear" w:pos="1588"/>
          <w:tab w:val="clear" w:pos="1985"/>
        </w:tabs>
        <w:overflowPunct/>
        <w:spacing w:before="0"/>
        <w:textAlignment w:val="auto"/>
        <w:rPr>
          <w:szCs w:val="24"/>
        </w:rPr>
      </w:pPr>
      <w:r w:rsidRPr="00E17D23">
        <w:rPr>
          <w:szCs w:val="24"/>
        </w:rPr>
        <w:t xml:space="preserve">Evolution of display </w:t>
      </w:r>
      <w:proofErr w:type="spellStart"/>
      <w:r w:rsidRPr="00E17D23">
        <w:rPr>
          <w:szCs w:val="24"/>
        </w:rPr>
        <w:t>technology</w:t>
      </w:r>
      <w:proofErr w:type="spellEnd"/>
    </w:p>
    <w:p w:rsidR="00E05383" w:rsidRPr="00E05383" w:rsidRDefault="00E05383" w:rsidP="00E05383">
      <w:pPr>
        <w:numPr>
          <w:ilvl w:val="0"/>
          <w:numId w:val="5"/>
        </w:numPr>
        <w:tabs>
          <w:tab w:val="clear" w:pos="794"/>
          <w:tab w:val="clear" w:pos="1191"/>
          <w:tab w:val="clear" w:pos="1588"/>
          <w:tab w:val="clear" w:pos="1985"/>
        </w:tabs>
        <w:overflowPunct/>
        <w:spacing w:before="0"/>
        <w:textAlignment w:val="auto"/>
        <w:rPr>
          <w:szCs w:val="24"/>
          <w:lang w:val="en-US"/>
        </w:rPr>
      </w:pPr>
      <w:r w:rsidRPr="00E05383">
        <w:rPr>
          <w:szCs w:val="24"/>
          <w:lang w:val="en-US"/>
        </w:rPr>
        <w:t xml:space="preserve">Broadcasting, multicasting, </w:t>
      </w:r>
      <w:proofErr w:type="spellStart"/>
      <w:r w:rsidRPr="00E05383">
        <w:rPr>
          <w:szCs w:val="24"/>
          <w:lang w:val="en-US"/>
        </w:rPr>
        <w:t>unicasting</w:t>
      </w:r>
      <w:proofErr w:type="spellEnd"/>
      <w:r w:rsidRPr="00E05383">
        <w:rPr>
          <w:szCs w:val="24"/>
          <w:lang w:val="en-US"/>
        </w:rPr>
        <w:t xml:space="preserve"> and peer-to-peer in the future Internet</w:t>
      </w:r>
    </w:p>
    <w:p w:rsidR="00E05383" w:rsidRPr="00E17D23" w:rsidRDefault="00E05383" w:rsidP="00E05383">
      <w:pPr>
        <w:numPr>
          <w:ilvl w:val="0"/>
          <w:numId w:val="5"/>
        </w:numPr>
        <w:tabs>
          <w:tab w:val="clear" w:pos="794"/>
          <w:tab w:val="clear" w:pos="1191"/>
          <w:tab w:val="clear" w:pos="1588"/>
          <w:tab w:val="clear" w:pos="1985"/>
        </w:tabs>
        <w:overflowPunct/>
        <w:spacing w:before="0"/>
        <w:textAlignment w:val="auto"/>
        <w:rPr>
          <w:szCs w:val="24"/>
        </w:rPr>
      </w:pPr>
      <w:r w:rsidRPr="00E17D23">
        <w:rPr>
          <w:szCs w:val="24"/>
        </w:rPr>
        <w:t xml:space="preserve">Green and </w:t>
      </w:r>
      <w:proofErr w:type="spellStart"/>
      <w:r w:rsidRPr="00E17D23">
        <w:rPr>
          <w:szCs w:val="24"/>
        </w:rPr>
        <w:t>energy</w:t>
      </w:r>
      <w:proofErr w:type="spellEnd"/>
      <w:r w:rsidRPr="00E17D23">
        <w:rPr>
          <w:szCs w:val="24"/>
        </w:rPr>
        <w:t xml:space="preserve"> efficient architectures</w:t>
      </w:r>
    </w:p>
    <w:p w:rsidR="00E05383" w:rsidRPr="00E17D23" w:rsidRDefault="00E05383" w:rsidP="00E05383">
      <w:pPr>
        <w:numPr>
          <w:ilvl w:val="0"/>
          <w:numId w:val="5"/>
        </w:numPr>
        <w:tabs>
          <w:tab w:val="clear" w:pos="794"/>
          <w:tab w:val="clear" w:pos="1191"/>
          <w:tab w:val="clear" w:pos="1588"/>
          <w:tab w:val="clear" w:pos="1985"/>
        </w:tabs>
        <w:overflowPunct/>
        <w:spacing w:before="0"/>
        <w:textAlignment w:val="auto"/>
        <w:rPr>
          <w:iCs/>
          <w:szCs w:val="24"/>
        </w:rPr>
      </w:pPr>
      <w:r w:rsidRPr="00E17D23">
        <w:rPr>
          <w:iCs/>
          <w:szCs w:val="24"/>
        </w:rPr>
        <w:t xml:space="preserve">Digital </w:t>
      </w:r>
      <w:proofErr w:type="spellStart"/>
      <w:r w:rsidRPr="00E17D23">
        <w:rPr>
          <w:iCs/>
          <w:szCs w:val="24"/>
        </w:rPr>
        <w:t>rights</w:t>
      </w:r>
      <w:proofErr w:type="spellEnd"/>
      <w:r w:rsidRPr="00E17D23">
        <w:rPr>
          <w:iCs/>
          <w:szCs w:val="24"/>
        </w:rPr>
        <w:t xml:space="preserve"> and </w:t>
      </w:r>
      <w:proofErr w:type="spellStart"/>
      <w:r w:rsidRPr="00E17D23">
        <w:rPr>
          <w:iCs/>
          <w:szCs w:val="24"/>
        </w:rPr>
        <w:t>identity</w:t>
      </w:r>
      <w:proofErr w:type="spellEnd"/>
      <w:r w:rsidRPr="00E17D23">
        <w:rPr>
          <w:iCs/>
          <w:szCs w:val="24"/>
        </w:rPr>
        <w:t xml:space="preserve"> management</w:t>
      </w:r>
    </w:p>
    <w:p w:rsidR="00E05383" w:rsidRPr="00E05383" w:rsidRDefault="00E05383" w:rsidP="00E05383">
      <w:pPr>
        <w:numPr>
          <w:ilvl w:val="0"/>
          <w:numId w:val="5"/>
        </w:numPr>
        <w:tabs>
          <w:tab w:val="clear" w:pos="794"/>
          <w:tab w:val="clear" w:pos="1191"/>
          <w:tab w:val="clear" w:pos="1588"/>
          <w:tab w:val="clear" w:pos="1985"/>
        </w:tabs>
        <w:overflowPunct/>
        <w:spacing w:before="0"/>
        <w:textAlignment w:val="auto"/>
        <w:rPr>
          <w:i/>
          <w:szCs w:val="24"/>
          <w:lang w:val="en-US"/>
        </w:rPr>
      </w:pPr>
      <w:r w:rsidRPr="00E05383">
        <w:rPr>
          <w:iCs/>
          <w:szCs w:val="24"/>
          <w:lang w:val="en-US"/>
        </w:rPr>
        <w:t>Evolution of network management including fault management and localization</w:t>
      </w:r>
    </w:p>
    <w:p w:rsidR="00E05383" w:rsidRPr="00E05383" w:rsidRDefault="00E05383" w:rsidP="00E05383">
      <w:pPr>
        <w:numPr>
          <w:ilvl w:val="0"/>
          <w:numId w:val="5"/>
        </w:numPr>
        <w:tabs>
          <w:tab w:val="clear" w:pos="794"/>
          <w:tab w:val="clear" w:pos="1191"/>
          <w:tab w:val="clear" w:pos="1588"/>
          <w:tab w:val="clear" w:pos="1985"/>
        </w:tabs>
        <w:overflowPunct/>
        <w:spacing w:before="0"/>
        <w:textAlignment w:val="auto"/>
        <w:rPr>
          <w:szCs w:val="24"/>
          <w:lang w:val="en-US"/>
        </w:rPr>
      </w:pPr>
      <w:r w:rsidRPr="00E05383">
        <w:rPr>
          <w:szCs w:val="24"/>
          <w:lang w:val="en-US"/>
        </w:rPr>
        <w:t xml:space="preserve">New hardware solutions, integrated circuits, antenna designs etc. </w:t>
      </w:r>
    </w:p>
    <w:p w:rsidR="00E05383" w:rsidRPr="00E05383" w:rsidRDefault="00E05383" w:rsidP="00E05383">
      <w:pPr>
        <w:numPr>
          <w:ilvl w:val="0"/>
          <w:numId w:val="5"/>
        </w:numPr>
        <w:tabs>
          <w:tab w:val="clear" w:pos="794"/>
          <w:tab w:val="clear" w:pos="1191"/>
          <w:tab w:val="clear" w:pos="1588"/>
          <w:tab w:val="clear" w:pos="1985"/>
        </w:tabs>
        <w:overflowPunct/>
        <w:spacing w:before="0"/>
        <w:textAlignment w:val="auto"/>
        <w:rPr>
          <w:szCs w:val="24"/>
          <w:lang w:val="en-US"/>
        </w:rPr>
      </w:pPr>
      <w:r w:rsidRPr="00E05383">
        <w:rPr>
          <w:szCs w:val="24"/>
          <w:lang w:val="en-US"/>
        </w:rPr>
        <w:t xml:space="preserve">Service oriented modeling and analysis in future architectures </w:t>
      </w:r>
    </w:p>
    <w:p w:rsidR="00E05383" w:rsidRPr="00E17D23" w:rsidRDefault="00E05383" w:rsidP="00E05383">
      <w:pPr>
        <w:pStyle w:val="Heading3"/>
        <w:rPr>
          <w:szCs w:val="24"/>
        </w:rPr>
      </w:pPr>
      <w:proofErr w:type="spellStart"/>
      <w:r w:rsidRPr="00E17D23">
        <w:rPr>
          <w:szCs w:val="24"/>
        </w:rPr>
        <w:t>Track</w:t>
      </w:r>
      <w:proofErr w:type="spellEnd"/>
      <w:r w:rsidRPr="00E17D23">
        <w:rPr>
          <w:szCs w:val="24"/>
        </w:rPr>
        <w:t xml:space="preserve"> 2: Applications and services </w:t>
      </w:r>
    </w:p>
    <w:p w:rsidR="00E05383" w:rsidRPr="00E17D23" w:rsidRDefault="00E05383" w:rsidP="00E05383">
      <w:pPr>
        <w:numPr>
          <w:ilvl w:val="0"/>
          <w:numId w:val="6"/>
        </w:numPr>
        <w:tabs>
          <w:tab w:val="clear" w:pos="794"/>
          <w:tab w:val="clear" w:pos="1191"/>
          <w:tab w:val="clear" w:pos="1588"/>
          <w:tab w:val="clear" w:pos="1985"/>
        </w:tabs>
        <w:overflowPunct/>
        <w:spacing w:before="0"/>
        <w:textAlignment w:val="auto"/>
        <w:rPr>
          <w:szCs w:val="24"/>
        </w:rPr>
      </w:pPr>
      <w:proofErr w:type="spellStart"/>
      <w:r w:rsidRPr="00E17D23">
        <w:rPr>
          <w:szCs w:val="24"/>
        </w:rPr>
        <w:t>Enhancing</w:t>
      </w:r>
      <w:proofErr w:type="spellEnd"/>
      <w:r w:rsidRPr="00E17D23">
        <w:rPr>
          <w:szCs w:val="24"/>
        </w:rPr>
        <w:t xml:space="preserve"> </w:t>
      </w:r>
      <w:proofErr w:type="spellStart"/>
      <w:r w:rsidRPr="00E17D23">
        <w:rPr>
          <w:szCs w:val="24"/>
        </w:rPr>
        <w:t>accessibility</w:t>
      </w:r>
      <w:proofErr w:type="spellEnd"/>
      <w:r w:rsidRPr="00E17D23">
        <w:rPr>
          <w:szCs w:val="24"/>
        </w:rPr>
        <w:t xml:space="preserve"> for all</w:t>
      </w:r>
    </w:p>
    <w:p w:rsidR="00E05383" w:rsidRPr="00E05383" w:rsidRDefault="00E05383" w:rsidP="00E05383">
      <w:pPr>
        <w:numPr>
          <w:ilvl w:val="0"/>
          <w:numId w:val="6"/>
        </w:numPr>
        <w:tabs>
          <w:tab w:val="clear" w:pos="794"/>
          <w:tab w:val="clear" w:pos="1191"/>
          <w:tab w:val="clear" w:pos="1588"/>
          <w:tab w:val="clear" w:pos="1985"/>
        </w:tabs>
        <w:overflowPunct/>
        <w:spacing w:before="0"/>
        <w:textAlignment w:val="auto"/>
        <w:rPr>
          <w:szCs w:val="24"/>
          <w:lang w:val="en-US"/>
        </w:rPr>
      </w:pPr>
      <w:r w:rsidRPr="00E05383">
        <w:rPr>
          <w:szCs w:val="24"/>
          <w:lang w:val="en-US"/>
        </w:rPr>
        <w:t>Open service interfaces, service interaction and interoperability in future scenarios</w:t>
      </w:r>
    </w:p>
    <w:p w:rsidR="00E05383" w:rsidRPr="00E05383" w:rsidRDefault="00E05383" w:rsidP="00E05383">
      <w:pPr>
        <w:numPr>
          <w:ilvl w:val="0"/>
          <w:numId w:val="6"/>
        </w:numPr>
        <w:tabs>
          <w:tab w:val="clear" w:pos="794"/>
          <w:tab w:val="clear" w:pos="1191"/>
          <w:tab w:val="clear" w:pos="1588"/>
          <w:tab w:val="clear" w:pos="1985"/>
        </w:tabs>
        <w:overflowPunct/>
        <w:spacing w:before="0"/>
        <w:textAlignment w:val="auto"/>
        <w:rPr>
          <w:szCs w:val="24"/>
          <w:lang w:val="en-US"/>
        </w:rPr>
      </w:pPr>
      <w:r w:rsidRPr="00E05383">
        <w:rPr>
          <w:szCs w:val="24"/>
          <w:lang w:val="en-US"/>
        </w:rPr>
        <w:t>New entertainment initiatives (games, IPTV, Interactive TV, Mobile TV, and others)</w:t>
      </w:r>
    </w:p>
    <w:p w:rsidR="00E05383" w:rsidRPr="00E17D23" w:rsidRDefault="00E05383" w:rsidP="00E05383">
      <w:pPr>
        <w:numPr>
          <w:ilvl w:val="0"/>
          <w:numId w:val="6"/>
        </w:numPr>
        <w:tabs>
          <w:tab w:val="clear" w:pos="794"/>
          <w:tab w:val="clear" w:pos="1191"/>
          <w:tab w:val="clear" w:pos="1588"/>
          <w:tab w:val="clear" w:pos="1985"/>
        </w:tabs>
        <w:overflowPunct/>
        <w:spacing w:before="0"/>
        <w:textAlignment w:val="auto"/>
        <w:rPr>
          <w:szCs w:val="24"/>
        </w:rPr>
      </w:pPr>
      <w:r w:rsidRPr="00E17D23">
        <w:rPr>
          <w:szCs w:val="24"/>
        </w:rPr>
        <w:t xml:space="preserve">Applications to </w:t>
      </w:r>
      <w:proofErr w:type="spellStart"/>
      <w:r w:rsidRPr="00E17D23">
        <w:rPr>
          <w:szCs w:val="24"/>
        </w:rPr>
        <w:t>reduce</w:t>
      </w:r>
      <w:proofErr w:type="spellEnd"/>
      <w:r w:rsidRPr="00E17D23">
        <w:rPr>
          <w:szCs w:val="24"/>
        </w:rPr>
        <w:t xml:space="preserve"> power </w:t>
      </w:r>
      <w:proofErr w:type="spellStart"/>
      <w:r w:rsidRPr="00E17D23">
        <w:rPr>
          <w:szCs w:val="24"/>
        </w:rPr>
        <w:t>consumptions</w:t>
      </w:r>
      <w:proofErr w:type="spellEnd"/>
    </w:p>
    <w:p w:rsidR="00E05383" w:rsidRPr="00E17D23" w:rsidRDefault="00E05383" w:rsidP="00E05383">
      <w:pPr>
        <w:numPr>
          <w:ilvl w:val="0"/>
          <w:numId w:val="6"/>
        </w:numPr>
        <w:tabs>
          <w:tab w:val="clear" w:pos="794"/>
          <w:tab w:val="clear" w:pos="1191"/>
          <w:tab w:val="clear" w:pos="1588"/>
          <w:tab w:val="clear" w:pos="1985"/>
        </w:tabs>
        <w:overflowPunct/>
        <w:spacing w:before="0"/>
        <w:textAlignment w:val="auto"/>
        <w:rPr>
          <w:szCs w:val="24"/>
        </w:rPr>
      </w:pPr>
      <w:r w:rsidRPr="00E17D23">
        <w:rPr>
          <w:szCs w:val="24"/>
        </w:rPr>
        <w:t xml:space="preserve">The </w:t>
      </w:r>
      <w:proofErr w:type="spellStart"/>
      <w:r w:rsidRPr="00E17D23">
        <w:rPr>
          <w:szCs w:val="24"/>
        </w:rPr>
        <w:t>fully</w:t>
      </w:r>
      <w:proofErr w:type="spellEnd"/>
      <w:r w:rsidRPr="00E17D23">
        <w:rPr>
          <w:szCs w:val="24"/>
        </w:rPr>
        <w:t xml:space="preserve"> </w:t>
      </w:r>
      <w:proofErr w:type="spellStart"/>
      <w:r w:rsidRPr="00E17D23">
        <w:rPr>
          <w:szCs w:val="24"/>
        </w:rPr>
        <w:t>networked</w:t>
      </w:r>
      <w:proofErr w:type="spellEnd"/>
      <w:r w:rsidRPr="00E17D23">
        <w:rPr>
          <w:szCs w:val="24"/>
        </w:rPr>
        <w:t xml:space="preserve"> car</w:t>
      </w:r>
    </w:p>
    <w:p w:rsidR="00E05383" w:rsidRPr="00E05383" w:rsidRDefault="00E05383" w:rsidP="00E05383">
      <w:pPr>
        <w:numPr>
          <w:ilvl w:val="0"/>
          <w:numId w:val="6"/>
        </w:numPr>
        <w:tabs>
          <w:tab w:val="clear" w:pos="794"/>
          <w:tab w:val="clear" w:pos="1191"/>
          <w:tab w:val="clear" w:pos="1588"/>
          <w:tab w:val="clear" w:pos="1985"/>
        </w:tabs>
        <w:overflowPunct/>
        <w:spacing w:before="0"/>
        <w:textAlignment w:val="auto"/>
        <w:rPr>
          <w:szCs w:val="24"/>
          <w:lang w:val="en-US"/>
        </w:rPr>
      </w:pPr>
      <w:r w:rsidRPr="00E05383">
        <w:rPr>
          <w:szCs w:val="24"/>
          <w:lang w:val="en-US"/>
        </w:rPr>
        <w:t xml:space="preserve">Quality assurance / </w:t>
      </w:r>
      <w:proofErr w:type="spellStart"/>
      <w:r w:rsidRPr="00E05383">
        <w:rPr>
          <w:szCs w:val="24"/>
          <w:lang w:val="en-US"/>
        </w:rPr>
        <w:t>QoS</w:t>
      </w:r>
      <w:proofErr w:type="spellEnd"/>
      <w:r w:rsidRPr="00E05383">
        <w:rPr>
          <w:szCs w:val="24"/>
          <w:lang w:val="en-US"/>
        </w:rPr>
        <w:t xml:space="preserve"> for real time multimedia services</w:t>
      </w:r>
    </w:p>
    <w:p w:rsidR="00E05383" w:rsidRPr="00E05383" w:rsidRDefault="00E05383" w:rsidP="00E05383">
      <w:pPr>
        <w:numPr>
          <w:ilvl w:val="0"/>
          <w:numId w:val="6"/>
        </w:numPr>
        <w:tabs>
          <w:tab w:val="clear" w:pos="794"/>
          <w:tab w:val="clear" w:pos="1191"/>
          <w:tab w:val="clear" w:pos="1588"/>
          <w:tab w:val="clear" w:pos="1985"/>
        </w:tabs>
        <w:overflowPunct/>
        <w:spacing w:before="0"/>
        <w:textAlignment w:val="auto"/>
        <w:rPr>
          <w:szCs w:val="24"/>
          <w:lang w:val="en-US"/>
        </w:rPr>
      </w:pPr>
      <w:r w:rsidRPr="00E05383">
        <w:rPr>
          <w:szCs w:val="24"/>
          <w:lang w:val="en-US"/>
        </w:rPr>
        <w:t>Innovative multimedia applications and content delivery</w:t>
      </w:r>
    </w:p>
    <w:p w:rsidR="00E05383" w:rsidRPr="00E17D23" w:rsidRDefault="00E05383" w:rsidP="00E05383">
      <w:pPr>
        <w:numPr>
          <w:ilvl w:val="0"/>
          <w:numId w:val="6"/>
        </w:numPr>
        <w:tabs>
          <w:tab w:val="clear" w:pos="794"/>
          <w:tab w:val="clear" w:pos="1191"/>
          <w:tab w:val="clear" w:pos="1588"/>
          <w:tab w:val="clear" w:pos="1985"/>
        </w:tabs>
        <w:overflowPunct/>
        <w:spacing w:before="0"/>
        <w:textAlignment w:val="auto"/>
        <w:rPr>
          <w:szCs w:val="24"/>
        </w:rPr>
      </w:pPr>
      <w:r w:rsidRPr="00E17D23">
        <w:rPr>
          <w:szCs w:val="24"/>
        </w:rPr>
        <w:t xml:space="preserve">Advanced smart </w:t>
      </w:r>
      <w:proofErr w:type="spellStart"/>
      <w:r w:rsidRPr="00E17D23">
        <w:rPr>
          <w:szCs w:val="24"/>
        </w:rPr>
        <w:t>terminals</w:t>
      </w:r>
      <w:proofErr w:type="spellEnd"/>
    </w:p>
    <w:p w:rsidR="00E05383" w:rsidRPr="00E05383" w:rsidRDefault="00E05383" w:rsidP="00E05383">
      <w:pPr>
        <w:numPr>
          <w:ilvl w:val="0"/>
          <w:numId w:val="6"/>
        </w:numPr>
        <w:tabs>
          <w:tab w:val="clear" w:pos="794"/>
          <w:tab w:val="clear" w:pos="1191"/>
          <w:tab w:val="clear" w:pos="1588"/>
          <w:tab w:val="clear" w:pos="1985"/>
        </w:tabs>
        <w:overflowPunct/>
        <w:spacing w:before="0"/>
        <w:textAlignment w:val="auto"/>
        <w:rPr>
          <w:szCs w:val="24"/>
          <w:lang w:val="en-US"/>
        </w:rPr>
      </w:pPr>
      <w:r w:rsidRPr="00E05383">
        <w:rPr>
          <w:szCs w:val="24"/>
          <w:lang w:val="en-US"/>
        </w:rPr>
        <w:t>Enhancing electronic storage and data mining</w:t>
      </w:r>
    </w:p>
    <w:p w:rsidR="00E05383" w:rsidRPr="00E17D23" w:rsidRDefault="00E05383" w:rsidP="00E05383">
      <w:pPr>
        <w:numPr>
          <w:ilvl w:val="0"/>
          <w:numId w:val="6"/>
        </w:numPr>
        <w:tabs>
          <w:tab w:val="clear" w:pos="794"/>
          <w:tab w:val="clear" w:pos="1191"/>
          <w:tab w:val="clear" w:pos="1588"/>
          <w:tab w:val="clear" w:pos="1985"/>
        </w:tabs>
        <w:overflowPunct/>
        <w:spacing w:before="0"/>
        <w:textAlignment w:val="auto"/>
        <w:rPr>
          <w:szCs w:val="24"/>
        </w:rPr>
      </w:pPr>
      <w:r w:rsidRPr="00E17D23">
        <w:rPr>
          <w:szCs w:val="24"/>
        </w:rPr>
        <w:t xml:space="preserve">Simulation and </w:t>
      </w:r>
      <w:proofErr w:type="spellStart"/>
      <w:r w:rsidRPr="00E17D23">
        <w:rPr>
          <w:szCs w:val="24"/>
        </w:rPr>
        <w:t>development</w:t>
      </w:r>
      <w:proofErr w:type="spellEnd"/>
      <w:r w:rsidRPr="00E17D23">
        <w:rPr>
          <w:szCs w:val="24"/>
        </w:rPr>
        <w:t xml:space="preserve"> </w:t>
      </w:r>
      <w:proofErr w:type="spellStart"/>
      <w:r w:rsidRPr="00E17D23">
        <w:rPr>
          <w:szCs w:val="24"/>
        </w:rPr>
        <w:t>tools</w:t>
      </w:r>
      <w:proofErr w:type="spellEnd"/>
    </w:p>
    <w:p w:rsidR="00E05383" w:rsidRPr="00E05383" w:rsidRDefault="00E05383" w:rsidP="00E05383">
      <w:pPr>
        <w:numPr>
          <w:ilvl w:val="0"/>
          <w:numId w:val="6"/>
        </w:numPr>
        <w:tabs>
          <w:tab w:val="clear" w:pos="794"/>
          <w:tab w:val="clear" w:pos="1191"/>
          <w:tab w:val="clear" w:pos="1588"/>
          <w:tab w:val="clear" w:pos="1985"/>
        </w:tabs>
        <w:overflowPunct/>
        <w:spacing w:before="0"/>
        <w:textAlignment w:val="auto"/>
        <w:rPr>
          <w:szCs w:val="24"/>
          <w:lang w:val="en-US"/>
        </w:rPr>
      </w:pPr>
      <w:r w:rsidRPr="00E05383">
        <w:rPr>
          <w:szCs w:val="24"/>
          <w:lang w:val="en-US"/>
        </w:rPr>
        <w:t>Future virtual communities / social networking services</w:t>
      </w:r>
    </w:p>
    <w:p w:rsidR="00E05383" w:rsidRPr="00E05383" w:rsidRDefault="00E05383" w:rsidP="00E05383">
      <w:pPr>
        <w:numPr>
          <w:ilvl w:val="0"/>
          <w:numId w:val="6"/>
        </w:numPr>
        <w:tabs>
          <w:tab w:val="clear" w:pos="794"/>
          <w:tab w:val="clear" w:pos="1191"/>
          <w:tab w:val="clear" w:pos="1588"/>
          <w:tab w:val="clear" w:pos="1985"/>
        </w:tabs>
        <w:overflowPunct/>
        <w:spacing w:before="0"/>
        <w:textAlignment w:val="auto"/>
        <w:rPr>
          <w:szCs w:val="24"/>
          <w:lang w:val="en-US"/>
        </w:rPr>
      </w:pPr>
      <w:r w:rsidRPr="00E05383">
        <w:rPr>
          <w:szCs w:val="24"/>
          <w:lang w:val="en-US"/>
        </w:rPr>
        <w:t>Creative combinations of web and network services</w:t>
      </w:r>
    </w:p>
    <w:p w:rsidR="00E05383" w:rsidRPr="00E17D23" w:rsidRDefault="00E05383" w:rsidP="00E05383">
      <w:pPr>
        <w:numPr>
          <w:ilvl w:val="0"/>
          <w:numId w:val="6"/>
        </w:numPr>
        <w:tabs>
          <w:tab w:val="clear" w:pos="794"/>
          <w:tab w:val="clear" w:pos="1191"/>
          <w:tab w:val="clear" w:pos="1588"/>
          <w:tab w:val="clear" w:pos="1985"/>
        </w:tabs>
        <w:overflowPunct/>
        <w:spacing w:before="0"/>
        <w:textAlignment w:val="auto"/>
        <w:rPr>
          <w:szCs w:val="24"/>
        </w:rPr>
      </w:pPr>
      <w:r w:rsidRPr="00E17D23">
        <w:rPr>
          <w:szCs w:val="24"/>
        </w:rPr>
        <w:t xml:space="preserve">Middleware service </w:t>
      </w:r>
      <w:proofErr w:type="spellStart"/>
      <w:r w:rsidRPr="00E17D23">
        <w:rPr>
          <w:szCs w:val="24"/>
        </w:rPr>
        <w:t>discovery</w:t>
      </w:r>
      <w:proofErr w:type="spellEnd"/>
    </w:p>
    <w:p w:rsidR="00E05383" w:rsidRPr="00E05383" w:rsidRDefault="00E05383" w:rsidP="00E05383">
      <w:pPr>
        <w:numPr>
          <w:ilvl w:val="0"/>
          <w:numId w:val="6"/>
        </w:numPr>
        <w:tabs>
          <w:tab w:val="clear" w:pos="794"/>
          <w:tab w:val="clear" w:pos="1191"/>
          <w:tab w:val="clear" w:pos="1588"/>
          <w:tab w:val="clear" w:pos="1985"/>
        </w:tabs>
        <w:overflowPunct/>
        <w:spacing w:before="0"/>
        <w:textAlignment w:val="auto"/>
        <w:rPr>
          <w:szCs w:val="24"/>
          <w:lang w:val="en-US"/>
        </w:rPr>
      </w:pPr>
      <w:r w:rsidRPr="00E05383">
        <w:rPr>
          <w:szCs w:val="24"/>
          <w:lang w:val="en-US"/>
        </w:rPr>
        <w:t>Evolution of e-public services (e.g. e-government, e-health and e-learning)</w:t>
      </w:r>
    </w:p>
    <w:p w:rsidR="00E05383" w:rsidRPr="00E05383" w:rsidRDefault="00E05383" w:rsidP="00E05383">
      <w:pPr>
        <w:numPr>
          <w:ilvl w:val="0"/>
          <w:numId w:val="6"/>
        </w:numPr>
        <w:tabs>
          <w:tab w:val="clear" w:pos="794"/>
          <w:tab w:val="clear" w:pos="1191"/>
          <w:tab w:val="clear" w:pos="1588"/>
          <w:tab w:val="clear" w:pos="1985"/>
        </w:tabs>
        <w:overflowPunct/>
        <w:spacing w:before="0"/>
        <w:textAlignment w:val="auto"/>
        <w:rPr>
          <w:szCs w:val="24"/>
          <w:lang w:val="en-US"/>
        </w:rPr>
      </w:pPr>
      <w:r w:rsidRPr="00E05383">
        <w:rPr>
          <w:szCs w:val="24"/>
          <w:lang w:val="en-US"/>
        </w:rPr>
        <w:t>Advanced services using sensors and RFID applications</w:t>
      </w:r>
    </w:p>
    <w:p w:rsidR="00E05383" w:rsidRPr="00E05383" w:rsidRDefault="00E05383" w:rsidP="00E05383">
      <w:pPr>
        <w:numPr>
          <w:ilvl w:val="0"/>
          <w:numId w:val="6"/>
        </w:numPr>
        <w:tabs>
          <w:tab w:val="clear" w:pos="794"/>
          <w:tab w:val="clear" w:pos="1191"/>
          <w:tab w:val="clear" w:pos="1588"/>
          <w:tab w:val="clear" w:pos="1985"/>
        </w:tabs>
        <w:overflowPunct/>
        <w:spacing w:before="0"/>
        <w:textAlignment w:val="auto"/>
        <w:rPr>
          <w:szCs w:val="24"/>
          <w:lang w:val="en-US"/>
        </w:rPr>
      </w:pPr>
      <w:r w:rsidRPr="00E05383">
        <w:rPr>
          <w:szCs w:val="24"/>
          <w:lang w:val="en-US"/>
        </w:rPr>
        <w:t>Solutions for ICT recycling and waste reduction</w:t>
      </w:r>
    </w:p>
    <w:p w:rsidR="00E05383" w:rsidRPr="00E05383" w:rsidRDefault="00E05383" w:rsidP="00E05383">
      <w:pPr>
        <w:numPr>
          <w:ilvl w:val="0"/>
          <w:numId w:val="6"/>
        </w:numPr>
        <w:tabs>
          <w:tab w:val="clear" w:pos="794"/>
          <w:tab w:val="clear" w:pos="1191"/>
          <w:tab w:val="clear" w:pos="1588"/>
          <w:tab w:val="clear" w:pos="1985"/>
        </w:tabs>
        <w:overflowPunct/>
        <w:spacing w:before="0"/>
        <w:textAlignment w:val="auto"/>
        <w:rPr>
          <w:szCs w:val="24"/>
          <w:lang w:val="en-US"/>
        </w:rPr>
      </w:pPr>
      <w:r w:rsidRPr="00E05383">
        <w:rPr>
          <w:szCs w:val="24"/>
          <w:lang w:val="en-US"/>
        </w:rPr>
        <w:t>Field experience in creating innovative solutions using limited technology</w:t>
      </w:r>
    </w:p>
    <w:p w:rsidR="00E05383" w:rsidRPr="00E05383" w:rsidRDefault="00E05383" w:rsidP="00E05383">
      <w:pPr>
        <w:pStyle w:val="Heading3"/>
        <w:rPr>
          <w:szCs w:val="24"/>
          <w:lang w:val="en-US"/>
        </w:rPr>
      </w:pPr>
      <w:r w:rsidRPr="00E05383">
        <w:rPr>
          <w:szCs w:val="24"/>
          <w:lang w:val="en-US"/>
        </w:rPr>
        <w:t xml:space="preserve">Track 3: Social, economic and policy issues </w:t>
      </w:r>
    </w:p>
    <w:p w:rsidR="00E05383" w:rsidRPr="00E05383" w:rsidRDefault="00E05383" w:rsidP="00E05383">
      <w:pPr>
        <w:numPr>
          <w:ilvl w:val="0"/>
          <w:numId w:val="7"/>
        </w:numPr>
        <w:tabs>
          <w:tab w:val="clear" w:pos="794"/>
          <w:tab w:val="clear" w:pos="1191"/>
          <w:tab w:val="clear" w:pos="1588"/>
          <w:tab w:val="clear" w:pos="1985"/>
        </w:tabs>
        <w:overflowPunct/>
        <w:spacing w:before="0"/>
        <w:textAlignment w:val="auto"/>
        <w:rPr>
          <w:szCs w:val="24"/>
          <w:lang w:val="en-US"/>
        </w:rPr>
      </w:pPr>
      <w:r w:rsidRPr="00E05383">
        <w:rPr>
          <w:szCs w:val="24"/>
          <w:lang w:val="en-US"/>
        </w:rPr>
        <w:t>Evolution of legislative and regulatory frameworks towards inclusive converged networks</w:t>
      </w:r>
    </w:p>
    <w:p w:rsidR="00E05383" w:rsidRPr="00E17D23" w:rsidRDefault="00E05383" w:rsidP="00E05383">
      <w:pPr>
        <w:numPr>
          <w:ilvl w:val="0"/>
          <w:numId w:val="7"/>
        </w:numPr>
        <w:tabs>
          <w:tab w:val="clear" w:pos="794"/>
          <w:tab w:val="clear" w:pos="1191"/>
          <w:tab w:val="clear" w:pos="1588"/>
          <w:tab w:val="clear" w:pos="1985"/>
        </w:tabs>
        <w:overflowPunct/>
        <w:spacing w:before="0"/>
        <w:textAlignment w:val="auto"/>
        <w:rPr>
          <w:szCs w:val="24"/>
        </w:rPr>
      </w:pPr>
      <w:proofErr w:type="spellStart"/>
      <w:r w:rsidRPr="00E17D23">
        <w:rPr>
          <w:szCs w:val="24"/>
        </w:rPr>
        <w:t>Balancing</w:t>
      </w:r>
      <w:proofErr w:type="spellEnd"/>
      <w:r w:rsidRPr="00E17D23">
        <w:rPr>
          <w:szCs w:val="24"/>
        </w:rPr>
        <w:t xml:space="preserve"> Internet </w:t>
      </w:r>
      <w:proofErr w:type="spellStart"/>
      <w:r w:rsidRPr="00E17D23">
        <w:rPr>
          <w:szCs w:val="24"/>
        </w:rPr>
        <w:t>security</w:t>
      </w:r>
      <w:proofErr w:type="spellEnd"/>
      <w:r w:rsidRPr="00E17D23">
        <w:rPr>
          <w:szCs w:val="24"/>
        </w:rPr>
        <w:t xml:space="preserve"> and </w:t>
      </w:r>
      <w:proofErr w:type="spellStart"/>
      <w:r w:rsidRPr="00E17D23">
        <w:rPr>
          <w:szCs w:val="24"/>
        </w:rPr>
        <w:t>ubiquity</w:t>
      </w:r>
      <w:proofErr w:type="spellEnd"/>
      <w:r w:rsidRPr="00E17D23">
        <w:rPr>
          <w:szCs w:val="24"/>
        </w:rPr>
        <w:t xml:space="preserve"> </w:t>
      </w:r>
    </w:p>
    <w:p w:rsidR="00E05383" w:rsidRPr="00E05383" w:rsidRDefault="00E05383" w:rsidP="00E05383">
      <w:pPr>
        <w:numPr>
          <w:ilvl w:val="0"/>
          <w:numId w:val="7"/>
        </w:numPr>
        <w:tabs>
          <w:tab w:val="clear" w:pos="794"/>
          <w:tab w:val="clear" w:pos="1191"/>
          <w:tab w:val="clear" w:pos="1588"/>
          <w:tab w:val="clear" w:pos="1985"/>
        </w:tabs>
        <w:overflowPunct/>
        <w:spacing w:before="0"/>
        <w:textAlignment w:val="auto"/>
        <w:rPr>
          <w:szCs w:val="24"/>
          <w:lang w:val="en-US"/>
        </w:rPr>
      </w:pPr>
      <w:r w:rsidRPr="00E05383">
        <w:rPr>
          <w:szCs w:val="24"/>
          <w:lang w:val="en-US"/>
        </w:rPr>
        <w:t>Securing users from Internet content (e.g. child protection)</w:t>
      </w:r>
    </w:p>
    <w:p w:rsidR="00E05383" w:rsidRPr="00E05383" w:rsidRDefault="00E05383" w:rsidP="00E05383">
      <w:pPr>
        <w:numPr>
          <w:ilvl w:val="0"/>
          <w:numId w:val="7"/>
        </w:numPr>
        <w:tabs>
          <w:tab w:val="clear" w:pos="794"/>
          <w:tab w:val="clear" w:pos="1191"/>
          <w:tab w:val="clear" w:pos="1588"/>
          <w:tab w:val="clear" w:pos="1985"/>
        </w:tabs>
        <w:overflowPunct/>
        <w:spacing w:before="0"/>
        <w:textAlignment w:val="auto"/>
        <w:rPr>
          <w:szCs w:val="24"/>
          <w:lang w:val="en-US"/>
        </w:rPr>
      </w:pPr>
      <w:r w:rsidRPr="00E05383">
        <w:rPr>
          <w:szCs w:val="24"/>
          <w:lang w:val="en-US"/>
        </w:rPr>
        <w:t>Evolution of NGN and future Internet standardization</w:t>
      </w:r>
    </w:p>
    <w:p w:rsidR="00E05383" w:rsidRPr="00E05383" w:rsidRDefault="00E05383" w:rsidP="00E05383">
      <w:pPr>
        <w:numPr>
          <w:ilvl w:val="0"/>
          <w:numId w:val="7"/>
        </w:numPr>
        <w:tabs>
          <w:tab w:val="clear" w:pos="794"/>
          <w:tab w:val="clear" w:pos="1191"/>
          <w:tab w:val="clear" w:pos="1588"/>
          <w:tab w:val="clear" w:pos="1985"/>
        </w:tabs>
        <w:overflowPunct/>
        <w:spacing w:before="0"/>
        <w:textAlignment w:val="auto"/>
        <w:rPr>
          <w:szCs w:val="24"/>
          <w:lang w:val="en-US"/>
        </w:rPr>
      </w:pPr>
      <w:r w:rsidRPr="00E05383">
        <w:rPr>
          <w:szCs w:val="24"/>
          <w:lang w:val="en-US"/>
        </w:rPr>
        <w:t>Business models for the information society (including accounting, billing and charging)</w:t>
      </w:r>
    </w:p>
    <w:p w:rsidR="00E05383" w:rsidRPr="00E17D23" w:rsidRDefault="00E05383" w:rsidP="00E05383">
      <w:pPr>
        <w:numPr>
          <w:ilvl w:val="0"/>
          <w:numId w:val="7"/>
        </w:numPr>
        <w:tabs>
          <w:tab w:val="clear" w:pos="794"/>
          <w:tab w:val="clear" w:pos="1191"/>
          <w:tab w:val="clear" w:pos="1588"/>
          <w:tab w:val="clear" w:pos="1985"/>
        </w:tabs>
        <w:overflowPunct/>
        <w:spacing w:before="0"/>
        <w:textAlignment w:val="auto"/>
        <w:rPr>
          <w:szCs w:val="24"/>
        </w:rPr>
      </w:pPr>
      <w:proofErr w:type="spellStart"/>
      <w:r w:rsidRPr="00E17D23">
        <w:rPr>
          <w:szCs w:val="24"/>
        </w:rPr>
        <w:t>Economics</w:t>
      </w:r>
      <w:proofErr w:type="spellEnd"/>
      <w:r w:rsidRPr="00E17D23">
        <w:rPr>
          <w:szCs w:val="24"/>
        </w:rPr>
        <w:t xml:space="preserve"> of ICT </w:t>
      </w:r>
      <w:proofErr w:type="spellStart"/>
      <w:r w:rsidRPr="00E17D23">
        <w:rPr>
          <w:szCs w:val="24"/>
        </w:rPr>
        <w:t>standardization</w:t>
      </w:r>
      <w:proofErr w:type="spellEnd"/>
    </w:p>
    <w:p w:rsidR="00E05383" w:rsidRPr="00E05383" w:rsidRDefault="00E05383" w:rsidP="00E05383">
      <w:pPr>
        <w:numPr>
          <w:ilvl w:val="0"/>
          <w:numId w:val="7"/>
        </w:numPr>
        <w:tabs>
          <w:tab w:val="clear" w:pos="794"/>
          <w:tab w:val="clear" w:pos="1191"/>
          <w:tab w:val="clear" w:pos="1588"/>
          <w:tab w:val="clear" w:pos="1985"/>
        </w:tabs>
        <w:overflowPunct/>
        <w:spacing w:before="0"/>
        <w:textAlignment w:val="auto"/>
        <w:rPr>
          <w:szCs w:val="24"/>
          <w:lang w:val="en-US"/>
        </w:rPr>
      </w:pPr>
      <w:r w:rsidRPr="00E05383">
        <w:rPr>
          <w:szCs w:val="24"/>
          <w:lang w:val="en-US"/>
        </w:rPr>
        <w:t>Standardization models for the Internet of the future</w:t>
      </w:r>
    </w:p>
    <w:p w:rsidR="00E05383" w:rsidRPr="00E05383" w:rsidRDefault="00E05383" w:rsidP="00E05383">
      <w:pPr>
        <w:numPr>
          <w:ilvl w:val="0"/>
          <w:numId w:val="7"/>
        </w:numPr>
        <w:tabs>
          <w:tab w:val="clear" w:pos="794"/>
          <w:tab w:val="clear" w:pos="1191"/>
          <w:tab w:val="clear" w:pos="1588"/>
          <w:tab w:val="clear" w:pos="1985"/>
        </w:tabs>
        <w:overflowPunct/>
        <w:spacing w:before="0"/>
        <w:textAlignment w:val="auto"/>
        <w:rPr>
          <w:szCs w:val="24"/>
          <w:lang w:val="en-US"/>
        </w:rPr>
      </w:pPr>
      <w:r w:rsidRPr="00E05383">
        <w:rPr>
          <w:szCs w:val="24"/>
          <w:lang w:val="en-US"/>
        </w:rPr>
        <w:t>Societal impact of virtual / collaborative environments</w:t>
      </w:r>
    </w:p>
    <w:p w:rsidR="00E05383" w:rsidRPr="00E05383" w:rsidRDefault="00E05383" w:rsidP="00E05383">
      <w:pPr>
        <w:numPr>
          <w:ilvl w:val="0"/>
          <w:numId w:val="7"/>
        </w:numPr>
        <w:tabs>
          <w:tab w:val="clear" w:pos="794"/>
          <w:tab w:val="clear" w:pos="1191"/>
          <w:tab w:val="clear" w:pos="1588"/>
          <w:tab w:val="clear" w:pos="1985"/>
        </w:tabs>
        <w:overflowPunct/>
        <w:spacing w:before="0"/>
        <w:textAlignment w:val="auto"/>
        <w:rPr>
          <w:szCs w:val="24"/>
          <w:lang w:val="en-US"/>
        </w:rPr>
      </w:pPr>
      <w:r w:rsidRPr="00E05383">
        <w:rPr>
          <w:szCs w:val="24"/>
          <w:lang w:val="en-US"/>
        </w:rPr>
        <w:t>Management of virtual and collaborative teams</w:t>
      </w:r>
    </w:p>
    <w:p w:rsidR="00052DCF" w:rsidRDefault="00E05383" w:rsidP="00E05383">
      <w:pPr>
        <w:numPr>
          <w:ilvl w:val="0"/>
          <w:numId w:val="7"/>
        </w:numPr>
        <w:tabs>
          <w:tab w:val="clear" w:pos="794"/>
          <w:tab w:val="clear" w:pos="1191"/>
          <w:tab w:val="clear" w:pos="1588"/>
          <w:tab w:val="clear" w:pos="1985"/>
        </w:tabs>
        <w:overflowPunct/>
        <w:spacing w:before="0"/>
        <w:textAlignment w:val="auto"/>
        <w:rPr>
          <w:szCs w:val="24"/>
          <w:lang w:val="en-US"/>
        </w:rPr>
      </w:pPr>
      <w:r w:rsidRPr="00E05383">
        <w:rPr>
          <w:szCs w:val="24"/>
          <w:lang w:val="en-US"/>
        </w:rPr>
        <w:t>ICTs as an enabling technology to mitigate climate change and GHG emissions</w:t>
      </w:r>
    </w:p>
    <w:p w:rsidR="00E05383" w:rsidRPr="00E05383" w:rsidRDefault="00E05383" w:rsidP="00E05383">
      <w:pPr>
        <w:tabs>
          <w:tab w:val="clear" w:pos="794"/>
          <w:tab w:val="clear" w:pos="1191"/>
          <w:tab w:val="clear" w:pos="1588"/>
          <w:tab w:val="clear" w:pos="1985"/>
        </w:tabs>
        <w:overflowPunct/>
        <w:spacing w:before="0"/>
        <w:ind w:left="720"/>
        <w:jc w:val="center"/>
        <w:textAlignment w:val="auto"/>
        <w:rPr>
          <w:szCs w:val="24"/>
          <w:lang w:val="en-US"/>
        </w:rPr>
      </w:pPr>
      <w:r>
        <w:rPr>
          <w:szCs w:val="24"/>
          <w:lang w:val="en-US"/>
        </w:rPr>
        <w:t>__________________</w:t>
      </w:r>
    </w:p>
    <w:sectPr w:rsidR="00E05383" w:rsidRPr="00E05383" w:rsidSect="00E05383">
      <w:headerReference w:type="default" r:id="rId20"/>
      <w:footerReference w:type="default" r:id="rId21"/>
      <w:footerReference w:type="first" r:id="rId22"/>
      <w:type w:val="continuous"/>
      <w:pgSz w:w="11907" w:h="16727" w:code="9"/>
      <w:pgMar w:top="1138" w:right="1094" w:bottom="1138" w:left="1094" w:header="562" w:footer="56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648" w:rsidRDefault="00722648">
      <w:r>
        <w:separator/>
      </w:r>
    </w:p>
  </w:endnote>
  <w:endnote w:type="continuationSeparator" w:id="0">
    <w:p w:rsidR="00722648" w:rsidRDefault="007226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utura Lt BT">
    <w:panose1 w:val="020B0402020204020303"/>
    <w:charset w:val="00"/>
    <w:family w:val="swiss"/>
    <w:pitch w:val="variable"/>
    <w:sig w:usb0="00000087" w:usb1="00000000" w:usb2="00000000" w:usb3="00000000" w:csb0="0000001B"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48" w:rsidRPr="003C258A" w:rsidRDefault="003C258A">
    <w:pPr>
      <w:pStyle w:val="Footer"/>
      <w:rPr>
        <w:sz w:val="16"/>
        <w:lang w:val="fr-CH"/>
      </w:rPr>
    </w:pPr>
    <w:r w:rsidRPr="003C258A">
      <w:rPr>
        <w:lang w:val="fr-CH"/>
      </w:rPr>
      <w:t>ITU-T\BUREAU\CIRC\091S.DOC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722648">
      <w:tc>
        <w:tcPr>
          <w:tcW w:w="10149" w:type="dxa"/>
        </w:tcPr>
        <w:p w:rsidR="00722648" w:rsidRPr="00533743" w:rsidRDefault="00722648" w:rsidP="00533743">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spacing w:before="0"/>
            <w:rPr>
              <w:sz w:val="18"/>
            </w:rPr>
          </w:pPr>
          <w:r w:rsidRPr="00533743">
            <w:rPr>
              <w:sz w:val="18"/>
            </w:rPr>
            <w:t>Place des Nations</w:t>
          </w:r>
          <w:r w:rsidRPr="00533743">
            <w:rPr>
              <w:sz w:val="18"/>
            </w:rPr>
            <w:tab/>
          </w:r>
          <w:proofErr w:type="spellStart"/>
          <w:r w:rsidRPr="00533743">
            <w:rPr>
              <w:sz w:val="18"/>
            </w:rPr>
            <w:t>Teléfono</w:t>
          </w:r>
          <w:proofErr w:type="spellEnd"/>
          <w:r w:rsidRPr="00533743">
            <w:rPr>
              <w:sz w:val="18"/>
            </w:rPr>
            <w:tab/>
          </w:r>
          <w:r>
            <w:rPr>
              <w:sz w:val="18"/>
            </w:rPr>
            <w:tab/>
          </w:r>
          <w:r w:rsidRPr="00533743">
            <w:rPr>
              <w:sz w:val="18"/>
            </w:rPr>
            <w:t>+41 22 730 51 11</w:t>
          </w:r>
          <w:r w:rsidRPr="00533743">
            <w:rPr>
              <w:sz w:val="18"/>
            </w:rPr>
            <w:tab/>
            <w:t xml:space="preserve">Télex 421 000 </w:t>
          </w:r>
          <w:proofErr w:type="spellStart"/>
          <w:r w:rsidRPr="00533743">
            <w:rPr>
              <w:sz w:val="18"/>
            </w:rPr>
            <w:t>uit</w:t>
          </w:r>
          <w:proofErr w:type="spellEnd"/>
          <w:r w:rsidRPr="00533743">
            <w:rPr>
              <w:sz w:val="18"/>
            </w:rPr>
            <w:t xml:space="preserve"> </w:t>
          </w:r>
          <w:proofErr w:type="spellStart"/>
          <w:r w:rsidRPr="00533743">
            <w:rPr>
              <w:sz w:val="18"/>
            </w:rPr>
            <w:t>ch</w:t>
          </w:r>
          <w:proofErr w:type="spellEnd"/>
          <w:r w:rsidRPr="00533743">
            <w:rPr>
              <w:sz w:val="18"/>
            </w:rPr>
            <w:tab/>
          </w:r>
          <w:proofErr w:type="spellStart"/>
          <w:r w:rsidRPr="00533743">
            <w:rPr>
              <w:sz w:val="18"/>
            </w:rPr>
            <w:t>Correo</w:t>
          </w:r>
          <w:proofErr w:type="spellEnd"/>
          <w:r w:rsidRPr="00533743">
            <w:rPr>
              <w:sz w:val="18"/>
            </w:rPr>
            <w:t xml:space="preserve">-e: </w:t>
          </w:r>
          <w:hyperlink r:id="rId1" w:history="1">
            <w:r w:rsidRPr="00533743">
              <w:rPr>
                <w:rStyle w:val="Hyperlink"/>
                <w:sz w:val="18"/>
              </w:rPr>
              <w:t>itumail@itu.int</w:t>
            </w:r>
          </w:hyperlink>
        </w:p>
        <w:p w:rsidR="00722648" w:rsidRPr="00533743" w:rsidRDefault="00722648" w:rsidP="00533743">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spacing w:before="0"/>
            <w:rPr>
              <w:sz w:val="18"/>
              <w:lang w:val="es-ES_tradnl"/>
            </w:rPr>
          </w:pPr>
          <w:r w:rsidRPr="00533743">
            <w:rPr>
              <w:sz w:val="18"/>
              <w:lang w:val="es-ES_tradnl"/>
            </w:rPr>
            <w:t>CH-1211 Ginebra 20</w:t>
          </w:r>
          <w:r w:rsidRPr="00533743">
            <w:rPr>
              <w:sz w:val="18"/>
              <w:lang w:val="es-ES_tradnl"/>
            </w:rPr>
            <w:tab/>
            <w:t>Telefax</w:t>
          </w:r>
          <w:r w:rsidRPr="00533743">
            <w:rPr>
              <w:sz w:val="18"/>
              <w:lang w:val="es-ES_tradnl"/>
            </w:rPr>
            <w:tab/>
            <w:t>Gr3:</w:t>
          </w:r>
          <w:r w:rsidRPr="00533743">
            <w:rPr>
              <w:sz w:val="18"/>
              <w:lang w:val="es-ES_tradnl"/>
            </w:rPr>
            <w:tab/>
            <w:t>+41 22 733 72 56</w:t>
          </w:r>
          <w:r w:rsidRPr="00533743">
            <w:rPr>
              <w:sz w:val="18"/>
              <w:lang w:val="es-ES_tradnl"/>
            </w:rPr>
            <w:tab/>
            <w:t>Telegrama ITU GENEVE</w:t>
          </w:r>
          <w:r w:rsidRPr="00533743">
            <w:rPr>
              <w:sz w:val="18"/>
              <w:lang w:val="es-ES_tradnl"/>
            </w:rPr>
            <w:tab/>
          </w:r>
          <w:hyperlink r:id="rId2" w:history="1">
            <w:r w:rsidRPr="00533743">
              <w:rPr>
                <w:rStyle w:val="Hyperlink"/>
                <w:sz w:val="18"/>
                <w:lang w:val="es-ES_tradnl"/>
              </w:rPr>
              <w:t>www.itu.int</w:t>
            </w:r>
          </w:hyperlink>
        </w:p>
        <w:p w:rsidR="00722648" w:rsidRPr="00533743" w:rsidRDefault="00722648" w:rsidP="00533743">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spacing w:before="0"/>
            <w:rPr>
              <w:sz w:val="18"/>
            </w:rPr>
          </w:pPr>
          <w:proofErr w:type="spellStart"/>
          <w:r w:rsidRPr="00533743">
            <w:rPr>
              <w:sz w:val="18"/>
            </w:rPr>
            <w:t>Suiza</w:t>
          </w:r>
          <w:proofErr w:type="spellEnd"/>
          <w:r w:rsidRPr="00533743">
            <w:rPr>
              <w:sz w:val="18"/>
            </w:rPr>
            <w:tab/>
          </w:r>
          <w:r w:rsidRPr="00533743">
            <w:rPr>
              <w:sz w:val="18"/>
            </w:rPr>
            <w:tab/>
            <w:t>Gr4:</w:t>
          </w:r>
          <w:r w:rsidRPr="00533743">
            <w:rPr>
              <w:sz w:val="18"/>
            </w:rPr>
            <w:tab/>
            <w:t>+41 22 730 65 00</w:t>
          </w:r>
        </w:p>
        <w:p w:rsidR="00722648" w:rsidRDefault="00722648" w:rsidP="00533743">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p>
      </w:tc>
    </w:tr>
  </w:tbl>
  <w:p w:rsidR="00722648" w:rsidRDefault="007226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48" w:rsidRDefault="0072264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58A" w:rsidRPr="003C258A" w:rsidRDefault="003C258A" w:rsidP="003C258A">
    <w:pPr>
      <w:pStyle w:val="Footer"/>
      <w:rPr>
        <w:sz w:val="16"/>
        <w:lang w:val="fr-CH"/>
      </w:rPr>
    </w:pPr>
    <w:r w:rsidRPr="003C258A">
      <w:rPr>
        <w:lang w:val="fr-CH"/>
      </w:rPr>
      <w:t>ITU-T\BUREAU\CIRC\091S.DOC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48" w:rsidRDefault="00722648" w:rsidP="00CD3880">
    <w:pPr>
      <w:pStyle w:val="Footer"/>
      <w:pBdr>
        <w:top w:val="single" w:sz="4" w:space="1" w:color="auto"/>
      </w:pBdr>
      <w:tabs>
        <w:tab w:val="clear" w:pos="5954"/>
        <w:tab w:val="clear" w:pos="9639"/>
        <w:tab w:val="left" w:pos="2296"/>
        <w:tab w:val="left" w:pos="2863"/>
        <w:tab w:val="left" w:pos="3430"/>
        <w:tab w:val="left" w:pos="5529"/>
        <w:tab w:val="right" w:pos="9715"/>
      </w:tabs>
      <w:rPr>
        <w:rFonts w:ascii="Futura Lt BT" w:hAnsi="Futura Lt BT"/>
        <w:caps w:val="0"/>
      </w:rPr>
    </w:pPr>
    <w:r>
      <w:rPr>
        <w:rFonts w:ascii="Futura Lt BT" w:hAnsi="Futura Lt BT"/>
        <w:caps w:val="0"/>
      </w:rPr>
      <w:t>Place des Nations</w:t>
    </w:r>
    <w:r>
      <w:rPr>
        <w:rFonts w:ascii="Futura Lt BT" w:hAnsi="Futura Lt BT"/>
        <w:caps w:val="0"/>
      </w:rPr>
      <w:tab/>
    </w:r>
    <w:proofErr w:type="spellStart"/>
    <w:r>
      <w:rPr>
        <w:rFonts w:ascii="Futura Lt BT" w:hAnsi="Futura Lt BT"/>
        <w:caps w:val="0"/>
      </w:rPr>
      <w:t>Teléfono</w:t>
    </w:r>
    <w:proofErr w:type="spellEnd"/>
    <w:r>
      <w:rPr>
        <w:rFonts w:ascii="Futura Lt BT" w:hAnsi="Futura Lt BT"/>
        <w:caps w:val="0"/>
      </w:rPr>
      <w:tab/>
      <w:t>+41 22 730 51 11</w:t>
    </w:r>
    <w:r>
      <w:rPr>
        <w:rFonts w:ascii="Futura Lt BT" w:hAnsi="Futura Lt BT"/>
        <w:caps w:val="0"/>
      </w:rPr>
      <w:tab/>
      <w:t xml:space="preserve">Télex 421 000 </w:t>
    </w:r>
    <w:proofErr w:type="spellStart"/>
    <w:r>
      <w:rPr>
        <w:rFonts w:ascii="Futura Lt BT" w:hAnsi="Futura Lt BT"/>
        <w:caps w:val="0"/>
      </w:rPr>
      <w:t>uit</w:t>
    </w:r>
    <w:proofErr w:type="spellEnd"/>
    <w:r>
      <w:rPr>
        <w:rFonts w:ascii="Futura Lt BT" w:hAnsi="Futura Lt BT"/>
        <w:caps w:val="0"/>
      </w:rPr>
      <w:t xml:space="preserve"> </w:t>
    </w:r>
    <w:proofErr w:type="spellStart"/>
    <w:r>
      <w:rPr>
        <w:rFonts w:ascii="Futura Lt BT" w:hAnsi="Futura Lt BT"/>
        <w:caps w:val="0"/>
      </w:rPr>
      <w:t>ch</w:t>
    </w:r>
    <w:proofErr w:type="spellEnd"/>
    <w:r>
      <w:rPr>
        <w:rFonts w:ascii="Futura Lt BT" w:hAnsi="Futura Lt BT"/>
        <w:caps w:val="0"/>
      </w:rPr>
      <w:tab/>
    </w:r>
    <w:proofErr w:type="spellStart"/>
    <w:r>
      <w:rPr>
        <w:rFonts w:ascii="Futura Lt BT" w:hAnsi="Futura Lt BT"/>
        <w:caps w:val="0"/>
      </w:rPr>
      <w:t>Correo</w:t>
    </w:r>
    <w:proofErr w:type="spellEnd"/>
    <w:r>
      <w:rPr>
        <w:rFonts w:ascii="Futura Lt BT" w:hAnsi="Futura Lt BT"/>
        <w:caps w:val="0"/>
      </w:rPr>
      <w:t xml:space="preserve">-e: </w:t>
    </w:r>
    <w:hyperlink r:id="rId1" w:history="1">
      <w:r>
        <w:rPr>
          <w:rFonts w:ascii="Futura Lt BT" w:hAnsi="Futura Lt BT"/>
          <w:caps w:val="0"/>
        </w:rPr>
        <w:t>itumail@itu.int</w:t>
      </w:r>
    </w:hyperlink>
  </w:p>
  <w:p w:rsidR="00722648" w:rsidRPr="00CD3880" w:rsidRDefault="00722648" w:rsidP="00EB445A">
    <w:pPr>
      <w:pStyle w:val="Footer"/>
      <w:tabs>
        <w:tab w:val="clear" w:pos="5954"/>
        <w:tab w:val="clear" w:pos="9639"/>
        <w:tab w:val="left" w:pos="2296"/>
        <w:tab w:val="left" w:pos="2863"/>
        <w:tab w:val="left" w:pos="3430"/>
        <w:tab w:val="left" w:pos="5529"/>
        <w:tab w:val="left" w:pos="8590"/>
      </w:tabs>
      <w:rPr>
        <w:rFonts w:ascii="Futura Lt BT" w:hAnsi="Futura Lt BT"/>
        <w:caps w:val="0"/>
        <w:lang w:val="es-ES_tradnl"/>
      </w:rPr>
    </w:pPr>
    <w:r w:rsidRPr="00CD3880">
      <w:rPr>
        <w:rFonts w:ascii="Futura Lt BT" w:hAnsi="Futura Lt BT"/>
        <w:caps w:val="0"/>
        <w:lang w:val="es-ES_tradnl"/>
      </w:rPr>
      <w:t>CH-1211 Ginebra 20</w:t>
    </w:r>
    <w:r w:rsidRPr="00CD3880">
      <w:rPr>
        <w:rFonts w:ascii="Futura Lt BT" w:hAnsi="Futura Lt BT"/>
        <w:caps w:val="0"/>
        <w:lang w:val="es-ES_tradnl"/>
      </w:rPr>
      <w:tab/>
      <w:t>Telefax</w:t>
    </w:r>
    <w:r w:rsidRPr="00CD3880">
      <w:rPr>
        <w:rFonts w:ascii="Futura Lt BT" w:hAnsi="Futura Lt BT"/>
        <w:caps w:val="0"/>
        <w:lang w:val="es-ES_tradnl"/>
      </w:rPr>
      <w:tab/>
      <w:t>Gr3:</w:t>
    </w:r>
    <w:r w:rsidRPr="00CD3880">
      <w:rPr>
        <w:rFonts w:ascii="Futura Lt BT" w:hAnsi="Futura Lt BT"/>
        <w:caps w:val="0"/>
        <w:lang w:val="es-ES_tradnl"/>
      </w:rPr>
      <w:tab/>
      <w:t>+41 22 733 72 56</w:t>
    </w:r>
    <w:r w:rsidRPr="00CD3880">
      <w:rPr>
        <w:rFonts w:ascii="Futura Lt BT" w:hAnsi="Futura Lt BT"/>
        <w:caps w:val="0"/>
        <w:lang w:val="es-ES_tradnl"/>
      </w:rPr>
      <w:tab/>
      <w:t>Telegrama ITU GENEVE</w:t>
    </w:r>
    <w:r w:rsidRPr="00CD3880">
      <w:rPr>
        <w:rFonts w:ascii="Futura Lt BT" w:hAnsi="Futura Lt BT"/>
        <w:caps w:val="0"/>
        <w:lang w:val="es-ES_tradnl"/>
      </w:rPr>
      <w:tab/>
    </w:r>
    <w:hyperlink r:id="rId2" w:history="1">
      <w:r w:rsidRPr="00162637">
        <w:rPr>
          <w:rStyle w:val="Hyperlink"/>
          <w:rFonts w:ascii="Futura Lt BT" w:hAnsi="Futura Lt BT"/>
          <w:caps w:val="0"/>
          <w:lang w:val="es-ES_tradnl"/>
        </w:rPr>
        <w:t>www.itu.int</w:t>
      </w:r>
    </w:hyperlink>
  </w:p>
  <w:p w:rsidR="00722648" w:rsidRDefault="00722648" w:rsidP="00CD3880">
    <w:pPr>
      <w:pStyle w:val="Footer"/>
      <w:tabs>
        <w:tab w:val="clear" w:pos="5954"/>
        <w:tab w:val="clear" w:pos="9639"/>
        <w:tab w:val="left" w:pos="2296"/>
        <w:tab w:val="left" w:pos="2863"/>
        <w:tab w:val="left" w:pos="3430"/>
        <w:tab w:val="left" w:pos="5529"/>
        <w:tab w:val="right" w:pos="9715"/>
      </w:tabs>
      <w:rPr>
        <w:rFonts w:ascii="Futura Lt BT" w:hAnsi="Futura Lt BT"/>
      </w:rPr>
    </w:pPr>
    <w:proofErr w:type="spellStart"/>
    <w:r>
      <w:rPr>
        <w:rFonts w:ascii="Futura Lt BT" w:hAnsi="Futura Lt BT"/>
        <w:caps w:val="0"/>
      </w:rPr>
      <w:t>Suiza</w:t>
    </w:r>
    <w:proofErr w:type="spellEnd"/>
    <w:r>
      <w:rPr>
        <w:rFonts w:ascii="Futura Lt BT" w:hAnsi="Futura Lt BT"/>
        <w:caps w:val="0"/>
      </w:rPr>
      <w:tab/>
    </w:r>
    <w:r>
      <w:rPr>
        <w:rFonts w:ascii="Futura Lt BT" w:hAnsi="Futura Lt BT"/>
        <w:caps w:val="0"/>
      </w:rPr>
      <w:tab/>
      <w:t>Gr4:</w:t>
    </w:r>
    <w:r>
      <w:rPr>
        <w:rFonts w:ascii="Futura Lt BT" w:hAnsi="Futura Lt BT"/>
        <w:caps w:val="0"/>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648" w:rsidRDefault="00722648">
      <w:r>
        <w:t>____________________</w:t>
      </w:r>
    </w:p>
  </w:footnote>
  <w:footnote w:type="continuationSeparator" w:id="0">
    <w:p w:rsidR="00722648" w:rsidRDefault="00722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48" w:rsidRPr="001B3022" w:rsidRDefault="00722648">
    <w:pPr>
      <w:pStyle w:val="Header"/>
      <w:rPr>
        <w:lang w:val="en-US"/>
      </w:rPr>
    </w:pPr>
    <w:r>
      <w:rPr>
        <w:lang w:val="en-US"/>
      </w:rPr>
      <w:t xml:space="preserve">- </w:t>
    </w:r>
    <w:r w:rsidR="008C7F8E" w:rsidRPr="00E05383">
      <w:rPr>
        <w:rStyle w:val="PageNumber"/>
        <w:sz w:val="18"/>
        <w:szCs w:val="18"/>
      </w:rPr>
      <w:fldChar w:fldCharType="begin"/>
    </w:r>
    <w:r w:rsidRPr="00E05383">
      <w:rPr>
        <w:rStyle w:val="PageNumber"/>
        <w:sz w:val="18"/>
        <w:szCs w:val="18"/>
      </w:rPr>
      <w:instrText xml:space="preserve"> PAGE </w:instrText>
    </w:r>
    <w:r w:rsidR="008C7F8E" w:rsidRPr="00E05383">
      <w:rPr>
        <w:rStyle w:val="PageNumber"/>
        <w:sz w:val="18"/>
        <w:szCs w:val="18"/>
      </w:rPr>
      <w:fldChar w:fldCharType="separate"/>
    </w:r>
    <w:r w:rsidR="003C258A">
      <w:rPr>
        <w:rStyle w:val="PageNumber"/>
        <w:noProof/>
        <w:sz w:val="18"/>
        <w:szCs w:val="18"/>
      </w:rPr>
      <w:t>2</w:t>
    </w:r>
    <w:r w:rsidR="008C7F8E" w:rsidRPr="00E05383">
      <w:rPr>
        <w:rStyle w:val="PageNumber"/>
        <w:sz w:val="18"/>
        <w:szCs w:val="18"/>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48" w:rsidRPr="00052DCF" w:rsidRDefault="008C7F8E" w:rsidP="00052DCF">
    <w:pPr>
      <w:pStyle w:val="Header"/>
      <w:rPr>
        <w:sz w:val="18"/>
        <w:szCs w:val="18"/>
        <w:lang w:val="en-US"/>
      </w:rPr>
    </w:pPr>
    <w:r w:rsidRPr="00052DCF">
      <w:rPr>
        <w:rStyle w:val="PageNumber"/>
        <w:sz w:val="18"/>
        <w:szCs w:val="18"/>
      </w:rPr>
      <w:fldChar w:fldCharType="begin"/>
    </w:r>
    <w:r w:rsidR="00722648" w:rsidRPr="00052DCF">
      <w:rPr>
        <w:rStyle w:val="PageNumber"/>
        <w:sz w:val="18"/>
        <w:szCs w:val="18"/>
      </w:rPr>
      <w:instrText xml:space="preserve"> PAGE </w:instrText>
    </w:r>
    <w:r w:rsidRPr="00052DCF">
      <w:rPr>
        <w:rStyle w:val="PageNumber"/>
        <w:sz w:val="18"/>
        <w:szCs w:val="18"/>
      </w:rPr>
      <w:fldChar w:fldCharType="separate"/>
    </w:r>
    <w:r w:rsidR="003C258A">
      <w:rPr>
        <w:rStyle w:val="PageNumber"/>
        <w:noProof/>
        <w:sz w:val="18"/>
        <w:szCs w:val="18"/>
      </w:rPr>
      <w:t>6</w:t>
    </w:r>
    <w:r w:rsidRPr="00052DCF">
      <w:rPr>
        <w:rStyle w:val="PageNumber"/>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2588"/>
    <w:multiLevelType w:val="hybridMultilevel"/>
    <w:tmpl w:val="28B0368A"/>
    <w:lvl w:ilvl="0" w:tplc="385EF02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5E6D94"/>
    <w:multiLevelType w:val="hybridMultilevel"/>
    <w:tmpl w:val="46E425B4"/>
    <w:lvl w:ilvl="0" w:tplc="B82E45D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5157E6"/>
    <w:multiLevelType w:val="hybridMultilevel"/>
    <w:tmpl w:val="C1B23F18"/>
    <w:lvl w:ilvl="0" w:tplc="4ADC681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D36534"/>
    <w:multiLevelType w:val="hybridMultilevel"/>
    <w:tmpl w:val="934E9DB6"/>
    <w:lvl w:ilvl="0" w:tplc="9C666AEE">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9649FF"/>
    <w:multiLevelType w:val="hybridMultilevel"/>
    <w:tmpl w:val="E0A4B7E4"/>
    <w:lvl w:ilvl="0" w:tplc="9C666AEE">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5C06BE"/>
    <w:multiLevelType w:val="hybridMultilevel"/>
    <w:tmpl w:val="9F40C050"/>
    <w:lvl w:ilvl="0" w:tplc="9C666AEE">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700F8C"/>
    <w:multiLevelType w:val="hybridMultilevel"/>
    <w:tmpl w:val="4EA6A988"/>
    <w:lvl w:ilvl="0" w:tplc="9C66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
  <w:rsids>
    <w:rsidRoot w:val="00F35333"/>
    <w:rsid w:val="000110FC"/>
    <w:rsid w:val="00052DCF"/>
    <w:rsid w:val="000F7C52"/>
    <w:rsid w:val="00162637"/>
    <w:rsid w:val="00185047"/>
    <w:rsid w:val="001912DF"/>
    <w:rsid w:val="00191451"/>
    <w:rsid w:val="001B0988"/>
    <w:rsid w:val="001E4D40"/>
    <w:rsid w:val="002F07C0"/>
    <w:rsid w:val="003430C8"/>
    <w:rsid w:val="00354950"/>
    <w:rsid w:val="003A2535"/>
    <w:rsid w:val="003C258A"/>
    <w:rsid w:val="004844ED"/>
    <w:rsid w:val="004B132F"/>
    <w:rsid w:val="004C1CB9"/>
    <w:rsid w:val="00533743"/>
    <w:rsid w:val="005B1CBE"/>
    <w:rsid w:val="005C40D1"/>
    <w:rsid w:val="005D4637"/>
    <w:rsid w:val="005D70C6"/>
    <w:rsid w:val="005E03BE"/>
    <w:rsid w:val="0065649E"/>
    <w:rsid w:val="00670A9B"/>
    <w:rsid w:val="006A675E"/>
    <w:rsid w:val="006D6C6F"/>
    <w:rsid w:val="007021B4"/>
    <w:rsid w:val="00722648"/>
    <w:rsid w:val="00785A40"/>
    <w:rsid w:val="00790C57"/>
    <w:rsid w:val="007A1319"/>
    <w:rsid w:val="008C7F8E"/>
    <w:rsid w:val="008E1ECF"/>
    <w:rsid w:val="00940AF0"/>
    <w:rsid w:val="00991098"/>
    <w:rsid w:val="00A00154"/>
    <w:rsid w:val="00A62E83"/>
    <w:rsid w:val="00A91E86"/>
    <w:rsid w:val="00A9210A"/>
    <w:rsid w:val="00AC6E7A"/>
    <w:rsid w:val="00AF1120"/>
    <w:rsid w:val="00B22E02"/>
    <w:rsid w:val="00B46E53"/>
    <w:rsid w:val="00B625AE"/>
    <w:rsid w:val="00BB01E0"/>
    <w:rsid w:val="00BB73A9"/>
    <w:rsid w:val="00BE3C48"/>
    <w:rsid w:val="00BF131C"/>
    <w:rsid w:val="00C73059"/>
    <w:rsid w:val="00C73D4A"/>
    <w:rsid w:val="00C80E94"/>
    <w:rsid w:val="00CA2E95"/>
    <w:rsid w:val="00CB07D2"/>
    <w:rsid w:val="00CB25F9"/>
    <w:rsid w:val="00CD3880"/>
    <w:rsid w:val="00CE5DAF"/>
    <w:rsid w:val="00CF2D4A"/>
    <w:rsid w:val="00D70ADF"/>
    <w:rsid w:val="00D87E4B"/>
    <w:rsid w:val="00DA1A31"/>
    <w:rsid w:val="00DC5BF4"/>
    <w:rsid w:val="00E05383"/>
    <w:rsid w:val="00E66029"/>
    <w:rsid w:val="00EB445A"/>
    <w:rsid w:val="00EF48A4"/>
    <w:rsid w:val="00F0199E"/>
    <w:rsid w:val="00F35333"/>
    <w:rsid w:val="00FA25BE"/>
    <w:rsid w:val="00FD14B8"/>
    <w:rsid w:val="00FE2432"/>
    <w:rsid w:val="00FE2ECC"/>
    <w:rsid w:val="00FF548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F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C7F8E"/>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8C7F8E"/>
    <w:pPr>
      <w:spacing w:before="320"/>
      <w:outlineLvl w:val="1"/>
    </w:pPr>
  </w:style>
  <w:style w:type="paragraph" w:styleId="Heading3">
    <w:name w:val="heading 3"/>
    <w:basedOn w:val="Heading1"/>
    <w:next w:val="Normal"/>
    <w:qFormat/>
    <w:rsid w:val="008C7F8E"/>
    <w:pPr>
      <w:spacing w:before="200"/>
      <w:outlineLvl w:val="2"/>
    </w:pPr>
  </w:style>
  <w:style w:type="paragraph" w:styleId="Heading4">
    <w:name w:val="heading 4"/>
    <w:basedOn w:val="Heading3"/>
    <w:next w:val="Normal"/>
    <w:qFormat/>
    <w:rsid w:val="008C7F8E"/>
    <w:pPr>
      <w:tabs>
        <w:tab w:val="clear" w:pos="794"/>
        <w:tab w:val="left" w:pos="1191"/>
      </w:tabs>
      <w:ind w:left="993" w:hanging="993"/>
      <w:outlineLvl w:val="3"/>
    </w:pPr>
  </w:style>
  <w:style w:type="paragraph" w:styleId="Heading5">
    <w:name w:val="heading 5"/>
    <w:basedOn w:val="Heading3"/>
    <w:next w:val="Normal"/>
    <w:qFormat/>
    <w:rsid w:val="008C7F8E"/>
    <w:pPr>
      <w:tabs>
        <w:tab w:val="clear" w:pos="794"/>
        <w:tab w:val="left" w:pos="1191"/>
      </w:tabs>
      <w:outlineLvl w:val="4"/>
    </w:pPr>
  </w:style>
  <w:style w:type="paragraph" w:styleId="Heading6">
    <w:name w:val="heading 6"/>
    <w:basedOn w:val="Heading3"/>
    <w:next w:val="Normal"/>
    <w:qFormat/>
    <w:rsid w:val="008C7F8E"/>
    <w:pPr>
      <w:tabs>
        <w:tab w:val="clear" w:pos="794"/>
        <w:tab w:val="left" w:pos="1191"/>
      </w:tabs>
      <w:outlineLvl w:val="5"/>
    </w:pPr>
  </w:style>
  <w:style w:type="paragraph" w:styleId="Heading7">
    <w:name w:val="heading 7"/>
    <w:basedOn w:val="Heading3"/>
    <w:next w:val="Normal"/>
    <w:qFormat/>
    <w:rsid w:val="008C7F8E"/>
    <w:pPr>
      <w:tabs>
        <w:tab w:val="clear" w:pos="794"/>
        <w:tab w:val="left" w:pos="1191"/>
      </w:tabs>
      <w:outlineLvl w:val="6"/>
    </w:pPr>
  </w:style>
  <w:style w:type="paragraph" w:styleId="Heading8">
    <w:name w:val="heading 8"/>
    <w:basedOn w:val="Heading3"/>
    <w:next w:val="Normal"/>
    <w:qFormat/>
    <w:rsid w:val="008C7F8E"/>
    <w:pPr>
      <w:tabs>
        <w:tab w:val="clear" w:pos="794"/>
        <w:tab w:val="left" w:pos="1191"/>
      </w:tabs>
      <w:outlineLvl w:val="7"/>
    </w:pPr>
  </w:style>
  <w:style w:type="paragraph" w:styleId="Heading9">
    <w:name w:val="heading 9"/>
    <w:basedOn w:val="Heading3"/>
    <w:next w:val="Normal"/>
    <w:qFormat/>
    <w:rsid w:val="008C7F8E"/>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8C7F8E"/>
    <w:rPr>
      <w:vertAlign w:val="superscript"/>
    </w:rPr>
  </w:style>
  <w:style w:type="paragraph" w:styleId="TOC8">
    <w:name w:val="toc 8"/>
    <w:basedOn w:val="TOC3"/>
    <w:semiHidden/>
    <w:rsid w:val="008C7F8E"/>
  </w:style>
  <w:style w:type="paragraph" w:styleId="TOC7">
    <w:name w:val="toc 7"/>
    <w:basedOn w:val="TOC3"/>
    <w:semiHidden/>
    <w:rsid w:val="008C7F8E"/>
  </w:style>
  <w:style w:type="paragraph" w:styleId="TOC6">
    <w:name w:val="toc 6"/>
    <w:basedOn w:val="TOC3"/>
    <w:semiHidden/>
    <w:rsid w:val="008C7F8E"/>
  </w:style>
  <w:style w:type="paragraph" w:styleId="TOC5">
    <w:name w:val="toc 5"/>
    <w:basedOn w:val="TOC3"/>
    <w:semiHidden/>
    <w:rsid w:val="008C7F8E"/>
  </w:style>
  <w:style w:type="paragraph" w:styleId="TOC4">
    <w:name w:val="toc 4"/>
    <w:basedOn w:val="TOC3"/>
    <w:semiHidden/>
    <w:rsid w:val="008C7F8E"/>
  </w:style>
  <w:style w:type="paragraph" w:styleId="TOC3">
    <w:name w:val="toc 3"/>
    <w:basedOn w:val="TOC2"/>
    <w:semiHidden/>
    <w:rsid w:val="008C7F8E"/>
    <w:pPr>
      <w:spacing w:before="80"/>
    </w:pPr>
  </w:style>
  <w:style w:type="paragraph" w:styleId="TOC2">
    <w:name w:val="toc 2"/>
    <w:basedOn w:val="TOC1"/>
    <w:semiHidden/>
    <w:rsid w:val="008C7F8E"/>
    <w:pPr>
      <w:spacing w:before="120"/>
    </w:pPr>
  </w:style>
  <w:style w:type="paragraph" w:styleId="TOC1">
    <w:name w:val="toc 1"/>
    <w:basedOn w:val="Normal"/>
    <w:semiHidden/>
    <w:rsid w:val="008C7F8E"/>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8C7F8E"/>
    <w:pPr>
      <w:ind w:left="1698"/>
    </w:pPr>
  </w:style>
  <w:style w:type="paragraph" w:styleId="Index6">
    <w:name w:val="index 6"/>
    <w:basedOn w:val="Normal"/>
    <w:next w:val="Normal"/>
    <w:semiHidden/>
    <w:rsid w:val="008C7F8E"/>
    <w:pPr>
      <w:ind w:left="1415"/>
    </w:pPr>
  </w:style>
  <w:style w:type="paragraph" w:styleId="Index5">
    <w:name w:val="index 5"/>
    <w:basedOn w:val="Normal"/>
    <w:next w:val="Normal"/>
    <w:semiHidden/>
    <w:rsid w:val="008C7F8E"/>
    <w:pPr>
      <w:ind w:left="1132"/>
    </w:pPr>
  </w:style>
  <w:style w:type="paragraph" w:styleId="Index4">
    <w:name w:val="index 4"/>
    <w:basedOn w:val="Normal"/>
    <w:next w:val="Normal"/>
    <w:semiHidden/>
    <w:rsid w:val="008C7F8E"/>
    <w:pPr>
      <w:ind w:left="849"/>
    </w:pPr>
  </w:style>
  <w:style w:type="paragraph" w:styleId="Index3">
    <w:name w:val="index 3"/>
    <w:basedOn w:val="Normal"/>
    <w:next w:val="Normal"/>
    <w:semiHidden/>
    <w:rsid w:val="008C7F8E"/>
    <w:pPr>
      <w:ind w:left="566"/>
    </w:pPr>
  </w:style>
  <w:style w:type="paragraph" w:styleId="Index2">
    <w:name w:val="index 2"/>
    <w:basedOn w:val="Normal"/>
    <w:next w:val="Normal"/>
    <w:semiHidden/>
    <w:rsid w:val="008C7F8E"/>
    <w:pPr>
      <w:ind w:left="283"/>
    </w:pPr>
  </w:style>
  <w:style w:type="paragraph" w:styleId="Index1">
    <w:name w:val="index 1"/>
    <w:basedOn w:val="Normal"/>
    <w:next w:val="Normal"/>
    <w:semiHidden/>
    <w:rsid w:val="008C7F8E"/>
  </w:style>
  <w:style w:type="character" w:styleId="LineNumber">
    <w:name w:val="line number"/>
    <w:basedOn w:val="DefaultParagraphFont"/>
    <w:rsid w:val="008C7F8E"/>
  </w:style>
  <w:style w:type="paragraph" w:styleId="IndexHeading">
    <w:name w:val="index heading"/>
    <w:basedOn w:val="Normal"/>
    <w:next w:val="Index1"/>
    <w:semiHidden/>
    <w:rsid w:val="008C7F8E"/>
  </w:style>
  <w:style w:type="paragraph" w:styleId="Footer">
    <w:name w:val="footer"/>
    <w:basedOn w:val="Normal"/>
    <w:link w:val="FooterChar"/>
    <w:rsid w:val="008C7F8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8C7F8E"/>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8C7F8E"/>
    <w:rPr>
      <w:position w:val="6"/>
      <w:sz w:val="16"/>
    </w:rPr>
  </w:style>
  <w:style w:type="paragraph" w:styleId="FootnoteText">
    <w:name w:val="footnote text"/>
    <w:basedOn w:val="Normal"/>
    <w:semiHidden/>
    <w:rsid w:val="008C7F8E"/>
    <w:pPr>
      <w:keepLines/>
      <w:tabs>
        <w:tab w:val="left" w:pos="256"/>
      </w:tabs>
      <w:ind w:left="256" w:hanging="256"/>
    </w:pPr>
  </w:style>
  <w:style w:type="paragraph" w:styleId="NormalIndent">
    <w:name w:val="Normal Indent"/>
    <w:basedOn w:val="Normal"/>
    <w:rsid w:val="008C7F8E"/>
    <w:pPr>
      <w:ind w:left="794"/>
    </w:pPr>
  </w:style>
  <w:style w:type="paragraph" w:customStyle="1" w:styleId="TableLegend">
    <w:name w:val="Table_Legend"/>
    <w:basedOn w:val="TableText"/>
    <w:rsid w:val="008C7F8E"/>
    <w:pPr>
      <w:spacing w:before="120"/>
    </w:pPr>
  </w:style>
  <w:style w:type="paragraph" w:customStyle="1" w:styleId="TableText">
    <w:name w:val="Table_Text"/>
    <w:basedOn w:val="Normal"/>
    <w:rsid w:val="008C7F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8C7F8E"/>
    <w:pPr>
      <w:keepLines/>
      <w:spacing w:before="0"/>
    </w:pPr>
    <w:rPr>
      <w:b/>
      <w:caps w:val="0"/>
    </w:rPr>
  </w:style>
  <w:style w:type="paragraph" w:customStyle="1" w:styleId="Table">
    <w:name w:val="Table_#"/>
    <w:basedOn w:val="Normal"/>
    <w:next w:val="TableTitle"/>
    <w:rsid w:val="008C7F8E"/>
    <w:pPr>
      <w:keepNext/>
      <w:spacing w:before="560" w:after="120"/>
      <w:jc w:val="center"/>
    </w:pPr>
    <w:rPr>
      <w:caps/>
    </w:rPr>
  </w:style>
  <w:style w:type="paragraph" w:customStyle="1" w:styleId="enumlev1">
    <w:name w:val="enumlev1"/>
    <w:basedOn w:val="Normal"/>
    <w:rsid w:val="008C7F8E"/>
    <w:pPr>
      <w:spacing w:before="80"/>
      <w:ind w:left="794" w:hanging="794"/>
    </w:pPr>
  </w:style>
  <w:style w:type="paragraph" w:customStyle="1" w:styleId="enumlev2">
    <w:name w:val="enumlev2"/>
    <w:basedOn w:val="enumlev1"/>
    <w:rsid w:val="008C7F8E"/>
    <w:pPr>
      <w:ind w:left="1191" w:hanging="397"/>
    </w:pPr>
  </w:style>
  <w:style w:type="paragraph" w:customStyle="1" w:styleId="enumlev3">
    <w:name w:val="enumlev3"/>
    <w:basedOn w:val="enumlev2"/>
    <w:rsid w:val="008C7F8E"/>
    <w:pPr>
      <w:ind w:left="1588"/>
    </w:pPr>
  </w:style>
  <w:style w:type="paragraph" w:customStyle="1" w:styleId="TableHead">
    <w:name w:val="Table_Head"/>
    <w:basedOn w:val="TableText"/>
    <w:rsid w:val="008C7F8E"/>
    <w:pPr>
      <w:keepNext/>
      <w:spacing w:before="80" w:after="80"/>
      <w:jc w:val="center"/>
    </w:pPr>
    <w:rPr>
      <w:b/>
    </w:rPr>
  </w:style>
  <w:style w:type="paragraph" w:customStyle="1" w:styleId="FigureLegend">
    <w:name w:val="Figure_Legend"/>
    <w:basedOn w:val="Normal"/>
    <w:rsid w:val="008C7F8E"/>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8C7F8E"/>
    <w:pPr>
      <w:spacing w:before="480"/>
    </w:pPr>
  </w:style>
  <w:style w:type="paragraph" w:customStyle="1" w:styleId="FigureTitle">
    <w:name w:val="Figure_Title"/>
    <w:basedOn w:val="TableTitle"/>
    <w:next w:val="Normal"/>
    <w:rsid w:val="008C7F8E"/>
    <w:pPr>
      <w:keepNext w:val="0"/>
      <w:spacing w:after="480"/>
    </w:pPr>
  </w:style>
  <w:style w:type="paragraph" w:customStyle="1" w:styleId="Annex">
    <w:name w:val="Annex_#"/>
    <w:basedOn w:val="Normal"/>
    <w:next w:val="AnnexRef"/>
    <w:rsid w:val="00CA2E95"/>
    <w:pPr>
      <w:keepNext/>
      <w:keepLines/>
      <w:spacing w:before="480" w:after="80"/>
      <w:jc w:val="center"/>
    </w:pPr>
    <w:rPr>
      <w:caps/>
      <w:lang w:val="es-ES"/>
    </w:rPr>
  </w:style>
  <w:style w:type="paragraph" w:customStyle="1" w:styleId="AnnexRef">
    <w:name w:val="Annex_Ref"/>
    <w:basedOn w:val="Normal"/>
    <w:next w:val="Normal"/>
    <w:rsid w:val="008C7F8E"/>
    <w:pPr>
      <w:keepNext/>
      <w:keepLines/>
      <w:jc w:val="center"/>
    </w:pPr>
  </w:style>
  <w:style w:type="paragraph" w:customStyle="1" w:styleId="AnnexTitle">
    <w:name w:val="Annex_Title"/>
    <w:basedOn w:val="Normal"/>
    <w:next w:val="Normal"/>
    <w:rsid w:val="00CA2E95"/>
    <w:pPr>
      <w:keepNext/>
      <w:keepLines/>
      <w:spacing w:before="240" w:after="280"/>
      <w:jc w:val="center"/>
    </w:pPr>
    <w:rPr>
      <w:b/>
      <w:lang w:val="es-ES"/>
    </w:rPr>
  </w:style>
  <w:style w:type="paragraph" w:customStyle="1" w:styleId="Headingb">
    <w:name w:val="Heading_b"/>
    <w:basedOn w:val="Normal"/>
    <w:next w:val="Normal"/>
    <w:rsid w:val="00CA2E95"/>
    <w:pPr>
      <w:keepNext/>
      <w:spacing w:before="160"/>
    </w:pPr>
    <w:rPr>
      <w:rFonts w:eastAsia="Batang"/>
      <w:b/>
      <w:sz w:val="20"/>
      <w:lang w:val="en-US" w:eastAsia="ko-KR"/>
    </w:rPr>
  </w:style>
  <w:style w:type="paragraph" w:customStyle="1" w:styleId="AppendixRef">
    <w:name w:val="Appendix_Ref"/>
    <w:basedOn w:val="AnnexRef"/>
    <w:next w:val="Normal"/>
    <w:rsid w:val="008C7F8E"/>
  </w:style>
  <w:style w:type="paragraph" w:customStyle="1" w:styleId="itu">
    <w:name w:val="itu"/>
    <w:basedOn w:val="Normal"/>
    <w:rsid w:val="00A9210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RefTitle">
    <w:name w:val="Ref_Title"/>
    <w:basedOn w:val="Normal"/>
    <w:next w:val="RefText"/>
    <w:rsid w:val="008C7F8E"/>
    <w:pPr>
      <w:spacing w:before="480"/>
      <w:jc w:val="center"/>
    </w:pPr>
    <w:rPr>
      <w:caps/>
    </w:rPr>
  </w:style>
  <w:style w:type="paragraph" w:customStyle="1" w:styleId="RefText">
    <w:name w:val="Ref_Text"/>
    <w:basedOn w:val="Normal"/>
    <w:rsid w:val="008C7F8E"/>
    <w:pPr>
      <w:ind w:left="794" w:hanging="794"/>
    </w:pPr>
  </w:style>
  <w:style w:type="paragraph" w:customStyle="1" w:styleId="Equation">
    <w:name w:val="Equation"/>
    <w:basedOn w:val="Normal"/>
    <w:rsid w:val="008C7F8E"/>
    <w:pPr>
      <w:tabs>
        <w:tab w:val="clear" w:pos="1191"/>
        <w:tab w:val="clear" w:pos="1588"/>
        <w:tab w:val="clear" w:pos="1985"/>
        <w:tab w:val="center" w:pos="4876"/>
        <w:tab w:val="right" w:pos="9752"/>
      </w:tabs>
    </w:pPr>
  </w:style>
  <w:style w:type="paragraph" w:customStyle="1" w:styleId="Head">
    <w:name w:val="Head"/>
    <w:basedOn w:val="Normal"/>
    <w:rsid w:val="008C7F8E"/>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8C7F8E"/>
    <w:pPr>
      <w:keepNext/>
      <w:keepLines/>
      <w:spacing w:before="240"/>
      <w:jc w:val="center"/>
    </w:pPr>
    <w:rPr>
      <w:b/>
      <w:caps/>
    </w:rPr>
  </w:style>
  <w:style w:type="paragraph" w:customStyle="1" w:styleId="Normalaftertitle">
    <w:name w:val="Normal after title"/>
    <w:basedOn w:val="Normal"/>
    <w:next w:val="Normal"/>
    <w:rsid w:val="008C7F8E"/>
    <w:pPr>
      <w:spacing w:before="320"/>
    </w:pPr>
  </w:style>
  <w:style w:type="paragraph" w:customStyle="1" w:styleId="call">
    <w:name w:val="call"/>
    <w:basedOn w:val="Normal"/>
    <w:next w:val="Normal"/>
    <w:rsid w:val="008C7F8E"/>
    <w:pPr>
      <w:keepNext/>
      <w:keepLines/>
      <w:spacing w:before="160"/>
      <w:ind w:left="794"/>
    </w:pPr>
    <w:rPr>
      <w:i/>
    </w:rPr>
  </w:style>
  <w:style w:type="paragraph" w:customStyle="1" w:styleId="Rec">
    <w:name w:val="Rec_#"/>
    <w:basedOn w:val="Normal"/>
    <w:next w:val="RecTitle"/>
    <w:rsid w:val="008C7F8E"/>
    <w:pPr>
      <w:keepNext/>
      <w:keepLines/>
      <w:spacing w:before="480"/>
      <w:jc w:val="center"/>
    </w:pPr>
    <w:rPr>
      <w:caps/>
    </w:rPr>
  </w:style>
  <w:style w:type="paragraph" w:customStyle="1" w:styleId="toc0">
    <w:name w:val="toc 0"/>
    <w:basedOn w:val="Normal"/>
    <w:next w:val="TOC1"/>
    <w:rsid w:val="008C7F8E"/>
    <w:pPr>
      <w:tabs>
        <w:tab w:val="clear" w:pos="794"/>
        <w:tab w:val="clear" w:pos="1191"/>
        <w:tab w:val="clear" w:pos="1588"/>
        <w:tab w:val="clear" w:pos="1985"/>
        <w:tab w:val="right" w:pos="9781"/>
      </w:tabs>
    </w:pPr>
    <w:rPr>
      <w:b/>
    </w:rPr>
  </w:style>
  <w:style w:type="paragraph" w:styleId="List">
    <w:name w:val="List"/>
    <w:basedOn w:val="Normal"/>
    <w:rsid w:val="008C7F8E"/>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8C7F8E"/>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8C7F8E"/>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8C7F8E"/>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8C7F8E"/>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8C7F8E"/>
    <w:pPr>
      <w:tabs>
        <w:tab w:val="clear" w:pos="1191"/>
        <w:tab w:val="clear" w:pos="1588"/>
      </w:tabs>
      <w:ind w:left="794" w:hanging="794"/>
    </w:pPr>
  </w:style>
  <w:style w:type="paragraph" w:customStyle="1" w:styleId="ASN1">
    <w:name w:val="ASN.1"/>
    <w:basedOn w:val="Normal"/>
    <w:rsid w:val="008C7F8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8C7F8E"/>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8C7F8E"/>
    <w:pPr>
      <w:tabs>
        <w:tab w:val="clear" w:pos="794"/>
        <w:tab w:val="clear" w:pos="1191"/>
        <w:tab w:val="clear" w:pos="1588"/>
        <w:tab w:val="clear" w:pos="1985"/>
      </w:tabs>
      <w:spacing w:before="480"/>
      <w:ind w:left="4961"/>
    </w:pPr>
    <w:rPr>
      <w:rFonts w:ascii="Arial" w:hAnsi="Arial"/>
      <w:sz w:val="22"/>
      <w:lang w:val="en-US"/>
    </w:rPr>
  </w:style>
  <w:style w:type="paragraph" w:customStyle="1" w:styleId="meeting">
    <w:name w:val="meeting"/>
    <w:basedOn w:val="Head"/>
    <w:next w:val="Head"/>
    <w:rsid w:val="008C7F8E"/>
    <w:pPr>
      <w:tabs>
        <w:tab w:val="left" w:pos="7371"/>
      </w:tabs>
      <w:spacing w:after="560"/>
    </w:pPr>
  </w:style>
  <w:style w:type="paragraph" w:customStyle="1" w:styleId="BodyText">
    <w:name w:val="BodyText"/>
    <w:basedOn w:val="Normal"/>
    <w:rsid w:val="008C7F8E"/>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8C7F8E"/>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rsid w:val="008C7F8E"/>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rsid w:val="008C7F8E"/>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8C7F8E"/>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rsid w:val="008C7F8E"/>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rsid w:val="008C7F8E"/>
    <w:rPr>
      <w:rFonts w:ascii="CG Times" w:hAnsi="CG Times"/>
      <w:sz w:val="20"/>
    </w:rPr>
  </w:style>
  <w:style w:type="paragraph" w:customStyle="1" w:styleId="ITUbureau">
    <w:name w:val="ITU_bureau"/>
    <w:basedOn w:val="Normal"/>
    <w:rsid w:val="008C7F8E"/>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rsid w:val="008C7F8E"/>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Body"/>
    <w:rsid w:val="008C7F8E"/>
    <w:pPr>
      <w:tabs>
        <w:tab w:val="clear" w:pos="794"/>
        <w:tab w:val="clear" w:pos="1191"/>
        <w:tab w:val="clear" w:pos="1588"/>
        <w:tab w:val="clear" w:pos="1985"/>
        <w:tab w:val="left" w:pos="737"/>
        <w:tab w:val="left" w:pos="1134"/>
      </w:tabs>
      <w:spacing w:before="567" w:after="57"/>
    </w:pPr>
    <w:rPr>
      <w:rFonts w:ascii="CG Times" w:hAnsi="CG Times"/>
      <w:sz w:val="20"/>
      <w:lang w:val="en-GB"/>
    </w:rPr>
  </w:style>
  <w:style w:type="paragraph" w:customStyle="1" w:styleId="Tiret">
    <w:name w:val="Tiret"/>
    <w:basedOn w:val="Normal"/>
    <w:rsid w:val="008C7F8E"/>
    <w:pPr>
      <w:tabs>
        <w:tab w:val="clear" w:pos="794"/>
        <w:tab w:val="clear" w:pos="1191"/>
        <w:tab w:val="clear" w:pos="1588"/>
        <w:tab w:val="clear" w:pos="1985"/>
      </w:tabs>
      <w:ind w:left="-680"/>
    </w:pPr>
    <w:rPr>
      <w:rFonts w:ascii="Univers" w:hAnsi="Univers"/>
      <w:sz w:val="22"/>
      <w:lang w:val="en-GB"/>
    </w:rPr>
  </w:style>
  <w:style w:type="paragraph" w:customStyle="1" w:styleId="LetterEnd">
    <w:name w:val="Letter_End"/>
    <w:basedOn w:val="Normal"/>
    <w:rsid w:val="008C7F8E"/>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details">
    <w:name w:val="details"/>
    <w:basedOn w:val="Normal"/>
    <w:next w:val="Tiret"/>
    <w:rsid w:val="008C7F8E"/>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8C7F8E"/>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n-GB"/>
    </w:rPr>
  </w:style>
  <w:style w:type="paragraph" w:customStyle="1" w:styleId="LetterText">
    <w:name w:val="Letter_Text"/>
    <w:basedOn w:val="LetterStart"/>
    <w:rsid w:val="008C7F8E"/>
    <w:pPr>
      <w:tabs>
        <w:tab w:val="left" w:pos="1418"/>
        <w:tab w:val="left" w:pos="1985"/>
        <w:tab w:val="left" w:pos="2268"/>
      </w:tabs>
      <w:ind w:firstLine="1304"/>
    </w:pPr>
  </w:style>
  <w:style w:type="paragraph" w:customStyle="1" w:styleId="NormFoot">
    <w:name w:val="Norm_Foot"/>
    <w:basedOn w:val="Normal"/>
    <w:rsid w:val="008C7F8E"/>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character" w:styleId="PageNumber">
    <w:name w:val="page number"/>
    <w:basedOn w:val="DefaultParagraphFont"/>
    <w:rsid w:val="008C7F8E"/>
  </w:style>
  <w:style w:type="paragraph" w:customStyle="1" w:styleId="listitem">
    <w:name w:val="listitem"/>
    <w:basedOn w:val="Normal"/>
    <w:rsid w:val="008C7F8E"/>
    <w:pPr>
      <w:keepLines/>
      <w:tabs>
        <w:tab w:val="left" w:pos="1361"/>
        <w:tab w:val="left" w:pos="1758"/>
        <w:tab w:val="left" w:pos="2155"/>
        <w:tab w:val="left" w:pos="2552"/>
      </w:tabs>
      <w:ind w:left="567"/>
    </w:pPr>
    <w:rPr>
      <w:rFonts w:ascii="Univers" w:hAnsi="Univers"/>
      <w:sz w:val="22"/>
      <w:lang w:val="en-GB"/>
    </w:rPr>
  </w:style>
  <w:style w:type="paragraph" w:customStyle="1" w:styleId="headingb0">
    <w:name w:val="heading_b"/>
    <w:basedOn w:val="Heading3"/>
    <w:next w:val="Normal"/>
    <w:rsid w:val="008C7F8E"/>
    <w:pPr>
      <w:spacing w:before="160"/>
      <w:ind w:left="0" w:firstLine="0"/>
      <w:outlineLvl w:val="9"/>
    </w:pPr>
  </w:style>
  <w:style w:type="paragraph" w:customStyle="1" w:styleId="Qlist">
    <w:name w:val="Qlist"/>
    <w:basedOn w:val="Normal"/>
    <w:rsid w:val="008C7F8E"/>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8C7F8E"/>
    <w:pPr>
      <w:tabs>
        <w:tab w:val="left" w:pos="397"/>
      </w:tabs>
    </w:pPr>
  </w:style>
  <w:style w:type="paragraph" w:customStyle="1" w:styleId="FirstFooter">
    <w:name w:val="FirstFooter"/>
    <w:basedOn w:val="Footer"/>
    <w:rsid w:val="008C7F8E"/>
    <w:pPr>
      <w:tabs>
        <w:tab w:val="clear" w:pos="5954"/>
        <w:tab w:val="clear" w:pos="9639"/>
      </w:tabs>
    </w:pPr>
    <w:rPr>
      <w:caps w:val="0"/>
    </w:rPr>
  </w:style>
  <w:style w:type="paragraph" w:styleId="TOC9">
    <w:name w:val="toc 9"/>
    <w:basedOn w:val="TOC3"/>
    <w:semiHidden/>
    <w:rsid w:val="008C7F8E"/>
  </w:style>
  <w:style w:type="paragraph" w:customStyle="1" w:styleId="headingi">
    <w:name w:val="heading_i"/>
    <w:basedOn w:val="Heading3"/>
    <w:next w:val="Normal"/>
    <w:rsid w:val="008C7F8E"/>
    <w:pPr>
      <w:spacing w:before="160"/>
      <w:ind w:left="0" w:firstLine="0"/>
      <w:outlineLvl w:val="9"/>
    </w:pPr>
    <w:rPr>
      <w:b w:val="0"/>
      <w:i/>
    </w:rPr>
  </w:style>
  <w:style w:type="character" w:styleId="Hyperlink">
    <w:name w:val="Hyperlink"/>
    <w:basedOn w:val="DefaultParagraphFont"/>
    <w:rsid w:val="008C7F8E"/>
    <w:rPr>
      <w:color w:val="0000FF"/>
      <w:u w:val="single"/>
    </w:rPr>
  </w:style>
  <w:style w:type="character" w:styleId="FollowedHyperlink">
    <w:name w:val="FollowedHyperlink"/>
    <w:basedOn w:val="DefaultParagraphFont"/>
    <w:rsid w:val="008C7F8E"/>
    <w:rPr>
      <w:color w:val="800080"/>
      <w:u w:val="single"/>
    </w:rPr>
  </w:style>
  <w:style w:type="paragraph" w:styleId="BodyText2">
    <w:name w:val="Body Text 2"/>
    <w:basedOn w:val="Normal"/>
    <w:rsid w:val="00C73059"/>
    <w:pPr>
      <w:overflowPunct/>
      <w:autoSpaceDE/>
      <w:autoSpaceDN/>
      <w:adjustRightInd/>
      <w:spacing w:before="1701"/>
      <w:ind w:right="91"/>
      <w:textAlignment w:val="auto"/>
    </w:pPr>
    <w:rPr>
      <w:lang w:val="es-ES_tradnl"/>
    </w:rPr>
  </w:style>
  <w:style w:type="paragraph" w:customStyle="1" w:styleId="AnnexNotitle">
    <w:name w:val="Annex_No &amp; title"/>
    <w:basedOn w:val="Normal"/>
    <w:next w:val="Normal"/>
    <w:rsid w:val="00162637"/>
    <w:pPr>
      <w:keepNext/>
      <w:keepLines/>
      <w:spacing w:before="480"/>
      <w:jc w:val="center"/>
    </w:pPr>
    <w:rPr>
      <w:b/>
      <w:sz w:val="28"/>
      <w:lang w:val="es-ES_tradnl"/>
    </w:rPr>
  </w:style>
  <w:style w:type="paragraph" w:customStyle="1" w:styleId="AppendixNotitle">
    <w:name w:val="Appendix_No &amp; title"/>
    <w:basedOn w:val="AnnexNotitle"/>
    <w:next w:val="Normal"/>
    <w:rsid w:val="00162637"/>
  </w:style>
  <w:style w:type="paragraph" w:styleId="BalloonText">
    <w:name w:val="Balloon Text"/>
    <w:basedOn w:val="Normal"/>
    <w:semiHidden/>
    <w:rsid w:val="00EF48A4"/>
    <w:rPr>
      <w:rFonts w:ascii="Tahoma" w:hAnsi="Tahoma" w:cs="Tahoma"/>
      <w:sz w:val="16"/>
      <w:szCs w:val="16"/>
    </w:rPr>
  </w:style>
  <w:style w:type="paragraph" w:styleId="ListParagraph">
    <w:name w:val="List Paragraph"/>
    <w:basedOn w:val="Normal"/>
    <w:uiPriority w:val="34"/>
    <w:qFormat/>
    <w:rsid w:val="00052DCF"/>
    <w:pPr>
      <w:ind w:left="720"/>
      <w:contextualSpacing/>
    </w:pPr>
  </w:style>
  <w:style w:type="character" w:customStyle="1" w:styleId="FooterChar">
    <w:name w:val="Footer Char"/>
    <w:basedOn w:val="DefaultParagraphFont"/>
    <w:link w:val="Footer"/>
    <w:rsid w:val="00533743"/>
    <w:rPr>
      <w:rFonts w:ascii="Times New Roman" w:hAnsi="Times New Roman"/>
      <w:caps/>
      <w:sz w:val="18"/>
      <w:lang w:val="fr-FR"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kaleidoscope.org/2010" TargetMode="External"/><Relationship Id="rId18" Type="http://schemas.openxmlformats.org/officeDocument/2006/relationships/hyperlink" Target="http://itu-kaleidoscope.org/2010"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en.wikipedia.org/wiki/Jules_Vern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kaleidoscope.org/201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itu-kaleidoscope.org/2010" TargetMode="External"/><Relationship Id="rId19" Type="http://schemas.openxmlformats.org/officeDocument/2006/relationships/hyperlink" Target="mailto:kaleidoscope@itu.int" TargetMode="External"/><Relationship Id="rId4" Type="http://schemas.openxmlformats.org/officeDocument/2006/relationships/settings" Target="settings.xml"/><Relationship Id="rId9" Type="http://schemas.openxmlformats.org/officeDocument/2006/relationships/hyperlink" Target="mailto:kaleidoscope@itu.int" TargetMode="External"/><Relationship Id="rId14" Type="http://schemas.openxmlformats.org/officeDocument/2006/relationships/header" Target="head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p\Application%20Data\Microsoft\Templates\POOL%20S%20-%20ITU\PS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0644E-E56F-4065-80DA-0894D432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Template>
  <TotalTime>1</TotalTime>
  <Pages>6</Pages>
  <Words>2347</Words>
  <Characters>13975</Characters>
  <Application>Microsoft Office Word</Application>
  <DocSecurity>4</DocSecurity>
  <Lines>116</Lines>
  <Paragraphs>32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UNION INTERNATIONALE DES TÉLÉCOMMUNICATIONS</vt:lpstr>
      <vt:lpstr>        Objectives </vt:lpstr>
      <vt:lpstr>        New this year</vt:lpstr>
      <vt:lpstr>        Audience</vt:lpstr>
      <vt:lpstr>        Date and venue</vt:lpstr>
      <vt:lpstr>        Submission of papers</vt:lpstr>
      <vt:lpstr>        Deadlines</vt:lpstr>
      <vt:lpstr>        Publication and presentation</vt:lpstr>
      <vt:lpstr>        Awards</vt:lpstr>
      <vt:lpstr>        General Chair</vt:lpstr>
      <vt:lpstr>        Keywords</vt:lpstr>
      <vt:lpstr>        For additional information</vt:lpstr>
      <vt:lpstr>        Suggested (non-exclusive) list of topics</vt:lpstr>
      <vt:lpstr>        Track 1: Technology and architecture evolution </vt:lpstr>
      <vt:lpstr>        Track 2: Applications and services </vt:lpstr>
      <vt:lpstr>        Track 3: Social, economic and policy issues </vt:lpstr>
    </vt:vector>
  </TitlesOfParts>
  <Company>ITU</Company>
  <LinksUpToDate>false</LinksUpToDate>
  <CharactersWithSpaces>16290</CharactersWithSpaces>
  <SharedDoc>false</SharedDoc>
  <HLinks>
    <vt:vector size="30" baseType="variant">
      <vt:variant>
        <vt:i4>5636123</vt:i4>
      </vt:variant>
      <vt:variant>
        <vt:i4>6</vt:i4>
      </vt:variant>
      <vt:variant>
        <vt:i4>0</vt:i4>
      </vt:variant>
      <vt:variant>
        <vt:i4>5</vt:i4>
      </vt:variant>
      <vt:variant>
        <vt:lpwstr>http://www.itu-kaleidoscope.org/2010</vt:lpwstr>
      </vt:variant>
      <vt:variant>
        <vt:lpwstr/>
      </vt:variant>
      <vt:variant>
        <vt:i4>5636162</vt:i4>
      </vt:variant>
      <vt:variant>
        <vt:i4>3</vt:i4>
      </vt:variant>
      <vt:variant>
        <vt:i4>0</vt:i4>
      </vt:variant>
      <vt:variant>
        <vt:i4>5</vt:i4>
      </vt:variant>
      <vt:variant>
        <vt:lpwstr>http://itu-kaleidoscope.org/2010</vt:lpwstr>
      </vt:variant>
      <vt:variant>
        <vt:lpwstr/>
      </vt:variant>
      <vt:variant>
        <vt:i4>262182</vt:i4>
      </vt:variant>
      <vt:variant>
        <vt:i4>0</vt:i4>
      </vt:variant>
      <vt:variant>
        <vt:i4>0</vt:i4>
      </vt:variant>
      <vt:variant>
        <vt:i4>5</vt:i4>
      </vt:variant>
      <vt:variant>
        <vt:lpwstr>mailto:kaleidoscope@itu.int</vt:lpwstr>
      </vt:variant>
      <vt:variant>
        <vt:lpwstr/>
      </vt:variant>
      <vt:variant>
        <vt:i4>2752612</vt:i4>
      </vt:variant>
      <vt:variant>
        <vt:i4>15</vt:i4>
      </vt:variant>
      <vt:variant>
        <vt:i4>0</vt:i4>
      </vt:variant>
      <vt:variant>
        <vt:i4>5</vt:i4>
      </vt:variant>
      <vt:variant>
        <vt:lpwstr>http://www.itu.int/</vt:lpwstr>
      </vt:variant>
      <vt:variant>
        <vt:lpwstr/>
      </vt:variant>
      <vt:variant>
        <vt:i4>7471182</vt:i4>
      </vt:variant>
      <vt:variant>
        <vt:i4>12</vt:i4>
      </vt:variant>
      <vt:variant>
        <vt:i4>0</vt:i4>
      </vt:variant>
      <vt:variant>
        <vt:i4>5</vt:i4>
      </vt:variant>
      <vt:variant>
        <vt:lpwstr>mailto:itumail@itu.int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schiffer</cp:lastModifiedBy>
  <cp:revision>2</cp:revision>
  <cp:lastPrinted>2010-03-10T15:48:00Z</cp:lastPrinted>
  <dcterms:created xsi:type="dcterms:W3CDTF">2010-03-10T15:48:00Z</dcterms:created>
  <dcterms:modified xsi:type="dcterms:W3CDTF">2010-03-10T15:48:00Z</dcterms:modified>
</cp:coreProperties>
</file>