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65" w:rsidRPr="008E0CCF" w:rsidRDefault="00A33085" w:rsidP="00D513ED">
      <w:pPr>
        <w:pStyle w:val="Source"/>
        <w:rPr>
          <w:b w:val="0"/>
          <w:bCs/>
        </w:rPr>
      </w:pPr>
      <w:r w:rsidRPr="008E0CCF">
        <w:rPr>
          <w:b w:val="0"/>
          <w:bCs/>
        </w:rPr>
        <w:t>DECISION</w:t>
      </w:r>
      <w:r w:rsidR="00357768" w:rsidRPr="008E0CCF">
        <w:rPr>
          <w:b w:val="0"/>
          <w:bCs/>
        </w:rPr>
        <w:t xml:space="preserve"> </w:t>
      </w:r>
      <w:r w:rsidR="00381D77" w:rsidRPr="008E0CCF">
        <w:rPr>
          <w:b w:val="0"/>
          <w:bCs/>
        </w:rPr>
        <w:t>1</w:t>
      </w:r>
    </w:p>
    <w:p w:rsidR="00D513ED" w:rsidRDefault="008E0CCF" w:rsidP="008E0CCF">
      <w:pPr>
        <w:pStyle w:val="Rectitle"/>
      </w:pPr>
      <w:r>
        <w:t>P</w:t>
      </w:r>
      <w:r w:rsidR="00D513ED">
        <w:t>rocess for developing and publishing handbooks</w:t>
      </w:r>
    </w:p>
    <w:p w:rsidR="00D513ED" w:rsidRPr="00D513ED" w:rsidRDefault="00D513ED" w:rsidP="00D513ED">
      <w:bookmarkStart w:id="0" w:name="_GoBack"/>
      <w:bookmarkEnd w:id="0"/>
    </w:p>
    <w:p w:rsidR="00381D77" w:rsidRPr="00F66DAC" w:rsidRDefault="00381D77" w:rsidP="008E0CCF">
      <w:pPr>
        <w:pStyle w:val="Normalaftertitle0"/>
      </w:pPr>
      <w:r>
        <w:t>Study G</w:t>
      </w:r>
      <w:r w:rsidRPr="00F66DAC">
        <w:t>roup 3</w:t>
      </w:r>
    </w:p>
    <w:p w:rsidR="00E91665" w:rsidRPr="00D513ED" w:rsidRDefault="00E91665" w:rsidP="00D513ED">
      <w:pPr>
        <w:pStyle w:val="Call"/>
      </w:pPr>
      <w:proofErr w:type="gramStart"/>
      <w:r w:rsidRPr="00D513ED">
        <w:t>considering</w:t>
      </w:r>
      <w:proofErr w:type="gramEnd"/>
    </w:p>
    <w:p w:rsidR="00E91665" w:rsidRPr="00F66DAC" w:rsidRDefault="00E91665" w:rsidP="008B6841">
      <w:r>
        <w:rPr>
          <w:bCs/>
          <w:i/>
          <w:iCs/>
        </w:rPr>
        <w:t>a)</w:t>
      </w:r>
      <w:r>
        <w:rPr>
          <w:bCs/>
          <w:i/>
          <w:iCs/>
        </w:rPr>
        <w:tab/>
      </w:r>
      <w:r>
        <w:rPr>
          <w:bCs/>
        </w:rPr>
        <w:t>t</w:t>
      </w:r>
      <w:r w:rsidRPr="00F66DAC">
        <w:rPr>
          <w:bCs/>
        </w:rPr>
        <w:t xml:space="preserve">hat a </w:t>
      </w:r>
      <w:r>
        <w:rPr>
          <w:bCs/>
        </w:rPr>
        <w:t>Handbook</w:t>
      </w:r>
      <w:r w:rsidRPr="00F66DAC">
        <w:rPr>
          <w:b/>
        </w:rPr>
        <w:t xml:space="preserve"> </w:t>
      </w:r>
      <w:r w:rsidRPr="00B52878">
        <w:t>is a</w:t>
      </w:r>
      <w:r w:rsidRPr="00F66DAC">
        <w:t xml:space="preserve"> text which provides a statement of the current knowledge, the present position of studies, or of good operating or technical practice, in certain aspects of </w:t>
      </w:r>
      <w:proofErr w:type="spellStart"/>
      <w:r w:rsidRPr="00F66DAC">
        <w:t>radiocommunications</w:t>
      </w:r>
      <w:proofErr w:type="spellEnd"/>
      <w:r w:rsidRPr="00F66DAC">
        <w:t>, which should be addressed to a radio engineer, system planner or operating official who plans, designs or uses radio services or systems, paying particular attention to the requirements of developing countries. It should be self</w:t>
      </w:r>
      <w:r w:rsidRPr="00F66DAC">
        <w:noBreakHyphen/>
        <w:t>contained, require no familiarity with other ITU Radiocommunication texts or procedures, but should not duplicate the scope and content of publication</w:t>
      </w:r>
      <w:r w:rsidR="00357768">
        <w:t>s readily available outside ITU</w:t>
      </w:r>
      <w:r w:rsidRPr="00F66DAC">
        <w:t xml:space="preserve"> (Resolution ITU-R 1-6, §6.</w:t>
      </w:r>
      <w:r w:rsidR="008B6841" w:rsidRPr="00316CC1">
        <w:t>1</w:t>
      </w:r>
      <w:r w:rsidRPr="00F66DAC">
        <w:t>.7)</w:t>
      </w:r>
      <w:r>
        <w:t>;</w:t>
      </w:r>
    </w:p>
    <w:p w:rsidR="00E91665" w:rsidRPr="00F66DAC" w:rsidRDefault="00E91665" w:rsidP="008B6841">
      <w:r>
        <w:rPr>
          <w:i/>
          <w:iCs/>
        </w:rPr>
        <w:t>b)</w:t>
      </w:r>
      <w:r>
        <w:rPr>
          <w:i/>
          <w:iCs/>
        </w:rPr>
        <w:tab/>
      </w:r>
      <w:proofErr w:type="gramStart"/>
      <w:r>
        <w:t>that</w:t>
      </w:r>
      <w:proofErr w:type="gramEnd"/>
      <w:r>
        <w:t xml:space="preserve"> e</w:t>
      </w:r>
      <w:r w:rsidRPr="00F66DAC">
        <w:t>ach Study Group may</w:t>
      </w:r>
      <w:r w:rsidRPr="00F66DAC">
        <w:rPr>
          <w:i/>
          <w:iCs/>
        </w:rPr>
        <w:t>, inter alia</w:t>
      </w:r>
      <w:r w:rsidRPr="00F66DAC">
        <w:t>, approve Handbooks. The Study Group may authorize the approval of Handbooks, e.g. by the Working Party concerned (Resolution ITU-R 1-6, §2.30)</w:t>
      </w:r>
      <w:r>
        <w:t>;</w:t>
      </w:r>
    </w:p>
    <w:p w:rsidR="00E91665" w:rsidRPr="00F66DAC" w:rsidRDefault="00E91665" w:rsidP="00E91665">
      <w:r w:rsidRPr="001C61DA">
        <w:rPr>
          <w:i/>
          <w:iCs/>
        </w:rPr>
        <w:t>c)</w:t>
      </w:r>
      <w:r>
        <w:tab/>
      </w:r>
      <w:proofErr w:type="gramStart"/>
      <w:r>
        <w:t>t</w:t>
      </w:r>
      <w:r w:rsidRPr="00F66DAC">
        <w:t>hat</w:t>
      </w:r>
      <w:proofErr w:type="gramEnd"/>
      <w:r w:rsidRPr="00F66DAC">
        <w:t xml:space="preserve">, to meet the needs of the community described in </w:t>
      </w:r>
      <w:r w:rsidRPr="00F66DAC">
        <w:rPr>
          <w:i/>
          <w:iCs/>
        </w:rPr>
        <w:t>considering</w:t>
      </w:r>
      <w:r w:rsidRPr="00F66DAC">
        <w:t xml:space="preserve"> </w:t>
      </w:r>
      <w:r w:rsidRPr="001C61DA">
        <w:rPr>
          <w:i/>
          <w:iCs/>
        </w:rPr>
        <w:t>a)</w:t>
      </w:r>
      <w:r w:rsidRPr="00F66DAC">
        <w:t xml:space="preserve">.  </w:t>
      </w:r>
      <w:r>
        <w:t>Handbook</w:t>
      </w:r>
      <w:r w:rsidRPr="00F66DAC">
        <w:t>s need to be up to date, and relevant to the current versions of Recommendations</w:t>
      </w:r>
      <w:r>
        <w:t>;</w:t>
      </w:r>
    </w:p>
    <w:p w:rsidR="00E91665" w:rsidRPr="00F66DAC" w:rsidRDefault="00E91665" w:rsidP="00E91665">
      <w:r>
        <w:rPr>
          <w:i/>
          <w:iCs/>
        </w:rPr>
        <w:t>d)</w:t>
      </w:r>
      <w:r>
        <w:rPr>
          <w:i/>
          <w:iCs/>
        </w:rPr>
        <w:tab/>
      </w:r>
      <w:proofErr w:type="gramStart"/>
      <w:r>
        <w:t>t</w:t>
      </w:r>
      <w:r w:rsidRPr="00F66DAC">
        <w:t>hat</w:t>
      </w:r>
      <w:proofErr w:type="gramEnd"/>
      <w:r w:rsidRPr="00F66DAC">
        <w:t xml:space="preserve"> </w:t>
      </w:r>
      <w:r>
        <w:t xml:space="preserve">there is a significant </w:t>
      </w:r>
      <w:r w:rsidRPr="00F66DAC">
        <w:t xml:space="preserve">work load in preparing the whole of a new </w:t>
      </w:r>
      <w:r>
        <w:t>Handbook</w:t>
      </w:r>
      <w:r w:rsidRPr="00F66DAC">
        <w:t xml:space="preserve">, or revising the whole of an existing </w:t>
      </w:r>
      <w:r>
        <w:t>Handbook;</w:t>
      </w:r>
    </w:p>
    <w:p w:rsidR="00E91665" w:rsidRDefault="00E91665" w:rsidP="00E91665">
      <w:r>
        <w:rPr>
          <w:i/>
          <w:iCs/>
        </w:rPr>
        <w:t>e)</w:t>
      </w:r>
      <w:r>
        <w:rPr>
          <w:i/>
          <w:iCs/>
        </w:rPr>
        <w:tab/>
      </w:r>
      <w:proofErr w:type="gramStart"/>
      <w:r>
        <w:t>that</w:t>
      </w:r>
      <w:proofErr w:type="gramEnd"/>
      <w:r>
        <w:t xml:space="preserve"> waiting to publish a Handbook until all chapters are complete delays the timely availability of the information;</w:t>
      </w:r>
    </w:p>
    <w:p w:rsidR="00E91665" w:rsidRPr="00F66DAC" w:rsidRDefault="00E91665" w:rsidP="00E91665">
      <w:r>
        <w:rPr>
          <w:i/>
          <w:iCs/>
        </w:rPr>
        <w:t>f)</w:t>
      </w:r>
      <w:r>
        <w:rPr>
          <w:i/>
          <w:iCs/>
        </w:rPr>
        <w:tab/>
      </w:r>
      <w:proofErr w:type="gramStart"/>
      <w:r>
        <w:t>t</w:t>
      </w:r>
      <w:r w:rsidRPr="00F66DAC">
        <w:t>hat</w:t>
      </w:r>
      <w:proofErr w:type="gramEnd"/>
      <w:r w:rsidRPr="00F66DAC">
        <w:t xml:space="preserve"> electronic publications are becoming widely used and may provide information more readily than a paper book</w:t>
      </w:r>
      <w:r>
        <w:t>,</w:t>
      </w:r>
    </w:p>
    <w:p w:rsidR="00E91665" w:rsidRPr="00F66DAC" w:rsidRDefault="00E91665" w:rsidP="00175A44">
      <w:pPr>
        <w:pStyle w:val="Call"/>
      </w:pPr>
      <w:proofErr w:type="gramStart"/>
      <w:r>
        <w:t>d</w:t>
      </w:r>
      <w:r w:rsidRPr="00F66DAC">
        <w:t>ecides</w:t>
      </w:r>
      <w:proofErr w:type="gramEnd"/>
    </w:p>
    <w:p w:rsidR="00E91665" w:rsidRPr="00F66DAC" w:rsidRDefault="00E91665" w:rsidP="00A33085">
      <w:r>
        <w:t>1</w:t>
      </w:r>
      <w:r>
        <w:tab/>
        <w:t>that S</w:t>
      </w:r>
      <w:r w:rsidRPr="00F66DAC">
        <w:t xml:space="preserve">tudy Group 3 should consider delegating the approval of </w:t>
      </w:r>
      <w:r>
        <w:t>Handbook</w:t>
      </w:r>
      <w:r w:rsidRPr="00F66DAC">
        <w:t xml:space="preserve">s to a Working Party, and that this delegation may be for a single specific </w:t>
      </w:r>
      <w:r>
        <w:t>Handbook</w:t>
      </w:r>
      <w:r w:rsidRPr="00F66DAC">
        <w:t xml:space="preserve"> or, in general, for </w:t>
      </w:r>
      <w:r>
        <w:t>Handbook</w:t>
      </w:r>
      <w:r w:rsidRPr="00F66DAC">
        <w:t xml:space="preserve">s within the scope of the </w:t>
      </w:r>
      <w:r>
        <w:t>activities of the Working P</w:t>
      </w:r>
      <w:r w:rsidRPr="00F66DAC">
        <w:t>arty</w:t>
      </w:r>
      <w:r>
        <w:t>;</w:t>
      </w:r>
    </w:p>
    <w:p w:rsidR="00E91665" w:rsidRPr="00F66DAC" w:rsidRDefault="00E91665" w:rsidP="00A33085">
      <w:r>
        <w:t>2</w:t>
      </w:r>
      <w:r>
        <w:tab/>
      </w:r>
      <w:r w:rsidRPr="00F66DAC">
        <w:t xml:space="preserve">that </w:t>
      </w:r>
      <w:r>
        <w:t>Handbook</w:t>
      </w:r>
      <w:r w:rsidRPr="00F66DAC">
        <w:t>s may be prepared</w:t>
      </w:r>
      <w:r>
        <w:t xml:space="preserve"> as electronic publications (</w:t>
      </w:r>
      <w:proofErr w:type="spellStart"/>
      <w:r>
        <w:t>eHandbooks</w:t>
      </w:r>
      <w:proofErr w:type="spellEnd"/>
      <w:r>
        <w:t>) and should be accessible on</w:t>
      </w:r>
      <w:r w:rsidRPr="00F66DAC">
        <w:t xml:space="preserve"> the Study Group 3 web page</w:t>
      </w:r>
      <w:r>
        <w:t>;</w:t>
      </w:r>
    </w:p>
    <w:p w:rsidR="00E91665" w:rsidRPr="00F66DAC" w:rsidRDefault="00E91665" w:rsidP="00A33085">
      <w:r>
        <w:t>3</w:t>
      </w:r>
      <w:r>
        <w:tab/>
      </w:r>
      <w:r w:rsidRPr="00F66DAC">
        <w:t>that t</w:t>
      </w:r>
      <w:r>
        <w:t xml:space="preserve">o ensure the timely availability, </w:t>
      </w:r>
      <w:proofErr w:type="spellStart"/>
      <w:r>
        <w:t>eH</w:t>
      </w:r>
      <w:r w:rsidRPr="00F66DAC">
        <w:t>andbooks</w:t>
      </w:r>
      <w:proofErr w:type="spellEnd"/>
      <w:r w:rsidRPr="00F66DAC">
        <w:t xml:space="preserve"> may </w:t>
      </w:r>
      <w:r>
        <w:t>be published chapter by chapter;</w:t>
      </w:r>
    </w:p>
    <w:p w:rsidR="00E91665" w:rsidRPr="00F66DAC" w:rsidRDefault="00E91665" w:rsidP="00A33085">
      <w:r>
        <w:t>4</w:t>
      </w:r>
      <w:r>
        <w:tab/>
        <w:t>w</w:t>
      </w:r>
      <w:r w:rsidRPr="00F66DAC">
        <w:t>hen at least one chapter is ready for publication, it should be published together with</w:t>
      </w:r>
      <w:r>
        <w:t xml:space="preserve"> </w:t>
      </w:r>
      <w:r w:rsidRPr="00F66DAC">
        <w:t>its title and a provisional table of contents or chapter titles</w:t>
      </w:r>
      <w:r>
        <w:t>;</w:t>
      </w:r>
    </w:p>
    <w:p w:rsidR="00E91665" w:rsidRPr="00F66DAC" w:rsidRDefault="00E91665" w:rsidP="00A33085">
      <w:r>
        <w:t>5</w:t>
      </w:r>
      <w:r>
        <w:tab/>
      </w:r>
      <w:r w:rsidRPr="00F66DAC">
        <w:t xml:space="preserve">that </w:t>
      </w:r>
      <w:r>
        <w:t xml:space="preserve">when </w:t>
      </w:r>
      <w:r w:rsidRPr="00F66DAC">
        <w:t xml:space="preserve">a chapter </w:t>
      </w:r>
      <w:r>
        <w:t>has been approved by a Working Party, it</w:t>
      </w:r>
      <w:r w:rsidRPr="00F66DAC">
        <w:t xml:space="preserve"> should be processed and prepared for publication </w:t>
      </w:r>
      <w:r>
        <w:t xml:space="preserve">and published </w:t>
      </w:r>
      <w:r w:rsidRPr="00F66DAC">
        <w:t>by the Radiocommunication Bureau (BR)</w:t>
      </w:r>
      <w:r>
        <w:t>;</w:t>
      </w:r>
    </w:p>
    <w:p w:rsidR="00E91665" w:rsidRPr="00F66DAC" w:rsidRDefault="00E91665" w:rsidP="00A33085">
      <w:r>
        <w:t>6</w:t>
      </w:r>
      <w:r>
        <w:tab/>
        <w:t>t</w:t>
      </w:r>
      <w:r w:rsidRPr="00F66DAC">
        <w:t>hat chapters should be revised as necessary</w:t>
      </w:r>
      <w:r>
        <w:t>;</w:t>
      </w:r>
    </w:p>
    <w:p w:rsidR="00E91665" w:rsidRPr="00F66DAC" w:rsidRDefault="00E91665" w:rsidP="00A33085">
      <w:r>
        <w:t>7</w:t>
      </w:r>
      <w:r>
        <w:tab/>
        <w:t>t</w:t>
      </w:r>
      <w:r w:rsidRPr="00F66DAC">
        <w:t xml:space="preserve">hat when a complete </w:t>
      </w:r>
      <w:proofErr w:type="spellStart"/>
      <w:r>
        <w:t>eH</w:t>
      </w:r>
      <w:r w:rsidRPr="00F66DAC">
        <w:t>andbook</w:t>
      </w:r>
      <w:proofErr w:type="spellEnd"/>
      <w:r w:rsidRPr="00F66DAC">
        <w:t xml:space="preserve"> is available, or after a suitable interval when revisions to som</w:t>
      </w:r>
      <w:r>
        <w:t>e chapters have been made, the Working P</w:t>
      </w:r>
      <w:r w:rsidRPr="00F66DAC">
        <w:t>arty should indicate to the BR that a pa</w:t>
      </w:r>
      <w:r>
        <w:t>per version should be published;</w:t>
      </w:r>
    </w:p>
    <w:p w:rsidR="00E91665" w:rsidRPr="00F66DAC" w:rsidRDefault="00E91665" w:rsidP="00A33085">
      <w:r>
        <w:t>8</w:t>
      </w:r>
      <w:r>
        <w:tab/>
        <w:t>t</w:t>
      </w:r>
      <w:r w:rsidRPr="00F66DAC">
        <w:t xml:space="preserve">hat </w:t>
      </w:r>
      <w:r>
        <w:t>Handbook</w:t>
      </w:r>
      <w:r w:rsidRPr="00F66DAC">
        <w:t>s which already exist in paper form should also be published electronically and that chapters should then be subject to revision and app</w:t>
      </w:r>
      <w:r>
        <w:t xml:space="preserve">roval in the same way as for </w:t>
      </w:r>
      <w:proofErr w:type="spellStart"/>
      <w:r>
        <w:t>eH</w:t>
      </w:r>
      <w:r w:rsidRPr="00F66DAC">
        <w:t>andbooks</w:t>
      </w:r>
      <w:proofErr w:type="spellEnd"/>
      <w:r>
        <w:t>.</w:t>
      </w:r>
    </w:p>
    <w:sectPr w:rsidR="00E91665" w:rsidRPr="00F66DAC" w:rsidSect="008E0CCF">
      <w:headerReference w:type="default" r:id="rId9"/>
      <w:pgSz w:w="11907" w:h="16834" w:code="9"/>
      <w:pgMar w:top="964" w:right="1134" w:bottom="96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567" w:rsidRDefault="00121567">
      <w:r>
        <w:separator/>
      </w:r>
    </w:p>
  </w:endnote>
  <w:endnote w:type="continuationSeparator" w:id="0">
    <w:p w:rsidR="00121567" w:rsidRDefault="00121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567" w:rsidRDefault="00121567">
      <w:r>
        <w:t>____________________</w:t>
      </w:r>
    </w:p>
  </w:footnote>
  <w:footnote w:type="continuationSeparator" w:id="0">
    <w:p w:rsidR="00121567" w:rsidRDefault="00121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Pr="00175A44" w:rsidRDefault="00FA124A" w:rsidP="00330567">
    <w:pPr>
      <w:pStyle w:val="Header"/>
      <w:rPr>
        <w:rStyle w:val="PageNumber"/>
        <w:lang w:val="es-ES_tradnl"/>
      </w:rPr>
    </w:pPr>
    <w:r w:rsidRPr="007F0A58">
      <w:rPr>
        <w:lang w:val="es-ES_tradnl"/>
      </w:rPr>
      <w:t xml:space="preserve">- </w:t>
    </w:r>
    <w:r w:rsidR="00D02712">
      <w:rPr>
        <w:rStyle w:val="PageNumber"/>
      </w:rPr>
      <w:fldChar w:fldCharType="begin"/>
    </w:r>
    <w:r w:rsidRPr="007F0A58">
      <w:rPr>
        <w:rStyle w:val="PageNumber"/>
        <w:lang w:val="es-ES_tradnl"/>
      </w:rPr>
      <w:instrText xml:space="preserve"> PAGE </w:instrText>
    </w:r>
    <w:r w:rsidR="00D02712">
      <w:rPr>
        <w:rStyle w:val="PageNumber"/>
      </w:rPr>
      <w:fldChar w:fldCharType="separate"/>
    </w:r>
    <w:r w:rsidR="008E0CCF">
      <w:rPr>
        <w:rStyle w:val="PageNumber"/>
        <w:noProof/>
        <w:lang w:val="es-ES_tradnl"/>
      </w:rPr>
      <w:t>2</w:t>
    </w:r>
    <w:r w:rsidR="00D02712">
      <w:rPr>
        <w:rStyle w:val="PageNumber"/>
      </w:rPr>
      <w:fldChar w:fldCharType="end"/>
    </w:r>
    <w:r w:rsidRPr="00175A44">
      <w:rPr>
        <w:rStyle w:val="PageNumber"/>
        <w:lang w:val="es-ES_tradnl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8225B"/>
    <w:multiLevelType w:val="hybridMultilevel"/>
    <w:tmpl w:val="69EAC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FF1D3E"/>
    <w:multiLevelType w:val="hybridMultilevel"/>
    <w:tmpl w:val="FCF297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D73390"/>
    <w:multiLevelType w:val="hybridMultilevel"/>
    <w:tmpl w:val="C4FEE0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F2A"/>
    <w:rsid w:val="000001FB"/>
    <w:rsid w:val="000069D4"/>
    <w:rsid w:val="000174AD"/>
    <w:rsid w:val="00057B9C"/>
    <w:rsid w:val="00094FC5"/>
    <w:rsid w:val="000A7D55"/>
    <w:rsid w:val="000C2E8E"/>
    <w:rsid w:val="000D7505"/>
    <w:rsid w:val="000E0E7C"/>
    <w:rsid w:val="000F1B4B"/>
    <w:rsid w:val="00121567"/>
    <w:rsid w:val="0012744F"/>
    <w:rsid w:val="00156F66"/>
    <w:rsid w:val="00175A44"/>
    <w:rsid w:val="00182528"/>
    <w:rsid w:val="0018500B"/>
    <w:rsid w:val="00196A19"/>
    <w:rsid w:val="001D5C70"/>
    <w:rsid w:val="00202DC1"/>
    <w:rsid w:val="002116EE"/>
    <w:rsid w:val="002309D8"/>
    <w:rsid w:val="002A7FE2"/>
    <w:rsid w:val="002C56F0"/>
    <w:rsid w:val="002E1B4F"/>
    <w:rsid w:val="002F2E67"/>
    <w:rsid w:val="00315546"/>
    <w:rsid w:val="00316CC1"/>
    <w:rsid w:val="00330567"/>
    <w:rsid w:val="00357768"/>
    <w:rsid w:val="00381D77"/>
    <w:rsid w:val="00386A9D"/>
    <w:rsid w:val="00391081"/>
    <w:rsid w:val="003B2789"/>
    <w:rsid w:val="003C13CE"/>
    <w:rsid w:val="003E2518"/>
    <w:rsid w:val="004B1EF7"/>
    <w:rsid w:val="004B3FAD"/>
    <w:rsid w:val="00501DCA"/>
    <w:rsid w:val="00513A47"/>
    <w:rsid w:val="005236B8"/>
    <w:rsid w:val="005408DF"/>
    <w:rsid w:val="00573344"/>
    <w:rsid w:val="00583F9B"/>
    <w:rsid w:val="005E5C10"/>
    <w:rsid w:val="005F2C78"/>
    <w:rsid w:val="006144E4"/>
    <w:rsid w:val="00650299"/>
    <w:rsid w:val="00655FC5"/>
    <w:rsid w:val="00692004"/>
    <w:rsid w:val="00741B45"/>
    <w:rsid w:val="00764B8A"/>
    <w:rsid w:val="007F0A58"/>
    <w:rsid w:val="0081446D"/>
    <w:rsid w:val="008166E5"/>
    <w:rsid w:val="00822581"/>
    <w:rsid w:val="008309DD"/>
    <w:rsid w:val="0083227A"/>
    <w:rsid w:val="00866900"/>
    <w:rsid w:val="00881BA1"/>
    <w:rsid w:val="008B6841"/>
    <w:rsid w:val="008C26B8"/>
    <w:rsid w:val="008E0CCF"/>
    <w:rsid w:val="008E24E5"/>
    <w:rsid w:val="009575F2"/>
    <w:rsid w:val="00982084"/>
    <w:rsid w:val="00995963"/>
    <w:rsid w:val="009B5B17"/>
    <w:rsid w:val="009B61EB"/>
    <w:rsid w:val="009C2064"/>
    <w:rsid w:val="009D1697"/>
    <w:rsid w:val="00A014F8"/>
    <w:rsid w:val="00A33085"/>
    <w:rsid w:val="00A5173C"/>
    <w:rsid w:val="00A61AEF"/>
    <w:rsid w:val="00AF173A"/>
    <w:rsid w:val="00B066A4"/>
    <w:rsid w:val="00B07A13"/>
    <w:rsid w:val="00B4279B"/>
    <w:rsid w:val="00B45FC9"/>
    <w:rsid w:val="00BC7CCF"/>
    <w:rsid w:val="00BE470B"/>
    <w:rsid w:val="00C57A91"/>
    <w:rsid w:val="00C63F2A"/>
    <w:rsid w:val="00C8651A"/>
    <w:rsid w:val="00CC01C2"/>
    <w:rsid w:val="00CF21F2"/>
    <w:rsid w:val="00D02712"/>
    <w:rsid w:val="00D214D0"/>
    <w:rsid w:val="00D513ED"/>
    <w:rsid w:val="00D6546B"/>
    <w:rsid w:val="00DD4BED"/>
    <w:rsid w:val="00DE39F0"/>
    <w:rsid w:val="00DF0AF3"/>
    <w:rsid w:val="00DF55E0"/>
    <w:rsid w:val="00E27D7E"/>
    <w:rsid w:val="00E42E13"/>
    <w:rsid w:val="00E6257C"/>
    <w:rsid w:val="00E63C59"/>
    <w:rsid w:val="00E91665"/>
    <w:rsid w:val="00F52AC1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166E5"/>
    <w:rPr>
      <w:rFonts w:ascii="Times New Roman" w:hAnsi="Times New Roman"/>
      <w:caps/>
      <w:noProof/>
      <w:sz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166E5"/>
    <w:rPr>
      <w:rFonts w:ascii="Times New Roman" w:hAnsi="Times New Roman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th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E626A-0A48-47DD-B4A3-1178E18F6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8</TotalTime>
  <Pages>1</Pages>
  <Words>433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detraz</dc:creator>
  <cp:lastModifiedBy>mostyn</cp:lastModifiedBy>
  <cp:revision>9</cp:revision>
  <cp:lastPrinted>2013-08-16T08:40:00Z</cp:lastPrinted>
  <dcterms:created xsi:type="dcterms:W3CDTF">2013-08-21T08:53:00Z</dcterms:created>
  <dcterms:modified xsi:type="dcterms:W3CDTF">2013-09-18T11:39:00Z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