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CF" w:rsidRDefault="000F23A2" w:rsidP="005443CF">
      <w:pPr>
        <w:pStyle w:val="ResNo"/>
      </w:pPr>
      <w:r>
        <w:t>RESOLUTION ITU</w:t>
      </w:r>
      <w:r>
        <w:noBreakHyphen/>
      </w:r>
      <w:r w:rsidR="005443CF" w:rsidRPr="008346E0">
        <w:t xml:space="preserve">R </w:t>
      </w:r>
      <w:r w:rsidR="005443CF">
        <w:t>61</w:t>
      </w:r>
    </w:p>
    <w:p w:rsidR="005443CF" w:rsidRPr="005443CF" w:rsidRDefault="000F23A2" w:rsidP="005443CF">
      <w:pPr>
        <w:pStyle w:val="Restitle"/>
      </w:pPr>
      <w:r>
        <w:t>ITU</w:t>
      </w:r>
      <w:r>
        <w:noBreakHyphen/>
      </w:r>
      <w:r w:rsidR="005443CF" w:rsidRPr="008346E0">
        <w:t xml:space="preserve">R’s contribution in implementing the outcomes of the </w:t>
      </w:r>
      <w:r w:rsidR="005443CF" w:rsidRPr="008346E0">
        <w:br/>
        <w:t>World Summit on the Information Society</w:t>
      </w:r>
    </w:p>
    <w:p w:rsidR="00175E44" w:rsidRPr="008346E0" w:rsidRDefault="00175E44" w:rsidP="00175E44">
      <w:pPr>
        <w:pStyle w:val="Resdate"/>
      </w:pPr>
      <w:r w:rsidRPr="008346E0">
        <w:t>(2012)</w:t>
      </w:r>
    </w:p>
    <w:p w:rsidR="00175E44" w:rsidRPr="008346E0" w:rsidRDefault="00175E44" w:rsidP="00175E44">
      <w:pPr>
        <w:pStyle w:val="Normalaftertitle"/>
        <w:keepNext/>
      </w:pPr>
      <w:r w:rsidRPr="008346E0">
        <w:t>The ITU Radiocommunication Assembly,</w:t>
      </w:r>
    </w:p>
    <w:p w:rsidR="00175E44" w:rsidRPr="008346E0" w:rsidRDefault="00175E44" w:rsidP="00175E44">
      <w:pPr>
        <w:pStyle w:val="Call"/>
      </w:pPr>
      <w:r w:rsidRPr="008346E0">
        <w:t>considering</w:t>
      </w:r>
    </w:p>
    <w:p w:rsidR="00175E44" w:rsidRPr="008346E0" w:rsidRDefault="00175E44" w:rsidP="00175E44">
      <w:r w:rsidRPr="008346E0">
        <w:rPr>
          <w:i/>
          <w:iCs/>
        </w:rPr>
        <w:t>a)</w:t>
      </w:r>
      <w:r w:rsidRPr="008346E0">
        <w:tab/>
        <w:t>the relevant outcomes of both phases of the World Summit on the Information Society (WSIS);</w:t>
      </w:r>
    </w:p>
    <w:p w:rsidR="00175E44" w:rsidRPr="008346E0" w:rsidRDefault="00175E44" w:rsidP="000F23A2">
      <w:pPr>
        <w:keepNext/>
      </w:pPr>
      <w:r w:rsidRPr="008346E0">
        <w:rPr>
          <w:i/>
          <w:iCs/>
        </w:rPr>
        <w:t>b)</w:t>
      </w:r>
      <w:r w:rsidRPr="008346E0">
        <w:tab/>
        <w:t>the relevant resolutions and decisions related to the implementation of relevant outcomes of both phases of WSIS adopted at the Plenipotentiary Conference (Guadalajara, 2010):</w:t>
      </w:r>
    </w:p>
    <w:p w:rsidR="00175E44" w:rsidRPr="008346E0" w:rsidRDefault="00175E44" w:rsidP="000F23A2">
      <w:pPr>
        <w:pStyle w:val="enumlev1"/>
      </w:pPr>
      <w:r w:rsidRPr="008346E0">
        <w:t>i)</w:t>
      </w:r>
      <w:r w:rsidRPr="008346E0">
        <w:tab/>
      </w:r>
      <w:r w:rsidR="000F23A2">
        <w:t>Resolution </w:t>
      </w:r>
      <w:r w:rsidRPr="008346E0">
        <w:t>71 (Rev.</w:t>
      </w:r>
      <w:r w:rsidR="000F23A2">
        <w:t> </w:t>
      </w:r>
      <w:r w:rsidRPr="008346E0">
        <w:t xml:space="preserve">Guadalajara, 2010) of the Plenipotentiary Conference, on the strategic plan of the Union for 2012-2015; </w:t>
      </w:r>
    </w:p>
    <w:p w:rsidR="00175E44" w:rsidRPr="008346E0" w:rsidRDefault="00175E44" w:rsidP="000F23A2">
      <w:pPr>
        <w:pStyle w:val="enumlev1"/>
      </w:pPr>
      <w:r w:rsidRPr="008346E0">
        <w:t>ii)</w:t>
      </w:r>
      <w:r w:rsidRPr="008346E0">
        <w:tab/>
      </w:r>
      <w:r w:rsidR="000F23A2">
        <w:t>Resolution </w:t>
      </w:r>
      <w:r w:rsidRPr="008346E0">
        <w:t>139 (Rev.</w:t>
      </w:r>
      <w:r w:rsidR="000F23A2">
        <w:t> </w:t>
      </w:r>
      <w:r w:rsidRPr="008346E0">
        <w:t>Guadalajara, 2010) of the Plenipotentiary Conference, on telecommunications/information and communication technologies to bridge the digital divide and build an inclusive information society;</w:t>
      </w:r>
    </w:p>
    <w:p w:rsidR="00175E44" w:rsidRPr="008346E0" w:rsidRDefault="00175E44" w:rsidP="000F23A2">
      <w:pPr>
        <w:pStyle w:val="enumlev1"/>
      </w:pPr>
      <w:r w:rsidRPr="008346E0">
        <w:t>iii)</w:t>
      </w:r>
      <w:r w:rsidRPr="008346E0">
        <w:tab/>
      </w:r>
      <w:r w:rsidR="000F23A2">
        <w:t>Resolution </w:t>
      </w:r>
      <w:r w:rsidRPr="008346E0">
        <w:t>140 (Rev.</w:t>
      </w:r>
      <w:r w:rsidR="000F23A2">
        <w:t> </w:t>
      </w:r>
      <w:r w:rsidRPr="008346E0">
        <w:t>Guadalajara, 2010) of the Plenipotentiary Conference, on ITU’s role in implementing the WSIS outcomes;</w:t>
      </w:r>
    </w:p>
    <w:p w:rsidR="00175E44" w:rsidRPr="008346E0" w:rsidRDefault="00175E44" w:rsidP="00175E44">
      <w:r w:rsidRPr="008346E0">
        <w:rPr>
          <w:i/>
          <w:iCs/>
        </w:rPr>
        <w:t>c)</w:t>
      </w:r>
      <w:r w:rsidRPr="008346E0">
        <w:tab/>
        <w:t>the role of the ITU Radiocommunication Sector (</w:t>
      </w:r>
      <w:r w:rsidR="000F23A2">
        <w:t>ITU</w:t>
      </w:r>
      <w:r w:rsidR="000F23A2">
        <w:noBreakHyphen/>
      </w:r>
      <w:r w:rsidRPr="008346E0">
        <w:t xml:space="preserve">R) in ITU’s implementation of relevant WSIS outcomes, adaptation of ITU’s role and </w:t>
      </w:r>
      <w:bookmarkStart w:id="0" w:name="_GoBack"/>
      <w:bookmarkEnd w:id="0"/>
      <w:r w:rsidRPr="008346E0">
        <w:t xml:space="preserve">development of telecommunication standards in building the information society, including in the implementation of Action Lines C2 (Information and communication infrastructure), C5 (Building confidence and security in the use of ICTs) and C6 (Enabling environment) of the Tunis Agenda, which includes the development of broadband communications and the use of radiocommunication/ICT facilities for disaster prevention and mitigation in emergency situations and climate change, </w:t>
      </w:r>
    </w:p>
    <w:p w:rsidR="00175E44" w:rsidRPr="008346E0" w:rsidRDefault="00175E44" w:rsidP="00175E44">
      <w:pPr>
        <w:pStyle w:val="Call"/>
      </w:pPr>
      <w:r w:rsidRPr="008346E0">
        <w:t>recognizing</w:t>
      </w:r>
    </w:p>
    <w:p w:rsidR="00175E44" w:rsidRPr="008346E0" w:rsidRDefault="00175E44" w:rsidP="00175E44">
      <w:r w:rsidRPr="008346E0">
        <w:rPr>
          <w:i/>
          <w:iCs/>
        </w:rPr>
        <w:t>a)</w:t>
      </w:r>
      <w:r w:rsidRPr="008346E0">
        <w:rPr>
          <w:i/>
          <w:iCs/>
        </w:rPr>
        <w:tab/>
      </w:r>
      <w:r w:rsidR="000F23A2">
        <w:t>Resolution </w:t>
      </w:r>
      <w:r w:rsidRPr="008346E0">
        <w:t>30 (Rev. Hyderabad, 2010) of the World Telecommunication Development Conference (WTDC);</w:t>
      </w:r>
    </w:p>
    <w:p w:rsidR="00175E44" w:rsidRPr="008346E0" w:rsidRDefault="00175E44" w:rsidP="00512BC4">
      <w:r w:rsidRPr="008346E0">
        <w:rPr>
          <w:i/>
        </w:rPr>
        <w:t>b)</w:t>
      </w:r>
      <w:r w:rsidRPr="008346E0">
        <w:rPr>
          <w:i/>
        </w:rPr>
        <w:tab/>
      </w:r>
      <w:r w:rsidRPr="008346E0">
        <w:t xml:space="preserve">that </w:t>
      </w:r>
      <w:r w:rsidR="003E1569">
        <w:t xml:space="preserve">the </w:t>
      </w:r>
      <w:r w:rsidRPr="008346E0">
        <w:t xml:space="preserve">Council established a </w:t>
      </w:r>
      <w:r w:rsidR="003E1569">
        <w:t>Working Group on WSIS (</w:t>
      </w:r>
      <w:r w:rsidRPr="008346E0">
        <w:t>WG-WSIS</w:t>
      </w:r>
      <w:r w:rsidR="003E1569">
        <w:t>)</w:t>
      </w:r>
      <w:r w:rsidRPr="008346E0">
        <w:t xml:space="preserve"> to oversee all ITU activities for WSIS implementation;</w:t>
      </w:r>
    </w:p>
    <w:p w:rsidR="00175E44" w:rsidRPr="008346E0" w:rsidRDefault="00175E44" w:rsidP="003E1569">
      <w:r w:rsidRPr="008346E0">
        <w:rPr>
          <w:i/>
          <w:iCs/>
        </w:rPr>
        <w:t>c)</w:t>
      </w:r>
      <w:r w:rsidRPr="008346E0">
        <w:rPr>
          <w:i/>
          <w:iCs/>
        </w:rPr>
        <w:tab/>
      </w:r>
      <w:r w:rsidR="000F23A2">
        <w:t>Resolution </w:t>
      </w:r>
      <w:r w:rsidRPr="008346E0">
        <w:t xml:space="preserve">75 (Johannesburg, 2008) of the World Telecommunication Standardization Assembly (WTSA), on </w:t>
      </w:r>
      <w:r w:rsidR="000F23A2">
        <w:t>ITU</w:t>
      </w:r>
      <w:r w:rsidR="000F23A2">
        <w:noBreakHyphen/>
      </w:r>
      <w:r w:rsidRPr="008346E0">
        <w:t>T’s contribution in implementing the WSIS outcomes and the establishment of a dedicated group on Internet</w:t>
      </w:r>
      <w:r w:rsidRPr="008346E0">
        <w:noBreakHyphen/>
        <w:t>related public policy issues as an integral part of WG-WSIS;</w:t>
      </w:r>
    </w:p>
    <w:p w:rsidR="00175E44" w:rsidRPr="008346E0" w:rsidRDefault="00175E44" w:rsidP="00175E44">
      <w:r w:rsidRPr="008346E0">
        <w:rPr>
          <w:i/>
          <w:iCs/>
        </w:rPr>
        <w:t>d)</w:t>
      </w:r>
      <w:r w:rsidRPr="008346E0">
        <w:rPr>
          <w:i/>
          <w:iCs/>
        </w:rPr>
        <w:tab/>
      </w:r>
      <w:r w:rsidRPr="008346E0">
        <w:t>the relevant decisions of the 2011 session of the ITU Council, including Resolutions 1332 and 1334;</w:t>
      </w:r>
    </w:p>
    <w:p w:rsidR="00175E44" w:rsidRPr="008346E0" w:rsidRDefault="00175E44" w:rsidP="00175E44">
      <w:r w:rsidRPr="008346E0">
        <w:rPr>
          <w:i/>
          <w:iCs/>
        </w:rPr>
        <w:t>e)</w:t>
      </w:r>
      <w:r w:rsidRPr="008346E0">
        <w:rPr>
          <w:i/>
          <w:iCs/>
        </w:rPr>
        <w:tab/>
      </w:r>
      <w:r w:rsidRPr="008346E0">
        <w:t>the programmes, activities and regional initiatives being carried out in accordance with the decisions of WTDC</w:t>
      </w:r>
      <w:r w:rsidRPr="008346E0">
        <w:noBreakHyphen/>
        <w:t>10 for bridging the digital divide;</w:t>
      </w:r>
    </w:p>
    <w:p w:rsidR="00175E44" w:rsidRPr="008346E0" w:rsidRDefault="00175E44" w:rsidP="00175E44">
      <w:r w:rsidRPr="008346E0">
        <w:rPr>
          <w:i/>
          <w:iCs/>
        </w:rPr>
        <w:t>f)</w:t>
      </w:r>
      <w:r w:rsidRPr="008346E0">
        <w:rPr>
          <w:i/>
          <w:iCs/>
        </w:rPr>
        <w:tab/>
      </w:r>
      <w:r w:rsidRPr="008346E0">
        <w:t>the relevant work already accomplished or still to be carried out by ITU under the guidance of WG</w:t>
      </w:r>
      <w:r w:rsidRPr="008346E0">
        <w:noBreakHyphen/>
        <w:t xml:space="preserve">WSIS for implementation of the WSIS outcomes, </w:t>
      </w:r>
    </w:p>
    <w:p w:rsidR="00175E44" w:rsidRPr="008346E0" w:rsidRDefault="00175E44" w:rsidP="00175E44">
      <w:pPr>
        <w:pStyle w:val="Call"/>
      </w:pPr>
      <w:r w:rsidRPr="008346E0">
        <w:lastRenderedPageBreak/>
        <w:t xml:space="preserve">noting </w:t>
      </w:r>
    </w:p>
    <w:p w:rsidR="00175E44" w:rsidRPr="008346E0" w:rsidRDefault="00175E44" w:rsidP="00175E44">
      <w:r w:rsidRPr="008346E0">
        <w:rPr>
          <w:i/>
          <w:iCs/>
        </w:rPr>
        <w:t>a)</w:t>
      </w:r>
      <w:r w:rsidRPr="008346E0">
        <w:tab/>
        <w:t xml:space="preserve">that the ITU Secretary-General created the ITU WSIS Task Force, whose role is to formulate strategies and coordinate ITU’s policies and activities in relation to WSIS, as noted by Council </w:t>
      </w:r>
      <w:r w:rsidR="000F23A2">
        <w:t>Resolution </w:t>
      </w:r>
      <w:r w:rsidRPr="008346E0">
        <w:t>1282 (Rev. 2008);</w:t>
      </w:r>
    </w:p>
    <w:p w:rsidR="00175E44" w:rsidRPr="008346E0" w:rsidRDefault="00175E44" w:rsidP="00175E44">
      <w:r w:rsidRPr="008346E0">
        <w:rPr>
          <w:i/>
          <w:iCs/>
        </w:rPr>
        <w:t>b)</w:t>
      </w:r>
      <w:r w:rsidRPr="008346E0">
        <w:tab/>
        <w:t xml:space="preserve">that the ITU Plenipotentiary Conference, in its </w:t>
      </w:r>
      <w:r w:rsidR="000F23A2">
        <w:t>Resolution </w:t>
      </w:r>
      <w:r w:rsidRPr="008346E0">
        <w:t xml:space="preserve">140 (Rev. Guadalajara, 2010), resolved that ITU should complete the report on the implementation of WSIS outcomes concerning ITU in 2014, </w:t>
      </w:r>
    </w:p>
    <w:p w:rsidR="00175E44" w:rsidRPr="008346E0" w:rsidRDefault="00175E44" w:rsidP="00175E44">
      <w:pPr>
        <w:pStyle w:val="Call"/>
      </w:pPr>
      <w:r w:rsidRPr="008346E0">
        <w:t>resolves</w:t>
      </w:r>
    </w:p>
    <w:p w:rsidR="00175E44" w:rsidRPr="008346E0" w:rsidRDefault="00175E44" w:rsidP="00175E44">
      <w:r w:rsidRPr="008346E0">
        <w:t>1</w:t>
      </w:r>
      <w:r w:rsidRPr="008346E0">
        <w:tab/>
        <w:t xml:space="preserve">to continue </w:t>
      </w:r>
      <w:r w:rsidR="000F23A2">
        <w:t>ITU</w:t>
      </w:r>
      <w:r w:rsidR="000F23A2">
        <w:noBreakHyphen/>
      </w:r>
      <w:r w:rsidRPr="008346E0">
        <w:t>R’s work on WSIS implementation and follow-up activities within its mandate;</w:t>
      </w:r>
    </w:p>
    <w:p w:rsidR="00175E44" w:rsidRPr="008346E0" w:rsidRDefault="00175E44" w:rsidP="00175E44">
      <w:r w:rsidRPr="008346E0">
        <w:t>2</w:t>
      </w:r>
      <w:r w:rsidRPr="008346E0">
        <w:tab/>
        <w:t xml:space="preserve">that </w:t>
      </w:r>
      <w:r w:rsidR="000F23A2">
        <w:t>ITU</w:t>
      </w:r>
      <w:r w:rsidR="000F23A2">
        <w:noBreakHyphen/>
      </w:r>
      <w:r w:rsidRPr="008346E0">
        <w:t>R should carry out those activities that come within its mandate and participate with other stakeholders, as appropriate, in the implementation of all relevant action lines and other WSIS outcomes,</w:t>
      </w:r>
    </w:p>
    <w:p w:rsidR="00175E44" w:rsidRPr="008346E0" w:rsidRDefault="00175E44" w:rsidP="00175E44">
      <w:pPr>
        <w:pStyle w:val="Call"/>
      </w:pPr>
      <w:r w:rsidRPr="008346E0">
        <w:t>instructs the Director of the Radiocommunication Bureau</w:t>
      </w:r>
    </w:p>
    <w:p w:rsidR="00175E44" w:rsidRPr="008346E0" w:rsidRDefault="00175E44" w:rsidP="003E1569">
      <w:r w:rsidRPr="008346E0">
        <w:t>1</w:t>
      </w:r>
      <w:r w:rsidRPr="008346E0">
        <w:tab/>
        <w:t>to provide WG</w:t>
      </w:r>
      <w:r w:rsidRPr="008346E0">
        <w:noBreakHyphen/>
        <w:t xml:space="preserve">WSIS with a comprehensive summary of </w:t>
      </w:r>
      <w:r w:rsidR="000F23A2">
        <w:t>ITU</w:t>
      </w:r>
      <w:r w:rsidR="000F23A2">
        <w:noBreakHyphen/>
      </w:r>
      <w:r w:rsidRPr="008346E0">
        <w:t>R activities on implementation of the WSIS outcomes and the resolutions of the Plenipotentiary Conference and the Council;</w:t>
      </w:r>
    </w:p>
    <w:p w:rsidR="00175E44" w:rsidRPr="008346E0" w:rsidRDefault="00175E44" w:rsidP="00512BC4">
      <w:r w:rsidRPr="008346E0">
        <w:t>2</w:t>
      </w:r>
      <w:r w:rsidRPr="008346E0">
        <w:tab/>
        <w:t xml:space="preserve">to incorporate work on the implementation of WSIS outcomes in the Sector’s operational plan, in accordance with </w:t>
      </w:r>
      <w:r w:rsidR="000F23A2">
        <w:t>Resolution </w:t>
      </w:r>
      <w:r w:rsidRPr="008346E0">
        <w:t>140 (Rev.</w:t>
      </w:r>
      <w:r w:rsidR="00512BC4">
        <w:t> </w:t>
      </w:r>
      <w:r w:rsidRPr="008346E0">
        <w:t>Guadalajara, 2010);</w:t>
      </w:r>
    </w:p>
    <w:p w:rsidR="00175E44" w:rsidRPr="008346E0" w:rsidRDefault="00175E44" w:rsidP="00175E44">
      <w:r w:rsidRPr="008346E0">
        <w:t>3</w:t>
      </w:r>
      <w:r w:rsidRPr="008346E0">
        <w:tab/>
        <w:t xml:space="preserve">to take appropriate action for the implementation of this resolution, </w:t>
      </w:r>
    </w:p>
    <w:p w:rsidR="00175E44" w:rsidRPr="008346E0" w:rsidRDefault="00175E44" w:rsidP="00175E44">
      <w:pPr>
        <w:pStyle w:val="Call"/>
      </w:pPr>
      <w:r w:rsidRPr="008346E0">
        <w:t>invites Member States and Sector Members</w:t>
      </w:r>
    </w:p>
    <w:p w:rsidR="00175E44" w:rsidRPr="008346E0" w:rsidRDefault="00175E44" w:rsidP="00175E44">
      <w:r w:rsidRPr="008346E0">
        <w:t>1</w:t>
      </w:r>
      <w:r w:rsidRPr="008346E0">
        <w:tab/>
        <w:t xml:space="preserve">to submit contributions to relevant </w:t>
      </w:r>
      <w:r w:rsidR="000F23A2">
        <w:t>ITU</w:t>
      </w:r>
      <w:r w:rsidR="000F23A2">
        <w:noBreakHyphen/>
      </w:r>
      <w:r w:rsidRPr="008346E0">
        <w:t>R study groups and the Radiocommunication Advisory Group on the implementation of WSIS outcomes within ITU’s mandate;</w:t>
      </w:r>
    </w:p>
    <w:p w:rsidR="00175E44" w:rsidRPr="008346E0" w:rsidRDefault="00175E44" w:rsidP="003E1569">
      <w:r w:rsidRPr="008346E0">
        <w:t>2</w:t>
      </w:r>
      <w:r w:rsidRPr="008346E0">
        <w:tab/>
        <w:t xml:space="preserve">to support and collaborate with the Director of </w:t>
      </w:r>
      <w:r w:rsidR="003E1569">
        <w:t>the Radiocommunication Bureau</w:t>
      </w:r>
      <w:r w:rsidRPr="008346E0">
        <w:t xml:space="preserve"> in implementing relevant WSIS outcomes in </w:t>
      </w:r>
      <w:r w:rsidR="000F23A2">
        <w:t>ITU</w:t>
      </w:r>
      <w:r w:rsidR="000F23A2">
        <w:noBreakHyphen/>
      </w:r>
      <w:r w:rsidRPr="008346E0">
        <w:t>R.</w:t>
      </w:r>
    </w:p>
    <w:p w:rsidR="00D50D44" w:rsidRPr="00880578" w:rsidRDefault="00D50D44" w:rsidP="00880578"/>
    <w:sectPr w:rsidR="00D50D44" w:rsidRPr="00880578"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A81" w:rsidRDefault="00015A81">
      <w:r>
        <w:separator/>
      </w:r>
    </w:p>
  </w:endnote>
  <w:endnote w:type="continuationSeparator" w:id="0">
    <w:p w:rsidR="00015A81" w:rsidRDefault="0001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E87A0F">
      <w:rPr>
        <w:noProof/>
        <w:lang w:val="es-ES_tradnl"/>
      </w:rPr>
      <w:t>X:\BR\BRIAP\EDP\Yoanni\AR Res\Res 2012\061E.DOCX</w:t>
    </w:r>
    <w:r>
      <w:fldChar w:fldCharType="end"/>
    </w:r>
    <w:r w:rsidRPr="009447A3">
      <w:rPr>
        <w:lang w:val="es-ES_tradnl"/>
      </w:rPr>
      <w:tab/>
    </w:r>
    <w:r>
      <w:fldChar w:fldCharType="begin"/>
    </w:r>
    <w:r>
      <w:instrText xml:space="preserve"> SAVEDATE \@ DD.MM.YY </w:instrText>
    </w:r>
    <w:r>
      <w:fldChar w:fldCharType="separate"/>
    </w:r>
    <w:r w:rsidR="00E87A0F">
      <w:rPr>
        <w:noProof/>
      </w:rPr>
      <w:t>10.11.15</w:t>
    </w:r>
    <w:r>
      <w:fldChar w:fldCharType="end"/>
    </w:r>
    <w:r w:rsidRPr="009447A3">
      <w:rPr>
        <w:lang w:val="es-ES_tradnl"/>
      </w:rPr>
      <w:tab/>
    </w:r>
    <w:r>
      <w:fldChar w:fldCharType="begin"/>
    </w:r>
    <w:r>
      <w:instrText xml:space="preserve"> PRINTDATE \@ DD.MM.YY </w:instrText>
    </w:r>
    <w:r>
      <w:fldChar w:fldCharType="separate"/>
    </w:r>
    <w:r w:rsidR="00E87A0F">
      <w:rPr>
        <w:noProof/>
      </w:rPr>
      <w:t>10.11.15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A81" w:rsidRDefault="00015A81">
      <w:r>
        <w:rPr>
          <w:b/>
        </w:rPr>
        <w:t>_______________</w:t>
      </w:r>
    </w:p>
  </w:footnote>
  <w:footnote w:type="continuationSeparator" w:id="0">
    <w:p w:rsidR="00015A81" w:rsidRDefault="00015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81" w:rsidRDefault="00015A81">
    <w:pPr>
      <w:pStyle w:val="Header"/>
    </w:pPr>
    <w:r>
      <w:fldChar w:fldCharType="begin"/>
    </w:r>
    <w:r>
      <w:instrText xml:space="preserve"> PAGE  \* MERGEFORMAT </w:instrText>
    </w:r>
    <w:r>
      <w:fldChar w:fldCharType="separate"/>
    </w:r>
    <w:r w:rsidR="00E87A0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81"/>
    <w:rsid w:val="00015A81"/>
    <w:rsid w:val="000D1293"/>
    <w:rsid w:val="000F23A2"/>
    <w:rsid w:val="0013621C"/>
    <w:rsid w:val="00175E44"/>
    <w:rsid w:val="001B225D"/>
    <w:rsid w:val="00206408"/>
    <w:rsid w:val="002B7552"/>
    <w:rsid w:val="003E1569"/>
    <w:rsid w:val="00425F3D"/>
    <w:rsid w:val="004844C1"/>
    <w:rsid w:val="004D6FFE"/>
    <w:rsid w:val="00512BC4"/>
    <w:rsid w:val="005443CF"/>
    <w:rsid w:val="005E0BE1"/>
    <w:rsid w:val="0071246B"/>
    <w:rsid w:val="00756B1C"/>
    <w:rsid w:val="00783566"/>
    <w:rsid w:val="007C6911"/>
    <w:rsid w:val="00823B4E"/>
    <w:rsid w:val="008346E0"/>
    <w:rsid w:val="00880578"/>
    <w:rsid w:val="008A7B8E"/>
    <w:rsid w:val="009447A3"/>
    <w:rsid w:val="00993768"/>
    <w:rsid w:val="009E375D"/>
    <w:rsid w:val="00A05CE9"/>
    <w:rsid w:val="00A8552A"/>
    <w:rsid w:val="00BB03AF"/>
    <w:rsid w:val="00BE5003"/>
    <w:rsid w:val="00BF5E61"/>
    <w:rsid w:val="00C46060"/>
    <w:rsid w:val="00D471A9"/>
    <w:rsid w:val="00D50D44"/>
    <w:rsid w:val="00DA716F"/>
    <w:rsid w:val="00E00857"/>
    <w:rsid w:val="00E424C3"/>
    <w:rsid w:val="00E87A0F"/>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EE24264-5EF5-4EC8-8E1A-05B1CC39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epp\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9</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Ruepp, Rowena</dc:creator>
  <cp:keywords/>
  <dc:description>PE_RA12.dotm  For: _x000d_Document date: _x000d_Saved by MM-106465 at 11:44:53 on 04/04/11</dc:description>
  <cp:lastModifiedBy>Gomez, Yoanni</cp:lastModifiedBy>
  <cp:revision>9</cp:revision>
  <cp:lastPrinted>2015-11-10T10:06:00Z</cp:lastPrinted>
  <dcterms:created xsi:type="dcterms:W3CDTF">2012-01-20T07:00:00Z</dcterms:created>
  <dcterms:modified xsi:type="dcterms:W3CDTF">2015-11-10T10:08:00Z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