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13" w:rsidRPr="006E0037" w:rsidRDefault="00A37413" w:rsidP="005F79FB">
      <w:pPr>
        <w:pStyle w:val="ResNo"/>
      </w:pPr>
      <w:bookmarkStart w:id="0" w:name="dsource" w:colFirst="0" w:colLast="0"/>
      <w:r>
        <w:t>resolución uit-r 1-6</w:t>
      </w:r>
    </w:p>
    <w:p w:rsidR="00A37413" w:rsidRPr="006E0037" w:rsidRDefault="00A37413" w:rsidP="005F79FB">
      <w:pPr>
        <w:pStyle w:val="Restitle"/>
      </w:pPr>
      <w:r w:rsidRPr="006E0037">
        <w:t xml:space="preserve">Métodos de trabajo de la Asamblea de Radiocomunicaciones, </w:t>
      </w:r>
      <w:r w:rsidRPr="006E0037">
        <w:br/>
        <w:t xml:space="preserve">de las Comisiones de Estudio de Radiocomunicaciones </w:t>
      </w:r>
      <w:r w:rsidRPr="006E0037">
        <w:br/>
        <w:t>y del Grupo Asesor de Radiocomunicaciones</w:t>
      </w:r>
    </w:p>
    <w:bookmarkEnd w:id="0"/>
    <w:p w:rsidR="009F2B82" w:rsidRPr="006E0037" w:rsidRDefault="009F2B82" w:rsidP="003A42C3">
      <w:pPr>
        <w:pStyle w:val="Resdate"/>
      </w:pPr>
      <w:r w:rsidRPr="006E0037">
        <w:t>(1993-1995-1997-2000-2003-2007</w:t>
      </w:r>
      <w:r w:rsidR="00A37413">
        <w:t>-2012</w:t>
      </w:r>
      <w:r w:rsidRPr="006E0037">
        <w:t>)</w:t>
      </w:r>
    </w:p>
    <w:p w:rsidR="009F2B82" w:rsidRPr="006E0037" w:rsidRDefault="009F2B82" w:rsidP="009F2B82">
      <w:pPr>
        <w:pStyle w:val="Normalaftertitle"/>
        <w:jc w:val="both"/>
      </w:pPr>
      <w:r w:rsidRPr="006E0037">
        <w:t>La Asamblea de Radiocomunicaciones de la UIT,</w:t>
      </w:r>
    </w:p>
    <w:p w:rsidR="009F2B82" w:rsidRPr="006E0037" w:rsidRDefault="009F2B82" w:rsidP="009F2B82">
      <w:pPr>
        <w:pStyle w:val="Call"/>
        <w:jc w:val="both"/>
      </w:pPr>
      <w:r w:rsidRPr="006E0037">
        <w:t>considerando</w:t>
      </w:r>
    </w:p>
    <w:p w:rsidR="009F2B82" w:rsidRPr="006E0037" w:rsidRDefault="009F2B82" w:rsidP="009F2B82">
      <w:r w:rsidRPr="006E0037">
        <w:rPr>
          <w:i/>
          <w:iCs/>
        </w:rPr>
        <w:t>a)</w:t>
      </w:r>
      <w:r w:rsidRPr="006E0037">
        <w:tab/>
        <w:t>que los deberes y funciones de la Asamblea de Radiocomunicaciones figuran en los Artículos 13 de la Constitución y 8 del Convenio de la UIT;</w:t>
      </w:r>
    </w:p>
    <w:p w:rsidR="009F2B82" w:rsidRPr="006E0037" w:rsidRDefault="009F2B82" w:rsidP="009F2B82">
      <w:r w:rsidRPr="006E0037">
        <w:rPr>
          <w:i/>
          <w:iCs/>
        </w:rPr>
        <w:t>b)</w:t>
      </w:r>
      <w:r w:rsidRPr="006E0037">
        <w:tab/>
        <w:t xml:space="preserve">que los deberes, las funciones y la organización de las Comisiones de Estudio de Radiocomunicaciones </w:t>
      </w:r>
      <w:r w:rsidRPr="006E0037">
        <w:rPr>
          <w:bCs/>
        </w:rPr>
        <w:t xml:space="preserve">y del Grupo Asesor de Radiocomunicaciones (GAR) </w:t>
      </w:r>
      <w:r w:rsidRPr="006E0037">
        <w:t>se describen brevemente en los Artículos 11,</w:t>
      </w:r>
      <w:r w:rsidRPr="006E0037">
        <w:rPr>
          <w:b/>
          <w:bCs/>
        </w:rPr>
        <w:t xml:space="preserve"> </w:t>
      </w:r>
      <w:r w:rsidRPr="006E0037">
        <w:t>11A y 20 del Convenio;</w:t>
      </w:r>
    </w:p>
    <w:p w:rsidR="009F2B82" w:rsidRPr="006E0037" w:rsidRDefault="009F2B82" w:rsidP="009F2B82">
      <w:r w:rsidRPr="006E0037">
        <w:rPr>
          <w:i/>
          <w:iCs/>
        </w:rPr>
        <w:t>c)</w:t>
      </w:r>
      <w:r w:rsidRPr="006E0037">
        <w:tab/>
        <w:t>que la Conferencia de Plenipotenciarios ha aprobado el Reglamento General de las Conferencias, Asambleas y Reuniones de la Unión,</w:t>
      </w:r>
    </w:p>
    <w:p w:rsidR="009F2B82" w:rsidRPr="006E0037" w:rsidRDefault="009F2B82" w:rsidP="009F2B82">
      <w:pPr>
        <w:pStyle w:val="Call"/>
        <w:jc w:val="both"/>
      </w:pPr>
      <w:r w:rsidRPr="006E0037">
        <w:t>observando</w:t>
      </w:r>
    </w:p>
    <w:p w:rsidR="009F2B82" w:rsidRPr="006E0037" w:rsidRDefault="009F2B82" w:rsidP="009F2B82">
      <w:r w:rsidRPr="006E0037">
        <w:t xml:space="preserve">que, </w:t>
      </w:r>
      <w:r w:rsidRPr="006E0037">
        <w:rPr>
          <w:bCs/>
          <w:szCs w:val="24"/>
        </w:rPr>
        <w:t>por la presente Resolución,</w:t>
      </w:r>
      <w:r w:rsidRPr="006E0037">
        <w:t xml:space="preserve"> el Director de la Oficina de Radiocomunicaci</w:t>
      </w:r>
      <w:r w:rsidRPr="006E0037">
        <w:rPr>
          <w:szCs w:val="24"/>
        </w:rPr>
        <w:t xml:space="preserve">ones </w:t>
      </w:r>
      <w:r w:rsidRPr="006E0037">
        <w:rPr>
          <w:bCs/>
          <w:szCs w:val="24"/>
        </w:rPr>
        <w:t xml:space="preserve">queda autorizado para, en estrecha cooperación con el GAR cuando proceda, </w:t>
      </w:r>
      <w:r w:rsidRPr="006E0037">
        <w:rPr>
          <w:szCs w:val="24"/>
        </w:rPr>
        <w:t>publica</w:t>
      </w:r>
      <w:r w:rsidRPr="006E0037">
        <w:rPr>
          <w:bCs/>
          <w:szCs w:val="24"/>
        </w:rPr>
        <w:t>r</w:t>
      </w:r>
      <w:r w:rsidRPr="006E0037">
        <w:rPr>
          <w:szCs w:val="24"/>
        </w:rPr>
        <w:t xml:space="preserve"> pe</w:t>
      </w:r>
      <w:r w:rsidRPr="006E0037">
        <w:t>riódicamente versiones actualizadas de las directrices sobre los métodos de trabajo que son complementarias y adicionales a la presente Resolución,</w:t>
      </w:r>
    </w:p>
    <w:p w:rsidR="009F2B82" w:rsidRPr="006E0037" w:rsidRDefault="009F2B82" w:rsidP="009F2B82">
      <w:pPr>
        <w:pStyle w:val="Call"/>
        <w:jc w:val="both"/>
      </w:pPr>
      <w:r w:rsidRPr="006E0037">
        <w:t>resuelve</w:t>
      </w:r>
    </w:p>
    <w:p w:rsidR="009F2B82" w:rsidRPr="006E0037" w:rsidRDefault="009F2B82" w:rsidP="009F2B82">
      <w:r w:rsidRPr="006E0037">
        <w:t>que los métodos de trabajo de la Asamblea de Radiocomunicaciones, las Comisiones de Estudio de Radiocomunicaciones y el Grupo Asesor de Radiocomunicaciones sean los siguientes</w:t>
      </w:r>
      <w:r w:rsidRPr="006E0037">
        <w:rPr>
          <w:rStyle w:val="FootnoteReference"/>
        </w:rPr>
        <w:footnoteReference w:id="1"/>
      </w:r>
      <w:r w:rsidR="00F407CC" w:rsidRPr="006E0037">
        <w:t>.</w:t>
      </w:r>
    </w:p>
    <w:p w:rsidR="009F2B82" w:rsidRPr="006E0037" w:rsidRDefault="009F2B82" w:rsidP="00157F8E">
      <w:pPr>
        <w:pStyle w:val="PartNo"/>
      </w:pPr>
      <w:r w:rsidRPr="006E0037">
        <w:t>PARTE 1</w:t>
      </w:r>
    </w:p>
    <w:p w:rsidR="009F2B82" w:rsidRPr="006E0037" w:rsidRDefault="009F2B82" w:rsidP="009F2B82">
      <w:pPr>
        <w:pStyle w:val="Parttitle"/>
      </w:pPr>
      <w:r w:rsidRPr="006E0037">
        <w:t>Métodos de trabajo</w:t>
      </w:r>
    </w:p>
    <w:p w:rsidR="009F2B82" w:rsidRPr="006E0037" w:rsidRDefault="009F2B82" w:rsidP="009F2B82">
      <w:pPr>
        <w:pStyle w:val="Heading1"/>
        <w:jc w:val="both"/>
      </w:pPr>
      <w:r w:rsidRPr="006E0037">
        <w:t>1</w:t>
      </w:r>
      <w:r w:rsidRPr="006E0037">
        <w:tab/>
        <w:t>La Asamblea de Radiocomunicaciones</w:t>
      </w:r>
    </w:p>
    <w:p w:rsidR="009F2B82" w:rsidRPr="006E0037" w:rsidRDefault="009F2B82" w:rsidP="00910764">
      <w:r w:rsidRPr="006E0037">
        <w:rPr>
          <w:bCs/>
        </w:rPr>
        <w:t>1.1</w:t>
      </w:r>
      <w:r w:rsidRPr="006E0037">
        <w:tab/>
        <w:t>La Asamblea de Radiocomunicaciones, en cumplimiento de las funciones que se le asignan en el Artículo 13 de la Constitución, el Artículo 8 del Convenio y el Reglamento General de las Conferencias, Asambleas y Reuniones de la Unión, dirigirá sus trabajos estableciendo, según las necesidades, comisiones encargadas de asuntos de organización, programas de trabajo, control del presupuesto y redacción.</w:t>
      </w:r>
    </w:p>
    <w:p w:rsidR="009F2B82" w:rsidRPr="006E0037" w:rsidRDefault="009F2B82" w:rsidP="009F2B82">
      <w:r w:rsidRPr="006E0037">
        <w:rPr>
          <w:bCs/>
        </w:rPr>
        <w:lastRenderedPageBreak/>
        <w:t>1.2</w:t>
      </w:r>
      <w:r w:rsidRPr="006E0037">
        <w:tab/>
        <w:t>También se establecerá una Comisión de Dirección, presidida por el Presidente de la Asamblea e integrada por los Vicepresidentes de la Asamblea y los Presidentes y Vicepresidentes de las Comisiones.</w:t>
      </w:r>
    </w:p>
    <w:p w:rsidR="009F2B82" w:rsidRPr="006E0037" w:rsidRDefault="009F2B82" w:rsidP="009F2B82">
      <w:r w:rsidRPr="006E0037">
        <w:rPr>
          <w:bCs/>
        </w:rPr>
        <w:t>1.3</w:t>
      </w:r>
      <w:r w:rsidRPr="006E0037">
        <w:tab/>
        <w:t>Los Jefes de Delegación:</w:t>
      </w:r>
    </w:p>
    <w:p w:rsidR="009F2B82" w:rsidRPr="006E0037" w:rsidRDefault="009F2B82" w:rsidP="009F2B82">
      <w:pPr>
        <w:pStyle w:val="enumlev1"/>
      </w:pPr>
      <w:r w:rsidRPr="006E0037">
        <w:t>–</w:t>
      </w:r>
      <w:r w:rsidRPr="006E0037">
        <w:tab/>
        <w:t>considerarán las propuestas relativas a la organización de los trabajos y establecimiento de las comisiones correspondientes;</w:t>
      </w:r>
    </w:p>
    <w:p w:rsidR="009F2B82" w:rsidRPr="006E0037" w:rsidRDefault="009F2B82" w:rsidP="009F2B82">
      <w:pPr>
        <w:pStyle w:val="enumlev1"/>
      </w:pPr>
      <w:r w:rsidRPr="006E0037">
        <w:t>–</w:t>
      </w:r>
      <w:r w:rsidRPr="006E0037">
        <w:tab/>
        <w:t>elaborarán las propuestas relativas a la designación de los Presidentes y Vicepresidentes de las comisiones, así como de las Comisiones de Estudio (CE), de la Comisión Especial para asuntos reglamentarios y de procedimiento, de la Reunión Preparatoria de la Conferencia (RPC), del Grupo Asesor de Radiocomunicaciones (GAR) y del Comité de Coordinación de Vocabulario (CCV).</w:t>
      </w:r>
    </w:p>
    <w:p w:rsidR="009F2B82" w:rsidRPr="006E0037" w:rsidRDefault="009F2B82" w:rsidP="009F2B82">
      <w:r w:rsidRPr="006E0037">
        <w:rPr>
          <w:bCs/>
        </w:rPr>
        <w:t>1.4</w:t>
      </w:r>
      <w:r w:rsidRPr="006E0037">
        <w:tab/>
        <w:t xml:space="preserve">Las comisiones mencionadas en el § 1.1 dejarán de existir al clausurarse la Asamblea de Radiocomunicaciones., salvo, si procede, la Comisión de Redacción, que se ocupará de armonizar y perfeccionar la forma de los textos preparados durante la reunión y de las modificaciones de los textos decididas por la Asamblea de Radiocomunicaciones. </w:t>
      </w:r>
    </w:p>
    <w:p w:rsidR="009F2B82" w:rsidRPr="006E0037" w:rsidRDefault="009F2B82" w:rsidP="009F2B82">
      <w:r w:rsidRPr="006E0037">
        <w:rPr>
          <w:bCs/>
        </w:rPr>
        <w:t>1.5</w:t>
      </w:r>
      <w:r w:rsidRPr="006E0037">
        <w:tab/>
        <w:t>La Asamblea de Radiocomunicaciones podrá también establecer comisiones o grupos que se reúnan para tratar asuntos concretos, en función de las necesidades y mediante Resoluciones en las que especificará su mandato.</w:t>
      </w:r>
    </w:p>
    <w:p w:rsidR="009F2B82" w:rsidRPr="006E0037" w:rsidRDefault="009F2B82" w:rsidP="009F2B82">
      <w:r w:rsidRPr="006E0037">
        <w:rPr>
          <w:bCs/>
        </w:rPr>
        <w:t>1.6</w:t>
      </w:r>
      <w:r w:rsidRPr="006E0037">
        <w:tab/>
        <w:t>La Asamblea de Radiocomunicaciones:</w:t>
      </w:r>
    </w:p>
    <w:p w:rsidR="009F2B82" w:rsidRPr="006E0037" w:rsidRDefault="009F2B82" w:rsidP="00063CB0">
      <w:pPr>
        <w:pStyle w:val="enumlev1"/>
      </w:pPr>
      <w:r w:rsidRPr="006E0037">
        <w:t>–</w:t>
      </w:r>
      <w:r w:rsidRPr="006E0037">
        <w:tab/>
        <w:t xml:space="preserve">examinará los Informes del Director de la Oficina de Radiocomunicaciones (en adelante, el Director) y de los Presidentes de las Comisiones de Estudio, </w:t>
      </w:r>
      <w:r w:rsidR="00A14443" w:rsidRPr="006E0037">
        <w:t xml:space="preserve">del Presidente </w:t>
      </w:r>
      <w:r w:rsidRPr="006E0037">
        <w:t xml:space="preserve">de la RPC, </w:t>
      </w:r>
      <w:r w:rsidR="00A14443" w:rsidRPr="006E0037">
        <w:t xml:space="preserve">del Presidente del GAR, </w:t>
      </w:r>
      <w:r w:rsidR="00F2156E">
        <w:t xml:space="preserve">de conformidad con el número 160I del Convenio, </w:t>
      </w:r>
      <w:r w:rsidR="00A14443" w:rsidRPr="006E0037">
        <w:t xml:space="preserve">del Presidente </w:t>
      </w:r>
      <w:r w:rsidRPr="006E0037">
        <w:t xml:space="preserve">de la Comisión Especial y del </w:t>
      </w:r>
      <w:r w:rsidR="00A14443" w:rsidRPr="006E0037">
        <w:t xml:space="preserve">Presidente del </w:t>
      </w:r>
      <w:r w:rsidRPr="006E0037">
        <w:t>CCV;</w:t>
      </w:r>
    </w:p>
    <w:p w:rsidR="00A14443" w:rsidRPr="006E0037" w:rsidRDefault="002B1067" w:rsidP="00A14443">
      <w:pPr>
        <w:pStyle w:val="enumlev1"/>
      </w:pPr>
      <w:r w:rsidRPr="006E0037">
        <w:t>–</w:t>
      </w:r>
      <w:r w:rsidRPr="006E0037">
        <w:tab/>
        <w:t>aprobará</w:t>
      </w:r>
      <w:r w:rsidR="00A14443" w:rsidRPr="006E0037">
        <w:t>, teniendo en cuenta</w:t>
      </w:r>
      <w:r w:rsidR="00236B31" w:rsidRPr="006E0037">
        <w:t xml:space="preserve"> </w:t>
      </w:r>
      <w:r w:rsidR="00A14443" w:rsidRPr="006E0037">
        <w:t>la prioridad, urgencia, plazos para la terminación de los estudios y repercusiones financieras,</w:t>
      </w:r>
      <w:r w:rsidRPr="006E0037">
        <w:t xml:space="preserve"> el programa de trabajo</w:t>
      </w:r>
      <w:r w:rsidR="00050C98" w:rsidRPr="006E0037">
        <w:rPr>
          <w:rStyle w:val="FootnoteReference"/>
        </w:rPr>
        <w:footnoteReference w:id="2"/>
      </w:r>
      <w:r w:rsidRPr="006E0037">
        <w:t xml:space="preserve"> </w:t>
      </w:r>
      <w:r w:rsidR="00A14443" w:rsidRPr="006E0037">
        <w:t>(véase la Resolución UIT</w:t>
      </w:r>
      <w:r w:rsidR="00862B80" w:rsidRPr="006E0037">
        <w:noBreakHyphen/>
      </w:r>
      <w:r w:rsidR="00A14443" w:rsidRPr="006E0037">
        <w:t xml:space="preserve">R 5) </w:t>
      </w:r>
      <w:r w:rsidRPr="006E0037">
        <w:t>resultante del examen de</w:t>
      </w:r>
      <w:r w:rsidR="00A14443" w:rsidRPr="006E0037">
        <w:t>:</w:t>
      </w:r>
    </w:p>
    <w:p w:rsidR="00646544" w:rsidRPr="006E0037" w:rsidRDefault="008F1E6B" w:rsidP="009108D1">
      <w:pPr>
        <w:pStyle w:val="enumlev2"/>
      </w:pPr>
      <w:r w:rsidRPr="006E0037">
        <w:t>–</w:t>
      </w:r>
      <w:r w:rsidRPr="006E0037">
        <w:tab/>
      </w:r>
      <w:r w:rsidR="00967205" w:rsidRPr="006E0037">
        <w:t>l</w:t>
      </w:r>
      <w:r w:rsidR="00646544" w:rsidRPr="006E0037">
        <w:t>as Cuestiones existentes y las nuevas Cuestiones</w:t>
      </w:r>
      <w:r w:rsidR="00646544" w:rsidRPr="006E0037">
        <w:rPr>
          <w:rStyle w:val="FootnoteReference"/>
        </w:rPr>
        <w:footnoteReference w:id="3"/>
      </w:r>
      <w:r w:rsidR="00967205" w:rsidRPr="006E0037">
        <w:t>;</w:t>
      </w:r>
    </w:p>
    <w:p w:rsidR="00967205" w:rsidRPr="006E0037" w:rsidRDefault="009108D1">
      <w:pPr>
        <w:pStyle w:val="enumlev2"/>
      </w:pPr>
      <w:r w:rsidRPr="006E0037">
        <w:t>–</w:t>
      </w:r>
      <w:r w:rsidRPr="006E0037">
        <w:tab/>
      </w:r>
      <w:r w:rsidR="00967205" w:rsidRPr="006E0037">
        <w:t>las Resoluciones del UIT-R existentes y nuevas</w:t>
      </w:r>
      <w:r w:rsidR="00063CB0" w:rsidRPr="006E0037">
        <w:t>;</w:t>
      </w:r>
      <w:r w:rsidR="00967205" w:rsidRPr="006E0037">
        <w:t xml:space="preserve"> y, </w:t>
      </w:r>
    </w:p>
    <w:p w:rsidR="00F2156E" w:rsidRDefault="00862B80" w:rsidP="005119EC">
      <w:pPr>
        <w:pStyle w:val="enumlev2"/>
      </w:pPr>
      <w:r w:rsidRPr="006E0037">
        <w:t>–</w:t>
      </w:r>
      <w:r w:rsidRPr="006E0037">
        <w:tab/>
      </w:r>
      <w:r w:rsidR="00DF2AE1" w:rsidRPr="006E0037">
        <w:t>los</w:t>
      </w:r>
      <w:r w:rsidRPr="006E0037">
        <w:t xml:space="preserve"> </w:t>
      </w:r>
      <w:r w:rsidR="00967205" w:rsidRPr="006E0037">
        <w:t>temas heredados del anterior periodo de estudio, identificados en los Informes de los Presidentes de las Comisiones de Estudio a la Asamblea de Radiocomunicaciones</w:t>
      </w:r>
      <w:r w:rsidR="002B1067" w:rsidRPr="006E0037">
        <w:t>;</w:t>
      </w:r>
    </w:p>
    <w:p w:rsidR="00F126F7" w:rsidRPr="006E0037" w:rsidRDefault="00F126F7" w:rsidP="00F126F7">
      <w:pPr>
        <w:pStyle w:val="enumlev1"/>
      </w:pPr>
      <w:r w:rsidRPr="006E0037">
        <w:t>–</w:t>
      </w:r>
      <w:r w:rsidRPr="006E0037">
        <w:tab/>
        <w:t xml:space="preserve">suprimirá cualquier cuestión cuando el Presidente de la Comisión de Estudio comunique en dos Asambleas consecutivas que no se han recibido contribuciones para su estudio, a menos que un Estado </w:t>
      </w:r>
      <w:r w:rsidR="00F407CC" w:rsidRPr="006E0037">
        <w:t>Miembro</w:t>
      </w:r>
      <w:r w:rsidRPr="006E0037">
        <w:t>, Miembro del Sector o Asociado informe que se está estudiando dicha Cuestión y que presentará los resultados antes de la siguiente Asamblea, o que se apruebe una versión más reciente de la misma</w:t>
      </w:r>
      <w:r w:rsidR="00F407CC" w:rsidRPr="006E0037">
        <w:t>;</w:t>
      </w:r>
      <w:r w:rsidRPr="006E0037">
        <w:t xml:space="preserve"> </w:t>
      </w:r>
    </w:p>
    <w:p w:rsidR="00095822" w:rsidRPr="006E0037" w:rsidRDefault="00095822" w:rsidP="00095822">
      <w:pPr>
        <w:pStyle w:val="enumlev1"/>
      </w:pPr>
      <w:r w:rsidRPr="006E0037">
        <w:t>–</w:t>
      </w:r>
      <w:r w:rsidRPr="006E0037">
        <w:tab/>
        <w:t>a la luz del programa de trabajo aprobado, decidirá si es necesario crear, mantener o suprimir Comisiones de Estudio (véase la Resolución UIT-R 4), y atribuirá a cada una de ellas las Cuestiones correspondientes;</w:t>
      </w:r>
    </w:p>
    <w:p w:rsidR="00095822" w:rsidRPr="006E0037" w:rsidRDefault="00095822" w:rsidP="00095822">
      <w:pPr>
        <w:pStyle w:val="enumlev1"/>
      </w:pPr>
      <w:r w:rsidRPr="006E0037">
        <w:lastRenderedPageBreak/>
        <w:t>–</w:t>
      </w:r>
      <w:r w:rsidRPr="006E0037">
        <w:tab/>
        <w:t>concederá especial atención a los problemas que interesen particularmente a los países en desarrollo, agrupando en lo posible las Cuestiones de interés para los mismos, con el fin de facilitar la participación de esos países en el estudio de esas Cuestiones;</w:t>
      </w:r>
    </w:p>
    <w:p w:rsidR="00095822" w:rsidRPr="006E0037" w:rsidRDefault="00095822" w:rsidP="00095822">
      <w:pPr>
        <w:pStyle w:val="enumlev1"/>
      </w:pPr>
      <w:r w:rsidRPr="006E0037">
        <w:t>–</w:t>
      </w:r>
      <w:r w:rsidRPr="006E0037">
        <w:tab/>
        <w:t>examinará y aprobará Resoluciones UIT-R nuevas o revisadas;</w:t>
      </w:r>
    </w:p>
    <w:p w:rsidR="00095822" w:rsidRPr="006E0037" w:rsidRDefault="00095822" w:rsidP="00095822">
      <w:pPr>
        <w:pStyle w:val="enumlev1"/>
      </w:pPr>
      <w:r w:rsidRPr="006E0037">
        <w:t>–</w:t>
      </w:r>
      <w:r w:rsidRPr="006E0037">
        <w:tab/>
        <w:t xml:space="preserve">aprobará proyectos de Recomendación y otros documentos de su ámbito de competencia, o tomará las disposiciones necesarias para delegar a las Comisiones de Estudios el examen y aprobación de proyectos de Recomendación y otros documentos, con arreglo a lo estipulado en otros puntos de la presente Resolución u otras Resoluciones del UIT-R, según proceda; </w:t>
      </w:r>
    </w:p>
    <w:p w:rsidR="00095822" w:rsidRPr="006E0037" w:rsidRDefault="00095822" w:rsidP="00095822">
      <w:pPr>
        <w:pStyle w:val="enumlev1"/>
      </w:pPr>
      <w:r w:rsidRPr="006E0037">
        <w:t>–</w:t>
      </w:r>
      <w:r w:rsidRPr="006E0037">
        <w:tab/>
        <w:t>tomará nota de las Recomendaciones aprobadas desde la anterior Asamblea de Radiocomunicaciones, con especial atención a las Recomendaciones incorporadas por referencia en el Reglamento de Radiocomunicaciones.</w:t>
      </w:r>
    </w:p>
    <w:p w:rsidR="00D86E32" w:rsidRPr="006E0037" w:rsidRDefault="00D86E32" w:rsidP="00D86E32">
      <w:r w:rsidRPr="006E0037">
        <w:rPr>
          <w:bCs/>
        </w:rPr>
        <w:t>1.7</w:t>
      </w:r>
      <w:r w:rsidRPr="006E0037">
        <w:tab/>
        <w:t>De conformidad con el número 137A del Convenio y lo dispuesto en el Artículo 11A del Convenio, la Asamblea de Radiocomunicaciones podrá asignar al Grupo Asesor de Radiocomunicaciones asuntos específicos dentro de su competencia, salvo los relativos a los procedimientos contenidos en el Reglamento de Radiocomunicaciones, para recabar su asesoramiento acerca de las medidas requeridas sobre el particular.</w:t>
      </w:r>
    </w:p>
    <w:p w:rsidR="00D86E32" w:rsidRPr="006E0037" w:rsidRDefault="00D86E32" w:rsidP="00D86E32">
      <w:r w:rsidRPr="006E0037">
        <w:rPr>
          <w:bCs/>
        </w:rPr>
        <w:t>1.8</w:t>
      </w:r>
      <w:r w:rsidRPr="006E0037">
        <w:rPr>
          <w:b/>
          <w:bCs/>
        </w:rPr>
        <w:tab/>
      </w:r>
      <w:r w:rsidRPr="006E0037">
        <w:t>El Grupo Asesor de Radiocomunicaciones está facultado, de conformidad con la Resolución UIT</w:t>
      </w:r>
      <w:r w:rsidRPr="006E0037">
        <w:noBreakHyphen/>
        <w:t>R 52, a actuar en nombre de la Asamblea entre dos Asambleas.</w:t>
      </w:r>
    </w:p>
    <w:p w:rsidR="00D86E32" w:rsidRPr="006E0037" w:rsidRDefault="00D86E32" w:rsidP="00D86E32">
      <w:r w:rsidRPr="006E0037">
        <w:rPr>
          <w:bCs/>
        </w:rPr>
        <w:t>1.9</w:t>
      </w:r>
      <w:r w:rsidRPr="006E0037">
        <w:tab/>
        <w:t>La Asamblea de Radiocomunicaciones informará a la próxima Conferencia Mundial de Radiocomunicaciones sobre el avance en los temas que pueden incluirse en el orden del día de futuras conferencias de radiocomunicaciones así como en el de los estudios solicitados en anteriores Conferencias de Radiocomunicaciones.</w:t>
      </w:r>
    </w:p>
    <w:p w:rsidR="00D86E32" w:rsidRPr="006E0037" w:rsidRDefault="00D86E32" w:rsidP="00D86E32">
      <w:r w:rsidRPr="006E0037">
        <w:rPr>
          <w:bCs/>
        </w:rPr>
        <w:t>1.10</w:t>
      </w:r>
      <w:r w:rsidRPr="006E0037">
        <w:tab/>
        <w:t>La Asamblea de Radiocomunicaciones podrá pronunciarse sobre la duración o el orden del día de las futuras Asambleas o, cuando proceda, aplicar lo dispuesto en el Reglamento General de las Conferencias, Asambleas y Reuniones de la Unión en relación con la cancelación de una Asamblea de Radiocomunicaciones.</w:t>
      </w:r>
    </w:p>
    <w:p w:rsidR="00D86E32" w:rsidRPr="006E0037" w:rsidRDefault="00D86E32" w:rsidP="00D86E32">
      <w:pPr>
        <w:pStyle w:val="Heading1"/>
        <w:jc w:val="both"/>
      </w:pPr>
      <w:r w:rsidRPr="006E0037">
        <w:t>2</w:t>
      </w:r>
      <w:r w:rsidRPr="006E0037">
        <w:tab/>
        <w:t>Las Comisiones de Estudio de Radiocomunicaciones</w:t>
      </w:r>
    </w:p>
    <w:p w:rsidR="00D86E32" w:rsidRPr="006E0037" w:rsidRDefault="00D86E32" w:rsidP="00D86E32">
      <w:r w:rsidRPr="006E0037">
        <w:rPr>
          <w:bCs/>
        </w:rPr>
        <w:t>2.1</w:t>
      </w:r>
      <w:r w:rsidRPr="006E0037">
        <w:tab/>
        <w:t>Cada Comisión de Estudio desempeñará una función ejecutiva que incluye la planificación, programación, supervisión, delegación y aprobación del trabajo, así como las demás funciones correspondientes.</w:t>
      </w:r>
    </w:p>
    <w:p w:rsidR="00D86E32" w:rsidRPr="006E0037" w:rsidRDefault="00D86E32" w:rsidP="00D86E32">
      <w:r w:rsidRPr="006E0037">
        <w:rPr>
          <w:bCs/>
        </w:rPr>
        <w:t>2.2</w:t>
      </w:r>
      <w:r w:rsidRPr="006E0037">
        <w:tab/>
        <w:t>Cada Comisión de Estudio organizará sus trabajos, en el ámbito que define la Resolución UIT-R 4 con arreglo a las propuestas de su Presidente en consulta con los Vicepresidentes.</w:t>
      </w:r>
    </w:p>
    <w:p w:rsidR="00D86E32" w:rsidRPr="006E0037" w:rsidRDefault="00D86E32" w:rsidP="00D86E32">
      <w:r w:rsidRPr="006E0037">
        <w:rPr>
          <w:bCs/>
        </w:rPr>
        <w:t>2.3</w:t>
      </w:r>
      <w:r w:rsidRPr="006E0037">
        <w:tab/>
        <w:t xml:space="preserve">Cada Comisión de Estudio establecerá un plan de trabajo que abarcará un periodo de los siguientes cuatro años como mínimo, teniendo debidamente en cuenta el programa correspondiente de las Conferencias Mundiales de Radiocomunicaciones y las Asambleas de Radiocomunicaciones. El plan </w:t>
      </w:r>
      <w:r w:rsidRPr="006E0037">
        <w:rPr>
          <w:bCs/>
        </w:rPr>
        <w:t xml:space="preserve">podrá </w:t>
      </w:r>
      <w:r w:rsidRPr="006E0037">
        <w:t>volver a examinarse en cada reunión de la Comisión de Estudio.</w:t>
      </w:r>
    </w:p>
    <w:p w:rsidR="00D86E32" w:rsidRPr="006E0037" w:rsidRDefault="00D86E32" w:rsidP="00D86E32">
      <w:pPr>
        <w:rPr>
          <w:b/>
          <w:bCs/>
        </w:rPr>
      </w:pPr>
      <w:r w:rsidRPr="006E0037">
        <w:rPr>
          <w:bCs/>
        </w:rPr>
        <w:t>2.4</w:t>
      </w:r>
      <w:r w:rsidRPr="006E0037">
        <w:rPr>
          <w:bCs/>
        </w:rPr>
        <w:tab/>
        <w:t xml:space="preserve">Las Comisiones de Estudio podrán establecer los subgrupos necesarios para facilitar la </w:t>
      </w:r>
      <w:r w:rsidRPr="006E0037">
        <w:t>conclusión de sus tareas. Excepto en el caso de los Grupos de Trabajo, que se tratan en el § 2.5, el mandato y los objetivos de los subgrupos establecidos durante una reunión de la Comisión de Estudio se revisarán y se ajustarán en cada reunión de la Comisión de Estudio, según convenga.</w:t>
      </w:r>
    </w:p>
    <w:p w:rsidR="00D86E32" w:rsidRPr="006E0037" w:rsidRDefault="00D86E32">
      <w:pPr>
        <w:rPr>
          <w:i/>
        </w:rPr>
      </w:pPr>
      <w:r w:rsidRPr="006E0037">
        <w:rPr>
          <w:bCs/>
        </w:rPr>
        <w:t>2.5</w:t>
      </w:r>
      <w:r w:rsidRPr="006E0037">
        <w:tab/>
        <w:t>Las Comisiones de Estudio establecerán normalmente Grupos de Trabajo para estudiar</w:t>
      </w:r>
      <w:r w:rsidR="00F640CF" w:rsidRPr="006E0037">
        <w:t>, dentro de su competencia,</w:t>
      </w:r>
      <w:r w:rsidRPr="006E0037">
        <w:t xml:space="preserve"> las Cuestiones que se les han asignado</w:t>
      </w:r>
      <w:r w:rsidR="00F640CF" w:rsidRPr="006E0037">
        <w:t xml:space="preserve"> </w:t>
      </w:r>
      <w:r w:rsidR="000A05D2" w:rsidRPr="006E0037">
        <w:t xml:space="preserve">así como los temas de </w:t>
      </w:r>
      <w:r w:rsidR="000A05D2" w:rsidRPr="006E0037">
        <w:lastRenderedPageBreak/>
        <w:t>conformidad con el § 3.3</w:t>
      </w:r>
      <w:r w:rsidRPr="006E0037">
        <w:t xml:space="preserve">. En principio los Grupos de Trabajo se establecen para un periodo indefinido con objeto de atender las Cuestiones </w:t>
      </w:r>
      <w:r w:rsidR="000A05D2" w:rsidRPr="006E0037">
        <w:t xml:space="preserve">y estudiar los temas </w:t>
      </w:r>
      <w:r w:rsidRPr="006E0037">
        <w:t>presentad</w:t>
      </w:r>
      <w:r w:rsidR="000A05D2" w:rsidRPr="006E0037">
        <w:t>o</w:t>
      </w:r>
      <w:r w:rsidRPr="006E0037">
        <w:t>s a la Comisión de Estudio. Cada Grupo de Trabajo estudiará</w:t>
      </w:r>
      <w:r w:rsidR="00F2156E">
        <w:t xml:space="preserve"> las</w:t>
      </w:r>
      <w:r w:rsidRPr="006E0037">
        <w:t xml:space="preserve"> Cuestiones </w:t>
      </w:r>
      <w:r w:rsidR="000A05D2" w:rsidRPr="006E0037">
        <w:t xml:space="preserve">y los temas </w:t>
      </w:r>
      <w:r w:rsidRPr="006E0037">
        <w:t>y preparará proyectos de Recomendaciones y otros textos para que los examine la Comisión de Estudio. A los efectos de limitar las repercusiones sobre los recursos de la Oficina de Radiocomunicaciones, los Estados Miembros, los Mi</w:t>
      </w:r>
      <w:r w:rsidR="00C37807" w:rsidRPr="006E0037">
        <w:t>embros de Sector, los Asociados</w:t>
      </w:r>
      <w:r w:rsidRPr="006E0037">
        <w:t xml:space="preserve"> </w:t>
      </w:r>
      <w:r w:rsidR="000A05D2" w:rsidRPr="006E0037">
        <w:t xml:space="preserve">y las </w:t>
      </w:r>
      <w:r w:rsidR="00F2156E" w:rsidRPr="006E0037">
        <w:t>Instituciones Académicas</w:t>
      </w:r>
      <w:r w:rsidR="00F640CF" w:rsidRPr="006E0037">
        <w:rPr>
          <w:rStyle w:val="FootnoteReference"/>
        </w:rPr>
        <w:footnoteReference w:id="4"/>
      </w:r>
      <w:r w:rsidRPr="006E0037">
        <w:t>, cada Comisión de Estudio establecerá por consenso y mantendrá el mínimo número de Grupos de Trabajo.</w:t>
      </w:r>
    </w:p>
    <w:p w:rsidR="00D86E32" w:rsidRPr="006E0037" w:rsidRDefault="00D86E32">
      <w:r w:rsidRPr="006E0037">
        <w:rPr>
          <w:bCs/>
        </w:rPr>
        <w:t>2.6</w:t>
      </w:r>
      <w:r w:rsidRPr="006E0037">
        <w:tab/>
        <w:t>Las Comisiones de Estudio podrá</w:t>
      </w:r>
      <w:r w:rsidR="00F2156E">
        <w:t>n</w:t>
      </w:r>
      <w:r w:rsidRPr="006E0037">
        <w:t xml:space="preserve"> establecer </w:t>
      </w:r>
      <w:r w:rsidR="00665532" w:rsidRPr="006E0037">
        <w:t xml:space="preserve">un número mínimo de </w:t>
      </w:r>
      <w:r w:rsidRPr="006E0037">
        <w:t xml:space="preserve">Grupos de Tareas Especiales </w:t>
      </w:r>
      <w:r w:rsidR="00665532" w:rsidRPr="006E0037">
        <w:t xml:space="preserve">necesarios </w:t>
      </w:r>
      <w:r w:rsidRPr="006E0037">
        <w:t>a los que asignará el estudio de los asuntos urgentes y la elaboración de las Recomendaciones urgentes que no pueda efectuar razonablemente un Grupo de Trabajo; podría ser necesario establecer la coordinación adecuada entre las actividades de un Grupo de Tareas Especiales y las de los Grupos de Trabajo. Habida cuenta del carácter urgente de los asuntos que se le asignan, el Grupo de Tareas Especiales desempeñará su labor dentro de un plazo determinado y se disolverá una vez cumplido su cometido.</w:t>
      </w:r>
    </w:p>
    <w:p w:rsidR="00D86E32" w:rsidRPr="006E0037" w:rsidRDefault="00D86E32" w:rsidP="00D86E32">
      <w:r w:rsidRPr="006E0037">
        <w:rPr>
          <w:bCs/>
        </w:rPr>
        <w:t>2.7</w:t>
      </w:r>
      <w:r w:rsidRPr="006E0037">
        <w:tab/>
        <w:t>El establecimiento de un Grupo de Tareas Especiales será una medida que adopte la Comisión de Estudio durante su reunión y será objeto de una Decisión. Para cada Grupo de Tareas Especiales, la Comisión de Estudio deberá preparar un texto que contenga:</w:t>
      </w:r>
    </w:p>
    <w:p w:rsidR="00D86E32" w:rsidRPr="006E0037" w:rsidRDefault="00D86E32" w:rsidP="00EF0CC7">
      <w:pPr>
        <w:pStyle w:val="enumlev1"/>
      </w:pPr>
      <w:r w:rsidRPr="006E0037">
        <w:t>–</w:t>
      </w:r>
      <w:r w:rsidRPr="006E0037">
        <w:tab/>
        <w:t xml:space="preserve">los problemas específicos que han de estudiarse en la Cuestión </w:t>
      </w:r>
      <w:r w:rsidR="008C3711" w:rsidRPr="006E0037">
        <w:t xml:space="preserve">o </w:t>
      </w:r>
      <w:r w:rsidR="00EF0CC7">
        <w:t>tema</w:t>
      </w:r>
      <w:r w:rsidR="008C3711" w:rsidRPr="006E0037">
        <w:t xml:space="preserve"> </w:t>
      </w:r>
      <w:r w:rsidRPr="006E0037">
        <w:t>asignad</w:t>
      </w:r>
      <w:r w:rsidR="008C3711" w:rsidRPr="006E0037">
        <w:t>o</w:t>
      </w:r>
      <w:r w:rsidRPr="006E0037">
        <w:t xml:space="preserve"> y el tema del proyecto de Recomendación o proyecto de Informe que ha de prepararse;</w:t>
      </w:r>
    </w:p>
    <w:p w:rsidR="00D86E32" w:rsidRPr="006E0037" w:rsidRDefault="00D86E32" w:rsidP="00D86E32">
      <w:pPr>
        <w:pStyle w:val="enumlev1"/>
      </w:pPr>
      <w:r w:rsidRPr="006E0037">
        <w:t>–</w:t>
      </w:r>
      <w:r w:rsidRPr="006E0037">
        <w:tab/>
        <w:t>la fecha en que debe presentarse un Informe;</w:t>
      </w:r>
    </w:p>
    <w:p w:rsidR="00D86E32" w:rsidRPr="006E0037" w:rsidRDefault="00D86E32" w:rsidP="00D86E32">
      <w:pPr>
        <w:pStyle w:val="enumlev1"/>
      </w:pPr>
      <w:r w:rsidRPr="006E0037">
        <w:t>–</w:t>
      </w:r>
      <w:r w:rsidRPr="006E0037">
        <w:tab/>
        <w:t>el nombre y dirección del Presidente y Vicepresidentes, en su caso.</w:t>
      </w:r>
    </w:p>
    <w:p w:rsidR="00D86E32" w:rsidRPr="006E0037" w:rsidRDefault="00D86E32" w:rsidP="00D86E32">
      <w:r w:rsidRPr="006E0037">
        <w:t>Además, si entre dos reuniones de la Comisión de Estudio surge una Cuestión o tema urgente que no pueda examinarse razonablemente en la reunión prevista de la Comisión, el Presidente, previa consulta con los Vicepresidentes y el Director podrán proceder al establecimiento de un Grupo de Tareas Especiales mediante una Decisión en la que indique la cuestión o tema urgente que deba estudiarse. Dicha medida será confirmada por la Comisión de Estudio en su siguiente reunión.</w:t>
      </w:r>
    </w:p>
    <w:p w:rsidR="00D86E32" w:rsidRPr="006E0037" w:rsidRDefault="00D86E32" w:rsidP="00D86E32">
      <w:r w:rsidRPr="006E0037">
        <w:rPr>
          <w:bCs/>
        </w:rPr>
        <w:t>2.8</w:t>
      </w:r>
      <w:r w:rsidRPr="006E0037">
        <w:tab/>
        <w:t xml:space="preserve">En caso necesario, y a propuesta de sus Presidentes, las Comisiones de Estudios podrán establecer Grupos de Trabajo Mixtos (GTM) o Grupos de Tareas Especiales Mixtos (GTEM) con el fin de reagrupar las contribuciones de distintas Comisiones de Estudio o para estudiar las Cuestiones </w:t>
      </w:r>
      <w:r w:rsidR="00707FAF" w:rsidRPr="006E0037">
        <w:t xml:space="preserve">o temas </w:t>
      </w:r>
      <w:r w:rsidRPr="006E0037">
        <w:t>que requieran la participación de expertos de varias Comisiones de Estudio.</w:t>
      </w:r>
    </w:p>
    <w:p w:rsidR="00D86E32" w:rsidRPr="006E0037" w:rsidRDefault="00D86E32" w:rsidP="00D86E32">
      <w:r w:rsidRPr="006E0037">
        <w:rPr>
          <w:bCs/>
        </w:rPr>
        <w:t>2.9</w:t>
      </w:r>
      <w:r w:rsidRPr="006E0037">
        <w:tab/>
        <w:t>Cuando se asigne a los Grupos de Trabajo o Grupos de Tareas Especiales la realización de estudios preparatorios sobre asuntos que han de considerar las Conferencias Mundiales o Regionales de Radiocomunicaciones (véase la Resolución UIT-R 2), deberán coordinar los trabajos de las correspondientes Comisiones de Estudio, Grupos de Trabajo y Grupos de Tareas Especiales. Los Informes finales preparados por los Grupos de Trabajo o Grupos de Tareas Especiales se podrán someter directamente al proceso de la Reunión Preparatoria de Conferencias (RPC), normalmente, en la reunión convocada para refundir los textos de la Comisión de Estudio en el proyecto de Informe de la RPC, o excepcionalmente por conducto de la Comisión de Estudio correspondiente.</w:t>
      </w:r>
    </w:p>
    <w:p w:rsidR="00D86E32" w:rsidRPr="006E0037" w:rsidRDefault="00D86E32" w:rsidP="00063CB0">
      <w:r w:rsidRPr="006E0037">
        <w:rPr>
          <w:bCs/>
        </w:rPr>
        <w:lastRenderedPageBreak/>
        <w:t>2.10</w:t>
      </w:r>
      <w:r w:rsidRPr="006E0037">
        <w:tab/>
      </w:r>
      <w:r w:rsidR="00707FAF" w:rsidRPr="006E0037">
        <w:t>En la medida de lo posible, para facilitar los trabajos de las</w:t>
      </w:r>
      <w:r w:rsidRPr="006E0037">
        <w:t xml:space="preserve"> Comisiones de Estudio, los Grupos de Trabajo y los Grupos de Tareas Especiales </w:t>
      </w:r>
      <w:r w:rsidR="00707FAF" w:rsidRPr="006E0037">
        <w:t xml:space="preserve">se utilizarán </w:t>
      </w:r>
      <w:r w:rsidRPr="006E0037">
        <w:t>medios de comunicación electrónicos</w:t>
      </w:r>
      <w:r w:rsidR="00C37807" w:rsidRPr="006E0037">
        <w:t xml:space="preserve"> </w:t>
      </w:r>
      <w:r w:rsidR="00707FAF" w:rsidRPr="006E0037">
        <w:t xml:space="preserve">tanto durante como </w:t>
      </w:r>
      <w:r w:rsidR="00C37807" w:rsidRPr="006E0037">
        <w:t xml:space="preserve">entre </w:t>
      </w:r>
      <w:r w:rsidR="00707FAF" w:rsidRPr="006E0037">
        <w:t>sus respectivas reuniones</w:t>
      </w:r>
      <w:r w:rsidRPr="006E0037">
        <w:t>.</w:t>
      </w:r>
    </w:p>
    <w:p w:rsidR="00D86E32" w:rsidRPr="006E0037" w:rsidRDefault="00D86E32" w:rsidP="00D86E32">
      <w:r w:rsidRPr="006E0037">
        <w:rPr>
          <w:bCs/>
        </w:rPr>
        <w:t>2.11</w:t>
      </w:r>
      <w:r w:rsidRPr="006E0037">
        <w:tab/>
        <w:t xml:space="preserve">Como complemento de esta Resolución, el Director publicará periódicamente versiones actualizadas de las directrices sobre los métodos de trabajo y procedimientos de la Oficina de Radiocomunicaciones (BR), que pueden influir en las tareas de las Comisiones de Estudio y de sus grupos subordinados (véase el </w:t>
      </w:r>
      <w:r w:rsidRPr="006E0037">
        <w:rPr>
          <w:i/>
          <w:iCs/>
        </w:rPr>
        <w:t>observando</w:t>
      </w:r>
      <w:r w:rsidRPr="006E0037">
        <w:t>). Estas directrices incluirán también temas relacionados con la organización de reuniones y los Grupos por Correspondencia, así como aspectos relativos a la documentación (véase el § 8).</w:t>
      </w:r>
    </w:p>
    <w:p w:rsidR="00D86E32" w:rsidRPr="006E0037" w:rsidRDefault="00D86E32" w:rsidP="00707FAF">
      <w:r w:rsidRPr="006E0037">
        <w:rPr>
          <w:bCs/>
        </w:rPr>
        <w:t>2.12</w:t>
      </w:r>
      <w:r w:rsidRPr="006E0037">
        <w:tab/>
        <w:t>El Director mantendrá actualizada la lista de los Estados Miembros, Miembros del Sector</w:t>
      </w:r>
      <w:r w:rsidR="00707FAF" w:rsidRPr="006E0037">
        <w:t>,</w:t>
      </w:r>
      <w:r w:rsidR="00566D36" w:rsidRPr="006E0037">
        <w:t xml:space="preserve"> </w:t>
      </w:r>
      <w:r w:rsidRPr="006E0037">
        <w:t>Asociados</w:t>
      </w:r>
      <w:r w:rsidR="00707FAF" w:rsidRPr="006E0037">
        <w:t xml:space="preserve"> e </w:t>
      </w:r>
      <w:r w:rsidR="00EF0CC7" w:rsidRPr="006E0037">
        <w:t xml:space="preserve">Instituciones Académicas </w:t>
      </w:r>
      <w:r w:rsidRPr="006E0037">
        <w:t>que participen en cada Comisión de Estudio, Grupo de Trabajo, Grupo de Tareas Especiales y excepcionalmente, si así lo estima oportuno, en el Grupo Mixto de Relator (véase el § 2.15).</w:t>
      </w:r>
    </w:p>
    <w:p w:rsidR="00D86E32" w:rsidRPr="006E0037" w:rsidRDefault="00D86E32" w:rsidP="00C24642">
      <w:r w:rsidRPr="006E0037">
        <w:rPr>
          <w:bCs/>
        </w:rPr>
        <w:t>2.13</w:t>
      </w:r>
      <w:r w:rsidRPr="006E0037">
        <w:tab/>
        <w:t>En ciertos casos en que haya que realizar estudios urgentes o concretos, puede ser conveniente que la Comisión de Estudio, el Grupo de Trabajo o el Grupo de Tareas Especiales nombren Relator con un mandato claramente definido a un experto que pueda efectuar estudios preliminares o realizar una encuesta entre los Estados Miembros, Miembros del Sector</w:t>
      </w:r>
      <w:r w:rsidR="00707FAF" w:rsidRPr="006E0037">
        <w:t>,</w:t>
      </w:r>
      <w:r w:rsidRPr="006E0037">
        <w:t xml:space="preserve"> Asociados</w:t>
      </w:r>
      <w:r w:rsidR="00707FAF" w:rsidRPr="006E0037">
        <w:t xml:space="preserve"> e </w:t>
      </w:r>
      <w:r w:rsidR="00C24642" w:rsidRPr="006E0037">
        <w:t>Instituciones Académicas</w:t>
      </w:r>
      <w:r w:rsidRPr="006E0037">
        <w:t xml:space="preserve"> participantes en los trabajos de las Comisiones de Estudio,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6E0037">
        <w:noBreakHyphen/>
        <w:t xml:space="preserve">R. En este caso, </w:t>
      </w:r>
      <w:r w:rsidR="00CE4967" w:rsidRPr="006E0037">
        <w:t xml:space="preserve">la elaboración de los proyectos de Recomendaciones u otros textos del UIT-R debe mencionarse claramente en el mandato y </w:t>
      </w:r>
      <w:r w:rsidRPr="006E0037">
        <w:t>el Relator debe presentar los proyectos al grupo competente en calidad de contribución y con antelación suficiente a la reunión para permitir que se formulen comentarios.</w:t>
      </w:r>
    </w:p>
    <w:p w:rsidR="00D86E32" w:rsidRPr="006E0037" w:rsidRDefault="00D86E32" w:rsidP="00D86E32">
      <w:r w:rsidRPr="006E0037">
        <w:t>2.14</w:t>
      </w:r>
      <w:r w:rsidRPr="006E0037">
        <w:tab/>
        <w:t>Es posible también que una Comisión de Estudio, un Grupo de Trabajo o un Grupo de Tareas Especiales establezca un Grupo de Relator para tratar asuntos urgentes o específicos que precisan un análisis. La diferencia entre un Grupo de Relator y el Relator es que, además del Relator designado, el Grupo de Relator cuenta con otros miembros y que sus resultados representarán el consenso del Grupo o reflejarán la diversidad de opiniones de sus integrantes. El Grupo de Relator debe tener un mandato claramente definido. Debe realizarse por correspondencia el mayor volumen de trabajo posible. No obstante, en caso necesario, el Grupo de Relator puede reunirse para adelantar su labor. Las tareas del Grupo de Relator se llevarán a cabo con un apoyo limitado proporcionado por la BR.</w:t>
      </w:r>
    </w:p>
    <w:p w:rsidR="00D86E32" w:rsidRPr="006E0037" w:rsidRDefault="00D86E32" w:rsidP="00D86E32">
      <w:r w:rsidRPr="006E0037">
        <w:t>2.15</w:t>
      </w:r>
      <w:r w:rsidRPr="006E0037">
        <w:rPr>
          <w:b/>
          <w:i/>
        </w:rPr>
        <w:tab/>
      </w:r>
      <w:r w:rsidRPr="006E0037">
        <w:rPr>
          <w:bCs/>
          <w:iCs/>
        </w:rPr>
        <w:t xml:space="preserve">Aparte de lo antedicho, </w:t>
      </w:r>
      <w:r w:rsidRPr="006E0037">
        <w:t>en ciertos casos especiales, podría preverse la creación de un Grupo Mixto de Relator (GMR) compuesto por uno o varios Relatores y otros expertos de varias Comisiones de Estudio. Este Grupo Mixto de Relator debe depender de los Grupos de Trabajo o Grupos de Tareas Especiales de las Comisiones de Estudio interesadas. Las disposiciones del § 2.12 relativas a los Grupos Mixtos de Relator se aplicarán únicamente a aquellos Grupos Mixtos de Relator para los que el Director, en consulta con los Presidentes de las Comisiones de Estudio interesadas, haya determinado que requieren asesoramiento especial.</w:t>
      </w:r>
    </w:p>
    <w:p w:rsidR="00D86E32" w:rsidRPr="006E0037" w:rsidRDefault="00D86E32" w:rsidP="00D86E32">
      <w:r w:rsidRPr="006E0037">
        <w:t>2.16</w:t>
      </w:r>
      <w:r w:rsidRPr="006E0037">
        <w:tab/>
        <w:t>Es posible crear también Grupos por correspondencia bajo la autoridad de un Presidente. El Grupo por correspondencia se diferencia del Grupo de Relator en que el primero realiza sus tareas sólo por correspondencia electrónica y no se reúne. El Grupo por correspondencia ha de tener un mandato claramente definido y puede ser constituido por un Grupo de Trabajo, un Grupo de Tareas Especiales, una Comisión de Estudio, el CCV o el GAR, que nombrarán al Presidente de dicho Grupo.</w:t>
      </w:r>
    </w:p>
    <w:p w:rsidR="00393059" w:rsidRPr="006E0037" w:rsidRDefault="00393059" w:rsidP="000A63AE">
      <w:r w:rsidRPr="006E0037">
        <w:lastRenderedPageBreak/>
        <w:t>2.17</w:t>
      </w:r>
      <w:r w:rsidRPr="006E0037">
        <w:tab/>
        <w:t xml:space="preserve">La participación en las tareas del Grupo de Relator y de los Grupos por correspondencia de las Comisiones de Estudio está abierta a los representantes de los Estados Miembros, los Miembros del Sector, los Asociados y las </w:t>
      </w:r>
      <w:r w:rsidR="000A63AE" w:rsidRPr="006E0037">
        <w:t xml:space="preserve">Instituciones Académicas </w:t>
      </w:r>
      <w:r w:rsidRPr="006E0037">
        <w:t xml:space="preserve">del UIT-R. Podrán participar en las tareas del Grupo de Relator y de los Grupos por correspondencia del GAR representantes de los Estados Miembros, los Miembros del Sector y los Presidentes de las Comisiones de Estudio. Cuando se comuniquen opiniones o se presente documentación a estos Grupos se debe indicar qué Estado Miembro, Miembro de Sector, Asociado o </w:t>
      </w:r>
      <w:r w:rsidR="000A63AE" w:rsidRPr="006E0037">
        <w:t xml:space="preserve">Institución Académica </w:t>
      </w:r>
      <w:r w:rsidRPr="006E0037">
        <w:t>del UIT-R</w:t>
      </w:r>
      <w:r w:rsidR="000A63AE">
        <w:t>, según proceda,</w:t>
      </w:r>
      <w:r w:rsidRPr="006E0037">
        <w:t xml:space="preserve"> hace la aportación.</w:t>
      </w:r>
    </w:p>
    <w:p w:rsidR="00393059" w:rsidRPr="006E0037" w:rsidRDefault="00393059" w:rsidP="00862B80">
      <w:r w:rsidRPr="006E0037">
        <w:t>2.18</w:t>
      </w:r>
      <w:r w:rsidRPr="006E0037">
        <w:tab/>
        <w:t>Los asuntos sustanciales dentro del ámbito de competencia de una Comisión de Estudio sólo podrán abordarse en las Comisiones de Estudio, los Grupos de Trabajo, los Grupos Mixtos de Trabajo, los Grupos de Tareas Especiales, los Grupos Mixtos de Tareas Especiales, los Grupos de Relator, los Grupos Mixtos de Relator y los Grupos por Correspondencia.</w:t>
      </w:r>
    </w:p>
    <w:p w:rsidR="00393059" w:rsidRPr="006E0037" w:rsidRDefault="00393059" w:rsidP="00862B80">
      <w:pPr>
        <w:rPr>
          <w:bCs/>
        </w:rPr>
      </w:pPr>
      <w:r w:rsidRPr="006E0037">
        <w:rPr>
          <w:bCs/>
        </w:rPr>
        <w:t>2.19</w:t>
      </w:r>
      <w:r w:rsidRPr="006E0037">
        <w:rPr>
          <w:bCs/>
        </w:rPr>
        <w:tab/>
        <w:t>Cada Comisión de Estudio podrá constituir un Grupo de Redacción para comprobar la corrección del vocabulario técnico y de la gramática de los textos aprobados. En ese caso, procurará que los textos aprobados estén armonizados, tengan el mismo significado en los seis idiomas de la UIT y sean fácilmente comprensibles para todos los usuarios. El Grupo de Redacción trabajará por correspondencia. La BR transmitirá los textos aprobados a los miembros designados de este Grupo tan pronto como estén disponibles en los idiomas oficiales.</w:t>
      </w:r>
    </w:p>
    <w:p w:rsidR="00393059" w:rsidRPr="006E0037" w:rsidRDefault="00393059" w:rsidP="00862B80">
      <w:pPr>
        <w:rPr>
          <w:bCs/>
        </w:rPr>
      </w:pPr>
      <w:r w:rsidRPr="006E0037">
        <w:rPr>
          <w:bCs/>
        </w:rPr>
        <w:t>2.20</w:t>
      </w:r>
      <w:r w:rsidRPr="006E0037">
        <w:rPr>
          <w:bCs/>
        </w:rPr>
        <w:tab/>
        <w:t>El Presidente de una Comisión de Estudio podrá constituir un Grupo de Dirección, integrado por todos los Vicepresidentes, los Presidentes de los Grupos de Trabajo y sus Vicepresidentes, así como los Presidentes de los subgrupos, para que le preste asistencia en la organización de los trabajos.</w:t>
      </w:r>
    </w:p>
    <w:p w:rsidR="00393059" w:rsidRPr="006E0037" w:rsidRDefault="00393059" w:rsidP="00862B80">
      <w:pPr>
        <w:rPr>
          <w:bCs/>
        </w:rPr>
      </w:pPr>
      <w:r w:rsidRPr="006E0037">
        <w:rPr>
          <w:bCs/>
        </w:rPr>
        <w:t>2.21</w:t>
      </w:r>
      <w:r w:rsidRPr="006E0037">
        <w:rPr>
          <w:bCs/>
        </w:rPr>
        <w:tab/>
        <w:t>Los Presidentes de las Comisiones de Estudio, en consulta con sus Vicepresidentes y el Director, confeccionarán el calendario de las reuniones de las Comisiones de Estudio, los Grupos de Tareas Especiales y los Grupos de Trabajo para el próximo periodo, habida cuenta del presupuesto atribuido para las actividades de su Comisión de Estudio. Los Presidentes consultarán al Director para cerciorarse de que se tienen debidamente en cuenta las disposiciones de los § 2.23 y 2.24 siguientes, especialmente en relación con los recursos disponibles.</w:t>
      </w:r>
    </w:p>
    <w:p w:rsidR="00393059" w:rsidRPr="006E0037" w:rsidRDefault="00393059" w:rsidP="00862B80">
      <w:pPr>
        <w:rPr>
          <w:bCs/>
        </w:rPr>
      </w:pPr>
      <w:r w:rsidRPr="006E0037">
        <w:rPr>
          <w:bCs/>
        </w:rPr>
        <w:t>2.22</w:t>
      </w:r>
      <w:r w:rsidRPr="006E0037">
        <w:rPr>
          <w:bCs/>
        </w:rPr>
        <w:tab/>
        <w:t>Las Comisiones de Estudio examinarán en sus reuniones los proyectos de Recomendaciones, Informes, informes sobre el avance de los trabajos y otros textos preparados por los Grupos de Tareas Especiales y los Grupos de Trabajo, así como las contribuciones presentadas por los Relatores y/o Grupos de Relator establecidos por la misma Comisión de Estudio. Para facilitar la participación, se publicará, al menos seis semanas antes de cada reunión, un proyecto de orden del día que indique, en la medida de lo posible, los días concretos en que se examinarán los diferentes asuntos.</w:t>
      </w:r>
    </w:p>
    <w:p w:rsidR="00393059" w:rsidRPr="006E0037" w:rsidRDefault="00393059" w:rsidP="00862B80">
      <w:pPr>
        <w:rPr>
          <w:bCs/>
        </w:rPr>
      </w:pPr>
      <w:r w:rsidRPr="006E0037">
        <w:rPr>
          <w:bCs/>
        </w:rPr>
        <w:t>2.23</w:t>
      </w:r>
      <w:r w:rsidRPr="006E0037">
        <w:rPr>
          <w:bCs/>
        </w:rPr>
        <w:tab/>
        <w:t xml:space="preserve">Para las reuniones que se celebren fuera de Ginebra, se aplicará lo dispuesto en la Resolución 5 de la Conferencia de Plenipotenciarios (Kyoto, 1994). Las invitaciones a las reuniones de las Comisiones de Estudio, o de sus Grupos de Trabajo o Grupos de Tareas Especiales, que se celebren fuera de Ginebra deberán ir acompañadas de una declaración del país anfitrión en la que se comprometa a sufragar los gastos adicionales en que se incurra y acepte lo indicado en el § 2 del </w:t>
      </w:r>
      <w:r w:rsidRPr="006E0037">
        <w:rPr>
          <w:bCs/>
          <w:i/>
        </w:rPr>
        <w:t>resuelve</w:t>
      </w:r>
      <w:r w:rsidRPr="006E0037">
        <w:rPr>
          <w:bCs/>
        </w:rPr>
        <w:t xml:space="preserve"> de la Resolución 5 (Kyoto, 1994), donde se afirma que «las invitaciones para celebrar conferencias de desarrollo y reuniones de las Comisiones de Estudio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rsidR="00393059" w:rsidRPr="006E0037" w:rsidRDefault="00393059" w:rsidP="00862B80">
      <w:pPr>
        <w:rPr>
          <w:bCs/>
        </w:rPr>
      </w:pPr>
      <w:r w:rsidRPr="006E0037">
        <w:rPr>
          <w:bCs/>
        </w:rPr>
        <w:lastRenderedPageBreak/>
        <w:t>2.24</w:t>
      </w:r>
      <w:r w:rsidRPr="006E0037">
        <w:rPr>
          <w:bCs/>
        </w:rPr>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Este programa tendrá en cuenta los factores pertinentes, tales como:</w:t>
      </w:r>
    </w:p>
    <w:p w:rsidR="00393059" w:rsidRPr="006E0037" w:rsidRDefault="00393059" w:rsidP="00862B80">
      <w:pPr>
        <w:pStyle w:val="enumlev1"/>
      </w:pPr>
      <w:r w:rsidRPr="006E0037">
        <w:t>–</w:t>
      </w:r>
      <w:r w:rsidRPr="006E0037">
        <w:tab/>
        <w:t>la participación prevista al agrupar las reuniones de una determinada Comisión de Estudio, de los Grupos de Trabajo y de los Grupos de Tareas Especiales;</w:t>
      </w:r>
    </w:p>
    <w:p w:rsidR="00393059" w:rsidRPr="006E0037" w:rsidRDefault="00393059" w:rsidP="00862B80">
      <w:pPr>
        <w:pStyle w:val="enumlev1"/>
      </w:pPr>
      <w:r w:rsidRPr="006E0037">
        <w:t>–</w:t>
      </w:r>
      <w:r w:rsidRPr="006E0037">
        <w:tab/>
        <w:t>la conveniencia de celebrar reuniones consecutivas sobre temas conexos;</w:t>
      </w:r>
    </w:p>
    <w:p w:rsidR="00393059" w:rsidRPr="006E0037" w:rsidRDefault="00393059" w:rsidP="00862B80">
      <w:pPr>
        <w:pStyle w:val="enumlev1"/>
      </w:pPr>
      <w:r w:rsidRPr="006E0037">
        <w:t>–</w:t>
      </w:r>
      <w:r w:rsidRPr="006E0037">
        <w:tab/>
        <w:t>la disponibilidad en materia de recursos de la UIT;</w:t>
      </w:r>
    </w:p>
    <w:p w:rsidR="00393059" w:rsidRPr="006E0037" w:rsidRDefault="00393059" w:rsidP="00862B80">
      <w:pPr>
        <w:pStyle w:val="enumlev1"/>
      </w:pPr>
      <w:r w:rsidRPr="006E0037">
        <w:t>–</w:t>
      </w:r>
      <w:r w:rsidRPr="006E0037">
        <w:tab/>
        <w:t>los requisitos en cuanto a los documentos que deben utilizarse en las reuniones;</w:t>
      </w:r>
    </w:p>
    <w:p w:rsidR="00393059" w:rsidRPr="006E0037" w:rsidRDefault="00393059" w:rsidP="00862B80">
      <w:pPr>
        <w:pStyle w:val="enumlev1"/>
      </w:pPr>
      <w:r w:rsidRPr="006E0037">
        <w:t>–</w:t>
      </w:r>
      <w:r w:rsidRPr="006E0037">
        <w:tab/>
        <w:t>la necesidad de coordinación con las actividades de la UIT y de otras organizaciones, y</w:t>
      </w:r>
    </w:p>
    <w:p w:rsidR="00393059" w:rsidRPr="006E0037" w:rsidRDefault="00393059" w:rsidP="00862B80">
      <w:pPr>
        <w:pStyle w:val="enumlev1"/>
      </w:pPr>
      <w:r w:rsidRPr="006E0037">
        <w:t>–</w:t>
      </w:r>
      <w:r w:rsidRPr="006E0037">
        <w:tab/>
        <w:t>toda directriz de la Asamblea de Radiocomunicaciones en relación con las reuniones de las Comisiones de Estudio.</w:t>
      </w:r>
    </w:p>
    <w:p w:rsidR="00393059" w:rsidRPr="006E0037" w:rsidRDefault="00393059" w:rsidP="00862B80">
      <w:r w:rsidRPr="006E0037">
        <w:t>2.25</w:t>
      </w:r>
      <w:r w:rsidRPr="006E0037">
        <w:tab/>
        <w:t>Siempre que sea oportuno, se debe celebrar una reunión de la Comisión de Estudio inmediatamente después de las reuniones de los Grupos de Trabajo y de los Grupos de Tareas Especiales. El orden del día de esta reunión de la Comisión de Estudio deberá contener los siguientes puntos:</w:t>
      </w:r>
    </w:p>
    <w:p w:rsidR="00393059" w:rsidRPr="006E0037" w:rsidRDefault="00393059" w:rsidP="00862B80">
      <w:pPr>
        <w:pStyle w:val="enumlev1"/>
      </w:pPr>
      <w:r w:rsidRPr="006E0037">
        <w:t>–</w:t>
      </w:r>
      <w:r w:rsidRPr="006E0037">
        <w:tab/>
        <w:t>si algunos Grupos de Trabajo y Grupos de Tareas Especiales se han reunido antes y han preparado proyectos de Recomendaciones a los cuales se ha de aplicar el proceso de aprobación de acuerdo con el § 10, una lista de estos proyectos de Recomendación, junto con un resumen de cada propuesta (por ejemplo, resumen de Recomendación nueva o revisada);</w:t>
      </w:r>
    </w:p>
    <w:p w:rsidR="00393059" w:rsidRPr="006E0037" w:rsidRDefault="00393059" w:rsidP="00862B80">
      <w:pPr>
        <w:pStyle w:val="enumlev1"/>
      </w:pPr>
      <w:r w:rsidRPr="006E0037">
        <w:t>–</w:t>
      </w:r>
      <w:r w:rsidRPr="006E0037">
        <w:tab/>
        <w:t>una descripción de los temas que han de tratarse en las reuniones de los Grupos de Trabajo y de los Grupos de Tareas Especiales justo antes de la reunión de la Comisión de Estudio para la cual se hayan redactado los proyectos de Recomendaciones.</w:t>
      </w:r>
    </w:p>
    <w:p w:rsidR="00393059" w:rsidRPr="006E0037" w:rsidRDefault="00393059" w:rsidP="00862B80">
      <w:r w:rsidRPr="006E0037">
        <w:t>2.26</w:t>
      </w:r>
      <w:r w:rsidRPr="006E0037">
        <w:tab/>
        <w:t>El orden del día de las reuniones de los Grupos de Trabajo y de los Grupos de Tareas Especiales, que serán seguidas inmediatamente por la reunión de la Comisión de Estudio, debe indicar, lo más específicamente posible, los temas que se han de tratar y si se prevé examinar los proyectos de Recomendaciones.</w:t>
      </w:r>
    </w:p>
    <w:p w:rsidR="00393059" w:rsidRPr="006E0037" w:rsidRDefault="00393059" w:rsidP="00862B80">
      <w:r w:rsidRPr="006E0037">
        <w:t>2.27</w:t>
      </w:r>
      <w:r w:rsidRPr="006E0037">
        <w:tab/>
        <w:t>Cada Comisión de Estudio podrá adoptar proyectos de Recomendaciones. Dichos proyectos serán aprobados de acuerdo con lo dispuesto en el § 10. Además, se insta a las Comisiones a actualizar y seguir examinando las Recomendaciones mantenidas, justificar adecuadamente las antiguas y proponer la supresión de aquellas que ya no considere necesarias (véase el § 11).</w:t>
      </w:r>
    </w:p>
    <w:p w:rsidR="00393059" w:rsidRPr="006E0037" w:rsidRDefault="00393059" w:rsidP="00862B80">
      <w:r w:rsidRPr="006E0037">
        <w:rPr>
          <w:bCs/>
        </w:rPr>
        <w:t>2.28</w:t>
      </w:r>
      <w:r w:rsidRPr="006E0037">
        <w:rPr>
          <w:b/>
          <w:i/>
        </w:rPr>
        <w:tab/>
      </w:r>
      <w:r w:rsidRPr="006E0037">
        <w:t>Cada Comisión de Estudio podrá adoptar proyectos de Cuestiones para su aprobación conforme a lo dispuesto en el § 3.</w:t>
      </w:r>
    </w:p>
    <w:p w:rsidR="00393059" w:rsidRPr="006E0037" w:rsidRDefault="00393059">
      <w:pPr>
        <w:rPr>
          <w:bCs/>
          <w:iCs/>
        </w:rPr>
      </w:pPr>
      <w:r w:rsidRPr="00A37413">
        <w:rPr>
          <w:bCs/>
          <w:iCs/>
        </w:rPr>
        <w:t>2.28</w:t>
      </w:r>
      <w:r w:rsidRPr="00A37413">
        <w:rPr>
          <w:bCs/>
          <w:i/>
        </w:rPr>
        <w:t>bis</w:t>
      </w:r>
      <w:r w:rsidRPr="00A37413">
        <w:rPr>
          <w:bCs/>
          <w:iCs/>
        </w:rPr>
        <w:tab/>
      </w:r>
      <w:r w:rsidRPr="006E0037">
        <w:rPr>
          <w:bCs/>
          <w:iCs/>
        </w:rPr>
        <w:t>Las Comisiones de Estudio, a</w:t>
      </w:r>
      <w:r w:rsidRPr="00A37413">
        <w:rPr>
          <w:bCs/>
          <w:iCs/>
        </w:rPr>
        <w:t>l examinar las Cuestiones que les han sido asignadas de conformidad con la Resoluci</w:t>
      </w:r>
      <w:r w:rsidRPr="006E0037">
        <w:rPr>
          <w:bCs/>
          <w:iCs/>
        </w:rPr>
        <w:t>ones UIT-R 4 y 5, deben alcanzar conclusiones unánimes y deben aplicar las siguientes directrices:</w:t>
      </w:r>
    </w:p>
    <w:p w:rsidR="00393059" w:rsidRPr="006E0037" w:rsidRDefault="00393059" w:rsidP="00862B80">
      <w:pPr>
        <w:pStyle w:val="enumlev1"/>
      </w:pPr>
      <w:r w:rsidRPr="00CE5F33">
        <w:rPr>
          <w:i/>
          <w:iCs/>
        </w:rPr>
        <w:t>a)</w:t>
      </w:r>
      <w:r w:rsidRPr="006E0037">
        <w:tab/>
      </w:r>
      <w:r w:rsidRPr="00A37413">
        <w:t>Cuestiones que corresponden al mandato del UIT-R:</w:t>
      </w:r>
    </w:p>
    <w:p w:rsidR="00393059" w:rsidRPr="006E0037" w:rsidRDefault="00393059" w:rsidP="00EB58EC">
      <w:pPr>
        <w:pStyle w:val="enumlev1"/>
      </w:pPr>
      <w:r w:rsidRPr="006E0037">
        <w:tab/>
        <w:t>Esta directriz garantiza que las Cuestiones y sus estudios afines guarden relación con los asuntos en materia de radiocomunicación, o sea, según los números 150</w:t>
      </w:r>
      <w:r w:rsidR="00EB58EC">
        <w:t xml:space="preserve"> a </w:t>
      </w:r>
      <w:r w:rsidRPr="006E0037">
        <w:t xml:space="preserve">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w:t>
      </w:r>
      <w:r w:rsidRPr="006E0037">
        <w:lastRenderedPageBreak/>
        <w:t>radiocomunicación; y d) los aspectos de las radiocomunicaciones relacionados con el socorro y la seguridad</w:t>
      </w:r>
      <w:r w:rsidR="00EB58EC">
        <w:t>»</w:t>
      </w:r>
      <w:r w:rsidRPr="006E0037">
        <w:t>. Ahora bien, cuando se adopten Cuestiones nuevas o revisadas no se incluirá referencia alguna a cuestiones de espectro que abarcan propuestas relativas a atribuciones, a menos que se indique en un punto del orden del día de una Cuestión dirigida a la Asamblea de Radiocomunicaciones o en una Resolución de la CMR en la que se pidan estudios del UIT-R.</w:t>
      </w:r>
    </w:p>
    <w:p w:rsidR="00393059" w:rsidRPr="006E0037" w:rsidRDefault="00393059" w:rsidP="00862B80">
      <w:pPr>
        <w:pStyle w:val="enumlev1"/>
      </w:pPr>
      <w:r w:rsidRPr="00CE5F33">
        <w:rPr>
          <w:i/>
          <w:iCs/>
        </w:rPr>
        <w:t>b)</w:t>
      </w:r>
      <w:r w:rsidRPr="006E0037">
        <w:tab/>
        <w:t>Cuestiones relacionadas con trabajos realizados por otras entidades internacionales:</w:t>
      </w:r>
    </w:p>
    <w:p w:rsidR="00393059" w:rsidRPr="006E0037" w:rsidRDefault="00393059" w:rsidP="0067243D">
      <w:pPr>
        <w:pStyle w:val="enumlev1"/>
      </w:pPr>
      <w:r w:rsidRPr="006E0037">
        <w:tab/>
        <w:t xml:space="preserve">En el caso de que esos trabajos se realicen en otros ámbitos, es conveniente que la Comisión de Estudio establezca la coordinación con dichas entidades, de conformidad con el § 5.4 de la </w:t>
      </w:r>
      <w:r w:rsidR="0067243D">
        <w:t xml:space="preserve">presente </w:t>
      </w:r>
      <w:r w:rsidRPr="006E0037">
        <w:t>Resolución y la Resolución UIT-R 9, a fin de determinar el modo más adecuado de efectuar los estudios, con miras a aprovechar la experiencia de otros ámbitos.</w:t>
      </w:r>
    </w:p>
    <w:p w:rsidR="00393059" w:rsidRPr="006E0037" w:rsidRDefault="00393059" w:rsidP="0067243D">
      <w:pPr>
        <w:rPr>
          <w:bCs/>
          <w:iCs/>
        </w:rPr>
      </w:pPr>
      <w:r w:rsidRPr="006E0037">
        <w:rPr>
          <w:bCs/>
          <w:iCs/>
        </w:rPr>
        <w:t>2.28</w:t>
      </w:r>
      <w:r w:rsidRPr="006E0037">
        <w:rPr>
          <w:bCs/>
          <w:i/>
        </w:rPr>
        <w:t>ter</w:t>
      </w:r>
      <w:r w:rsidRPr="006E0037">
        <w:rPr>
          <w:bCs/>
          <w:iCs/>
        </w:rPr>
        <w:tab/>
        <w:t>Las Comisiones de Estudio evaluarán los proyectos de nuevas Cuestiones que se sometan para su adopción teniendo en cuenta las directrices establecidas en el § 2.28</w:t>
      </w:r>
      <w:r w:rsidRPr="006E0037">
        <w:rPr>
          <w:bCs/>
          <w:i/>
        </w:rPr>
        <w:t>bis</w:t>
      </w:r>
      <w:r w:rsidRPr="006E0037">
        <w:rPr>
          <w:bCs/>
          <w:iCs/>
        </w:rPr>
        <w:t xml:space="preserve"> </w:t>
      </w:r>
      <w:r w:rsidR="0067243D" w:rsidRPr="00872409">
        <w:rPr>
          <w:bCs/>
          <w:iCs/>
        </w:rPr>
        <w:t>supra</w:t>
      </w:r>
      <w:r w:rsidR="0067243D">
        <w:rPr>
          <w:bCs/>
          <w:iCs/>
        </w:rPr>
        <w:t xml:space="preserve"> </w:t>
      </w:r>
      <w:r w:rsidRPr="006E0037">
        <w:rPr>
          <w:bCs/>
          <w:iCs/>
        </w:rPr>
        <w:t xml:space="preserve">e incluirán dicha evaluación cuando las transmitan a las administraciones para su aprobación de conformidad con </w:t>
      </w:r>
      <w:r w:rsidR="0067243D">
        <w:rPr>
          <w:bCs/>
          <w:iCs/>
        </w:rPr>
        <w:t xml:space="preserve">esta </w:t>
      </w:r>
      <w:r w:rsidRPr="006E0037">
        <w:rPr>
          <w:bCs/>
          <w:iCs/>
        </w:rPr>
        <w:t>Resolución.</w:t>
      </w:r>
    </w:p>
    <w:p w:rsidR="00393059" w:rsidRPr="00A37413" w:rsidRDefault="00393059" w:rsidP="003754BF">
      <w:pPr>
        <w:rPr>
          <w:bCs/>
          <w:iCs/>
        </w:rPr>
      </w:pPr>
      <w:r w:rsidRPr="006E0037">
        <w:rPr>
          <w:bCs/>
          <w:iCs/>
        </w:rPr>
        <w:t>2.28</w:t>
      </w:r>
      <w:r w:rsidRPr="006E0037">
        <w:rPr>
          <w:bCs/>
          <w:i/>
        </w:rPr>
        <w:t>quater</w:t>
      </w:r>
      <w:r w:rsidRPr="006E0037">
        <w:rPr>
          <w:bCs/>
          <w:iCs/>
        </w:rPr>
        <w:tab/>
      </w:r>
      <w:r w:rsidR="0067243D">
        <w:rPr>
          <w:bCs/>
          <w:iCs/>
        </w:rPr>
        <w:t xml:space="preserve">Al efectuar su trabajo, </w:t>
      </w:r>
      <w:r w:rsidR="0067243D" w:rsidRPr="006E0037">
        <w:rPr>
          <w:bCs/>
          <w:iCs/>
        </w:rPr>
        <w:t xml:space="preserve">las </w:t>
      </w:r>
      <w:r w:rsidRPr="006E0037">
        <w:rPr>
          <w:bCs/>
          <w:iCs/>
        </w:rPr>
        <w:t xml:space="preserve">Comisiones de Estudio otorgarán </w:t>
      </w:r>
      <w:r w:rsidR="0067243D">
        <w:rPr>
          <w:bCs/>
          <w:iCs/>
        </w:rPr>
        <w:t xml:space="preserve">la mayor </w:t>
      </w:r>
      <w:r w:rsidRPr="006E0037">
        <w:rPr>
          <w:bCs/>
          <w:iCs/>
        </w:rPr>
        <w:t>prioridad a la</w:t>
      </w:r>
      <w:r w:rsidR="0067243D">
        <w:rPr>
          <w:bCs/>
          <w:iCs/>
        </w:rPr>
        <w:t>s</w:t>
      </w:r>
      <w:r w:rsidRPr="006E0037">
        <w:rPr>
          <w:bCs/>
          <w:iCs/>
        </w:rPr>
        <w:t xml:space="preserve"> Cuestiones que satisfacen los criterios definidos en el § 2.28</w:t>
      </w:r>
      <w:r w:rsidRPr="006E0037">
        <w:rPr>
          <w:bCs/>
          <w:i/>
        </w:rPr>
        <w:t>bis</w:t>
      </w:r>
      <w:r w:rsidR="0067243D">
        <w:rPr>
          <w:bCs/>
          <w:i/>
        </w:rPr>
        <w:t xml:space="preserve"> </w:t>
      </w:r>
      <w:r w:rsidR="0067243D" w:rsidRPr="00872409">
        <w:rPr>
          <w:bCs/>
          <w:iCs/>
        </w:rPr>
        <w:t>supra</w:t>
      </w:r>
      <w:r w:rsidRPr="0067243D">
        <w:rPr>
          <w:bCs/>
          <w:iCs/>
        </w:rPr>
        <w:t>,</w:t>
      </w:r>
      <w:r w:rsidRPr="006E0037">
        <w:rPr>
          <w:bCs/>
          <w:iCs/>
        </w:rPr>
        <w:t xml:space="preserve"> con el fin de gestionar lo mejor posible los escasos recursos de la UIT, habida cuenta de la necesidad de dar la prioridad conveniente a los temas que le han sido asignados por los órganos pertinentes de la UIT, por ejemplo la PP, la CMR y la RRB.</w:t>
      </w:r>
    </w:p>
    <w:p w:rsidR="00393059" w:rsidRPr="006E0037" w:rsidRDefault="00393059" w:rsidP="00862B80">
      <w:r w:rsidRPr="006E0037">
        <w:rPr>
          <w:bCs/>
        </w:rPr>
        <w:t>2.29</w:t>
      </w:r>
      <w:r w:rsidRPr="006E0037">
        <w:tab/>
        <w:t>Cada Comisión de Estudio podrá adoptar también proyectos de Resolución para su aprobación por la Asamblea de Radiocomunicaciones.</w:t>
      </w:r>
    </w:p>
    <w:p w:rsidR="00393059" w:rsidRPr="006E0037" w:rsidRDefault="00393059" w:rsidP="00862B80">
      <w:r w:rsidRPr="006E0037">
        <w:rPr>
          <w:bCs/>
        </w:rPr>
        <w:t>2.30</w:t>
      </w:r>
      <w:r w:rsidRPr="006E0037">
        <w:tab/>
        <w:t>Cada Comisión de Estudio podrá aprobar Decisiones, Ruegos, Manuales, Informes y Recomendaciones con cambios de redacción. La Comisión de Estudio podrá autorizar la aprobación de Manuales, por ejemplo, por el Grupo de Trabajo en cuestión.</w:t>
      </w:r>
    </w:p>
    <w:p w:rsidR="00393059" w:rsidRPr="006E0037" w:rsidRDefault="00393059" w:rsidP="00862B80">
      <w:pPr>
        <w:pStyle w:val="Heading1"/>
      </w:pPr>
      <w:r w:rsidRPr="006E0037">
        <w:t>3</w:t>
      </w:r>
      <w:r w:rsidRPr="006E0037">
        <w:tab/>
        <w:t>Cuestiones y otros temas</w:t>
      </w:r>
      <w:r w:rsidR="00687BBE" w:rsidRPr="006E0037">
        <w:rPr>
          <w:rStyle w:val="FootnoteReference"/>
        </w:rPr>
        <w:footnoteReference w:id="5"/>
      </w:r>
      <w:r w:rsidRPr="006E0037">
        <w:t xml:space="preserve"> que deben estudiar las Comisiones de Estudio</w:t>
      </w:r>
    </w:p>
    <w:p w:rsidR="00E6737D" w:rsidRPr="006E0037" w:rsidRDefault="00E6737D" w:rsidP="00E6737D">
      <w:r w:rsidRPr="006E0037">
        <w:t>3.1</w:t>
      </w:r>
      <w:r w:rsidRPr="006E0037">
        <w:tab/>
        <w:t>Adopción y aprobación de las Cuestiones</w:t>
      </w:r>
    </w:p>
    <w:p w:rsidR="00393059" w:rsidRPr="006E0037" w:rsidRDefault="00393059" w:rsidP="00610107">
      <w:pPr>
        <w:pStyle w:val="enumlev1"/>
      </w:pPr>
      <w:r w:rsidRPr="006E0037">
        <w:rPr>
          <w:bCs/>
        </w:rPr>
        <w:t>3.1</w:t>
      </w:r>
      <w:r w:rsidR="00E6737D" w:rsidRPr="006E0037">
        <w:rPr>
          <w:bCs/>
        </w:rPr>
        <w:t>.1</w:t>
      </w:r>
      <w:r w:rsidRPr="006E0037">
        <w:tab/>
        <w:t xml:space="preserve">Se estudiarán las Cuestiones </w:t>
      </w:r>
      <w:r w:rsidR="00610107" w:rsidRPr="006E0037">
        <w:t xml:space="preserve">o Resoluciones </w:t>
      </w:r>
      <w:r w:rsidRPr="006E0037">
        <w:t xml:space="preserve">nuevas o revisadas aprobadas por la Asamblea de Radiocomunicaciones sobre temas elevados </w:t>
      </w:r>
      <w:r w:rsidR="00610107">
        <w:t xml:space="preserve">por </w:t>
      </w:r>
      <w:r w:rsidRPr="006E0037">
        <w:t xml:space="preserve">la Conferencia de Plenipotenciarios, a cualquier otra Conferencia, </w:t>
      </w:r>
      <w:r w:rsidR="00610107">
        <w:t>e</w:t>
      </w:r>
      <w:r w:rsidRPr="006E0037">
        <w:t>l Consejo o la Junta del Reglamento de Radiocomunicaciones, de conformidad con el número 129 del Convenio.</w:t>
      </w:r>
    </w:p>
    <w:p w:rsidR="00393059" w:rsidRPr="006E0037" w:rsidRDefault="00393059" w:rsidP="00087AA4">
      <w:pPr>
        <w:pStyle w:val="enumlev1"/>
      </w:pPr>
      <w:r w:rsidRPr="006E0037">
        <w:rPr>
          <w:bCs/>
        </w:rPr>
        <w:t>3.1</w:t>
      </w:r>
      <w:r w:rsidR="00E6737D" w:rsidRPr="006E0037">
        <w:rPr>
          <w:bCs/>
        </w:rPr>
        <w:t>.2</w:t>
      </w:r>
      <w:r w:rsidRPr="006E0037">
        <w:tab/>
        <w:t>Las Cuestiones nuevas o revisadas propuestas en las Comisiones de Estudio pueden ser adoptadas por una Comisión de Estudio con arreglo al mismo procedimiento descrito en § 10.2 y aprobadas:</w:t>
      </w:r>
    </w:p>
    <w:p w:rsidR="00393059" w:rsidRPr="006E0037" w:rsidRDefault="00393059" w:rsidP="00240ADD">
      <w:pPr>
        <w:pStyle w:val="enumlev2"/>
      </w:pPr>
      <w:r w:rsidRPr="006E0037">
        <w:t>–</w:t>
      </w:r>
      <w:r w:rsidRPr="006E0037">
        <w:tab/>
        <w:t>por la Asamblea de Radiocomunicaciones (véase la Resolución UIT</w:t>
      </w:r>
      <w:r w:rsidRPr="006E0037">
        <w:noBreakHyphen/>
        <w:t>R 5);</w:t>
      </w:r>
    </w:p>
    <w:p w:rsidR="00393059" w:rsidRPr="006E0037" w:rsidRDefault="00393059" w:rsidP="00240ADD">
      <w:pPr>
        <w:pStyle w:val="enumlev2"/>
      </w:pPr>
      <w:r w:rsidRPr="006E0037">
        <w:t>–</w:t>
      </w:r>
      <w:r w:rsidRPr="006E0037">
        <w:tab/>
        <w:t>por consultas en el intervalo entre Asambleas de Radiocomunicaciones, tras su adopción por una Comisión de Estudio.</w:t>
      </w:r>
    </w:p>
    <w:p w:rsidR="00393059" w:rsidRPr="006E0037" w:rsidRDefault="00E6737D" w:rsidP="00A37413">
      <w:pPr>
        <w:pStyle w:val="enumlev1"/>
      </w:pPr>
      <w:r w:rsidRPr="006E0037">
        <w:tab/>
      </w:r>
      <w:r w:rsidR="00393059" w:rsidRPr="006E0037">
        <w:t>El proceso para la aprobación por consultas deberá ser idéntico al utilizado para las Recomendaciones en el § 10.4.</w:t>
      </w:r>
    </w:p>
    <w:p w:rsidR="00393059" w:rsidRPr="006E0037" w:rsidRDefault="00393059" w:rsidP="00862B80">
      <w:r w:rsidRPr="006E0037">
        <w:lastRenderedPageBreak/>
        <w:t>3.2</w:t>
      </w:r>
      <w:r w:rsidRPr="006E0037">
        <w:tab/>
        <w:t>Respecto a las Cuestiones presentadas o aprobadas conforme a lo indicado en el § 3.1</w:t>
      </w:r>
      <w:r w:rsidR="00087AA4" w:rsidRPr="006E0037">
        <w:t>.1</w:t>
      </w:r>
      <w:r w:rsidRPr="006E0037">
        <w:t>, el Director, tan pronto como sea posible, consultará con los Presidentes y Vicepresidentes de las Comisiones de Estudio y determinará la Comisión de Estudio adecuada a la que se asignará la Cuestión, así como la urgencia de los estudios.</w:t>
      </w:r>
    </w:p>
    <w:p w:rsidR="00393059" w:rsidRPr="006E0037" w:rsidRDefault="00393059" w:rsidP="002A6075">
      <w:r w:rsidRPr="006E0037">
        <w:t>3.3</w:t>
      </w:r>
      <w:r w:rsidRPr="006E0037">
        <w:tab/>
        <w:t>De conformidad con los números 149 y 149A del Convenio y la Resolución UIT-R 5, también pueden emprenderse estudios sobre temas no asignados en las Cuestiones pero que incumban al ámbito de competencia de la Comisión de Estudio.</w:t>
      </w:r>
    </w:p>
    <w:p w:rsidR="00393059" w:rsidRPr="006E0037" w:rsidRDefault="00393059">
      <w:pPr>
        <w:pStyle w:val="Reasons"/>
      </w:pPr>
      <w:r w:rsidRPr="006E0037">
        <w:t>3.</w:t>
      </w:r>
      <w:r w:rsidR="008423B8" w:rsidRPr="006E0037">
        <w:t>4</w:t>
      </w:r>
      <w:r w:rsidRPr="006E0037">
        <w:tab/>
        <w:t>Cada Cuestión se asignará a una sola Comisión de Estudio.</w:t>
      </w:r>
    </w:p>
    <w:p w:rsidR="00393059" w:rsidRPr="006E0037" w:rsidRDefault="00393059">
      <w:pPr>
        <w:pStyle w:val="Reasons"/>
      </w:pPr>
      <w:r w:rsidRPr="006E0037">
        <w:t>3.</w:t>
      </w:r>
      <w:r w:rsidR="008423B8" w:rsidRPr="006E0037">
        <w:t>5</w:t>
      </w:r>
      <w:r w:rsidRPr="006E0037">
        <w:tab/>
        <w:t>En la medida de lo posible, el Presidente de la Comisión de Estudio, en consulta a sus Vicepresidentes, asignará la Cuestión a un solo Grupo de Trabajo o Grupo de Tareas Especiales o, según la urgencia de una nueva Cuestión, propondrá el establecimiento de un nuevo Grupo de Tareas Especiales (véase el § 2.7) o decidirá transmitir la Cuestión a la próxima reunión de la Comisión de Estudio. Con el fin de evitar la duplicación de actividades, cuando el estudio de una Cuestión esté asignado a más de un Grupo de Trabajo, se designará a un Grupo de Trabajo concreto que será responsable de refundir y coordinar los textos.</w:t>
      </w:r>
    </w:p>
    <w:p w:rsidR="00393059" w:rsidRPr="006E0037" w:rsidRDefault="00393059">
      <w:pPr>
        <w:pStyle w:val="Reasons"/>
      </w:pPr>
      <w:r w:rsidRPr="006E0037">
        <w:t>3.</w:t>
      </w:r>
      <w:r w:rsidR="008423B8" w:rsidRPr="006E0037">
        <w:t>6</w:t>
      </w:r>
      <w:r w:rsidRPr="006E0037">
        <w:tab/>
        <w:t xml:space="preserve">Cada Comisión de Estudio indicará al Director las Cuestiones que puedan suprimirse por haberse completado los estudios, por haber dejado de ser necesarias o por haber sido sustituidas. El Director consultará a los Estados Miembros para que aprueben dicha supresión con arreglo al mismo procedimiento señalado en el § </w:t>
      </w:r>
      <w:r w:rsidR="00820981" w:rsidRPr="006E0037">
        <w:t>3.1.2</w:t>
      </w:r>
      <w:r w:rsidRPr="006E0037">
        <w:t xml:space="preserve"> supra</w:t>
      </w:r>
      <w:r w:rsidRPr="006E0037">
        <w:rPr>
          <w:i/>
          <w:iCs/>
        </w:rPr>
        <w:t xml:space="preserve"> </w:t>
      </w:r>
      <w:r w:rsidRPr="006E0037">
        <w:t>o elevará las propuestas pertinentes a la siguiente Asamblea de Radiocomunicaciones para que tome las medidas correspondientes.</w:t>
      </w:r>
    </w:p>
    <w:p w:rsidR="00393059" w:rsidRPr="006E0037" w:rsidRDefault="00393059" w:rsidP="008272FA">
      <w:pPr>
        <w:pStyle w:val="Heading1"/>
      </w:pPr>
      <w:r w:rsidRPr="006E0037">
        <w:t>4</w:t>
      </w:r>
      <w:r w:rsidRPr="006E0037">
        <w:tab/>
        <w:t>Preparación de las Conferencias Mundiales y Regionales de Radiocomunicaciones</w:t>
      </w:r>
    </w:p>
    <w:p w:rsidR="00393059" w:rsidRPr="006E0037" w:rsidRDefault="00393059" w:rsidP="00862B80">
      <w:r w:rsidRPr="006E0037">
        <w:t>4.1</w:t>
      </w:r>
      <w:r w:rsidRPr="006E0037">
        <w:tab/>
        <w:t>Los procedimientos descritos en la Resolución UIT</w:t>
      </w:r>
      <w:r w:rsidRPr="006E0037">
        <w:noBreakHyphen/>
        <w:t>R 2 se aplican a la preparación de las Conferencias Mundiales de Radiocomunicaciones (CMR). Según convenga, una Asamblea de Radiocomunicaciones puede adaptarlos para aplicarlos al caso las Conferencias Regionales de Radiocomunicaciones (CRR).</w:t>
      </w:r>
    </w:p>
    <w:p w:rsidR="00393059" w:rsidRPr="006E0037" w:rsidRDefault="00393059" w:rsidP="00862B80">
      <w:r w:rsidRPr="006E0037">
        <w:t>4.2</w:t>
      </w:r>
      <w:r w:rsidRPr="006E0037">
        <w:tab/>
        <w:t>Los preparativos de las CMR correrán a cargo de la RPC (véase la Resolución UIT</w:t>
      </w:r>
      <w:r w:rsidRPr="006E0037">
        <w:noBreakHyphen/>
        <w:t>R 2).</w:t>
      </w:r>
    </w:p>
    <w:p w:rsidR="00393059" w:rsidRPr="006E0037" w:rsidRDefault="00393059" w:rsidP="00862B80">
      <w:r w:rsidRPr="006E0037">
        <w:t>4.3</w:t>
      </w:r>
      <w:r w:rsidRPr="006E0037">
        <w:tab/>
        <w:t>Cuestionarios emitidos por la Oficina deberían limitarse a las características básicas y operacionales requeridas para realizar los estudios necesarios, a menos que dichos cuestionarios deriven de decisiones de una CMR o una CRR.</w:t>
      </w:r>
    </w:p>
    <w:p w:rsidR="00393059" w:rsidRPr="006E0037" w:rsidRDefault="00393059" w:rsidP="00862B80">
      <w:pPr>
        <w:pStyle w:val="Heading1"/>
      </w:pPr>
      <w:r w:rsidRPr="006E0037">
        <w:t>5</w:t>
      </w:r>
      <w:r w:rsidRPr="006E0037">
        <w:tab/>
        <w:t>Coordinación entre Comisiones de Estudio, Sectores y otras organizaciones internacionales</w:t>
      </w:r>
    </w:p>
    <w:p w:rsidR="00393059" w:rsidRPr="006E0037" w:rsidRDefault="00393059" w:rsidP="00862B80">
      <w:pPr>
        <w:pStyle w:val="Heading2"/>
      </w:pPr>
      <w:r w:rsidRPr="006E0037">
        <w:t>5.1</w:t>
      </w:r>
      <w:r w:rsidRPr="006E0037">
        <w:tab/>
        <w:t>Reuniones de los Presidentes y Vicepresidentes de las Comisiones de Estudio</w:t>
      </w:r>
    </w:p>
    <w:p w:rsidR="00393059" w:rsidRPr="006E0037" w:rsidRDefault="00393059" w:rsidP="008272FA">
      <w:r w:rsidRPr="006E0037">
        <w:t>En caso necesario, el Director convocará una reunión de los Presidentes y Vicepresidentes de las Comisiones de Estudio, a la que también podrá invitar a Presidentes y Vicepresidentes de Grupos de Trabajo. A discreción del Director también podrán ser invitados a participar</w:t>
      </w:r>
      <w:r w:rsidR="008272FA">
        <w:t xml:space="preserve"> de pleno derecho</w:t>
      </w:r>
      <w:r w:rsidRPr="006E0037">
        <w:t xml:space="preserve"> otros expertos. Esta reunión, presidida por el Director, tendrá por objeto velar por que los trabajos de las Comisiones de Estudio se lleven a cabo y coordinen de la manera más eficaz, en particular para evitar la duplicación de tareas entre las diversas Comisiones de Estudio. </w:t>
      </w:r>
      <w:r w:rsidR="00862B80" w:rsidRPr="006E0037">
        <w:t>E</w:t>
      </w:r>
      <w:r w:rsidRPr="006E0037">
        <w:t>stas reuniones podrán celebrarse por medios electrónicos, tales como teléfono, videoconferencia o Internet, si así se estima oportuno. No obstante, se organizará una reunión presencial de un día de duración cada dos años antes de la reunión del GAR.</w:t>
      </w:r>
    </w:p>
    <w:p w:rsidR="00393059" w:rsidRPr="00A37413" w:rsidRDefault="00393059" w:rsidP="00862B80">
      <w:pPr>
        <w:pStyle w:val="Heading2"/>
      </w:pPr>
      <w:r w:rsidRPr="00A37413">
        <w:lastRenderedPageBreak/>
        <w:t>5.2</w:t>
      </w:r>
      <w:r w:rsidRPr="00A37413">
        <w:tab/>
        <w:t>Relatores de Coordinación</w:t>
      </w:r>
    </w:p>
    <w:p w:rsidR="00393059" w:rsidRPr="006E0037" w:rsidRDefault="00393059" w:rsidP="00862B80">
      <w:pPr>
        <w:tabs>
          <w:tab w:val="clear" w:pos="1134"/>
          <w:tab w:val="clear" w:pos="1871"/>
          <w:tab w:val="clear" w:pos="2268"/>
          <w:tab w:val="left" w:pos="794"/>
          <w:tab w:val="left" w:pos="1191"/>
          <w:tab w:val="left" w:pos="1588"/>
          <w:tab w:val="left" w:pos="1985"/>
        </w:tabs>
      </w:pPr>
      <w:r w:rsidRPr="006E0037">
        <w:t>Para garantizar la coordinación de las Comisiones de Estudio se podrán nombrar Relatores de Coordinación por cada Comisión de Estudio que participarán en los trabajos de otras Comisiones de Estudio o de las Comisiones de Estudio de los otros dos Sectores.</w:t>
      </w:r>
    </w:p>
    <w:p w:rsidR="00393059" w:rsidRPr="006E0037" w:rsidRDefault="00393059" w:rsidP="00862B80">
      <w:pPr>
        <w:pStyle w:val="Heading2"/>
        <w:rPr>
          <w:b w:val="0"/>
        </w:rPr>
      </w:pPr>
      <w:r w:rsidRPr="006E0037">
        <w:t>5.3</w:t>
      </w:r>
      <w:r w:rsidRPr="006E0037">
        <w:tab/>
        <w:t>Grupo de Coordinación Intersectorial</w:t>
      </w:r>
    </w:p>
    <w:p w:rsidR="00393059" w:rsidRPr="006E0037" w:rsidRDefault="00393059" w:rsidP="00862B80">
      <w:pPr>
        <w:tabs>
          <w:tab w:val="clear" w:pos="1134"/>
          <w:tab w:val="clear" w:pos="1871"/>
          <w:tab w:val="clear" w:pos="2268"/>
          <w:tab w:val="left" w:pos="794"/>
          <w:tab w:val="left" w:pos="1191"/>
          <w:tab w:val="left" w:pos="1588"/>
          <w:tab w:val="left" w:pos="1985"/>
        </w:tabs>
      </w:pPr>
      <w:r w:rsidRPr="006E0037">
        <w:t>En casos concretos, las Comisiones de Estudio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Para mayor información sobre este proceso véanse las Resoluciones UIT-R 6 y UIT-R 7.</w:t>
      </w:r>
    </w:p>
    <w:p w:rsidR="00393059" w:rsidRPr="006E0037" w:rsidRDefault="00393059" w:rsidP="00862B80">
      <w:pPr>
        <w:pStyle w:val="Heading2"/>
        <w:rPr>
          <w:b w:val="0"/>
        </w:rPr>
      </w:pPr>
      <w:r w:rsidRPr="006E0037">
        <w:t>5.4</w:t>
      </w:r>
      <w:r w:rsidRPr="006E0037">
        <w:tab/>
        <w:t>Otras organizaciones internacionales</w:t>
      </w:r>
    </w:p>
    <w:p w:rsidR="00393059" w:rsidRPr="006E0037" w:rsidRDefault="00393059" w:rsidP="00862B80">
      <w:pPr>
        <w:tabs>
          <w:tab w:val="clear" w:pos="1134"/>
          <w:tab w:val="clear" w:pos="1871"/>
          <w:tab w:val="clear" w:pos="2268"/>
          <w:tab w:val="left" w:pos="794"/>
          <w:tab w:val="left" w:pos="1191"/>
          <w:tab w:val="left" w:pos="1588"/>
          <w:tab w:val="left" w:pos="1985"/>
        </w:tabs>
      </w:pPr>
      <w:r w:rsidRPr="006E0037">
        <w:t>Cuando sea necesaria la cooperación y coordinación con otras organizaciones internacionales, deberá procederse a través del Director. La coordinación de asuntos técnicos específicos, tras consulta con el Director, podrá llevarse a cabo por los Grupos de Trabajo o los Grupos de Tareas Especiales, o por un representante nombrado por la Comisión de Estudio. Para mayor información sobre este particular, véase la Resolución UIT-R 9.</w:t>
      </w:r>
    </w:p>
    <w:p w:rsidR="00240ADD" w:rsidRPr="006E0037" w:rsidRDefault="00240ADD" w:rsidP="00862B80">
      <w:pPr>
        <w:tabs>
          <w:tab w:val="clear" w:pos="1134"/>
          <w:tab w:val="clear" w:pos="1871"/>
          <w:tab w:val="clear" w:pos="2268"/>
          <w:tab w:val="left" w:pos="794"/>
          <w:tab w:val="left" w:pos="1191"/>
          <w:tab w:val="left" w:pos="1588"/>
          <w:tab w:val="left" w:pos="1985"/>
        </w:tabs>
      </w:pPr>
    </w:p>
    <w:p w:rsidR="00393059" w:rsidRPr="006E0037" w:rsidRDefault="00393059" w:rsidP="00862B80">
      <w:pPr>
        <w:pStyle w:val="PartNo"/>
      </w:pPr>
      <w:r w:rsidRPr="006E0037">
        <w:t>PARTE 2</w:t>
      </w:r>
    </w:p>
    <w:p w:rsidR="00393059" w:rsidRPr="006E0037" w:rsidRDefault="00393059" w:rsidP="00862B80">
      <w:pPr>
        <w:pStyle w:val="Parttitle"/>
      </w:pPr>
      <w:r w:rsidRPr="006E0037">
        <w:t>Documentación</w:t>
      </w:r>
    </w:p>
    <w:p w:rsidR="00393059" w:rsidRPr="006E0037" w:rsidRDefault="00393059" w:rsidP="00862B80">
      <w:pPr>
        <w:pStyle w:val="Heading1"/>
      </w:pPr>
      <w:r w:rsidRPr="006E0037">
        <w:t>6</w:t>
      </w:r>
      <w:r w:rsidRPr="006E0037">
        <w:tab/>
        <w:t>Textos de las Asambleas y de las Comisiones de Estudio de Radiocomunicaciones</w:t>
      </w:r>
    </w:p>
    <w:p w:rsidR="00393059" w:rsidRPr="006E0037" w:rsidRDefault="00393059" w:rsidP="00862B80">
      <w:pPr>
        <w:pStyle w:val="Heading2"/>
      </w:pPr>
      <w:r w:rsidRPr="006E0037">
        <w:t>6.1</w:t>
      </w:r>
      <w:r w:rsidRPr="006E0037">
        <w:tab/>
        <w:t>Definiciones</w:t>
      </w:r>
    </w:p>
    <w:p w:rsidR="00393059" w:rsidRPr="006E0037" w:rsidRDefault="00393059" w:rsidP="00862B80">
      <w:pPr>
        <w:tabs>
          <w:tab w:val="clear" w:pos="1134"/>
          <w:tab w:val="clear" w:pos="1871"/>
          <w:tab w:val="clear" w:pos="2268"/>
          <w:tab w:val="left" w:pos="794"/>
          <w:tab w:val="left" w:pos="1191"/>
          <w:tab w:val="left" w:pos="1588"/>
          <w:tab w:val="left" w:pos="1985"/>
        </w:tabs>
      </w:pPr>
      <w:r w:rsidRPr="006E0037">
        <w:t>Los textos de las Asambleas y de las Comisiones de Estudio de Radiocomunicaciones se definen como sigue:</w:t>
      </w:r>
    </w:p>
    <w:p w:rsidR="00393059" w:rsidRPr="006E0037" w:rsidRDefault="00393059" w:rsidP="00862B80">
      <w:pPr>
        <w:pStyle w:val="Heading3"/>
      </w:pPr>
      <w:r w:rsidRPr="006E0037">
        <w:t>6.1.1</w:t>
      </w:r>
      <w:r w:rsidRPr="006E0037">
        <w:tab/>
        <w:t>Cuestión</w:t>
      </w:r>
    </w:p>
    <w:p w:rsidR="00393059" w:rsidRPr="006E0037" w:rsidRDefault="00393059">
      <w:pPr>
        <w:tabs>
          <w:tab w:val="clear" w:pos="1134"/>
          <w:tab w:val="clear" w:pos="1871"/>
          <w:tab w:val="clear" w:pos="2268"/>
          <w:tab w:val="left" w:pos="794"/>
          <w:tab w:val="left" w:pos="1191"/>
          <w:tab w:val="left" w:pos="1588"/>
          <w:tab w:val="left" w:pos="1985"/>
        </w:tabs>
      </w:pPr>
      <w:r w:rsidRPr="006E0037">
        <w:t>Enunciado de un problema técnico, de explotación o de procedimiento, con miras, generalmente, a la formulación de una Recomendación, un Manual o un Informe (véase la Resolución UIT</w:t>
      </w:r>
      <w:r w:rsidRPr="006E0037">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 Recomendación u otro tipo de texto).</w:t>
      </w:r>
    </w:p>
    <w:p w:rsidR="00393059" w:rsidRPr="00A37413" w:rsidRDefault="00393059" w:rsidP="00862B80">
      <w:pPr>
        <w:pStyle w:val="Heading3"/>
      </w:pPr>
      <w:r w:rsidRPr="00A37413">
        <w:t>6.1.2</w:t>
      </w:r>
      <w:r w:rsidRPr="00A37413">
        <w:tab/>
        <w:t>Recomendación</w:t>
      </w:r>
    </w:p>
    <w:p w:rsidR="00393059" w:rsidRPr="006E0037" w:rsidRDefault="00393059" w:rsidP="00A37413">
      <w:r w:rsidRPr="006E0037">
        <w:t xml:space="preserve">Respuesta a una Cuestión, parte(s) de la misma o los temas mencionados en el § 3.3,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 </w:t>
      </w:r>
    </w:p>
    <w:p w:rsidR="00393059" w:rsidRPr="006E0037" w:rsidRDefault="008272FA">
      <w:pPr>
        <w:tabs>
          <w:tab w:val="clear" w:pos="1134"/>
          <w:tab w:val="clear" w:pos="1871"/>
          <w:tab w:val="clear" w:pos="2268"/>
          <w:tab w:val="left" w:pos="794"/>
          <w:tab w:val="left" w:pos="1191"/>
          <w:tab w:val="left" w:pos="1588"/>
          <w:tab w:val="left" w:pos="1985"/>
        </w:tabs>
      </w:pPr>
      <w:r>
        <w:lastRenderedPageBreak/>
        <w:t>L</w:t>
      </w:r>
      <w:r w:rsidR="00393059" w:rsidRPr="006E0037">
        <w:t>as Recomendaciones se revisarán y actualizarán tras efectuar nuevos estudios y habida cuenta de los adelantos y los nuevos conocimientos en el campo de las radiocomunicaciones (véase el § 11).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w:t>
      </w:r>
      <w:r w:rsidR="009564C6">
        <w:t xml:space="preserve">véanse </w:t>
      </w:r>
      <w:r w:rsidR="00862B80" w:rsidRPr="006E0037">
        <w:t>los</w:t>
      </w:r>
      <w:r w:rsidR="00393059" w:rsidRPr="006E0037">
        <w:t xml:space="preserve"> § 11.5 y § 11.6).</w:t>
      </w:r>
    </w:p>
    <w:p w:rsidR="009A1E7B" w:rsidRPr="006E0037" w:rsidRDefault="009A1E7B" w:rsidP="009A1E7B">
      <w:r w:rsidRPr="006E0037">
        <w:t>Cada Recomendación debe incluir una sección «ámbito de aplicación», en la que se explique el objetivo de la misma. El ámbito de aplicación debe permanecer en el texto de la Recomendación después de su aprobación.</w:t>
      </w:r>
    </w:p>
    <w:p w:rsidR="009A1E7B" w:rsidRPr="006E0037" w:rsidRDefault="009A1E7B" w:rsidP="009A1E7B">
      <w:pPr>
        <w:pStyle w:val="Note"/>
      </w:pPr>
      <w:r w:rsidRPr="006E0037">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Comisión de Estudio.</w:t>
      </w:r>
    </w:p>
    <w:p w:rsidR="009A1E7B" w:rsidRPr="006E0037" w:rsidRDefault="009A1E7B" w:rsidP="009A1E7B">
      <w:pPr>
        <w:pStyle w:val="Note"/>
      </w:pPr>
      <w:r w:rsidRPr="006E0037">
        <w:t>NOTA 2 – Las Recomendaciones se redactarán teniendo en cuenta la política común de patentes UIT</w:t>
      </w:r>
      <w:r w:rsidRPr="006E0037">
        <w:noBreakHyphen/>
        <w:t>T/UIT</w:t>
      </w:r>
      <w:r w:rsidRPr="006E0037">
        <w:noBreakHyphen/>
        <w:t>R/ISO/CEI sobre derechos de propiedad intelectual recogida en el Anexo 1.</w:t>
      </w:r>
    </w:p>
    <w:p w:rsidR="009A1E7B" w:rsidRPr="006E0037" w:rsidRDefault="009A1E7B" w:rsidP="008272FA">
      <w:pPr>
        <w:pStyle w:val="Note"/>
      </w:pPr>
      <w:r w:rsidRPr="006E0037">
        <w:t>NOTA 3 – Las Comisiones de Estudio podrán elaborar íntegramente dentro de la propia Comisión, sin necesidad de la colaboración de otras Comisiones de Estudio, Recomendaciones que incluyan «criterios de protección» para los servicios de radiocomunicaciones</w:t>
      </w:r>
      <w:r w:rsidR="008272FA" w:rsidRPr="008272FA">
        <w:t xml:space="preserve"> </w:t>
      </w:r>
      <w:r w:rsidR="008272FA" w:rsidRPr="006E0037">
        <w:t>dentro de su mandato</w:t>
      </w:r>
      <w:r w:rsidRPr="006E0037">
        <w:t>. Sin embargo, las Comisiones de Estudio que elaboren Recomendaciones que incluyan «criterios de compartición» para servicios de radiocomunicaciones deben obtener el acuerdo, previo a la adopción, de las Comisiones de Estudio responsables de esos servicios.</w:t>
      </w:r>
    </w:p>
    <w:p w:rsidR="009A1E7B" w:rsidRPr="006E0037" w:rsidRDefault="009A1E7B" w:rsidP="009A1E7B">
      <w:pPr>
        <w:pStyle w:val="Note"/>
      </w:pPr>
      <w:r w:rsidRPr="006E0037">
        <w:t>NOTA 4 – Una Recomendación puede contener algunas definiciones de términos específicos que no necesariamente se apliquen fuera de ella, pero en la Recomendación debe explicarse claramente la aplicabilidad de las definiciones.</w:t>
      </w:r>
    </w:p>
    <w:p w:rsidR="009A1E7B" w:rsidRPr="006E0037" w:rsidRDefault="009A1E7B" w:rsidP="009A1E7B">
      <w:pPr>
        <w:pStyle w:val="Heading3"/>
      </w:pPr>
      <w:r w:rsidRPr="006E0037">
        <w:t>6.1.3</w:t>
      </w:r>
      <w:r w:rsidRPr="006E0037">
        <w:tab/>
        <w:t xml:space="preserve">Resolución </w:t>
      </w:r>
    </w:p>
    <w:p w:rsidR="009A1E7B" w:rsidRPr="006E0037" w:rsidRDefault="009A1E7B" w:rsidP="009A1E7B">
      <w:r w:rsidRPr="006E0037">
        <w:t xml:space="preserve">Texto en el que se dan instrucciones sobre la organización y los métodos o programas de trabajo de las Asambleas de Radiocomunicaciones y de las Comisiones de Estudio. </w:t>
      </w:r>
    </w:p>
    <w:p w:rsidR="009A1E7B" w:rsidRPr="006E0037" w:rsidRDefault="009A1E7B" w:rsidP="009A1E7B">
      <w:pPr>
        <w:pStyle w:val="Heading3"/>
      </w:pPr>
      <w:r w:rsidRPr="006E0037">
        <w:t>6.1.4</w:t>
      </w:r>
      <w:r w:rsidRPr="006E0037">
        <w:tab/>
        <w:t>Ruego</w:t>
      </w:r>
    </w:p>
    <w:p w:rsidR="009A1E7B" w:rsidRPr="006E0037" w:rsidRDefault="009A1E7B" w:rsidP="009A1E7B">
      <w:r w:rsidRPr="006E0037">
        <w:t>Texto de una proposición o petición dirigida a otros organismos (tales como otros Sectores de la UIT, organizaciones internacionales, etc.) y que no se refiere necesariamente a un tema de carácter técnico.</w:t>
      </w:r>
    </w:p>
    <w:p w:rsidR="009A1E7B" w:rsidRPr="006E0037" w:rsidRDefault="009A1E7B" w:rsidP="009A1E7B">
      <w:pPr>
        <w:pStyle w:val="Heading3"/>
      </w:pPr>
      <w:r w:rsidRPr="006E0037">
        <w:t>6.1.5</w:t>
      </w:r>
      <w:r w:rsidRPr="006E0037">
        <w:tab/>
        <w:t>Decisión</w:t>
      </w:r>
    </w:p>
    <w:p w:rsidR="009A1E7B" w:rsidRPr="006E0037" w:rsidRDefault="009A1E7B" w:rsidP="009A1E7B">
      <w:r w:rsidRPr="006E0037">
        <w:t>Texto en el que se dan instrucciones sobre la organización de los trabajos en el seno de una Comisión de Estudio.</w:t>
      </w:r>
    </w:p>
    <w:p w:rsidR="009A1E7B" w:rsidRPr="006E0037" w:rsidRDefault="009A1E7B" w:rsidP="009A1E7B">
      <w:pPr>
        <w:pStyle w:val="Heading3"/>
      </w:pPr>
      <w:r w:rsidRPr="006E0037">
        <w:t>6.1.6</w:t>
      </w:r>
      <w:r w:rsidRPr="006E0037">
        <w:tab/>
        <w:t>Informe</w:t>
      </w:r>
    </w:p>
    <w:p w:rsidR="009A1E7B" w:rsidRPr="006E0037" w:rsidRDefault="009A1E7B" w:rsidP="009A1E7B">
      <w:r w:rsidRPr="006E0037">
        <w:t>6.1.6.1</w:t>
      </w:r>
      <w:r w:rsidRPr="006E0037">
        <w:rPr>
          <w:b/>
        </w:rPr>
        <w:tab/>
      </w:r>
      <w:r w:rsidRPr="006E0037">
        <w:t>Exposición técnica, de explotación o de procedimiento, preparada por una Comisión de Estudio, sobre un tema dado relacionado con una Cuestión objeto de estudio o los resultados de los estudios mencionados en § 3.3;</w:t>
      </w:r>
    </w:p>
    <w:p w:rsidR="009A1E7B" w:rsidRPr="006E0037" w:rsidRDefault="009A1E7B" w:rsidP="009A1E7B">
      <w:r w:rsidRPr="006E0037">
        <w:t>6.1.6.2</w:t>
      </w:r>
      <w:r w:rsidRPr="006E0037">
        <w:rPr>
          <w:b/>
        </w:rPr>
        <w:tab/>
      </w:r>
      <w:r w:rsidRPr="006E0037">
        <w:t>Descripción</w:t>
      </w:r>
      <w:r w:rsidRPr="006E0037">
        <w:rPr>
          <w:b/>
        </w:rPr>
        <w:t xml:space="preserve"> </w:t>
      </w:r>
      <w:r w:rsidRPr="006E0037">
        <w:t>técnica, de explotación o de procedimiento preparada por la RPC para las Conferencias de Radiocomunicaciones.</w:t>
      </w:r>
    </w:p>
    <w:p w:rsidR="009A1E7B" w:rsidRPr="006E0037" w:rsidRDefault="009A1E7B" w:rsidP="009A1E7B">
      <w:pPr>
        <w:pStyle w:val="Heading3"/>
      </w:pPr>
      <w:r w:rsidRPr="006E0037">
        <w:lastRenderedPageBreak/>
        <w:t>6.1.7</w:t>
      </w:r>
      <w:r w:rsidRPr="006E0037">
        <w:tab/>
        <w:t>Manual</w:t>
      </w:r>
    </w:p>
    <w:p w:rsidR="009A1E7B" w:rsidRPr="006E0037" w:rsidRDefault="009A1E7B" w:rsidP="009A1E7B">
      <w:r w:rsidRPr="006E0037">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rsidR="009A1E7B" w:rsidRPr="006E0037" w:rsidRDefault="009A1E7B" w:rsidP="009A1E7B">
      <w:pPr>
        <w:pStyle w:val="Heading2"/>
        <w:rPr>
          <w:rFonts w:eastAsia="Arial Unicode MS"/>
        </w:rPr>
      </w:pPr>
      <w:r w:rsidRPr="006E0037">
        <w:t>6.2</w:t>
      </w:r>
      <w:r w:rsidRPr="006E0037">
        <w:tab/>
        <w:t>Presentación de los textos</w:t>
      </w:r>
    </w:p>
    <w:p w:rsidR="009A1E7B" w:rsidRPr="006E0037" w:rsidRDefault="009A1E7B" w:rsidP="00A37413">
      <w:r w:rsidRPr="006E0037">
        <w:t>6.2.1</w:t>
      </w:r>
      <w:r w:rsidRPr="006E0037">
        <w:tab/>
        <w:t>Los textos se redactarán de la manera más concisa posible, sin merma del contenido necesario y deberán guardar relación directa con la Cuestión/tema objeto de estudio o una parte de la misma.</w:t>
      </w:r>
    </w:p>
    <w:p w:rsidR="009A1E7B" w:rsidRPr="006E0037" w:rsidRDefault="009A1E7B" w:rsidP="00A37413">
      <w:r w:rsidRPr="006E0037">
        <w:t>6.2.2</w:t>
      </w:r>
      <w:r w:rsidRPr="006E0037">
        <w:tab/>
        <w:t>Todos los textos incluirán referencias a los textos afines y, en su caso, a los temas pertinentes del Reglamento de Radiocomunicaciones evitando toda interpretación o cualificación del Reglamento de Radiocomunicaciones o sugerencia de cambio en la categoría de las atribuciones.</w:t>
      </w:r>
    </w:p>
    <w:p w:rsidR="009A1E7B" w:rsidRPr="006E0037" w:rsidRDefault="009A1E7B" w:rsidP="009A1E7B">
      <w:r w:rsidRPr="00A37413">
        <w:t>6.2.3</w:t>
      </w:r>
      <w:r w:rsidRPr="006E0037">
        <w:tab/>
        <w:t>Los textos se presentarán con su número, título e indicación del año de su aprobación inicial y, según el caso, el año de aprobación de las revisiones a que hayan sido sometidos.</w:t>
      </w:r>
    </w:p>
    <w:p w:rsidR="009A1E7B" w:rsidRPr="006E0037" w:rsidRDefault="009A1E7B" w:rsidP="00C459A5">
      <w:r w:rsidRPr="006E0037">
        <w:t>6.2.4</w:t>
      </w:r>
      <w:r w:rsidRPr="006E0037">
        <w:tab/>
        <w:t xml:space="preserve">El carácter de los Anexos, Adjuntos y Apéndices de esos textos se considerará equiparable, salvo si de especifica lo contrario. </w:t>
      </w:r>
    </w:p>
    <w:p w:rsidR="009A1E7B" w:rsidRPr="006E0037" w:rsidRDefault="009A1E7B" w:rsidP="009A1E7B">
      <w:pPr>
        <w:pStyle w:val="Heading2"/>
        <w:rPr>
          <w:rFonts w:eastAsia="Arial Unicode MS"/>
        </w:rPr>
      </w:pPr>
      <w:r w:rsidRPr="006E0037">
        <w:t>6.3</w:t>
      </w:r>
      <w:r w:rsidRPr="006E0037">
        <w:tab/>
        <w:t>Publicaciones</w:t>
      </w:r>
    </w:p>
    <w:p w:rsidR="009A1E7B" w:rsidRPr="006E0037" w:rsidRDefault="009A1E7B" w:rsidP="009A1E7B">
      <w:pPr>
        <w:keepNext/>
      </w:pPr>
      <w:r w:rsidRPr="006E0037">
        <w:t>La publicación de los textos aprobados debe hacerse como sigue:</w:t>
      </w:r>
    </w:p>
    <w:p w:rsidR="009A1E7B" w:rsidRPr="006E0037" w:rsidRDefault="009A1E7B" w:rsidP="009C0ED5">
      <w:pPr>
        <w:pStyle w:val="enumlev1"/>
      </w:pPr>
      <w:r w:rsidRPr="006E0037">
        <w:t>–</w:t>
      </w:r>
      <w:r w:rsidRPr="006E0037">
        <w:tab/>
        <w:t>todas las Recomendaciones</w:t>
      </w:r>
      <w:r w:rsidR="009C0ED5" w:rsidRPr="006E0037">
        <w:t xml:space="preserve">, </w:t>
      </w:r>
      <w:r w:rsidR="00E6737D" w:rsidRPr="006E0037">
        <w:t xml:space="preserve">las Cuestiones, </w:t>
      </w:r>
      <w:r w:rsidRPr="006E0037">
        <w:t>las Resoluciones, los Ruegos, los Informes y los Manuales en vigor se publicarán tan pronto como sea posible después de la aprobación en formato electrónico;</w:t>
      </w:r>
    </w:p>
    <w:p w:rsidR="009A1E7B" w:rsidRPr="006E0037" w:rsidRDefault="009A1E7B" w:rsidP="009A1E7B">
      <w:pPr>
        <w:pStyle w:val="enumlev1"/>
      </w:pPr>
      <w:r w:rsidRPr="006E0037">
        <w:t>–</w:t>
      </w:r>
      <w:r w:rsidRPr="006E0037">
        <w:tab/>
        <w:t xml:space="preserve">todas las Recomendaciones, las Resoluciones, </w:t>
      </w:r>
      <w:r w:rsidR="00E6737D" w:rsidRPr="006E0037">
        <w:t xml:space="preserve">las Cuestiones, </w:t>
      </w:r>
      <w:r w:rsidRPr="006E0037">
        <w:t>los Ruegos, los Informes y los Manuales</w:t>
      </w:r>
      <w:r w:rsidR="006E1A1D" w:rsidRPr="006E0037">
        <w:t xml:space="preserve"> </w:t>
      </w:r>
      <w:r w:rsidRPr="006E0037">
        <w:t>en vigor podrán también obtenerse en forma impresa, en función de la política de publicaciones de la UIT.</w:t>
      </w:r>
    </w:p>
    <w:p w:rsidR="009A1E7B" w:rsidRPr="006E0037" w:rsidRDefault="009A1E7B" w:rsidP="009A1E7B">
      <w:pPr>
        <w:pStyle w:val="Heading1"/>
        <w:rPr>
          <w:rFonts w:eastAsia="Arial Unicode MS"/>
        </w:rPr>
      </w:pPr>
      <w:r w:rsidRPr="006E0037">
        <w:t>7</w:t>
      </w:r>
      <w:r w:rsidRPr="006E0037">
        <w:tab/>
        <w:t>Documentación preparatoria</w:t>
      </w:r>
    </w:p>
    <w:p w:rsidR="009A1E7B" w:rsidRPr="006E0037" w:rsidRDefault="009A1E7B" w:rsidP="009A1E7B">
      <w:pPr>
        <w:pStyle w:val="Heading2"/>
        <w:rPr>
          <w:rFonts w:eastAsia="Arial Unicode MS"/>
        </w:rPr>
      </w:pPr>
      <w:r w:rsidRPr="006E0037">
        <w:t>7.1</w:t>
      </w:r>
      <w:r w:rsidRPr="006E0037">
        <w:tab/>
        <w:t>Asambleas de Radiocomunicaciones</w:t>
      </w:r>
    </w:p>
    <w:p w:rsidR="009A1E7B" w:rsidRPr="006E0037" w:rsidRDefault="009A1E7B" w:rsidP="009A1E7B">
      <w:r w:rsidRPr="006E0037">
        <w:t>La documentación preparatoria incluirá:</w:t>
      </w:r>
    </w:p>
    <w:p w:rsidR="009A1E7B" w:rsidRPr="006E0037" w:rsidRDefault="009A1E7B" w:rsidP="009A1E7B">
      <w:pPr>
        <w:pStyle w:val="enumlev1"/>
      </w:pPr>
      <w:r w:rsidRPr="006E0037">
        <w:t>–</w:t>
      </w:r>
      <w:r w:rsidRPr="006E0037">
        <w:tab/>
        <w:t>los proyectos de textos preparados por las Comisiones de Estudio con miras a su aprobación;</w:t>
      </w:r>
    </w:p>
    <w:p w:rsidR="009A1E7B" w:rsidRPr="006E0037" w:rsidRDefault="009A1E7B" w:rsidP="00A37413">
      <w:pPr>
        <w:pStyle w:val="enumlev1"/>
      </w:pPr>
      <w:r w:rsidRPr="006E0037">
        <w:t>–</w:t>
      </w:r>
      <w:r w:rsidRPr="006E0037">
        <w:tab/>
        <w:t>un Informe elaborado por el Presidente de cada Comisión de Estudio, de la Comisión Especial, del CCV, del GAR</w:t>
      </w:r>
      <w:r w:rsidR="00E6737D" w:rsidRPr="006E0037">
        <w:rPr>
          <w:rStyle w:val="FootnoteReference"/>
        </w:rPr>
        <w:footnoteReference w:id="6"/>
      </w:r>
      <w:r w:rsidR="003812B6" w:rsidRPr="006E0037">
        <w:t xml:space="preserve"> </w:t>
      </w:r>
      <w:r w:rsidRPr="006E0037">
        <w:t xml:space="preserve">y de la RPC en el que se examinarán las actividades realizadas desde la Asamblea de Radiocomunicaciones anterior, incluyendo </w:t>
      </w:r>
      <w:r w:rsidR="008272FA">
        <w:t xml:space="preserve">en </w:t>
      </w:r>
      <w:r w:rsidRPr="006E0037">
        <w:t>una lista elaborada por cada uno de los President</w:t>
      </w:r>
      <w:r w:rsidR="005119EC">
        <w:t>es de las Comisiones de Estudio;</w:t>
      </w:r>
    </w:p>
    <w:p w:rsidR="00240ADD" w:rsidRPr="006E0037" w:rsidRDefault="00240ADD" w:rsidP="00C376BC">
      <w:pPr>
        <w:pStyle w:val="enumlev2"/>
      </w:pPr>
      <w:r w:rsidRPr="006E0037">
        <w:lastRenderedPageBreak/>
        <w:t>–</w:t>
      </w:r>
      <w:r w:rsidRPr="006E0037">
        <w:tab/>
        <w:t xml:space="preserve">los </w:t>
      </w:r>
      <w:r w:rsidR="00C376BC">
        <w:t>temas cuyo estudio</w:t>
      </w:r>
      <w:r w:rsidRPr="006E0037">
        <w:t xml:space="preserve"> se habrán de transferir al siguiente periodo de estudios; y </w:t>
      </w:r>
    </w:p>
    <w:p w:rsidR="009A1E7B" w:rsidRPr="006E0037" w:rsidRDefault="009A1E7B" w:rsidP="00240ADD">
      <w:pPr>
        <w:pStyle w:val="enumlev2"/>
      </w:pPr>
      <w:r w:rsidRPr="006E0037">
        <w:t>–</w:t>
      </w:r>
      <w:r w:rsidRPr="006E0037">
        <w:tab/>
        <w:t xml:space="preserve">las Cuestiones </w:t>
      </w:r>
      <w:r w:rsidR="00240ADD" w:rsidRPr="006E0037">
        <w:t xml:space="preserve">y Resoluciones </w:t>
      </w:r>
      <w:r w:rsidRPr="006E0037">
        <w:t>sobre las que no se han recibido contribuciones para el periodo mencionado en el § 1.6. Si una Comisión de Estudio estima que una Cuestión o Resolución determinada debe mantenerse, el Informe del Presidente debe contener una explicación al respecto;</w:t>
      </w:r>
    </w:p>
    <w:p w:rsidR="009A1E7B" w:rsidRPr="006E0037" w:rsidRDefault="009A1E7B" w:rsidP="009A1E7B">
      <w:pPr>
        <w:pStyle w:val="enumlev1"/>
      </w:pPr>
      <w:r w:rsidRPr="006E0037">
        <w:t>–</w:t>
      </w:r>
      <w:r w:rsidRPr="006E0037">
        <w:tab/>
        <w:t>el Informe del Director con propuestas acerca del programa de trabajo futuro;</w:t>
      </w:r>
    </w:p>
    <w:p w:rsidR="009A1E7B" w:rsidRPr="006E0037" w:rsidRDefault="009A1E7B" w:rsidP="009A1E7B">
      <w:pPr>
        <w:pStyle w:val="enumlev1"/>
      </w:pPr>
      <w:r w:rsidRPr="006E0037">
        <w:t>–</w:t>
      </w:r>
      <w:r w:rsidRPr="006E0037">
        <w:tab/>
        <w:t>la lista de las Recomendaciones aprobadas desde la Asamblea de Radiocomunicaciones anterior;</w:t>
      </w:r>
    </w:p>
    <w:p w:rsidR="009A1E7B" w:rsidRPr="006E0037" w:rsidRDefault="009A1E7B" w:rsidP="009A1E7B">
      <w:pPr>
        <w:pStyle w:val="enumlev1"/>
      </w:pPr>
      <w:r w:rsidRPr="006E0037">
        <w:t>–</w:t>
      </w:r>
      <w:r w:rsidRPr="006E0037">
        <w:tab/>
        <w:t>las contribuciones sometidas por los Estados Miembros y los Miembros de los Sectores dirigidas a la Asamblea de Radiocomunicaciones.</w:t>
      </w:r>
    </w:p>
    <w:p w:rsidR="009A1E7B" w:rsidRPr="006E0037" w:rsidRDefault="009A1E7B" w:rsidP="009A1E7B">
      <w:pPr>
        <w:pStyle w:val="Heading2"/>
        <w:rPr>
          <w:rFonts w:eastAsia="Arial Unicode MS"/>
        </w:rPr>
      </w:pPr>
      <w:r w:rsidRPr="006E0037">
        <w:t>7.2</w:t>
      </w:r>
      <w:r w:rsidRPr="006E0037">
        <w:tab/>
        <w:t>Comisiones de Estudio de Radiocomunicaciones</w:t>
      </w:r>
    </w:p>
    <w:p w:rsidR="009A1E7B" w:rsidRPr="006E0037" w:rsidRDefault="009A1E7B" w:rsidP="009A1E7B">
      <w:r w:rsidRPr="006E0037">
        <w:t>La documentación preparatoria comprenderá:</w:t>
      </w:r>
    </w:p>
    <w:p w:rsidR="009A1E7B" w:rsidRPr="006E0037" w:rsidRDefault="009A1E7B" w:rsidP="009A1E7B">
      <w:pPr>
        <w:pStyle w:val="enumlev1"/>
      </w:pPr>
      <w:r w:rsidRPr="006E0037">
        <w:t>–</w:t>
      </w:r>
      <w:r w:rsidRPr="006E0037">
        <w:tab/>
        <w:t>las directrices que eventualmente establezca la Asamblea de Radiocomunicaciones destinadas a la Comisión de Estudio competente, incluida la presente Resolución;</w:t>
      </w:r>
    </w:p>
    <w:p w:rsidR="009A1E7B" w:rsidRPr="006E0037" w:rsidRDefault="009A1E7B" w:rsidP="009A1E7B">
      <w:pPr>
        <w:pStyle w:val="enumlev1"/>
      </w:pPr>
      <w:r w:rsidRPr="006E0037">
        <w:t>–</w:t>
      </w:r>
      <w:r w:rsidRPr="006E0037">
        <w:tab/>
        <w:t>los proyectos de Recomendaciones y otros textos preparados por Grupos de Tareas Especiales o Grupos de Trabajo;</w:t>
      </w:r>
    </w:p>
    <w:p w:rsidR="009A1E7B" w:rsidRPr="006E0037" w:rsidRDefault="009A1E7B" w:rsidP="009A1E7B">
      <w:pPr>
        <w:pStyle w:val="enumlev1"/>
      </w:pPr>
      <w:r w:rsidRPr="006E0037">
        <w:t>–</w:t>
      </w:r>
      <w:r w:rsidRPr="006E0037">
        <w:tab/>
        <w:t>las propuestas de aprobación de proyectos de Recomendaciones en el intervalo entre Asambleas de Radiocomunicaciones (véase el § 10);</w:t>
      </w:r>
    </w:p>
    <w:p w:rsidR="009A1E7B" w:rsidRPr="006E0037" w:rsidRDefault="009A1E7B" w:rsidP="009A1E7B">
      <w:pPr>
        <w:pStyle w:val="enumlev1"/>
      </w:pPr>
      <w:r w:rsidRPr="006E0037">
        <w:t>–</w:t>
      </w:r>
      <w:r w:rsidRPr="006E0037">
        <w:tab/>
        <w:t>los informes sobre avance de los trabajos efectuados por cada Grupo de Tareas Especiales, Grupo de Trabajo y Relator;</w:t>
      </w:r>
    </w:p>
    <w:p w:rsidR="009A1E7B" w:rsidRPr="006E0037" w:rsidRDefault="009A1E7B" w:rsidP="009A1E7B">
      <w:pPr>
        <w:pStyle w:val="enumlev1"/>
      </w:pPr>
      <w:r w:rsidRPr="006E0037">
        <w:t>–</w:t>
      </w:r>
      <w:r w:rsidRPr="006E0037">
        <w:tab/>
        <w:t xml:space="preserve">las contribuciones que se examinarán en la reunión; </w:t>
      </w:r>
    </w:p>
    <w:p w:rsidR="009A1E7B" w:rsidRPr="006E0037" w:rsidRDefault="009A1E7B" w:rsidP="009A1E7B">
      <w:pPr>
        <w:pStyle w:val="enumlev1"/>
      </w:pPr>
      <w:r w:rsidRPr="006E0037">
        <w:t>–</w:t>
      </w:r>
      <w:r w:rsidRPr="006E0037">
        <w:tab/>
        <w:t>la documentación preparada por la Oficina de Radiocomunicaciones, en particular la relativa a asuntos de organización y procedimiento, para ofrecer explicaciones, o en respuesta a peticiones de las Comisiones de Estudio;</w:t>
      </w:r>
    </w:p>
    <w:p w:rsidR="009A1E7B" w:rsidRPr="006E0037" w:rsidRDefault="009A1E7B" w:rsidP="009A1E7B">
      <w:pPr>
        <w:pStyle w:val="enumlev1"/>
      </w:pPr>
      <w:r w:rsidRPr="006E0037">
        <w:t>–</w:t>
      </w:r>
      <w:r w:rsidRPr="006E0037">
        <w:tab/>
        <w:t>el Informe del Presidente, en el que se resumirán las conclusiones de los trabajos realizados por correspondencia y se prepararán los trabajos que haya que realizar en la reunión;</w:t>
      </w:r>
    </w:p>
    <w:p w:rsidR="009A1E7B" w:rsidRPr="006E0037" w:rsidRDefault="009A1E7B" w:rsidP="009A1E7B">
      <w:pPr>
        <w:pStyle w:val="enumlev1"/>
      </w:pPr>
      <w:r w:rsidRPr="006E0037">
        <w:t>–</w:t>
      </w:r>
      <w:r w:rsidRPr="006E0037">
        <w:tab/>
        <w:t>las conclusiones de la reunión anterior, en la medida en que no se hayan incluido en los textos oficiales antes mencionados;</w:t>
      </w:r>
    </w:p>
    <w:p w:rsidR="009A1E7B" w:rsidRPr="006E0037" w:rsidRDefault="009A1E7B" w:rsidP="009A1E7B">
      <w:pPr>
        <w:pStyle w:val="enumlev1"/>
      </w:pPr>
      <w:r w:rsidRPr="006E0037">
        <w:t>–</w:t>
      </w:r>
      <w:r w:rsidRPr="006E0037">
        <w:tab/>
        <w:t>un bosquejo de orden del día, con indicación de los proyectos de Recomendaciones y los proyectos de Cuestiones que habrán de examinarse, así como los Informes que se reciban de los Grupos de Tareas Especiales y de los Grupos de Trabajo y los proyectos de Decisiones, Ruegos, Manuales e Informes que deberán aprobarse.</w:t>
      </w:r>
    </w:p>
    <w:p w:rsidR="009A1E7B" w:rsidRPr="006E0037" w:rsidRDefault="009A1E7B" w:rsidP="009A1E7B">
      <w:pPr>
        <w:pStyle w:val="Heading1"/>
        <w:rPr>
          <w:rFonts w:eastAsia="Arial Unicode MS"/>
        </w:rPr>
      </w:pPr>
      <w:r w:rsidRPr="006E0037">
        <w:t>8</w:t>
      </w:r>
      <w:r w:rsidRPr="006E0037">
        <w:tab/>
        <w:t>Contribuciones a los trabajos de las Comisiones de Estudio de Radiocomunicaciones</w:t>
      </w:r>
    </w:p>
    <w:p w:rsidR="009A1E7B" w:rsidRPr="006E0037" w:rsidRDefault="009A1E7B" w:rsidP="009A1E7B">
      <w:r w:rsidRPr="006E0037">
        <w:t>8.1</w:t>
      </w:r>
      <w:r w:rsidRPr="006E0037">
        <w:tab/>
        <w:t xml:space="preserve">Las Directrices publicadas por el Director (véase el </w:t>
      </w:r>
      <w:r w:rsidRPr="006E0037">
        <w:rPr>
          <w:i/>
          <w:iCs/>
        </w:rPr>
        <w:t xml:space="preserve">observando </w:t>
      </w:r>
      <w:r w:rsidRPr="006E0037">
        <w:t>y el § 2.11)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w:t>
      </w:r>
    </w:p>
    <w:p w:rsidR="009A1E7B" w:rsidRPr="006E0037" w:rsidRDefault="009A1E7B" w:rsidP="009A1E7B">
      <w:r w:rsidRPr="006E0037">
        <w:t>8.2</w:t>
      </w:r>
      <w:r w:rsidRPr="006E0037">
        <w:tab/>
        <w:t>En particular:</w:t>
      </w:r>
    </w:p>
    <w:p w:rsidR="009A1E7B" w:rsidRPr="006E0037" w:rsidRDefault="009A1E7B" w:rsidP="009A1E7B">
      <w:pPr>
        <w:pStyle w:val="enumlev1"/>
        <w:rPr>
          <w:bCs/>
        </w:rPr>
      </w:pPr>
      <w:r w:rsidRPr="006E0037">
        <w:rPr>
          <w:bCs/>
        </w:rPr>
        <w:t>–</w:t>
      </w:r>
      <w:r w:rsidRPr="006E0037">
        <w:rPr>
          <w:bCs/>
        </w:rPr>
        <w:tab/>
        <w:t>Las contribuciones se enviarán al Director por vía electrónica, excepto en el caso de los países en desarrollo que no tengan los medios necesarios para ello.</w:t>
      </w:r>
    </w:p>
    <w:p w:rsidR="009A1E7B" w:rsidRPr="006E0037" w:rsidRDefault="009A1E7B" w:rsidP="009A1E7B">
      <w:pPr>
        <w:pStyle w:val="enumlev1"/>
        <w:rPr>
          <w:bCs/>
        </w:rPr>
      </w:pPr>
      <w:r w:rsidRPr="006E0037">
        <w:rPr>
          <w:bCs/>
        </w:rPr>
        <w:lastRenderedPageBreak/>
        <w:t>–</w:t>
      </w:r>
      <w:r w:rsidRPr="006E0037">
        <w:rPr>
          <w:bCs/>
        </w:rPr>
        <w:tab/>
        <w:t>El Director podrá devolver los documentos que no sean conformes con las directrices, para que se ajusten a las mismas.</w:t>
      </w:r>
    </w:p>
    <w:p w:rsidR="009A1E7B" w:rsidRPr="006E0037" w:rsidRDefault="009A1E7B" w:rsidP="009A1E7B">
      <w:pPr>
        <w:pStyle w:val="enumlev1"/>
      </w:pPr>
      <w:r w:rsidRPr="006E0037">
        <w:t>–</w:t>
      </w:r>
      <w:r w:rsidRPr="006E0037">
        <w:tab/>
        <w:t>Cada contribución indicará claramente la Cuestión, Resolución o tema/asunto estudiado, el grupo (por ejemplo, la Comisión de Estudio, el Grupo de Tareas Especiales, el Grupo de Trabajo) al que va destinada y todos los datos necesarios de la persona responsable de proporcionar aclaraciones sobre la contribución.</w:t>
      </w:r>
    </w:p>
    <w:p w:rsidR="009A1E7B" w:rsidRPr="006E0037" w:rsidRDefault="009A1E7B" w:rsidP="009A1E7B">
      <w:pPr>
        <w:pStyle w:val="enumlev1"/>
      </w:pPr>
      <w:r w:rsidRPr="006E0037">
        <w:rPr>
          <w:bCs/>
        </w:rPr>
        <w:t>–</w:t>
      </w:r>
      <w:r w:rsidRPr="006E0037">
        <w:rPr>
          <w:bCs/>
        </w:rPr>
        <w:tab/>
      </w:r>
      <w:r w:rsidRPr="006E0037">
        <w:t>Se enviarán las contribuciones al Presidente y a los Vicepresidentes, en su caso, del Grupo de que se trate, así como al Presidente y a los Vicepresidentes de la Comisión de Estudio competente.</w:t>
      </w:r>
    </w:p>
    <w:p w:rsidR="009A1E7B" w:rsidRPr="006E0037" w:rsidRDefault="009A1E7B" w:rsidP="009A1E7B">
      <w:pPr>
        <w:pStyle w:val="enumlev1"/>
      </w:pPr>
      <w:r w:rsidRPr="006E0037">
        <w:t>–</w:t>
      </w:r>
      <w:r w:rsidRPr="006E0037">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rsidR="009A1E7B" w:rsidRPr="006E0037" w:rsidRDefault="009A1E7B" w:rsidP="009A1E7B">
      <w:r w:rsidRPr="006E0037">
        <w:t>8.3</w:t>
      </w:r>
      <w:r w:rsidRPr="006E0037">
        <w:tab/>
        <w:t>En las reuniones de todas las Comisiones de Estudio y sus grupos subordinados (Grupos de Trabajo, Grupos de Tareas Especiales, etc.) deberán respetarse los siguientes plazos para la presentación de contribuciones:</w:t>
      </w:r>
    </w:p>
    <w:p w:rsidR="009A1E7B" w:rsidRPr="006E0037" w:rsidRDefault="009A1E7B">
      <w:pPr>
        <w:pStyle w:val="enumlev1"/>
      </w:pPr>
      <w:r w:rsidRPr="006E0037">
        <w:rPr>
          <w:i/>
          <w:iCs/>
        </w:rPr>
        <w:t>–</w:t>
      </w:r>
      <w:r w:rsidRPr="006E0037">
        <w:rPr>
          <w:i/>
          <w:iCs/>
        </w:rPr>
        <w:tab/>
        <w:t>cuando se requiera traducción</w:t>
      </w:r>
      <w:r w:rsidRPr="006E0037">
        <w:t>, las contribuciones deberán recibirse al menos</w:t>
      </w:r>
      <w:r w:rsidR="00841240">
        <w:t xml:space="preserve"> tres </w:t>
      </w:r>
      <w:r w:rsidRPr="006E0037">
        <w:t>meses antes de la reunión, y se pondrán a disposición a más tardar cuatro semanas antes de la misma. La Secretaría no puede garantizar que las contribuciones tardías estarán disponibles en todos los idiomas al comenzar la reunión;</w:t>
      </w:r>
    </w:p>
    <w:p w:rsidR="009A1E7B" w:rsidRPr="006E0037" w:rsidRDefault="009A1E7B" w:rsidP="00454045">
      <w:pPr>
        <w:pStyle w:val="enumlev1"/>
      </w:pPr>
      <w:r w:rsidRPr="006E0037">
        <w:t>–</w:t>
      </w:r>
      <w:r w:rsidRPr="006E0037">
        <w:tab/>
      </w:r>
      <w:r w:rsidRPr="006E0037">
        <w:rPr>
          <w:i/>
          <w:iCs/>
        </w:rPr>
        <w:t>cuando no se requiera traducción</w:t>
      </w:r>
      <w:r w:rsidRPr="006E0037">
        <w:t xml:space="preserve">, </w:t>
      </w:r>
      <w:r w:rsidR="00DB5277" w:rsidRPr="006E0037">
        <w:t xml:space="preserve">se invita a los Miembros a presentar </w:t>
      </w:r>
      <w:r w:rsidRPr="006E0037">
        <w:t xml:space="preserve">las contribuciones (incluidas sus revisiones, addenda y corrigenda) </w:t>
      </w:r>
      <w:r w:rsidR="00DB5277" w:rsidRPr="006E0037">
        <w:t>a tiempo para que se reciban</w:t>
      </w:r>
      <w:r w:rsidR="00EE23E7" w:rsidRPr="006E0037">
        <w:t xml:space="preserve"> </w:t>
      </w:r>
      <w:r w:rsidRPr="006E0037">
        <w:t>doce días naturales antes del comienzo de la reunión</w:t>
      </w:r>
      <w:r w:rsidR="00454045">
        <w:t>;</w:t>
      </w:r>
      <w:r w:rsidR="00236B31" w:rsidRPr="006E0037">
        <w:t xml:space="preserve"> </w:t>
      </w:r>
      <w:r w:rsidR="00DB5277" w:rsidRPr="006E0037">
        <w:t xml:space="preserve">las contribuciones, en todo caso, se </w:t>
      </w:r>
      <w:r w:rsidR="00454045">
        <w:t xml:space="preserve">han de </w:t>
      </w:r>
      <w:r w:rsidR="00DB5277" w:rsidRPr="006E0037">
        <w:t>recib</w:t>
      </w:r>
      <w:r w:rsidR="00454045">
        <w:t>ir</w:t>
      </w:r>
      <w:r w:rsidRPr="006E0037">
        <w:t xml:space="preserve"> a más tardar </w:t>
      </w:r>
      <w:r w:rsidR="00841240">
        <w:t xml:space="preserve">siete </w:t>
      </w:r>
      <w:r w:rsidRPr="006E0037">
        <w:t xml:space="preserve">días naturales (16.00 horas (UTC)) antes de la fecha de la apertura de la reunión para que pueda disponerse de las mismas al comienzo de la reunión. Este plazo se aplica exclusivamente a las contribuciones de los Miembros. La </w:t>
      </w:r>
      <w:r w:rsidR="00DB5277" w:rsidRPr="006E0037">
        <w:t>Secretaría</w:t>
      </w:r>
      <w:r w:rsidRPr="006E0037">
        <w:t xml:space="preserve"> publicará en </w:t>
      </w:r>
      <w:r w:rsidR="00DB5277" w:rsidRPr="006E0037">
        <w:t>la página web creada a tal efecto</w:t>
      </w:r>
      <w:r w:rsidRPr="006E0037">
        <w:t xml:space="preserve"> las contribuciones a medida que se reciban en el plazo de un día hábil y publicará </w:t>
      </w:r>
      <w:r w:rsidR="00DB5277" w:rsidRPr="006E0037">
        <w:t xml:space="preserve">las versiones oficiales </w:t>
      </w:r>
      <w:r w:rsidRPr="006E0037">
        <w:t xml:space="preserve">en el sitio web </w:t>
      </w:r>
      <w:r w:rsidR="00DB5277" w:rsidRPr="006E0037">
        <w:t>en el plazo de tres días hábiles,</w:t>
      </w:r>
      <w:r w:rsidR="00236B31" w:rsidRPr="006E0037">
        <w:t xml:space="preserve"> </w:t>
      </w:r>
      <w:r w:rsidRPr="006E0037">
        <w:t xml:space="preserve">después de reformatearse. Las Administraciones deberán presentar sus contribuciones </w:t>
      </w:r>
      <w:r w:rsidR="00454045">
        <w:t xml:space="preserve">empleando </w:t>
      </w:r>
      <w:r w:rsidRPr="006E0037">
        <w:t>la plantilla del UIT-R</w:t>
      </w:r>
      <w:r w:rsidR="00DB5277" w:rsidRPr="006E0037">
        <w:t xml:space="preserve"> publicada</w:t>
      </w:r>
      <w:r w:rsidRPr="006E0037">
        <w:t>.</w:t>
      </w:r>
    </w:p>
    <w:p w:rsidR="009A1E7B" w:rsidRPr="006E0037" w:rsidRDefault="009A1E7B" w:rsidP="009A1E7B">
      <w:r w:rsidRPr="006E0037">
        <w:t>La Secretaría no aceptará las contribuciones que se reciban fuera de plazo. Los documentos que no estén disponibles al comenzar la reunión no podrán debatirse en la misma.</w:t>
      </w:r>
    </w:p>
    <w:p w:rsidR="009A1E7B" w:rsidRPr="006E0037" w:rsidRDefault="009A1E7B" w:rsidP="009A1E7B">
      <w:r w:rsidRPr="006E0037">
        <w:t>8.4</w:t>
      </w:r>
      <w:r w:rsidRPr="006E0037">
        <w:tab/>
        <w:t>Tras las reuniones de los Grupos de Tareas Especiales o de los Grupos de Trabajo,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rsidR="009A1E7B" w:rsidRPr="006E0037" w:rsidRDefault="009A1E7B" w:rsidP="009A1E7B">
      <w:r w:rsidRPr="006E0037">
        <w:t>8.5</w:t>
      </w:r>
      <w:r w:rsidRPr="006E0037">
        <w:tab/>
        <w:t>Los artículos y otras referencias bibliográficas que se citen en los documentos presentados a la Oficina de Radiocomunicaciones serán publicaciones que puedan obtenerse fácilmente recurriendo a los servicios bibliotecarios.</w:t>
      </w:r>
    </w:p>
    <w:p w:rsidR="009A1E7B" w:rsidRPr="006E0037" w:rsidRDefault="009A1E7B" w:rsidP="009A1E7B">
      <w:pPr>
        <w:pStyle w:val="Heading1"/>
        <w:rPr>
          <w:rFonts w:eastAsia="Arial Unicode MS"/>
        </w:rPr>
      </w:pPr>
      <w:r w:rsidRPr="006E0037">
        <w:t>9</w:t>
      </w:r>
      <w:r w:rsidRPr="006E0037">
        <w:tab/>
        <w:t xml:space="preserve">Circulación de la información </w:t>
      </w:r>
    </w:p>
    <w:p w:rsidR="009A1E7B" w:rsidRPr="006E0037" w:rsidRDefault="009A1E7B" w:rsidP="009A1E7B">
      <w:r w:rsidRPr="006E0037">
        <w:t>9.1</w:t>
      </w:r>
      <w:r w:rsidRPr="006E0037">
        <w:tab/>
        <w:t>El Director publicará periódicamente información, incluida la que esté en formato electrónico, que debe incluir:</w:t>
      </w:r>
    </w:p>
    <w:p w:rsidR="009A1E7B" w:rsidRPr="006E0037" w:rsidRDefault="009A1E7B" w:rsidP="009A1E7B">
      <w:pPr>
        <w:pStyle w:val="enumlev1"/>
      </w:pPr>
      <w:r w:rsidRPr="006E0037">
        <w:lastRenderedPageBreak/>
        <w:t>–</w:t>
      </w:r>
      <w:r w:rsidRPr="006E0037">
        <w:tab/>
        <w:t>una invitación a participar en los trabajos de las Comisiones de Estudio en el próximo periodo de estudios;</w:t>
      </w:r>
    </w:p>
    <w:p w:rsidR="009A1E7B" w:rsidRPr="006E0037" w:rsidRDefault="009A1E7B" w:rsidP="009A1E7B">
      <w:pPr>
        <w:pStyle w:val="enumlev1"/>
      </w:pPr>
      <w:r w:rsidRPr="006E0037">
        <w:t>–</w:t>
      </w:r>
      <w:r w:rsidRPr="006E0037">
        <w:tab/>
        <w:t>un formulario de solicitud a rellenar para recibir documentación;</w:t>
      </w:r>
    </w:p>
    <w:p w:rsidR="009A1E7B" w:rsidRPr="006E0037" w:rsidRDefault="009A1E7B" w:rsidP="009A1E7B">
      <w:pPr>
        <w:pStyle w:val="enumlev1"/>
      </w:pPr>
      <w:r w:rsidRPr="006E0037">
        <w:t>–</w:t>
      </w:r>
      <w:r w:rsidRPr="006E0037">
        <w:tab/>
        <w:t>un calendario de reuniones para los siguientes 12 meses o más con las actualizaciones apropiadas;</w:t>
      </w:r>
    </w:p>
    <w:p w:rsidR="009A1E7B" w:rsidRPr="006E0037" w:rsidRDefault="009A1E7B" w:rsidP="009A1E7B">
      <w:pPr>
        <w:pStyle w:val="enumlev1"/>
      </w:pPr>
      <w:r w:rsidRPr="006E0037">
        <w:t>–</w:t>
      </w:r>
      <w:r w:rsidRPr="006E0037">
        <w:tab/>
        <w:t>invitaciones a todas las reuniones de las Comisiones de Estudio;</w:t>
      </w:r>
    </w:p>
    <w:p w:rsidR="009A1E7B" w:rsidRPr="006E0037" w:rsidRDefault="009A1E7B" w:rsidP="009A1E7B">
      <w:pPr>
        <w:pStyle w:val="enumlev1"/>
      </w:pPr>
      <w:r w:rsidRPr="006E0037">
        <w:t>–</w:t>
      </w:r>
      <w:r w:rsidRPr="006E0037">
        <w:tab/>
        <w:t>documentos preparatorios e Informes Finales de la RPC;</w:t>
      </w:r>
    </w:p>
    <w:p w:rsidR="009A1E7B" w:rsidRPr="006E0037" w:rsidRDefault="009A1E7B" w:rsidP="009A1E7B">
      <w:pPr>
        <w:pStyle w:val="enumlev1"/>
      </w:pPr>
      <w:r w:rsidRPr="006E0037">
        <w:t>–</w:t>
      </w:r>
      <w:r w:rsidRPr="006E0037">
        <w:tab/>
        <w:t>documentación preparatoria para la Asamblea de Radiocomunicaciones.</w:t>
      </w:r>
    </w:p>
    <w:p w:rsidR="009A1E7B" w:rsidRPr="006E0037" w:rsidRDefault="009A1E7B" w:rsidP="009A1E7B">
      <w:r w:rsidRPr="006E0037">
        <w:t>Se distribuirá la siguiente información sobre la base de las respuestas a las peticiones de documentación mencionadas:</w:t>
      </w:r>
    </w:p>
    <w:p w:rsidR="009A1E7B" w:rsidRPr="006E0037" w:rsidRDefault="009A1E7B" w:rsidP="009A1E7B">
      <w:pPr>
        <w:pStyle w:val="enumlev1"/>
      </w:pPr>
      <w:r w:rsidRPr="006E0037">
        <w:t>–</w:t>
      </w:r>
      <w:r w:rsidRPr="006E0037">
        <w:tab/>
        <w:t>circulares de las Comisiones de Estudio en las que se incluirán invitaciones a todas las reuniones de los Grupos de Trabajo, Grupos de Tareas Especiales y Grupos Mixtos de Relator, junto con un formulario para cada participante y el orden del día provisional;</w:t>
      </w:r>
    </w:p>
    <w:p w:rsidR="009A1E7B" w:rsidRPr="006E0037" w:rsidRDefault="009A1E7B" w:rsidP="009A1E7B">
      <w:pPr>
        <w:pStyle w:val="enumlev1"/>
      </w:pPr>
      <w:r w:rsidRPr="006E0037">
        <w:t>–</w:t>
      </w:r>
      <w:r w:rsidRPr="006E0037">
        <w:tab/>
        <w:t>documentación de las Comisiones de Estudio, Grupos de Trabajo, Grupos de Tareas Especiales y Grupos Mixtos de Relator;</w:t>
      </w:r>
    </w:p>
    <w:p w:rsidR="009A1E7B" w:rsidRPr="006E0037" w:rsidRDefault="009A1E7B" w:rsidP="009A1E7B">
      <w:pPr>
        <w:pStyle w:val="enumlev1"/>
      </w:pPr>
      <w:r w:rsidRPr="006E0037">
        <w:t>–</w:t>
      </w:r>
      <w:r w:rsidRPr="006E0037">
        <w:tab/>
        <w:t>cualquier otra información que pudiera ser de utilidad para los Miembros.</w:t>
      </w:r>
    </w:p>
    <w:p w:rsidR="009A1E7B" w:rsidRPr="006E0037" w:rsidRDefault="009A1E7B" w:rsidP="009A1E7B">
      <w:pPr>
        <w:pStyle w:val="PartNo"/>
      </w:pPr>
      <w:r w:rsidRPr="006E0037">
        <w:t>PartE 3</w:t>
      </w:r>
    </w:p>
    <w:p w:rsidR="009A1E7B" w:rsidRPr="006E0037" w:rsidRDefault="009A1E7B" w:rsidP="009A1E7B">
      <w:pPr>
        <w:pStyle w:val="Parttitle"/>
      </w:pPr>
      <w:r w:rsidRPr="006E0037">
        <w:t>Adopción y aprobación</w:t>
      </w:r>
    </w:p>
    <w:p w:rsidR="009A1E7B" w:rsidRPr="006E0037" w:rsidRDefault="009A1E7B" w:rsidP="009A1E7B">
      <w:pPr>
        <w:pStyle w:val="Heading1"/>
        <w:rPr>
          <w:rFonts w:eastAsia="Arial Unicode MS"/>
        </w:rPr>
      </w:pPr>
      <w:r w:rsidRPr="006E0037">
        <w:t>10</w:t>
      </w:r>
      <w:r w:rsidRPr="006E0037">
        <w:tab/>
        <w:t>Adopción y aprobación de Recomendaciones</w:t>
      </w:r>
    </w:p>
    <w:p w:rsidR="009A1E7B" w:rsidRPr="006E0037" w:rsidRDefault="009A1E7B" w:rsidP="009A1E7B">
      <w:pPr>
        <w:pStyle w:val="Heading2"/>
      </w:pPr>
      <w:r w:rsidRPr="006E0037">
        <w:t>10.1</w:t>
      </w:r>
      <w:r w:rsidRPr="006E0037">
        <w:tab/>
        <w:t>Introducción</w:t>
      </w:r>
    </w:p>
    <w:p w:rsidR="009A1E7B" w:rsidRPr="006E0037" w:rsidRDefault="009A1E7B">
      <w:r w:rsidRPr="006E0037">
        <w:t>10.1.1</w:t>
      </w:r>
      <w:r w:rsidRPr="006E0037">
        <w:tab/>
        <w:t>Cuando el estudio de una Cuestión esté muy avanzado, una vez se haya examinado la documentación del UIT-R existente y las contribuciones de los Estados Miembros los Miembros de Sector</w:t>
      </w:r>
      <w:r w:rsidR="00291C8D" w:rsidRPr="006E0037">
        <w:t>,</w:t>
      </w:r>
      <w:r w:rsidRPr="006E0037">
        <w:t xml:space="preserve"> los Asociados</w:t>
      </w:r>
      <w:r w:rsidR="00291C8D" w:rsidRPr="006E0037">
        <w:t xml:space="preserve"> o </w:t>
      </w:r>
      <w:r w:rsidRPr="006E0037">
        <w:t xml:space="preserve">las </w:t>
      </w:r>
      <w:r w:rsidR="00454045" w:rsidRPr="006E0037">
        <w:t>Instituciones Académicas</w:t>
      </w:r>
      <w:r w:rsidRPr="006E0037">
        <w:t>, y se haya elaborado un proyecto de Recomendación nueva o revisada, se seguirá un proceso de aprobación en dos etapas:</w:t>
      </w:r>
    </w:p>
    <w:p w:rsidR="009A1E7B" w:rsidRPr="006E0037" w:rsidRDefault="009A1E7B" w:rsidP="009A1E7B">
      <w:pPr>
        <w:pStyle w:val="enumlev1"/>
      </w:pPr>
      <w:r w:rsidRPr="006E0037">
        <w:t>–</w:t>
      </w:r>
      <w:r w:rsidRPr="006E0037">
        <w:tab/>
        <w:t>adopción por la Comisión de Estudio pertinente; en función de las circunstancias del caso la adopción puede tener lugar en la reunión de una Comisión de Estudio o por correspondencia tras la reunión de la Comisión de Estudio (véase el § 10.2);</w:t>
      </w:r>
    </w:p>
    <w:p w:rsidR="009A1E7B" w:rsidRPr="006E0037" w:rsidRDefault="009A1E7B" w:rsidP="009A1E7B">
      <w:pPr>
        <w:pStyle w:val="enumlev1"/>
      </w:pPr>
      <w:r w:rsidRPr="006E0037">
        <w:t>–</w:t>
      </w:r>
      <w:r w:rsidRPr="006E0037">
        <w:tab/>
        <w:t>una vez adoptado, aprobación por los Estados Miembros, sea mediante consultas entre Asambleas o en una Asamblea de Radiocomunicaciones (véase el § 10.4);</w:t>
      </w:r>
    </w:p>
    <w:p w:rsidR="009A1E7B" w:rsidRPr="006E0037" w:rsidRDefault="002D7208">
      <w:r w:rsidRPr="006E0037">
        <w:t>De no plantearse objeción alguna por parte de los Estados Miembros presentes en la reunión</w:t>
      </w:r>
      <w:r w:rsidR="001B1492">
        <w:t xml:space="preserve"> al </w:t>
      </w:r>
      <w:r w:rsidR="009A1E7B" w:rsidRPr="006E0037">
        <w:t>adoptar por correspondencia un proyecto de Recomendación nueva o revisada, su aprobación puede realizarse simultáneamente</w:t>
      </w:r>
      <w:r w:rsidRPr="006E0037">
        <w:t xml:space="preserve"> (procedimiento PAA</w:t>
      </w:r>
      <w:r w:rsidR="00AE1F7C" w:rsidRPr="006E0037">
        <w:t>S</w:t>
      </w:r>
      <w:r w:rsidRPr="006E0037">
        <w:t>)</w:t>
      </w:r>
      <w:r w:rsidR="00AD2328" w:rsidRPr="006E0037">
        <w:t>.</w:t>
      </w:r>
      <w:r w:rsidR="00BD5EB8">
        <w:t xml:space="preserve"> Este procedimiento no se aplica a las Recomendaciones UIT-R incorporadas por referencia en el Reglamento de Radiocomunicaciones.</w:t>
      </w:r>
    </w:p>
    <w:p w:rsidR="009A1E7B" w:rsidRPr="006E0037" w:rsidRDefault="009A1E7B" w:rsidP="009A1E7B">
      <w:r w:rsidRPr="006E0037">
        <w:t>10.1.2</w:t>
      </w:r>
      <w:r w:rsidRPr="006E0037">
        <w:tab/>
        <w:t>Puede haber circunstancias excepcionales en las que no se haya programado ninguna reunión de una Comisión de Estudio en un momento adecuado antes de la Asamblea de Radiocomunicaciones y en las que un Grupo de Tareas Especiales o un Grupo de Trabajo haya preparado proyectos de Recomendaciones nuevas o revisadas que requieran acción urgente. En estos casos, si en su reunión precedente la Comisión de Estudio lo decide, el Presidente de la Comisión de Estudio puede someter las propuestas directamente a la Asamblea de Radiocomunicaciones y debe indicar las razones de esa acción urgente.</w:t>
      </w:r>
    </w:p>
    <w:p w:rsidR="009A1E7B" w:rsidRPr="006E0037" w:rsidRDefault="009A1E7B" w:rsidP="009A1E7B">
      <w:r w:rsidRPr="006E0037">
        <w:lastRenderedPageBreak/>
        <w:t>10.1.3</w:t>
      </w:r>
      <w:r w:rsidRPr="006E0037">
        <w:rPr>
          <w:b/>
          <w:i/>
        </w:rPr>
        <w:tab/>
      </w:r>
      <w:r w:rsidRPr="006E0037">
        <w:t xml:space="preserve">Sólo se podrá tratar de obtener la aprobación de un proyecto de Recomendación nueva o revisada que caiga dentro del mandato de la Comisión de Estudio, según lo definen las Cuestiones atribuidas a la misma de conformidad con los números 129 y 149 del Convenio, o con arreglo a cada tema. Sin embargo, también se podrá tratar de obtener la aprobación de una revisión de una Recomendación existente dentro del mandato de la Comisión de Estudio para la que no existe una Cuestión asignada. </w:t>
      </w:r>
    </w:p>
    <w:p w:rsidR="009A1E7B" w:rsidRPr="006E0037" w:rsidRDefault="009A1E7B" w:rsidP="00862B80">
      <w:r w:rsidRPr="006E0037">
        <w:rPr>
          <w:bCs/>
        </w:rPr>
        <w:t>10.1.4</w:t>
      </w:r>
      <w:r w:rsidRPr="006E0037">
        <w:rPr>
          <w:bCs/>
        </w:rPr>
        <w:tab/>
      </w:r>
      <w:r w:rsidRPr="006E0037">
        <w:t>Si un proyecto de Recomendación (o revisión) cae excepcionalmente</w:t>
      </w:r>
      <w:r w:rsidR="00910764" w:rsidRPr="006E0037">
        <w:t xml:space="preserve"> </w:t>
      </w:r>
      <w:r w:rsidRPr="006E0037">
        <w:t>dentro del ámbito de competencia de más de una Comisión de Estudio, el Presidente de la Comisión de Estudio que proponga la aprobación deberá consultar a todos los demás Presidentes de Comisión de Estudio interesados y tener en cuenta sus opiniones antes de aplicar los procedimientos siguientes.</w:t>
      </w:r>
    </w:p>
    <w:p w:rsidR="009A1E7B" w:rsidRPr="006E0037" w:rsidRDefault="009A1E7B" w:rsidP="009A1E7B">
      <w:r w:rsidRPr="006E0037">
        <w:rPr>
          <w:bCs/>
        </w:rPr>
        <w:t>10.1.5</w:t>
      </w:r>
      <w:r w:rsidRPr="006E0037">
        <w:tab/>
        <w:t xml:space="preserve">El Director notificará debidamente, mediante una </w:t>
      </w:r>
      <w:r w:rsidR="00D301F7" w:rsidRPr="006E0037">
        <w:t>Carta Circular</w:t>
      </w:r>
      <w:r w:rsidRPr="006E0037">
        <w:t>, los resultados del procedimiento mencionado anteriormente, indicando la fecha de su entrada en vigor, según corresponda.</w:t>
      </w:r>
    </w:p>
    <w:p w:rsidR="009A1E7B" w:rsidRPr="006E0037" w:rsidRDefault="009A1E7B" w:rsidP="009A1E7B">
      <w:r w:rsidRPr="006E0037">
        <w:rPr>
          <w:bCs/>
        </w:rPr>
        <w:t>10.1.6</w:t>
      </w:r>
      <w:r w:rsidRPr="006E0037">
        <w:tab/>
        <w:t xml:space="preserve">Si fuera necesario efectuar modificaciones o correcciones de poca importancia o meramente de edición debido a descuidos o incoherencias evidentes en el texto, el Director podrá efectuarlas con la aprobación del Presidente de las Comisiones de Estudio pertinentes. </w:t>
      </w:r>
    </w:p>
    <w:p w:rsidR="000B5979" w:rsidRPr="006E0037" w:rsidRDefault="000B5979" w:rsidP="000B5979">
      <w:r w:rsidRPr="006E0037">
        <w:t>10.1.7</w:t>
      </w:r>
      <w:r w:rsidRPr="006E0037">
        <w:tab/>
        <w:t>La UIT publicará las Recomendaciones aprobadas, nuevas o revisadas, en los idiomas oficiales de la Unión, tan pronto como sea posible.</w:t>
      </w:r>
    </w:p>
    <w:p w:rsidR="000B5979" w:rsidRPr="006E0037" w:rsidRDefault="000B5979" w:rsidP="000B5979">
      <w:r w:rsidRPr="006E0037">
        <w:t>10.1.8</w:t>
      </w:r>
      <w:r w:rsidRPr="006E0037">
        <w:tab/>
        <w:t>Cualquier Estado Miembro o Miembro de Sector que se considere perjudicado por una Recomendación aprobada en el curso de un periodo de estudios podrá notificar su caso al Director, quien a su vez dará traslado del mismo a la Comisión de Estudio pertinente para que sea atendido a la mayor brevedad</w:t>
      </w:r>
    </w:p>
    <w:p w:rsidR="000B5979" w:rsidRPr="006E0037" w:rsidRDefault="000B5979" w:rsidP="000B5979">
      <w:r w:rsidRPr="006E0037">
        <w:t>10.1.9</w:t>
      </w:r>
      <w:r w:rsidRPr="006E0037">
        <w:tab/>
        <w:t xml:space="preserve">El Director deberá informar a la siguiente Asamblea de Radiocomunicaciones de todos los casos notificados de conformidad con </w:t>
      </w:r>
      <w:r w:rsidRPr="006E0037">
        <w:rPr>
          <w:rFonts w:cstheme="minorHAnsi"/>
        </w:rPr>
        <w:t>§</w:t>
      </w:r>
      <w:r w:rsidRPr="006E0037">
        <w:t xml:space="preserve"> 10.1.8.</w:t>
      </w:r>
    </w:p>
    <w:p w:rsidR="000B5979" w:rsidRPr="006E0037" w:rsidRDefault="000B5979" w:rsidP="000B5979">
      <w:pPr>
        <w:pStyle w:val="Heading2"/>
      </w:pPr>
      <w:r w:rsidRPr="006E0037">
        <w:t>10.2</w:t>
      </w:r>
      <w:r w:rsidRPr="006E0037">
        <w:tab/>
        <w:t xml:space="preserve">Adopción de Recomendaciones </w:t>
      </w:r>
    </w:p>
    <w:p w:rsidR="000B5979" w:rsidRPr="006E0037" w:rsidRDefault="000B5979" w:rsidP="000B5979">
      <w:pPr>
        <w:pStyle w:val="Heading3"/>
      </w:pPr>
      <w:r w:rsidRPr="006E0037">
        <w:t>10.2.1</w:t>
      </w:r>
      <w:r w:rsidRPr="006E0037">
        <w:tab/>
        <w:t>Principios para la adopción de una Recomendación nueva o revisada</w:t>
      </w:r>
    </w:p>
    <w:p w:rsidR="000B5979" w:rsidRPr="006E0037" w:rsidRDefault="000B5979" w:rsidP="00862B80">
      <w:r w:rsidRPr="006E0037">
        <w:t>10.2.1.1</w:t>
      </w:r>
      <w:r w:rsidRPr="006E0037">
        <w:rPr>
          <w:b/>
          <w:bCs/>
        </w:rPr>
        <w:tab/>
      </w:r>
      <w:r w:rsidRPr="006E0037">
        <w:t>Un proyecto de Recomendación (nueva o revisada) se considerará adoptado por una Comisión de Estudio si no se opone a ello ninguna delegación que represente a un Estado Miembro y asista a la reunión o responda a la correspondencia cursada. Si la delegación de un Estado Miembro se opone a su adopción, el Presidente de la Comisión de Estudio deberá consultar con la delegación interesada para resolver esta objeción.</w:t>
      </w:r>
      <w:r w:rsidR="000544A1" w:rsidRPr="006E0037">
        <w:t xml:space="preserve"> </w:t>
      </w:r>
      <w:r w:rsidRPr="006E0037">
        <w:t xml:space="preserve">En caso de que el Presidente de la Comisión de Estudio no pueda resolver la objeción, </w:t>
      </w:r>
      <w:r w:rsidR="00AE1F7C" w:rsidRPr="006E0037">
        <w:t>el</w:t>
      </w:r>
      <w:r w:rsidRPr="006E0037">
        <w:t xml:space="preserve"> Estado Miembro informará por escrito </w:t>
      </w:r>
      <w:r w:rsidR="00AE1F7C" w:rsidRPr="006E0037">
        <w:t xml:space="preserve">de </w:t>
      </w:r>
      <w:r w:rsidRPr="006E0037">
        <w:t>los motivos de dicha objeción.</w:t>
      </w:r>
    </w:p>
    <w:p w:rsidR="000B5979" w:rsidRPr="006E0037" w:rsidRDefault="000B5979" w:rsidP="000B5979">
      <w:r w:rsidRPr="006E0037">
        <w:t>10.2.1.2</w:t>
      </w:r>
      <w:r w:rsidRPr="006E0037">
        <w:tab/>
        <w:t>Si se plantea una objeción al texto que no pueda resolverse, se adoptará de entre los siguientes procedimientos el que resulte aplicable:</w:t>
      </w:r>
    </w:p>
    <w:p w:rsidR="000B5979" w:rsidRPr="006E0037" w:rsidRDefault="000B5979" w:rsidP="000B5979">
      <w:pPr>
        <w:pStyle w:val="enumlev1"/>
      </w:pPr>
      <w:r w:rsidRPr="006E0037">
        <w:rPr>
          <w:i/>
          <w:iCs/>
        </w:rPr>
        <w:t>a)</w:t>
      </w:r>
      <w:r w:rsidRPr="006E0037">
        <w:tab/>
        <w:t>si esta Recomendación responde a Cuestiones de la Categoría C1 (véase la Resolución UIT-R 5) u otros asuntos relativos a la CMR, el texto deberá transmitirse a la Asamblea de Radiocomunicaciones;</w:t>
      </w:r>
    </w:p>
    <w:p w:rsidR="000B5979" w:rsidRPr="006E0037" w:rsidRDefault="000B5979" w:rsidP="00EA60BB">
      <w:pPr>
        <w:pStyle w:val="enumlev1"/>
      </w:pPr>
      <w:r w:rsidRPr="006E0037">
        <w:rPr>
          <w:i/>
          <w:iCs/>
        </w:rPr>
        <w:t>b)</w:t>
      </w:r>
      <w:r w:rsidRPr="006E0037">
        <w:tab/>
        <w:t>en otros casos, el Presidente de la Comisión de Estudio</w:t>
      </w:r>
      <w:r w:rsidRPr="006E0037" w:rsidDel="009D3A1E">
        <w:t xml:space="preserve"> </w:t>
      </w:r>
      <w:r w:rsidRPr="006E0037">
        <w:t xml:space="preserve">decidirá, </w:t>
      </w:r>
      <w:r w:rsidR="00EA60BB">
        <w:t xml:space="preserve">habida cuenta de la opinión de </w:t>
      </w:r>
      <w:r w:rsidRPr="006E0037">
        <w:t>los Estados Miembros presentes en la reunión</w:t>
      </w:r>
      <w:r w:rsidR="00EA60BB">
        <w:t>,</w:t>
      </w:r>
    </w:p>
    <w:p w:rsidR="000B5979" w:rsidRPr="006E0037" w:rsidRDefault="000B5979" w:rsidP="00291C8D">
      <w:pPr>
        <w:pStyle w:val="enumlev2"/>
      </w:pPr>
      <w:r w:rsidRPr="006E0037">
        <w:t>–</w:t>
      </w:r>
      <w:r w:rsidRPr="006E0037">
        <w:tab/>
        <w:t xml:space="preserve">transmitir el texto y la objeción junto con los motivos mencionados, si hay pruebas suficientes consensuadas de que la objeción técnica ya se ha resuelto adecuadamente, a la Asamblea de Radiocomunicaciones, siempre que no se </w:t>
      </w:r>
      <w:r w:rsidRPr="006E0037">
        <w:lastRenderedPageBreak/>
        <w:t>haya programado otra reunión de la Comisión de Estudio antes de la Asamblea de Radiocomunicaciones,</w:t>
      </w:r>
    </w:p>
    <w:p w:rsidR="000B5979" w:rsidRPr="006E0037" w:rsidRDefault="000B5979" w:rsidP="000B5979">
      <w:pPr>
        <w:pStyle w:val="enumlev2"/>
      </w:pPr>
      <w:r w:rsidRPr="006E0037">
        <w:t>o</w:t>
      </w:r>
    </w:p>
    <w:p w:rsidR="000B5979" w:rsidRPr="006E0037" w:rsidRDefault="000B5979" w:rsidP="00856434">
      <w:pPr>
        <w:pStyle w:val="enumlev2"/>
      </w:pPr>
      <w:r w:rsidRPr="006E0037">
        <w:t>–</w:t>
      </w:r>
      <w:r w:rsidRPr="006E0037">
        <w:tab/>
        <w:t>de haber otra reunión de la Comisión de Estudio antes de la Asamblea de Radiocomunicaciones, devolver el texto al Grupo de Trabajo, o en su caso, al Grupo de Tareas Especiales competente, indicando los motivos para dicha objeción para que pueda examinarse y resolverse en la reunión pertinente. En el caso de que en la siguiente reunión de la Comisión de Estudio que considerase el Informe del Grupo de Trabajo competente, se mantuviese la objeción, el Presidente de la Comisión de Estudio dar</w:t>
      </w:r>
      <w:r w:rsidR="00856434">
        <w:t>á</w:t>
      </w:r>
      <w:r w:rsidRPr="006E0037">
        <w:t xml:space="preserve"> traslado del asunto a la Asamblea de Radiocomunicaciones.</w:t>
      </w:r>
    </w:p>
    <w:p w:rsidR="000B5979" w:rsidRPr="006E0037" w:rsidRDefault="000B5979" w:rsidP="000B5979">
      <w:r w:rsidRPr="006E0037">
        <w:t>En todo caso, la Asamblea de Radiocomunicaciones comunicará lo antes posible a la Asamblea de Radiocomunicaciones o, en su caso, el Grupo de Tareas Especiales o Grupo de Trabajo, los motivos aducidos por el Presidente de la Comisión de Estudio, en consulta con el Director, sobre la decisión, así como la objeción detallada de la administración que se opuso a la adopción del proyecto de Recomendación nueva o revisada.</w:t>
      </w:r>
    </w:p>
    <w:p w:rsidR="000B5979" w:rsidRPr="006E0037" w:rsidRDefault="000B5979" w:rsidP="000B5979">
      <w:pPr>
        <w:tabs>
          <w:tab w:val="left" w:pos="993"/>
        </w:tabs>
        <w:rPr>
          <w:b/>
          <w:bCs/>
        </w:rPr>
      </w:pPr>
      <w:r w:rsidRPr="006E0037">
        <w:rPr>
          <w:b/>
          <w:bCs/>
        </w:rPr>
        <w:t>10.2.2</w:t>
      </w:r>
      <w:r w:rsidRPr="006E0037">
        <w:rPr>
          <w:b/>
          <w:bCs/>
        </w:rPr>
        <w:tab/>
        <w:t>Procedimientos de adopción en reuniones de la Comisión de Estudio</w:t>
      </w:r>
    </w:p>
    <w:p w:rsidR="000B5979" w:rsidRPr="006E0037" w:rsidRDefault="000B5979" w:rsidP="000B5979">
      <w:r w:rsidRPr="006E0037">
        <w:rPr>
          <w:bCs/>
        </w:rPr>
        <w:t>10.2.2.1</w:t>
      </w:r>
      <w:r w:rsidRPr="006E0037">
        <w:rPr>
          <w:b/>
        </w:rPr>
        <w:tab/>
      </w:r>
      <w:r w:rsidRPr="006E0037">
        <w:t>A petición del Presidente de la Comisión de Estudio, el Director anunciará explícitamente la intención de adoptar las Recomendaciones nuevas o revisadas en una reunión de Comisión de Estudio, al convocar dicha reunión. El anuncio incluirá los resúmenes de las propuestas (es decir, resúmenes de las Recomendaciones nuevas o revisadas) y la referencia al documento en que figura el texto del proyecto de Recomendación nueva o revisada.</w:t>
      </w:r>
    </w:p>
    <w:p w:rsidR="000B5979" w:rsidRPr="006E0037" w:rsidRDefault="000B5979" w:rsidP="000B5979">
      <w:r w:rsidRPr="006E0037">
        <w:t>Esta información se comunicará también a todos los Estados Miembros y Miembros de los Sectores y deberá ser enviada por el Director de forma que se reciba, de ser posible, al menos dos meses antes de la reunión.</w:t>
      </w:r>
    </w:p>
    <w:p w:rsidR="000B5979" w:rsidRPr="006E0037" w:rsidRDefault="000B5979" w:rsidP="00856434">
      <w:pPr>
        <w:rPr>
          <w:b/>
          <w:bCs/>
        </w:rPr>
      </w:pPr>
      <w:r w:rsidRPr="006E0037">
        <w:t>10.2.2.2</w:t>
      </w:r>
      <w:r w:rsidRPr="006E0037">
        <w:rPr>
          <w:b/>
          <w:bCs/>
        </w:rPr>
        <w:tab/>
      </w:r>
      <w:r w:rsidRPr="006E0037">
        <w:t>Las Comisiones de Estudio podrán considerar y adoptar proyectos de Recomendaciones nuevas o revisadas cuando los proyectos de texto se hayan preparado con suficiente antelación antes de la reunión de la Comisión de Estudio, y se hayan puesto a disposición, en forma</w:t>
      </w:r>
      <w:r w:rsidR="00856434">
        <w:t>to</w:t>
      </w:r>
      <w:r w:rsidRPr="006E0037">
        <w:t xml:space="preserve"> </w:t>
      </w:r>
      <w:r w:rsidR="00856434">
        <w:t>electrónico</w:t>
      </w:r>
      <w:r w:rsidRPr="006E0037">
        <w:t>, por lo menos cuatro semanas antes del inicio de la reunión de la Comisión de Estudio.</w:t>
      </w:r>
    </w:p>
    <w:p w:rsidR="000B5979" w:rsidRPr="006E0037" w:rsidRDefault="000B5979" w:rsidP="000B5979">
      <w:pPr>
        <w:rPr>
          <w:bCs/>
        </w:rPr>
      </w:pPr>
      <w:r w:rsidRPr="006E0037">
        <w:rPr>
          <w:bCs/>
        </w:rPr>
        <w:t>10.2.2.3</w:t>
      </w:r>
      <w:r w:rsidRPr="006E0037">
        <w:rPr>
          <w:bCs/>
        </w:rPr>
        <w:tab/>
        <w:t>La Comisión de Estudio deberá acordar la redacción de resúmenes de los proyectos de nuevas Recomendaciones y de los proyectos de revisión de Recomendaciones. Dichos resúmenes deberán incluirse en las ulteriores circulares administrativas relacionadas con el proceso de aprobación.</w:t>
      </w:r>
    </w:p>
    <w:p w:rsidR="000B5979" w:rsidRPr="006E0037" w:rsidRDefault="000B5979" w:rsidP="000B5979">
      <w:pPr>
        <w:pStyle w:val="Heading3"/>
      </w:pPr>
      <w:r w:rsidRPr="006E0037">
        <w:t>10.2.3</w:t>
      </w:r>
      <w:r w:rsidRPr="006E0037">
        <w:tab/>
        <w:t>Procedimiento para la adopción por correspondencia por las Comisiones de Estudio</w:t>
      </w:r>
    </w:p>
    <w:p w:rsidR="000B5979" w:rsidRPr="006E0037" w:rsidRDefault="000B5979" w:rsidP="000B5979">
      <w:pPr>
        <w:rPr>
          <w:bCs/>
        </w:rPr>
      </w:pPr>
      <w:r w:rsidRPr="006E0037">
        <w:rPr>
          <w:bCs/>
        </w:rPr>
        <w:t>10.2.3.1</w:t>
      </w:r>
      <w:r w:rsidRPr="006E0037">
        <w:rPr>
          <w:bCs/>
        </w:rPr>
        <w:tab/>
        <w:t>Cuando no se haya previsto incluir específicamente un proyecto de Recomendación nueva o revisada en el orden del día de una reunión de Comisión de Estudio, los participantes en la reunión de la Comisión de Estudio podrán decidir, tras la oportuna reflexión, pedir la adopción por correspondencia de los proyectos de Recomendaciones nuevas o revisadas por la Comisión de Estudio (véase también el § 2.10).</w:t>
      </w:r>
    </w:p>
    <w:p w:rsidR="000B5979" w:rsidRPr="006E0037" w:rsidRDefault="000B5979" w:rsidP="000B5979">
      <w:pPr>
        <w:rPr>
          <w:bCs/>
        </w:rPr>
      </w:pPr>
      <w:r w:rsidRPr="006E0037">
        <w:rPr>
          <w:bCs/>
        </w:rPr>
        <w:t>10.2.3.2</w:t>
      </w:r>
      <w:r w:rsidRPr="006E0037">
        <w:rPr>
          <w:bCs/>
        </w:rPr>
        <w:tab/>
        <w:t>La Comisión de Estudio acordará la redacción de los resúmenes de los proyectos de nuevas Recomendaciones o de los proyectos de revisión de Recomendaciones.</w:t>
      </w:r>
    </w:p>
    <w:p w:rsidR="000B5979" w:rsidRPr="006E0037" w:rsidRDefault="000B5979" w:rsidP="000B5979">
      <w:pPr>
        <w:rPr>
          <w:bCs/>
        </w:rPr>
      </w:pPr>
      <w:r w:rsidRPr="006E0037">
        <w:rPr>
          <w:bCs/>
        </w:rPr>
        <w:t>10.2.3.3</w:t>
      </w:r>
      <w:r w:rsidRPr="006E0037">
        <w:rPr>
          <w:bCs/>
        </w:rPr>
        <w:tab/>
        <w:t xml:space="preserve">Inmediatamente después de la reunión de la Comisión de Estudio, el Director distribuirá los proyectos de Recomendaciones nuevas o revisadas a los Estados Miembros y Miembros del </w:t>
      </w:r>
      <w:r w:rsidRPr="006E0037">
        <w:rPr>
          <w:bCs/>
        </w:rPr>
        <w:lastRenderedPageBreak/>
        <w:t xml:space="preserve">Sector que participen en los trabajos de la Comisión de Estudio para que se examine por correspondencia. </w:t>
      </w:r>
    </w:p>
    <w:p w:rsidR="000B5979" w:rsidRPr="006E0037" w:rsidRDefault="000B5979" w:rsidP="000B5979">
      <w:pPr>
        <w:rPr>
          <w:bCs/>
        </w:rPr>
      </w:pPr>
      <w:r w:rsidRPr="006E0037">
        <w:rPr>
          <w:bCs/>
        </w:rPr>
        <w:t>10.2.3.4</w:t>
      </w:r>
      <w:r w:rsidRPr="006E0037">
        <w:rPr>
          <w:bCs/>
        </w:rPr>
        <w:tab/>
        <w:t>El periodo de examen por la Comisión de Estudio será de dos meses contados a partir de la distribución de los proyectos de Recomendaciones nuevas o revisadas.</w:t>
      </w:r>
    </w:p>
    <w:p w:rsidR="000B5979" w:rsidRPr="006E0037" w:rsidRDefault="000B5979" w:rsidP="000B5979">
      <w:pPr>
        <w:rPr>
          <w:bCs/>
        </w:rPr>
      </w:pPr>
      <w:r w:rsidRPr="006E0037">
        <w:rPr>
          <w:bCs/>
        </w:rPr>
        <w:t>10.2.3.5</w:t>
      </w:r>
      <w:r w:rsidRPr="006E0037">
        <w:rPr>
          <w:bCs/>
          <w:i/>
        </w:rPr>
        <w:tab/>
      </w:r>
      <w:r w:rsidRPr="006E0037">
        <w:rPr>
          <w:bCs/>
        </w:rPr>
        <w:t>Si durante este periodo de examen por la Comisión de Estudio no se reciben objeciones por parte de los Estados Miembros, el proyecto de Recomendación nueva o revisada se considerará adoptado por la Comisión de Estudio.</w:t>
      </w:r>
    </w:p>
    <w:p w:rsidR="000B5979" w:rsidRPr="006E0037" w:rsidRDefault="000B5979" w:rsidP="000B5979">
      <w:r w:rsidRPr="006E0037">
        <w:t>10.2.3.6</w:t>
      </w:r>
      <w:r w:rsidRPr="006E0037">
        <w:tab/>
        <w:t>El Estado Miembro que objete a la adopción deberá informar al Director y al Presidente de la Comisión de Estudio de los motivos de la objeción y el Director los trasladará a la siguiente reunión de la Comisión de Estudio y de su Grupo de Trabajo correspondiente.</w:t>
      </w:r>
    </w:p>
    <w:p w:rsidR="000B5979" w:rsidRPr="006E0037" w:rsidRDefault="000B5979" w:rsidP="000B5979">
      <w:pPr>
        <w:pStyle w:val="Heading2"/>
      </w:pPr>
      <w:r w:rsidRPr="006E0037">
        <w:t>10.3</w:t>
      </w:r>
      <w:r w:rsidRPr="006E0037">
        <w:tab/>
        <w:t>Procedimiento de adopción y aprobación simultáneas por correspondencia</w:t>
      </w:r>
    </w:p>
    <w:p w:rsidR="000B5979" w:rsidRPr="006E0037" w:rsidRDefault="000B5979" w:rsidP="000B5979">
      <w:r w:rsidRPr="006E0037">
        <w:t>10.3.1</w:t>
      </w:r>
      <w:r w:rsidRPr="006E0037">
        <w:tab/>
        <w:t>Cuando una Comisión de Estudio no esté en condiciones de adoptar un proyecto de Recomendación nueva o revisada, de conformidad con lo dispuesto en los § 10.2.2.1 y 10.2.2.2, la Comisión de Estudio recurrirá al procedimiento de adopción y aprobación simultáneas (PAAS) por correspondencia, si no existe ninguna objeción por parte de los Estados Miembros participantes en la reunión.</w:t>
      </w:r>
    </w:p>
    <w:p w:rsidR="000B5979" w:rsidRPr="006E0037" w:rsidRDefault="000B5979" w:rsidP="000B5979">
      <w:r w:rsidRPr="006E0037">
        <w:t>10.3.2</w:t>
      </w:r>
      <w:r w:rsidRPr="006E0037">
        <w:tab/>
        <w:t>Inmediatamente después de la reunión de la Comisión de Estudio el Director debería distribuir estos proyectos de Recomendaciones nuevas o revisadas entre todos los Estados Miembros y los Miembros del Sector.</w:t>
      </w:r>
    </w:p>
    <w:p w:rsidR="000B5979" w:rsidRPr="006E0037" w:rsidRDefault="000B5979" w:rsidP="000B5979">
      <w:pPr>
        <w:rPr>
          <w:bCs/>
        </w:rPr>
      </w:pPr>
      <w:r w:rsidRPr="006E0037">
        <w:rPr>
          <w:bCs/>
        </w:rPr>
        <w:t>10.3.3</w:t>
      </w:r>
      <w:r w:rsidRPr="006E0037">
        <w:rPr>
          <w:bCs/>
        </w:rPr>
        <w:tab/>
        <w:t>El periodo de examen será de dos meses contados a partir de la distribución de los proyectos de Recomendaciones nuevas o revisadas.</w:t>
      </w:r>
    </w:p>
    <w:p w:rsidR="000B5979" w:rsidRPr="006E0037" w:rsidRDefault="000B5979" w:rsidP="000B5979">
      <w:r w:rsidRPr="006E0037">
        <w:rPr>
          <w:bCs/>
        </w:rPr>
        <w:t>10.3.4</w:t>
      </w:r>
      <w:r w:rsidRPr="006E0037">
        <w:rPr>
          <w:bCs/>
        </w:rPr>
        <w:tab/>
      </w:r>
      <w:r w:rsidRPr="006E0037">
        <w:t>Si en el periodo que se considera no se recibe objeción de ningún Estado Miembro, la Comisión de Estudio considerará adoptado el proyecto de Recomendación nueva o revisada. Dado que el procedimiento PAAS se ha seguido, se considerará que dicha adopción constituye una aprobación, por lo cual no será necesario aplicar el procedimiento de aprobación previsto en el § 10.4.</w:t>
      </w:r>
    </w:p>
    <w:p w:rsidR="000B5979" w:rsidRPr="006E0037" w:rsidRDefault="000B5979" w:rsidP="00492B9F">
      <w:pPr>
        <w:rPr>
          <w:bCs/>
          <w:iCs/>
        </w:rPr>
      </w:pPr>
      <w:r w:rsidRPr="006E0037">
        <w:rPr>
          <w:bCs/>
        </w:rPr>
        <w:t>10.3.5</w:t>
      </w:r>
      <w:r w:rsidRPr="006E0037">
        <w:rPr>
          <w:b/>
          <w:i/>
        </w:rPr>
        <w:tab/>
      </w:r>
      <w:r w:rsidRPr="006E0037">
        <w:t>Si durante el periodo de examen se recibiera una objeción de un Estado Miembro, el proyecto de Recomendación nueva o revisada se considerará no adoptado, y se aplicará el procedimiento expuesto en el § 10.2.1.2. Los Estados Miembros que presenten objeciones a la adopción deberán informar al</w:t>
      </w:r>
      <w:r w:rsidR="00492B9F">
        <w:t xml:space="preserve"> Director</w:t>
      </w:r>
      <w:r w:rsidRPr="006E0037">
        <w:t xml:space="preserve"> y la Presidencia del Grupo de Trabajo de los motivos de las mismas y </w:t>
      </w:r>
      <w:r w:rsidR="00492B9F">
        <w:t>el Director</w:t>
      </w:r>
      <w:r w:rsidRPr="006E0037">
        <w:t xml:space="preserve"> </w:t>
      </w:r>
      <w:r w:rsidR="00492B9F">
        <w:t>los trasladará</w:t>
      </w:r>
      <w:r w:rsidRPr="006E0037">
        <w:t xml:space="preserve"> a la siguiente reunión de la Comisión de Estudio y su correspondiente Grupo de Trabajo.</w:t>
      </w:r>
    </w:p>
    <w:p w:rsidR="000B5979" w:rsidRPr="006E0037" w:rsidRDefault="000B5979" w:rsidP="000B5979">
      <w:pPr>
        <w:pStyle w:val="Heading2"/>
        <w:rPr>
          <w:rFonts w:eastAsia="Arial Unicode MS"/>
        </w:rPr>
      </w:pPr>
      <w:r w:rsidRPr="006E0037">
        <w:t>10.4</w:t>
      </w:r>
      <w:r w:rsidRPr="006E0037">
        <w:tab/>
        <w:t xml:space="preserve">Procedimiento para la aprobación de Recomendaciones nuevas o revisadas </w:t>
      </w:r>
    </w:p>
    <w:p w:rsidR="000B5979" w:rsidRPr="006E0037" w:rsidRDefault="000B5979" w:rsidP="000B5979">
      <w:r w:rsidRPr="006E0037">
        <w:rPr>
          <w:bCs/>
        </w:rPr>
        <w:t>10.4.1</w:t>
      </w:r>
      <w:r w:rsidRPr="006E0037">
        <w:rPr>
          <w:i/>
        </w:rPr>
        <w:tab/>
      </w:r>
      <w:r w:rsidRPr="006E0037">
        <w:t>Cuando una Comisión de Estudio haya adoptado un proyecto de Recomendación nueva o revisada, por medio de los procedimientos indicados en § 10.2, el texto se someterá a la aprobación de los Estados Miembros.</w:t>
      </w:r>
    </w:p>
    <w:p w:rsidR="000B5979" w:rsidRPr="006E0037" w:rsidRDefault="000B5979" w:rsidP="000B5979">
      <w:r w:rsidRPr="006E0037">
        <w:rPr>
          <w:bCs/>
        </w:rPr>
        <w:t>10.4.2</w:t>
      </w:r>
      <w:r w:rsidRPr="006E0037">
        <w:rPr>
          <w:b/>
          <w:i/>
        </w:rPr>
        <w:tab/>
      </w:r>
      <w:r w:rsidRPr="006E0037">
        <w:t>La aprobación de Recomendaciones nuevas o revisadas puede solicitarse:</w:t>
      </w:r>
    </w:p>
    <w:p w:rsidR="000B5979" w:rsidRPr="006E0037" w:rsidRDefault="000B5979" w:rsidP="00D516C7">
      <w:pPr>
        <w:pStyle w:val="enumlev1"/>
      </w:pPr>
      <w:r w:rsidRPr="006E0037">
        <w:t>–</w:t>
      </w:r>
      <w:r w:rsidRPr="006E0037">
        <w:tab/>
        <w:t xml:space="preserve">mediante consulta a los Estados Miembros, tan pronto como el texto haya sido adoptado por la Comisión de Estudio pertinente </w:t>
      </w:r>
      <w:r w:rsidR="00F05A02" w:rsidRPr="006E0037">
        <w:t xml:space="preserve">en su reunión </w:t>
      </w:r>
      <w:r w:rsidRPr="006E0037">
        <w:t>o por correspondencia;</w:t>
      </w:r>
    </w:p>
    <w:p w:rsidR="000B5979" w:rsidRPr="006E0037" w:rsidRDefault="000B5979" w:rsidP="00D516C7">
      <w:pPr>
        <w:pStyle w:val="enumlev1"/>
        <w:rPr>
          <w:b/>
        </w:rPr>
      </w:pPr>
      <w:r w:rsidRPr="006E0037">
        <w:t>–</w:t>
      </w:r>
      <w:r w:rsidRPr="006E0037">
        <w:tab/>
        <w:t>si se justifica, en una Asamblea de Radiocomunicaciones.</w:t>
      </w:r>
    </w:p>
    <w:p w:rsidR="000B5979" w:rsidRPr="006E0037" w:rsidRDefault="000B5979" w:rsidP="000B5979">
      <w:pPr>
        <w:rPr>
          <w:bCs/>
        </w:rPr>
      </w:pPr>
      <w:r w:rsidRPr="006E0037">
        <w:rPr>
          <w:bCs/>
        </w:rPr>
        <w:t>10.4.3</w:t>
      </w:r>
      <w:r w:rsidRPr="006E0037">
        <w:rPr>
          <w:bCs/>
          <w:i/>
        </w:rPr>
        <w:tab/>
      </w:r>
      <w:r w:rsidRPr="006E0037">
        <w:rPr>
          <w:bCs/>
        </w:rPr>
        <w:t xml:space="preserve">En la reunión de una Comisión de Estudio en la cual se haya adoptado un proyecto o en la cual se haya decidido pedir la adopción de las Comisiones de Estudio por correspondencia, la Comisión de Estudio decidirá someter a aprobación el proyecto de Recomendación nueva o </w:t>
      </w:r>
      <w:r w:rsidRPr="006E0037">
        <w:rPr>
          <w:bCs/>
        </w:rPr>
        <w:lastRenderedPageBreak/>
        <w:t>revisada ya sea en la próxima Asamblea de Radiocomunicaciones o por consulta de los Estados Miembros, a menos de que la Comisión de Estudio haya decidido recurrir al procedimiento PAAS expuesto en el § 10.3.</w:t>
      </w:r>
    </w:p>
    <w:p w:rsidR="000B5979" w:rsidRPr="006E0037" w:rsidRDefault="000B5979" w:rsidP="000B5979">
      <w:pPr>
        <w:rPr>
          <w:bCs/>
        </w:rPr>
      </w:pPr>
      <w:r w:rsidRPr="006E0037">
        <w:rPr>
          <w:bCs/>
        </w:rPr>
        <w:t>10.4.4</w:t>
      </w:r>
      <w:r w:rsidRPr="006E0037">
        <w:rPr>
          <w:bCs/>
          <w:i/>
        </w:rPr>
        <w:tab/>
      </w:r>
      <w:r w:rsidRPr="006E0037">
        <w:rPr>
          <w:bCs/>
        </w:rPr>
        <w:t>Cuando se haya decidido someter, con una justificación detallada, un proyecto a la aprobación de la Asamblea de Radiocomunicaciones, el Presidente de la Comisión de Estudio informará al Director y le pedirá que tome las disposiciones necesarias para garantizar que figure en el orden del día de la Asamblea.</w:t>
      </w:r>
    </w:p>
    <w:p w:rsidR="000B5979" w:rsidRPr="006E0037" w:rsidRDefault="000B5979" w:rsidP="000B5979">
      <w:pPr>
        <w:rPr>
          <w:bCs/>
          <w:u w:val="single"/>
        </w:rPr>
      </w:pPr>
      <w:r w:rsidRPr="006E0037">
        <w:rPr>
          <w:bCs/>
        </w:rPr>
        <w:t>10.4.5</w:t>
      </w:r>
      <w:r w:rsidRPr="006E0037">
        <w:rPr>
          <w:bCs/>
        </w:rPr>
        <w:tab/>
        <w:t>Cuando se decida someter un proyecto a aprobación por consulta se aplicarán las siguientes condiciones y los siguientes procedimientos.</w:t>
      </w:r>
    </w:p>
    <w:p w:rsidR="000B5979" w:rsidRPr="006E0037" w:rsidRDefault="000B5979" w:rsidP="000B5979">
      <w:pPr>
        <w:rPr>
          <w:bCs/>
        </w:rPr>
      </w:pPr>
      <w:r w:rsidRPr="006E0037">
        <w:rPr>
          <w:bCs/>
        </w:rPr>
        <w:t>10.4.5.</w:t>
      </w:r>
      <w:r w:rsidR="00291481" w:rsidRPr="006E0037">
        <w:rPr>
          <w:bCs/>
        </w:rPr>
        <w:t>1</w:t>
      </w:r>
      <w:r w:rsidRPr="006E0037">
        <w:rPr>
          <w:bCs/>
        </w:rPr>
        <w:tab/>
        <w:t xml:space="preserve">Para la aplicación del procedimiento de aprobación por consulta, en el plazo de un mes a partir de la adopción de un proyecto de Recomendación nueva o revisada por la Comisión de Estudio, de acuerdo con uno de los métodos indicados en el § 10.2, el Director pedirá a los Estados Miembros que indiquen en el plazo de dos meses si aceptan o no la propuesta. Esta petición irá acompañada del texto final completo del proyecto de nueva Recomendación o del texto final completo o las partes modificadas de la Recomendación revisada. </w:t>
      </w:r>
    </w:p>
    <w:p w:rsidR="000B5979" w:rsidRPr="006E0037" w:rsidRDefault="000B5979">
      <w:pPr>
        <w:rPr>
          <w:bCs/>
          <w:i/>
        </w:rPr>
      </w:pPr>
      <w:r w:rsidRPr="006E0037">
        <w:rPr>
          <w:bCs/>
        </w:rPr>
        <w:t>10.4.5.</w:t>
      </w:r>
      <w:r w:rsidR="00291481" w:rsidRPr="006E0037">
        <w:rPr>
          <w:bCs/>
        </w:rPr>
        <w:t>2</w:t>
      </w:r>
      <w:r w:rsidRPr="006E0037">
        <w:rPr>
          <w:bCs/>
        </w:rPr>
        <w:tab/>
        <w:t>El Director comunicará también a los Miembros del Sector que participan en los trabajos de la Comisión de Estudio en cuestión de acuerdo con las disposiciones del Artículo 19 del Convenio, que se está pidiendo a los Estados Miembros que respondan a una consulta sobre un proyecto de Recomendación nueva o revisada. Esta comunicación irá acompañada únicamente de los textos finales completos o las partes revisadas de los textos, únicamente a título informativo.</w:t>
      </w:r>
    </w:p>
    <w:p w:rsidR="000B5979" w:rsidRPr="006E0037" w:rsidRDefault="000B5979">
      <w:pPr>
        <w:rPr>
          <w:bCs/>
        </w:rPr>
      </w:pPr>
      <w:r w:rsidRPr="006E0037">
        <w:rPr>
          <w:bCs/>
        </w:rPr>
        <w:t>10.4.5.</w:t>
      </w:r>
      <w:r w:rsidR="00291481" w:rsidRPr="006E0037">
        <w:rPr>
          <w:bCs/>
        </w:rPr>
        <w:t>3</w:t>
      </w:r>
      <w:r w:rsidRPr="006E0037">
        <w:rPr>
          <w:bCs/>
        </w:rPr>
        <w:tab/>
        <w:t>Si el 70% como mínimo de las respuestas de los Estados Miembros está a favor de la aprobación, se aceptará la propuesta. Si la propuesta no es aceptada, se devolverá a la Comisión de Estudio.</w:t>
      </w:r>
    </w:p>
    <w:p w:rsidR="000B5979" w:rsidRPr="006E0037" w:rsidRDefault="000B5979" w:rsidP="000B5979">
      <w:pPr>
        <w:rPr>
          <w:bCs/>
        </w:rPr>
      </w:pPr>
      <w:r w:rsidRPr="006E0037">
        <w:rPr>
          <w:bCs/>
        </w:rPr>
        <w:t>El Director reunirá los comentarios que se reciban junto con las respuestas a la consulta y los someterá a la consideración de la Comisión de Estudio.</w:t>
      </w:r>
    </w:p>
    <w:p w:rsidR="000B5979" w:rsidRPr="006E0037" w:rsidRDefault="000B5979" w:rsidP="0039694E">
      <w:r w:rsidRPr="006E0037">
        <w:t>10.4.5.</w:t>
      </w:r>
      <w:r w:rsidR="00291481" w:rsidRPr="006E0037">
        <w:t>4</w:t>
      </w:r>
      <w:r w:rsidRPr="006E0037">
        <w:tab/>
        <w:t xml:space="preserve">Los Estados Miembros que se manifiesten contrarios a la aprobación del proyecto de Recomendación nueva o revisada, </w:t>
      </w:r>
      <w:r w:rsidR="0039694E" w:rsidRPr="006E0037">
        <w:t xml:space="preserve">comunicarán sus </w:t>
      </w:r>
      <w:r w:rsidRPr="006E0037">
        <w:t>razones y debería invitárseles a participar en el nuevo examen por la Comisión de Estudio y sus Grupos de Trabajo y Grupos de Tareas Especiales.</w:t>
      </w:r>
    </w:p>
    <w:p w:rsidR="000B5979" w:rsidRPr="006E0037" w:rsidRDefault="000B5979" w:rsidP="000B5979">
      <w:r w:rsidRPr="006E0037">
        <w:rPr>
          <w:bCs/>
        </w:rPr>
        <w:t>10.4.6</w:t>
      </w:r>
      <w:r w:rsidRPr="006E0037">
        <w:rPr>
          <w:bCs/>
        </w:rPr>
        <w:tab/>
        <w:t>Si solamente es necesario introducir modificaciones secundarias y puramente de forma o correcciones de errores menores o incoherencias evidentes del texto sometido a aprobación, el Director podrá corregirlas con el visto bueno del Presidente de la Comisión o Comisiones de Estudio en cuestión.</w:t>
      </w:r>
    </w:p>
    <w:p w:rsidR="000B5979" w:rsidRPr="006E0037" w:rsidRDefault="000B5979" w:rsidP="000B5979">
      <w:pPr>
        <w:rPr>
          <w:bCs/>
        </w:rPr>
      </w:pPr>
      <w:r w:rsidRPr="006E0037">
        <w:rPr>
          <w:bCs/>
        </w:rPr>
        <w:t>10.4.7</w:t>
      </w:r>
      <w:r w:rsidRPr="006E0037">
        <w:rPr>
          <w:bCs/>
        </w:rPr>
        <w:tab/>
        <w:t>La UIT publicará en el plazo más breve posible las Recomendaciones nuevas o revisadas aprobadas en los idiomas oficiales de la Unión.</w:t>
      </w:r>
    </w:p>
    <w:p w:rsidR="000B5979" w:rsidRPr="006E0037" w:rsidRDefault="000B5979" w:rsidP="000B5979">
      <w:pPr>
        <w:rPr>
          <w:bCs/>
        </w:rPr>
      </w:pPr>
      <w:r w:rsidRPr="006E0037">
        <w:rPr>
          <w:bCs/>
        </w:rPr>
        <w:t>10.4.8</w:t>
      </w:r>
      <w:r w:rsidRPr="006E0037">
        <w:rPr>
          <w:bCs/>
        </w:rPr>
        <w:tab/>
        <w:t>Todo Estado Miembro o Miembro de un Sector que se considere afectado negativamente por una Recomendación aprobada durante un periodo de estudios podrá comunicar su caso al Director, que lo someterá a la Comisión de Estudio pertinente para su rápido examen.</w:t>
      </w:r>
    </w:p>
    <w:p w:rsidR="000B5979" w:rsidRPr="006E0037" w:rsidRDefault="000B5979" w:rsidP="000B5979">
      <w:r w:rsidRPr="006E0037">
        <w:rPr>
          <w:bCs/>
        </w:rPr>
        <w:t>10.4.9</w:t>
      </w:r>
      <w:r w:rsidRPr="006E0037">
        <w:rPr>
          <w:bCs/>
        </w:rPr>
        <w:tab/>
        <w:t>El Director informará a la siguiente Asamblea de Radiocomunicaciones de todos los casos notificados de conformidad con el § 10.4.8.</w:t>
      </w:r>
    </w:p>
    <w:p w:rsidR="000B5979" w:rsidRPr="006E0037" w:rsidRDefault="000B5979" w:rsidP="000B5979">
      <w:pPr>
        <w:pStyle w:val="Heading1"/>
      </w:pPr>
      <w:r w:rsidRPr="006E0037">
        <w:t>11</w:t>
      </w:r>
      <w:r w:rsidRPr="006E0037">
        <w:tab/>
        <w:t>Actualización o supresión de Recomendaciones y Cuestiones UIT-R</w:t>
      </w:r>
    </w:p>
    <w:p w:rsidR="000B5979" w:rsidRPr="006E0037" w:rsidRDefault="000B5979" w:rsidP="000B5979">
      <w:r w:rsidRPr="00A37413">
        <w:t>11.1</w:t>
      </w:r>
      <w:r w:rsidRPr="00A37413">
        <w:tab/>
        <w:t>En vista de los costos de traducción y producción de documentos, deberá evitarse, en lo posible, actualizar las Recomendaciones o Cuestiones UIT-R que no hayan sido objeto de una revisión sustantiva en los últimos 10 a 15 años.</w:t>
      </w:r>
    </w:p>
    <w:p w:rsidR="000B5979" w:rsidRPr="006E0037" w:rsidRDefault="000B5979" w:rsidP="000B5979">
      <w:r w:rsidRPr="006E0037">
        <w:lastRenderedPageBreak/>
        <w:t>11.2</w:t>
      </w:r>
      <w:r w:rsidRPr="006E0037">
        <w:tab/>
        <w:t>Las Comisiones de Estudio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rsidR="000B5979" w:rsidRPr="006E0037" w:rsidRDefault="000B5979" w:rsidP="000B5979">
      <w:pPr>
        <w:pStyle w:val="enumlev1"/>
      </w:pPr>
      <w:r w:rsidRPr="006E0037">
        <w:t>–</w:t>
      </w:r>
      <w:r w:rsidRPr="006E0037">
        <w:tab/>
        <w:t>si el contenido de las Recomendaciones o Cuestiones sigue teniendo validez, es decir, si realmente sigue siendo útil que sean aplicables en el UIT-R;</w:t>
      </w:r>
    </w:p>
    <w:p w:rsidR="000B5979" w:rsidRPr="006E0037" w:rsidRDefault="000B5979" w:rsidP="000B5979">
      <w:pPr>
        <w:pStyle w:val="enumlev1"/>
      </w:pPr>
      <w:r w:rsidRPr="006E0037">
        <w:t>–</w:t>
      </w:r>
      <w:r w:rsidRPr="006E0037">
        <w:tab/>
        <w:t>si se ha elaborado otra Recomendación o Cuestión más reciente que trata de los mismos temas (o temas muy similares), en la que podrían incorporarse los puntos que abarca el texto más antiguo;</w:t>
      </w:r>
    </w:p>
    <w:p w:rsidR="000B5979" w:rsidRPr="006E0037" w:rsidRDefault="000B5979" w:rsidP="000B5979">
      <w:pPr>
        <w:pStyle w:val="enumlev1"/>
      </w:pPr>
      <w:r w:rsidRPr="006E0037">
        <w:t>–</w:t>
      </w:r>
      <w:r w:rsidRPr="006E0037">
        <w:tab/>
        <w:t>en caso de que sólo una parte de la Recomendación o Cuestión siga siendo útil, si existe la posibilidad de transferir dicha parte a otra Recomendación o Cuestión más reciente.</w:t>
      </w:r>
    </w:p>
    <w:p w:rsidR="000B5979" w:rsidRPr="006E0037" w:rsidRDefault="000B5979" w:rsidP="000B5979">
      <w:r w:rsidRPr="006E0037">
        <w:t>11.3</w:t>
      </w:r>
      <w:r w:rsidRPr="006E0037">
        <w:tab/>
        <w:t xml:space="preserve">Para facilitar la revisión, el Director tratará de preparar, antes de cada Asamblea de Radiocomunicaciones y en consulta con los Presidentes y Vicepresidentes de las Comisiones de Estudio, la lista de Recomendaciones o Cuestiones que cumplen lo dispuesto en § 11.1. Una vez examinadas por las Comisiones de Estudio correspondientes, los Presidentes de éstas comunicarán los resultados a la siguiente Asamblea de Radiocomunicaciones. </w:t>
      </w:r>
    </w:p>
    <w:p w:rsidR="000B5979" w:rsidRPr="006E0037" w:rsidRDefault="000B5979" w:rsidP="000B5979">
      <w:r w:rsidRPr="006E0037">
        <w:t>11.4</w:t>
      </w:r>
      <w:r w:rsidRPr="006E0037">
        <w:tab/>
        <w:t>Las Comisiones de Estudio de Radiocomunicaciones (incluido el CCV) deben procurar actualizar, si procede, las Recomendaciones o Cuestiones mantenidas para introducir los cambios recientes, tales como:</w:t>
      </w:r>
    </w:p>
    <w:p w:rsidR="000B5979" w:rsidRPr="006E0037" w:rsidRDefault="000B5979" w:rsidP="000B5979">
      <w:pPr>
        <w:pStyle w:val="enumlev1"/>
      </w:pPr>
      <w:r w:rsidRPr="006E0037">
        <w:t>–</w:t>
      </w:r>
      <w:r w:rsidRPr="006E0037">
        <w:tab/>
        <w:t>los cambios estructurales de la UIT;</w:t>
      </w:r>
    </w:p>
    <w:p w:rsidR="000B5979" w:rsidRPr="006E0037" w:rsidRDefault="000B5979">
      <w:pPr>
        <w:pStyle w:val="enumlev1"/>
      </w:pPr>
      <w:r w:rsidRPr="006E0037">
        <w:t>–</w:t>
      </w:r>
      <w:r w:rsidRPr="006E0037">
        <w:tab/>
        <w:t>la renumeración de las disposiciones</w:t>
      </w:r>
      <w:r w:rsidR="000509A4" w:rsidRPr="006E0037">
        <w:rPr>
          <w:rStyle w:val="FootnoteReference"/>
        </w:rPr>
        <w:footnoteReference w:id="7"/>
      </w:r>
      <w:r w:rsidRPr="006E0037">
        <w:t xml:space="preserve"> del Reglamento de Radiocomunicaciones como consecuencia de la simplificación de dicho Reglamento, siempre y cuando el texto de estas disposiciones no se haya modificado, por ejemplo, la supresión de «S» de las disposiciones de los Artículo del Reglamento de Radiocomunicaciones incorporados por referencia;</w:t>
      </w:r>
    </w:p>
    <w:p w:rsidR="000B5979" w:rsidRPr="006E0037" w:rsidRDefault="000B5979" w:rsidP="000B5979">
      <w:pPr>
        <w:pStyle w:val="enumlev1"/>
      </w:pPr>
      <w:r w:rsidRPr="006E0037">
        <w:t>–</w:t>
      </w:r>
      <w:r w:rsidRPr="006E0037">
        <w:tab/>
        <w:t>la actualización de las partes que remitan a otras Recomendaciones UIT-R;</w:t>
      </w:r>
    </w:p>
    <w:p w:rsidR="000B5979" w:rsidRPr="006E0037" w:rsidRDefault="000B5979" w:rsidP="000B5979">
      <w:pPr>
        <w:pStyle w:val="enumlev1"/>
      </w:pPr>
      <w:r w:rsidRPr="006E0037">
        <w:t>–</w:t>
      </w:r>
      <w:r w:rsidRPr="006E0037">
        <w:tab/>
        <w:t>la supresión de las referencias a Cuestiones que ya no estén en vigor.</w:t>
      </w:r>
    </w:p>
    <w:p w:rsidR="000B5979" w:rsidRPr="006E0037" w:rsidRDefault="000B5979" w:rsidP="000B5979">
      <w:r w:rsidRPr="006E0037">
        <w:t>11.5</w:t>
      </w:r>
      <w:r w:rsidRPr="006E0037">
        <w:tab/>
        <w:t>Las modificaciones estrictamente de redacción no deben considerarse proyectos de revisión de Recomendaciones en el sentido especificado en el § 10. Ahora bien, en cada Recomendación actualizada a nivel editorial debe adjuntarse, hasta la siguiente revisión, una nota que rece «la Comisión de Estudio de Radiocomunicaciones (</w:t>
      </w:r>
      <w:r w:rsidRPr="006E0037">
        <w:rPr>
          <w:i/>
        </w:rPr>
        <w:t>número de la correspondiente Comisión de Estudio</w:t>
      </w:r>
      <w:r w:rsidRPr="006E0037">
        <w:rPr>
          <w:iCs/>
        </w:rPr>
        <w:t>)</w:t>
      </w:r>
      <w:r w:rsidRPr="006E0037">
        <w:t xml:space="preserve"> ha introducido modificaciones de redacción en esta Recomendación en el año (</w:t>
      </w:r>
      <w:r w:rsidRPr="006E0037">
        <w:rPr>
          <w:i/>
        </w:rPr>
        <w:t>año en que se efectuó la modificación</w:t>
      </w:r>
      <w:r w:rsidRPr="006E0037">
        <w:rPr>
          <w:iCs/>
        </w:rPr>
        <w:t>)</w:t>
      </w:r>
      <w:r w:rsidRPr="006E0037">
        <w:t xml:space="preserve"> conforme la Resolución UIT-R 1».</w:t>
      </w:r>
    </w:p>
    <w:p w:rsidR="000B5979" w:rsidRPr="006E0037" w:rsidRDefault="000B5979" w:rsidP="00492B9F">
      <w:r w:rsidRPr="006E0037">
        <w:t>11.6</w:t>
      </w:r>
      <w:r w:rsidRPr="006E0037">
        <w:tab/>
        <w:t>Por otra parte, las modificaciones de redacción no se aplicarán a la actualización de las Recomendaciones UIT-R incorporadas por referencia en el Reglamento de Radiocomunicaciones. Estas modificaciones de las Recomendaciones UIT-R deberán efectuarse con arreglo a</w:t>
      </w:r>
      <w:r w:rsidR="00F05A02" w:rsidRPr="006E0037">
        <w:t xml:space="preserve"> </w:t>
      </w:r>
      <w:r w:rsidRPr="006E0037">
        <w:t>l</w:t>
      </w:r>
      <w:r w:rsidR="00F05A02" w:rsidRPr="006E0037">
        <w:t>os</w:t>
      </w:r>
      <w:r w:rsidRPr="006E0037">
        <w:t xml:space="preserve"> </w:t>
      </w:r>
      <w:r w:rsidR="00492B9F">
        <w:t xml:space="preserve">dos </w:t>
      </w:r>
      <w:r w:rsidRPr="006E0037">
        <w:t>procedimiento</w:t>
      </w:r>
      <w:r w:rsidR="00F05A02" w:rsidRPr="006E0037">
        <w:t>s</w:t>
      </w:r>
      <w:r w:rsidRPr="006E0037">
        <w:t xml:space="preserve"> </w:t>
      </w:r>
      <w:r w:rsidR="00F05A02" w:rsidRPr="006E0037">
        <w:t xml:space="preserve">de </w:t>
      </w:r>
      <w:r w:rsidRPr="006E0037">
        <w:t>adopción y aprobación especificado</w:t>
      </w:r>
      <w:r w:rsidR="00F05A02" w:rsidRPr="006E0037">
        <w:t>s</w:t>
      </w:r>
      <w:r w:rsidRPr="006E0037">
        <w:t xml:space="preserve"> en § 10 de la presente Resolución.</w:t>
      </w:r>
    </w:p>
    <w:p w:rsidR="000B5979" w:rsidRPr="006E0037" w:rsidRDefault="000B5979" w:rsidP="000B5979">
      <w:r w:rsidRPr="006E0037">
        <w:t>11.7</w:t>
      </w:r>
      <w:r w:rsidRPr="006E0037">
        <w:tab/>
        <w:t>Antes de tomar la decisión de suprimir una Recomendación o Cuestión, deberá tenerse en cuenta que la situación tecnológica de las telecomunicaciones puede variar de un país a otro y entre las distintas Regiones. Así pues, aun cuando algunas administraciones sean partidarias de suprimir una Recomendación o Cuestión antigua, es posible que los requisitos técnicos y de funcionamiento que se tratan en la misma sigan siendo importantes para otras administraciones.</w:t>
      </w:r>
    </w:p>
    <w:p w:rsidR="000B5979" w:rsidRPr="006E0037" w:rsidRDefault="000B5979" w:rsidP="000B5979">
      <w:r w:rsidRPr="006E0037">
        <w:lastRenderedPageBreak/>
        <w:t>11.8</w:t>
      </w:r>
      <w:r w:rsidRPr="006E0037">
        <w:tab/>
        <w:t>La supresión de las Recomendaciones y Cuestiones existentes se efectuará en dos fases:</w:t>
      </w:r>
    </w:p>
    <w:p w:rsidR="000B5979" w:rsidRPr="006E0037" w:rsidRDefault="000B5979" w:rsidP="000B5979">
      <w:pPr>
        <w:pStyle w:val="enumlev1"/>
      </w:pPr>
      <w:r w:rsidRPr="006E0037">
        <w:t>–</w:t>
      </w:r>
      <w:r w:rsidRPr="006E0037">
        <w:tab/>
        <w:t>acuerdo de una Comisión de Estudio para proceder a la supresión;</w:t>
      </w:r>
    </w:p>
    <w:p w:rsidR="000B5979" w:rsidRPr="006E0037" w:rsidRDefault="000B5979" w:rsidP="000B5979">
      <w:pPr>
        <w:pStyle w:val="enumlev1"/>
      </w:pPr>
      <w:r w:rsidRPr="006E0037">
        <w:t>–</w:t>
      </w:r>
      <w:r w:rsidRPr="006E0037">
        <w:tab/>
        <w:t>tras dicho acuerdo, la aprobación por los Estados Miembros mediante consulta.</w:t>
      </w:r>
    </w:p>
    <w:p w:rsidR="000B5979" w:rsidRPr="006E0037" w:rsidRDefault="000B5979" w:rsidP="000B5979">
      <w:r w:rsidRPr="006E0037">
        <w:t xml:space="preserve">La aprobación de suprimir Recomendaciones o Cuestiones mediante consulta podrá efectuarse al utilizar los procedimientos descritos en § 10.3 o en § 10.4. Las Recomendaciones y Cuestiones cuya supresión se haya propuesto se enumerarán en la misma Circular Administrativa que los proyectos de Recomendaciones con arreglo a uno de estos dos procedimientos. </w:t>
      </w:r>
    </w:p>
    <w:p w:rsidR="00E5428E" w:rsidRPr="006E0037" w:rsidRDefault="000B5979" w:rsidP="0039694E">
      <w:pPr>
        <w:pStyle w:val="AnnexNo"/>
      </w:pPr>
      <w:r w:rsidRPr="006E0037">
        <w:t>Anexo 1</w:t>
      </w:r>
    </w:p>
    <w:p w:rsidR="000B5979" w:rsidRPr="006E0037" w:rsidRDefault="000B5979" w:rsidP="009C7D03">
      <w:pPr>
        <w:pStyle w:val="Annextitle"/>
      </w:pPr>
      <w:r w:rsidRPr="006E0037">
        <w:t xml:space="preserve">Política común de </w:t>
      </w:r>
      <w:r w:rsidRPr="00A37413">
        <w:t>paten</w:t>
      </w:r>
      <w:bookmarkStart w:id="1" w:name="_GoBack"/>
      <w:bookmarkEnd w:id="1"/>
      <w:r w:rsidRPr="00A37413">
        <w:t>tes</w:t>
      </w:r>
      <w:r w:rsidRPr="006E0037">
        <w:t xml:space="preserve"> UIT-T/UIT-R/ISO/CEI </w:t>
      </w:r>
    </w:p>
    <w:p w:rsidR="000B5979" w:rsidRPr="006E0037" w:rsidRDefault="000B5979" w:rsidP="000B5979">
      <w:pPr>
        <w:pStyle w:val="Normalaftertitle"/>
      </w:pPr>
      <w:r w:rsidRPr="006E0037">
        <w:t xml:space="preserve">La Política común de patentes puede consultarse en </w:t>
      </w:r>
      <w:hyperlink r:id="rId9" w:history="1">
        <w:r w:rsidRPr="006E0037">
          <w:rPr>
            <w:rStyle w:val="Hyperlink"/>
            <w:szCs w:val="24"/>
          </w:rPr>
          <w:t>http://web.itu.int/ITU-T/dbase/patent/patent-policy.html</w:t>
        </w:r>
      </w:hyperlink>
      <w:r w:rsidRPr="006E0037">
        <w:t>.</w:t>
      </w:r>
    </w:p>
    <w:sectPr w:rsidR="000B5979" w:rsidRPr="006E0037">
      <w:headerReference w:type="default" r:id="rId10"/>
      <w:footerReference w:type="even"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77" w:rsidRDefault="00266377">
      <w:r>
        <w:separator/>
      </w:r>
    </w:p>
  </w:endnote>
  <w:endnote w:type="continuationSeparator" w:id="0">
    <w:p w:rsidR="00266377" w:rsidRDefault="0026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C" w:rsidRPr="00F407CC" w:rsidRDefault="005119EC">
    <w:pPr>
      <w:rPr>
        <w:lang w:val="es-ES"/>
      </w:rPr>
    </w:pPr>
    <w:r>
      <w:fldChar w:fldCharType="begin"/>
    </w:r>
    <w:r w:rsidRPr="00F407CC">
      <w:rPr>
        <w:lang w:val="es-ES"/>
      </w:rPr>
      <w:instrText xml:space="preserve"> FILENAME \p  \* MERGEFORMAT </w:instrText>
    </w:r>
    <w:r>
      <w:fldChar w:fldCharType="separate"/>
    </w:r>
    <w:r>
      <w:rPr>
        <w:noProof/>
        <w:lang w:val="es-ES"/>
      </w:rPr>
      <w:t>P:\ESP\ITU-R\CONF-R\AR12\FINRES\001S.docx</w:t>
    </w:r>
    <w:r>
      <w:fldChar w:fldCharType="end"/>
    </w:r>
    <w:r w:rsidRPr="00F407CC">
      <w:rPr>
        <w:lang w:val="es-ES"/>
      </w:rPr>
      <w:tab/>
    </w:r>
    <w:r>
      <w:fldChar w:fldCharType="begin"/>
    </w:r>
    <w:r>
      <w:instrText xml:space="preserve"> SAVEDATE \@ DD.MM.YY </w:instrText>
    </w:r>
    <w:r>
      <w:fldChar w:fldCharType="separate"/>
    </w:r>
    <w:r w:rsidR="00CE5F33">
      <w:rPr>
        <w:noProof/>
      </w:rPr>
      <w:t>20.01.12</w:t>
    </w:r>
    <w:r>
      <w:fldChar w:fldCharType="end"/>
    </w:r>
    <w:r w:rsidRPr="00F407CC">
      <w:rPr>
        <w:lang w:val="es-ES"/>
      </w:rPr>
      <w:tab/>
    </w:r>
    <w:r>
      <w:fldChar w:fldCharType="begin"/>
    </w:r>
    <w:r>
      <w:instrText xml:space="preserve"> PRINTDATE \@ DD.MM.YY </w:instrText>
    </w:r>
    <w:r>
      <w:fldChar w:fldCharType="separate"/>
    </w:r>
    <w:r>
      <w:rPr>
        <w:noProof/>
      </w:rPr>
      <w:t>20.01.12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77" w:rsidRDefault="00266377">
      <w:r>
        <w:rPr>
          <w:b/>
        </w:rPr>
        <w:t>_______________</w:t>
      </w:r>
    </w:p>
  </w:footnote>
  <w:footnote w:type="continuationSeparator" w:id="0">
    <w:p w:rsidR="00266377" w:rsidRDefault="00266377">
      <w:r>
        <w:continuationSeparator/>
      </w:r>
    </w:p>
  </w:footnote>
  <w:footnote w:id="1">
    <w:p w:rsidR="005119EC" w:rsidRPr="00443DC9" w:rsidRDefault="005119EC" w:rsidP="00157F8E">
      <w:pPr>
        <w:pStyle w:val="FootnoteText"/>
      </w:pPr>
      <w:r>
        <w:rPr>
          <w:rStyle w:val="FootnoteReference"/>
        </w:rPr>
        <w:footnoteRef/>
      </w:r>
      <w:r w:rsidRPr="00443DC9">
        <w:tab/>
        <w:t xml:space="preserve">De acuerdo con el número 160G del Convenio, el </w:t>
      </w:r>
      <w:r w:rsidRPr="003E24D8">
        <w:t>Grupo</w:t>
      </w:r>
      <w:r w:rsidRPr="00443DC9">
        <w:t xml:space="preserve"> Asesor de Radiocomunicaciones adoptará también sus métodos de trabajo, que serán compatibles con los adoptados por la Asamblea de Radiocomunicaciones.</w:t>
      </w:r>
    </w:p>
  </w:footnote>
  <w:footnote w:id="2">
    <w:p w:rsidR="005119EC" w:rsidRDefault="005119EC" w:rsidP="009108D1">
      <w:pPr>
        <w:pStyle w:val="FootnoteText"/>
      </w:pPr>
      <w:r>
        <w:rPr>
          <w:rStyle w:val="FootnoteReference"/>
        </w:rPr>
        <w:footnoteRef/>
      </w:r>
      <w:r>
        <w:tab/>
        <w:t>El GAR debería considerar y recomendar modificaciones al programa de trabajo de conformidad con la Resolución UIT-R 52.</w:t>
      </w:r>
    </w:p>
  </w:footnote>
  <w:footnote w:id="3">
    <w:p w:rsidR="005119EC" w:rsidRDefault="005119EC" w:rsidP="009108D1">
      <w:pPr>
        <w:pStyle w:val="FootnoteText"/>
      </w:pPr>
      <w:r>
        <w:rPr>
          <w:rStyle w:val="FootnoteReference"/>
        </w:rPr>
        <w:footnoteRef/>
      </w:r>
      <w:r>
        <w:tab/>
        <w:t>Cuando se prevea la continuación de un estudio iniciado sin una Cuestión más allá de la siguiente Asamblea de Radiocomunicaciones, se redactará la oportuna Cuestión para su aprobación por la Asamblea.</w:t>
      </w:r>
    </w:p>
  </w:footnote>
  <w:footnote w:id="4">
    <w:p w:rsidR="005119EC" w:rsidRDefault="005119EC" w:rsidP="00F2156E">
      <w:pPr>
        <w:pStyle w:val="FootnoteText"/>
      </w:pPr>
      <w:r>
        <w:rPr>
          <w:rStyle w:val="FootnoteReference"/>
        </w:rPr>
        <w:footnoteRef/>
      </w:r>
      <w:r>
        <w:tab/>
        <w:t>Por Instituciones Académicas se entiende «el mundo académico, las universidades y sus centros de investigación asociados» cuya participación en los trabajos del UIT-R (véase la Resolución 169 (Guadalajara, 2010) de la Conferencia de Plenipotenciarios y la Resolución UIT-R 63) está plenamente admitida.</w:t>
      </w:r>
    </w:p>
  </w:footnote>
  <w:footnote w:id="5">
    <w:p w:rsidR="005119EC" w:rsidRDefault="005119EC">
      <w:pPr>
        <w:pStyle w:val="FootnoteText"/>
      </w:pPr>
      <w:r>
        <w:rPr>
          <w:rStyle w:val="FootnoteReference"/>
        </w:rPr>
        <w:footnoteRef/>
      </w:r>
      <w:r>
        <w:tab/>
        <w:t>De conformidad con § 3.3</w:t>
      </w:r>
    </w:p>
  </w:footnote>
  <w:footnote w:id="6">
    <w:p w:rsidR="005119EC" w:rsidRDefault="005119EC" w:rsidP="00862B80">
      <w:pPr>
        <w:pStyle w:val="FootnoteText"/>
      </w:pPr>
      <w:r>
        <w:rPr>
          <w:rStyle w:val="FootnoteReference"/>
        </w:rPr>
        <w:footnoteRef/>
      </w:r>
      <w:r>
        <w:tab/>
        <w:t>De conformidad con el número 160I del Convenio, el GAR prepara un Informe para la Asamblea de Radiocomunicaciones, que presenta el Director de la BR.</w:t>
      </w:r>
    </w:p>
  </w:footnote>
  <w:footnote w:id="7">
    <w:p w:rsidR="005119EC" w:rsidRPr="00876024" w:rsidRDefault="005119EC" w:rsidP="000509A4">
      <w:pPr>
        <w:pStyle w:val="FootnoteText"/>
      </w:pPr>
      <w:r>
        <w:rPr>
          <w:rStyle w:val="FootnoteReference"/>
        </w:rPr>
        <w:footnoteRef/>
      </w:r>
      <w:r w:rsidRPr="00876024">
        <w:tab/>
      </w:r>
      <w:r w:rsidRPr="006D7897">
        <w:t>Deberá consultarse a la Oficina de Radiocomunicaciones sobre el particular.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EC" w:rsidRDefault="005119EC">
    <w:pPr>
      <w:pStyle w:val="Header"/>
    </w:pPr>
    <w:r>
      <w:fldChar w:fldCharType="begin"/>
    </w:r>
    <w:r>
      <w:instrText xml:space="preserve"> PAGE  \* MERGEFORMAT </w:instrText>
    </w:r>
    <w:r>
      <w:fldChar w:fldCharType="separate"/>
    </w:r>
    <w:r w:rsidR="009C7D03">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280E496C"/>
    <w:multiLevelType w:val="hybridMultilevel"/>
    <w:tmpl w:val="43D0D4D0"/>
    <w:lvl w:ilvl="0" w:tplc="BEF076CE">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CB6"/>
    <w:rsid w:val="00012B52"/>
    <w:rsid w:val="00016A7C"/>
    <w:rsid w:val="00020ACE"/>
    <w:rsid w:val="000509A4"/>
    <w:rsid w:val="00050C98"/>
    <w:rsid w:val="000514C4"/>
    <w:rsid w:val="000544A1"/>
    <w:rsid w:val="00063CB0"/>
    <w:rsid w:val="0008538A"/>
    <w:rsid w:val="00087AA4"/>
    <w:rsid w:val="00095822"/>
    <w:rsid w:val="000A05D2"/>
    <w:rsid w:val="000A63AE"/>
    <w:rsid w:val="000B5979"/>
    <w:rsid w:val="000C3DE9"/>
    <w:rsid w:val="00106DD5"/>
    <w:rsid w:val="00113B3E"/>
    <w:rsid w:val="00115AD6"/>
    <w:rsid w:val="00157F8E"/>
    <w:rsid w:val="001721DD"/>
    <w:rsid w:val="001A314D"/>
    <w:rsid w:val="001B1492"/>
    <w:rsid w:val="001E1635"/>
    <w:rsid w:val="001E59B1"/>
    <w:rsid w:val="00227CB0"/>
    <w:rsid w:val="002334F2"/>
    <w:rsid w:val="00235AAE"/>
    <w:rsid w:val="00236B31"/>
    <w:rsid w:val="00240ADD"/>
    <w:rsid w:val="002608AA"/>
    <w:rsid w:val="00266377"/>
    <w:rsid w:val="00291481"/>
    <w:rsid w:val="00291C8D"/>
    <w:rsid w:val="002A6075"/>
    <w:rsid w:val="002B1067"/>
    <w:rsid w:val="002B6243"/>
    <w:rsid w:val="002D7208"/>
    <w:rsid w:val="002E539F"/>
    <w:rsid w:val="002F4C36"/>
    <w:rsid w:val="00311813"/>
    <w:rsid w:val="0033118F"/>
    <w:rsid w:val="003434DC"/>
    <w:rsid w:val="003754BF"/>
    <w:rsid w:val="003812B6"/>
    <w:rsid w:val="00393059"/>
    <w:rsid w:val="0039694E"/>
    <w:rsid w:val="00397723"/>
    <w:rsid w:val="003A42C3"/>
    <w:rsid w:val="003C02C6"/>
    <w:rsid w:val="003D5C2B"/>
    <w:rsid w:val="003E24D8"/>
    <w:rsid w:val="003F14C5"/>
    <w:rsid w:val="00401BC1"/>
    <w:rsid w:val="00415ABD"/>
    <w:rsid w:val="004453F5"/>
    <w:rsid w:val="00454045"/>
    <w:rsid w:val="00466F3C"/>
    <w:rsid w:val="00484340"/>
    <w:rsid w:val="00492B9F"/>
    <w:rsid w:val="004B4BB4"/>
    <w:rsid w:val="004F5D09"/>
    <w:rsid w:val="005054E3"/>
    <w:rsid w:val="005119EC"/>
    <w:rsid w:val="00541FA3"/>
    <w:rsid w:val="005648DF"/>
    <w:rsid w:val="00566D36"/>
    <w:rsid w:val="00594DD7"/>
    <w:rsid w:val="005C4F7E"/>
    <w:rsid w:val="005C7F11"/>
    <w:rsid w:val="005E6DD3"/>
    <w:rsid w:val="005F6E8B"/>
    <w:rsid w:val="005F79FB"/>
    <w:rsid w:val="006050EE"/>
    <w:rsid w:val="00610107"/>
    <w:rsid w:val="00621665"/>
    <w:rsid w:val="00646544"/>
    <w:rsid w:val="00650041"/>
    <w:rsid w:val="0065253E"/>
    <w:rsid w:val="006567BC"/>
    <w:rsid w:val="00665532"/>
    <w:rsid w:val="0067243D"/>
    <w:rsid w:val="0067427F"/>
    <w:rsid w:val="00687BBE"/>
    <w:rsid w:val="006C3BB5"/>
    <w:rsid w:val="006D0B38"/>
    <w:rsid w:val="006D6E2D"/>
    <w:rsid w:val="006E0037"/>
    <w:rsid w:val="006E0A6D"/>
    <w:rsid w:val="006E1A1D"/>
    <w:rsid w:val="00703209"/>
    <w:rsid w:val="0070378E"/>
    <w:rsid w:val="00707FAF"/>
    <w:rsid w:val="007369AC"/>
    <w:rsid w:val="00740499"/>
    <w:rsid w:val="00747CC5"/>
    <w:rsid w:val="0075185B"/>
    <w:rsid w:val="00786B25"/>
    <w:rsid w:val="00793776"/>
    <w:rsid w:val="007A1D5C"/>
    <w:rsid w:val="007B7163"/>
    <w:rsid w:val="007D4518"/>
    <w:rsid w:val="00820981"/>
    <w:rsid w:val="008246E6"/>
    <w:rsid w:val="008272FA"/>
    <w:rsid w:val="00841240"/>
    <w:rsid w:val="008423B8"/>
    <w:rsid w:val="00850F1A"/>
    <w:rsid w:val="00856434"/>
    <w:rsid w:val="00862B80"/>
    <w:rsid w:val="008704B4"/>
    <w:rsid w:val="00872409"/>
    <w:rsid w:val="008743E4"/>
    <w:rsid w:val="00875915"/>
    <w:rsid w:val="00882C42"/>
    <w:rsid w:val="008C3711"/>
    <w:rsid w:val="008D2321"/>
    <w:rsid w:val="008D609F"/>
    <w:rsid w:val="008E02B6"/>
    <w:rsid w:val="008E1EFE"/>
    <w:rsid w:val="008F1E6B"/>
    <w:rsid w:val="009063E6"/>
    <w:rsid w:val="00910764"/>
    <w:rsid w:val="009108D1"/>
    <w:rsid w:val="00924BBA"/>
    <w:rsid w:val="009355EB"/>
    <w:rsid w:val="009564C6"/>
    <w:rsid w:val="009564E8"/>
    <w:rsid w:val="009630C4"/>
    <w:rsid w:val="00967205"/>
    <w:rsid w:val="009A1E7B"/>
    <w:rsid w:val="009B1D6C"/>
    <w:rsid w:val="009B5B28"/>
    <w:rsid w:val="009C0ED5"/>
    <w:rsid w:val="009C7D03"/>
    <w:rsid w:val="009F2B82"/>
    <w:rsid w:val="00A14443"/>
    <w:rsid w:val="00A37413"/>
    <w:rsid w:val="00A52F58"/>
    <w:rsid w:val="00A97439"/>
    <w:rsid w:val="00AD2328"/>
    <w:rsid w:val="00AE1F7C"/>
    <w:rsid w:val="00AF7660"/>
    <w:rsid w:val="00B354F3"/>
    <w:rsid w:val="00B616C6"/>
    <w:rsid w:val="00B83F45"/>
    <w:rsid w:val="00B86B4C"/>
    <w:rsid w:val="00BA2E73"/>
    <w:rsid w:val="00BA4642"/>
    <w:rsid w:val="00BD5EB8"/>
    <w:rsid w:val="00BF1023"/>
    <w:rsid w:val="00C04A3E"/>
    <w:rsid w:val="00C24642"/>
    <w:rsid w:val="00C278F8"/>
    <w:rsid w:val="00C376BC"/>
    <w:rsid w:val="00C37807"/>
    <w:rsid w:val="00C459A5"/>
    <w:rsid w:val="00C961A5"/>
    <w:rsid w:val="00CE4967"/>
    <w:rsid w:val="00CE5F33"/>
    <w:rsid w:val="00D05B8E"/>
    <w:rsid w:val="00D301F7"/>
    <w:rsid w:val="00D35235"/>
    <w:rsid w:val="00D516C7"/>
    <w:rsid w:val="00D86E32"/>
    <w:rsid w:val="00DB5277"/>
    <w:rsid w:val="00DE3A5B"/>
    <w:rsid w:val="00DF2AE1"/>
    <w:rsid w:val="00E01901"/>
    <w:rsid w:val="00E072A2"/>
    <w:rsid w:val="00E37519"/>
    <w:rsid w:val="00E5428E"/>
    <w:rsid w:val="00E64CBF"/>
    <w:rsid w:val="00E6737D"/>
    <w:rsid w:val="00E730F1"/>
    <w:rsid w:val="00EA138B"/>
    <w:rsid w:val="00EA60BB"/>
    <w:rsid w:val="00EB58EC"/>
    <w:rsid w:val="00EB5C7B"/>
    <w:rsid w:val="00EC3907"/>
    <w:rsid w:val="00EE23E7"/>
    <w:rsid w:val="00EF0CC7"/>
    <w:rsid w:val="00F05A02"/>
    <w:rsid w:val="00F126F7"/>
    <w:rsid w:val="00F2156E"/>
    <w:rsid w:val="00F407CC"/>
    <w:rsid w:val="00F53131"/>
    <w:rsid w:val="00F535FC"/>
    <w:rsid w:val="00F640CF"/>
    <w:rsid w:val="00FD0CB6"/>
    <w:rsid w:val="00FD5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ResNoBR">
    <w:name w:val="Res_No_BR"/>
    <w:basedOn w:val="Normal"/>
    <w:next w:val="Restitle"/>
    <w:link w:val="ResNoBRChar"/>
    <w:rsid w:val="009F2B82"/>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enumlev1Char">
    <w:name w:val="enumlev1 Char"/>
    <w:basedOn w:val="DefaultParagraphFont"/>
    <w:link w:val="enumlev1"/>
    <w:rsid w:val="009F2B82"/>
    <w:rPr>
      <w:rFonts w:ascii="Times New Roman" w:hAnsi="Times New Roman"/>
      <w:sz w:val="24"/>
      <w:lang w:val="es-ES_tradnl" w:eastAsia="en-US"/>
    </w:rPr>
  </w:style>
  <w:style w:type="paragraph" w:customStyle="1" w:styleId="Char1CharChar1Char">
    <w:name w:val="Char1 Char Char1 Char"/>
    <w:basedOn w:val="Normal"/>
    <w:rsid w:val="009F2B8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sNoBRChar">
    <w:name w:val="Res_No_BR Char"/>
    <w:basedOn w:val="DefaultParagraphFont"/>
    <w:link w:val="ResNoBR"/>
    <w:rsid w:val="009F2B82"/>
    <w:rPr>
      <w:rFonts w:ascii="Times New Roman" w:hAnsi="Times New Roman"/>
      <w:caps/>
      <w:sz w:val="28"/>
      <w:lang w:val="en-GB" w:eastAsia="en-US"/>
    </w:rPr>
  </w:style>
  <w:style w:type="paragraph" w:customStyle="1" w:styleId="AnnexNotitle">
    <w:name w:val="Annex_No &amp; title"/>
    <w:basedOn w:val="Normal"/>
    <w:next w:val="Normal"/>
    <w:rsid w:val="000B5979"/>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styleId="Hyperlink">
    <w:name w:val="Hyperlink"/>
    <w:basedOn w:val="DefaultParagraphFont"/>
    <w:rsid w:val="000B5979"/>
    <w:rPr>
      <w:color w:val="0000FF"/>
      <w:u w:val="single"/>
    </w:rPr>
  </w:style>
  <w:style w:type="paragraph" w:styleId="BalloonText">
    <w:name w:val="Balloon Text"/>
    <w:basedOn w:val="Normal"/>
    <w:link w:val="BalloonTextChar"/>
    <w:rsid w:val="00B616C6"/>
    <w:pPr>
      <w:spacing w:before="0"/>
    </w:pPr>
    <w:rPr>
      <w:rFonts w:ascii="Tahoma" w:hAnsi="Tahoma" w:cs="Tahoma"/>
      <w:sz w:val="16"/>
      <w:szCs w:val="16"/>
    </w:rPr>
  </w:style>
  <w:style w:type="character" w:customStyle="1" w:styleId="BalloonTextChar">
    <w:name w:val="Balloon Text Char"/>
    <w:basedOn w:val="DefaultParagraphFont"/>
    <w:link w:val="BalloonText"/>
    <w:rsid w:val="00B616C6"/>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9630C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ResNoBR">
    <w:name w:val="Res_No_BR"/>
    <w:basedOn w:val="Normal"/>
    <w:next w:val="Restitle"/>
    <w:link w:val="ResNoBRChar"/>
    <w:rsid w:val="009F2B82"/>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enumlev1Char">
    <w:name w:val="enumlev1 Char"/>
    <w:basedOn w:val="DefaultParagraphFont"/>
    <w:link w:val="enumlev1"/>
    <w:rsid w:val="009F2B82"/>
    <w:rPr>
      <w:rFonts w:ascii="Times New Roman" w:hAnsi="Times New Roman"/>
      <w:sz w:val="24"/>
      <w:lang w:val="es-ES_tradnl" w:eastAsia="en-US"/>
    </w:rPr>
  </w:style>
  <w:style w:type="paragraph" w:customStyle="1" w:styleId="Char1CharChar1Char">
    <w:name w:val="Char1 Char Char1 Char"/>
    <w:basedOn w:val="Normal"/>
    <w:rsid w:val="009F2B8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sNoBRChar">
    <w:name w:val="Res_No_BR Char"/>
    <w:basedOn w:val="DefaultParagraphFont"/>
    <w:link w:val="ResNoBR"/>
    <w:rsid w:val="009F2B82"/>
    <w:rPr>
      <w:rFonts w:ascii="Times New Roman" w:hAnsi="Times New Roman"/>
      <w:caps/>
      <w:sz w:val="28"/>
      <w:lang w:val="en-GB" w:eastAsia="en-US"/>
    </w:rPr>
  </w:style>
  <w:style w:type="paragraph" w:customStyle="1" w:styleId="AnnexNotitle">
    <w:name w:val="Annex_No &amp; title"/>
    <w:basedOn w:val="Normal"/>
    <w:next w:val="Normal"/>
    <w:rsid w:val="000B5979"/>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styleId="Hyperlink">
    <w:name w:val="Hyperlink"/>
    <w:basedOn w:val="DefaultParagraphFont"/>
    <w:rsid w:val="000B5979"/>
    <w:rPr>
      <w:color w:val="0000FF"/>
      <w:u w:val="single"/>
    </w:rPr>
  </w:style>
  <w:style w:type="paragraph" w:styleId="BalloonText">
    <w:name w:val="Balloon Text"/>
    <w:basedOn w:val="Normal"/>
    <w:link w:val="BalloonTextChar"/>
    <w:rsid w:val="00B616C6"/>
    <w:pPr>
      <w:spacing w:before="0"/>
    </w:pPr>
    <w:rPr>
      <w:rFonts w:ascii="Tahoma" w:hAnsi="Tahoma" w:cs="Tahoma"/>
      <w:sz w:val="16"/>
      <w:szCs w:val="16"/>
    </w:rPr>
  </w:style>
  <w:style w:type="character" w:customStyle="1" w:styleId="BalloonTextChar">
    <w:name w:val="Balloon Text Char"/>
    <w:basedOn w:val="DefaultParagraphFont"/>
    <w:link w:val="BalloonText"/>
    <w:rsid w:val="00B616C6"/>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eb.itu.int/ITU-T/dbase/patent/patent-polic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ez\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A4B7E-0826-4846-894A-2DEB34F1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PS_RA12</Template>
  <TotalTime>6</TotalTime>
  <Pages>21</Pages>
  <Words>9650</Words>
  <Characters>55010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64531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Saez Grau, Ricardo</dc:creator>
  <dc:description>PS_RA07.dot  Para: _x000d_Fecha del documento: _x000d_Registrado por MM-43480 a 16:09:38 el 16.10.07</dc:description>
  <cp:lastModifiedBy>De La Rosa Trivino, Maria Dolores</cp:lastModifiedBy>
  <cp:revision>3</cp:revision>
  <cp:lastPrinted>2012-01-20T16:13:00Z</cp:lastPrinted>
  <dcterms:created xsi:type="dcterms:W3CDTF">2012-01-20T23:54:00Z</dcterms:created>
  <dcterms:modified xsi:type="dcterms:W3CDTF">2012-01-20T23:59:00Z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